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D0314" w14:textId="55978EC0" w:rsidR="002A7CAA" w:rsidRPr="00A53F3F" w:rsidRDefault="002A7CAA" w:rsidP="0074607F">
      <w:pPr>
        <w:jc w:val="center"/>
        <w:rPr>
          <w:rFonts w:ascii="Times New Roman" w:hAnsi="Times New Roman" w:cs="Times New Roman"/>
          <w:b/>
          <w:bCs/>
          <w:sz w:val="32"/>
          <w:szCs w:val="32"/>
          <w:lang w:val="bg-BG"/>
        </w:rPr>
      </w:pPr>
    </w:p>
    <w:p w14:paraId="324C2CD3" w14:textId="77777777" w:rsidR="002A7CAA" w:rsidRPr="00A53F3F" w:rsidRDefault="002A7CAA" w:rsidP="0074607F">
      <w:pPr>
        <w:jc w:val="center"/>
        <w:rPr>
          <w:rFonts w:ascii="Times New Roman" w:hAnsi="Times New Roman" w:cs="Times New Roman"/>
          <w:b/>
          <w:bCs/>
          <w:sz w:val="32"/>
          <w:szCs w:val="32"/>
          <w:lang w:val="bg-BG"/>
        </w:rPr>
      </w:pPr>
    </w:p>
    <w:p w14:paraId="71B5C7F3" w14:textId="66142C65" w:rsidR="007C456C" w:rsidRPr="00C86477" w:rsidRDefault="00271C7E" w:rsidP="0074607F">
      <w:pPr>
        <w:jc w:val="center"/>
        <w:rPr>
          <w:rFonts w:ascii="Times New Roman" w:hAnsi="Times New Roman" w:cs="Times New Roman"/>
          <w:b/>
          <w:bCs/>
          <w:sz w:val="36"/>
          <w:szCs w:val="28"/>
          <w:lang w:val="bg-BG"/>
        </w:rPr>
      </w:pPr>
      <w:r w:rsidRPr="00A53F3F">
        <w:rPr>
          <w:rFonts w:ascii="Times New Roman" w:hAnsi="Times New Roman" w:cs="Times New Roman"/>
          <w:b/>
          <w:bCs/>
          <w:sz w:val="36"/>
          <w:szCs w:val="28"/>
          <w:lang w:val="bg-BG"/>
        </w:rPr>
        <w:t xml:space="preserve">Правна взаимопомощ по наказателноправни </w:t>
      </w:r>
      <w:r w:rsidR="00C86477">
        <w:rPr>
          <w:rFonts w:ascii="Times New Roman" w:hAnsi="Times New Roman" w:cs="Times New Roman"/>
          <w:b/>
          <w:bCs/>
          <w:sz w:val="36"/>
          <w:szCs w:val="28"/>
          <w:lang w:val="bg-BG"/>
        </w:rPr>
        <w:t>въпроси</w:t>
      </w:r>
    </w:p>
    <w:p w14:paraId="587BE827" w14:textId="54BDDE6D" w:rsidR="002A7CAA" w:rsidRPr="00A53F3F" w:rsidRDefault="00271C7E" w:rsidP="0074607F">
      <w:pPr>
        <w:jc w:val="center"/>
        <w:rPr>
          <w:rFonts w:ascii="Times New Roman" w:hAnsi="Times New Roman" w:cs="Times New Roman"/>
          <w:bCs/>
          <w:i/>
          <w:sz w:val="28"/>
          <w:szCs w:val="28"/>
          <w:lang w:val="bg-BG"/>
        </w:rPr>
      </w:pPr>
      <w:r w:rsidRPr="00A53F3F">
        <w:rPr>
          <w:rFonts w:ascii="Times New Roman" w:hAnsi="Times New Roman" w:cs="Times New Roman"/>
          <w:bCs/>
          <w:i/>
          <w:sz w:val="28"/>
          <w:szCs w:val="28"/>
          <w:lang w:val="bg-BG"/>
        </w:rPr>
        <w:t>Набор казуси – Указания за обучители</w:t>
      </w:r>
    </w:p>
    <w:p w14:paraId="1FB5B63A" w14:textId="191C97D4" w:rsidR="002A7CAA" w:rsidRPr="00A53F3F" w:rsidRDefault="002A7CAA" w:rsidP="0074607F">
      <w:pPr>
        <w:jc w:val="center"/>
        <w:rPr>
          <w:rFonts w:ascii="Times New Roman" w:hAnsi="Times New Roman" w:cs="Times New Roman"/>
          <w:b/>
          <w:bCs/>
          <w:sz w:val="28"/>
          <w:szCs w:val="28"/>
          <w:lang w:val="bg-BG"/>
        </w:rPr>
      </w:pPr>
    </w:p>
    <w:p w14:paraId="78F961CD" w14:textId="1229E1BF" w:rsidR="002A7CAA" w:rsidRPr="00A53F3F" w:rsidRDefault="002A7CAA" w:rsidP="0074607F">
      <w:pPr>
        <w:jc w:val="center"/>
        <w:rPr>
          <w:rFonts w:ascii="Times New Roman" w:hAnsi="Times New Roman" w:cs="Times New Roman"/>
          <w:b/>
          <w:bCs/>
          <w:sz w:val="28"/>
          <w:szCs w:val="28"/>
          <w:lang w:val="bg-BG"/>
        </w:rPr>
      </w:pPr>
    </w:p>
    <w:p w14:paraId="6BC621FE" w14:textId="77777777" w:rsidR="002A7CAA" w:rsidRPr="00A53F3F" w:rsidRDefault="002A7CAA" w:rsidP="0074607F">
      <w:pPr>
        <w:jc w:val="center"/>
        <w:rPr>
          <w:rFonts w:ascii="Times New Roman" w:hAnsi="Times New Roman" w:cs="Times New Roman"/>
          <w:b/>
          <w:bCs/>
          <w:sz w:val="28"/>
          <w:szCs w:val="28"/>
          <w:lang w:val="bg-BG"/>
        </w:rPr>
      </w:pPr>
    </w:p>
    <w:p w14:paraId="137EA3A3" w14:textId="77777777" w:rsidR="002A7CAA" w:rsidRPr="00A53F3F" w:rsidRDefault="002A7CAA" w:rsidP="0074607F">
      <w:pPr>
        <w:rPr>
          <w:rFonts w:ascii="Times New Roman" w:hAnsi="Times New Roman" w:cs="Times New Roman"/>
          <w:b/>
          <w:bCs/>
          <w:sz w:val="28"/>
          <w:szCs w:val="28"/>
          <w:lang w:val="bg-BG"/>
        </w:rPr>
      </w:pPr>
    </w:p>
    <w:p w14:paraId="1DDD5A93" w14:textId="21BF1A75" w:rsidR="002A7CAA" w:rsidRPr="00A53F3F" w:rsidRDefault="00271C7E" w:rsidP="0074607F">
      <w:pPr>
        <w:spacing w:after="0"/>
        <w:rPr>
          <w:rFonts w:ascii="Times New Roman" w:hAnsi="Times New Roman" w:cs="Times New Roman"/>
          <w:bCs/>
          <w:sz w:val="32"/>
          <w:szCs w:val="28"/>
          <w:lang w:val="bg-BG"/>
        </w:rPr>
      </w:pPr>
      <w:r w:rsidRPr="00A53F3F">
        <w:rPr>
          <w:rFonts w:ascii="Times New Roman" w:hAnsi="Times New Roman" w:cs="Times New Roman"/>
          <w:bCs/>
          <w:sz w:val="32"/>
          <w:szCs w:val="28"/>
          <w:lang w:val="bg-BG"/>
        </w:rPr>
        <w:t>Изготвено от</w:t>
      </w:r>
      <w:r w:rsidR="002A7CAA" w:rsidRPr="00A53F3F">
        <w:rPr>
          <w:rFonts w:ascii="Times New Roman" w:hAnsi="Times New Roman" w:cs="Times New Roman"/>
          <w:bCs/>
          <w:sz w:val="32"/>
          <w:szCs w:val="28"/>
          <w:lang w:val="bg-BG"/>
        </w:rPr>
        <w:t>:</w:t>
      </w:r>
    </w:p>
    <w:p w14:paraId="4FE886F4" w14:textId="19B0B4D0" w:rsidR="002A7CAA" w:rsidRPr="00A53F3F" w:rsidRDefault="00271C7E" w:rsidP="0074607F">
      <w:pPr>
        <w:spacing w:after="0"/>
        <w:rPr>
          <w:rFonts w:ascii="Times New Roman" w:hAnsi="Times New Roman" w:cs="Times New Roman"/>
          <w:bCs/>
          <w:i/>
          <w:sz w:val="28"/>
          <w:szCs w:val="28"/>
          <w:lang w:val="bg-BG"/>
        </w:rPr>
      </w:pPr>
      <w:r w:rsidRPr="00A53F3F">
        <w:rPr>
          <w:rFonts w:ascii="Times New Roman" w:hAnsi="Times New Roman" w:cs="Times New Roman"/>
          <w:bCs/>
          <w:i/>
          <w:sz w:val="28"/>
          <w:szCs w:val="28"/>
          <w:lang w:val="bg-BG"/>
        </w:rPr>
        <w:t>Даниел Константин Мотой</w:t>
      </w:r>
    </w:p>
    <w:p w14:paraId="344B187C" w14:textId="1E52F8DC" w:rsidR="002A7CAA" w:rsidRPr="00A53F3F" w:rsidRDefault="00271C7E" w:rsidP="0074607F">
      <w:pPr>
        <w:spacing w:after="0"/>
        <w:rPr>
          <w:rFonts w:ascii="Times New Roman" w:hAnsi="Times New Roman" w:cs="Times New Roman"/>
          <w:bCs/>
          <w:i/>
          <w:sz w:val="28"/>
          <w:szCs w:val="28"/>
          <w:lang w:val="bg-BG"/>
        </w:rPr>
      </w:pPr>
      <w:r w:rsidRPr="00A53F3F">
        <w:rPr>
          <w:rFonts w:ascii="Times New Roman" w:hAnsi="Times New Roman" w:cs="Times New Roman"/>
          <w:bCs/>
          <w:i/>
          <w:sz w:val="28"/>
          <w:szCs w:val="28"/>
          <w:lang w:val="bg-BG"/>
        </w:rPr>
        <w:t>Съдия</w:t>
      </w:r>
      <w:r w:rsidR="002A7CAA" w:rsidRPr="00A53F3F">
        <w:rPr>
          <w:rFonts w:ascii="Times New Roman" w:hAnsi="Times New Roman" w:cs="Times New Roman"/>
          <w:bCs/>
          <w:i/>
          <w:sz w:val="28"/>
          <w:szCs w:val="28"/>
          <w:lang w:val="bg-BG"/>
        </w:rPr>
        <w:t xml:space="preserve">, </w:t>
      </w:r>
      <w:r w:rsidRPr="00A53F3F">
        <w:rPr>
          <w:rFonts w:ascii="Times New Roman" w:hAnsi="Times New Roman" w:cs="Times New Roman"/>
          <w:bCs/>
          <w:i/>
          <w:sz w:val="28"/>
          <w:szCs w:val="28"/>
          <w:lang w:val="bg-BG"/>
        </w:rPr>
        <w:t>Първоинстанционен съд, Четвърти район, Букурещки съд, Букурещ</w:t>
      </w:r>
    </w:p>
    <w:p w14:paraId="3FF72A8F" w14:textId="77777777" w:rsidR="002A7CAA" w:rsidRPr="00A53F3F" w:rsidRDefault="002A7CAA" w:rsidP="0074607F">
      <w:pPr>
        <w:rPr>
          <w:rFonts w:ascii="Times New Roman" w:hAnsi="Times New Roman" w:cs="Times New Roman"/>
          <w:bCs/>
          <w:sz w:val="28"/>
          <w:szCs w:val="28"/>
          <w:lang w:val="bg-BG"/>
        </w:rPr>
      </w:pPr>
    </w:p>
    <w:p w14:paraId="08287DCE" w14:textId="14C8231D" w:rsidR="002A7CAA" w:rsidRPr="00A53F3F" w:rsidRDefault="00271C7E" w:rsidP="0074607F">
      <w:pPr>
        <w:pBdr>
          <w:top w:val="single" w:sz="4" w:space="1" w:color="auto"/>
          <w:left w:val="single" w:sz="4" w:space="4" w:color="auto"/>
          <w:bottom w:val="single" w:sz="4" w:space="1" w:color="auto"/>
          <w:right w:val="single" w:sz="4" w:space="4" w:color="auto"/>
        </w:pBdr>
        <w:spacing w:after="0" w:line="276" w:lineRule="auto"/>
        <w:jc w:val="center"/>
        <w:rPr>
          <w:rStyle w:val="Strong"/>
          <w:rFonts w:ascii="Times New Roman" w:hAnsi="Times New Roman" w:cs="Times New Roman"/>
          <w:i/>
          <w:color w:val="000000"/>
          <w:sz w:val="32"/>
          <w:szCs w:val="28"/>
          <w:lang w:val="bg-BG"/>
        </w:rPr>
      </w:pPr>
      <w:r w:rsidRPr="00A53F3F">
        <w:rPr>
          <w:rStyle w:val="Strong"/>
          <w:rFonts w:ascii="Times New Roman" w:hAnsi="Times New Roman" w:cs="Times New Roman"/>
          <w:i/>
          <w:color w:val="000000"/>
          <w:sz w:val="32"/>
          <w:szCs w:val="28"/>
          <w:lang w:val="bg-BG"/>
        </w:rPr>
        <w:t>Съдържание</w:t>
      </w:r>
    </w:p>
    <w:p w14:paraId="146EF0C0" w14:textId="77777777" w:rsidR="002A7CAA" w:rsidRPr="00A53F3F" w:rsidRDefault="002A7CAA" w:rsidP="0074607F">
      <w:pPr>
        <w:pBdr>
          <w:top w:val="single" w:sz="4" w:space="1" w:color="auto"/>
          <w:left w:val="single" w:sz="4" w:space="4" w:color="auto"/>
          <w:bottom w:val="single" w:sz="4" w:space="1" w:color="auto"/>
          <w:right w:val="single" w:sz="4" w:space="4" w:color="auto"/>
        </w:pBdr>
        <w:spacing w:after="0" w:line="276" w:lineRule="auto"/>
        <w:rPr>
          <w:rStyle w:val="Strong"/>
          <w:rFonts w:ascii="Times New Roman" w:hAnsi="Times New Roman" w:cs="Times New Roman"/>
          <w:color w:val="000000"/>
          <w:sz w:val="28"/>
          <w:szCs w:val="28"/>
          <w:lang w:val="bg-BG"/>
        </w:rPr>
      </w:pPr>
    </w:p>
    <w:p w14:paraId="7F16AFF7" w14:textId="68C58986" w:rsidR="002A7CAA" w:rsidRPr="00A53F3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lang w:val="bg-BG"/>
        </w:rPr>
      </w:pPr>
      <w:r w:rsidRPr="00A53F3F">
        <w:rPr>
          <w:rStyle w:val="Strong"/>
          <w:rFonts w:ascii="Times New Roman" w:hAnsi="Times New Roman" w:cs="Times New Roman"/>
          <w:color w:val="000000"/>
          <w:sz w:val="28"/>
          <w:szCs w:val="28"/>
          <w:lang w:val="bg-BG"/>
        </w:rPr>
        <w:t xml:space="preserve">A. </w:t>
      </w:r>
      <w:r w:rsidRPr="00A53F3F">
        <w:rPr>
          <w:rStyle w:val="Strong"/>
          <w:rFonts w:ascii="Times New Roman" w:hAnsi="Times New Roman" w:cs="Times New Roman"/>
          <w:color w:val="000000"/>
          <w:sz w:val="28"/>
          <w:szCs w:val="28"/>
          <w:lang w:val="bg-BG"/>
        </w:rPr>
        <w:tab/>
      </w:r>
      <w:r w:rsidR="00271C7E" w:rsidRPr="00A53F3F">
        <w:rPr>
          <w:rStyle w:val="Strong"/>
          <w:rFonts w:ascii="Times New Roman" w:hAnsi="Times New Roman" w:cs="Times New Roman"/>
          <w:color w:val="000000"/>
          <w:sz w:val="28"/>
          <w:szCs w:val="28"/>
          <w:lang w:val="bg-BG"/>
        </w:rPr>
        <w:t>Сценарии</w:t>
      </w:r>
      <w:r w:rsidRPr="00A53F3F">
        <w:rPr>
          <w:rStyle w:val="Strong"/>
          <w:rFonts w:ascii="Times New Roman" w:hAnsi="Times New Roman" w:cs="Times New Roman"/>
          <w:color w:val="000000"/>
          <w:sz w:val="28"/>
          <w:szCs w:val="28"/>
          <w:lang w:val="bg-BG"/>
        </w:rPr>
        <w:tab/>
        <w:t>1</w:t>
      </w:r>
    </w:p>
    <w:p w14:paraId="24699C1B" w14:textId="4FA8725D" w:rsidR="002A7CAA" w:rsidRPr="00A53F3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r w:rsidRPr="00A53F3F">
        <w:rPr>
          <w:rStyle w:val="Strong"/>
          <w:rFonts w:ascii="Times New Roman" w:hAnsi="Times New Roman" w:cs="Times New Roman"/>
          <w:color w:val="000000"/>
          <w:sz w:val="28"/>
          <w:szCs w:val="28"/>
          <w:lang w:val="bg-BG"/>
        </w:rPr>
        <w:t xml:space="preserve">I.  </w:t>
      </w:r>
      <w:r w:rsidRPr="00A53F3F">
        <w:rPr>
          <w:rStyle w:val="Strong"/>
          <w:rFonts w:ascii="Times New Roman" w:hAnsi="Times New Roman" w:cs="Times New Roman"/>
          <w:color w:val="000000"/>
          <w:sz w:val="28"/>
          <w:szCs w:val="28"/>
          <w:lang w:val="bg-BG"/>
        </w:rPr>
        <w:tab/>
      </w:r>
      <w:r w:rsidR="001B2782" w:rsidRPr="00A53F3F">
        <w:rPr>
          <w:rStyle w:val="Strong"/>
          <w:rFonts w:ascii="Times New Roman" w:hAnsi="Times New Roman" w:cs="Times New Roman"/>
          <w:b w:val="0"/>
          <w:color w:val="000000"/>
          <w:sz w:val="28"/>
          <w:szCs w:val="28"/>
          <w:lang w:val="bg-BG"/>
        </w:rPr>
        <w:t xml:space="preserve">Въвеждащи </w:t>
      </w:r>
      <w:r w:rsidR="00BE0A3E">
        <w:rPr>
          <w:rStyle w:val="Strong"/>
          <w:rFonts w:ascii="Times New Roman" w:hAnsi="Times New Roman" w:cs="Times New Roman"/>
          <w:b w:val="0"/>
          <w:color w:val="000000"/>
          <w:sz w:val="28"/>
          <w:szCs w:val="28"/>
          <w:lang w:val="bg-BG"/>
        </w:rPr>
        <w:t>казуси</w:t>
      </w:r>
      <w:r w:rsidRPr="00A53F3F">
        <w:rPr>
          <w:rStyle w:val="Strong"/>
          <w:rFonts w:ascii="Times New Roman" w:hAnsi="Times New Roman" w:cs="Times New Roman"/>
          <w:b w:val="0"/>
          <w:color w:val="000000"/>
          <w:sz w:val="28"/>
          <w:szCs w:val="28"/>
          <w:lang w:val="bg-BG"/>
        </w:rPr>
        <w:t xml:space="preserve"> </w:t>
      </w:r>
      <w:r w:rsidRPr="00A53F3F">
        <w:rPr>
          <w:rStyle w:val="Strong"/>
          <w:rFonts w:ascii="Times New Roman" w:hAnsi="Times New Roman" w:cs="Times New Roman"/>
          <w:b w:val="0"/>
          <w:color w:val="000000"/>
          <w:sz w:val="28"/>
          <w:szCs w:val="28"/>
          <w:lang w:val="bg-BG"/>
        </w:rPr>
        <w:tab/>
        <w:t>1</w:t>
      </w:r>
    </w:p>
    <w:p w14:paraId="61760BFB" w14:textId="7B395808" w:rsidR="002A7CAA" w:rsidRPr="00A53F3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r w:rsidRPr="00A53F3F">
        <w:rPr>
          <w:rStyle w:val="Strong"/>
          <w:rFonts w:ascii="Times New Roman" w:hAnsi="Times New Roman" w:cs="Times New Roman"/>
          <w:b w:val="0"/>
          <w:color w:val="000000"/>
          <w:sz w:val="28"/>
          <w:szCs w:val="28"/>
          <w:lang w:val="bg-BG"/>
        </w:rPr>
        <w:t xml:space="preserve">II. </w:t>
      </w:r>
      <w:r w:rsidRPr="00A53F3F">
        <w:rPr>
          <w:rStyle w:val="Strong"/>
          <w:rFonts w:ascii="Times New Roman" w:hAnsi="Times New Roman" w:cs="Times New Roman"/>
          <w:b w:val="0"/>
          <w:color w:val="000000"/>
          <w:sz w:val="28"/>
          <w:szCs w:val="28"/>
          <w:lang w:val="bg-BG"/>
        </w:rPr>
        <w:tab/>
      </w:r>
      <w:r w:rsidR="00AC12C1" w:rsidRPr="00A53F3F">
        <w:rPr>
          <w:rStyle w:val="Strong"/>
          <w:rFonts w:ascii="Times New Roman" w:hAnsi="Times New Roman" w:cs="Times New Roman"/>
          <w:b w:val="0"/>
          <w:color w:val="000000"/>
          <w:sz w:val="28"/>
          <w:szCs w:val="28"/>
          <w:lang w:val="bg-BG"/>
        </w:rPr>
        <w:t>Казус</w:t>
      </w:r>
      <w:r w:rsidRPr="00A53F3F">
        <w:rPr>
          <w:rStyle w:val="Strong"/>
          <w:rFonts w:ascii="Times New Roman" w:hAnsi="Times New Roman" w:cs="Times New Roman"/>
          <w:b w:val="0"/>
          <w:color w:val="000000"/>
          <w:sz w:val="28"/>
          <w:szCs w:val="28"/>
          <w:lang w:val="bg-BG"/>
        </w:rPr>
        <w:t xml:space="preserve">; </w:t>
      </w:r>
      <w:r w:rsidR="00AC12C1" w:rsidRPr="00A53F3F">
        <w:rPr>
          <w:rStyle w:val="Strong"/>
          <w:rFonts w:ascii="Times New Roman" w:hAnsi="Times New Roman" w:cs="Times New Roman"/>
          <w:b w:val="0"/>
          <w:color w:val="000000"/>
          <w:sz w:val="28"/>
          <w:szCs w:val="28"/>
          <w:lang w:val="bg-BG"/>
        </w:rPr>
        <w:t>въпроси</w:t>
      </w:r>
      <w:r w:rsidRPr="00A53F3F">
        <w:rPr>
          <w:rStyle w:val="Strong"/>
          <w:rFonts w:ascii="Times New Roman" w:hAnsi="Times New Roman" w:cs="Times New Roman"/>
          <w:b w:val="0"/>
          <w:color w:val="000000"/>
          <w:sz w:val="28"/>
          <w:szCs w:val="28"/>
          <w:lang w:val="bg-BG"/>
        </w:rPr>
        <w:tab/>
      </w:r>
      <w:r w:rsidR="003E1B48" w:rsidRPr="00A53F3F">
        <w:rPr>
          <w:rStyle w:val="Strong"/>
          <w:rFonts w:ascii="Times New Roman" w:hAnsi="Times New Roman" w:cs="Times New Roman"/>
          <w:b w:val="0"/>
          <w:color w:val="000000"/>
          <w:sz w:val="28"/>
          <w:szCs w:val="28"/>
          <w:lang w:val="bg-BG"/>
        </w:rPr>
        <w:t>2</w:t>
      </w:r>
    </w:p>
    <w:p w14:paraId="08B68444" w14:textId="77777777" w:rsidR="002A7CAA" w:rsidRPr="00A53F3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p>
    <w:p w14:paraId="5CFCD448" w14:textId="387927D1" w:rsidR="002A7CAA" w:rsidRPr="00A53F3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lang w:val="bg-BG"/>
        </w:rPr>
      </w:pPr>
      <w:r w:rsidRPr="00A53F3F">
        <w:rPr>
          <w:rStyle w:val="Strong"/>
          <w:rFonts w:ascii="Times New Roman" w:hAnsi="Times New Roman" w:cs="Times New Roman"/>
          <w:color w:val="000000"/>
          <w:sz w:val="28"/>
          <w:szCs w:val="28"/>
          <w:lang w:val="bg-BG"/>
        </w:rPr>
        <w:t>B.</w:t>
      </w:r>
      <w:r w:rsidRPr="00A53F3F">
        <w:rPr>
          <w:rStyle w:val="Strong"/>
          <w:rFonts w:ascii="Times New Roman" w:hAnsi="Times New Roman" w:cs="Times New Roman"/>
          <w:color w:val="000000"/>
          <w:sz w:val="28"/>
          <w:szCs w:val="28"/>
          <w:lang w:val="bg-BG"/>
        </w:rPr>
        <w:tab/>
      </w:r>
      <w:r w:rsidR="00AC12C1" w:rsidRPr="00A53F3F">
        <w:rPr>
          <w:rStyle w:val="Strong"/>
          <w:rFonts w:ascii="Times New Roman" w:hAnsi="Times New Roman" w:cs="Times New Roman"/>
          <w:color w:val="000000"/>
          <w:sz w:val="28"/>
          <w:szCs w:val="28"/>
          <w:lang w:val="bg-BG"/>
        </w:rPr>
        <w:t xml:space="preserve">Допълнителни бележки </w:t>
      </w:r>
      <w:r w:rsidR="00C86477" w:rsidRPr="00A53F3F">
        <w:rPr>
          <w:rStyle w:val="Strong"/>
          <w:rFonts w:ascii="Times New Roman" w:hAnsi="Times New Roman" w:cs="Times New Roman"/>
          <w:color w:val="000000"/>
          <w:sz w:val="28"/>
          <w:szCs w:val="28"/>
          <w:lang w:val="bg-BG"/>
        </w:rPr>
        <w:t>по казусите</w:t>
      </w:r>
      <w:r w:rsidR="00C86477" w:rsidRPr="00A53F3F">
        <w:rPr>
          <w:rStyle w:val="Strong"/>
          <w:rFonts w:ascii="Times New Roman" w:hAnsi="Times New Roman" w:cs="Times New Roman"/>
          <w:color w:val="000000"/>
          <w:sz w:val="28"/>
          <w:szCs w:val="28"/>
          <w:lang w:val="bg-BG"/>
        </w:rPr>
        <w:t xml:space="preserve"> </w:t>
      </w:r>
      <w:r w:rsidR="00AC12C1" w:rsidRPr="00A53F3F">
        <w:rPr>
          <w:rStyle w:val="Strong"/>
          <w:rFonts w:ascii="Times New Roman" w:hAnsi="Times New Roman" w:cs="Times New Roman"/>
          <w:color w:val="000000"/>
          <w:sz w:val="28"/>
          <w:szCs w:val="28"/>
          <w:lang w:val="bg-BG"/>
        </w:rPr>
        <w:t>за обучителите</w:t>
      </w:r>
      <w:r w:rsidRPr="00A53F3F">
        <w:rPr>
          <w:rStyle w:val="Strong"/>
          <w:rFonts w:ascii="Times New Roman" w:hAnsi="Times New Roman" w:cs="Times New Roman"/>
          <w:color w:val="000000"/>
          <w:sz w:val="28"/>
          <w:szCs w:val="28"/>
          <w:lang w:val="bg-BG"/>
        </w:rPr>
        <w:tab/>
      </w:r>
      <w:r w:rsidR="006D0E9F" w:rsidRPr="00A53F3F">
        <w:rPr>
          <w:rStyle w:val="Strong"/>
          <w:rFonts w:ascii="Times New Roman" w:hAnsi="Times New Roman" w:cs="Times New Roman"/>
          <w:color w:val="000000"/>
          <w:sz w:val="28"/>
          <w:szCs w:val="28"/>
          <w:lang w:val="bg-BG"/>
        </w:rPr>
        <w:t>4</w:t>
      </w:r>
    </w:p>
    <w:p w14:paraId="6A68B51B" w14:textId="77777777" w:rsidR="002A7CAA" w:rsidRPr="00A53F3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p>
    <w:p w14:paraId="4DF8BCAD" w14:textId="52F1E57C" w:rsidR="002A7CAA" w:rsidRPr="00A53F3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lang w:val="bg-BG"/>
        </w:rPr>
      </w:pPr>
      <w:r w:rsidRPr="00A53F3F">
        <w:rPr>
          <w:rStyle w:val="Strong"/>
          <w:rFonts w:ascii="Times New Roman" w:hAnsi="Times New Roman" w:cs="Times New Roman"/>
          <w:color w:val="000000"/>
          <w:sz w:val="28"/>
          <w:szCs w:val="28"/>
          <w:lang w:val="bg-BG"/>
        </w:rPr>
        <w:t>C.</w:t>
      </w:r>
      <w:r w:rsidRPr="00A53F3F">
        <w:rPr>
          <w:rStyle w:val="Strong"/>
          <w:rFonts w:ascii="Times New Roman" w:hAnsi="Times New Roman" w:cs="Times New Roman"/>
          <w:color w:val="000000"/>
          <w:sz w:val="28"/>
          <w:szCs w:val="28"/>
          <w:lang w:val="bg-BG"/>
        </w:rPr>
        <w:tab/>
      </w:r>
      <w:r w:rsidR="00AC12C1" w:rsidRPr="00A53F3F">
        <w:rPr>
          <w:rStyle w:val="Strong"/>
          <w:rFonts w:ascii="Times New Roman" w:hAnsi="Times New Roman" w:cs="Times New Roman"/>
          <w:color w:val="000000"/>
          <w:sz w:val="28"/>
          <w:szCs w:val="28"/>
          <w:lang w:val="bg-BG"/>
        </w:rPr>
        <w:t>Методологи</w:t>
      </w:r>
      <w:r w:rsidR="00B54EC4">
        <w:rPr>
          <w:rStyle w:val="Strong"/>
          <w:rFonts w:ascii="Times New Roman" w:hAnsi="Times New Roman" w:cs="Times New Roman"/>
          <w:color w:val="000000"/>
          <w:sz w:val="28"/>
          <w:szCs w:val="28"/>
          <w:lang w:val="bg-BG"/>
        </w:rPr>
        <w:t>я</w:t>
      </w:r>
      <w:r w:rsidRPr="00A53F3F">
        <w:rPr>
          <w:rStyle w:val="Strong"/>
          <w:rFonts w:ascii="Times New Roman" w:hAnsi="Times New Roman" w:cs="Times New Roman"/>
          <w:color w:val="000000"/>
          <w:sz w:val="28"/>
          <w:szCs w:val="28"/>
          <w:lang w:val="bg-BG"/>
        </w:rPr>
        <w:tab/>
      </w:r>
      <w:r w:rsidR="001D7C1B" w:rsidRPr="00A53F3F">
        <w:rPr>
          <w:rStyle w:val="Strong"/>
          <w:rFonts w:ascii="Times New Roman" w:hAnsi="Times New Roman" w:cs="Times New Roman"/>
          <w:color w:val="000000"/>
          <w:sz w:val="28"/>
          <w:szCs w:val="28"/>
          <w:lang w:val="bg-BG"/>
        </w:rPr>
        <w:t>4</w:t>
      </w:r>
    </w:p>
    <w:p w14:paraId="5A6B19F4" w14:textId="52D3A1EB" w:rsidR="002A7CAA" w:rsidRPr="00A53F3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r w:rsidRPr="00A53F3F">
        <w:rPr>
          <w:rStyle w:val="Strong"/>
          <w:rFonts w:ascii="Times New Roman" w:hAnsi="Times New Roman" w:cs="Times New Roman"/>
          <w:color w:val="000000"/>
          <w:sz w:val="28"/>
          <w:szCs w:val="28"/>
          <w:lang w:val="bg-BG"/>
        </w:rPr>
        <w:t>I.</w:t>
      </w:r>
      <w:r w:rsidRPr="00A53F3F">
        <w:rPr>
          <w:rStyle w:val="Strong"/>
          <w:rFonts w:ascii="Times New Roman" w:hAnsi="Times New Roman" w:cs="Times New Roman"/>
          <w:color w:val="000000"/>
          <w:sz w:val="28"/>
          <w:szCs w:val="28"/>
          <w:lang w:val="bg-BG"/>
        </w:rPr>
        <w:tab/>
      </w:r>
      <w:r w:rsidR="00AC12C1" w:rsidRPr="00A53F3F">
        <w:rPr>
          <w:rStyle w:val="Strong"/>
          <w:rFonts w:ascii="Times New Roman" w:hAnsi="Times New Roman" w:cs="Times New Roman"/>
          <w:b w:val="0"/>
          <w:color w:val="000000"/>
          <w:sz w:val="28"/>
          <w:szCs w:val="28"/>
          <w:lang w:val="bg-BG"/>
        </w:rPr>
        <w:t>Обща идея и основни теми</w:t>
      </w:r>
      <w:r w:rsidRPr="00A53F3F">
        <w:rPr>
          <w:rStyle w:val="Strong"/>
          <w:rFonts w:ascii="Times New Roman" w:hAnsi="Times New Roman" w:cs="Times New Roman"/>
          <w:b w:val="0"/>
          <w:color w:val="000000"/>
          <w:sz w:val="28"/>
          <w:szCs w:val="28"/>
          <w:lang w:val="bg-BG"/>
        </w:rPr>
        <w:tab/>
      </w:r>
      <w:r w:rsidR="00B54EC4">
        <w:rPr>
          <w:rStyle w:val="Strong"/>
          <w:rFonts w:ascii="Times New Roman" w:hAnsi="Times New Roman" w:cs="Times New Roman"/>
          <w:b w:val="0"/>
          <w:color w:val="000000"/>
          <w:sz w:val="28"/>
          <w:szCs w:val="28"/>
          <w:lang w:val="bg-BG"/>
        </w:rPr>
        <w:t>4</w:t>
      </w:r>
    </w:p>
    <w:p w14:paraId="59CF8F10" w14:textId="3AE53E88" w:rsidR="002A7CAA" w:rsidRPr="00A53F3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r w:rsidRPr="00A53F3F">
        <w:rPr>
          <w:rStyle w:val="Strong"/>
          <w:rFonts w:ascii="Times New Roman" w:hAnsi="Times New Roman" w:cs="Times New Roman"/>
          <w:b w:val="0"/>
          <w:color w:val="000000"/>
          <w:sz w:val="28"/>
          <w:szCs w:val="28"/>
          <w:lang w:val="bg-BG"/>
        </w:rPr>
        <w:t>II.</w:t>
      </w:r>
      <w:r w:rsidRPr="00A53F3F">
        <w:rPr>
          <w:rStyle w:val="Strong"/>
          <w:rFonts w:ascii="Times New Roman" w:hAnsi="Times New Roman" w:cs="Times New Roman"/>
          <w:b w:val="0"/>
          <w:color w:val="000000"/>
          <w:sz w:val="28"/>
          <w:szCs w:val="28"/>
          <w:lang w:val="bg-BG"/>
        </w:rPr>
        <w:tab/>
      </w:r>
      <w:r w:rsidR="00AC12C1" w:rsidRPr="00A53F3F">
        <w:rPr>
          <w:rStyle w:val="Strong"/>
          <w:rFonts w:ascii="Times New Roman" w:hAnsi="Times New Roman" w:cs="Times New Roman"/>
          <w:b w:val="0"/>
          <w:color w:val="000000"/>
          <w:sz w:val="28"/>
          <w:szCs w:val="28"/>
          <w:lang w:val="bg-BG"/>
        </w:rPr>
        <w:t>Работни групи и структура на семинара</w:t>
      </w:r>
      <w:r w:rsidRPr="00A53F3F">
        <w:rPr>
          <w:rStyle w:val="Strong"/>
          <w:rFonts w:ascii="Times New Roman" w:hAnsi="Times New Roman" w:cs="Times New Roman"/>
          <w:b w:val="0"/>
          <w:color w:val="000000"/>
          <w:sz w:val="28"/>
          <w:szCs w:val="28"/>
          <w:lang w:val="bg-BG"/>
        </w:rPr>
        <w:tab/>
      </w:r>
      <w:r w:rsidR="008B28E9" w:rsidRPr="00A53F3F">
        <w:rPr>
          <w:rStyle w:val="Strong"/>
          <w:rFonts w:ascii="Times New Roman" w:hAnsi="Times New Roman" w:cs="Times New Roman"/>
          <w:b w:val="0"/>
          <w:color w:val="000000"/>
          <w:sz w:val="28"/>
          <w:szCs w:val="28"/>
          <w:lang w:val="bg-BG"/>
        </w:rPr>
        <w:t>5</w:t>
      </w:r>
    </w:p>
    <w:p w14:paraId="0AB04876" w14:textId="095CE918" w:rsidR="002A7CAA" w:rsidRPr="00A53F3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r w:rsidRPr="00A53F3F">
        <w:rPr>
          <w:rStyle w:val="Strong"/>
          <w:rFonts w:ascii="Times New Roman" w:hAnsi="Times New Roman" w:cs="Times New Roman"/>
          <w:b w:val="0"/>
          <w:color w:val="000000"/>
          <w:sz w:val="28"/>
          <w:szCs w:val="28"/>
          <w:lang w:val="bg-BG"/>
        </w:rPr>
        <w:t>III.</w:t>
      </w:r>
      <w:r w:rsidRPr="00A53F3F">
        <w:rPr>
          <w:rStyle w:val="Strong"/>
          <w:rFonts w:ascii="Times New Roman" w:hAnsi="Times New Roman" w:cs="Times New Roman"/>
          <w:b w:val="0"/>
          <w:color w:val="000000"/>
          <w:sz w:val="28"/>
          <w:szCs w:val="28"/>
          <w:lang w:val="bg-BG"/>
        </w:rPr>
        <w:tab/>
      </w:r>
      <w:r w:rsidR="00AC12C1" w:rsidRPr="00A53F3F">
        <w:rPr>
          <w:rStyle w:val="Strong"/>
          <w:rFonts w:ascii="Times New Roman" w:hAnsi="Times New Roman" w:cs="Times New Roman"/>
          <w:b w:val="0"/>
          <w:color w:val="000000"/>
          <w:sz w:val="28"/>
          <w:szCs w:val="28"/>
          <w:lang w:val="bg-BG"/>
        </w:rPr>
        <w:t xml:space="preserve">Допълнителни </w:t>
      </w:r>
      <w:r w:rsidR="00C86477">
        <w:rPr>
          <w:rStyle w:val="Strong"/>
          <w:rFonts w:ascii="Times New Roman" w:hAnsi="Times New Roman" w:cs="Times New Roman"/>
          <w:b w:val="0"/>
          <w:color w:val="000000"/>
          <w:sz w:val="28"/>
          <w:szCs w:val="28"/>
          <w:lang w:val="bg-BG"/>
        </w:rPr>
        <w:t>материали</w:t>
      </w:r>
      <w:r w:rsidRPr="00A53F3F">
        <w:rPr>
          <w:rStyle w:val="Strong"/>
          <w:rFonts w:ascii="Times New Roman" w:hAnsi="Times New Roman" w:cs="Times New Roman"/>
          <w:b w:val="0"/>
          <w:color w:val="000000"/>
          <w:sz w:val="28"/>
          <w:szCs w:val="28"/>
          <w:lang w:val="bg-BG"/>
        </w:rPr>
        <w:tab/>
      </w:r>
      <w:r w:rsidR="008B28E9" w:rsidRPr="00A53F3F">
        <w:rPr>
          <w:rStyle w:val="Strong"/>
          <w:rFonts w:ascii="Times New Roman" w:hAnsi="Times New Roman" w:cs="Times New Roman"/>
          <w:b w:val="0"/>
          <w:color w:val="000000"/>
          <w:sz w:val="28"/>
          <w:szCs w:val="28"/>
          <w:lang w:val="bg-BG"/>
        </w:rPr>
        <w:t>6</w:t>
      </w:r>
    </w:p>
    <w:p w14:paraId="27D87CB5" w14:textId="77777777" w:rsidR="002A7CAA" w:rsidRPr="00A53F3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p>
    <w:p w14:paraId="3734FB2E" w14:textId="29547C98" w:rsidR="002A7CAA" w:rsidRPr="00A53F3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lang w:val="bg-BG"/>
        </w:rPr>
      </w:pPr>
      <w:r w:rsidRPr="00A53F3F">
        <w:rPr>
          <w:rStyle w:val="Strong"/>
          <w:rFonts w:ascii="Times New Roman" w:hAnsi="Times New Roman" w:cs="Times New Roman"/>
          <w:color w:val="000000"/>
          <w:sz w:val="28"/>
          <w:szCs w:val="28"/>
          <w:lang w:val="bg-BG"/>
        </w:rPr>
        <w:t xml:space="preserve">D. </w:t>
      </w:r>
      <w:r w:rsidRPr="00A53F3F">
        <w:rPr>
          <w:rStyle w:val="Strong"/>
          <w:rFonts w:ascii="Times New Roman" w:hAnsi="Times New Roman" w:cs="Times New Roman"/>
          <w:color w:val="000000"/>
          <w:sz w:val="28"/>
          <w:szCs w:val="28"/>
          <w:lang w:val="bg-BG"/>
        </w:rPr>
        <w:tab/>
      </w:r>
      <w:r w:rsidR="00AC12C1" w:rsidRPr="00A53F3F">
        <w:rPr>
          <w:rStyle w:val="Strong"/>
          <w:rFonts w:ascii="Times New Roman" w:hAnsi="Times New Roman" w:cs="Times New Roman"/>
          <w:color w:val="000000"/>
          <w:sz w:val="28"/>
          <w:szCs w:val="28"/>
          <w:lang w:val="bg-BG"/>
        </w:rPr>
        <w:t>Решения</w:t>
      </w:r>
      <w:r w:rsidRPr="00A53F3F">
        <w:rPr>
          <w:rStyle w:val="Strong"/>
          <w:rFonts w:ascii="Times New Roman" w:hAnsi="Times New Roman" w:cs="Times New Roman"/>
          <w:color w:val="000000"/>
          <w:sz w:val="28"/>
          <w:szCs w:val="28"/>
          <w:lang w:val="bg-BG"/>
        </w:rPr>
        <w:tab/>
      </w:r>
      <w:r w:rsidR="00B54EC4">
        <w:rPr>
          <w:rStyle w:val="Strong"/>
          <w:rFonts w:ascii="Times New Roman" w:hAnsi="Times New Roman" w:cs="Times New Roman"/>
          <w:color w:val="000000"/>
          <w:sz w:val="28"/>
          <w:szCs w:val="28"/>
          <w:lang w:val="bg-BG"/>
        </w:rPr>
        <w:t>7</w:t>
      </w:r>
    </w:p>
    <w:p w14:paraId="36988244" w14:textId="57784472" w:rsidR="002A7CAA" w:rsidRPr="00A53F3F" w:rsidRDefault="002A7CAA" w:rsidP="0074607F">
      <w:pPr>
        <w:rPr>
          <w:rFonts w:ascii="Times New Roman" w:hAnsi="Times New Roman" w:cs="Times New Roman"/>
          <w:b/>
          <w:bCs/>
          <w:sz w:val="28"/>
          <w:szCs w:val="28"/>
          <w:lang w:val="bg-BG"/>
        </w:rPr>
      </w:pPr>
      <w:r w:rsidRPr="00A53F3F">
        <w:rPr>
          <w:rFonts w:ascii="Times New Roman" w:hAnsi="Times New Roman" w:cs="Times New Roman"/>
          <w:b/>
          <w:bCs/>
          <w:sz w:val="28"/>
          <w:szCs w:val="28"/>
          <w:lang w:val="bg-BG"/>
        </w:rPr>
        <w:br w:type="page"/>
      </w:r>
    </w:p>
    <w:p w14:paraId="5EE4AE74" w14:textId="38FC1732" w:rsidR="00193BA1" w:rsidRPr="00A53F3F" w:rsidRDefault="00AC12C1" w:rsidP="00EC3DE2">
      <w:pPr>
        <w:pStyle w:val="Test"/>
        <w:shd w:val="clear" w:color="auto" w:fill="DED888"/>
        <w:spacing w:after="160"/>
        <w:jc w:val="center"/>
        <w:rPr>
          <w:rFonts w:ascii="Times New Roman" w:hAnsi="Times New Roman"/>
          <w:color w:val="2F5496" w:themeColor="accent1" w:themeShade="BF"/>
          <w:sz w:val="32"/>
          <w:szCs w:val="32"/>
          <w:lang w:val="bg-BG"/>
        </w:rPr>
      </w:pPr>
      <w:r w:rsidRPr="00A53F3F">
        <w:rPr>
          <w:rStyle w:val="Strong"/>
          <w:rFonts w:ascii="Times New Roman" w:hAnsi="Times New Roman"/>
          <w:b/>
          <w:bCs w:val="0"/>
          <w:color w:val="2F5496" w:themeColor="accent1" w:themeShade="BF"/>
          <w:sz w:val="32"/>
          <w:szCs w:val="32"/>
          <w:lang w:val="bg-BG"/>
        </w:rPr>
        <w:lastRenderedPageBreak/>
        <w:t xml:space="preserve">Правна взаимопомощ по наказателноправни </w:t>
      </w:r>
      <w:r w:rsidR="00C86477">
        <w:rPr>
          <w:rStyle w:val="Strong"/>
          <w:rFonts w:ascii="Times New Roman" w:hAnsi="Times New Roman"/>
          <w:b/>
          <w:bCs w:val="0"/>
          <w:color w:val="2F5496" w:themeColor="accent1" w:themeShade="BF"/>
          <w:sz w:val="32"/>
          <w:szCs w:val="32"/>
          <w:lang w:val="bg-BG"/>
        </w:rPr>
        <w:t>въпроси</w:t>
      </w:r>
    </w:p>
    <w:p w14:paraId="4E87F1E3" w14:textId="0082516C" w:rsidR="00810051" w:rsidRPr="00A53F3F" w:rsidRDefault="00D74806" w:rsidP="0074607F">
      <w:pPr>
        <w:rPr>
          <w:rFonts w:ascii="Times New Roman" w:hAnsi="Times New Roman" w:cs="Times New Roman"/>
          <w:b/>
          <w:bCs/>
          <w:color w:val="2F5496" w:themeColor="accent1" w:themeShade="BF"/>
          <w:sz w:val="28"/>
          <w:szCs w:val="28"/>
          <w:lang w:val="bg-BG"/>
        </w:rPr>
      </w:pPr>
      <w:r w:rsidRPr="00A53F3F">
        <w:rPr>
          <w:rFonts w:ascii="Times New Roman" w:hAnsi="Times New Roman" w:cs="Times New Roman"/>
          <w:b/>
          <w:bCs/>
          <w:color w:val="2F5496" w:themeColor="accent1" w:themeShade="BF"/>
          <w:sz w:val="28"/>
          <w:szCs w:val="28"/>
          <w:lang w:val="bg-BG"/>
        </w:rPr>
        <w:t xml:space="preserve">A. </w:t>
      </w:r>
      <w:r w:rsidR="002A7CAA" w:rsidRPr="00A53F3F">
        <w:rPr>
          <w:rFonts w:ascii="Times New Roman" w:hAnsi="Times New Roman" w:cs="Times New Roman"/>
          <w:b/>
          <w:bCs/>
          <w:color w:val="2F5496" w:themeColor="accent1" w:themeShade="BF"/>
          <w:sz w:val="28"/>
          <w:szCs w:val="28"/>
          <w:lang w:val="bg-BG"/>
        </w:rPr>
        <w:t>I</w:t>
      </w:r>
      <w:r w:rsidRPr="00A53F3F">
        <w:rPr>
          <w:rFonts w:ascii="Times New Roman" w:hAnsi="Times New Roman" w:cs="Times New Roman"/>
          <w:b/>
          <w:bCs/>
          <w:color w:val="2F5496" w:themeColor="accent1" w:themeShade="BF"/>
          <w:sz w:val="28"/>
          <w:szCs w:val="28"/>
          <w:lang w:val="bg-BG"/>
        </w:rPr>
        <w:t xml:space="preserve">. </w:t>
      </w:r>
      <w:r w:rsidR="00AC12C1" w:rsidRPr="00A53F3F">
        <w:rPr>
          <w:rFonts w:ascii="Times New Roman" w:hAnsi="Times New Roman" w:cs="Times New Roman"/>
          <w:b/>
          <w:bCs/>
          <w:color w:val="2F5496" w:themeColor="accent1" w:themeShade="BF"/>
          <w:sz w:val="28"/>
          <w:szCs w:val="28"/>
          <w:lang w:val="bg-BG"/>
        </w:rPr>
        <w:t xml:space="preserve">Въвеждащи </w:t>
      </w:r>
      <w:r w:rsidR="00C86477">
        <w:rPr>
          <w:rFonts w:ascii="Times New Roman" w:hAnsi="Times New Roman" w:cs="Times New Roman"/>
          <w:b/>
          <w:bCs/>
          <w:color w:val="2F5496" w:themeColor="accent1" w:themeShade="BF"/>
          <w:sz w:val="28"/>
          <w:szCs w:val="28"/>
          <w:lang w:val="bg-BG"/>
        </w:rPr>
        <w:t>казуси</w:t>
      </w:r>
      <w:r w:rsidR="0036777E" w:rsidRPr="00A53F3F">
        <w:rPr>
          <w:rFonts w:ascii="Times New Roman" w:hAnsi="Times New Roman" w:cs="Times New Roman"/>
          <w:b/>
          <w:bCs/>
          <w:color w:val="2F5496" w:themeColor="accent1" w:themeShade="BF"/>
          <w:sz w:val="28"/>
          <w:szCs w:val="28"/>
          <w:lang w:val="bg-BG"/>
        </w:rPr>
        <w:t>:</w:t>
      </w:r>
    </w:p>
    <w:p w14:paraId="7684EA4A" w14:textId="3DB2CCB2" w:rsidR="002A7CAA" w:rsidRPr="00A53F3F"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1</w:t>
      </w:r>
      <w:r w:rsidR="000D17C8" w:rsidRPr="00A53F3F">
        <w:rPr>
          <w:rFonts w:ascii="Times New Roman" w:hAnsi="Times New Roman" w:cs="Times New Roman"/>
          <w:sz w:val="28"/>
          <w:szCs w:val="28"/>
          <w:lang w:val="bg-BG"/>
        </w:rPr>
        <w:t xml:space="preserve">. </w:t>
      </w:r>
      <w:r w:rsidR="00AC12C1" w:rsidRPr="00A53F3F">
        <w:rPr>
          <w:rFonts w:ascii="Times New Roman" w:hAnsi="Times New Roman" w:cs="Times New Roman"/>
          <w:sz w:val="28"/>
          <w:szCs w:val="28"/>
          <w:lang w:val="bg-BG"/>
        </w:rPr>
        <w:t xml:space="preserve">Испански съдебен орган желае да </w:t>
      </w:r>
      <w:r w:rsidR="00CB3FDA" w:rsidRPr="00A53F3F">
        <w:rPr>
          <w:rFonts w:ascii="Times New Roman" w:hAnsi="Times New Roman" w:cs="Times New Roman"/>
          <w:sz w:val="28"/>
          <w:szCs w:val="28"/>
          <w:lang w:val="bg-BG"/>
        </w:rPr>
        <w:t xml:space="preserve">изслуша </w:t>
      </w:r>
      <w:r w:rsidR="00E21D69" w:rsidRPr="00A53F3F">
        <w:rPr>
          <w:rFonts w:ascii="Times New Roman" w:hAnsi="Times New Roman" w:cs="Times New Roman"/>
          <w:sz w:val="28"/>
          <w:szCs w:val="28"/>
          <w:lang w:val="bg-BG"/>
        </w:rPr>
        <w:t xml:space="preserve">чрез видеоконферентна връзка </w:t>
      </w:r>
      <w:r w:rsidR="00CB3FDA" w:rsidRPr="00A53F3F">
        <w:rPr>
          <w:rFonts w:ascii="Times New Roman" w:hAnsi="Times New Roman" w:cs="Times New Roman"/>
          <w:sz w:val="28"/>
          <w:szCs w:val="28"/>
          <w:lang w:val="bg-BG"/>
        </w:rPr>
        <w:t>свидетел, който се намира в Дания</w:t>
      </w:r>
      <w:r w:rsidR="005E5B46" w:rsidRPr="00A53F3F">
        <w:rPr>
          <w:rFonts w:ascii="Times New Roman" w:hAnsi="Times New Roman" w:cs="Times New Roman"/>
          <w:sz w:val="28"/>
          <w:szCs w:val="28"/>
          <w:lang w:val="bg-BG"/>
        </w:rPr>
        <w:t xml:space="preserve">. </w:t>
      </w:r>
    </w:p>
    <w:p w14:paraId="244C21E3" w14:textId="08472FF8" w:rsidR="002A7CAA" w:rsidRPr="00A53F3F" w:rsidRDefault="00CB3FDA"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bg-BG"/>
        </w:rPr>
      </w:pPr>
      <w:r w:rsidRPr="00A53F3F">
        <w:rPr>
          <w:rFonts w:ascii="Times New Roman" w:hAnsi="Times New Roman" w:cs="Times New Roman"/>
          <w:i/>
          <w:sz w:val="28"/>
          <w:szCs w:val="28"/>
          <w:lang w:val="bg-BG"/>
        </w:rPr>
        <w:t>Кой правен инструмент следва да използва</w:t>
      </w:r>
      <w:r w:rsidR="005E5B46" w:rsidRPr="00A53F3F">
        <w:rPr>
          <w:rFonts w:ascii="Times New Roman" w:hAnsi="Times New Roman" w:cs="Times New Roman"/>
          <w:i/>
          <w:sz w:val="28"/>
          <w:szCs w:val="28"/>
          <w:lang w:val="bg-BG"/>
        </w:rPr>
        <w:t>?</w:t>
      </w:r>
    </w:p>
    <w:p w14:paraId="49E2838D" w14:textId="5CD8BBE3" w:rsidR="002A7CAA" w:rsidRPr="00A53F3F"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2</w:t>
      </w:r>
      <w:r w:rsidR="000D17C8" w:rsidRPr="00A53F3F">
        <w:rPr>
          <w:rFonts w:ascii="Times New Roman" w:hAnsi="Times New Roman" w:cs="Times New Roman"/>
          <w:sz w:val="28"/>
          <w:szCs w:val="28"/>
          <w:lang w:val="bg-BG"/>
        </w:rPr>
        <w:t xml:space="preserve">. </w:t>
      </w:r>
      <w:r w:rsidR="00CB3FDA" w:rsidRPr="00A53F3F">
        <w:rPr>
          <w:rFonts w:ascii="Times New Roman" w:hAnsi="Times New Roman" w:cs="Times New Roman"/>
          <w:sz w:val="28"/>
          <w:szCs w:val="28"/>
          <w:lang w:val="bg-BG"/>
        </w:rPr>
        <w:t xml:space="preserve">Български съдебен орган желае да изслуша </w:t>
      </w:r>
      <w:r w:rsidR="00E21D69" w:rsidRPr="00A53F3F">
        <w:rPr>
          <w:rFonts w:ascii="Times New Roman" w:hAnsi="Times New Roman" w:cs="Times New Roman"/>
          <w:sz w:val="28"/>
          <w:szCs w:val="28"/>
          <w:lang w:val="bg-BG"/>
        </w:rPr>
        <w:t xml:space="preserve">чрез телефонна конферентна връзка </w:t>
      </w:r>
      <w:r w:rsidR="00CB3FDA" w:rsidRPr="00A53F3F">
        <w:rPr>
          <w:rFonts w:ascii="Times New Roman" w:hAnsi="Times New Roman" w:cs="Times New Roman"/>
          <w:sz w:val="28"/>
          <w:szCs w:val="28"/>
          <w:lang w:val="bg-BG"/>
        </w:rPr>
        <w:t>свидетел, който се намира в Ирландия</w:t>
      </w:r>
      <w:r w:rsidR="008D7DA6" w:rsidRPr="00A53F3F">
        <w:rPr>
          <w:rFonts w:ascii="Times New Roman" w:hAnsi="Times New Roman" w:cs="Times New Roman"/>
          <w:sz w:val="28"/>
          <w:szCs w:val="28"/>
          <w:lang w:val="bg-BG"/>
        </w:rPr>
        <w:t xml:space="preserve">. </w:t>
      </w:r>
    </w:p>
    <w:p w14:paraId="421F3D8D" w14:textId="0619FDC0" w:rsidR="002A7CAA" w:rsidRPr="00A53F3F" w:rsidRDefault="00246DA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bg-BG"/>
        </w:rPr>
      </w:pPr>
      <w:r w:rsidRPr="00A53F3F">
        <w:rPr>
          <w:rFonts w:ascii="Times New Roman" w:hAnsi="Times New Roman" w:cs="Times New Roman"/>
          <w:i/>
          <w:sz w:val="28"/>
          <w:szCs w:val="28"/>
          <w:lang w:val="bg-BG"/>
        </w:rPr>
        <w:t>Кой правен инструмент следва да използва</w:t>
      </w:r>
      <w:r w:rsidR="008D7DA6" w:rsidRPr="00A53F3F">
        <w:rPr>
          <w:rFonts w:ascii="Times New Roman" w:hAnsi="Times New Roman" w:cs="Times New Roman"/>
          <w:i/>
          <w:sz w:val="28"/>
          <w:szCs w:val="28"/>
          <w:lang w:val="bg-BG"/>
        </w:rPr>
        <w:t>?</w:t>
      </w:r>
    </w:p>
    <w:p w14:paraId="7CFF988F" w14:textId="64EC3ED4" w:rsidR="002A7CAA" w:rsidRPr="00A53F3F"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3</w:t>
      </w:r>
      <w:r w:rsidR="000D17C8" w:rsidRPr="00A53F3F">
        <w:rPr>
          <w:rFonts w:ascii="Times New Roman" w:hAnsi="Times New Roman" w:cs="Times New Roman"/>
          <w:sz w:val="28"/>
          <w:szCs w:val="28"/>
          <w:lang w:val="bg-BG"/>
        </w:rPr>
        <w:t xml:space="preserve">. </w:t>
      </w:r>
      <w:r w:rsidR="00726CAE" w:rsidRPr="00A53F3F">
        <w:rPr>
          <w:rFonts w:ascii="Times New Roman" w:hAnsi="Times New Roman" w:cs="Times New Roman"/>
          <w:sz w:val="28"/>
          <w:szCs w:val="28"/>
          <w:lang w:val="bg-BG"/>
        </w:rPr>
        <w:t>Германски</w:t>
      </w:r>
      <w:r w:rsidR="006A64C5" w:rsidRPr="00A53F3F">
        <w:rPr>
          <w:rFonts w:ascii="Times New Roman" w:hAnsi="Times New Roman" w:cs="Times New Roman"/>
          <w:sz w:val="28"/>
          <w:szCs w:val="28"/>
          <w:lang w:val="bg-BG"/>
        </w:rPr>
        <w:t xml:space="preserve"> съдебен орган желае да изслуша </w:t>
      </w:r>
      <w:r w:rsidR="00E21D69" w:rsidRPr="00A53F3F">
        <w:rPr>
          <w:rFonts w:ascii="Times New Roman" w:hAnsi="Times New Roman" w:cs="Times New Roman"/>
          <w:sz w:val="28"/>
          <w:szCs w:val="28"/>
          <w:lang w:val="bg-BG"/>
        </w:rPr>
        <w:t xml:space="preserve">чрез видеоконферентна връзка </w:t>
      </w:r>
      <w:r w:rsidR="00FC0B50" w:rsidRPr="00A53F3F">
        <w:rPr>
          <w:rFonts w:ascii="Times New Roman" w:hAnsi="Times New Roman" w:cs="Times New Roman"/>
          <w:sz w:val="28"/>
          <w:szCs w:val="28"/>
          <w:lang w:val="bg-BG"/>
        </w:rPr>
        <w:t>експерт</w:t>
      </w:r>
      <w:r w:rsidR="006A64C5" w:rsidRPr="00A53F3F">
        <w:rPr>
          <w:rFonts w:ascii="Times New Roman" w:hAnsi="Times New Roman" w:cs="Times New Roman"/>
          <w:sz w:val="28"/>
          <w:szCs w:val="28"/>
          <w:lang w:val="bg-BG"/>
        </w:rPr>
        <w:t>, ко</w:t>
      </w:r>
      <w:r w:rsidR="00FC0B50" w:rsidRPr="00A53F3F">
        <w:rPr>
          <w:rFonts w:ascii="Times New Roman" w:hAnsi="Times New Roman" w:cs="Times New Roman"/>
          <w:sz w:val="28"/>
          <w:szCs w:val="28"/>
          <w:lang w:val="bg-BG"/>
        </w:rPr>
        <w:t>й</w:t>
      </w:r>
      <w:r w:rsidR="006A64C5" w:rsidRPr="00A53F3F">
        <w:rPr>
          <w:rFonts w:ascii="Times New Roman" w:hAnsi="Times New Roman" w:cs="Times New Roman"/>
          <w:sz w:val="28"/>
          <w:szCs w:val="28"/>
          <w:lang w:val="bg-BG"/>
        </w:rPr>
        <w:t>то се намира в Гърция</w:t>
      </w:r>
      <w:r w:rsidR="008D7DA6" w:rsidRPr="00A53F3F">
        <w:rPr>
          <w:rFonts w:ascii="Times New Roman" w:hAnsi="Times New Roman" w:cs="Times New Roman"/>
          <w:sz w:val="28"/>
          <w:szCs w:val="28"/>
          <w:lang w:val="bg-BG"/>
        </w:rPr>
        <w:t xml:space="preserve">. </w:t>
      </w:r>
    </w:p>
    <w:p w14:paraId="01921076" w14:textId="5DEE5801" w:rsidR="002A7CAA" w:rsidRPr="00A53F3F" w:rsidRDefault="00246DA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bg-BG"/>
        </w:rPr>
      </w:pPr>
      <w:r w:rsidRPr="00A53F3F">
        <w:rPr>
          <w:rFonts w:ascii="Times New Roman" w:hAnsi="Times New Roman" w:cs="Times New Roman"/>
          <w:i/>
          <w:sz w:val="28"/>
          <w:szCs w:val="28"/>
          <w:lang w:val="bg-BG"/>
        </w:rPr>
        <w:t>Кой правен инструмент следва да използва</w:t>
      </w:r>
      <w:r w:rsidR="008D7DA6" w:rsidRPr="00A53F3F">
        <w:rPr>
          <w:rFonts w:ascii="Times New Roman" w:hAnsi="Times New Roman" w:cs="Times New Roman"/>
          <w:i/>
          <w:sz w:val="28"/>
          <w:szCs w:val="28"/>
          <w:lang w:val="bg-BG"/>
        </w:rPr>
        <w:t>?</w:t>
      </w:r>
    </w:p>
    <w:p w14:paraId="505F340D" w14:textId="676349D3" w:rsidR="002A7CAA" w:rsidRPr="00A53F3F"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4</w:t>
      </w:r>
      <w:r w:rsidR="005F23E3" w:rsidRPr="00A53F3F">
        <w:rPr>
          <w:rFonts w:ascii="Times New Roman" w:hAnsi="Times New Roman" w:cs="Times New Roman"/>
          <w:sz w:val="28"/>
          <w:szCs w:val="28"/>
          <w:lang w:val="bg-BG"/>
        </w:rPr>
        <w:t xml:space="preserve">. </w:t>
      </w:r>
      <w:r w:rsidR="005E6D02" w:rsidRPr="00A53F3F">
        <w:rPr>
          <w:rFonts w:ascii="Times New Roman" w:hAnsi="Times New Roman" w:cs="Times New Roman"/>
          <w:sz w:val="28"/>
          <w:szCs w:val="28"/>
          <w:lang w:val="bg-BG"/>
        </w:rPr>
        <w:t xml:space="preserve">Френски съдебен орган желае да изслуша </w:t>
      </w:r>
      <w:r w:rsidR="00E21D69" w:rsidRPr="00A53F3F">
        <w:rPr>
          <w:rFonts w:ascii="Times New Roman" w:hAnsi="Times New Roman" w:cs="Times New Roman"/>
          <w:sz w:val="28"/>
          <w:szCs w:val="28"/>
          <w:lang w:val="bg-BG"/>
        </w:rPr>
        <w:t xml:space="preserve">чрез телефонна конферентна връзка </w:t>
      </w:r>
      <w:r w:rsidR="00FC0B50" w:rsidRPr="00A53F3F">
        <w:rPr>
          <w:rFonts w:ascii="Times New Roman" w:hAnsi="Times New Roman" w:cs="Times New Roman"/>
          <w:sz w:val="28"/>
          <w:szCs w:val="28"/>
          <w:lang w:val="bg-BG"/>
        </w:rPr>
        <w:t>експерт</w:t>
      </w:r>
      <w:r w:rsidR="005E6D02" w:rsidRPr="00A53F3F">
        <w:rPr>
          <w:rFonts w:ascii="Times New Roman" w:hAnsi="Times New Roman" w:cs="Times New Roman"/>
          <w:sz w:val="28"/>
          <w:szCs w:val="28"/>
          <w:lang w:val="bg-BG"/>
        </w:rPr>
        <w:t>, ко</w:t>
      </w:r>
      <w:r w:rsidR="00FC0B50" w:rsidRPr="00A53F3F">
        <w:rPr>
          <w:rFonts w:ascii="Times New Roman" w:hAnsi="Times New Roman" w:cs="Times New Roman"/>
          <w:sz w:val="28"/>
          <w:szCs w:val="28"/>
          <w:lang w:val="bg-BG"/>
        </w:rPr>
        <w:t>й</w:t>
      </w:r>
      <w:r w:rsidR="005E6D02" w:rsidRPr="00A53F3F">
        <w:rPr>
          <w:rFonts w:ascii="Times New Roman" w:hAnsi="Times New Roman" w:cs="Times New Roman"/>
          <w:sz w:val="28"/>
          <w:szCs w:val="28"/>
          <w:lang w:val="bg-BG"/>
        </w:rPr>
        <w:t>то се намира в Румъния</w:t>
      </w:r>
      <w:r w:rsidR="005F23E3" w:rsidRPr="00A53F3F">
        <w:rPr>
          <w:rFonts w:ascii="Times New Roman" w:hAnsi="Times New Roman" w:cs="Times New Roman"/>
          <w:sz w:val="28"/>
          <w:szCs w:val="28"/>
          <w:lang w:val="bg-BG"/>
        </w:rPr>
        <w:t xml:space="preserve">. </w:t>
      </w:r>
    </w:p>
    <w:p w14:paraId="6822F3E6" w14:textId="3B54AB30" w:rsidR="00AE2003" w:rsidRPr="00A53F3F" w:rsidRDefault="00246DA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bg-BG"/>
        </w:rPr>
      </w:pPr>
      <w:r w:rsidRPr="00A53F3F">
        <w:rPr>
          <w:rFonts w:ascii="Times New Roman" w:hAnsi="Times New Roman" w:cs="Times New Roman"/>
          <w:i/>
          <w:sz w:val="28"/>
          <w:szCs w:val="28"/>
          <w:lang w:val="bg-BG"/>
        </w:rPr>
        <w:t>Кой правен инструмент следва да използва</w:t>
      </w:r>
      <w:r w:rsidR="005F23E3" w:rsidRPr="00A53F3F">
        <w:rPr>
          <w:rFonts w:ascii="Times New Roman" w:hAnsi="Times New Roman" w:cs="Times New Roman"/>
          <w:i/>
          <w:sz w:val="28"/>
          <w:szCs w:val="28"/>
          <w:lang w:val="bg-BG"/>
        </w:rPr>
        <w:t>?</w:t>
      </w:r>
    </w:p>
    <w:p w14:paraId="61B4228F" w14:textId="72D1666A" w:rsidR="00AE2003" w:rsidRPr="00A53F3F"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5. </w:t>
      </w:r>
      <w:bookmarkStart w:id="0" w:name="_Hlk53747872"/>
      <w:r w:rsidR="007B156D" w:rsidRPr="00A53F3F">
        <w:rPr>
          <w:rFonts w:ascii="Times New Roman" w:hAnsi="Times New Roman" w:cs="Times New Roman"/>
          <w:sz w:val="28"/>
          <w:szCs w:val="28"/>
          <w:lang w:val="bg-BG"/>
        </w:rPr>
        <w:t>Хърватски съдебен орган желае да призове обвиняем в Дания</w:t>
      </w:r>
      <w:r w:rsidRPr="00A53F3F">
        <w:rPr>
          <w:rFonts w:ascii="Times New Roman" w:hAnsi="Times New Roman" w:cs="Times New Roman"/>
          <w:sz w:val="28"/>
          <w:szCs w:val="28"/>
          <w:lang w:val="bg-BG"/>
        </w:rPr>
        <w:t>.</w:t>
      </w:r>
    </w:p>
    <w:p w14:paraId="706661B3" w14:textId="14735D3B" w:rsidR="00AE2003" w:rsidRPr="00A53F3F" w:rsidRDefault="00246DA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A53F3F">
        <w:rPr>
          <w:rFonts w:ascii="Times New Roman" w:hAnsi="Times New Roman" w:cs="Times New Roman"/>
          <w:i/>
          <w:sz w:val="28"/>
          <w:szCs w:val="28"/>
          <w:lang w:val="bg-BG"/>
        </w:rPr>
        <w:t>Кой правен инструмент следва да използва</w:t>
      </w:r>
      <w:r w:rsidR="00AE2003" w:rsidRPr="00A53F3F">
        <w:rPr>
          <w:rFonts w:ascii="Times New Roman" w:hAnsi="Times New Roman" w:cs="Times New Roman"/>
          <w:i/>
          <w:sz w:val="28"/>
          <w:szCs w:val="28"/>
          <w:lang w:val="bg-BG"/>
        </w:rPr>
        <w:t>?</w:t>
      </w:r>
      <w:bookmarkEnd w:id="0"/>
    </w:p>
    <w:p w14:paraId="49BCF8D4" w14:textId="2883BEC8" w:rsidR="00BA5D38" w:rsidRPr="00A53F3F"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6. </w:t>
      </w:r>
      <w:r w:rsidR="007B156D" w:rsidRPr="00A53F3F">
        <w:rPr>
          <w:rFonts w:ascii="Times New Roman" w:hAnsi="Times New Roman" w:cs="Times New Roman"/>
          <w:sz w:val="28"/>
          <w:szCs w:val="28"/>
          <w:lang w:val="bg-BG"/>
        </w:rPr>
        <w:t>Ирландски съдебен орган желае да призове свидетел в Гърция</w:t>
      </w:r>
      <w:r w:rsidRPr="00A53F3F">
        <w:rPr>
          <w:rFonts w:ascii="Times New Roman" w:hAnsi="Times New Roman" w:cs="Times New Roman"/>
          <w:sz w:val="28"/>
          <w:szCs w:val="28"/>
          <w:lang w:val="bg-BG"/>
        </w:rPr>
        <w:t>.</w:t>
      </w:r>
    </w:p>
    <w:p w14:paraId="67BDE555" w14:textId="43C70BC7" w:rsidR="00EC3DE2" w:rsidRPr="00A53F3F" w:rsidRDefault="00246DA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A53F3F">
        <w:rPr>
          <w:rFonts w:ascii="Times New Roman" w:hAnsi="Times New Roman" w:cs="Times New Roman"/>
          <w:i/>
          <w:sz w:val="28"/>
          <w:szCs w:val="28"/>
          <w:lang w:val="bg-BG"/>
        </w:rPr>
        <w:t>Кой правен инструмент следва да използва</w:t>
      </w:r>
      <w:r w:rsidR="00AE2003" w:rsidRPr="00A53F3F">
        <w:rPr>
          <w:rFonts w:ascii="Times New Roman" w:hAnsi="Times New Roman" w:cs="Times New Roman"/>
          <w:i/>
          <w:sz w:val="28"/>
          <w:szCs w:val="28"/>
          <w:lang w:val="bg-BG"/>
        </w:rPr>
        <w:t>?</w:t>
      </w:r>
    </w:p>
    <w:p w14:paraId="1955957E" w14:textId="6E52C4AB" w:rsidR="00AE2003" w:rsidRPr="00A53F3F"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7. </w:t>
      </w:r>
      <w:r w:rsidR="007B156D" w:rsidRPr="00A53F3F">
        <w:rPr>
          <w:rFonts w:ascii="Times New Roman" w:hAnsi="Times New Roman" w:cs="Times New Roman"/>
          <w:sz w:val="28"/>
          <w:szCs w:val="28"/>
          <w:lang w:val="bg-BG"/>
        </w:rPr>
        <w:t xml:space="preserve">Румънски съдебен орган желае да изслуша </w:t>
      </w:r>
      <w:r w:rsidR="00E21D69" w:rsidRPr="00A53F3F">
        <w:rPr>
          <w:rFonts w:ascii="Times New Roman" w:hAnsi="Times New Roman" w:cs="Times New Roman"/>
          <w:sz w:val="28"/>
          <w:szCs w:val="28"/>
          <w:lang w:val="bg-BG"/>
        </w:rPr>
        <w:t xml:space="preserve">чрез видеоконферентна връзка </w:t>
      </w:r>
      <w:r w:rsidR="007B156D" w:rsidRPr="00A53F3F">
        <w:rPr>
          <w:rFonts w:ascii="Times New Roman" w:hAnsi="Times New Roman" w:cs="Times New Roman"/>
          <w:sz w:val="28"/>
          <w:szCs w:val="28"/>
          <w:lang w:val="bg-BG"/>
        </w:rPr>
        <w:t>свидетел, който се намира в Грузия,</w:t>
      </w:r>
      <w:r w:rsidRPr="00A53F3F">
        <w:rPr>
          <w:rFonts w:ascii="Times New Roman" w:hAnsi="Times New Roman" w:cs="Times New Roman"/>
          <w:sz w:val="28"/>
          <w:szCs w:val="28"/>
          <w:lang w:val="bg-BG"/>
        </w:rPr>
        <w:t>.</w:t>
      </w:r>
    </w:p>
    <w:p w14:paraId="17189BB0" w14:textId="3104EC0E" w:rsidR="006B2108" w:rsidRPr="00A53F3F" w:rsidRDefault="00246DA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A53F3F">
        <w:rPr>
          <w:rFonts w:ascii="Times New Roman" w:hAnsi="Times New Roman" w:cs="Times New Roman"/>
          <w:i/>
          <w:sz w:val="28"/>
          <w:szCs w:val="28"/>
          <w:lang w:val="bg-BG"/>
        </w:rPr>
        <w:t>Кой правен инструмент следва да използва</w:t>
      </w:r>
      <w:r w:rsidR="00AE2003" w:rsidRPr="00A53F3F">
        <w:rPr>
          <w:rFonts w:ascii="Times New Roman" w:hAnsi="Times New Roman" w:cs="Times New Roman"/>
          <w:i/>
          <w:sz w:val="28"/>
          <w:szCs w:val="28"/>
          <w:lang w:val="bg-BG"/>
        </w:rPr>
        <w:t>?</w:t>
      </w:r>
    </w:p>
    <w:p w14:paraId="07BF1EDD" w14:textId="6BC65C04" w:rsidR="00AE2003" w:rsidRPr="00A53F3F"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8. </w:t>
      </w:r>
      <w:r w:rsidR="00726CAE" w:rsidRPr="00A53F3F">
        <w:rPr>
          <w:rFonts w:ascii="Times New Roman" w:hAnsi="Times New Roman" w:cs="Times New Roman"/>
          <w:sz w:val="28"/>
          <w:szCs w:val="28"/>
          <w:lang w:val="bg-BG"/>
        </w:rPr>
        <w:t>Български съдебен орган желае да призове свидетел в Норвегия</w:t>
      </w:r>
      <w:r w:rsidRPr="00A53F3F">
        <w:rPr>
          <w:rFonts w:ascii="Times New Roman" w:hAnsi="Times New Roman" w:cs="Times New Roman"/>
          <w:sz w:val="28"/>
          <w:szCs w:val="28"/>
          <w:lang w:val="bg-BG"/>
        </w:rPr>
        <w:t xml:space="preserve">. </w:t>
      </w:r>
    </w:p>
    <w:p w14:paraId="1CE22878" w14:textId="5A3650AF" w:rsidR="00AE2003" w:rsidRPr="00A53F3F" w:rsidRDefault="00246DA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A53F3F">
        <w:rPr>
          <w:rFonts w:ascii="Times New Roman" w:hAnsi="Times New Roman" w:cs="Times New Roman"/>
          <w:i/>
          <w:sz w:val="28"/>
          <w:szCs w:val="28"/>
          <w:lang w:val="bg-BG"/>
        </w:rPr>
        <w:t>Кой правен инструмент следва да използва</w:t>
      </w:r>
      <w:r w:rsidR="00AE2003" w:rsidRPr="00A53F3F">
        <w:rPr>
          <w:rFonts w:ascii="Times New Roman" w:hAnsi="Times New Roman" w:cs="Times New Roman"/>
          <w:i/>
          <w:sz w:val="28"/>
          <w:szCs w:val="28"/>
          <w:lang w:val="bg-BG"/>
        </w:rPr>
        <w:t>?</w:t>
      </w:r>
    </w:p>
    <w:p w14:paraId="18E1FB62" w14:textId="3AFC0F95" w:rsidR="00BA5D38" w:rsidRPr="00A53F3F" w:rsidRDefault="00BA5D38"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9. </w:t>
      </w:r>
      <w:r w:rsidR="00726CAE" w:rsidRPr="00A53F3F">
        <w:rPr>
          <w:rFonts w:ascii="Times New Roman" w:hAnsi="Times New Roman" w:cs="Times New Roman"/>
          <w:sz w:val="28"/>
          <w:szCs w:val="28"/>
          <w:lang w:val="bg-BG"/>
        </w:rPr>
        <w:t xml:space="preserve">Германски съдебен орган желае да изслуша </w:t>
      </w:r>
      <w:r w:rsidR="00E21D69" w:rsidRPr="00A53F3F">
        <w:rPr>
          <w:rFonts w:ascii="Times New Roman" w:hAnsi="Times New Roman" w:cs="Times New Roman"/>
          <w:sz w:val="28"/>
          <w:szCs w:val="28"/>
          <w:lang w:val="bg-BG"/>
        </w:rPr>
        <w:t xml:space="preserve">чрез видеоконферентна връзка </w:t>
      </w:r>
      <w:r w:rsidR="00726CAE" w:rsidRPr="00A53F3F">
        <w:rPr>
          <w:rFonts w:ascii="Times New Roman" w:hAnsi="Times New Roman" w:cs="Times New Roman"/>
          <w:sz w:val="28"/>
          <w:szCs w:val="28"/>
          <w:lang w:val="bg-BG"/>
        </w:rPr>
        <w:t>свидетел, който се намира в Швейцария</w:t>
      </w:r>
      <w:r w:rsidRPr="00A53F3F">
        <w:rPr>
          <w:rFonts w:ascii="Times New Roman" w:hAnsi="Times New Roman" w:cs="Times New Roman"/>
          <w:sz w:val="28"/>
          <w:szCs w:val="28"/>
          <w:lang w:val="bg-BG"/>
        </w:rPr>
        <w:t xml:space="preserve">. </w:t>
      </w:r>
    </w:p>
    <w:p w14:paraId="582338C3" w14:textId="633CE686" w:rsidR="00BA5D38" w:rsidRPr="00A53F3F" w:rsidRDefault="00246DA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bg-BG"/>
        </w:rPr>
      </w:pPr>
      <w:r w:rsidRPr="00A53F3F">
        <w:rPr>
          <w:rFonts w:ascii="Times New Roman" w:hAnsi="Times New Roman" w:cs="Times New Roman"/>
          <w:i/>
          <w:sz w:val="28"/>
          <w:szCs w:val="28"/>
          <w:lang w:val="bg-BG"/>
        </w:rPr>
        <w:t>Кой правен инструмент следва да използва</w:t>
      </w:r>
      <w:r w:rsidR="00BA5D38" w:rsidRPr="00A53F3F">
        <w:rPr>
          <w:rFonts w:ascii="Times New Roman" w:hAnsi="Times New Roman" w:cs="Times New Roman"/>
          <w:i/>
          <w:sz w:val="28"/>
          <w:szCs w:val="28"/>
          <w:lang w:val="bg-BG"/>
        </w:rPr>
        <w:t>?</w:t>
      </w:r>
    </w:p>
    <w:p w14:paraId="6E9C02B9" w14:textId="556059E0" w:rsidR="00AE2003" w:rsidRPr="00A53F3F" w:rsidRDefault="00EC3DE2" w:rsidP="0074607F">
      <w:pPr>
        <w:rPr>
          <w:rFonts w:ascii="Times New Roman" w:hAnsi="Times New Roman" w:cs="Times New Roman"/>
          <w:i/>
          <w:iCs/>
          <w:sz w:val="28"/>
          <w:szCs w:val="28"/>
          <w:lang w:val="bg-BG"/>
        </w:rPr>
      </w:pPr>
      <w:r w:rsidRPr="00A53F3F">
        <w:rPr>
          <w:rFonts w:ascii="Times New Roman" w:hAnsi="Times New Roman" w:cs="Times New Roman"/>
          <w:i/>
          <w:iCs/>
          <w:sz w:val="28"/>
          <w:szCs w:val="28"/>
          <w:lang w:val="bg-BG"/>
        </w:rPr>
        <w:br w:type="page"/>
      </w:r>
    </w:p>
    <w:p w14:paraId="45157D00" w14:textId="3D415BF5" w:rsidR="00810051" w:rsidRPr="00A53F3F" w:rsidRDefault="00D74806" w:rsidP="0074607F">
      <w:pPr>
        <w:jc w:val="both"/>
        <w:rPr>
          <w:rFonts w:ascii="Times New Roman" w:hAnsi="Times New Roman" w:cs="Times New Roman"/>
          <w:b/>
          <w:bCs/>
          <w:color w:val="2F5496" w:themeColor="accent1" w:themeShade="BF"/>
          <w:sz w:val="28"/>
          <w:szCs w:val="28"/>
          <w:lang w:val="bg-BG"/>
        </w:rPr>
      </w:pPr>
      <w:r w:rsidRPr="00A53F3F">
        <w:rPr>
          <w:rFonts w:ascii="Times New Roman" w:hAnsi="Times New Roman" w:cs="Times New Roman"/>
          <w:b/>
          <w:bCs/>
          <w:color w:val="2F5496" w:themeColor="accent1" w:themeShade="BF"/>
          <w:sz w:val="28"/>
          <w:szCs w:val="28"/>
          <w:lang w:val="bg-BG"/>
        </w:rPr>
        <w:lastRenderedPageBreak/>
        <w:t>A.</w:t>
      </w:r>
      <w:r w:rsidR="002A7CAA" w:rsidRPr="00A53F3F">
        <w:rPr>
          <w:rFonts w:ascii="Times New Roman" w:hAnsi="Times New Roman" w:cs="Times New Roman"/>
          <w:b/>
          <w:bCs/>
          <w:color w:val="2F5496" w:themeColor="accent1" w:themeShade="BF"/>
          <w:sz w:val="28"/>
          <w:szCs w:val="28"/>
          <w:lang w:val="bg-BG"/>
        </w:rPr>
        <w:t xml:space="preserve"> II.</w:t>
      </w:r>
      <w:r w:rsidR="00564D5E" w:rsidRPr="00A53F3F">
        <w:rPr>
          <w:rFonts w:ascii="Times New Roman" w:hAnsi="Times New Roman" w:cs="Times New Roman"/>
          <w:color w:val="2F5496" w:themeColor="accent1" w:themeShade="BF"/>
          <w:sz w:val="28"/>
          <w:szCs w:val="28"/>
          <w:lang w:val="bg-BG"/>
        </w:rPr>
        <w:t xml:space="preserve"> </w:t>
      </w:r>
      <w:r w:rsidR="002A0F20" w:rsidRPr="00A53F3F">
        <w:rPr>
          <w:rFonts w:ascii="Times New Roman" w:hAnsi="Times New Roman" w:cs="Times New Roman"/>
          <w:b/>
          <w:bCs/>
          <w:color w:val="2F5496" w:themeColor="accent1" w:themeShade="BF"/>
          <w:sz w:val="28"/>
          <w:szCs w:val="28"/>
          <w:lang w:val="bg-BG"/>
        </w:rPr>
        <w:t>Казус</w:t>
      </w:r>
      <w:r w:rsidR="00564D5E" w:rsidRPr="00A53F3F">
        <w:rPr>
          <w:rFonts w:ascii="Times New Roman" w:hAnsi="Times New Roman" w:cs="Times New Roman"/>
          <w:b/>
          <w:bCs/>
          <w:color w:val="2F5496" w:themeColor="accent1" w:themeShade="BF"/>
          <w:sz w:val="28"/>
          <w:szCs w:val="28"/>
          <w:lang w:val="bg-BG"/>
        </w:rPr>
        <w:t>:</w:t>
      </w:r>
    </w:p>
    <w:p w14:paraId="44C9A50D" w14:textId="3F3DE62E" w:rsidR="00126907" w:rsidRPr="00A53F3F" w:rsidRDefault="00DA0358"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Прокуратурата към Първоинстанционния съд в Арад разследва </w:t>
      </w:r>
      <w:r w:rsidR="0079535E" w:rsidRPr="00A53F3F">
        <w:rPr>
          <w:rFonts w:ascii="Times New Roman" w:hAnsi="Times New Roman" w:cs="Times New Roman"/>
          <w:sz w:val="28"/>
          <w:szCs w:val="28"/>
          <w:lang w:val="bg-BG"/>
        </w:rPr>
        <w:t>3</w:t>
      </w:r>
      <w:r w:rsidRPr="00A53F3F">
        <w:rPr>
          <w:rFonts w:ascii="Times New Roman" w:hAnsi="Times New Roman" w:cs="Times New Roman"/>
          <w:sz w:val="28"/>
          <w:szCs w:val="28"/>
          <w:lang w:val="bg-BG"/>
        </w:rPr>
        <w:t xml:space="preserve"> кражби, извършени между </w:t>
      </w:r>
      <w:r w:rsidR="003F07E5" w:rsidRPr="00A53F3F">
        <w:rPr>
          <w:rFonts w:ascii="Times New Roman" w:hAnsi="Times New Roman" w:cs="Times New Roman"/>
          <w:sz w:val="28"/>
          <w:szCs w:val="28"/>
          <w:lang w:val="bg-BG"/>
        </w:rPr>
        <w:t>20.12.2019</w:t>
      </w:r>
      <w:r w:rsidR="00E92E93" w:rsidRPr="00A53F3F">
        <w:rPr>
          <w:rFonts w:ascii="Times New Roman" w:hAnsi="Times New Roman" w:cs="Times New Roman"/>
          <w:sz w:val="28"/>
          <w:szCs w:val="28"/>
          <w:lang w:val="bg-BG"/>
        </w:rPr>
        <w:t> </w:t>
      </w:r>
      <w:r w:rsidRPr="00A53F3F">
        <w:rPr>
          <w:rFonts w:ascii="Times New Roman" w:hAnsi="Times New Roman" w:cs="Times New Roman"/>
          <w:sz w:val="28"/>
          <w:szCs w:val="28"/>
          <w:lang w:val="bg-BG"/>
        </w:rPr>
        <w:t>и</w:t>
      </w:r>
      <w:r w:rsidR="00E016CD" w:rsidRPr="00A53F3F">
        <w:rPr>
          <w:rFonts w:ascii="Times New Roman" w:hAnsi="Times New Roman" w:cs="Times New Roman"/>
          <w:sz w:val="28"/>
          <w:szCs w:val="28"/>
          <w:lang w:val="bg-BG"/>
        </w:rPr>
        <w:t xml:space="preserve"> </w:t>
      </w:r>
      <w:r w:rsidR="003F07E5" w:rsidRPr="00A53F3F">
        <w:rPr>
          <w:rFonts w:ascii="Times New Roman" w:hAnsi="Times New Roman" w:cs="Times New Roman"/>
          <w:sz w:val="28"/>
          <w:szCs w:val="28"/>
          <w:lang w:val="bg-BG"/>
        </w:rPr>
        <w:t>24.02.20</w:t>
      </w:r>
      <w:r w:rsidR="00D30220" w:rsidRPr="00A53F3F">
        <w:rPr>
          <w:rFonts w:ascii="Times New Roman" w:hAnsi="Times New Roman" w:cs="Times New Roman"/>
          <w:sz w:val="28"/>
          <w:szCs w:val="28"/>
          <w:lang w:val="bg-BG"/>
        </w:rPr>
        <w:t>2</w:t>
      </w:r>
      <w:r w:rsidR="003F07E5" w:rsidRPr="00A53F3F">
        <w:rPr>
          <w:rFonts w:ascii="Times New Roman" w:hAnsi="Times New Roman" w:cs="Times New Roman"/>
          <w:sz w:val="28"/>
          <w:szCs w:val="28"/>
          <w:lang w:val="bg-BG"/>
        </w:rPr>
        <w:t>0</w:t>
      </w:r>
      <w:r w:rsidR="00E92E93" w:rsidRPr="00A53F3F">
        <w:rPr>
          <w:rFonts w:ascii="Times New Roman" w:hAnsi="Times New Roman" w:cs="Times New Roman"/>
          <w:sz w:val="28"/>
          <w:szCs w:val="28"/>
          <w:lang w:val="bg-BG"/>
        </w:rPr>
        <w:t> г.</w:t>
      </w:r>
      <w:r w:rsidR="003F07E5"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в западната част на страната </w:t>
      </w:r>
      <w:r w:rsidR="002071B3"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преписка № </w:t>
      </w:r>
      <w:r w:rsidR="002071B3" w:rsidRPr="00A53F3F">
        <w:rPr>
          <w:rFonts w:ascii="Times New Roman" w:hAnsi="Times New Roman" w:cs="Times New Roman"/>
          <w:sz w:val="28"/>
          <w:szCs w:val="28"/>
          <w:lang w:val="bg-BG"/>
        </w:rPr>
        <w:t>5440/P/2019)</w:t>
      </w:r>
      <w:r w:rsidR="00EA28F5"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Кражбите </w:t>
      </w:r>
      <w:r w:rsidR="00E04A6E" w:rsidRPr="00A53F3F">
        <w:rPr>
          <w:rFonts w:ascii="Times New Roman" w:hAnsi="Times New Roman" w:cs="Times New Roman"/>
          <w:sz w:val="28"/>
          <w:szCs w:val="28"/>
          <w:lang w:val="bg-BG"/>
        </w:rPr>
        <w:t xml:space="preserve">са извършени на различни паркинги по магистрала </w:t>
      </w:r>
      <w:r w:rsidR="00EA28F5" w:rsidRPr="00A53F3F">
        <w:rPr>
          <w:rFonts w:ascii="Times New Roman" w:hAnsi="Times New Roman" w:cs="Times New Roman"/>
          <w:sz w:val="28"/>
          <w:szCs w:val="28"/>
          <w:lang w:val="bg-BG"/>
        </w:rPr>
        <w:t>A</w:t>
      </w:r>
      <w:r w:rsidR="001979D1" w:rsidRPr="00A53F3F">
        <w:rPr>
          <w:rFonts w:ascii="Times New Roman" w:hAnsi="Times New Roman" w:cs="Times New Roman"/>
          <w:sz w:val="28"/>
          <w:szCs w:val="28"/>
          <w:lang w:val="bg-BG"/>
        </w:rPr>
        <w:t>3</w:t>
      </w:r>
      <w:r w:rsidR="00E04A6E" w:rsidRPr="00A53F3F">
        <w:rPr>
          <w:rFonts w:ascii="Times New Roman" w:hAnsi="Times New Roman" w:cs="Times New Roman"/>
          <w:sz w:val="28"/>
          <w:szCs w:val="28"/>
          <w:lang w:val="bg-BG"/>
        </w:rPr>
        <w:t xml:space="preserve">, като стоките са откраднати </w:t>
      </w:r>
      <w:r w:rsidR="00E21D69" w:rsidRPr="00A53F3F">
        <w:rPr>
          <w:rFonts w:ascii="Times New Roman" w:hAnsi="Times New Roman" w:cs="Times New Roman"/>
          <w:sz w:val="28"/>
          <w:szCs w:val="28"/>
          <w:lang w:val="bg-BG"/>
        </w:rPr>
        <w:t xml:space="preserve">през нощта </w:t>
      </w:r>
      <w:r w:rsidR="00E04A6E" w:rsidRPr="00A53F3F">
        <w:rPr>
          <w:rFonts w:ascii="Times New Roman" w:hAnsi="Times New Roman" w:cs="Times New Roman"/>
          <w:sz w:val="28"/>
          <w:szCs w:val="28"/>
          <w:lang w:val="bg-BG"/>
        </w:rPr>
        <w:t xml:space="preserve">от камиони от </w:t>
      </w:r>
      <w:r w:rsidR="00910195">
        <w:rPr>
          <w:rFonts w:ascii="Times New Roman" w:hAnsi="Times New Roman" w:cs="Times New Roman"/>
          <w:sz w:val="28"/>
          <w:szCs w:val="28"/>
          <w:lang w:val="bg-BG"/>
        </w:rPr>
        <w:t>двама</w:t>
      </w:r>
      <w:r w:rsidR="00E04A6E" w:rsidRPr="00A53F3F">
        <w:rPr>
          <w:rFonts w:ascii="Times New Roman" w:hAnsi="Times New Roman" w:cs="Times New Roman"/>
          <w:sz w:val="28"/>
          <w:szCs w:val="28"/>
          <w:lang w:val="bg-BG"/>
        </w:rPr>
        <w:t xml:space="preserve"> заподозрени</w:t>
      </w:r>
      <w:r w:rsidR="00EA28F5" w:rsidRPr="00A53F3F">
        <w:rPr>
          <w:rFonts w:ascii="Times New Roman" w:hAnsi="Times New Roman" w:cs="Times New Roman"/>
          <w:sz w:val="28"/>
          <w:szCs w:val="28"/>
          <w:lang w:val="bg-BG"/>
        </w:rPr>
        <w:t>.</w:t>
      </w:r>
      <w:r w:rsidR="00EF759E" w:rsidRPr="00A53F3F">
        <w:rPr>
          <w:rFonts w:ascii="Times New Roman" w:hAnsi="Times New Roman" w:cs="Times New Roman"/>
          <w:sz w:val="28"/>
          <w:szCs w:val="28"/>
          <w:lang w:val="bg-BG"/>
        </w:rPr>
        <w:t xml:space="preserve"> В хода на разследването румънският прокурор идентифицира шофьор на камион от Дания, който е бил свидетел на една от кражбите. Също така въз основа на записи от два паркинга румънските власти са успели да идентифицират двамата заподозрени</w:t>
      </w:r>
      <w:r w:rsidR="00126907" w:rsidRPr="00A53F3F">
        <w:rPr>
          <w:rFonts w:ascii="Times New Roman" w:hAnsi="Times New Roman" w:cs="Times New Roman"/>
          <w:sz w:val="28"/>
          <w:szCs w:val="28"/>
          <w:lang w:val="bg-BG"/>
        </w:rPr>
        <w:t>.</w:t>
      </w:r>
      <w:r w:rsidR="00EF759E" w:rsidRPr="00A53F3F">
        <w:rPr>
          <w:rFonts w:ascii="Times New Roman" w:hAnsi="Times New Roman" w:cs="Times New Roman"/>
          <w:sz w:val="28"/>
          <w:szCs w:val="28"/>
          <w:lang w:val="bg-BG"/>
        </w:rPr>
        <w:t xml:space="preserve"> Единият заподозрян е ирландски гражданин и </w:t>
      </w:r>
      <w:r w:rsidR="00E21D69">
        <w:rPr>
          <w:rFonts w:ascii="Times New Roman" w:hAnsi="Times New Roman" w:cs="Times New Roman"/>
          <w:sz w:val="28"/>
          <w:szCs w:val="28"/>
          <w:lang w:val="bg-BG"/>
        </w:rPr>
        <w:t>според</w:t>
      </w:r>
      <w:r w:rsidR="00EF759E" w:rsidRPr="00A53F3F">
        <w:rPr>
          <w:rFonts w:ascii="Times New Roman" w:hAnsi="Times New Roman" w:cs="Times New Roman"/>
          <w:sz w:val="28"/>
          <w:szCs w:val="28"/>
          <w:lang w:val="bg-BG"/>
        </w:rPr>
        <w:t xml:space="preserve"> </w:t>
      </w:r>
      <w:r w:rsidR="00E21D69" w:rsidRPr="00A53F3F">
        <w:rPr>
          <w:rFonts w:ascii="Times New Roman" w:hAnsi="Times New Roman" w:cs="Times New Roman"/>
          <w:sz w:val="28"/>
          <w:szCs w:val="28"/>
          <w:lang w:val="bg-BG"/>
        </w:rPr>
        <w:t>получени</w:t>
      </w:r>
      <w:r w:rsidR="00E21D69">
        <w:rPr>
          <w:rFonts w:ascii="Times New Roman" w:hAnsi="Times New Roman" w:cs="Times New Roman"/>
          <w:sz w:val="28"/>
          <w:szCs w:val="28"/>
          <w:lang w:val="bg-BG"/>
        </w:rPr>
        <w:t>те</w:t>
      </w:r>
      <w:r w:rsidR="00E21D69" w:rsidRPr="00A53F3F">
        <w:rPr>
          <w:rFonts w:ascii="Times New Roman" w:hAnsi="Times New Roman" w:cs="Times New Roman"/>
          <w:sz w:val="28"/>
          <w:szCs w:val="28"/>
          <w:lang w:val="bg-BG"/>
        </w:rPr>
        <w:t xml:space="preserve"> от полицейските власти </w:t>
      </w:r>
      <w:r w:rsidR="00EF759E" w:rsidRPr="00A53F3F">
        <w:rPr>
          <w:rFonts w:ascii="Times New Roman" w:hAnsi="Times New Roman" w:cs="Times New Roman"/>
          <w:sz w:val="28"/>
          <w:szCs w:val="28"/>
          <w:lang w:val="bg-BG"/>
        </w:rPr>
        <w:t>данни</w:t>
      </w:r>
      <w:r w:rsidR="00E21D69">
        <w:rPr>
          <w:rFonts w:ascii="Times New Roman" w:hAnsi="Times New Roman" w:cs="Times New Roman"/>
          <w:sz w:val="28"/>
          <w:szCs w:val="28"/>
          <w:lang w:val="bg-BG"/>
        </w:rPr>
        <w:t xml:space="preserve"> </w:t>
      </w:r>
      <w:r w:rsidR="00EF759E" w:rsidRPr="00A53F3F">
        <w:rPr>
          <w:rFonts w:ascii="Times New Roman" w:hAnsi="Times New Roman" w:cs="Times New Roman"/>
          <w:sz w:val="28"/>
          <w:szCs w:val="28"/>
          <w:lang w:val="bg-BG"/>
        </w:rPr>
        <w:t>живее в Ирландия</w:t>
      </w:r>
      <w:r w:rsidR="00126907" w:rsidRPr="00A53F3F">
        <w:rPr>
          <w:rFonts w:ascii="Times New Roman" w:hAnsi="Times New Roman" w:cs="Times New Roman"/>
          <w:sz w:val="28"/>
          <w:szCs w:val="28"/>
          <w:lang w:val="bg-BG"/>
        </w:rPr>
        <w:t>.</w:t>
      </w:r>
      <w:r w:rsidR="00EF759E" w:rsidRPr="00A53F3F">
        <w:rPr>
          <w:rFonts w:ascii="Times New Roman" w:hAnsi="Times New Roman" w:cs="Times New Roman"/>
          <w:sz w:val="28"/>
          <w:szCs w:val="28"/>
          <w:lang w:val="bg-BG"/>
        </w:rPr>
        <w:t xml:space="preserve"> Другият заподозрян е К.К., румънски гражданин (роден на </w:t>
      </w:r>
      <w:r w:rsidR="0079535E" w:rsidRPr="00A53F3F">
        <w:rPr>
          <w:rFonts w:ascii="Times New Roman" w:hAnsi="Times New Roman" w:cs="Times New Roman"/>
          <w:sz w:val="28"/>
          <w:szCs w:val="28"/>
          <w:lang w:val="bg-BG"/>
        </w:rPr>
        <w:t>23.12.1978</w:t>
      </w:r>
      <w:r w:rsidR="00E92E93" w:rsidRPr="00A53F3F">
        <w:rPr>
          <w:rFonts w:ascii="Times New Roman" w:hAnsi="Times New Roman" w:cs="Times New Roman"/>
          <w:sz w:val="28"/>
          <w:szCs w:val="28"/>
          <w:lang w:val="bg-BG"/>
        </w:rPr>
        <w:t> г.</w:t>
      </w:r>
      <w:r w:rsidR="0079535E" w:rsidRPr="00A53F3F">
        <w:rPr>
          <w:rFonts w:ascii="Times New Roman" w:hAnsi="Times New Roman" w:cs="Times New Roman"/>
          <w:sz w:val="28"/>
          <w:szCs w:val="28"/>
          <w:lang w:val="bg-BG"/>
        </w:rPr>
        <w:t>)</w:t>
      </w:r>
      <w:r w:rsidR="003179E7" w:rsidRPr="00A53F3F">
        <w:rPr>
          <w:rFonts w:ascii="Times New Roman" w:hAnsi="Times New Roman" w:cs="Times New Roman"/>
          <w:sz w:val="28"/>
          <w:szCs w:val="28"/>
          <w:lang w:val="bg-BG"/>
        </w:rPr>
        <w:t>,</w:t>
      </w:r>
      <w:r w:rsidR="00971999" w:rsidRPr="00A53F3F">
        <w:rPr>
          <w:rFonts w:ascii="Times New Roman" w:hAnsi="Times New Roman" w:cs="Times New Roman"/>
          <w:sz w:val="28"/>
          <w:szCs w:val="28"/>
          <w:lang w:val="bg-BG"/>
        </w:rPr>
        <w:t xml:space="preserve"> </w:t>
      </w:r>
      <w:r w:rsidR="00595008" w:rsidRPr="00A53F3F">
        <w:rPr>
          <w:rFonts w:ascii="Times New Roman" w:hAnsi="Times New Roman" w:cs="Times New Roman"/>
          <w:sz w:val="28"/>
          <w:szCs w:val="28"/>
          <w:lang w:val="bg-BG"/>
        </w:rPr>
        <w:t xml:space="preserve">който живее </w:t>
      </w:r>
      <w:r w:rsidR="009846BA" w:rsidRPr="00A53F3F">
        <w:rPr>
          <w:rFonts w:ascii="Times New Roman" w:hAnsi="Times New Roman" w:cs="Times New Roman"/>
          <w:sz w:val="28"/>
          <w:szCs w:val="28"/>
          <w:lang w:val="bg-BG"/>
        </w:rPr>
        <w:t>в Арад на</w:t>
      </w:r>
      <w:r w:rsidR="00971999" w:rsidRPr="00A53F3F">
        <w:rPr>
          <w:rFonts w:ascii="Times New Roman" w:hAnsi="Times New Roman" w:cs="Times New Roman"/>
          <w:sz w:val="28"/>
          <w:szCs w:val="28"/>
          <w:lang w:val="bg-BG"/>
        </w:rPr>
        <w:t xml:space="preserve"> адрес: </w:t>
      </w:r>
      <w:r w:rsidR="00C121C4" w:rsidRPr="00A53F3F">
        <w:rPr>
          <w:rFonts w:ascii="Times New Roman" w:hAnsi="Times New Roman" w:cs="Times New Roman"/>
          <w:sz w:val="28"/>
          <w:szCs w:val="28"/>
          <w:lang w:val="bg-BG"/>
        </w:rPr>
        <w:t xml:space="preserve">9 May Street, </w:t>
      </w:r>
      <w:r w:rsidR="003179E7" w:rsidRPr="00A53F3F">
        <w:rPr>
          <w:rFonts w:ascii="Times New Roman" w:hAnsi="Times New Roman" w:cs="Times New Roman"/>
          <w:sz w:val="28"/>
          <w:szCs w:val="28"/>
          <w:lang w:val="bg-BG"/>
        </w:rPr>
        <w:t>Arad, Arad</w:t>
      </w:r>
      <w:r w:rsidR="00D603B9" w:rsidRPr="00A53F3F">
        <w:rPr>
          <w:rFonts w:ascii="Times New Roman" w:hAnsi="Times New Roman" w:cs="Times New Roman"/>
          <w:sz w:val="28"/>
          <w:szCs w:val="28"/>
          <w:lang w:val="bg-BG"/>
        </w:rPr>
        <w:t xml:space="preserve"> county</w:t>
      </w:r>
      <w:r w:rsidR="00126907" w:rsidRPr="00A53F3F">
        <w:rPr>
          <w:rFonts w:ascii="Times New Roman" w:hAnsi="Times New Roman" w:cs="Times New Roman"/>
          <w:sz w:val="28"/>
          <w:szCs w:val="28"/>
          <w:lang w:val="bg-BG"/>
        </w:rPr>
        <w:t>.</w:t>
      </w:r>
    </w:p>
    <w:p w14:paraId="471A1BF9" w14:textId="5D9676E1" w:rsidR="00EA28F5" w:rsidRPr="00A53F3F" w:rsidRDefault="00D65FCF"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Сега румънският прокурор трябва да изслуша </w:t>
      </w:r>
      <w:r w:rsidR="00F4758F" w:rsidRPr="00A53F3F">
        <w:rPr>
          <w:rFonts w:ascii="Times New Roman" w:hAnsi="Times New Roman" w:cs="Times New Roman"/>
          <w:sz w:val="28"/>
          <w:szCs w:val="28"/>
          <w:lang w:val="bg-BG"/>
        </w:rPr>
        <w:t>чрез</w:t>
      </w:r>
      <w:r w:rsidRPr="00A53F3F">
        <w:rPr>
          <w:rFonts w:ascii="Times New Roman" w:hAnsi="Times New Roman" w:cs="Times New Roman"/>
          <w:sz w:val="28"/>
          <w:szCs w:val="28"/>
          <w:lang w:val="bg-BG"/>
        </w:rPr>
        <w:t xml:space="preserve"> видеоконферентна връзка свидетеля А.Б. </w:t>
      </w:r>
      <w:r w:rsidR="006612C7"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роден на </w:t>
      </w:r>
      <w:r w:rsidR="006612C7" w:rsidRPr="00A53F3F">
        <w:rPr>
          <w:rFonts w:ascii="Times New Roman" w:hAnsi="Times New Roman" w:cs="Times New Roman"/>
          <w:sz w:val="28"/>
          <w:szCs w:val="28"/>
          <w:lang w:val="bg-BG"/>
        </w:rPr>
        <w:t>14.01.1960</w:t>
      </w:r>
      <w:r w:rsidRPr="00A53F3F">
        <w:rPr>
          <w:rFonts w:ascii="Times New Roman" w:hAnsi="Times New Roman" w:cs="Times New Roman"/>
          <w:sz w:val="28"/>
          <w:szCs w:val="28"/>
          <w:lang w:val="bg-BG"/>
        </w:rPr>
        <w:t> г.</w:t>
      </w:r>
      <w:r w:rsidR="006612C7"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който понастоящем живее в Орхус, Дания на адрес: </w:t>
      </w:r>
      <w:r w:rsidR="00C121C4" w:rsidRPr="00A53F3F">
        <w:rPr>
          <w:rFonts w:ascii="Times New Roman" w:hAnsi="Times New Roman" w:cs="Times New Roman"/>
          <w:sz w:val="28"/>
          <w:szCs w:val="28"/>
          <w:lang w:val="bg-BG"/>
        </w:rPr>
        <w:t xml:space="preserve">Langelandsgade Street, </w:t>
      </w:r>
      <w:r w:rsidR="00EC2E5A" w:rsidRPr="00A53F3F">
        <w:rPr>
          <w:rFonts w:ascii="Times New Roman" w:hAnsi="Times New Roman" w:cs="Times New Roman"/>
          <w:sz w:val="28"/>
          <w:szCs w:val="28"/>
          <w:lang w:val="bg-BG"/>
        </w:rPr>
        <w:t xml:space="preserve">Aarhus, </w:t>
      </w:r>
      <w:r w:rsidR="001979D1" w:rsidRPr="00A53F3F">
        <w:rPr>
          <w:rFonts w:ascii="Times New Roman" w:hAnsi="Times New Roman" w:cs="Times New Roman"/>
          <w:sz w:val="28"/>
          <w:szCs w:val="28"/>
          <w:lang w:val="bg-BG"/>
        </w:rPr>
        <w:t>Denmark</w:t>
      </w:r>
      <w:r w:rsidRPr="00A53F3F">
        <w:rPr>
          <w:rFonts w:ascii="Times New Roman" w:hAnsi="Times New Roman" w:cs="Times New Roman"/>
          <w:sz w:val="28"/>
          <w:szCs w:val="28"/>
          <w:lang w:val="bg-BG"/>
        </w:rPr>
        <w:t>, и не желае да отиде в Румъния за изслушването</w:t>
      </w:r>
      <w:r w:rsidR="004D235E" w:rsidRPr="00A53F3F">
        <w:rPr>
          <w:rFonts w:ascii="Times New Roman" w:hAnsi="Times New Roman" w:cs="Times New Roman"/>
          <w:sz w:val="28"/>
          <w:szCs w:val="28"/>
          <w:lang w:val="bg-BG"/>
        </w:rPr>
        <w:t>.</w:t>
      </w:r>
      <w:r w:rsidR="00126907" w:rsidRPr="00A53F3F">
        <w:rPr>
          <w:rFonts w:ascii="Times New Roman" w:hAnsi="Times New Roman" w:cs="Times New Roman"/>
          <w:sz w:val="28"/>
          <w:szCs w:val="28"/>
          <w:lang w:val="bg-BG"/>
        </w:rPr>
        <w:t xml:space="preserve"> </w:t>
      </w:r>
      <w:r w:rsidR="00D14008" w:rsidRPr="00A53F3F">
        <w:rPr>
          <w:rFonts w:ascii="Times New Roman" w:hAnsi="Times New Roman" w:cs="Times New Roman"/>
          <w:sz w:val="28"/>
          <w:szCs w:val="28"/>
          <w:lang w:val="bg-BG"/>
        </w:rPr>
        <w:t xml:space="preserve">След това румънският прокурор ще изслуша </w:t>
      </w:r>
      <w:r w:rsidR="00A34E75" w:rsidRPr="00A53F3F">
        <w:rPr>
          <w:rFonts w:ascii="Times New Roman" w:hAnsi="Times New Roman" w:cs="Times New Roman"/>
          <w:sz w:val="28"/>
          <w:szCs w:val="28"/>
          <w:lang w:val="bg-BG"/>
        </w:rPr>
        <w:t>чрез</w:t>
      </w:r>
      <w:r w:rsidR="00D14008" w:rsidRPr="00A53F3F">
        <w:rPr>
          <w:rFonts w:ascii="Times New Roman" w:hAnsi="Times New Roman" w:cs="Times New Roman"/>
          <w:sz w:val="28"/>
          <w:szCs w:val="28"/>
          <w:lang w:val="bg-BG"/>
        </w:rPr>
        <w:t xml:space="preserve"> видеоконферентна връзка ирландския заподозрян Дж.Х. </w:t>
      </w:r>
      <w:r w:rsidR="006612C7" w:rsidRPr="00A53F3F">
        <w:rPr>
          <w:rFonts w:ascii="Times New Roman" w:hAnsi="Times New Roman" w:cs="Times New Roman"/>
          <w:sz w:val="28"/>
          <w:szCs w:val="28"/>
          <w:lang w:val="bg-BG"/>
        </w:rPr>
        <w:t>(</w:t>
      </w:r>
      <w:r w:rsidR="00D14008" w:rsidRPr="00A53F3F">
        <w:rPr>
          <w:rFonts w:ascii="Times New Roman" w:hAnsi="Times New Roman" w:cs="Times New Roman"/>
          <w:sz w:val="28"/>
          <w:szCs w:val="28"/>
          <w:lang w:val="bg-BG"/>
        </w:rPr>
        <w:t xml:space="preserve">роден на </w:t>
      </w:r>
      <w:r w:rsidR="006612C7" w:rsidRPr="00A53F3F">
        <w:rPr>
          <w:rFonts w:ascii="Times New Roman" w:hAnsi="Times New Roman" w:cs="Times New Roman"/>
          <w:sz w:val="28"/>
          <w:szCs w:val="28"/>
          <w:lang w:val="bg-BG"/>
        </w:rPr>
        <w:t>15.10.1966</w:t>
      </w:r>
      <w:r w:rsidR="00D14008" w:rsidRPr="00A53F3F">
        <w:rPr>
          <w:rFonts w:ascii="Times New Roman" w:hAnsi="Times New Roman" w:cs="Times New Roman"/>
          <w:sz w:val="28"/>
          <w:szCs w:val="28"/>
          <w:lang w:val="bg-BG"/>
        </w:rPr>
        <w:t> г.</w:t>
      </w:r>
      <w:r w:rsidR="006612C7" w:rsidRPr="00A53F3F">
        <w:rPr>
          <w:rFonts w:ascii="Times New Roman" w:hAnsi="Times New Roman" w:cs="Times New Roman"/>
          <w:sz w:val="28"/>
          <w:szCs w:val="28"/>
          <w:lang w:val="bg-BG"/>
        </w:rPr>
        <w:t>)</w:t>
      </w:r>
      <w:r w:rsidR="00D14008" w:rsidRPr="00A53F3F">
        <w:rPr>
          <w:rFonts w:ascii="Times New Roman" w:hAnsi="Times New Roman" w:cs="Times New Roman"/>
          <w:sz w:val="28"/>
          <w:szCs w:val="28"/>
          <w:lang w:val="bg-BG"/>
        </w:rPr>
        <w:t xml:space="preserve">, който живее в Дъблин на адрес: </w:t>
      </w:r>
      <w:r w:rsidR="00C121C4" w:rsidRPr="00A53F3F">
        <w:rPr>
          <w:rFonts w:ascii="Times New Roman" w:hAnsi="Times New Roman" w:cs="Times New Roman"/>
          <w:sz w:val="28"/>
          <w:szCs w:val="28"/>
          <w:lang w:val="bg-BG"/>
        </w:rPr>
        <w:t xml:space="preserve">Henry Street, </w:t>
      </w:r>
      <w:r w:rsidR="006661DA" w:rsidRPr="00A53F3F">
        <w:rPr>
          <w:rFonts w:ascii="Times New Roman" w:hAnsi="Times New Roman" w:cs="Times New Roman"/>
          <w:sz w:val="28"/>
          <w:szCs w:val="28"/>
          <w:lang w:val="bg-BG"/>
        </w:rPr>
        <w:t>Dublin, Ireland</w:t>
      </w:r>
      <w:r w:rsidR="00D14008" w:rsidRPr="00A53F3F">
        <w:rPr>
          <w:rFonts w:ascii="Times New Roman" w:hAnsi="Times New Roman" w:cs="Times New Roman"/>
          <w:sz w:val="28"/>
          <w:szCs w:val="28"/>
          <w:lang w:val="bg-BG"/>
        </w:rPr>
        <w:t>, и който отказва да се яви лично, за да бъде изслушан</w:t>
      </w:r>
      <w:r w:rsidR="00126907" w:rsidRPr="00A53F3F">
        <w:rPr>
          <w:rFonts w:ascii="Times New Roman" w:hAnsi="Times New Roman" w:cs="Times New Roman"/>
          <w:sz w:val="28"/>
          <w:szCs w:val="28"/>
          <w:lang w:val="bg-BG"/>
        </w:rPr>
        <w:t xml:space="preserve">. </w:t>
      </w:r>
    </w:p>
    <w:p w14:paraId="6C64BCB1" w14:textId="0D645D2B" w:rsidR="00EC3DE2" w:rsidRPr="00A53F3F" w:rsidRDefault="0040595F" w:rsidP="00EC3DE2">
      <w:pPr>
        <w:jc w:val="both"/>
        <w:rPr>
          <w:rFonts w:ascii="Times New Roman" w:hAnsi="Times New Roman" w:cs="Times New Roman"/>
          <w:b/>
          <w:bCs/>
          <w:color w:val="2F5496" w:themeColor="accent1" w:themeShade="BF"/>
          <w:sz w:val="28"/>
          <w:szCs w:val="28"/>
          <w:lang w:val="bg-BG"/>
        </w:rPr>
      </w:pPr>
      <w:r w:rsidRPr="00A53F3F">
        <w:rPr>
          <w:rFonts w:ascii="Times New Roman" w:hAnsi="Times New Roman" w:cs="Times New Roman"/>
          <w:b/>
          <w:bCs/>
          <w:color w:val="2F5496" w:themeColor="accent1" w:themeShade="BF"/>
          <w:sz w:val="28"/>
          <w:szCs w:val="28"/>
          <w:lang w:val="bg-BG"/>
        </w:rPr>
        <w:t>Въпроси</w:t>
      </w:r>
      <w:r w:rsidR="00EC3DE2" w:rsidRPr="00A53F3F">
        <w:rPr>
          <w:rFonts w:ascii="Times New Roman" w:hAnsi="Times New Roman" w:cs="Times New Roman"/>
          <w:b/>
          <w:bCs/>
          <w:color w:val="2F5496" w:themeColor="accent1" w:themeShade="BF"/>
          <w:sz w:val="28"/>
          <w:szCs w:val="28"/>
          <w:lang w:val="bg-BG"/>
        </w:rPr>
        <w:t>:</w:t>
      </w:r>
    </w:p>
    <w:p w14:paraId="6FA7B5BA" w14:textId="0B5A57C0" w:rsidR="00EC3DE2" w:rsidRPr="00A53F3F" w:rsidRDefault="00206704" w:rsidP="00EC3DE2">
      <w:pPr>
        <w:pStyle w:val="ListParagraph"/>
        <w:numPr>
          <w:ilvl w:val="0"/>
          <w:numId w:val="1"/>
        </w:numPr>
        <w:contextualSpacing w:val="0"/>
        <w:jc w:val="both"/>
        <w:rPr>
          <w:rFonts w:ascii="Times New Roman" w:hAnsi="Times New Roman" w:cs="Times New Roman"/>
          <w:i/>
          <w:sz w:val="28"/>
          <w:szCs w:val="28"/>
          <w:lang w:val="bg-BG"/>
        </w:rPr>
      </w:pPr>
      <w:r w:rsidRPr="00A53F3F">
        <w:rPr>
          <w:rFonts w:ascii="Times New Roman" w:hAnsi="Times New Roman" w:cs="Times New Roman"/>
          <w:i/>
          <w:sz w:val="28"/>
          <w:szCs w:val="28"/>
          <w:lang w:val="bg-BG"/>
        </w:rPr>
        <w:t xml:space="preserve">Кой правен инструмент е приложим за изслушването на свидетеля А.Б. </w:t>
      </w:r>
      <w:r w:rsidR="00F4758F" w:rsidRPr="00A53F3F">
        <w:rPr>
          <w:rFonts w:ascii="Times New Roman" w:hAnsi="Times New Roman" w:cs="Times New Roman"/>
          <w:i/>
          <w:sz w:val="28"/>
          <w:szCs w:val="28"/>
          <w:lang w:val="bg-BG"/>
        </w:rPr>
        <w:t>чрез</w:t>
      </w:r>
      <w:r w:rsidRPr="00A53F3F">
        <w:rPr>
          <w:rFonts w:ascii="Times New Roman" w:hAnsi="Times New Roman" w:cs="Times New Roman"/>
          <w:i/>
          <w:sz w:val="28"/>
          <w:szCs w:val="28"/>
          <w:lang w:val="bg-BG"/>
        </w:rPr>
        <w:t xml:space="preserve"> видеоконферентна връзка</w:t>
      </w:r>
      <w:r w:rsidR="00EC3DE2" w:rsidRPr="00A53F3F">
        <w:rPr>
          <w:rFonts w:ascii="Times New Roman" w:hAnsi="Times New Roman" w:cs="Times New Roman"/>
          <w:i/>
          <w:sz w:val="28"/>
          <w:szCs w:val="28"/>
          <w:lang w:val="bg-BG"/>
        </w:rPr>
        <w:t xml:space="preserve">? </w:t>
      </w:r>
      <w:r w:rsidR="00017499" w:rsidRPr="00A53F3F">
        <w:rPr>
          <w:rFonts w:ascii="Times New Roman" w:hAnsi="Times New Roman" w:cs="Times New Roman"/>
          <w:i/>
          <w:sz w:val="28"/>
          <w:szCs w:val="28"/>
          <w:lang w:val="bg-BG"/>
        </w:rPr>
        <w:t xml:space="preserve">Ако е невъзможно свидетелят да бъде изслушан </w:t>
      </w:r>
      <w:r w:rsidR="00C173DB" w:rsidRPr="00A53F3F">
        <w:rPr>
          <w:rFonts w:ascii="Times New Roman" w:hAnsi="Times New Roman" w:cs="Times New Roman"/>
          <w:i/>
          <w:sz w:val="28"/>
          <w:szCs w:val="28"/>
          <w:lang w:val="bg-BG"/>
        </w:rPr>
        <w:t>чрез</w:t>
      </w:r>
      <w:r w:rsidR="00017499" w:rsidRPr="00A53F3F">
        <w:rPr>
          <w:rFonts w:ascii="Times New Roman" w:hAnsi="Times New Roman" w:cs="Times New Roman"/>
          <w:i/>
          <w:sz w:val="28"/>
          <w:szCs w:val="28"/>
          <w:lang w:val="bg-BG"/>
        </w:rPr>
        <w:t xml:space="preserve"> видеоконферентна връзка, може ли </w:t>
      </w:r>
      <w:r w:rsidR="00E21D69">
        <w:rPr>
          <w:rFonts w:ascii="Times New Roman" w:hAnsi="Times New Roman" w:cs="Times New Roman"/>
          <w:i/>
          <w:sz w:val="28"/>
          <w:szCs w:val="28"/>
          <w:lang w:val="bg-BG"/>
        </w:rPr>
        <w:t>той</w:t>
      </w:r>
      <w:r w:rsidR="00017499" w:rsidRPr="00A53F3F">
        <w:rPr>
          <w:rFonts w:ascii="Times New Roman" w:hAnsi="Times New Roman" w:cs="Times New Roman"/>
          <w:i/>
          <w:sz w:val="28"/>
          <w:szCs w:val="28"/>
          <w:lang w:val="bg-BG"/>
        </w:rPr>
        <w:t xml:space="preserve"> да бъде изслушан с телефонна конферентна връзка</w:t>
      </w:r>
      <w:r w:rsidR="00EC3DE2" w:rsidRPr="00A53F3F">
        <w:rPr>
          <w:rFonts w:ascii="Times New Roman" w:hAnsi="Times New Roman" w:cs="Times New Roman"/>
          <w:i/>
          <w:sz w:val="28"/>
          <w:szCs w:val="28"/>
          <w:lang w:val="bg-BG"/>
        </w:rPr>
        <w:t>?</w:t>
      </w:r>
    </w:p>
    <w:p w14:paraId="0FF3A246" w14:textId="64884B92" w:rsidR="00EC3DE2" w:rsidRPr="00A53F3F" w:rsidRDefault="00A0201C" w:rsidP="00EC3DE2">
      <w:pPr>
        <w:pStyle w:val="ListParagraph"/>
        <w:numPr>
          <w:ilvl w:val="0"/>
          <w:numId w:val="1"/>
        </w:numPr>
        <w:contextualSpacing w:val="0"/>
        <w:jc w:val="both"/>
        <w:rPr>
          <w:rFonts w:ascii="Times New Roman" w:hAnsi="Times New Roman" w:cs="Times New Roman"/>
          <w:i/>
          <w:sz w:val="28"/>
          <w:szCs w:val="28"/>
          <w:lang w:val="bg-BG"/>
        </w:rPr>
      </w:pPr>
      <w:r w:rsidRPr="00A53F3F">
        <w:rPr>
          <w:rFonts w:ascii="Times New Roman" w:hAnsi="Times New Roman" w:cs="Times New Roman"/>
          <w:i/>
          <w:sz w:val="28"/>
          <w:szCs w:val="28"/>
          <w:lang w:val="bg-BG"/>
        </w:rPr>
        <w:t xml:space="preserve">Възможно ли е </w:t>
      </w:r>
      <w:r w:rsidR="00BB0FD5" w:rsidRPr="00A53F3F">
        <w:rPr>
          <w:rFonts w:ascii="Times New Roman" w:hAnsi="Times New Roman" w:cs="Times New Roman"/>
          <w:i/>
          <w:sz w:val="28"/>
          <w:szCs w:val="28"/>
          <w:lang w:val="bg-BG"/>
        </w:rPr>
        <w:t>заподозреният</w:t>
      </w:r>
      <w:r w:rsidRPr="00A53F3F">
        <w:rPr>
          <w:rFonts w:ascii="Times New Roman" w:hAnsi="Times New Roman" w:cs="Times New Roman"/>
          <w:i/>
          <w:sz w:val="28"/>
          <w:szCs w:val="28"/>
          <w:lang w:val="bg-BG"/>
        </w:rPr>
        <w:t xml:space="preserve"> Дж.Х. да бъде изслушан </w:t>
      </w:r>
      <w:r w:rsidR="00C173DB" w:rsidRPr="00A53F3F">
        <w:rPr>
          <w:rFonts w:ascii="Times New Roman" w:hAnsi="Times New Roman" w:cs="Times New Roman"/>
          <w:i/>
          <w:sz w:val="28"/>
          <w:szCs w:val="28"/>
          <w:lang w:val="bg-BG"/>
        </w:rPr>
        <w:t>чрез</w:t>
      </w:r>
      <w:r w:rsidRPr="00A53F3F">
        <w:rPr>
          <w:rFonts w:ascii="Times New Roman" w:hAnsi="Times New Roman" w:cs="Times New Roman"/>
          <w:i/>
          <w:sz w:val="28"/>
          <w:szCs w:val="28"/>
          <w:lang w:val="bg-BG"/>
        </w:rPr>
        <w:t xml:space="preserve"> видеоконферентна връзка</w:t>
      </w:r>
      <w:r w:rsidR="00EC3DE2" w:rsidRPr="00A53F3F">
        <w:rPr>
          <w:rFonts w:ascii="Times New Roman" w:hAnsi="Times New Roman" w:cs="Times New Roman"/>
          <w:i/>
          <w:sz w:val="28"/>
          <w:szCs w:val="28"/>
          <w:lang w:val="bg-BG"/>
        </w:rPr>
        <w:t xml:space="preserve">? </w:t>
      </w:r>
    </w:p>
    <w:p w14:paraId="10A51B18" w14:textId="1EC5AD1E" w:rsidR="00EC3DE2" w:rsidRPr="00A53F3F" w:rsidRDefault="00A0201C" w:rsidP="00EC3DE2">
      <w:pPr>
        <w:pStyle w:val="ListParagraph"/>
        <w:numPr>
          <w:ilvl w:val="0"/>
          <w:numId w:val="1"/>
        </w:numPr>
        <w:contextualSpacing w:val="0"/>
        <w:jc w:val="both"/>
        <w:rPr>
          <w:rFonts w:ascii="Times New Roman" w:hAnsi="Times New Roman" w:cs="Times New Roman"/>
          <w:i/>
          <w:sz w:val="28"/>
          <w:szCs w:val="28"/>
          <w:lang w:val="bg-BG"/>
        </w:rPr>
      </w:pPr>
      <w:r w:rsidRPr="00A53F3F">
        <w:rPr>
          <w:rFonts w:ascii="Times New Roman" w:hAnsi="Times New Roman" w:cs="Times New Roman"/>
          <w:i/>
          <w:sz w:val="28"/>
          <w:szCs w:val="28"/>
          <w:lang w:val="bg-BG"/>
        </w:rPr>
        <w:t xml:space="preserve">Определете замолените компетентни </w:t>
      </w:r>
      <w:r w:rsidR="00B24B7D" w:rsidRPr="00A53F3F">
        <w:rPr>
          <w:rFonts w:ascii="Times New Roman" w:hAnsi="Times New Roman" w:cs="Times New Roman"/>
          <w:i/>
          <w:sz w:val="28"/>
          <w:szCs w:val="28"/>
          <w:lang w:val="bg-BG"/>
        </w:rPr>
        <w:t>власти в Дания и Ирландия и каналите за предаване, които следва да се използват</w:t>
      </w:r>
      <w:r w:rsidR="00EC3DE2" w:rsidRPr="00A53F3F">
        <w:rPr>
          <w:rFonts w:ascii="Times New Roman" w:hAnsi="Times New Roman" w:cs="Times New Roman"/>
          <w:i/>
          <w:sz w:val="28"/>
          <w:szCs w:val="28"/>
          <w:lang w:val="bg-BG"/>
        </w:rPr>
        <w:t>.</w:t>
      </w:r>
    </w:p>
    <w:p w14:paraId="290D1C05" w14:textId="1619125F" w:rsidR="00EC3DE2" w:rsidRPr="00A53F3F" w:rsidRDefault="0068590C" w:rsidP="00EC3DE2">
      <w:pPr>
        <w:pStyle w:val="ListParagraph"/>
        <w:numPr>
          <w:ilvl w:val="0"/>
          <w:numId w:val="1"/>
        </w:numPr>
        <w:contextualSpacing w:val="0"/>
        <w:jc w:val="both"/>
        <w:rPr>
          <w:rFonts w:ascii="Times New Roman" w:hAnsi="Times New Roman" w:cs="Times New Roman"/>
          <w:i/>
          <w:sz w:val="28"/>
          <w:szCs w:val="28"/>
          <w:lang w:val="bg-BG"/>
        </w:rPr>
      </w:pPr>
      <w:r w:rsidRPr="00A53F3F">
        <w:rPr>
          <w:rFonts w:ascii="Times New Roman" w:hAnsi="Times New Roman" w:cs="Times New Roman"/>
          <w:i/>
          <w:sz w:val="28"/>
          <w:szCs w:val="28"/>
          <w:lang w:val="bg-BG"/>
        </w:rPr>
        <w:t>Ко</w:t>
      </w:r>
      <w:r w:rsidR="001C68E3" w:rsidRPr="00A53F3F">
        <w:rPr>
          <w:rFonts w:ascii="Times New Roman" w:hAnsi="Times New Roman" w:cs="Times New Roman"/>
          <w:i/>
          <w:sz w:val="28"/>
          <w:szCs w:val="28"/>
          <w:lang w:val="bg-BG"/>
        </w:rPr>
        <w:t>й</w:t>
      </w:r>
      <w:r w:rsidRPr="00A53F3F">
        <w:rPr>
          <w:rFonts w:ascii="Times New Roman" w:hAnsi="Times New Roman" w:cs="Times New Roman"/>
          <w:i/>
          <w:sz w:val="28"/>
          <w:szCs w:val="28"/>
          <w:lang w:val="bg-BG"/>
        </w:rPr>
        <w:t xml:space="preserve"> форм</w:t>
      </w:r>
      <w:r w:rsidR="003F42B9">
        <w:rPr>
          <w:rFonts w:ascii="Times New Roman" w:hAnsi="Times New Roman" w:cs="Times New Roman"/>
          <w:i/>
          <w:sz w:val="28"/>
          <w:szCs w:val="28"/>
          <w:lang w:val="bg-BG"/>
        </w:rPr>
        <w:t>уляр</w:t>
      </w:r>
      <w:r w:rsidRPr="00A53F3F">
        <w:rPr>
          <w:rFonts w:ascii="Times New Roman" w:hAnsi="Times New Roman" w:cs="Times New Roman"/>
          <w:i/>
          <w:sz w:val="28"/>
          <w:szCs w:val="28"/>
          <w:lang w:val="bg-BG"/>
        </w:rPr>
        <w:t xml:space="preserve"> </w:t>
      </w:r>
      <w:r w:rsidR="003F42B9">
        <w:rPr>
          <w:rFonts w:ascii="Times New Roman" w:hAnsi="Times New Roman" w:cs="Times New Roman"/>
          <w:i/>
          <w:sz w:val="28"/>
          <w:szCs w:val="28"/>
          <w:lang w:val="bg-BG"/>
        </w:rPr>
        <w:t xml:space="preserve">за </w:t>
      </w:r>
      <w:r w:rsidR="00910195">
        <w:rPr>
          <w:rFonts w:ascii="Times New Roman" w:hAnsi="Times New Roman" w:cs="Times New Roman"/>
          <w:i/>
          <w:sz w:val="28"/>
          <w:szCs w:val="28"/>
          <w:lang w:val="bg-BG"/>
        </w:rPr>
        <w:t>молба</w:t>
      </w:r>
      <w:r w:rsidRPr="00A53F3F">
        <w:rPr>
          <w:rFonts w:ascii="Times New Roman" w:hAnsi="Times New Roman" w:cs="Times New Roman"/>
          <w:i/>
          <w:sz w:val="28"/>
          <w:szCs w:val="28"/>
          <w:lang w:val="bg-BG"/>
        </w:rPr>
        <w:t xml:space="preserve"> следва да се използва от молещия съдебен орган, когато иска изслушване </w:t>
      </w:r>
      <w:r w:rsidR="00C173DB" w:rsidRPr="00A53F3F">
        <w:rPr>
          <w:rFonts w:ascii="Times New Roman" w:hAnsi="Times New Roman" w:cs="Times New Roman"/>
          <w:i/>
          <w:sz w:val="28"/>
          <w:szCs w:val="28"/>
          <w:lang w:val="bg-BG"/>
        </w:rPr>
        <w:t>чрез</w:t>
      </w:r>
      <w:r w:rsidRPr="00A53F3F">
        <w:rPr>
          <w:rFonts w:ascii="Times New Roman" w:hAnsi="Times New Roman" w:cs="Times New Roman"/>
          <w:i/>
          <w:sz w:val="28"/>
          <w:szCs w:val="28"/>
          <w:lang w:val="bg-BG"/>
        </w:rPr>
        <w:t xml:space="preserve"> видеоконферентна или телефонна конферентна връзка</w:t>
      </w:r>
      <w:r w:rsidR="00EC3DE2" w:rsidRPr="00A53F3F">
        <w:rPr>
          <w:rFonts w:ascii="Times New Roman" w:hAnsi="Times New Roman" w:cs="Times New Roman"/>
          <w:i/>
          <w:sz w:val="28"/>
          <w:szCs w:val="28"/>
          <w:lang w:val="bg-BG"/>
        </w:rPr>
        <w:t>?</w:t>
      </w:r>
    </w:p>
    <w:p w14:paraId="76F8BD69" w14:textId="38DEEE69" w:rsidR="00EC3DE2" w:rsidRPr="00A53F3F" w:rsidRDefault="0068590C" w:rsidP="00EC3DE2">
      <w:pPr>
        <w:pStyle w:val="ListParagraph"/>
        <w:numPr>
          <w:ilvl w:val="0"/>
          <w:numId w:val="1"/>
        </w:numPr>
        <w:contextualSpacing w:val="0"/>
        <w:jc w:val="both"/>
        <w:rPr>
          <w:rFonts w:ascii="Times New Roman" w:hAnsi="Times New Roman" w:cs="Times New Roman"/>
          <w:i/>
          <w:sz w:val="28"/>
          <w:szCs w:val="28"/>
          <w:lang w:val="bg-BG"/>
        </w:rPr>
      </w:pPr>
      <w:r w:rsidRPr="00A53F3F">
        <w:rPr>
          <w:rFonts w:ascii="Times New Roman" w:hAnsi="Times New Roman" w:cs="Times New Roman"/>
          <w:i/>
          <w:sz w:val="28"/>
          <w:szCs w:val="28"/>
          <w:lang w:val="bg-BG"/>
        </w:rPr>
        <w:t xml:space="preserve">Попълнете необходимите </w:t>
      </w:r>
      <w:r w:rsidR="00910195">
        <w:rPr>
          <w:rFonts w:ascii="Times New Roman" w:hAnsi="Times New Roman" w:cs="Times New Roman"/>
          <w:i/>
          <w:sz w:val="28"/>
          <w:szCs w:val="28"/>
          <w:lang w:val="bg-BG"/>
        </w:rPr>
        <w:t>молби</w:t>
      </w:r>
      <w:r w:rsidRPr="00A53F3F">
        <w:rPr>
          <w:rFonts w:ascii="Times New Roman" w:hAnsi="Times New Roman" w:cs="Times New Roman"/>
          <w:i/>
          <w:sz w:val="28"/>
          <w:szCs w:val="28"/>
          <w:lang w:val="bg-BG"/>
        </w:rPr>
        <w:t xml:space="preserve"> за изслушване на свидетеля и </w:t>
      </w:r>
      <w:r w:rsidR="000C6892" w:rsidRPr="00A53F3F">
        <w:rPr>
          <w:rFonts w:ascii="Times New Roman" w:hAnsi="Times New Roman" w:cs="Times New Roman"/>
          <w:i/>
          <w:sz w:val="28"/>
          <w:szCs w:val="28"/>
          <w:lang w:val="bg-BG"/>
        </w:rPr>
        <w:t xml:space="preserve">на </w:t>
      </w:r>
      <w:r w:rsidR="0046051C" w:rsidRPr="00A53F3F">
        <w:rPr>
          <w:rFonts w:ascii="Times New Roman" w:hAnsi="Times New Roman" w:cs="Times New Roman"/>
          <w:i/>
          <w:sz w:val="28"/>
          <w:szCs w:val="28"/>
          <w:lang w:val="bg-BG"/>
        </w:rPr>
        <w:t>заподозрения</w:t>
      </w:r>
      <w:r w:rsidR="00EC3DE2" w:rsidRPr="00A53F3F">
        <w:rPr>
          <w:rFonts w:ascii="Times New Roman" w:hAnsi="Times New Roman" w:cs="Times New Roman"/>
          <w:i/>
          <w:sz w:val="28"/>
          <w:szCs w:val="28"/>
          <w:lang w:val="bg-BG"/>
        </w:rPr>
        <w:t>.</w:t>
      </w:r>
    </w:p>
    <w:p w14:paraId="3F875DEE" w14:textId="08CA8FB0" w:rsidR="00EC3DE2" w:rsidRPr="00A53F3F" w:rsidRDefault="000C6892" w:rsidP="00EC3DE2">
      <w:pPr>
        <w:pStyle w:val="ListParagraph"/>
        <w:numPr>
          <w:ilvl w:val="0"/>
          <w:numId w:val="1"/>
        </w:numPr>
        <w:contextualSpacing w:val="0"/>
        <w:jc w:val="both"/>
        <w:rPr>
          <w:rFonts w:ascii="Times New Roman" w:hAnsi="Times New Roman" w:cs="Times New Roman"/>
          <w:i/>
          <w:sz w:val="28"/>
          <w:szCs w:val="28"/>
          <w:lang w:val="bg-BG"/>
        </w:rPr>
      </w:pPr>
      <w:r w:rsidRPr="00A53F3F">
        <w:rPr>
          <w:rFonts w:ascii="Times New Roman" w:hAnsi="Times New Roman" w:cs="Times New Roman"/>
          <w:i/>
          <w:sz w:val="28"/>
          <w:szCs w:val="28"/>
          <w:lang w:val="bg-BG"/>
        </w:rPr>
        <w:t xml:space="preserve">Има ли времеви ограничения за изпълнението на </w:t>
      </w:r>
      <w:r w:rsidR="00124C0D" w:rsidRPr="00A53F3F">
        <w:rPr>
          <w:rFonts w:ascii="Times New Roman" w:hAnsi="Times New Roman" w:cs="Times New Roman"/>
          <w:i/>
          <w:sz w:val="28"/>
          <w:szCs w:val="28"/>
          <w:lang w:val="bg-BG"/>
        </w:rPr>
        <w:t>правна</w:t>
      </w:r>
      <w:r w:rsidRPr="00A53F3F">
        <w:rPr>
          <w:rFonts w:ascii="Times New Roman" w:hAnsi="Times New Roman" w:cs="Times New Roman"/>
          <w:i/>
          <w:sz w:val="28"/>
          <w:szCs w:val="28"/>
          <w:lang w:val="bg-BG"/>
        </w:rPr>
        <w:t xml:space="preserve"> взаимопомощ от замолените компетентни власти</w:t>
      </w:r>
      <w:r w:rsidR="00EC3DE2" w:rsidRPr="00A53F3F">
        <w:rPr>
          <w:rFonts w:ascii="Times New Roman" w:hAnsi="Times New Roman" w:cs="Times New Roman"/>
          <w:i/>
          <w:sz w:val="28"/>
          <w:szCs w:val="28"/>
          <w:lang w:val="bg-BG"/>
        </w:rPr>
        <w:t>?</w:t>
      </w:r>
    </w:p>
    <w:p w14:paraId="472B45CF" w14:textId="1AFE56BF" w:rsidR="00EC3DE2" w:rsidRPr="00A53F3F" w:rsidRDefault="00F41C9A" w:rsidP="00EC3DE2">
      <w:pPr>
        <w:pStyle w:val="ListParagraph"/>
        <w:numPr>
          <w:ilvl w:val="0"/>
          <w:numId w:val="1"/>
        </w:numPr>
        <w:contextualSpacing w:val="0"/>
        <w:jc w:val="both"/>
        <w:rPr>
          <w:rFonts w:ascii="Times New Roman" w:hAnsi="Times New Roman" w:cs="Times New Roman"/>
          <w:i/>
          <w:sz w:val="28"/>
          <w:szCs w:val="28"/>
          <w:lang w:val="bg-BG"/>
        </w:rPr>
      </w:pPr>
      <w:r w:rsidRPr="00A53F3F">
        <w:rPr>
          <w:rFonts w:ascii="Times New Roman" w:hAnsi="Times New Roman" w:cs="Times New Roman"/>
          <w:i/>
          <w:sz w:val="28"/>
          <w:szCs w:val="28"/>
          <w:lang w:val="bg-BG"/>
        </w:rPr>
        <w:lastRenderedPageBreak/>
        <w:t>Кои правила и изисквания се прилагат за изслушването на свидетел или заподозр</w:t>
      </w:r>
      <w:r w:rsidR="00404529" w:rsidRPr="00A53F3F">
        <w:rPr>
          <w:rFonts w:ascii="Times New Roman" w:hAnsi="Times New Roman" w:cs="Times New Roman"/>
          <w:i/>
          <w:sz w:val="28"/>
          <w:szCs w:val="28"/>
          <w:lang w:val="bg-BG"/>
        </w:rPr>
        <w:t>ян</w:t>
      </w:r>
      <w:r w:rsidR="00EC3DE2" w:rsidRPr="00A53F3F">
        <w:rPr>
          <w:rFonts w:ascii="Times New Roman" w:hAnsi="Times New Roman" w:cs="Times New Roman"/>
          <w:i/>
          <w:sz w:val="28"/>
          <w:szCs w:val="28"/>
          <w:lang w:val="bg-BG"/>
        </w:rPr>
        <w:t>?</w:t>
      </w:r>
    </w:p>
    <w:p w14:paraId="135BEBBC" w14:textId="486F51CE" w:rsidR="00EC3DE2" w:rsidRPr="00A53F3F" w:rsidRDefault="00EC3DE2" w:rsidP="00EC3DE2">
      <w:pPr>
        <w:pStyle w:val="ListParagraph"/>
        <w:contextualSpacing w:val="0"/>
        <w:jc w:val="both"/>
        <w:rPr>
          <w:rFonts w:ascii="Times New Roman" w:hAnsi="Times New Roman" w:cs="Times New Roman"/>
          <w:i/>
          <w:sz w:val="28"/>
          <w:szCs w:val="28"/>
          <w:lang w:val="bg-BG"/>
        </w:rPr>
      </w:pPr>
    </w:p>
    <w:p w14:paraId="7C1C7AD0" w14:textId="6BA08016" w:rsidR="002A7CAA" w:rsidRPr="00A53F3F" w:rsidRDefault="00193BA1" w:rsidP="0074607F">
      <w:pPr>
        <w:rPr>
          <w:rFonts w:ascii="Times New Roman" w:hAnsi="Times New Roman" w:cs="Times New Roman"/>
          <w:b/>
          <w:bCs/>
          <w:sz w:val="28"/>
          <w:szCs w:val="28"/>
          <w:lang w:val="bg-BG"/>
        </w:rPr>
      </w:pPr>
      <w:r w:rsidRPr="00A53F3F">
        <w:rPr>
          <w:rFonts w:ascii="Times New Roman" w:hAnsi="Times New Roman" w:cs="Times New Roman"/>
          <w:b/>
          <w:bCs/>
          <w:sz w:val="28"/>
          <w:szCs w:val="28"/>
          <w:lang w:val="bg-BG"/>
        </w:rPr>
        <w:br w:type="page"/>
      </w:r>
    </w:p>
    <w:p w14:paraId="354A0B03" w14:textId="49C36A26" w:rsidR="002A7CAA" w:rsidRPr="00A53F3F" w:rsidRDefault="006D0E9F" w:rsidP="00676758">
      <w:pPr>
        <w:pStyle w:val="Test"/>
        <w:shd w:val="clear" w:color="auto" w:fill="DED888"/>
        <w:spacing w:after="160"/>
        <w:jc w:val="center"/>
        <w:rPr>
          <w:rFonts w:ascii="Times New Roman" w:hAnsi="Times New Roman"/>
          <w:color w:val="2F5496" w:themeColor="accent1" w:themeShade="BF"/>
          <w:sz w:val="32"/>
          <w:szCs w:val="32"/>
          <w:lang w:val="bg-BG"/>
        </w:rPr>
      </w:pPr>
      <w:r w:rsidRPr="00A53F3F">
        <w:rPr>
          <w:rStyle w:val="Strong"/>
          <w:rFonts w:ascii="Times New Roman" w:hAnsi="Times New Roman"/>
          <w:b/>
          <w:bCs w:val="0"/>
          <w:color w:val="2F5496" w:themeColor="accent1" w:themeShade="BF"/>
          <w:sz w:val="32"/>
          <w:szCs w:val="32"/>
          <w:lang w:val="bg-BG"/>
        </w:rPr>
        <w:lastRenderedPageBreak/>
        <w:t>Част</w:t>
      </w:r>
      <w:r w:rsidR="002A7CAA" w:rsidRPr="00A53F3F">
        <w:rPr>
          <w:rStyle w:val="Strong"/>
          <w:rFonts w:ascii="Times New Roman" w:hAnsi="Times New Roman"/>
          <w:b/>
          <w:bCs w:val="0"/>
          <w:color w:val="2F5496" w:themeColor="accent1" w:themeShade="BF"/>
          <w:sz w:val="32"/>
          <w:szCs w:val="32"/>
          <w:lang w:val="bg-BG"/>
        </w:rPr>
        <w:t xml:space="preserve"> B. </w:t>
      </w:r>
      <w:r w:rsidRPr="00A53F3F">
        <w:rPr>
          <w:rStyle w:val="Strong"/>
          <w:rFonts w:ascii="Times New Roman" w:hAnsi="Times New Roman"/>
          <w:b/>
          <w:bCs w:val="0"/>
          <w:color w:val="2F5496" w:themeColor="accent1" w:themeShade="BF"/>
          <w:sz w:val="32"/>
          <w:szCs w:val="32"/>
          <w:lang w:val="bg-BG"/>
        </w:rPr>
        <w:t xml:space="preserve">Допълнителни бележки </w:t>
      </w:r>
      <w:r w:rsidR="00C86477" w:rsidRPr="00A53F3F">
        <w:rPr>
          <w:rStyle w:val="Strong"/>
          <w:rFonts w:ascii="Times New Roman" w:hAnsi="Times New Roman"/>
          <w:b/>
          <w:bCs w:val="0"/>
          <w:color w:val="2F5496" w:themeColor="accent1" w:themeShade="BF"/>
          <w:sz w:val="32"/>
          <w:szCs w:val="32"/>
          <w:lang w:val="bg-BG"/>
        </w:rPr>
        <w:t>по казусите</w:t>
      </w:r>
      <w:r w:rsidR="00C86477" w:rsidRPr="00A53F3F">
        <w:rPr>
          <w:rStyle w:val="Strong"/>
          <w:rFonts w:ascii="Times New Roman" w:hAnsi="Times New Roman"/>
          <w:b/>
          <w:bCs w:val="0"/>
          <w:color w:val="2F5496" w:themeColor="accent1" w:themeShade="BF"/>
          <w:sz w:val="32"/>
          <w:szCs w:val="32"/>
          <w:lang w:val="bg-BG"/>
        </w:rPr>
        <w:t xml:space="preserve"> </w:t>
      </w:r>
      <w:r w:rsidRPr="00A53F3F">
        <w:rPr>
          <w:rStyle w:val="Strong"/>
          <w:rFonts w:ascii="Times New Roman" w:hAnsi="Times New Roman"/>
          <w:b/>
          <w:bCs w:val="0"/>
          <w:color w:val="2F5496" w:themeColor="accent1" w:themeShade="BF"/>
          <w:sz w:val="32"/>
          <w:szCs w:val="32"/>
          <w:lang w:val="bg-BG"/>
        </w:rPr>
        <w:t xml:space="preserve">за обучителите </w:t>
      </w:r>
    </w:p>
    <w:p w14:paraId="1C5594BE" w14:textId="41515B32" w:rsidR="002A7CAA" w:rsidRPr="00A53F3F" w:rsidRDefault="002A7CAA" w:rsidP="0074607F">
      <w:pPr>
        <w:rPr>
          <w:rFonts w:ascii="Times New Roman" w:hAnsi="Times New Roman" w:cs="Times New Roman"/>
          <w:b/>
          <w:bCs/>
          <w:color w:val="2F5496" w:themeColor="accent1" w:themeShade="BF"/>
          <w:sz w:val="28"/>
          <w:szCs w:val="28"/>
          <w:lang w:val="bg-BG"/>
        </w:rPr>
      </w:pPr>
      <w:r w:rsidRPr="00A53F3F">
        <w:rPr>
          <w:rFonts w:ascii="Times New Roman" w:hAnsi="Times New Roman" w:cs="Times New Roman"/>
          <w:b/>
          <w:bCs/>
          <w:color w:val="2F5496" w:themeColor="accent1" w:themeShade="BF"/>
          <w:sz w:val="28"/>
          <w:szCs w:val="28"/>
          <w:lang w:val="bg-BG"/>
        </w:rPr>
        <w:t xml:space="preserve">A. II. </w:t>
      </w:r>
      <w:r w:rsidR="000C52A0" w:rsidRPr="00A53F3F">
        <w:rPr>
          <w:rFonts w:ascii="Times New Roman" w:hAnsi="Times New Roman" w:cs="Times New Roman"/>
          <w:b/>
          <w:bCs/>
          <w:color w:val="2F5496" w:themeColor="accent1" w:themeShade="BF"/>
          <w:sz w:val="28"/>
          <w:szCs w:val="28"/>
          <w:lang w:val="bg-BG"/>
        </w:rPr>
        <w:t>Казус</w:t>
      </w:r>
      <w:r w:rsidRPr="00A53F3F">
        <w:rPr>
          <w:rFonts w:ascii="Times New Roman" w:hAnsi="Times New Roman" w:cs="Times New Roman"/>
          <w:b/>
          <w:bCs/>
          <w:color w:val="2F5496" w:themeColor="accent1" w:themeShade="BF"/>
          <w:sz w:val="28"/>
          <w:szCs w:val="28"/>
          <w:lang w:val="bg-BG"/>
        </w:rPr>
        <w:t>:</w:t>
      </w:r>
    </w:p>
    <w:p w14:paraId="009CA552" w14:textId="60FFC934" w:rsidR="002A7CAA" w:rsidRPr="00A53F3F" w:rsidRDefault="00C82F3F" w:rsidP="0013415C">
      <w:pPr>
        <w:pStyle w:val="ListParagraph"/>
        <w:numPr>
          <w:ilvl w:val="0"/>
          <w:numId w:val="14"/>
        </w:numPr>
        <w:contextualSpacing w:val="0"/>
        <w:jc w:val="both"/>
        <w:rPr>
          <w:rFonts w:ascii="Times New Roman" w:hAnsi="Times New Roman" w:cs="Times New Roman"/>
          <w:bCs/>
          <w:sz w:val="28"/>
          <w:szCs w:val="24"/>
          <w:lang w:val="bg-BG"/>
        </w:rPr>
      </w:pPr>
      <w:r>
        <w:rPr>
          <w:rFonts w:ascii="Times New Roman" w:hAnsi="Times New Roman" w:cs="Times New Roman"/>
          <w:bCs/>
          <w:sz w:val="28"/>
          <w:szCs w:val="24"/>
          <w:lang w:val="bg-BG"/>
        </w:rPr>
        <w:t>Искащият</w:t>
      </w:r>
      <w:r w:rsidR="001D7C1B" w:rsidRPr="00A53F3F">
        <w:rPr>
          <w:rFonts w:ascii="Times New Roman" w:hAnsi="Times New Roman" w:cs="Times New Roman"/>
          <w:bCs/>
          <w:sz w:val="28"/>
          <w:szCs w:val="24"/>
          <w:lang w:val="bg-BG"/>
        </w:rPr>
        <w:t xml:space="preserve"> компетентен орган ще бъде променен и заменен с компетентен орган от държавата членка, в която се провежда семинарът, с изключение на Гърция, Дания и Ирландия</w:t>
      </w:r>
      <w:r w:rsidR="002A7CAA" w:rsidRPr="00A53F3F">
        <w:rPr>
          <w:rFonts w:ascii="Times New Roman" w:hAnsi="Times New Roman" w:cs="Times New Roman"/>
          <w:bCs/>
          <w:sz w:val="28"/>
          <w:szCs w:val="24"/>
          <w:lang w:val="bg-BG"/>
        </w:rPr>
        <w:t>.</w:t>
      </w:r>
    </w:p>
    <w:p w14:paraId="147EE128" w14:textId="00596060" w:rsidR="002A7CAA" w:rsidRPr="00A53F3F" w:rsidRDefault="001D7C1B" w:rsidP="0013415C">
      <w:pPr>
        <w:pStyle w:val="ListParagraph"/>
        <w:numPr>
          <w:ilvl w:val="0"/>
          <w:numId w:val="14"/>
        </w:numPr>
        <w:contextualSpacing w:val="0"/>
        <w:jc w:val="both"/>
        <w:rPr>
          <w:rFonts w:ascii="Times New Roman" w:hAnsi="Times New Roman" w:cs="Times New Roman"/>
          <w:bCs/>
          <w:sz w:val="28"/>
          <w:szCs w:val="24"/>
          <w:lang w:val="bg-BG"/>
        </w:rPr>
      </w:pPr>
      <w:r w:rsidRPr="00A53F3F">
        <w:rPr>
          <w:rFonts w:ascii="Times New Roman" w:hAnsi="Times New Roman" w:cs="Times New Roman"/>
          <w:bCs/>
          <w:sz w:val="28"/>
          <w:szCs w:val="24"/>
          <w:lang w:val="bg-BG"/>
        </w:rPr>
        <w:t xml:space="preserve">След промяната ще бъде избран град от държавата, в която се провежда семинарът. Също така </w:t>
      </w:r>
      <w:r w:rsidR="00132295" w:rsidRPr="00A53F3F">
        <w:rPr>
          <w:rFonts w:ascii="Times New Roman" w:hAnsi="Times New Roman" w:cs="Times New Roman"/>
          <w:bCs/>
          <w:sz w:val="28"/>
          <w:szCs w:val="24"/>
          <w:lang w:val="bg-BG"/>
        </w:rPr>
        <w:t>заподозреният</w:t>
      </w:r>
      <w:r w:rsidRPr="00A53F3F">
        <w:rPr>
          <w:rFonts w:ascii="Times New Roman" w:hAnsi="Times New Roman" w:cs="Times New Roman"/>
          <w:bCs/>
          <w:sz w:val="28"/>
          <w:szCs w:val="24"/>
          <w:lang w:val="bg-BG"/>
        </w:rPr>
        <w:t xml:space="preserve"> К.К. ще бъде гражданин на държава</w:t>
      </w:r>
      <w:r w:rsidR="003F42B9">
        <w:rPr>
          <w:rFonts w:ascii="Times New Roman" w:hAnsi="Times New Roman" w:cs="Times New Roman"/>
          <w:bCs/>
          <w:sz w:val="28"/>
          <w:szCs w:val="24"/>
          <w:lang w:val="bg-BG"/>
        </w:rPr>
        <w:t>та</w:t>
      </w:r>
      <w:r w:rsidRPr="00A53F3F">
        <w:rPr>
          <w:rFonts w:ascii="Times New Roman" w:hAnsi="Times New Roman" w:cs="Times New Roman"/>
          <w:bCs/>
          <w:sz w:val="28"/>
          <w:szCs w:val="24"/>
          <w:lang w:val="bg-BG"/>
        </w:rPr>
        <w:t xml:space="preserve">, в която се провежда семинарът </w:t>
      </w:r>
      <w:r w:rsidR="002A7CAA" w:rsidRPr="00A53F3F">
        <w:rPr>
          <w:rFonts w:ascii="Times New Roman" w:hAnsi="Times New Roman" w:cs="Times New Roman"/>
          <w:bCs/>
          <w:sz w:val="28"/>
          <w:szCs w:val="24"/>
          <w:lang w:val="bg-BG"/>
        </w:rPr>
        <w:t>(</w:t>
      </w:r>
      <w:r w:rsidRPr="00A53F3F">
        <w:rPr>
          <w:rFonts w:ascii="Times New Roman" w:hAnsi="Times New Roman" w:cs="Times New Roman"/>
          <w:bCs/>
          <w:sz w:val="28"/>
          <w:szCs w:val="24"/>
          <w:lang w:val="bg-BG"/>
        </w:rPr>
        <w:t>ще бъде избран адрес от тази държава</w:t>
      </w:r>
      <w:r w:rsidR="002A7CAA" w:rsidRPr="00A53F3F">
        <w:rPr>
          <w:rFonts w:ascii="Times New Roman" w:hAnsi="Times New Roman" w:cs="Times New Roman"/>
          <w:bCs/>
          <w:sz w:val="28"/>
          <w:szCs w:val="24"/>
          <w:lang w:val="bg-BG"/>
        </w:rPr>
        <w:t>).</w:t>
      </w:r>
    </w:p>
    <w:p w14:paraId="33F2E4D0" w14:textId="2F1CC273" w:rsidR="00D74806" w:rsidRPr="00A53F3F" w:rsidRDefault="000C52A0" w:rsidP="00676758">
      <w:pPr>
        <w:pStyle w:val="Test"/>
        <w:shd w:val="clear" w:color="auto" w:fill="DED888"/>
        <w:spacing w:after="160"/>
        <w:jc w:val="center"/>
        <w:rPr>
          <w:rFonts w:ascii="Times New Roman" w:hAnsi="Times New Roman"/>
          <w:color w:val="2F5496" w:themeColor="accent1" w:themeShade="BF"/>
          <w:sz w:val="32"/>
          <w:szCs w:val="32"/>
          <w:lang w:val="bg-BG"/>
        </w:rPr>
      </w:pPr>
      <w:r w:rsidRPr="00A53F3F">
        <w:rPr>
          <w:rStyle w:val="Strong"/>
          <w:rFonts w:ascii="Times New Roman" w:hAnsi="Times New Roman"/>
          <w:b/>
          <w:bCs w:val="0"/>
          <w:color w:val="2F5496" w:themeColor="accent1" w:themeShade="BF"/>
          <w:sz w:val="32"/>
          <w:szCs w:val="32"/>
          <w:lang w:val="bg-BG"/>
        </w:rPr>
        <w:t>Част</w:t>
      </w:r>
      <w:r w:rsidR="002A7CAA" w:rsidRPr="00A53F3F">
        <w:rPr>
          <w:rStyle w:val="Strong"/>
          <w:rFonts w:ascii="Times New Roman" w:hAnsi="Times New Roman"/>
          <w:b/>
          <w:bCs w:val="0"/>
          <w:color w:val="2F5496" w:themeColor="accent1" w:themeShade="BF"/>
          <w:sz w:val="32"/>
          <w:szCs w:val="32"/>
          <w:lang w:val="bg-BG"/>
        </w:rPr>
        <w:t xml:space="preserve"> C</w:t>
      </w:r>
      <w:r w:rsidR="00D74806" w:rsidRPr="00A53F3F">
        <w:rPr>
          <w:rStyle w:val="Strong"/>
          <w:rFonts w:ascii="Times New Roman" w:hAnsi="Times New Roman"/>
          <w:b/>
          <w:bCs w:val="0"/>
          <w:color w:val="2F5496" w:themeColor="accent1" w:themeShade="BF"/>
          <w:sz w:val="32"/>
          <w:szCs w:val="32"/>
          <w:lang w:val="bg-BG"/>
        </w:rPr>
        <w:t xml:space="preserve">. </w:t>
      </w:r>
      <w:r w:rsidR="001D7C1B" w:rsidRPr="00A53F3F">
        <w:rPr>
          <w:rStyle w:val="Strong"/>
          <w:rFonts w:ascii="Times New Roman" w:hAnsi="Times New Roman"/>
          <w:b/>
          <w:bCs w:val="0"/>
          <w:color w:val="2F5496" w:themeColor="accent1" w:themeShade="BF"/>
          <w:sz w:val="32"/>
          <w:szCs w:val="32"/>
          <w:lang w:val="bg-BG"/>
        </w:rPr>
        <w:t>Методология</w:t>
      </w:r>
    </w:p>
    <w:p w14:paraId="1112186B" w14:textId="28E2E8AA" w:rsidR="009B61DA" w:rsidRPr="00A53F3F" w:rsidRDefault="001D7C1B" w:rsidP="0013415C">
      <w:pPr>
        <w:pStyle w:val="ListParagraph"/>
        <w:numPr>
          <w:ilvl w:val="0"/>
          <w:numId w:val="9"/>
        </w:numPr>
        <w:ind w:left="0" w:firstLine="0"/>
        <w:contextualSpacing w:val="0"/>
        <w:jc w:val="both"/>
        <w:rPr>
          <w:rFonts w:ascii="Times New Roman" w:hAnsi="Times New Roman" w:cs="Times New Roman"/>
          <w:b/>
          <w:bCs/>
          <w:color w:val="2F5496" w:themeColor="accent1" w:themeShade="BF"/>
          <w:sz w:val="28"/>
          <w:szCs w:val="28"/>
          <w:lang w:val="bg-BG"/>
        </w:rPr>
      </w:pPr>
      <w:r w:rsidRPr="00A53F3F">
        <w:rPr>
          <w:rFonts w:ascii="Times New Roman" w:hAnsi="Times New Roman" w:cs="Times New Roman"/>
          <w:b/>
          <w:bCs/>
          <w:color w:val="2F5496" w:themeColor="accent1" w:themeShade="BF"/>
          <w:sz w:val="28"/>
          <w:szCs w:val="28"/>
          <w:lang w:val="bg-BG"/>
        </w:rPr>
        <w:t>Обща идея и основни теми</w:t>
      </w:r>
    </w:p>
    <w:p w14:paraId="7E3F6F53" w14:textId="069850A3" w:rsidR="009B61DA" w:rsidRPr="00A53F3F" w:rsidRDefault="001B63A5"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Идеята на настоящите обучителни материали е съдебните служители от държавите членки </w:t>
      </w:r>
      <w:r w:rsidR="00BC3B2D">
        <w:rPr>
          <w:rFonts w:ascii="Times New Roman" w:hAnsi="Times New Roman" w:cs="Times New Roman"/>
          <w:sz w:val="28"/>
          <w:szCs w:val="28"/>
          <w:lang w:val="bg-BG"/>
        </w:rPr>
        <w:t xml:space="preserve">да се запознаят </w:t>
      </w:r>
      <w:r w:rsidRPr="00A53F3F">
        <w:rPr>
          <w:rFonts w:ascii="Times New Roman" w:hAnsi="Times New Roman" w:cs="Times New Roman"/>
          <w:sz w:val="28"/>
          <w:szCs w:val="28"/>
          <w:lang w:val="bg-BG"/>
        </w:rPr>
        <w:t>с правните инструменти за съдебно сътрудничество на ниво ЕС с цел събиране на доказателства от чужбина</w:t>
      </w:r>
      <w:r w:rsidR="009B61DA" w:rsidRPr="00A53F3F">
        <w:rPr>
          <w:rFonts w:ascii="Times New Roman" w:hAnsi="Times New Roman" w:cs="Times New Roman"/>
          <w:sz w:val="28"/>
          <w:szCs w:val="28"/>
          <w:lang w:val="bg-BG"/>
        </w:rPr>
        <w:t xml:space="preserve">. </w:t>
      </w:r>
    </w:p>
    <w:p w14:paraId="629EB4AB" w14:textId="2E3AE7A1" w:rsidR="009B61DA" w:rsidRPr="00A53F3F" w:rsidRDefault="00187F14"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Много често съдебните служители се затрудняват </w:t>
      </w:r>
      <w:r w:rsidR="008C56F6" w:rsidRPr="00A53F3F">
        <w:rPr>
          <w:rFonts w:ascii="Times New Roman" w:hAnsi="Times New Roman" w:cs="Times New Roman"/>
          <w:sz w:val="28"/>
          <w:szCs w:val="28"/>
          <w:lang w:val="bg-BG"/>
        </w:rPr>
        <w:t>да определят и използват правилния правен инструмент за съдебно сът</w:t>
      </w:r>
      <w:r w:rsidR="00231CF7" w:rsidRPr="00A53F3F">
        <w:rPr>
          <w:rFonts w:ascii="Times New Roman" w:hAnsi="Times New Roman" w:cs="Times New Roman"/>
          <w:sz w:val="28"/>
          <w:szCs w:val="28"/>
          <w:lang w:val="bg-BG"/>
        </w:rPr>
        <w:t>рудничество по наказателноправни въпроси</w:t>
      </w:r>
      <w:r w:rsidR="009B61DA" w:rsidRPr="00A53F3F">
        <w:rPr>
          <w:rFonts w:ascii="Times New Roman" w:hAnsi="Times New Roman" w:cs="Times New Roman"/>
          <w:sz w:val="28"/>
          <w:szCs w:val="28"/>
          <w:lang w:val="bg-BG"/>
        </w:rPr>
        <w:t>.</w:t>
      </w:r>
    </w:p>
    <w:p w14:paraId="7D85E526" w14:textId="428A1E45" w:rsidR="009B61DA" w:rsidRPr="00A53F3F" w:rsidRDefault="008C56F6"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След определянето на приложимия правен инструмент съдебните служители участват в различни административни задачи, които варират от попълване на необходимия формуляр съгласно правни</w:t>
      </w:r>
      <w:r w:rsidR="00854570" w:rsidRPr="00A53F3F">
        <w:rPr>
          <w:rFonts w:ascii="Times New Roman" w:hAnsi="Times New Roman" w:cs="Times New Roman"/>
          <w:sz w:val="28"/>
          <w:szCs w:val="28"/>
          <w:lang w:val="bg-BG"/>
        </w:rPr>
        <w:t>я</w:t>
      </w:r>
      <w:r w:rsidRPr="00A53F3F">
        <w:rPr>
          <w:rFonts w:ascii="Times New Roman" w:hAnsi="Times New Roman" w:cs="Times New Roman"/>
          <w:sz w:val="28"/>
          <w:szCs w:val="28"/>
          <w:lang w:val="bg-BG"/>
        </w:rPr>
        <w:t xml:space="preserve"> инструмент</w:t>
      </w:r>
      <w:r w:rsidR="00854570" w:rsidRPr="00A53F3F">
        <w:rPr>
          <w:rFonts w:ascii="Times New Roman" w:hAnsi="Times New Roman" w:cs="Times New Roman"/>
          <w:sz w:val="28"/>
          <w:szCs w:val="28"/>
          <w:lang w:val="bg-BG"/>
        </w:rPr>
        <w:t xml:space="preserve"> до</w:t>
      </w:r>
      <w:r w:rsidRPr="00A53F3F">
        <w:rPr>
          <w:rFonts w:ascii="Times New Roman" w:hAnsi="Times New Roman" w:cs="Times New Roman"/>
          <w:sz w:val="28"/>
          <w:szCs w:val="28"/>
          <w:lang w:val="bg-BG"/>
        </w:rPr>
        <w:t xml:space="preserve"> определяне на </w:t>
      </w:r>
      <w:r w:rsidR="00C41283">
        <w:rPr>
          <w:rFonts w:ascii="Times New Roman" w:hAnsi="Times New Roman" w:cs="Times New Roman"/>
          <w:sz w:val="28"/>
          <w:szCs w:val="28"/>
          <w:lang w:val="bg-BG"/>
        </w:rPr>
        <w:t xml:space="preserve">кой </w:t>
      </w:r>
      <w:r w:rsidRPr="00A53F3F">
        <w:rPr>
          <w:rFonts w:ascii="Times New Roman" w:hAnsi="Times New Roman" w:cs="Times New Roman"/>
          <w:sz w:val="28"/>
          <w:szCs w:val="28"/>
          <w:lang w:val="bg-BG"/>
        </w:rPr>
        <w:t>компетент</w:t>
      </w:r>
      <w:r w:rsidR="00C41283">
        <w:rPr>
          <w:rFonts w:ascii="Times New Roman" w:hAnsi="Times New Roman" w:cs="Times New Roman"/>
          <w:sz w:val="28"/>
          <w:szCs w:val="28"/>
          <w:lang w:val="bg-BG"/>
        </w:rPr>
        <w:t>е</w:t>
      </w:r>
      <w:r w:rsidRPr="00A53F3F">
        <w:rPr>
          <w:rFonts w:ascii="Times New Roman" w:hAnsi="Times New Roman" w:cs="Times New Roman"/>
          <w:sz w:val="28"/>
          <w:szCs w:val="28"/>
          <w:lang w:val="bg-BG"/>
        </w:rPr>
        <w:t>н орган да се изпрати</w:t>
      </w:r>
      <w:r w:rsidR="00C41283">
        <w:rPr>
          <w:rFonts w:ascii="Times New Roman" w:hAnsi="Times New Roman" w:cs="Times New Roman"/>
          <w:sz w:val="28"/>
          <w:szCs w:val="28"/>
          <w:lang w:val="bg-BG"/>
        </w:rPr>
        <w:t xml:space="preserve"> той</w:t>
      </w:r>
      <w:r w:rsidRPr="00A53F3F">
        <w:rPr>
          <w:rFonts w:ascii="Times New Roman" w:hAnsi="Times New Roman" w:cs="Times New Roman"/>
          <w:sz w:val="28"/>
          <w:szCs w:val="28"/>
          <w:lang w:val="bg-BG"/>
        </w:rPr>
        <w:t>, превод на формуляра</w:t>
      </w:r>
      <w:r w:rsidR="009B61DA"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искане или изпращане на допълнителна информация относно съдебното сътрудничество</w:t>
      </w:r>
      <w:r w:rsidR="009B61DA" w:rsidRPr="00A53F3F">
        <w:rPr>
          <w:rFonts w:ascii="Times New Roman" w:hAnsi="Times New Roman" w:cs="Times New Roman"/>
          <w:sz w:val="28"/>
          <w:szCs w:val="28"/>
          <w:lang w:val="bg-BG"/>
        </w:rPr>
        <w:t>.</w:t>
      </w:r>
    </w:p>
    <w:p w14:paraId="14B4EBA0" w14:textId="062FEF22" w:rsidR="009B61DA" w:rsidRPr="00A53F3F" w:rsidRDefault="00854570" w:rsidP="0074607F">
      <w:pPr>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Ето защо по време на семинарите щ</w:t>
      </w:r>
      <w:r w:rsidR="00BC3B2D">
        <w:rPr>
          <w:rFonts w:ascii="Times New Roman" w:hAnsi="Times New Roman" w:cs="Times New Roman"/>
          <w:sz w:val="28"/>
          <w:szCs w:val="28"/>
          <w:lang w:val="bg-BG"/>
        </w:rPr>
        <w:t>е</w:t>
      </w:r>
      <w:r w:rsidRPr="00A53F3F">
        <w:rPr>
          <w:rFonts w:ascii="Times New Roman" w:hAnsi="Times New Roman" w:cs="Times New Roman"/>
          <w:sz w:val="28"/>
          <w:szCs w:val="28"/>
          <w:lang w:val="bg-BG"/>
        </w:rPr>
        <w:t xml:space="preserve"> бъде обърнато внимание на следните основни аспекти</w:t>
      </w:r>
      <w:r w:rsidR="009B61DA" w:rsidRPr="00A53F3F">
        <w:rPr>
          <w:rFonts w:ascii="Times New Roman" w:hAnsi="Times New Roman" w:cs="Times New Roman"/>
          <w:sz w:val="28"/>
          <w:szCs w:val="28"/>
          <w:lang w:val="bg-BG"/>
        </w:rPr>
        <w:t xml:space="preserve">: </w:t>
      </w:r>
    </w:p>
    <w:p w14:paraId="1598949D" w14:textId="1BDFFB5D" w:rsidR="009B61DA" w:rsidRPr="00A53F3F" w:rsidRDefault="00C41283" w:rsidP="0013415C">
      <w:pPr>
        <w:pStyle w:val="ListParagraph"/>
        <w:numPr>
          <w:ilvl w:val="0"/>
          <w:numId w:val="10"/>
        </w:numPr>
        <w:spacing w:line="240" w:lineRule="auto"/>
        <w:contextualSpacing w:val="0"/>
        <w:jc w:val="both"/>
        <w:rPr>
          <w:rFonts w:ascii="Times New Roman" w:hAnsi="Times New Roman" w:cs="Times New Roman"/>
          <w:sz w:val="28"/>
          <w:szCs w:val="28"/>
          <w:lang w:val="bg-BG"/>
        </w:rPr>
      </w:pPr>
      <w:r>
        <w:rPr>
          <w:rFonts w:ascii="Times New Roman" w:hAnsi="Times New Roman" w:cs="Times New Roman"/>
          <w:sz w:val="28"/>
          <w:szCs w:val="28"/>
          <w:lang w:val="bg-BG"/>
        </w:rPr>
        <w:t>Основни</w:t>
      </w:r>
      <w:r w:rsidR="00406456" w:rsidRPr="00A53F3F">
        <w:rPr>
          <w:rFonts w:ascii="Times New Roman" w:hAnsi="Times New Roman" w:cs="Times New Roman"/>
          <w:sz w:val="28"/>
          <w:szCs w:val="28"/>
          <w:lang w:val="bg-BG"/>
        </w:rPr>
        <w:t xml:space="preserve"> характеристики в процеса на правна взаимопомощ с акцент върху изслушването на свидетели и заподозрени </w:t>
      </w:r>
      <w:r w:rsidR="00C173DB" w:rsidRPr="00A53F3F">
        <w:rPr>
          <w:rFonts w:ascii="Times New Roman" w:hAnsi="Times New Roman" w:cs="Times New Roman"/>
          <w:sz w:val="28"/>
          <w:szCs w:val="28"/>
          <w:lang w:val="bg-BG"/>
        </w:rPr>
        <w:t>чрез</w:t>
      </w:r>
      <w:r w:rsidR="00406456" w:rsidRPr="00A53F3F">
        <w:rPr>
          <w:rFonts w:ascii="Times New Roman" w:hAnsi="Times New Roman" w:cs="Times New Roman"/>
          <w:sz w:val="28"/>
          <w:szCs w:val="28"/>
          <w:lang w:val="bg-BG"/>
        </w:rPr>
        <w:t xml:space="preserve"> видеоконферентна или телефонна конферентна връзка</w:t>
      </w:r>
      <w:r w:rsidR="009B61DA" w:rsidRPr="00A53F3F">
        <w:rPr>
          <w:rFonts w:ascii="Times New Roman" w:hAnsi="Times New Roman" w:cs="Times New Roman"/>
          <w:sz w:val="28"/>
          <w:szCs w:val="28"/>
          <w:lang w:val="bg-BG"/>
        </w:rPr>
        <w:t xml:space="preserve">. </w:t>
      </w:r>
    </w:p>
    <w:p w14:paraId="7B0CB1CD" w14:textId="2DB309D4" w:rsidR="00994619" w:rsidRPr="00A53F3F" w:rsidRDefault="00CA7BB7" w:rsidP="0013415C">
      <w:pPr>
        <w:pStyle w:val="ListParagraph"/>
        <w:numPr>
          <w:ilvl w:val="0"/>
          <w:numId w:val="10"/>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Връзката между Конвенцията за </w:t>
      </w:r>
      <w:r w:rsidR="00A16C17" w:rsidRPr="00A53F3F">
        <w:rPr>
          <w:rFonts w:ascii="Times New Roman" w:hAnsi="Times New Roman" w:cs="Times New Roman"/>
          <w:sz w:val="28"/>
          <w:szCs w:val="28"/>
          <w:lang w:val="bg-BG"/>
        </w:rPr>
        <w:t>взаимо</w:t>
      </w:r>
      <w:r w:rsidRPr="00A53F3F">
        <w:rPr>
          <w:rFonts w:ascii="Times New Roman" w:hAnsi="Times New Roman" w:cs="Times New Roman"/>
          <w:sz w:val="28"/>
          <w:szCs w:val="28"/>
          <w:lang w:val="bg-BG"/>
        </w:rPr>
        <w:t xml:space="preserve">помощ по наказателноправни </w:t>
      </w:r>
      <w:r w:rsidR="00AC780F" w:rsidRPr="00A53F3F">
        <w:rPr>
          <w:rFonts w:ascii="Times New Roman" w:hAnsi="Times New Roman" w:cs="Times New Roman"/>
          <w:sz w:val="28"/>
          <w:szCs w:val="28"/>
          <w:lang w:val="bg-BG"/>
        </w:rPr>
        <w:t>въпроси</w:t>
      </w:r>
      <w:r w:rsidRPr="00A53F3F">
        <w:rPr>
          <w:rFonts w:ascii="Times New Roman" w:hAnsi="Times New Roman" w:cs="Times New Roman"/>
          <w:sz w:val="28"/>
          <w:szCs w:val="28"/>
          <w:lang w:val="bg-BG"/>
        </w:rPr>
        <w:t xml:space="preserve"> между държавите членки на Европейския съюз и нейния Протокол</w:t>
      </w:r>
      <w:r w:rsidR="00436D8F" w:rsidRPr="00A53F3F">
        <w:rPr>
          <w:rFonts w:ascii="Times New Roman" w:hAnsi="Times New Roman" w:cs="Times New Roman"/>
          <w:sz w:val="28"/>
          <w:szCs w:val="28"/>
          <w:lang w:val="bg-BG"/>
        </w:rPr>
        <w:t>,</w:t>
      </w:r>
      <w:r w:rsidR="00BD67B0" w:rsidRPr="00A53F3F">
        <w:rPr>
          <w:rFonts w:ascii="Times New Roman" w:hAnsi="Times New Roman" w:cs="Times New Roman"/>
          <w:sz w:val="28"/>
          <w:szCs w:val="28"/>
          <w:lang w:val="bg-BG"/>
        </w:rPr>
        <w:t xml:space="preserve"> Европейската конвенция от 1959 г. </w:t>
      </w:r>
      <w:r w:rsidR="00D06D22" w:rsidRPr="00A53F3F">
        <w:rPr>
          <w:rFonts w:ascii="Times New Roman" w:hAnsi="Times New Roman" w:cs="Times New Roman"/>
          <w:sz w:val="28"/>
          <w:szCs w:val="28"/>
          <w:lang w:val="bg-BG"/>
        </w:rPr>
        <w:t>за</w:t>
      </w:r>
      <w:r w:rsidR="00BD67B0" w:rsidRPr="00A53F3F">
        <w:rPr>
          <w:rFonts w:ascii="Times New Roman" w:hAnsi="Times New Roman" w:cs="Times New Roman"/>
          <w:sz w:val="28"/>
          <w:szCs w:val="28"/>
          <w:lang w:val="bg-BG"/>
        </w:rPr>
        <w:t xml:space="preserve"> взаимопомощ по наказателноправни въпроси и нейните Протоколи, и Директива</w:t>
      </w:r>
      <w:r w:rsidR="009B61DA" w:rsidRPr="00A53F3F">
        <w:rPr>
          <w:rFonts w:ascii="Times New Roman" w:hAnsi="Times New Roman" w:cs="Times New Roman"/>
          <w:sz w:val="28"/>
          <w:szCs w:val="28"/>
          <w:lang w:val="bg-BG"/>
        </w:rPr>
        <w:t>/41/</w:t>
      </w:r>
      <w:r w:rsidR="00BD67B0" w:rsidRPr="00A53F3F">
        <w:rPr>
          <w:rFonts w:ascii="Times New Roman" w:hAnsi="Times New Roman" w:cs="Times New Roman"/>
          <w:sz w:val="28"/>
          <w:szCs w:val="28"/>
          <w:lang w:val="bg-BG"/>
        </w:rPr>
        <w:t>ЕС относно събирането на доказателства от чужбина</w:t>
      </w:r>
      <w:r w:rsidR="009B61DA" w:rsidRPr="00A53F3F">
        <w:rPr>
          <w:rFonts w:ascii="Times New Roman" w:hAnsi="Times New Roman" w:cs="Times New Roman"/>
          <w:sz w:val="28"/>
          <w:szCs w:val="28"/>
          <w:lang w:val="bg-BG"/>
        </w:rPr>
        <w:t xml:space="preserve">. </w:t>
      </w:r>
    </w:p>
    <w:p w14:paraId="71E77C86" w14:textId="2E3F6EC2" w:rsidR="00BA42B8" w:rsidRPr="00A53F3F" w:rsidRDefault="00233E71" w:rsidP="0013415C">
      <w:pPr>
        <w:pStyle w:val="ListParagraph"/>
        <w:numPr>
          <w:ilvl w:val="0"/>
          <w:numId w:val="10"/>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Запознаване със съдържанието на </w:t>
      </w:r>
      <w:r w:rsidR="00C41283">
        <w:rPr>
          <w:rFonts w:ascii="Times New Roman" w:hAnsi="Times New Roman" w:cs="Times New Roman"/>
          <w:sz w:val="28"/>
          <w:szCs w:val="28"/>
          <w:lang w:val="bg-BG"/>
        </w:rPr>
        <w:t xml:space="preserve">формуляр за </w:t>
      </w:r>
      <w:r w:rsidR="00910195">
        <w:rPr>
          <w:rFonts w:ascii="Times New Roman" w:hAnsi="Times New Roman" w:cs="Times New Roman"/>
          <w:sz w:val="28"/>
          <w:szCs w:val="28"/>
          <w:lang w:val="bg-BG"/>
        </w:rPr>
        <w:t>молба</w:t>
      </w:r>
      <w:r w:rsidRPr="00A53F3F">
        <w:rPr>
          <w:rFonts w:ascii="Times New Roman" w:hAnsi="Times New Roman" w:cs="Times New Roman"/>
          <w:sz w:val="28"/>
          <w:szCs w:val="28"/>
          <w:lang w:val="bg-BG"/>
        </w:rPr>
        <w:t xml:space="preserve"> и </w:t>
      </w:r>
      <w:r w:rsidR="00C41283">
        <w:rPr>
          <w:rFonts w:ascii="Times New Roman" w:hAnsi="Times New Roman" w:cs="Times New Roman"/>
          <w:sz w:val="28"/>
          <w:szCs w:val="28"/>
          <w:lang w:val="bg-BG"/>
        </w:rPr>
        <w:t>упражняване</w:t>
      </w:r>
      <w:r w:rsidRPr="00A53F3F">
        <w:rPr>
          <w:rFonts w:ascii="Times New Roman" w:hAnsi="Times New Roman" w:cs="Times New Roman"/>
          <w:sz w:val="28"/>
          <w:szCs w:val="28"/>
          <w:lang w:val="bg-BG"/>
        </w:rPr>
        <w:t xml:space="preserve"> как </w:t>
      </w:r>
      <w:r w:rsidR="00910195">
        <w:rPr>
          <w:rFonts w:ascii="Times New Roman" w:hAnsi="Times New Roman" w:cs="Times New Roman"/>
          <w:sz w:val="28"/>
          <w:szCs w:val="28"/>
          <w:lang w:val="bg-BG"/>
        </w:rPr>
        <w:t xml:space="preserve">да </w:t>
      </w:r>
      <w:r w:rsidRPr="00A53F3F">
        <w:rPr>
          <w:rFonts w:ascii="Times New Roman" w:hAnsi="Times New Roman" w:cs="Times New Roman"/>
          <w:sz w:val="28"/>
          <w:szCs w:val="28"/>
          <w:lang w:val="bg-BG"/>
        </w:rPr>
        <w:t>се попъл</w:t>
      </w:r>
      <w:r w:rsidR="00C41283">
        <w:rPr>
          <w:rFonts w:ascii="Times New Roman" w:hAnsi="Times New Roman" w:cs="Times New Roman"/>
          <w:sz w:val="28"/>
          <w:szCs w:val="28"/>
          <w:lang w:val="bg-BG"/>
        </w:rPr>
        <w:t>ни</w:t>
      </w:r>
      <w:r w:rsidR="00BA42B8" w:rsidRPr="00A53F3F">
        <w:rPr>
          <w:rFonts w:ascii="Times New Roman" w:hAnsi="Times New Roman" w:cs="Times New Roman"/>
          <w:sz w:val="28"/>
          <w:szCs w:val="28"/>
          <w:lang w:val="bg-BG"/>
        </w:rPr>
        <w:t>.</w:t>
      </w:r>
    </w:p>
    <w:p w14:paraId="7ACE858F" w14:textId="02DC319D" w:rsidR="0051428E" w:rsidRPr="00A53F3F" w:rsidRDefault="00233E71" w:rsidP="0013415C">
      <w:pPr>
        <w:pStyle w:val="ListParagraph"/>
        <w:numPr>
          <w:ilvl w:val="0"/>
          <w:numId w:val="10"/>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lastRenderedPageBreak/>
        <w:t xml:space="preserve">Запознаване с правилата и изискванията, приложими за изслушването на свидетели и заподозрени </w:t>
      </w:r>
      <w:r w:rsidR="00C173DB" w:rsidRPr="00A53F3F">
        <w:rPr>
          <w:rFonts w:ascii="Times New Roman" w:hAnsi="Times New Roman" w:cs="Times New Roman"/>
          <w:sz w:val="28"/>
          <w:szCs w:val="28"/>
          <w:lang w:val="bg-BG"/>
        </w:rPr>
        <w:t>чрез</w:t>
      </w:r>
      <w:r w:rsidRPr="00A53F3F">
        <w:rPr>
          <w:rFonts w:ascii="Times New Roman" w:hAnsi="Times New Roman" w:cs="Times New Roman"/>
          <w:sz w:val="28"/>
          <w:szCs w:val="28"/>
          <w:lang w:val="bg-BG"/>
        </w:rPr>
        <w:t xml:space="preserve"> видеоконферентна или телефонна конферентна връзка, предвидени в различните приложими правни инструменти</w:t>
      </w:r>
      <w:r w:rsidR="0051428E" w:rsidRPr="00A53F3F">
        <w:rPr>
          <w:rFonts w:ascii="Times New Roman" w:hAnsi="Times New Roman" w:cs="Times New Roman"/>
          <w:sz w:val="28"/>
          <w:szCs w:val="28"/>
          <w:lang w:val="bg-BG"/>
        </w:rPr>
        <w:t>.</w:t>
      </w:r>
    </w:p>
    <w:p w14:paraId="13B04B6D" w14:textId="2674705B" w:rsidR="009B61DA" w:rsidRPr="00A53F3F" w:rsidRDefault="004442DD" w:rsidP="0013415C">
      <w:pPr>
        <w:pStyle w:val="ListParagraph"/>
        <w:numPr>
          <w:ilvl w:val="0"/>
          <w:numId w:val="10"/>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Различни административни подробности</w:t>
      </w:r>
      <w:r w:rsidR="00C41283">
        <w:rPr>
          <w:rFonts w:ascii="Times New Roman" w:hAnsi="Times New Roman" w:cs="Times New Roman"/>
          <w:sz w:val="28"/>
          <w:szCs w:val="28"/>
          <w:lang w:val="bg-BG"/>
        </w:rPr>
        <w:t>, например</w:t>
      </w:r>
      <w:r w:rsidR="002151A3" w:rsidRPr="00A53F3F">
        <w:rPr>
          <w:rFonts w:ascii="Times New Roman" w:hAnsi="Times New Roman" w:cs="Times New Roman"/>
          <w:sz w:val="28"/>
          <w:szCs w:val="28"/>
          <w:lang w:val="bg-BG"/>
        </w:rPr>
        <w:t xml:space="preserve"> как следва да процедира и</w:t>
      </w:r>
      <w:r w:rsidR="00C41283">
        <w:rPr>
          <w:rFonts w:ascii="Times New Roman" w:hAnsi="Times New Roman" w:cs="Times New Roman"/>
          <w:sz w:val="28"/>
          <w:szCs w:val="28"/>
          <w:lang w:val="bg-BG"/>
        </w:rPr>
        <w:t>здаващият</w:t>
      </w:r>
      <w:r w:rsidR="002151A3" w:rsidRPr="00A53F3F">
        <w:rPr>
          <w:rFonts w:ascii="Times New Roman" w:hAnsi="Times New Roman" w:cs="Times New Roman"/>
          <w:sz w:val="28"/>
          <w:szCs w:val="28"/>
          <w:lang w:val="bg-BG"/>
        </w:rPr>
        <w:t xml:space="preserve"> орган в дадена ситуация</w:t>
      </w:r>
      <w:r w:rsidR="0053543D" w:rsidRPr="00A53F3F">
        <w:rPr>
          <w:rFonts w:ascii="Times New Roman" w:hAnsi="Times New Roman" w:cs="Times New Roman"/>
          <w:sz w:val="28"/>
          <w:szCs w:val="28"/>
          <w:lang w:val="bg-BG"/>
        </w:rPr>
        <w:t>,</w:t>
      </w:r>
      <w:r w:rsidR="002151A3" w:rsidRPr="00A53F3F">
        <w:rPr>
          <w:rFonts w:ascii="Times New Roman" w:hAnsi="Times New Roman" w:cs="Times New Roman"/>
          <w:sz w:val="28"/>
          <w:szCs w:val="28"/>
          <w:lang w:val="bg-BG"/>
        </w:rPr>
        <w:t xml:space="preserve"> къде </w:t>
      </w:r>
      <w:r w:rsidR="00C41283" w:rsidRPr="00A53F3F">
        <w:rPr>
          <w:rFonts w:ascii="Times New Roman" w:hAnsi="Times New Roman" w:cs="Times New Roman"/>
          <w:sz w:val="28"/>
          <w:szCs w:val="28"/>
          <w:lang w:val="bg-BG"/>
        </w:rPr>
        <w:t>и</w:t>
      </w:r>
      <w:r w:rsidR="00C41283">
        <w:rPr>
          <w:rFonts w:ascii="Times New Roman" w:hAnsi="Times New Roman" w:cs="Times New Roman"/>
          <w:sz w:val="28"/>
          <w:szCs w:val="28"/>
          <w:lang w:val="bg-BG"/>
        </w:rPr>
        <w:t>здаващият</w:t>
      </w:r>
      <w:r w:rsidR="002151A3" w:rsidRPr="00A53F3F">
        <w:rPr>
          <w:rFonts w:ascii="Times New Roman" w:hAnsi="Times New Roman" w:cs="Times New Roman"/>
          <w:sz w:val="28"/>
          <w:szCs w:val="28"/>
          <w:lang w:val="bg-BG"/>
        </w:rPr>
        <w:t xml:space="preserve"> орган може да намери </w:t>
      </w:r>
      <w:r w:rsidR="00C41283">
        <w:rPr>
          <w:rFonts w:ascii="Times New Roman" w:hAnsi="Times New Roman" w:cs="Times New Roman"/>
          <w:sz w:val="28"/>
          <w:szCs w:val="28"/>
          <w:lang w:val="bg-BG"/>
        </w:rPr>
        <w:t xml:space="preserve">формуляри за </w:t>
      </w:r>
      <w:r w:rsidR="00910195">
        <w:rPr>
          <w:rFonts w:ascii="Times New Roman" w:hAnsi="Times New Roman" w:cs="Times New Roman"/>
          <w:sz w:val="28"/>
          <w:szCs w:val="28"/>
          <w:lang w:val="bg-BG"/>
        </w:rPr>
        <w:t>молби</w:t>
      </w:r>
      <w:r w:rsidR="002151A3" w:rsidRPr="00A53F3F">
        <w:rPr>
          <w:rFonts w:ascii="Times New Roman" w:hAnsi="Times New Roman" w:cs="Times New Roman"/>
          <w:sz w:val="28"/>
          <w:szCs w:val="28"/>
          <w:lang w:val="bg-BG"/>
        </w:rPr>
        <w:t xml:space="preserve"> в електронен формат, къде и</w:t>
      </w:r>
      <w:r w:rsidR="00C41283">
        <w:rPr>
          <w:rFonts w:ascii="Times New Roman" w:hAnsi="Times New Roman" w:cs="Times New Roman"/>
          <w:sz w:val="28"/>
          <w:szCs w:val="28"/>
          <w:lang w:val="bg-BG"/>
        </w:rPr>
        <w:t>здаващият</w:t>
      </w:r>
      <w:r w:rsidR="002151A3" w:rsidRPr="00A53F3F">
        <w:rPr>
          <w:rFonts w:ascii="Times New Roman" w:hAnsi="Times New Roman" w:cs="Times New Roman"/>
          <w:sz w:val="28"/>
          <w:szCs w:val="28"/>
          <w:lang w:val="bg-BG"/>
        </w:rPr>
        <w:t xml:space="preserve"> орган може да намери компетентния орган </w:t>
      </w:r>
      <w:r w:rsidR="00C41283">
        <w:rPr>
          <w:rFonts w:ascii="Times New Roman" w:hAnsi="Times New Roman" w:cs="Times New Roman"/>
          <w:sz w:val="28"/>
          <w:szCs w:val="28"/>
          <w:lang w:val="bg-BG"/>
        </w:rPr>
        <w:t>на</w:t>
      </w:r>
      <w:r w:rsidR="002151A3" w:rsidRPr="00A53F3F">
        <w:rPr>
          <w:rFonts w:ascii="Times New Roman" w:hAnsi="Times New Roman" w:cs="Times New Roman"/>
          <w:sz w:val="28"/>
          <w:szCs w:val="28"/>
          <w:lang w:val="bg-BG"/>
        </w:rPr>
        <w:t xml:space="preserve"> изпълняващата държава членка, до</w:t>
      </w:r>
      <w:r w:rsidR="00C41283">
        <w:rPr>
          <w:rFonts w:ascii="Times New Roman" w:hAnsi="Times New Roman" w:cs="Times New Roman"/>
          <w:sz w:val="28"/>
          <w:szCs w:val="28"/>
          <w:lang w:val="bg-BG"/>
        </w:rPr>
        <w:t xml:space="preserve"> кой</w:t>
      </w:r>
      <w:r w:rsidR="007129B6" w:rsidRPr="00A53F3F">
        <w:rPr>
          <w:rFonts w:ascii="Times New Roman" w:hAnsi="Times New Roman" w:cs="Times New Roman"/>
          <w:sz w:val="28"/>
          <w:szCs w:val="28"/>
          <w:lang w:val="bg-BG"/>
        </w:rPr>
        <w:t>то следва да бъде адресиран</w:t>
      </w:r>
      <w:r w:rsidR="00910195">
        <w:rPr>
          <w:rFonts w:ascii="Times New Roman" w:hAnsi="Times New Roman" w:cs="Times New Roman"/>
          <w:sz w:val="28"/>
          <w:szCs w:val="28"/>
          <w:lang w:val="bg-BG"/>
        </w:rPr>
        <w:t>а</w:t>
      </w:r>
      <w:r w:rsidR="00C41283">
        <w:rPr>
          <w:rFonts w:ascii="Times New Roman" w:hAnsi="Times New Roman" w:cs="Times New Roman"/>
          <w:sz w:val="28"/>
          <w:szCs w:val="28"/>
          <w:lang w:val="bg-BG"/>
        </w:rPr>
        <w:t xml:space="preserve"> </w:t>
      </w:r>
      <w:r w:rsidR="00910195">
        <w:rPr>
          <w:rFonts w:ascii="Times New Roman" w:hAnsi="Times New Roman" w:cs="Times New Roman"/>
          <w:sz w:val="28"/>
          <w:szCs w:val="28"/>
          <w:lang w:val="bg-BG"/>
        </w:rPr>
        <w:t>молбата</w:t>
      </w:r>
      <w:r w:rsidR="002151A3" w:rsidRPr="00A53F3F">
        <w:rPr>
          <w:rFonts w:ascii="Times New Roman" w:hAnsi="Times New Roman" w:cs="Times New Roman"/>
          <w:sz w:val="28"/>
          <w:szCs w:val="28"/>
          <w:lang w:val="bg-BG"/>
        </w:rPr>
        <w:t xml:space="preserve">, </w:t>
      </w:r>
      <w:r w:rsidR="00C41283">
        <w:rPr>
          <w:rFonts w:ascii="Times New Roman" w:hAnsi="Times New Roman" w:cs="Times New Roman"/>
          <w:sz w:val="28"/>
          <w:szCs w:val="28"/>
          <w:lang w:val="bg-BG"/>
        </w:rPr>
        <w:t>така че</w:t>
      </w:r>
      <w:r w:rsidR="002151A3" w:rsidRPr="00A53F3F">
        <w:rPr>
          <w:rFonts w:ascii="Times New Roman" w:hAnsi="Times New Roman" w:cs="Times New Roman"/>
          <w:sz w:val="28"/>
          <w:szCs w:val="28"/>
          <w:lang w:val="bg-BG"/>
        </w:rPr>
        <w:t xml:space="preserve"> </w:t>
      </w:r>
      <w:r w:rsidR="00C41283" w:rsidRPr="00A53F3F">
        <w:rPr>
          <w:rFonts w:ascii="Times New Roman" w:hAnsi="Times New Roman" w:cs="Times New Roman"/>
          <w:sz w:val="28"/>
          <w:szCs w:val="28"/>
          <w:lang w:val="bg-BG"/>
        </w:rPr>
        <w:t xml:space="preserve">всичко необходимо </w:t>
      </w:r>
      <w:r w:rsidR="002151A3" w:rsidRPr="00A53F3F">
        <w:rPr>
          <w:rFonts w:ascii="Times New Roman" w:hAnsi="Times New Roman" w:cs="Times New Roman"/>
          <w:sz w:val="28"/>
          <w:szCs w:val="28"/>
          <w:lang w:val="bg-BG"/>
        </w:rPr>
        <w:t>да бъде попълнено</w:t>
      </w:r>
      <w:r w:rsidR="0053543D" w:rsidRPr="00A53F3F">
        <w:rPr>
          <w:rFonts w:ascii="Times New Roman" w:hAnsi="Times New Roman" w:cs="Times New Roman"/>
          <w:sz w:val="28"/>
          <w:szCs w:val="28"/>
          <w:lang w:val="bg-BG"/>
        </w:rPr>
        <w:t>.</w:t>
      </w:r>
      <w:r w:rsidR="009B61DA" w:rsidRPr="00A53F3F">
        <w:rPr>
          <w:rFonts w:ascii="Times New Roman" w:hAnsi="Times New Roman" w:cs="Times New Roman"/>
          <w:sz w:val="28"/>
          <w:szCs w:val="28"/>
          <w:lang w:val="bg-BG"/>
        </w:rPr>
        <w:t xml:space="preserve"> </w:t>
      </w:r>
    </w:p>
    <w:p w14:paraId="2CD04BB0" w14:textId="15E2B817" w:rsidR="005D593D" w:rsidRPr="00A53F3F" w:rsidRDefault="004442DD" w:rsidP="00AB5E57">
      <w:pPr>
        <w:pStyle w:val="ListParagraph"/>
        <w:numPr>
          <w:ilvl w:val="0"/>
          <w:numId w:val="9"/>
        </w:numPr>
        <w:ind w:left="0" w:firstLine="0"/>
        <w:contextualSpacing w:val="0"/>
        <w:jc w:val="both"/>
        <w:rPr>
          <w:rFonts w:ascii="Times New Roman" w:hAnsi="Times New Roman" w:cs="Times New Roman"/>
          <w:b/>
          <w:bCs/>
          <w:color w:val="2F5496" w:themeColor="accent1" w:themeShade="BF"/>
          <w:sz w:val="28"/>
          <w:szCs w:val="28"/>
          <w:lang w:val="bg-BG"/>
        </w:rPr>
      </w:pPr>
      <w:r w:rsidRPr="00A53F3F">
        <w:rPr>
          <w:rFonts w:ascii="Times New Roman" w:hAnsi="Times New Roman" w:cs="Times New Roman"/>
          <w:b/>
          <w:bCs/>
          <w:color w:val="2F5496" w:themeColor="accent1" w:themeShade="BF"/>
          <w:sz w:val="28"/>
          <w:szCs w:val="28"/>
          <w:lang w:val="bg-BG"/>
        </w:rPr>
        <w:t>Работни групи и структура на семинара</w:t>
      </w:r>
    </w:p>
    <w:p w14:paraId="3B062598" w14:textId="3DCA8FC3" w:rsidR="00B05503" w:rsidRPr="00A53F3F" w:rsidRDefault="00F50543" w:rsidP="00AB5E57">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Семинарът ще започне с </w:t>
      </w:r>
      <w:r w:rsidRPr="00A53F3F">
        <w:rPr>
          <w:rFonts w:ascii="Times New Roman" w:hAnsi="Times New Roman" w:cs="Times New Roman"/>
          <w:b/>
          <w:bCs/>
          <w:sz w:val="28"/>
          <w:szCs w:val="28"/>
          <w:lang w:val="bg-BG"/>
        </w:rPr>
        <w:t xml:space="preserve">презентация </w:t>
      </w:r>
      <w:r w:rsidR="00A34DBA" w:rsidRPr="00A53F3F">
        <w:rPr>
          <w:rFonts w:ascii="Times New Roman" w:hAnsi="Times New Roman" w:cs="Times New Roman"/>
          <w:sz w:val="28"/>
          <w:szCs w:val="28"/>
          <w:lang w:val="bg-BG"/>
        </w:rPr>
        <w:t>(</w:t>
      </w:r>
      <w:r w:rsidR="00A34DBA" w:rsidRPr="00A53F3F">
        <w:rPr>
          <w:rFonts w:ascii="Times New Roman" w:hAnsi="Times New Roman" w:cs="Times New Roman"/>
          <w:b/>
          <w:bCs/>
          <w:sz w:val="28"/>
          <w:szCs w:val="28"/>
          <w:lang w:val="bg-BG"/>
        </w:rPr>
        <w:t xml:space="preserve">15 – 20 </w:t>
      </w:r>
      <w:r w:rsidRPr="00A53F3F">
        <w:rPr>
          <w:rFonts w:ascii="Times New Roman" w:hAnsi="Times New Roman" w:cs="Times New Roman"/>
          <w:b/>
          <w:bCs/>
          <w:sz w:val="28"/>
          <w:szCs w:val="28"/>
          <w:lang w:val="bg-BG"/>
        </w:rPr>
        <w:t>минути</w:t>
      </w:r>
      <w:r w:rsidR="00A34DBA"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в която обучителят </w:t>
      </w:r>
      <w:r w:rsidR="000D6F0B">
        <w:rPr>
          <w:rFonts w:ascii="Times New Roman" w:hAnsi="Times New Roman" w:cs="Times New Roman"/>
          <w:sz w:val="28"/>
          <w:szCs w:val="28"/>
          <w:lang w:val="bg-BG"/>
        </w:rPr>
        <w:t xml:space="preserve">ще </w:t>
      </w:r>
      <w:r w:rsidRPr="00A53F3F">
        <w:rPr>
          <w:rFonts w:ascii="Times New Roman" w:hAnsi="Times New Roman" w:cs="Times New Roman"/>
          <w:sz w:val="28"/>
          <w:szCs w:val="28"/>
          <w:lang w:val="bg-BG"/>
        </w:rPr>
        <w:t>обясн</w:t>
      </w:r>
      <w:r w:rsidR="000D6F0B">
        <w:rPr>
          <w:rFonts w:ascii="Times New Roman" w:hAnsi="Times New Roman" w:cs="Times New Roman"/>
          <w:sz w:val="28"/>
          <w:szCs w:val="28"/>
          <w:lang w:val="bg-BG"/>
        </w:rPr>
        <w:t>и</w:t>
      </w:r>
      <w:r w:rsidRPr="00A53F3F">
        <w:rPr>
          <w:rFonts w:ascii="Times New Roman" w:hAnsi="Times New Roman" w:cs="Times New Roman"/>
          <w:sz w:val="28"/>
          <w:szCs w:val="28"/>
          <w:lang w:val="bg-BG"/>
        </w:rPr>
        <w:t xml:space="preserve"> някои основни характеристики на процеса на правна взаимопомощ </w:t>
      </w:r>
      <w:r w:rsidR="00B05503"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връзката между инструментите за правна взаимопомощ и взаимно признаване</w:t>
      </w:r>
      <w:r w:rsidR="00B05503"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как да се определят правните инструменти</w:t>
      </w:r>
      <w:r w:rsidR="00B05503"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канали за предаване, формуляри, изпълнение, срокове</w:t>
      </w:r>
      <w:r w:rsidR="00B05503" w:rsidRPr="00A53F3F">
        <w:rPr>
          <w:rFonts w:ascii="Times New Roman" w:hAnsi="Times New Roman" w:cs="Times New Roman"/>
          <w:sz w:val="28"/>
          <w:szCs w:val="28"/>
          <w:lang w:val="bg-BG"/>
        </w:rPr>
        <w:t>)</w:t>
      </w:r>
      <w:r w:rsidR="00101E6F" w:rsidRPr="00A53F3F">
        <w:rPr>
          <w:rFonts w:ascii="Times New Roman" w:hAnsi="Times New Roman" w:cs="Times New Roman"/>
          <w:sz w:val="28"/>
          <w:szCs w:val="28"/>
          <w:lang w:val="bg-BG"/>
        </w:rPr>
        <w:t xml:space="preserve">, като накратко посочва разпоредбите за изслушване </w:t>
      </w:r>
      <w:r w:rsidR="00C173DB" w:rsidRPr="00A53F3F">
        <w:rPr>
          <w:rFonts w:ascii="Times New Roman" w:hAnsi="Times New Roman" w:cs="Times New Roman"/>
          <w:sz w:val="28"/>
          <w:szCs w:val="28"/>
          <w:lang w:val="bg-BG"/>
        </w:rPr>
        <w:t>чрез</w:t>
      </w:r>
      <w:r w:rsidR="00101E6F" w:rsidRPr="00A53F3F">
        <w:rPr>
          <w:rFonts w:ascii="Times New Roman" w:hAnsi="Times New Roman" w:cs="Times New Roman"/>
          <w:sz w:val="28"/>
          <w:szCs w:val="28"/>
          <w:lang w:val="bg-BG"/>
        </w:rPr>
        <w:t xml:space="preserve"> видеоконферентна и телефонна конферентна връзка на Конвенцията за </w:t>
      </w:r>
      <w:r w:rsidR="00A16C17" w:rsidRPr="00A53F3F">
        <w:rPr>
          <w:rFonts w:ascii="Times New Roman" w:hAnsi="Times New Roman" w:cs="Times New Roman"/>
          <w:sz w:val="28"/>
          <w:szCs w:val="28"/>
          <w:lang w:val="bg-BG"/>
        </w:rPr>
        <w:t>взаимопомощ</w:t>
      </w:r>
      <w:r w:rsidR="00101E6F" w:rsidRPr="00A53F3F">
        <w:rPr>
          <w:rFonts w:ascii="Times New Roman" w:hAnsi="Times New Roman" w:cs="Times New Roman"/>
          <w:sz w:val="28"/>
          <w:szCs w:val="28"/>
          <w:lang w:val="bg-BG"/>
        </w:rPr>
        <w:t xml:space="preserve"> по наказателноправни въпроси между държавите членки на Европейския съюз и Втория допълнителен протокол</w:t>
      </w:r>
      <w:r w:rsidR="007E5A7C" w:rsidRPr="00A53F3F">
        <w:rPr>
          <w:rFonts w:ascii="Times New Roman" w:hAnsi="Times New Roman" w:cs="Times New Roman"/>
          <w:sz w:val="28"/>
          <w:szCs w:val="28"/>
          <w:lang w:val="bg-BG"/>
        </w:rPr>
        <w:t xml:space="preserve"> на Европейската конвенция от </w:t>
      </w:r>
      <w:r w:rsidR="00B05503" w:rsidRPr="00A53F3F">
        <w:rPr>
          <w:rFonts w:ascii="Times New Roman" w:hAnsi="Times New Roman" w:cs="Times New Roman"/>
          <w:sz w:val="28"/>
          <w:szCs w:val="28"/>
          <w:lang w:val="bg-BG"/>
        </w:rPr>
        <w:t>1959</w:t>
      </w:r>
      <w:r w:rsidR="007E5A7C" w:rsidRPr="00A53F3F">
        <w:rPr>
          <w:rFonts w:ascii="Times New Roman" w:hAnsi="Times New Roman" w:cs="Times New Roman"/>
          <w:sz w:val="28"/>
          <w:szCs w:val="28"/>
          <w:lang w:val="bg-BG"/>
        </w:rPr>
        <w:t> г. за взаимопомощ по наказателноправни въпроси</w:t>
      </w:r>
      <w:r w:rsidR="00B05503" w:rsidRPr="00A53F3F">
        <w:rPr>
          <w:rStyle w:val="FootnoteReference"/>
          <w:rFonts w:ascii="Times New Roman" w:hAnsi="Times New Roman" w:cs="Times New Roman"/>
          <w:sz w:val="28"/>
          <w:szCs w:val="28"/>
          <w:lang w:val="bg-BG"/>
        </w:rPr>
        <w:footnoteReference w:id="1"/>
      </w:r>
      <w:r w:rsidR="00B05503" w:rsidRPr="00A53F3F">
        <w:rPr>
          <w:rFonts w:ascii="Times New Roman" w:hAnsi="Times New Roman" w:cs="Times New Roman"/>
          <w:sz w:val="28"/>
          <w:szCs w:val="28"/>
          <w:lang w:val="bg-BG"/>
        </w:rPr>
        <w:t>.</w:t>
      </w:r>
    </w:p>
    <w:p w14:paraId="5999C274" w14:textId="1B86A980" w:rsidR="005D593D" w:rsidRPr="00A53F3F" w:rsidRDefault="005D6F79" w:rsidP="00AB5E57">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Семинарът ще продължи с въвеждащи </w:t>
      </w:r>
      <w:r w:rsidR="005A0B7A">
        <w:rPr>
          <w:rFonts w:ascii="Times New Roman" w:hAnsi="Times New Roman" w:cs="Times New Roman"/>
          <w:sz w:val="28"/>
          <w:szCs w:val="28"/>
          <w:lang w:val="bg-BG"/>
        </w:rPr>
        <w:t>казуси</w:t>
      </w:r>
      <w:r w:rsidRPr="00A53F3F">
        <w:rPr>
          <w:rFonts w:ascii="Times New Roman" w:hAnsi="Times New Roman" w:cs="Times New Roman"/>
          <w:sz w:val="28"/>
          <w:szCs w:val="28"/>
          <w:lang w:val="bg-BG"/>
        </w:rPr>
        <w:t>, дава</w:t>
      </w:r>
      <w:r w:rsidR="000D6F0B">
        <w:rPr>
          <w:rFonts w:ascii="Times New Roman" w:hAnsi="Times New Roman" w:cs="Times New Roman"/>
          <w:sz w:val="28"/>
          <w:szCs w:val="28"/>
          <w:lang w:val="bg-BG"/>
        </w:rPr>
        <w:t>щи</w:t>
      </w:r>
      <w:r w:rsidRPr="00A53F3F">
        <w:rPr>
          <w:rFonts w:ascii="Times New Roman" w:hAnsi="Times New Roman" w:cs="Times New Roman"/>
          <w:sz w:val="28"/>
          <w:szCs w:val="28"/>
          <w:lang w:val="bg-BG"/>
        </w:rPr>
        <w:t xml:space="preserve"> възможност на участниците да определят различните инструменти за правно сътрудничество с цел събиране на доказателства в сътрудничество с дру</w:t>
      </w:r>
      <w:r w:rsidR="0091293F" w:rsidRPr="00A53F3F">
        <w:rPr>
          <w:rFonts w:ascii="Times New Roman" w:hAnsi="Times New Roman" w:cs="Times New Roman"/>
          <w:sz w:val="28"/>
          <w:szCs w:val="28"/>
          <w:lang w:val="bg-BG"/>
        </w:rPr>
        <w:t>г</w:t>
      </w:r>
      <w:r w:rsidRPr="00A53F3F">
        <w:rPr>
          <w:rFonts w:ascii="Times New Roman" w:hAnsi="Times New Roman" w:cs="Times New Roman"/>
          <w:sz w:val="28"/>
          <w:szCs w:val="28"/>
          <w:lang w:val="bg-BG"/>
        </w:rPr>
        <w:t>а държава членка</w:t>
      </w:r>
      <w:r w:rsidR="00B05503" w:rsidRPr="00A53F3F">
        <w:rPr>
          <w:rFonts w:ascii="Times New Roman" w:hAnsi="Times New Roman" w:cs="Times New Roman"/>
          <w:sz w:val="28"/>
          <w:szCs w:val="28"/>
          <w:lang w:val="bg-BG"/>
        </w:rPr>
        <w:t>.</w:t>
      </w:r>
      <w:r w:rsidR="00A34DBA" w:rsidRPr="00A53F3F">
        <w:rPr>
          <w:rFonts w:ascii="Times New Roman" w:hAnsi="Times New Roman" w:cs="Times New Roman"/>
          <w:sz w:val="28"/>
          <w:szCs w:val="28"/>
          <w:lang w:val="bg-BG"/>
        </w:rPr>
        <w:t xml:space="preserve"> </w:t>
      </w:r>
    </w:p>
    <w:p w14:paraId="1E05F4EE" w14:textId="5DD716EE" w:rsidR="0009377E" w:rsidRPr="00A53F3F" w:rsidRDefault="00322796" w:rsidP="00AB5E57">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Участниците ще бъдат разделени на </w:t>
      </w:r>
      <w:r w:rsidR="0009377E" w:rsidRPr="00A53F3F">
        <w:rPr>
          <w:rFonts w:ascii="Times New Roman" w:hAnsi="Times New Roman" w:cs="Times New Roman"/>
          <w:sz w:val="28"/>
          <w:szCs w:val="28"/>
          <w:lang w:val="bg-BG"/>
        </w:rPr>
        <w:t>4-6</w:t>
      </w:r>
      <w:r w:rsidRPr="00A53F3F">
        <w:rPr>
          <w:rFonts w:ascii="Times New Roman" w:hAnsi="Times New Roman" w:cs="Times New Roman"/>
          <w:sz w:val="28"/>
          <w:szCs w:val="28"/>
          <w:lang w:val="bg-BG"/>
        </w:rPr>
        <w:t xml:space="preserve"> групи от по </w:t>
      </w:r>
      <w:r w:rsidR="0009377E" w:rsidRPr="00A53F3F">
        <w:rPr>
          <w:rFonts w:ascii="Times New Roman" w:hAnsi="Times New Roman" w:cs="Times New Roman"/>
          <w:sz w:val="28"/>
          <w:szCs w:val="28"/>
          <w:lang w:val="bg-BG"/>
        </w:rPr>
        <w:t>5-8</w:t>
      </w:r>
      <w:r w:rsidRPr="00A53F3F">
        <w:rPr>
          <w:rFonts w:ascii="Times New Roman" w:hAnsi="Times New Roman" w:cs="Times New Roman"/>
          <w:sz w:val="28"/>
          <w:szCs w:val="28"/>
          <w:lang w:val="bg-BG"/>
        </w:rPr>
        <w:t xml:space="preserve"> души, като всяка група ще има лаптоп/компютър с интернет връзка</w:t>
      </w:r>
      <w:r w:rsidR="0009377E" w:rsidRPr="00A53F3F">
        <w:rPr>
          <w:rFonts w:ascii="Times New Roman" w:hAnsi="Times New Roman" w:cs="Times New Roman"/>
          <w:sz w:val="28"/>
          <w:szCs w:val="28"/>
          <w:lang w:val="bg-BG"/>
        </w:rPr>
        <w:t>.</w:t>
      </w:r>
    </w:p>
    <w:p w14:paraId="20FD2FB8" w14:textId="14207290" w:rsidR="000F3081" w:rsidRPr="00A53F3F" w:rsidRDefault="00BC731B"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b/>
          <w:bCs/>
          <w:sz w:val="28"/>
          <w:szCs w:val="28"/>
          <w:lang w:val="bg-BG"/>
        </w:rPr>
        <w:t xml:space="preserve">Въвеждащите </w:t>
      </w:r>
      <w:r w:rsidR="005A0B7A">
        <w:rPr>
          <w:rFonts w:ascii="Times New Roman" w:hAnsi="Times New Roman" w:cs="Times New Roman"/>
          <w:b/>
          <w:bCs/>
          <w:sz w:val="28"/>
          <w:szCs w:val="28"/>
          <w:lang w:val="bg-BG"/>
        </w:rPr>
        <w:t>казуси</w:t>
      </w:r>
      <w:r w:rsidRPr="00A53F3F">
        <w:rPr>
          <w:rFonts w:ascii="Times New Roman" w:hAnsi="Times New Roman" w:cs="Times New Roman"/>
          <w:b/>
          <w:bCs/>
          <w:sz w:val="28"/>
          <w:szCs w:val="28"/>
          <w:lang w:val="bg-BG"/>
        </w:rPr>
        <w:t xml:space="preserve"> </w:t>
      </w:r>
      <w:r w:rsidRPr="00A53F3F">
        <w:rPr>
          <w:rFonts w:ascii="Times New Roman" w:hAnsi="Times New Roman" w:cs="Times New Roman"/>
          <w:sz w:val="28"/>
          <w:szCs w:val="28"/>
          <w:lang w:val="bg-BG"/>
        </w:rPr>
        <w:t xml:space="preserve">ще помогнат на участниците да разберат връзките между правните инструменти за съдебно сътрудничество по наказателноправни въпроси, </w:t>
      </w:r>
      <w:r w:rsidR="000A2314" w:rsidRPr="00A53F3F">
        <w:rPr>
          <w:rFonts w:ascii="Times New Roman" w:hAnsi="Times New Roman" w:cs="Times New Roman"/>
          <w:sz w:val="28"/>
          <w:szCs w:val="28"/>
          <w:lang w:val="bg-BG"/>
        </w:rPr>
        <w:t xml:space="preserve">които </w:t>
      </w:r>
      <w:r w:rsidRPr="00A53F3F">
        <w:rPr>
          <w:rFonts w:ascii="Times New Roman" w:hAnsi="Times New Roman" w:cs="Times New Roman"/>
          <w:sz w:val="28"/>
          <w:szCs w:val="28"/>
          <w:lang w:val="bg-BG"/>
        </w:rPr>
        <w:t xml:space="preserve">понякога </w:t>
      </w:r>
      <w:r w:rsidR="007A5E40" w:rsidRPr="00A53F3F">
        <w:rPr>
          <w:rFonts w:ascii="Times New Roman" w:hAnsi="Times New Roman" w:cs="Times New Roman"/>
          <w:sz w:val="28"/>
          <w:szCs w:val="28"/>
          <w:lang w:val="bg-BG"/>
        </w:rPr>
        <w:t>може да изглеждат</w:t>
      </w:r>
      <w:r w:rsidRPr="00A53F3F">
        <w:rPr>
          <w:rFonts w:ascii="Times New Roman" w:hAnsi="Times New Roman" w:cs="Times New Roman"/>
          <w:sz w:val="28"/>
          <w:szCs w:val="28"/>
          <w:lang w:val="bg-BG"/>
        </w:rPr>
        <w:t xml:space="preserve"> сложни</w:t>
      </w:r>
      <w:r w:rsidR="000F3081" w:rsidRPr="00A53F3F">
        <w:rPr>
          <w:rFonts w:ascii="Times New Roman" w:hAnsi="Times New Roman" w:cs="Times New Roman"/>
          <w:sz w:val="28"/>
          <w:szCs w:val="28"/>
          <w:lang w:val="bg-BG"/>
        </w:rPr>
        <w:t>.</w:t>
      </w:r>
    </w:p>
    <w:p w14:paraId="0EF27E6E" w14:textId="1DD2A19E" w:rsidR="000F3081" w:rsidRPr="00A53F3F" w:rsidRDefault="007A5E40"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Обучителят насочва участниците да открият връзките между Директива </w:t>
      </w:r>
      <w:r w:rsidR="000F3081" w:rsidRPr="00A53F3F">
        <w:rPr>
          <w:rFonts w:ascii="Times New Roman" w:hAnsi="Times New Roman" w:cs="Times New Roman"/>
          <w:sz w:val="28"/>
          <w:szCs w:val="28"/>
          <w:lang w:val="bg-BG"/>
        </w:rPr>
        <w:t>41</w:t>
      </w:r>
      <w:r w:rsidR="000F3081" w:rsidRPr="00A53F3F">
        <w:rPr>
          <w:rStyle w:val="FootnoteReference"/>
          <w:rFonts w:ascii="Times New Roman" w:hAnsi="Times New Roman" w:cs="Times New Roman"/>
          <w:sz w:val="28"/>
          <w:szCs w:val="28"/>
          <w:lang w:val="bg-BG"/>
        </w:rPr>
        <w:footnoteReference w:id="2"/>
      </w:r>
      <w:r w:rsidR="000F3081" w:rsidRPr="00A53F3F">
        <w:rPr>
          <w:rFonts w:ascii="Times New Roman" w:hAnsi="Times New Roman" w:cs="Times New Roman"/>
          <w:color w:val="444444"/>
          <w:sz w:val="21"/>
          <w:szCs w:val="21"/>
          <w:shd w:val="clear" w:color="auto" w:fill="FFFFFF"/>
          <w:lang w:val="bg-BG"/>
        </w:rPr>
        <w:t xml:space="preserve"> </w:t>
      </w:r>
      <w:r w:rsidRPr="00A53F3F">
        <w:rPr>
          <w:rFonts w:ascii="Times New Roman" w:hAnsi="Times New Roman" w:cs="Times New Roman"/>
          <w:sz w:val="28"/>
          <w:szCs w:val="28"/>
          <w:lang w:val="bg-BG"/>
        </w:rPr>
        <w:t>на Европейския парламент и на Съвета от 3 април 2014 година относно Европейска заповед за разследване по наказателноправни въпроси</w:t>
      </w:r>
      <w:r w:rsidR="000F3081" w:rsidRPr="00A53F3F">
        <w:rPr>
          <w:rFonts w:ascii="Times New Roman" w:hAnsi="Times New Roman" w:cs="Times New Roman"/>
          <w:sz w:val="28"/>
          <w:szCs w:val="28"/>
          <w:lang w:val="bg-BG"/>
        </w:rPr>
        <w:t xml:space="preserve">, </w:t>
      </w:r>
      <w:r w:rsidR="0040308C" w:rsidRPr="00A53F3F">
        <w:rPr>
          <w:rFonts w:ascii="Times New Roman" w:hAnsi="Times New Roman" w:cs="Times New Roman"/>
          <w:sz w:val="28"/>
          <w:szCs w:val="28"/>
          <w:lang w:val="bg-BG"/>
        </w:rPr>
        <w:t>Конвенцията за взаимопомощ по наказателноправни въпроси между държавите членки на Европейския съюз</w:t>
      </w:r>
      <w:r w:rsidR="00037D8A" w:rsidRPr="00A53F3F">
        <w:rPr>
          <w:rStyle w:val="FootnoteReference"/>
          <w:rFonts w:ascii="Times New Roman" w:hAnsi="Times New Roman" w:cs="Times New Roman"/>
          <w:sz w:val="28"/>
          <w:szCs w:val="28"/>
          <w:lang w:val="bg-BG"/>
        </w:rPr>
        <w:footnoteReference w:id="3"/>
      </w:r>
      <w:r w:rsidR="00037D8A" w:rsidRPr="00A53F3F">
        <w:rPr>
          <w:rFonts w:ascii="Times New Roman" w:hAnsi="Times New Roman" w:cs="Times New Roman"/>
          <w:sz w:val="28"/>
          <w:szCs w:val="28"/>
          <w:lang w:val="bg-BG"/>
        </w:rPr>
        <w:t xml:space="preserve"> </w:t>
      </w:r>
      <w:r w:rsidR="006D2118" w:rsidRPr="00A53F3F">
        <w:rPr>
          <w:rFonts w:ascii="Times New Roman" w:hAnsi="Times New Roman" w:cs="Times New Roman"/>
          <w:sz w:val="28"/>
          <w:szCs w:val="28"/>
          <w:lang w:val="bg-BG"/>
        </w:rPr>
        <w:t>и</w:t>
      </w:r>
      <w:r w:rsidR="00037D8A" w:rsidRPr="00A53F3F">
        <w:rPr>
          <w:rFonts w:ascii="Times New Roman" w:hAnsi="Times New Roman" w:cs="Times New Roman"/>
          <w:sz w:val="28"/>
          <w:szCs w:val="28"/>
          <w:lang w:val="bg-BG"/>
        </w:rPr>
        <w:t xml:space="preserve"> </w:t>
      </w:r>
      <w:r w:rsidR="006D2118" w:rsidRPr="00A53F3F">
        <w:rPr>
          <w:rFonts w:ascii="Times New Roman" w:hAnsi="Times New Roman" w:cs="Times New Roman"/>
          <w:sz w:val="28"/>
          <w:szCs w:val="28"/>
          <w:lang w:val="bg-BG"/>
        </w:rPr>
        <w:t xml:space="preserve">Европейската конвенция от </w:t>
      </w:r>
      <w:r w:rsidR="006D2118" w:rsidRPr="00A53F3F">
        <w:rPr>
          <w:rFonts w:ascii="Times New Roman" w:hAnsi="Times New Roman" w:cs="Times New Roman"/>
          <w:sz w:val="28"/>
          <w:szCs w:val="28"/>
          <w:lang w:val="bg-BG"/>
        </w:rPr>
        <w:lastRenderedPageBreak/>
        <w:t>1959 г. за взаимопомощ по наказателноправни въпроси</w:t>
      </w:r>
      <w:r w:rsidR="006D2118" w:rsidRPr="00A53F3F">
        <w:rPr>
          <w:rStyle w:val="FootnoteReference"/>
          <w:rFonts w:ascii="Times New Roman" w:hAnsi="Times New Roman" w:cs="Times New Roman"/>
          <w:sz w:val="28"/>
          <w:szCs w:val="28"/>
          <w:lang w:val="bg-BG"/>
        </w:rPr>
        <w:t xml:space="preserve"> </w:t>
      </w:r>
      <w:r w:rsidR="006D2118" w:rsidRPr="00A53F3F">
        <w:rPr>
          <w:rFonts w:ascii="Times New Roman" w:hAnsi="Times New Roman" w:cs="Times New Roman"/>
          <w:sz w:val="28"/>
          <w:szCs w:val="28"/>
          <w:lang w:val="bg-BG"/>
        </w:rPr>
        <w:t xml:space="preserve"> и нейните протоколи</w:t>
      </w:r>
      <w:r w:rsidR="00037D8A" w:rsidRPr="00A53F3F">
        <w:rPr>
          <w:rStyle w:val="FootnoteReference"/>
          <w:rFonts w:ascii="Times New Roman" w:hAnsi="Times New Roman" w:cs="Times New Roman"/>
          <w:sz w:val="28"/>
          <w:szCs w:val="28"/>
          <w:lang w:val="bg-BG"/>
        </w:rPr>
        <w:footnoteReference w:id="4"/>
      </w:r>
      <w:r w:rsidR="0093038E" w:rsidRPr="00A53F3F">
        <w:rPr>
          <w:rFonts w:ascii="Times New Roman" w:hAnsi="Times New Roman" w:cs="Times New Roman"/>
          <w:sz w:val="28"/>
          <w:szCs w:val="28"/>
          <w:lang w:val="bg-BG"/>
        </w:rPr>
        <w:t>.</w:t>
      </w:r>
    </w:p>
    <w:p w14:paraId="4A91F33D" w14:textId="47D0DD7F" w:rsidR="002A5FAB" w:rsidRPr="00A53F3F" w:rsidRDefault="007E36CE"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Въвеждащите сценарии трябва да бъдат решени за около </w:t>
      </w:r>
      <w:r w:rsidR="00B05503" w:rsidRPr="00A53F3F">
        <w:rPr>
          <w:rFonts w:ascii="Times New Roman" w:hAnsi="Times New Roman" w:cs="Times New Roman"/>
          <w:b/>
          <w:bCs/>
          <w:sz w:val="28"/>
          <w:szCs w:val="28"/>
          <w:lang w:val="bg-BG"/>
        </w:rPr>
        <w:t>30</w:t>
      </w:r>
      <w:r w:rsidRPr="00A53F3F">
        <w:rPr>
          <w:rFonts w:ascii="Times New Roman" w:hAnsi="Times New Roman" w:cs="Times New Roman"/>
          <w:b/>
          <w:bCs/>
          <w:sz w:val="28"/>
          <w:szCs w:val="28"/>
          <w:lang w:val="bg-BG"/>
        </w:rPr>
        <w:t xml:space="preserve"> минути</w:t>
      </w:r>
      <w:r w:rsidR="00AF30AC" w:rsidRPr="00A53F3F">
        <w:rPr>
          <w:rFonts w:ascii="Times New Roman" w:hAnsi="Times New Roman" w:cs="Times New Roman"/>
          <w:sz w:val="28"/>
          <w:szCs w:val="28"/>
          <w:lang w:val="bg-BG"/>
        </w:rPr>
        <w:t>.</w:t>
      </w:r>
      <w:r w:rsidR="00A34DBA" w:rsidRPr="00A53F3F">
        <w:rPr>
          <w:rFonts w:ascii="Times New Roman" w:hAnsi="Times New Roman" w:cs="Times New Roman"/>
          <w:sz w:val="28"/>
          <w:szCs w:val="28"/>
          <w:lang w:val="bg-BG"/>
        </w:rPr>
        <w:t xml:space="preserve"> </w:t>
      </w:r>
      <w:r w:rsidR="001627F2" w:rsidRPr="00A53F3F">
        <w:rPr>
          <w:rFonts w:ascii="Times New Roman" w:hAnsi="Times New Roman" w:cs="Times New Roman"/>
          <w:sz w:val="28"/>
          <w:szCs w:val="28"/>
          <w:lang w:val="bg-BG"/>
        </w:rPr>
        <w:t>След това</w:t>
      </w:r>
      <w:r w:rsidRPr="00A53F3F">
        <w:rPr>
          <w:rFonts w:ascii="Times New Roman" w:hAnsi="Times New Roman" w:cs="Times New Roman"/>
          <w:sz w:val="28"/>
          <w:szCs w:val="28"/>
          <w:lang w:val="bg-BG"/>
        </w:rPr>
        <w:t xml:space="preserve"> се прави </w:t>
      </w:r>
      <w:r w:rsidR="00DA6C52" w:rsidRPr="00A53F3F">
        <w:rPr>
          <w:rFonts w:ascii="Times New Roman" w:hAnsi="Times New Roman" w:cs="Times New Roman"/>
          <w:b/>
          <w:bCs/>
          <w:sz w:val="28"/>
          <w:szCs w:val="28"/>
          <w:lang w:val="bg-BG"/>
        </w:rPr>
        <w:t>10-</w:t>
      </w:r>
      <w:r w:rsidRPr="00A53F3F">
        <w:rPr>
          <w:rFonts w:ascii="Times New Roman" w:hAnsi="Times New Roman" w:cs="Times New Roman"/>
          <w:b/>
          <w:bCs/>
          <w:sz w:val="28"/>
          <w:szCs w:val="28"/>
          <w:lang w:val="bg-BG"/>
        </w:rPr>
        <w:t>минутна почивка</w:t>
      </w:r>
      <w:r w:rsidR="002A5FAB" w:rsidRPr="00A53F3F">
        <w:rPr>
          <w:rFonts w:ascii="Times New Roman" w:hAnsi="Times New Roman" w:cs="Times New Roman"/>
          <w:sz w:val="28"/>
          <w:szCs w:val="28"/>
          <w:lang w:val="bg-BG"/>
        </w:rPr>
        <w:t>.</w:t>
      </w:r>
    </w:p>
    <w:p w14:paraId="2DD407E4" w14:textId="7CD75992" w:rsidR="008371D5" w:rsidRPr="00A53F3F" w:rsidRDefault="00D70518"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b/>
          <w:bCs/>
          <w:sz w:val="28"/>
          <w:szCs w:val="28"/>
          <w:lang w:val="bg-BG"/>
        </w:rPr>
        <w:t xml:space="preserve">Казусът </w:t>
      </w:r>
      <w:r w:rsidRPr="00A53F3F">
        <w:rPr>
          <w:rFonts w:ascii="Times New Roman" w:hAnsi="Times New Roman" w:cs="Times New Roman"/>
          <w:sz w:val="28"/>
          <w:szCs w:val="28"/>
          <w:lang w:val="bg-BG"/>
        </w:rPr>
        <w:t xml:space="preserve">е възможност да се навлезе по-дълбоко в разбирането за </w:t>
      </w:r>
      <w:r w:rsidR="005B5599" w:rsidRPr="00A53F3F">
        <w:rPr>
          <w:rFonts w:ascii="Times New Roman" w:hAnsi="Times New Roman" w:cs="Times New Roman"/>
          <w:sz w:val="28"/>
          <w:szCs w:val="28"/>
          <w:lang w:val="bg-BG"/>
        </w:rPr>
        <w:t xml:space="preserve">системата за </w:t>
      </w:r>
      <w:r w:rsidRPr="00A53F3F">
        <w:rPr>
          <w:rFonts w:ascii="Times New Roman" w:hAnsi="Times New Roman" w:cs="Times New Roman"/>
          <w:sz w:val="28"/>
          <w:szCs w:val="28"/>
          <w:lang w:val="bg-BG"/>
        </w:rPr>
        <w:t xml:space="preserve">правна взаимопомощ </w:t>
      </w:r>
      <w:r w:rsidR="005B5599" w:rsidRPr="00A53F3F">
        <w:rPr>
          <w:rFonts w:ascii="Times New Roman" w:hAnsi="Times New Roman" w:cs="Times New Roman"/>
          <w:sz w:val="28"/>
          <w:szCs w:val="28"/>
          <w:lang w:val="bg-BG"/>
        </w:rPr>
        <w:t>и разликата между инструменти</w:t>
      </w:r>
      <w:r w:rsidR="008B28E9" w:rsidRPr="00A53F3F">
        <w:rPr>
          <w:rFonts w:ascii="Times New Roman" w:hAnsi="Times New Roman" w:cs="Times New Roman"/>
          <w:sz w:val="28"/>
          <w:szCs w:val="28"/>
          <w:lang w:val="bg-BG"/>
        </w:rPr>
        <w:t>те</w:t>
      </w:r>
      <w:r w:rsidR="005B5599" w:rsidRPr="00A53F3F">
        <w:rPr>
          <w:rFonts w:ascii="Times New Roman" w:hAnsi="Times New Roman" w:cs="Times New Roman"/>
          <w:sz w:val="28"/>
          <w:szCs w:val="28"/>
          <w:lang w:val="bg-BG"/>
        </w:rPr>
        <w:t xml:space="preserve"> за взаимно признаване, като се прилагат разпоредби на </w:t>
      </w:r>
      <w:r w:rsidR="0031257D" w:rsidRPr="00A53F3F">
        <w:rPr>
          <w:rFonts w:ascii="Times New Roman" w:hAnsi="Times New Roman" w:cs="Times New Roman"/>
          <w:sz w:val="28"/>
          <w:szCs w:val="28"/>
          <w:lang w:val="bg-BG"/>
        </w:rPr>
        <w:t xml:space="preserve">Конвенцията за взаимопомощ по наказателноправни въпроси между държавите членки на Европейския съюз и </w:t>
      </w:r>
      <w:r w:rsidR="00A77E25" w:rsidRPr="00A53F3F">
        <w:rPr>
          <w:rFonts w:ascii="Times New Roman" w:hAnsi="Times New Roman" w:cs="Times New Roman"/>
          <w:sz w:val="28"/>
          <w:szCs w:val="28"/>
          <w:lang w:val="bg-BG"/>
        </w:rPr>
        <w:t>Европейската конвенция от 1959 г. за взаимопомощ по наказателноправни въпроси</w:t>
      </w:r>
      <w:r w:rsidR="00A77E25" w:rsidRPr="00A53F3F">
        <w:rPr>
          <w:rStyle w:val="FootnoteReference"/>
          <w:rFonts w:ascii="Times New Roman" w:hAnsi="Times New Roman" w:cs="Times New Roman"/>
          <w:sz w:val="28"/>
          <w:szCs w:val="28"/>
          <w:lang w:val="bg-BG"/>
        </w:rPr>
        <w:t xml:space="preserve"> </w:t>
      </w:r>
      <w:r w:rsidR="00A77E25" w:rsidRPr="00A53F3F">
        <w:rPr>
          <w:rFonts w:ascii="Times New Roman" w:hAnsi="Times New Roman" w:cs="Times New Roman"/>
          <w:sz w:val="28"/>
          <w:szCs w:val="28"/>
          <w:lang w:val="bg-BG"/>
        </w:rPr>
        <w:t xml:space="preserve"> и нейните протоколи</w:t>
      </w:r>
      <w:r w:rsidR="008371D5" w:rsidRPr="00A53F3F">
        <w:rPr>
          <w:rFonts w:ascii="Times New Roman" w:hAnsi="Times New Roman" w:cs="Times New Roman"/>
          <w:sz w:val="28"/>
          <w:szCs w:val="28"/>
          <w:lang w:val="bg-BG"/>
        </w:rPr>
        <w:t>.</w:t>
      </w:r>
    </w:p>
    <w:p w14:paraId="4733ADAD" w14:textId="03F31939" w:rsidR="002A5FAB" w:rsidRPr="00A53F3F" w:rsidRDefault="00590CAC"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Като отговарят на въпроси, участниците ще могат да</w:t>
      </w:r>
      <w:r w:rsidR="005C7EAD" w:rsidRPr="00A53F3F">
        <w:rPr>
          <w:rFonts w:ascii="Times New Roman" w:hAnsi="Times New Roman" w:cs="Times New Roman"/>
          <w:sz w:val="28"/>
          <w:szCs w:val="28"/>
          <w:lang w:val="bg-BG"/>
        </w:rPr>
        <w:t xml:space="preserve"> определят компетентните органи, които участват </w:t>
      </w:r>
      <w:r w:rsidR="00A85721" w:rsidRPr="00A53F3F">
        <w:rPr>
          <w:rFonts w:ascii="Times New Roman" w:hAnsi="Times New Roman" w:cs="Times New Roman"/>
          <w:sz w:val="28"/>
          <w:szCs w:val="28"/>
          <w:lang w:val="bg-BG"/>
        </w:rPr>
        <w:t xml:space="preserve">в процеса на правна взаимопомощ, да разберат каналите за предаване на </w:t>
      </w:r>
      <w:r w:rsidR="00910195">
        <w:rPr>
          <w:rFonts w:ascii="Times New Roman" w:hAnsi="Times New Roman" w:cs="Times New Roman"/>
          <w:sz w:val="28"/>
          <w:szCs w:val="28"/>
          <w:lang w:val="bg-BG"/>
        </w:rPr>
        <w:t>молби</w:t>
      </w:r>
      <w:r w:rsidR="002A5FAB" w:rsidRPr="00A53F3F">
        <w:rPr>
          <w:rFonts w:ascii="Times New Roman" w:hAnsi="Times New Roman" w:cs="Times New Roman"/>
          <w:sz w:val="28"/>
          <w:szCs w:val="28"/>
          <w:lang w:val="bg-BG"/>
        </w:rPr>
        <w:t>,</w:t>
      </w:r>
      <w:r w:rsidR="00A85721" w:rsidRPr="00A53F3F">
        <w:rPr>
          <w:rFonts w:ascii="Times New Roman" w:hAnsi="Times New Roman" w:cs="Times New Roman"/>
          <w:sz w:val="28"/>
          <w:szCs w:val="28"/>
          <w:lang w:val="bg-BG"/>
        </w:rPr>
        <w:t xml:space="preserve"> приложимите срокове, както и правилата и изискванията за </w:t>
      </w:r>
      <w:r w:rsidR="006D4605" w:rsidRPr="00A53F3F">
        <w:rPr>
          <w:rFonts w:ascii="Times New Roman" w:hAnsi="Times New Roman" w:cs="Times New Roman"/>
          <w:sz w:val="28"/>
          <w:szCs w:val="28"/>
          <w:lang w:val="bg-BG"/>
        </w:rPr>
        <w:t xml:space="preserve">изслушване на свидетели и заподозрени </w:t>
      </w:r>
      <w:r w:rsidR="00C173DB" w:rsidRPr="00A53F3F">
        <w:rPr>
          <w:rFonts w:ascii="Times New Roman" w:hAnsi="Times New Roman" w:cs="Times New Roman"/>
          <w:sz w:val="28"/>
          <w:szCs w:val="28"/>
          <w:lang w:val="bg-BG"/>
        </w:rPr>
        <w:t>чрез</w:t>
      </w:r>
      <w:r w:rsidR="006D4605" w:rsidRPr="00A53F3F">
        <w:rPr>
          <w:rFonts w:ascii="Times New Roman" w:hAnsi="Times New Roman" w:cs="Times New Roman"/>
          <w:sz w:val="28"/>
          <w:szCs w:val="28"/>
          <w:lang w:val="bg-BG"/>
        </w:rPr>
        <w:t xml:space="preserve"> видеоконферентна връзка</w:t>
      </w:r>
      <w:r w:rsidR="002A5FAB" w:rsidRPr="00A53F3F">
        <w:rPr>
          <w:rFonts w:ascii="Times New Roman" w:hAnsi="Times New Roman" w:cs="Times New Roman"/>
          <w:sz w:val="28"/>
          <w:szCs w:val="28"/>
          <w:lang w:val="bg-BG"/>
        </w:rPr>
        <w:t>.</w:t>
      </w:r>
    </w:p>
    <w:p w14:paraId="1EBD93EC" w14:textId="47209525" w:rsidR="00353CD7" w:rsidRPr="00A53F3F" w:rsidRDefault="006D4605"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Участниците също така ще попълнят </w:t>
      </w:r>
      <w:r w:rsidR="00910195">
        <w:rPr>
          <w:rFonts w:ascii="Times New Roman" w:hAnsi="Times New Roman" w:cs="Times New Roman"/>
          <w:sz w:val="28"/>
          <w:szCs w:val="28"/>
          <w:lang w:val="bg-BG"/>
        </w:rPr>
        <w:t>молби</w:t>
      </w:r>
      <w:r w:rsidRPr="00A53F3F">
        <w:rPr>
          <w:rFonts w:ascii="Times New Roman" w:hAnsi="Times New Roman" w:cs="Times New Roman"/>
          <w:sz w:val="28"/>
          <w:szCs w:val="28"/>
          <w:lang w:val="bg-BG"/>
        </w:rPr>
        <w:t xml:space="preserve"> за изслушване на свидетел и/или заподозрян при правна взаимопомощ</w:t>
      </w:r>
      <w:r w:rsidR="00353CD7"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За тази цел</w:t>
      </w:r>
      <w:r w:rsidR="00A06F66" w:rsidRPr="00A53F3F">
        <w:rPr>
          <w:rFonts w:ascii="Times New Roman" w:hAnsi="Times New Roman" w:cs="Times New Roman"/>
          <w:sz w:val="28"/>
          <w:szCs w:val="28"/>
          <w:lang w:val="bg-BG"/>
        </w:rPr>
        <w:t xml:space="preserve"> </w:t>
      </w:r>
      <w:r w:rsidR="00353CD7" w:rsidRPr="00A53F3F">
        <w:rPr>
          <w:rFonts w:ascii="Times New Roman" w:hAnsi="Times New Roman" w:cs="Times New Roman"/>
          <w:sz w:val="28"/>
          <w:szCs w:val="28"/>
          <w:lang w:val="bg-BG"/>
        </w:rPr>
        <w:t>2-3</w:t>
      </w:r>
      <w:r w:rsidRPr="00A53F3F">
        <w:rPr>
          <w:rFonts w:ascii="Times New Roman" w:hAnsi="Times New Roman" w:cs="Times New Roman"/>
          <w:sz w:val="28"/>
          <w:szCs w:val="28"/>
          <w:lang w:val="bg-BG"/>
        </w:rPr>
        <w:t xml:space="preserve"> групи ще попълнят </w:t>
      </w:r>
      <w:r w:rsidR="00910195">
        <w:rPr>
          <w:rFonts w:ascii="Times New Roman" w:hAnsi="Times New Roman" w:cs="Times New Roman"/>
          <w:sz w:val="28"/>
          <w:szCs w:val="28"/>
          <w:lang w:val="bg-BG"/>
        </w:rPr>
        <w:t>молба</w:t>
      </w:r>
      <w:r w:rsidRPr="00A53F3F">
        <w:rPr>
          <w:rFonts w:ascii="Times New Roman" w:hAnsi="Times New Roman" w:cs="Times New Roman"/>
          <w:sz w:val="28"/>
          <w:szCs w:val="28"/>
          <w:lang w:val="bg-BG"/>
        </w:rPr>
        <w:t xml:space="preserve"> за изслушване на заподозрян, а останалите </w:t>
      </w:r>
      <w:r w:rsidR="00A06F66" w:rsidRPr="00A53F3F">
        <w:rPr>
          <w:rFonts w:ascii="Times New Roman" w:hAnsi="Times New Roman" w:cs="Times New Roman"/>
          <w:sz w:val="28"/>
          <w:szCs w:val="28"/>
          <w:lang w:val="bg-BG"/>
        </w:rPr>
        <w:t xml:space="preserve">2-3 </w:t>
      </w:r>
      <w:r w:rsidRPr="00A53F3F">
        <w:rPr>
          <w:rFonts w:ascii="Times New Roman" w:hAnsi="Times New Roman" w:cs="Times New Roman"/>
          <w:sz w:val="28"/>
          <w:szCs w:val="28"/>
          <w:lang w:val="bg-BG"/>
        </w:rPr>
        <w:t xml:space="preserve">групи </w:t>
      </w:r>
      <w:r w:rsidR="00EE67AB">
        <w:rPr>
          <w:rFonts w:ascii="Times New Roman" w:hAnsi="Times New Roman" w:cs="Times New Roman"/>
          <w:sz w:val="28"/>
          <w:szCs w:val="28"/>
          <w:lang w:val="bg-BG"/>
        </w:rPr>
        <w:t xml:space="preserve">– </w:t>
      </w:r>
      <w:r w:rsidR="00910195">
        <w:rPr>
          <w:rFonts w:ascii="Times New Roman" w:hAnsi="Times New Roman" w:cs="Times New Roman"/>
          <w:sz w:val="28"/>
          <w:szCs w:val="28"/>
          <w:lang w:val="bg-BG"/>
        </w:rPr>
        <w:t>молба</w:t>
      </w:r>
      <w:r w:rsidRPr="00A53F3F">
        <w:rPr>
          <w:rFonts w:ascii="Times New Roman" w:hAnsi="Times New Roman" w:cs="Times New Roman"/>
          <w:sz w:val="28"/>
          <w:szCs w:val="28"/>
          <w:lang w:val="bg-BG"/>
        </w:rPr>
        <w:t xml:space="preserve"> за изслушване на свидетел</w:t>
      </w:r>
      <w:r w:rsidR="00A06F66" w:rsidRPr="00A53F3F">
        <w:rPr>
          <w:rFonts w:ascii="Times New Roman" w:hAnsi="Times New Roman" w:cs="Times New Roman"/>
          <w:sz w:val="28"/>
          <w:szCs w:val="28"/>
          <w:lang w:val="bg-BG"/>
        </w:rPr>
        <w:t>.</w:t>
      </w:r>
    </w:p>
    <w:p w14:paraId="45629D92" w14:textId="1902C7AA" w:rsidR="00564D5E" w:rsidRPr="00A53F3F" w:rsidRDefault="006D4605"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Участниците ще имат достъп до уебсайта на Европейската съдебна мрежа</w:t>
      </w:r>
      <w:r w:rsidR="00353CD7" w:rsidRPr="00A53F3F">
        <w:rPr>
          <w:rFonts w:ascii="Times New Roman" w:hAnsi="Times New Roman" w:cs="Times New Roman"/>
          <w:sz w:val="28"/>
          <w:szCs w:val="28"/>
          <w:lang w:val="bg-BG"/>
        </w:rPr>
        <w:t xml:space="preserve"> </w:t>
      </w:r>
      <w:hyperlink r:id="rId8" w:history="1">
        <w:r w:rsidRPr="00A53F3F">
          <w:rPr>
            <w:rStyle w:val="Hyperlink"/>
            <w:rFonts w:ascii="Times New Roman" w:hAnsi="Times New Roman" w:cs="Times New Roman"/>
            <w:sz w:val="28"/>
            <w:szCs w:val="28"/>
            <w:lang w:val="bg-BG"/>
          </w:rPr>
          <w:t>в раздела Компендиум</w:t>
        </w:r>
      </w:hyperlink>
      <w:r w:rsidR="00353CD7" w:rsidRPr="00A53F3F">
        <w:rPr>
          <w:rFonts w:ascii="Times New Roman" w:hAnsi="Times New Roman" w:cs="Times New Roman"/>
          <w:sz w:val="28"/>
          <w:szCs w:val="28"/>
          <w:lang w:val="bg-BG"/>
        </w:rPr>
        <w:t>.</w:t>
      </w:r>
      <w:r w:rsidR="00A34DBA" w:rsidRPr="00A53F3F">
        <w:rPr>
          <w:rFonts w:ascii="Times New Roman" w:hAnsi="Times New Roman" w:cs="Times New Roman"/>
          <w:sz w:val="28"/>
          <w:szCs w:val="28"/>
          <w:lang w:val="bg-BG"/>
        </w:rPr>
        <w:t xml:space="preserve"> </w:t>
      </w:r>
      <w:r w:rsidR="00A609C2" w:rsidRPr="00A53F3F">
        <w:rPr>
          <w:rFonts w:ascii="Times New Roman" w:hAnsi="Times New Roman" w:cs="Times New Roman"/>
          <w:sz w:val="28"/>
          <w:szCs w:val="28"/>
          <w:lang w:val="bg-BG"/>
        </w:rPr>
        <w:t xml:space="preserve">Тук </w:t>
      </w:r>
      <w:r w:rsidR="00EE67AB">
        <w:rPr>
          <w:rFonts w:ascii="Times New Roman" w:hAnsi="Times New Roman" w:cs="Times New Roman"/>
          <w:sz w:val="28"/>
          <w:szCs w:val="28"/>
          <w:lang w:val="bg-BG"/>
        </w:rPr>
        <w:t>т</w:t>
      </w:r>
      <w:r w:rsidR="00A609C2" w:rsidRPr="00A53F3F">
        <w:rPr>
          <w:rFonts w:ascii="Times New Roman" w:hAnsi="Times New Roman" w:cs="Times New Roman"/>
          <w:sz w:val="28"/>
          <w:szCs w:val="28"/>
          <w:lang w:val="bg-BG"/>
        </w:rPr>
        <w:t xml:space="preserve">е ще могат да попълнят </w:t>
      </w:r>
      <w:r w:rsidR="00910195">
        <w:rPr>
          <w:rFonts w:ascii="Times New Roman" w:hAnsi="Times New Roman" w:cs="Times New Roman"/>
          <w:sz w:val="28"/>
          <w:szCs w:val="28"/>
          <w:lang w:val="bg-BG"/>
        </w:rPr>
        <w:t>молбите</w:t>
      </w:r>
      <w:r w:rsidR="00A609C2" w:rsidRPr="00A53F3F">
        <w:rPr>
          <w:rFonts w:ascii="Times New Roman" w:hAnsi="Times New Roman" w:cs="Times New Roman"/>
          <w:sz w:val="28"/>
          <w:szCs w:val="28"/>
          <w:lang w:val="bg-BG"/>
        </w:rPr>
        <w:t xml:space="preserve"> онлайн, да ги запазят и отпечатат. Попълнените </w:t>
      </w:r>
      <w:r w:rsidR="00910195">
        <w:rPr>
          <w:rFonts w:ascii="Times New Roman" w:hAnsi="Times New Roman" w:cs="Times New Roman"/>
          <w:sz w:val="28"/>
          <w:szCs w:val="28"/>
          <w:lang w:val="bg-BG"/>
        </w:rPr>
        <w:t>молби</w:t>
      </w:r>
      <w:r w:rsidR="00A609C2" w:rsidRPr="00A53F3F">
        <w:rPr>
          <w:rFonts w:ascii="Times New Roman" w:hAnsi="Times New Roman" w:cs="Times New Roman"/>
          <w:sz w:val="28"/>
          <w:szCs w:val="28"/>
          <w:lang w:val="bg-BG"/>
        </w:rPr>
        <w:t xml:space="preserve"> след това ще бъдат пр</w:t>
      </w:r>
      <w:r w:rsidR="00910195">
        <w:rPr>
          <w:rFonts w:ascii="Times New Roman" w:hAnsi="Times New Roman" w:cs="Times New Roman"/>
          <w:sz w:val="28"/>
          <w:szCs w:val="28"/>
          <w:lang w:val="bg-BG"/>
        </w:rPr>
        <w:t>овер</w:t>
      </w:r>
      <w:r w:rsidR="00A609C2" w:rsidRPr="00A53F3F">
        <w:rPr>
          <w:rFonts w:ascii="Times New Roman" w:hAnsi="Times New Roman" w:cs="Times New Roman"/>
          <w:sz w:val="28"/>
          <w:szCs w:val="28"/>
          <w:lang w:val="bg-BG"/>
        </w:rPr>
        <w:t>ени с обучителя</w:t>
      </w:r>
      <w:r w:rsidR="007E5FD7" w:rsidRPr="00A53F3F">
        <w:rPr>
          <w:rFonts w:ascii="Times New Roman" w:hAnsi="Times New Roman" w:cs="Times New Roman"/>
          <w:sz w:val="28"/>
          <w:szCs w:val="28"/>
          <w:lang w:val="bg-BG"/>
        </w:rPr>
        <w:t xml:space="preserve">. </w:t>
      </w:r>
    </w:p>
    <w:p w14:paraId="768CC686" w14:textId="47635E52" w:rsidR="001F6ACC" w:rsidRPr="00A53F3F" w:rsidRDefault="00A609C2"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Решаването на казуса следва да отнеме около </w:t>
      </w:r>
      <w:r w:rsidR="001F6ACC" w:rsidRPr="00A53F3F">
        <w:rPr>
          <w:rFonts w:ascii="Times New Roman" w:hAnsi="Times New Roman" w:cs="Times New Roman"/>
          <w:b/>
          <w:bCs/>
          <w:sz w:val="28"/>
          <w:szCs w:val="28"/>
          <w:lang w:val="bg-BG"/>
        </w:rPr>
        <w:t>2</w:t>
      </w:r>
      <w:r w:rsidRPr="00A53F3F">
        <w:rPr>
          <w:rFonts w:ascii="Times New Roman" w:hAnsi="Times New Roman" w:cs="Times New Roman"/>
          <w:b/>
          <w:bCs/>
          <w:sz w:val="28"/>
          <w:szCs w:val="28"/>
          <w:lang w:val="bg-BG"/>
        </w:rPr>
        <w:t xml:space="preserve"> часа и </w:t>
      </w:r>
      <w:r w:rsidR="002225E9" w:rsidRPr="00A53F3F">
        <w:rPr>
          <w:rFonts w:ascii="Times New Roman" w:hAnsi="Times New Roman" w:cs="Times New Roman"/>
          <w:b/>
          <w:bCs/>
          <w:sz w:val="28"/>
          <w:szCs w:val="28"/>
          <w:lang w:val="bg-BG"/>
        </w:rPr>
        <w:t>20</w:t>
      </w:r>
      <w:r w:rsidRPr="00A53F3F">
        <w:rPr>
          <w:rFonts w:ascii="Times New Roman" w:hAnsi="Times New Roman" w:cs="Times New Roman"/>
          <w:b/>
          <w:bCs/>
          <w:sz w:val="28"/>
          <w:szCs w:val="28"/>
          <w:lang w:val="bg-BG"/>
        </w:rPr>
        <w:t xml:space="preserve"> минути</w:t>
      </w:r>
      <w:r w:rsidR="001F6ACC" w:rsidRPr="00A53F3F">
        <w:rPr>
          <w:rFonts w:ascii="Times New Roman" w:hAnsi="Times New Roman" w:cs="Times New Roman"/>
          <w:sz w:val="28"/>
          <w:szCs w:val="28"/>
          <w:lang w:val="bg-BG"/>
        </w:rPr>
        <w:t>.</w:t>
      </w:r>
    </w:p>
    <w:p w14:paraId="47169767" w14:textId="1E135D8B" w:rsidR="001F6ACC" w:rsidRPr="00A53F3F" w:rsidRDefault="003B714D"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Всички други въпроси трябва да бъдат разгледани от цялата група </w:t>
      </w:r>
      <w:r w:rsidR="001F6ACC" w:rsidRPr="00A53F3F">
        <w:rPr>
          <w:rFonts w:ascii="Times New Roman" w:hAnsi="Times New Roman" w:cs="Times New Roman"/>
          <w:sz w:val="28"/>
          <w:szCs w:val="28"/>
          <w:lang w:val="bg-BG"/>
        </w:rPr>
        <w:t>(</w:t>
      </w:r>
      <w:r w:rsidRPr="00A53F3F">
        <w:rPr>
          <w:rFonts w:ascii="Times New Roman" w:hAnsi="Times New Roman" w:cs="Times New Roman"/>
          <w:b/>
          <w:bCs/>
          <w:sz w:val="28"/>
          <w:szCs w:val="28"/>
          <w:lang w:val="bg-BG"/>
        </w:rPr>
        <w:t xml:space="preserve">приблизително </w:t>
      </w:r>
      <w:r w:rsidR="001F6ACC" w:rsidRPr="00A53F3F">
        <w:rPr>
          <w:rFonts w:ascii="Times New Roman" w:hAnsi="Times New Roman" w:cs="Times New Roman"/>
          <w:b/>
          <w:bCs/>
          <w:sz w:val="28"/>
          <w:szCs w:val="28"/>
          <w:lang w:val="bg-BG"/>
        </w:rPr>
        <w:t>5-10</w:t>
      </w:r>
      <w:r w:rsidRPr="00A53F3F">
        <w:rPr>
          <w:rFonts w:ascii="Times New Roman" w:hAnsi="Times New Roman" w:cs="Times New Roman"/>
          <w:b/>
          <w:bCs/>
          <w:sz w:val="28"/>
          <w:szCs w:val="28"/>
          <w:lang w:val="bg-BG"/>
        </w:rPr>
        <w:t xml:space="preserve"> минути</w:t>
      </w:r>
      <w:r w:rsidR="001F6ACC" w:rsidRPr="00A53F3F">
        <w:rPr>
          <w:rFonts w:ascii="Times New Roman" w:hAnsi="Times New Roman" w:cs="Times New Roman"/>
          <w:sz w:val="28"/>
          <w:szCs w:val="28"/>
          <w:lang w:val="bg-BG"/>
        </w:rPr>
        <w:t>).</w:t>
      </w:r>
    </w:p>
    <w:p w14:paraId="6BCC2F92" w14:textId="2F242457" w:rsidR="009B61DA" w:rsidRPr="00A53F3F" w:rsidRDefault="0078465B" w:rsidP="00676758">
      <w:pPr>
        <w:spacing w:line="240" w:lineRule="auto"/>
        <w:jc w:val="both"/>
        <w:rPr>
          <w:rFonts w:ascii="Times New Roman" w:hAnsi="Times New Roman" w:cs="Times New Roman"/>
          <w:sz w:val="28"/>
          <w:szCs w:val="28"/>
          <w:lang w:val="bg-BG"/>
        </w:rPr>
      </w:pPr>
      <w:r w:rsidRPr="00A53F3F">
        <w:rPr>
          <w:rFonts w:ascii="Times New Roman" w:eastAsia="Calibri" w:hAnsi="Times New Roman" w:cs="Times New Roman"/>
          <w:sz w:val="28"/>
          <w:szCs w:val="28"/>
          <w:lang w:val="bg-BG"/>
        </w:rPr>
        <w:t>Организаторите следва да се опитат да сформират групи участници със сходна степен на опит при работа с инструменти за правна взаимопомощ</w:t>
      </w:r>
      <w:r w:rsidR="00B05503" w:rsidRPr="00A53F3F">
        <w:rPr>
          <w:rFonts w:ascii="Times New Roman" w:eastAsia="Calibri" w:hAnsi="Times New Roman" w:cs="Times New Roman"/>
          <w:sz w:val="28"/>
          <w:szCs w:val="28"/>
          <w:lang w:val="bg-BG"/>
        </w:rPr>
        <w:t>.</w:t>
      </w:r>
    </w:p>
    <w:p w14:paraId="5B25F749" w14:textId="43BBBF59" w:rsidR="009B61DA" w:rsidRPr="00A53F3F" w:rsidRDefault="00115556" w:rsidP="0013415C">
      <w:pPr>
        <w:pStyle w:val="ListParagraph"/>
        <w:numPr>
          <w:ilvl w:val="0"/>
          <w:numId w:val="9"/>
        </w:numPr>
        <w:ind w:left="0" w:firstLine="0"/>
        <w:contextualSpacing w:val="0"/>
        <w:jc w:val="both"/>
        <w:rPr>
          <w:rFonts w:ascii="Times New Roman" w:hAnsi="Times New Roman" w:cs="Times New Roman"/>
          <w:b/>
          <w:bCs/>
          <w:color w:val="2F5496" w:themeColor="accent1" w:themeShade="BF"/>
          <w:sz w:val="28"/>
          <w:szCs w:val="28"/>
          <w:lang w:val="bg-BG"/>
        </w:rPr>
      </w:pPr>
      <w:r w:rsidRPr="00A53F3F">
        <w:rPr>
          <w:rFonts w:ascii="Times New Roman" w:hAnsi="Times New Roman" w:cs="Times New Roman"/>
          <w:b/>
          <w:bCs/>
          <w:color w:val="2F5496" w:themeColor="accent1" w:themeShade="BF"/>
          <w:sz w:val="28"/>
          <w:szCs w:val="28"/>
          <w:lang w:val="bg-BG"/>
        </w:rPr>
        <w:t xml:space="preserve">Допълнителни </w:t>
      </w:r>
      <w:r w:rsidR="00C86477">
        <w:rPr>
          <w:rFonts w:ascii="Times New Roman" w:hAnsi="Times New Roman" w:cs="Times New Roman"/>
          <w:b/>
          <w:bCs/>
          <w:color w:val="2F5496" w:themeColor="accent1" w:themeShade="BF"/>
          <w:sz w:val="28"/>
          <w:szCs w:val="28"/>
          <w:lang w:val="bg-BG"/>
        </w:rPr>
        <w:t>материали</w:t>
      </w:r>
      <w:bookmarkStart w:id="1" w:name="_GoBack"/>
      <w:bookmarkEnd w:id="1"/>
      <w:r w:rsidR="00FC73BA" w:rsidRPr="00A53F3F">
        <w:rPr>
          <w:rFonts w:ascii="Times New Roman" w:hAnsi="Times New Roman" w:cs="Times New Roman"/>
          <w:b/>
          <w:bCs/>
          <w:color w:val="2F5496" w:themeColor="accent1" w:themeShade="BF"/>
          <w:sz w:val="28"/>
          <w:szCs w:val="28"/>
          <w:lang w:val="bg-BG"/>
        </w:rPr>
        <w:t xml:space="preserve"> </w:t>
      </w:r>
    </w:p>
    <w:p w14:paraId="5E4BAA30" w14:textId="4363FDF0" w:rsidR="00564D5E" w:rsidRPr="00A53F3F" w:rsidRDefault="00596282" w:rsidP="0074607F">
      <w:pPr>
        <w:spacing w:line="240" w:lineRule="auto"/>
        <w:jc w:val="both"/>
        <w:rPr>
          <w:rFonts w:ascii="Times New Roman" w:hAnsi="Times New Roman" w:cs="Times New Roman"/>
          <w:b/>
          <w:bCs/>
          <w:sz w:val="28"/>
          <w:szCs w:val="28"/>
          <w:lang w:val="bg-BG"/>
        </w:rPr>
      </w:pPr>
      <w:r w:rsidRPr="00A53F3F">
        <w:rPr>
          <w:rFonts w:ascii="Times New Roman" w:hAnsi="Times New Roman" w:cs="Times New Roman"/>
          <w:sz w:val="28"/>
          <w:szCs w:val="28"/>
          <w:lang w:val="bg-BG"/>
        </w:rPr>
        <w:t>Участниците ще имат достъп до Европейската конвенция от 29 май 1959 г. за взаимопомощ по наказателноправни въпроси</w:t>
      </w:r>
      <w:r w:rsidRPr="00A53F3F">
        <w:rPr>
          <w:rStyle w:val="FootnoteReference"/>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и нейните протоколи </w:t>
      </w:r>
      <w:r w:rsidR="00E86C28" w:rsidRPr="00A53F3F">
        <w:rPr>
          <w:rFonts w:ascii="Times New Roman" w:hAnsi="Times New Roman" w:cs="Times New Roman"/>
          <w:sz w:val="28"/>
          <w:szCs w:val="28"/>
          <w:lang w:val="bg-BG"/>
        </w:rPr>
        <w:t>(</w:t>
      </w:r>
      <w:hyperlink r:id="rId9" w:history="1">
        <w:r w:rsidR="002F56EC" w:rsidRPr="00A53F3F">
          <w:rPr>
            <w:rStyle w:val="Hyperlink"/>
            <w:rFonts w:ascii="Times New Roman" w:hAnsi="Times New Roman" w:cs="Times New Roman"/>
            <w:sz w:val="28"/>
            <w:szCs w:val="28"/>
            <w:lang w:val="bg-BG"/>
          </w:rPr>
          <w:t>договори от уебсайта на Съвета на Европа</w:t>
        </w:r>
      </w:hyperlink>
      <w:r w:rsidR="00E86C28" w:rsidRPr="00A53F3F">
        <w:rPr>
          <w:rFonts w:ascii="Times New Roman" w:hAnsi="Times New Roman" w:cs="Times New Roman"/>
          <w:sz w:val="28"/>
          <w:szCs w:val="28"/>
          <w:lang w:val="bg-BG"/>
        </w:rPr>
        <w:t>)</w:t>
      </w:r>
      <w:r w:rsidR="006A1D44"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Конвенцията от 29 май 2000 г. за взаимопомощ по наказателноправни въпроси между държавите членки </w:t>
      </w:r>
      <w:r w:rsidR="00D56469" w:rsidRPr="00A53F3F">
        <w:rPr>
          <w:rFonts w:ascii="Times New Roman" w:hAnsi="Times New Roman" w:cs="Times New Roman"/>
          <w:sz w:val="28"/>
          <w:szCs w:val="28"/>
          <w:lang w:val="bg-BG"/>
        </w:rPr>
        <w:t>на Европейския съюз и Директива/</w:t>
      </w:r>
      <w:r w:rsidR="00564D5E" w:rsidRPr="00A53F3F">
        <w:rPr>
          <w:rFonts w:ascii="Times New Roman" w:hAnsi="Times New Roman" w:cs="Times New Roman"/>
          <w:sz w:val="28"/>
          <w:szCs w:val="28"/>
          <w:lang w:val="bg-BG"/>
        </w:rPr>
        <w:t>41/</w:t>
      </w:r>
      <w:r w:rsidRPr="00A53F3F">
        <w:rPr>
          <w:rFonts w:ascii="Times New Roman" w:hAnsi="Times New Roman" w:cs="Times New Roman"/>
          <w:sz w:val="28"/>
          <w:szCs w:val="28"/>
          <w:lang w:val="bg-BG"/>
        </w:rPr>
        <w:t xml:space="preserve">ЕС от 3 април </w:t>
      </w:r>
      <w:r w:rsidR="00564D5E" w:rsidRPr="00A53F3F">
        <w:rPr>
          <w:rFonts w:ascii="Times New Roman" w:hAnsi="Times New Roman" w:cs="Times New Roman"/>
          <w:sz w:val="28"/>
          <w:szCs w:val="28"/>
          <w:lang w:val="bg-BG"/>
        </w:rPr>
        <w:t>20</w:t>
      </w:r>
      <w:r w:rsidR="00977F4F" w:rsidRPr="00A53F3F">
        <w:rPr>
          <w:rFonts w:ascii="Times New Roman" w:hAnsi="Times New Roman" w:cs="Times New Roman"/>
          <w:sz w:val="28"/>
          <w:szCs w:val="28"/>
          <w:lang w:val="bg-BG"/>
        </w:rPr>
        <w:t>1</w:t>
      </w:r>
      <w:r w:rsidR="00564D5E" w:rsidRPr="00A53F3F">
        <w:rPr>
          <w:rFonts w:ascii="Times New Roman" w:hAnsi="Times New Roman" w:cs="Times New Roman"/>
          <w:sz w:val="28"/>
          <w:szCs w:val="28"/>
          <w:lang w:val="bg-BG"/>
        </w:rPr>
        <w:t>4</w:t>
      </w:r>
      <w:r w:rsidRPr="00A53F3F">
        <w:rPr>
          <w:rFonts w:ascii="Times New Roman" w:hAnsi="Times New Roman" w:cs="Times New Roman"/>
          <w:sz w:val="28"/>
          <w:szCs w:val="28"/>
          <w:lang w:val="bg-BG"/>
        </w:rPr>
        <w:t xml:space="preserve"> г. относно </w:t>
      </w:r>
      <w:r w:rsidR="00756D6B" w:rsidRPr="00A53F3F">
        <w:rPr>
          <w:rFonts w:ascii="Times New Roman" w:hAnsi="Times New Roman" w:cs="Times New Roman"/>
          <w:sz w:val="28"/>
          <w:szCs w:val="28"/>
          <w:lang w:val="bg-BG"/>
        </w:rPr>
        <w:t>е</w:t>
      </w:r>
      <w:r w:rsidRPr="00A53F3F">
        <w:rPr>
          <w:rFonts w:ascii="Times New Roman" w:hAnsi="Times New Roman" w:cs="Times New Roman"/>
          <w:sz w:val="28"/>
          <w:szCs w:val="28"/>
          <w:lang w:val="bg-BG"/>
        </w:rPr>
        <w:t>вропейска заповед за разследване по наказателноправни въпроси</w:t>
      </w:r>
      <w:r w:rsidR="00E86C28" w:rsidRPr="00A53F3F">
        <w:rPr>
          <w:rFonts w:ascii="Times New Roman" w:hAnsi="Times New Roman" w:cs="Times New Roman"/>
          <w:sz w:val="28"/>
          <w:szCs w:val="28"/>
          <w:lang w:val="bg-BG"/>
        </w:rPr>
        <w:t xml:space="preserve"> (</w:t>
      </w:r>
      <w:hyperlink r:id="rId10" w:history="1">
        <w:r w:rsidRPr="00A53F3F">
          <w:rPr>
            <w:rStyle w:val="Hyperlink"/>
            <w:rFonts w:ascii="Times New Roman" w:hAnsi="Times New Roman" w:cs="Times New Roman"/>
            <w:sz w:val="28"/>
            <w:szCs w:val="28"/>
            <w:lang w:val="bg-BG"/>
          </w:rPr>
          <w:t>уебсайт на ЕСН</w:t>
        </w:r>
      </w:hyperlink>
      <w:r w:rsidR="00E86C28" w:rsidRPr="00A53F3F">
        <w:rPr>
          <w:rFonts w:ascii="Times New Roman" w:hAnsi="Times New Roman" w:cs="Times New Roman"/>
          <w:sz w:val="28"/>
          <w:szCs w:val="28"/>
          <w:lang w:val="bg-BG"/>
        </w:rPr>
        <w:t>)</w:t>
      </w:r>
      <w:r w:rsidR="009B61DA" w:rsidRPr="00A53F3F">
        <w:rPr>
          <w:rFonts w:ascii="Times New Roman" w:hAnsi="Times New Roman" w:cs="Times New Roman"/>
          <w:sz w:val="28"/>
          <w:szCs w:val="28"/>
          <w:lang w:val="bg-BG"/>
        </w:rPr>
        <w:t>.</w:t>
      </w:r>
    </w:p>
    <w:p w14:paraId="4F3461FC" w14:textId="32DFE4E7" w:rsidR="00B738AB" w:rsidRPr="00A53F3F" w:rsidRDefault="00DF075F" w:rsidP="0074607F">
      <w:pPr>
        <w:pStyle w:val="Test"/>
        <w:shd w:val="clear" w:color="auto" w:fill="DED888"/>
        <w:spacing w:after="160"/>
        <w:jc w:val="center"/>
        <w:rPr>
          <w:rStyle w:val="Strong"/>
          <w:rFonts w:ascii="Times New Roman" w:hAnsi="Times New Roman"/>
          <w:b/>
          <w:bCs w:val="0"/>
          <w:color w:val="2F5496" w:themeColor="accent1" w:themeShade="BF"/>
          <w:sz w:val="32"/>
          <w:szCs w:val="32"/>
          <w:lang w:val="bg-BG"/>
        </w:rPr>
      </w:pPr>
      <w:r w:rsidRPr="00A53F3F">
        <w:rPr>
          <w:rStyle w:val="Strong"/>
          <w:rFonts w:ascii="Times New Roman" w:hAnsi="Times New Roman"/>
          <w:b/>
          <w:bCs w:val="0"/>
          <w:color w:val="2F5496" w:themeColor="accent1" w:themeShade="BF"/>
          <w:sz w:val="32"/>
          <w:szCs w:val="32"/>
          <w:lang w:val="bg-BG"/>
        </w:rPr>
        <w:lastRenderedPageBreak/>
        <w:t>Част</w:t>
      </w:r>
      <w:r w:rsidR="002A7CAA" w:rsidRPr="00A53F3F">
        <w:rPr>
          <w:rStyle w:val="Strong"/>
          <w:rFonts w:ascii="Times New Roman" w:hAnsi="Times New Roman"/>
          <w:b/>
          <w:bCs w:val="0"/>
          <w:color w:val="2F5496" w:themeColor="accent1" w:themeShade="BF"/>
          <w:sz w:val="32"/>
          <w:szCs w:val="32"/>
          <w:lang w:val="bg-BG"/>
        </w:rPr>
        <w:t xml:space="preserve"> D</w:t>
      </w:r>
      <w:r w:rsidR="00D74806" w:rsidRPr="00A53F3F">
        <w:rPr>
          <w:rStyle w:val="Strong"/>
          <w:rFonts w:ascii="Times New Roman" w:hAnsi="Times New Roman"/>
          <w:b/>
          <w:bCs w:val="0"/>
          <w:color w:val="2F5496" w:themeColor="accent1" w:themeShade="BF"/>
          <w:sz w:val="32"/>
          <w:szCs w:val="32"/>
          <w:lang w:val="bg-BG"/>
        </w:rPr>
        <w:t xml:space="preserve">. </w:t>
      </w:r>
      <w:r w:rsidRPr="00A53F3F">
        <w:rPr>
          <w:rStyle w:val="Strong"/>
          <w:rFonts w:ascii="Times New Roman" w:hAnsi="Times New Roman"/>
          <w:b/>
          <w:bCs w:val="0"/>
          <w:color w:val="2F5496" w:themeColor="accent1" w:themeShade="BF"/>
          <w:sz w:val="32"/>
          <w:szCs w:val="32"/>
          <w:lang w:val="bg-BG"/>
        </w:rPr>
        <w:t>Решения</w:t>
      </w:r>
    </w:p>
    <w:p w14:paraId="11C76AA2" w14:textId="5F053099" w:rsidR="005E5B46" w:rsidRPr="00A53F3F" w:rsidRDefault="002A7CAA" w:rsidP="0074607F">
      <w:pPr>
        <w:rPr>
          <w:rFonts w:ascii="Times New Roman" w:hAnsi="Times New Roman" w:cs="Times New Roman"/>
          <w:b/>
          <w:bCs/>
          <w:color w:val="2F5496" w:themeColor="accent1" w:themeShade="BF"/>
          <w:sz w:val="28"/>
          <w:szCs w:val="28"/>
          <w:lang w:val="bg-BG"/>
        </w:rPr>
      </w:pPr>
      <w:r w:rsidRPr="00A53F3F">
        <w:rPr>
          <w:rFonts w:ascii="Times New Roman" w:hAnsi="Times New Roman" w:cs="Times New Roman"/>
          <w:b/>
          <w:bCs/>
          <w:color w:val="2F5496" w:themeColor="accent1" w:themeShade="BF"/>
          <w:sz w:val="28"/>
          <w:szCs w:val="28"/>
          <w:lang w:val="bg-BG"/>
        </w:rPr>
        <w:t>A. I</w:t>
      </w:r>
      <w:r w:rsidR="00012C6A" w:rsidRPr="00A53F3F">
        <w:rPr>
          <w:rFonts w:ascii="Times New Roman" w:hAnsi="Times New Roman" w:cs="Times New Roman"/>
          <w:b/>
          <w:bCs/>
          <w:color w:val="2F5496" w:themeColor="accent1" w:themeShade="BF"/>
          <w:sz w:val="28"/>
          <w:szCs w:val="28"/>
          <w:lang w:val="bg-BG"/>
        </w:rPr>
        <w:t xml:space="preserve">. </w:t>
      </w:r>
      <w:r w:rsidR="00DF075F" w:rsidRPr="00A53F3F">
        <w:rPr>
          <w:rFonts w:ascii="Times New Roman" w:hAnsi="Times New Roman" w:cs="Times New Roman"/>
          <w:b/>
          <w:bCs/>
          <w:color w:val="2F5496" w:themeColor="accent1" w:themeShade="BF"/>
          <w:sz w:val="28"/>
          <w:szCs w:val="28"/>
          <w:lang w:val="bg-BG"/>
        </w:rPr>
        <w:t>Въвеждащи казуси</w:t>
      </w:r>
      <w:r w:rsidRPr="00A53F3F">
        <w:rPr>
          <w:rFonts w:ascii="Times New Roman" w:hAnsi="Times New Roman" w:cs="Times New Roman"/>
          <w:b/>
          <w:bCs/>
          <w:color w:val="2F5496" w:themeColor="accent1" w:themeShade="BF"/>
          <w:sz w:val="28"/>
          <w:szCs w:val="28"/>
          <w:lang w:val="bg-BG"/>
        </w:rPr>
        <w:t>:</w:t>
      </w:r>
    </w:p>
    <w:p w14:paraId="7E9FB5C7" w14:textId="25D9263F" w:rsidR="006C448E" w:rsidRPr="00A53F3F" w:rsidRDefault="003502E6"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Получаването на доказателства във връзка с наказателноправни въпроси в контекста на ЕС може да се осъществи по два начина</w:t>
      </w:r>
      <w:r w:rsidR="006C448E"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като се използват </w:t>
      </w:r>
      <w:r w:rsidRPr="00A53F3F">
        <w:rPr>
          <w:rFonts w:ascii="Times New Roman" w:hAnsi="Times New Roman" w:cs="Times New Roman"/>
          <w:b/>
          <w:bCs/>
          <w:i/>
          <w:iCs/>
          <w:sz w:val="28"/>
          <w:szCs w:val="28"/>
          <w:lang w:val="bg-BG"/>
        </w:rPr>
        <w:t xml:space="preserve">правните инструменти въз основа на принципа на взаимопомощ </w:t>
      </w:r>
      <w:r w:rsidRPr="00A53F3F">
        <w:rPr>
          <w:rFonts w:ascii="Times New Roman" w:hAnsi="Times New Roman" w:cs="Times New Roman"/>
          <w:sz w:val="28"/>
          <w:szCs w:val="28"/>
          <w:lang w:val="bg-BG"/>
        </w:rPr>
        <w:t xml:space="preserve">или </w:t>
      </w:r>
      <w:r w:rsidRPr="00A53F3F">
        <w:rPr>
          <w:rFonts w:ascii="Times New Roman" w:hAnsi="Times New Roman" w:cs="Times New Roman"/>
          <w:b/>
          <w:bCs/>
          <w:i/>
          <w:iCs/>
          <w:sz w:val="28"/>
          <w:szCs w:val="28"/>
          <w:lang w:val="bg-BG"/>
        </w:rPr>
        <w:t>правните инструменти въз основа на принципа на взаимно признаване</w:t>
      </w:r>
      <w:r w:rsidR="006C448E" w:rsidRPr="00A53F3F">
        <w:rPr>
          <w:rFonts w:ascii="Times New Roman" w:hAnsi="Times New Roman" w:cs="Times New Roman"/>
          <w:sz w:val="28"/>
          <w:szCs w:val="28"/>
          <w:lang w:val="bg-BG"/>
        </w:rPr>
        <w:t>.</w:t>
      </w:r>
    </w:p>
    <w:p w14:paraId="04459C1C" w14:textId="51340D45" w:rsidR="002250D7" w:rsidRPr="00A53F3F" w:rsidRDefault="003502E6"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Най-важната задача на съдебния орган е </w:t>
      </w:r>
      <w:r w:rsidRPr="00A53F3F">
        <w:rPr>
          <w:rFonts w:ascii="Times New Roman" w:hAnsi="Times New Roman" w:cs="Times New Roman"/>
          <w:sz w:val="28"/>
          <w:szCs w:val="28"/>
          <w:u w:val="single"/>
          <w:lang w:val="bg-BG"/>
        </w:rPr>
        <w:t>да определи правния инструмент, приложим за двете държави членки, които ще участват в бъдещия процес на съдебно сътрудничество</w:t>
      </w:r>
      <w:r w:rsidR="00B738AB" w:rsidRPr="00A53F3F">
        <w:rPr>
          <w:rFonts w:ascii="Times New Roman" w:hAnsi="Times New Roman" w:cs="Times New Roman"/>
          <w:sz w:val="28"/>
          <w:szCs w:val="28"/>
          <w:lang w:val="bg-BG"/>
        </w:rPr>
        <w:t>.</w:t>
      </w:r>
      <w:r w:rsidR="00282391"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Така молещият съдебен орган ще може да изпълни предвидените в </w:t>
      </w:r>
      <w:r w:rsidR="00A46F96">
        <w:rPr>
          <w:rFonts w:ascii="Times New Roman" w:hAnsi="Times New Roman" w:cs="Times New Roman"/>
          <w:sz w:val="28"/>
          <w:szCs w:val="28"/>
          <w:lang w:val="bg-BG"/>
        </w:rPr>
        <w:t>инструмента</w:t>
      </w:r>
      <w:r w:rsidRPr="00A53F3F">
        <w:rPr>
          <w:rFonts w:ascii="Times New Roman" w:hAnsi="Times New Roman" w:cs="Times New Roman"/>
          <w:sz w:val="28"/>
          <w:szCs w:val="28"/>
          <w:lang w:val="bg-BG"/>
        </w:rPr>
        <w:t xml:space="preserve"> изисквания, за да постигне добър резултат от </w:t>
      </w:r>
      <w:r w:rsidR="00BA7BF1" w:rsidRPr="00A53F3F">
        <w:rPr>
          <w:rFonts w:ascii="Times New Roman" w:hAnsi="Times New Roman" w:cs="Times New Roman"/>
          <w:sz w:val="28"/>
          <w:szCs w:val="28"/>
          <w:lang w:val="bg-BG"/>
        </w:rPr>
        <w:t>молбата</w:t>
      </w:r>
      <w:r w:rsidR="006B1A32" w:rsidRPr="00A53F3F">
        <w:rPr>
          <w:rFonts w:ascii="Times New Roman" w:hAnsi="Times New Roman" w:cs="Times New Roman"/>
          <w:sz w:val="28"/>
          <w:szCs w:val="28"/>
          <w:lang w:val="bg-BG"/>
        </w:rPr>
        <w:t>.</w:t>
      </w:r>
    </w:p>
    <w:p w14:paraId="517C5918" w14:textId="625E7828" w:rsidR="00F05998" w:rsidRPr="00A53F3F" w:rsidRDefault="003502E6"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Да се определи правния инструмент, приложим от издаващия съдебен орган, </w:t>
      </w:r>
      <w:r w:rsidRPr="00A53F3F">
        <w:rPr>
          <w:rFonts w:ascii="Times New Roman" w:hAnsi="Times New Roman" w:cs="Times New Roman"/>
          <w:sz w:val="28"/>
          <w:szCs w:val="28"/>
          <w:u w:val="single"/>
          <w:lang w:val="bg-BG"/>
        </w:rPr>
        <w:t xml:space="preserve">не </w:t>
      </w:r>
      <w:r w:rsidR="00A46F96">
        <w:rPr>
          <w:rFonts w:ascii="Times New Roman" w:hAnsi="Times New Roman" w:cs="Times New Roman"/>
          <w:sz w:val="28"/>
          <w:szCs w:val="28"/>
          <w:u w:val="single"/>
          <w:lang w:val="bg-BG"/>
        </w:rPr>
        <w:t>означава просто да се избере</w:t>
      </w:r>
      <w:r w:rsidRPr="00A53F3F">
        <w:rPr>
          <w:rFonts w:ascii="Times New Roman" w:hAnsi="Times New Roman" w:cs="Times New Roman"/>
          <w:sz w:val="28"/>
          <w:szCs w:val="28"/>
          <w:u w:val="single"/>
          <w:lang w:val="bg-BG"/>
        </w:rPr>
        <w:t xml:space="preserve"> конкретен правен инструмент</w:t>
      </w:r>
      <w:r w:rsidR="00F05998" w:rsidRPr="00A53F3F">
        <w:rPr>
          <w:rFonts w:ascii="Times New Roman" w:hAnsi="Times New Roman" w:cs="Times New Roman"/>
          <w:sz w:val="28"/>
          <w:szCs w:val="28"/>
          <w:lang w:val="bg-BG"/>
        </w:rPr>
        <w:t xml:space="preserve">. </w:t>
      </w:r>
      <w:r w:rsidR="00A46F96">
        <w:rPr>
          <w:rFonts w:ascii="Times New Roman" w:hAnsi="Times New Roman" w:cs="Times New Roman"/>
          <w:sz w:val="28"/>
          <w:szCs w:val="28"/>
          <w:lang w:val="bg-BG"/>
        </w:rPr>
        <w:t xml:space="preserve">Приложимият правен инструмент </w:t>
      </w:r>
      <w:r w:rsidRPr="00A53F3F">
        <w:rPr>
          <w:rFonts w:ascii="Times New Roman" w:hAnsi="Times New Roman" w:cs="Times New Roman"/>
          <w:sz w:val="28"/>
          <w:szCs w:val="28"/>
          <w:lang w:val="bg-BG"/>
        </w:rPr>
        <w:t>е този, който е в сила към момента, в който съдебният орган моли за съдебна помощ орган в друга държава членка</w:t>
      </w:r>
      <w:r w:rsidR="00631B21" w:rsidRPr="00A53F3F">
        <w:rPr>
          <w:rFonts w:ascii="Times New Roman" w:hAnsi="Times New Roman" w:cs="Times New Roman"/>
          <w:sz w:val="28"/>
          <w:szCs w:val="28"/>
          <w:lang w:val="bg-BG"/>
        </w:rPr>
        <w:t>.</w:t>
      </w:r>
    </w:p>
    <w:p w14:paraId="6329E68E" w14:textId="35745F28" w:rsidR="00C35008" w:rsidRPr="00A53F3F" w:rsidRDefault="003502E6"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За тази цел издаващият орган ще трябва да обърне специално внимание на поредицата от правни инструменти</w:t>
      </w:r>
      <w:r w:rsidR="00C35008" w:rsidRPr="00A53F3F">
        <w:rPr>
          <w:rFonts w:ascii="Times New Roman" w:hAnsi="Times New Roman" w:cs="Times New Roman"/>
          <w:sz w:val="28"/>
          <w:szCs w:val="28"/>
          <w:lang w:val="bg-BG"/>
        </w:rPr>
        <w:t xml:space="preserve">, </w:t>
      </w:r>
      <w:r w:rsidRPr="00A53F3F">
        <w:rPr>
          <w:rFonts w:ascii="Times New Roman" w:hAnsi="Times New Roman" w:cs="Times New Roman"/>
          <w:b/>
          <w:bCs/>
          <w:sz w:val="28"/>
          <w:szCs w:val="28"/>
          <w:lang w:val="bg-BG"/>
        </w:rPr>
        <w:t xml:space="preserve">които заменят или допълват други правни инструменти във връзка с държавата членка </w:t>
      </w:r>
      <w:r w:rsidR="00281117" w:rsidRPr="00A53F3F">
        <w:rPr>
          <w:rFonts w:ascii="Times New Roman" w:hAnsi="Times New Roman" w:cs="Times New Roman"/>
          <w:sz w:val="28"/>
          <w:szCs w:val="28"/>
          <w:lang w:val="bg-BG"/>
        </w:rPr>
        <w:t>(</w:t>
      </w:r>
      <w:r w:rsidR="00D56469" w:rsidRPr="00A53F3F">
        <w:rPr>
          <w:rFonts w:ascii="Times New Roman" w:hAnsi="Times New Roman" w:cs="Times New Roman"/>
          <w:sz w:val="28"/>
          <w:szCs w:val="28"/>
          <w:lang w:val="bg-BG"/>
        </w:rPr>
        <w:t xml:space="preserve">връзката с други правни инструменти обикновено се посочва в началото или в заключителните разпоредби на въпросния правен инструмент </w:t>
      </w:r>
      <w:r w:rsidR="00281117" w:rsidRPr="00A53F3F">
        <w:rPr>
          <w:rFonts w:ascii="Times New Roman" w:hAnsi="Times New Roman" w:cs="Times New Roman"/>
          <w:sz w:val="28"/>
          <w:szCs w:val="28"/>
          <w:lang w:val="bg-BG"/>
        </w:rPr>
        <w:t xml:space="preserve">– </w:t>
      </w:r>
      <w:r w:rsidR="00D56469" w:rsidRPr="00A53F3F">
        <w:rPr>
          <w:rFonts w:ascii="Times New Roman" w:hAnsi="Times New Roman" w:cs="Times New Roman"/>
          <w:sz w:val="28"/>
          <w:szCs w:val="28"/>
          <w:lang w:val="bg-BG"/>
        </w:rPr>
        <w:t>напр</w:t>
      </w:r>
      <w:r w:rsidR="00281117" w:rsidRPr="00A53F3F">
        <w:rPr>
          <w:rFonts w:ascii="Times New Roman" w:hAnsi="Times New Roman" w:cs="Times New Roman"/>
          <w:sz w:val="28"/>
          <w:szCs w:val="28"/>
          <w:lang w:val="bg-BG"/>
        </w:rPr>
        <w:t>.</w:t>
      </w:r>
      <w:r w:rsidR="00D56469" w:rsidRPr="00A53F3F">
        <w:rPr>
          <w:rFonts w:ascii="Times New Roman" w:hAnsi="Times New Roman" w:cs="Times New Roman"/>
          <w:sz w:val="28"/>
          <w:szCs w:val="28"/>
          <w:lang w:val="bg-BG"/>
        </w:rPr>
        <w:t xml:space="preserve"> чл. </w:t>
      </w:r>
      <w:r w:rsidR="00281117" w:rsidRPr="00A53F3F">
        <w:rPr>
          <w:rFonts w:ascii="Times New Roman" w:hAnsi="Times New Roman" w:cs="Times New Roman"/>
          <w:sz w:val="28"/>
          <w:szCs w:val="28"/>
          <w:lang w:val="bg-BG"/>
        </w:rPr>
        <w:t>34</w:t>
      </w:r>
      <w:r w:rsidR="00D56469" w:rsidRPr="00A53F3F">
        <w:rPr>
          <w:rFonts w:ascii="Times New Roman" w:hAnsi="Times New Roman" w:cs="Times New Roman"/>
          <w:sz w:val="28"/>
          <w:szCs w:val="28"/>
          <w:lang w:val="bg-BG"/>
        </w:rPr>
        <w:t xml:space="preserve"> от Директива</w:t>
      </w:r>
      <w:r w:rsidR="00281117" w:rsidRPr="00A53F3F">
        <w:rPr>
          <w:rFonts w:ascii="Times New Roman" w:hAnsi="Times New Roman" w:cs="Times New Roman"/>
          <w:sz w:val="28"/>
          <w:szCs w:val="28"/>
          <w:lang w:val="bg-BG"/>
        </w:rPr>
        <w:t>/41/</w:t>
      </w:r>
      <w:r w:rsidR="00D56469" w:rsidRPr="00A53F3F">
        <w:rPr>
          <w:rFonts w:ascii="Times New Roman" w:hAnsi="Times New Roman" w:cs="Times New Roman"/>
          <w:sz w:val="28"/>
          <w:szCs w:val="28"/>
          <w:lang w:val="bg-BG"/>
        </w:rPr>
        <w:t xml:space="preserve">ЕС относно ЕЗР, чл. 1 от </w:t>
      </w:r>
      <w:r w:rsidR="00D857DD" w:rsidRPr="00A53F3F">
        <w:rPr>
          <w:rFonts w:ascii="Times New Roman" w:hAnsi="Times New Roman" w:cs="Times New Roman"/>
          <w:sz w:val="28"/>
          <w:szCs w:val="28"/>
          <w:lang w:val="bg-BG"/>
        </w:rPr>
        <w:t>Конвенцията за взаимопомощ по наказателноправни въпроси между държавите членки на Европейския съюз</w:t>
      </w:r>
      <w:r w:rsidR="00281117" w:rsidRPr="00A53F3F">
        <w:rPr>
          <w:rFonts w:ascii="Times New Roman" w:hAnsi="Times New Roman" w:cs="Times New Roman"/>
          <w:sz w:val="28"/>
          <w:szCs w:val="28"/>
          <w:lang w:val="bg-BG"/>
        </w:rPr>
        <w:t>)</w:t>
      </w:r>
      <w:r w:rsidR="00C35008" w:rsidRPr="00A53F3F">
        <w:rPr>
          <w:rFonts w:ascii="Times New Roman" w:hAnsi="Times New Roman" w:cs="Times New Roman"/>
          <w:sz w:val="28"/>
          <w:szCs w:val="28"/>
          <w:lang w:val="bg-BG"/>
        </w:rPr>
        <w:t>.</w:t>
      </w:r>
    </w:p>
    <w:p w14:paraId="7077F0A1" w14:textId="2CB37AB8" w:rsidR="00937B96" w:rsidRPr="00A53F3F" w:rsidRDefault="00D857DD" w:rsidP="0013415C">
      <w:pPr>
        <w:pStyle w:val="ListParagraph"/>
        <w:numPr>
          <w:ilvl w:val="0"/>
          <w:numId w:val="11"/>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Така например</w:t>
      </w:r>
      <w:r w:rsidR="00937B96" w:rsidRPr="00A53F3F">
        <w:rPr>
          <w:rFonts w:ascii="Times New Roman" w:hAnsi="Times New Roman" w:cs="Times New Roman"/>
          <w:sz w:val="28"/>
          <w:szCs w:val="28"/>
          <w:lang w:val="bg-BG"/>
        </w:rPr>
        <w:t xml:space="preserve">, </w:t>
      </w:r>
      <w:r w:rsidRPr="00A53F3F">
        <w:rPr>
          <w:rFonts w:ascii="Times New Roman" w:hAnsi="Times New Roman" w:cs="Times New Roman"/>
          <w:b/>
          <w:bCs/>
          <w:sz w:val="28"/>
          <w:szCs w:val="28"/>
          <w:lang w:val="bg-BG"/>
        </w:rPr>
        <w:t>ако се прилага Директивата относно европейската заповед за разследване</w:t>
      </w:r>
      <w:r w:rsidR="00937B96"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издаващият съдебен орган ще трябва да попълни ЕЗР и да следва процедурата, предвидена в Директива</w:t>
      </w:r>
      <w:r w:rsidR="00937B96" w:rsidRPr="00A53F3F">
        <w:rPr>
          <w:rFonts w:ascii="Times New Roman" w:hAnsi="Times New Roman" w:cs="Times New Roman"/>
          <w:sz w:val="28"/>
          <w:szCs w:val="28"/>
          <w:lang w:val="bg-BG"/>
        </w:rPr>
        <w:t xml:space="preserve"> 2014/41/</w:t>
      </w:r>
      <w:r w:rsidRPr="00A53F3F">
        <w:rPr>
          <w:rFonts w:ascii="Times New Roman" w:hAnsi="Times New Roman" w:cs="Times New Roman"/>
          <w:sz w:val="28"/>
          <w:szCs w:val="28"/>
          <w:lang w:val="bg-BG"/>
        </w:rPr>
        <w:t>ЕС</w:t>
      </w:r>
      <w:r w:rsidR="00937B96"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на Европейския парламент и на Съвета от 3 април 2014 г. относно европейска заповед за разследване по наказателноправни въпроси</w:t>
      </w:r>
      <w:r w:rsidR="00937B96" w:rsidRPr="00A53F3F">
        <w:rPr>
          <w:rFonts w:ascii="Times New Roman" w:hAnsi="Times New Roman" w:cs="Times New Roman"/>
          <w:sz w:val="28"/>
          <w:szCs w:val="28"/>
          <w:lang w:val="bg-BG"/>
        </w:rPr>
        <w:t xml:space="preserve">. </w:t>
      </w:r>
    </w:p>
    <w:p w14:paraId="2B7A3691" w14:textId="068D20DB" w:rsidR="00937B96" w:rsidRPr="00A53F3F" w:rsidRDefault="00756D6B" w:rsidP="00756D6B">
      <w:pPr>
        <w:pStyle w:val="ListParagraph"/>
        <w:numPr>
          <w:ilvl w:val="0"/>
          <w:numId w:val="11"/>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b/>
          <w:bCs/>
          <w:sz w:val="28"/>
          <w:szCs w:val="28"/>
          <w:lang w:val="bg-BG"/>
        </w:rPr>
        <w:t xml:space="preserve">Ако Директива </w:t>
      </w:r>
      <w:r w:rsidR="00937B96" w:rsidRPr="00A53F3F">
        <w:rPr>
          <w:rFonts w:ascii="Times New Roman" w:hAnsi="Times New Roman" w:cs="Times New Roman"/>
          <w:b/>
          <w:bCs/>
          <w:sz w:val="28"/>
          <w:szCs w:val="28"/>
          <w:lang w:val="bg-BG"/>
        </w:rPr>
        <w:t>2014/41/</w:t>
      </w:r>
      <w:r w:rsidRPr="00A53F3F">
        <w:rPr>
          <w:rFonts w:ascii="Times New Roman" w:hAnsi="Times New Roman" w:cs="Times New Roman"/>
          <w:b/>
          <w:bCs/>
          <w:sz w:val="28"/>
          <w:szCs w:val="28"/>
          <w:lang w:val="bg-BG"/>
        </w:rPr>
        <w:t>ЕС не се прилага за държавата членка</w:t>
      </w:r>
      <w:r w:rsidR="00937B96"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тогава издаващият съдебен орган ще трябва да прибегне до конвенци</w:t>
      </w:r>
      <w:r w:rsidR="00D25A7D" w:rsidRPr="00A53F3F">
        <w:rPr>
          <w:rFonts w:ascii="Times New Roman" w:hAnsi="Times New Roman" w:cs="Times New Roman"/>
          <w:sz w:val="28"/>
          <w:szCs w:val="28"/>
          <w:lang w:val="bg-BG"/>
        </w:rPr>
        <w:t xml:space="preserve">оналната </w:t>
      </w:r>
      <w:r w:rsidRPr="00A53F3F">
        <w:rPr>
          <w:rFonts w:ascii="Times New Roman" w:hAnsi="Times New Roman" w:cs="Times New Roman"/>
          <w:sz w:val="28"/>
          <w:szCs w:val="28"/>
          <w:lang w:val="bg-BG"/>
        </w:rPr>
        <w:t>правна взаимопомощ, предвидена в правни инструменти като</w:t>
      </w:r>
      <w:r w:rsidR="00937B96"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Европейска</w:t>
      </w:r>
      <w:r w:rsidR="00A13E17" w:rsidRPr="00A53F3F">
        <w:rPr>
          <w:rFonts w:ascii="Times New Roman" w:hAnsi="Times New Roman" w:cs="Times New Roman"/>
          <w:sz w:val="28"/>
          <w:szCs w:val="28"/>
          <w:lang w:val="bg-BG"/>
        </w:rPr>
        <w:t>та</w:t>
      </w:r>
      <w:r w:rsidRPr="00A53F3F">
        <w:rPr>
          <w:rFonts w:ascii="Times New Roman" w:hAnsi="Times New Roman" w:cs="Times New Roman"/>
          <w:sz w:val="28"/>
          <w:szCs w:val="28"/>
          <w:lang w:val="bg-BG"/>
        </w:rPr>
        <w:t xml:space="preserve"> конвенцията за взаимопомощ по наказателноправни въпроси на Съвета на Европа от 20 април </w:t>
      </w:r>
      <w:r w:rsidR="00937B96" w:rsidRPr="00A53F3F">
        <w:rPr>
          <w:rFonts w:ascii="Times New Roman" w:hAnsi="Times New Roman" w:cs="Times New Roman"/>
          <w:sz w:val="28"/>
          <w:szCs w:val="28"/>
          <w:lang w:val="bg-BG"/>
        </w:rPr>
        <w:t>1959</w:t>
      </w:r>
      <w:r w:rsidRPr="00A53F3F">
        <w:rPr>
          <w:rFonts w:ascii="Times New Roman" w:hAnsi="Times New Roman" w:cs="Times New Roman"/>
          <w:sz w:val="28"/>
          <w:szCs w:val="28"/>
          <w:lang w:val="bg-BG"/>
        </w:rPr>
        <w:t> г.</w:t>
      </w:r>
      <w:r w:rsidR="00937B96"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както и нейните два допълнителни протокола, двустранните споразумени</w:t>
      </w:r>
      <w:r w:rsidR="00A13E17" w:rsidRPr="00A53F3F">
        <w:rPr>
          <w:rFonts w:ascii="Times New Roman" w:hAnsi="Times New Roman" w:cs="Times New Roman"/>
          <w:sz w:val="28"/>
          <w:szCs w:val="28"/>
          <w:lang w:val="bg-BG"/>
        </w:rPr>
        <w:t>я</w:t>
      </w:r>
      <w:r w:rsidRPr="00A53F3F">
        <w:rPr>
          <w:rFonts w:ascii="Times New Roman" w:hAnsi="Times New Roman" w:cs="Times New Roman"/>
          <w:sz w:val="28"/>
          <w:szCs w:val="28"/>
          <w:lang w:val="bg-BG"/>
        </w:rPr>
        <w:t>, сключени съгласно нейния чл. </w:t>
      </w:r>
      <w:r w:rsidR="00937B96" w:rsidRPr="00A53F3F">
        <w:rPr>
          <w:rFonts w:ascii="Times New Roman" w:hAnsi="Times New Roman" w:cs="Times New Roman"/>
          <w:sz w:val="28"/>
          <w:szCs w:val="28"/>
          <w:lang w:val="bg-BG"/>
        </w:rPr>
        <w:t>26</w:t>
      </w:r>
      <w:r w:rsidRPr="00A53F3F">
        <w:rPr>
          <w:rFonts w:ascii="Times New Roman" w:hAnsi="Times New Roman" w:cs="Times New Roman"/>
          <w:sz w:val="28"/>
          <w:szCs w:val="28"/>
          <w:lang w:val="bg-BG"/>
        </w:rPr>
        <w:t xml:space="preserve">, Конвенцията за прилагане на Споразумението от Шенген и Конвенцията за </w:t>
      </w:r>
      <w:r w:rsidRPr="00A53F3F">
        <w:rPr>
          <w:rFonts w:ascii="Times New Roman" w:hAnsi="Times New Roman" w:cs="Times New Roman"/>
          <w:sz w:val="28"/>
          <w:szCs w:val="28"/>
          <w:lang w:val="bg-BG"/>
        </w:rPr>
        <w:lastRenderedPageBreak/>
        <w:t>взаимопомощ по наказателноправни въпроси между държавите членки на Европейския съюз</w:t>
      </w:r>
      <w:r w:rsidR="00937B96" w:rsidRPr="00A53F3F">
        <w:rPr>
          <w:rFonts w:ascii="Times New Roman" w:hAnsi="Times New Roman" w:cs="Times New Roman"/>
          <w:sz w:val="28"/>
          <w:szCs w:val="28"/>
          <w:lang w:val="bg-BG"/>
        </w:rPr>
        <w:t xml:space="preserve"> </w:t>
      </w:r>
      <w:r w:rsidR="00A13E17" w:rsidRPr="00A53F3F">
        <w:rPr>
          <w:rFonts w:ascii="Times New Roman" w:hAnsi="Times New Roman" w:cs="Times New Roman"/>
          <w:sz w:val="28"/>
          <w:szCs w:val="28"/>
          <w:lang w:val="bg-BG"/>
        </w:rPr>
        <w:t>и протокол</w:t>
      </w:r>
      <w:r w:rsidR="008E0A20">
        <w:rPr>
          <w:rFonts w:ascii="Times New Roman" w:hAnsi="Times New Roman" w:cs="Times New Roman"/>
          <w:sz w:val="28"/>
          <w:szCs w:val="28"/>
          <w:lang w:val="bg-BG"/>
        </w:rPr>
        <w:t>а към нея</w:t>
      </w:r>
      <w:r w:rsidR="001A2210" w:rsidRPr="00A53F3F">
        <w:rPr>
          <w:rFonts w:ascii="Times New Roman" w:hAnsi="Times New Roman" w:cs="Times New Roman"/>
          <w:sz w:val="28"/>
          <w:szCs w:val="28"/>
          <w:lang w:val="bg-BG"/>
        </w:rPr>
        <w:t>.</w:t>
      </w:r>
    </w:p>
    <w:p w14:paraId="5B4FA135" w14:textId="1E6030C3" w:rsidR="00B738AB" w:rsidRPr="00A53F3F" w:rsidRDefault="00A13E17"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Преди да се </w:t>
      </w:r>
      <w:r w:rsidR="008E0A20">
        <w:rPr>
          <w:rFonts w:ascii="Times New Roman" w:hAnsi="Times New Roman" w:cs="Times New Roman"/>
          <w:sz w:val="28"/>
          <w:szCs w:val="28"/>
          <w:lang w:val="bg-BG"/>
        </w:rPr>
        <w:t>намерят</w:t>
      </w:r>
      <w:r w:rsidRPr="00A53F3F">
        <w:rPr>
          <w:rFonts w:ascii="Times New Roman" w:hAnsi="Times New Roman" w:cs="Times New Roman"/>
          <w:sz w:val="28"/>
          <w:szCs w:val="28"/>
          <w:lang w:val="bg-BG"/>
        </w:rPr>
        <w:t xml:space="preserve"> решенията на </w:t>
      </w:r>
      <w:r w:rsidR="008E0A20">
        <w:rPr>
          <w:rFonts w:ascii="Times New Roman" w:hAnsi="Times New Roman" w:cs="Times New Roman"/>
          <w:sz w:val="28"/>
          <w:szCs w:val="28"/>
          <w:lang w:val="bg-BG"/>
        </w:rPr>
        <w:t>казусите</w:t>
      </w:r>
      <w:r w:rsidRPr="00A53F3F">
        <w:rPr>
          <w:rFonts w:ascii="Times New Roman" w:hAnsi="Times New Roman" w:cs="Times New Roman"/>
          <w:sz w:val="28"/>
          <w:szCs w:val="28"/>
          <w:lang w:val="bg-BG"/>
        </w:rPr>
        <w:t>, трябва да се припомни, че Директива</w:t>
      </w:r>
      <w:r w:rsidR="00B738AB" w:rsidRPr="00A53F3F">
        <w:rPr>
          <w:rFonts w:ascii="Times New Roman" w:hAnsi="Times New Roman" w:cs="Times New Roman"/>
          <w:sz w:val="28"/>
          <w:szCs w:val="28"/>
          <w:lang w:val="bg-BG"/>
        </w:rPr>
        <w:t>/41/</w:t>
      </w:r>
      <w:r w:rsidRPr="00A53F3F">
        <w:rPr>
          <w:rFonts w:ascii="Times New Roman" w:hAnsi="Times New Roman" w:cs="Times New Roman"/>
          <w:sz w:val="28"/>
          <w:szCs w:val="28"/>
          <w:lang w:val="bg-BG"/>
        </w:rPr>
        <w:t xml:space="preserve">ЕС относно европейска заповед за разследване по наказателноправни въпроси е правният инструмент в сила </w:t>
      </w:r>
      <w:r w:rsidRPr="00A53F3F">
        <w:rPr>
          <w:rFonts w:ascii="Times New Roman" w:hAnsi="Times New Roman" w:cs="Times New Roman"/>
          <w:sz w:val="28"/>
          <w:szCs w:val="28"/>
          <w:u w:val="single"/>
          <w:lang w:val="bg-BG"/>
        </w:rPr>
        <w:t xml:space="preserve">след </w:t>
      </w:r>
      <w:r w:rsidR="00B738AB" w:rsidRPr="00A53F3F">
        <w:rPr>
          <w:rFonts w:ascii="Times New Roman" w:hAnsi="Times New Roman" w:cs="Times New Roman"/>
          <w:sz w:val="28"/>
          <w:szCs w:val="28"/>
          <w:u w:val="single"/>
          <w:lang w:val="bg-BG"/>
        </w:rPr>
        <w:t>22</w:t>
      </w:r>
      <w:r w:rsidRPr="00A53F3F">
        <w:rPr>
          <w:rFonts w:ascii="Times New Roman" w:hAnsi="Times New Roman" w:cs="Times New Roman"/>
          <w:sz w:val="28"/>
          <w:szCs w:val="28"/>
          <w:u w:val="single"/>
          <w:lang w:val="bg-BG"/>
        </w:rPr>
        <w:t xml:space="preserve"> май </w:t>
      </w:r>
      <w:r w:rsidR="00B738AB" w:rsidRPr="00A53F3F">
        <w:rPr>
          <w:rFonts w:ascii="Times New Roman" w:hAnsi="Times New Roman" w:cs="Times New Roman"/>
          <w:sz w:val="28"/>
          <w:szCs w:val="28"/>
          <w:u w:val="single"/>
          <w:lang w:val="bg-BG"/>
        </w:rPr>
        <w:t>2017</w:t>
      </w:r>
      <w:r w:rsidR="00C1192B" w:rsidRPr="00A53F3F">
        <w:rPr>
          <w:rFonts w:ascii="Times New Roman" w:hAnsi="Times New Roman" w:cs="Times New Roman"/>
          <w:sz w:val="28"/>
          <w:szCs w:val="28"/>
          <w:u w:val="single"/>
          <w:lang w:val="bg-BG"/>
        </w:rPr>
        <w:t> г.</w:t>
      </w:r>
      <w:r w:rsidR="00B738AB" w:rsidRPr="00A53F3F">
        <w:rPr>
          <w:rFonts w:ascii="Times New Roman" w:hAnsi="Times New Roman" w:cs="Times New Roman"/>
          <w:sz w:val="28"/>
          <w:szCs w:val="28"/>
          <w:lang w:val="bg-BG"/>
        </w:rPr>
        <w:t xml:space="preserve"> </w:t>
      </w:r>
      <w:r w:rsidR="00C1192B" w:rsidRPr="00A53F3F">
        <w:rPr>
          <w:rFonts w:ascii="Times New Roman" w:hAnsi="Times New Roman" w:cs="Times New Roman"/>
          <w:sz w:val="28"/>
          <w:szCs w:val="28"/>
          <w:lang w:val="bg-BG"/>
        </w:rPr>
        <w:t>в Европейския съюз с някои изключения (някои държави членки не участват и не са обвързани от този правен инструмент</w:t>
      </w:r>
      <w:r w:rsidR="00EE170F" w:rsidRPr="00A53F3F">
        <w:rPr>
          <w:rFonts w:ascii="Times New Roman" w:hAnsi="Times New Roman" w:cs="Times New Roman"/>
          <w:sz w:val="28"/>
          <w:szCs w:val="28"/>
          <w:lang w:val="bg-BG"/>
        </w:rPr>
        <w:t>)</w:t>
      </w:r>
      <w:r w:rsidR="00FA2F9D" w:rsidRPr="00A53F3F">
        <w:rPr>
          <w:rFonts w:ascii="Times New Roman" w:hAnsi="Times New Roman" w:cs="Times New Roman"/>
          <w:sz w:val="28"/>
          <w:szCs w:val="28"/>
          <w:lang w:val="bg-BG"/>
        </w:rPr>
        <w:t>.</w:t>
      </w:r>
    </w:p>
    <w:p w14:paraId="0111F5E9" w14:textId="25955C34" w:rsidR="00FA2F9D" w:rsidRPr="00A53F3F" w:rsidRDefault="00D22883"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Както е предвидено в съображения </w:t>
      </w:r>
      <w:r w:rsidR="00FA2F9D" w:rsidRPr="00A53F3F">
        <w:rPr>
          <w:rFonts w:ascii="Times New Roman" w:hAnsi="Times New Roman" w:cs="Times New Roman"/>
          <w:sz w:val="28"/>
          <w:szCs w:val="28"/>
          <w:lang w:val="bg-BG"/>
        </w:rPr>
        <w:t>(44)</w:t>
      </w:r>
      <w:r w:rsidRPr="00A53F3F">
        <w:rPr>
          <w:rFonts w:ascii="Times New Roman" w:hAnsi="Times New Roman" w:cs="Times New Roman"/>
          <w:sz w:val="28"/>
          <w:szCs w:val="28"/>
          <w:lang w:val="bg-BG"/>
        </w:rPr>
        <w:t xml:space="preserve"> и </w:t>
      </w:r>
      <w:r w:rsidR="00FA2F9D" w:rsidRPr="00A53F3F">
        <w:rPr>
          <w:rFonts w:ascii="Times New Roman" w:hAnsi="Times New Roman" w:cs="Times New Roman"/>
          <w:sz w:val="28"/>
          <w:szCs w:val="28"/>
          <w:lang w:val="bg-BG"/>
        </w:rPr>
        <w:t>(45)</w:t>
      </w:r>
      <w:r w:rsidRPr="00A53F3F">
        <w:rPr>
          <w:rFonts w:ascii="Times New Roman" w:hAnsi="Times New Roman" w:cs="Times New Roman"/>
          <w:sz w:val="28"/>
          <w:szCs w:val="28"/>
          <w:lang w:val="bg-BG"/>
        </w:rPr>
        <w:t xml:space="preserve"> от Директива </w:t>
      </w:r>
      <w:r w:rsidR="00FA2F9D" w:rsidRPr="00A53F3F">
        <w:rPr>
          <w:rFonts w:ascii="Times New Roman" w:hAnsi="Times New Roman" w:cs="Times New Roman"/>
          <w:sz w:val="28"/>
          <w:szCs w:val="28"/>
          <w:lang w:val="bg-BG"/>
        </w:rPr>
        <w:t>2014/41/</w:t>
      </w:r>
      <w:r w:rsidRPr="00A53F3F">
        <w:rPr>
          <w:rFonts w:ascii="Times New Roman" w:hAnsi="Times New Roman" w:cs="Times New Roman"/>
          <w:sz w:val="28"/>
          <w:szCs w:val="28"/>
          <w:lang w:val="bg-BG"/>
        </w:rPr>
        <w:t>ЕС относно европейска заповед за разследване</w:t>
      </w:r>
      <w:r w:rsidR="00FA2F9D"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w:t>
      </w:r>
      <w:r w:rsidR="008E0A20">
        <w:rPr>
          <w:rFonts w:ascii="Times New Roman" w:hAnsi="Times New Roman" w:cs="Times New Roman"/>
          <w:sz w:val="28"/>
          <w:szCs w:val="28"/>
          <w:lang w:val="bg-BG"/>
        </w:rPr>
        <w:t>в</w:t>
      </w:r>
      <w:r w:rsidRPr="00A53F3F">
        <w:rPr>
          <w:rFonts w:ascii="Times New Roman" w:hAnsi="Times New Roman" w:cs="Times New Roman"/>
          <w:sz w:val="28"/>
          <w:szCs w:val="28"/>
          <w:lang w:val="bg-BG"/>
        </w:rPr>
        <w:t xml:space="preserve"> съответствие с членове 1 и 2, и с член 4а, параграф 1 от Протокол № 21 относно позицията на Обединеното кралство и Ирландия по отношение на пространството на свобода, сигурност и правосъдие, приложен към ДЕС и към ДФЕС</w:t>
      </w:r>
      <w:r w:rsidR="00BA6C4E">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и без да се засяга член 4 от посочения протокол, </w:t>
      </w:r>
      <w:r w:rsidRPr="00A53F3F">
        <w:rPr>
          <w:rFonts w:ascii="Times New Roman" w:hAnsi="Times New Roman" w:cs="Times New Roman"/>
          <w:b/>
          <w:sz w:val="28"/>
          <w:szCs w:val="28"/>
          <w:lang w:val="bg-BG"/>
        </w:rPr>
        <w:t>Ирландия</w:t>
      </w:r>
      <w:r w:rsidRPr="00A53F3F">
        <w:rPr>
          <w:rFonts w:ascii="Times New Roman" w:hAnsi="Times New Roman" w:cs="Times New Roman"/>
          <w:sz w:val="28"/>
          <w:szCs w:val="28"/>
          <w:lang w:val="bg-BG"/>
        </w:rPr>
        <w:t xml:space="preserve"> </w:t>
      </w:r>
      <w:r w:rsidRPr="00A53F3F">
        <w:rPr>
          <w:rFonts w:ascii="Times New Roman" w:hAnsi="Times New Roman" w:cs="Times New Roman"/>
          <w:i/>
          <w:sz w:val="28"/>
          <w:szCs w:val="28"/>
          <w:u w:val="single"/>
          <w:lang w:val="bg-BG"/>
        </w:rPr>
        <w:t>не участва в приемането на настоящата директива и не е обвързана от нея, нито от нейното прилагане</w:t>
      </w:r>
      <w:r w:rsidRPr="00A53F3F">
        <w:rPr>
          <w:rFonts w:ascii="Times New Roman" w:hAnsi="Times New Roman" w:cs="Times New Roman"/>
          <w:sz w:val="28"/>
          <w:szCs w:val="28"/>
          <w:lang w:val="bg-BG"/>
        </w:rPr>
        <w:t xml:space="preserve">. Също така, в съответствие с членове 1 и 2 от Протокол № 22 относно позицията на Дания, приложен към ДЕС и към ДФЕС, </w:t>
      </w:r>
      <w:r w:rsidRPr="00A53F3F">
        <w:rPr>
          <w:rFonts w:ascii="Times New Roman" w:hAnsi="Times New Roman" w:cs="Times New Roman"/>
          <w:b/>
          <w:sz w:val="28"/>
          <w:szCs w:val="28"/>
          <w:lang w:val="bg-BG"/>
        </w:rPr>
        <w:t>Дания</w:t>
      </w:r>
      <w:r w:rsidRPr="00A53F3F">
        <w:rPr>
          <w:rFonts w:ascii="Times New Roman" w:hAnsi="Times New Roman" w:cs="Times New Roman"/>
          <w:sz w:val="28"/>
          <w:szCs w:val="28"/>
          <w:lang w:val="bg-BG"/>
        </w:rPr>
        <w:t xml:space="preserve"> </w:t>
      </w:r>
      <w:r w:rsidRPr="00A53F3F">
        <w:rPr>
          <w:rFonts w:ascii="Times New Roman" w:hAnsi="Times New Roman" w:cs="Times New Roman"/>
          <w:i/>
          <w:sz w:val="28"/>
          <w:szCs w:val="28"/>
          <w:u w:val="single"/>
          <w:lang w:val="bg-BG"/>
        </w:rPr>
        <w:t>не участва в приемането на настоящата директива и не е обвързана от нея, нито от нейното прилагане</w:t>
      </w:r>
      <w:r w:rsidR="00FA2F9D" w:rsidRPr="00A53F3F">
        <w:rPr>
          <w:rFonts w:ascii="Times New Roman" w:hAnsi="Times New Roman" w:cs="Times New Roman"/>
          <w:sz w:val="28"/>
          <w:szCs w:val="28"/>
          <w:lang w:val="bg-BG"/>
        </w:rPr>
        <w:t xml:space="preserve">. </w:t>
      </w:r>
    </w:p>
    <w:p w14:paraId="050C71F4" w14:textId="734FE9D8" w:rsidR="000C7836" w:rsidRPr="00A53F3F" w:rsidRDefault="002E1244"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Както е предвидено в чл. </w:t>
      </w:r>
      <w:r w:rsidR="000C7836" w:rsidRPr="00A53F3F">
        <w:rPr>
          <w:rFonts w:ascii="Times New Roman" w:hAnsi="Times New Roman" w:cs="Times New Roman"/>
          <w:sz w:val="28"/>
          <w:szCs w:val="28"/>
          <w:lang w:val="bg-BG"/>
        </w:rPr>
        <w:t>34</w:t>
      </w:r>
      <w:r w:rsidRPr="00A53F3F">
        <w:rPr>
          <w:rFonts w:ascii="Times New Roman" w:hAnsi="Times New Roman" w:cs="Times New Roman"/>
          <w:sz w:val="28"/>
          <w:szCs w:val="28"/>
          <w:lang w:val="bg-BG"/>
        </w:rPr>
        <w:t xml:space="preserve">, ал. </w:t>
      </w:r>
      <w:r w:rsidR="000C7836" w:rsidRPr="00A53F3F">
        <w:rPr>
          <w:rFonts w:ascii="Times New Roman" w:hAnsi="Times New Roman" w:cs="Times New Roman"/>
          <w:sz w:val="28"/>
          <w:szCs w:val="28"/>
          <w:lang w:val="bg-BG"/>
        </w:rPr>
        <w:t>1</w:t>
      </w:r>
      <w:r w:rsidRPr="00A53F3F">
        <w:rPr>
          <w:rFonts w:ascii="Times New Roman" w:hAnsi="Times New Roman" w:cs="Times New Roman"/>
          <w:sz w:val="28"/>
          <w:szCs w:val="28"/>
          <w:lang w:val="bg-BG"/>
        </w:rPr>
        <w:t xml:space="preserve"> от Директива </w:t>
      </w:r>
      <w:r w:rsidR="000C7836" w:rsidRPr="00A53F3F">
        <w:rPr>
          <w:rFonts w:ascii="Times New Roman" w:hAnsi="Times New Roman" w:cs="Times New Roman"/>
          <w:sz w:val="28"/>
          <w:szCs w:val="28"/>
          <w:lang w:val="bg-BG"/>
        </w:rPr>
        <w:t>2014/41/</w:t>
      </w:r>
      <w:r w:rsidRPr="00A53F3F">
        <w:rPr>
          <w:rFonts w:ascii="Times New Roman" w:hAnsi="Times New Roman" w:cs="Times New Roman"/>
          <w:sz w:val="28"/>
          <w:szCs w:val="28"/>
          <w:lang w:val="bg-BG"/>
        </w:rPr>
        <w:t xml:space="preserve">ЕС, европейската заповед за разследване по наказателноправни въпроси </w:t>
      </w:r>
      <w:r w:rsidRPr="00A53F3F">
        <w:rPr>
          <w:rFonts w:ascii="Times New Roman" w:hAnsi="Times New Roman" w:cs="Times New Roman"/>
          <w:sz w:val="28"/>
          <w:szCs w:val="28"/>
          <w:u w:val="single"/>
          <w:lang w:val="bg-BG"/>
        </w:rPr>
        <w:t>заменя</w:t>
      </w:r>
      <w:r w:rsidR="000C7836"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конвенционалната правна взаимопомощ с механизъм за сътрудничество въз основа на взаимното признаване </w:t>
      </w:r>
      <w:r w:rsidR="003D1DC5" w:rsidRPr="00A53F3F">
        <w:rPr>
          <w:rFonts w:ascii="Times New Roman" w:hAnsi="Times New Roman" w:cs="Times New Roman"/>
          <w:sz w:val="28"/>
          <w:szCs w:val="28"/>
          <w:lang w:val="bg-BG"/>
        </w:rPr>
        <w:t xml:space="preserve">конкретно </w:t>
      </w:r>
      <w:r w:rsidRPr="00A53F3F">
        <w:rPr>
          <w:rFonts w:ascii="Times New Roman" w:hAnsi="Times New Roman" w:cs="Times New Roman"/>
          <w:sz w:val="28"/>
          <w:szCs w:val="28"/>
          <w:lang w:val="bg-BG"/>
        </w:rPr>
        <w:t>по отношение на получаването на доказателства</w:t>
      </w:r>
      <w:r w:rsidR="000C7836" w:rsidRPr="00A53F3F">
        <w:rPr>
          <w:rFonts w:ascii="Times New Roman" w:hAnsi="Times New Roman" w:cs="Times New Roman"/>
          <w:sz w:val="28"/>
          <w:szCs w:val="28"/>
          <w:lang w:val="bg-BG"/>
        </w:rPr>
        <w:t xml:space="preserve">. </w:t>
      </w:r>
      <w:r w:rsidR="003D1DC5" w:rsidRPr="00A53F3F">
        <w:rPr>
          <w:rFonts w:ascii="Times New Roman" w:hAnsi="Times New Roman" w:cs="Times New Roman"/>
          <w:sz w:val="28"/>
          <w:szCs w:val="28"/>
          <w:lang w:val="bg-BG"/>
        </w:rPr>
        <w:t>По този начин държавите членки прилагат Директивата относно ЕЗР за сметка на другите правни инструменти относно събирането на доказателства, като това не подлежи на избор от издаващия съдебен орган</w:t>
      </w:r>
      <w:r w:rsidR="000C7836" w:rsidRPr="00A53F3F">
        <w:rPr>
          <w:rFonts w:ascii="Times New Roman" w:hAnsi="Times New Roman" w:cs="Times New Roman"/>
          <w:sz w:val="28"/>
          <w:szCs w:val="28"/>
          <w:lang w:val="bg-BG"/>
        </w:rPr>
        <w:t xml:space="preserve">. </w:t>
      </w:r>
    </w:p>
    <w:p w14:paraId="1F03B62E" w14:textId="279E605C" w:rsidR="000440D7" w:rsidRPr="00A53F3F" w:rsidRDefault="003D1DC5"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Въпреки че съгласно чл. 34, ал. 3 от Директивата относно ЕЗР държавите членки могат да сключват или да продължават да прилагат двустранни или многостранни споразумения ил</w:t>
      </w:r>
      <w:r w:rsidR="00BA6C4E">
        <w:rPr>
          <w:rFonts w:ascii="Times New Roman" w:hAnsi="Times New Roman" w:cs="Times New Roman"/>
          <w:sz w:val="28"/>
          <w:szCs w:val="28"/>
          <w:lang w:val="bg-BG"/>
        </w:rPr>
        <w:t xml:space="preserve">и договорености с други държави </w:t>
      </w:r>
      <w:r w:rsidRPr="00A53F3F">
        <w:rPr>
          <w:rFonts w:ascii="Times New Roman" w:hAnsi="Times New Roman" w:cs="Times New Roman"/>
          <w:sz w:val="28"/>
          <w:szCs w:val="28"/>
          <w:lang w:val="bg-BG"/>
        </w:rPr>
        <w:t>членки след 22 май 2017 г.</w:t>
      </w:r>
      <w:r w:rsidR="002E528D" w:rsidRPr="00A53F3F">
        <w:rPr>
          <w:rFonts w:ascii="Times New Roman" w:hAnsi="Times New Roman" w:cs="Times New Roman"/>
          <w:sz w:val="28"/>
          <w:szCs w:val="28"/>
          <w:lang w:val="bg-BG"/>
        </w:rPr>
        <w:t>, това може да се прави</w:t>
      </w:r>
      <w:r w:rsidRPr="00A53F3F">
        <w:rPr>
          <w:rFonts w:ascii="Times New Roman" w:hAnsi="Times New Roman" w:cs="Times New Roman"/>
          <w:sz w:val="28"/>
          <w:szCs w:val="28"/>
          <w:lang w:val="bg-BG"/>
        </w:rPr>
        <w:t xml:space="preserve"> само доколкото те дават възможност за допълнително укрепване на целите на </w:t>
      </w:r>
      <w:r w:rsidR="002E528D" w:rsidRPr="00A53F3F">
        <w:rPr>
          <w:rFonts w:ascii="Times New Roman" w:hAnsi="Times New Roman" w:cs="Times New Roman"/>
          <w:sz w:val="28"/>
          <w:szCs w:val="28"/>
          <w:lang w:val="bg-BG"/>
        </w:rPr>
        <w:t>Д</w:t>
      </w:r>
      <w:r w:rsidRPr="00A53F3F">
        <w:rPr>
          <w:rFonts w:ascii="Times New Roman" w:hAnsi="Times New Roman" w:cs="Times New Roman"/>
          <w:sz w:val="28"/>
          <w:szCs w:val="28"/>
          <w:lang w:val="bg-BG"/>
        </w:rPr>
        <w:t>иректива</w:t>
      </w:r>
      <w:r w:rsidR="002E528D" w:rsidRPr="00A53F3F">
        <w:rPr>
          <w:rFonts w:ascii="Times New Roman" w:hAnsi="Times New Roman" w:cs="Times New Roman"/>
          <w:sz w:val="28"/>
          <w:szCs w:val="28"/>
          <w:lang w:val="bg-BG"/>
        </w:rPr>
        <w:t>та</w:t>
      </w:r>
      <w:r w:rsidRPr="00A53F3F">
        <w:rPr>
          <w:rFonts w:ascii="Times New Roman" w:hAnsi="Times New Roman" w:cs="Times New Roman"/>
          <w:sz w:val="28"/>
          <w:szCs w:val="28"/>
          <w:lang w:val="bg-BG"/>
        </w:rPr>
        <w:t xml:space="preserve"> и способстват за опростяването или допълнителното улесняване на процедурите за събиране на доказателства и при условие че се спазва равнището на гаранции, определено в настоящата </w:t>
      </w:r>
      <w:r w:rsidR="002E528D" w:rsidRPr="00A53F3F">
        <w:rPr>
          <w:rFonts w:ascii="Times New Roman" w:hAnsi="Times New Roman" w:cs="Times New Roman"/>
          <w:sz w:val="28"/>
          <w:szCs w:val="28"/>
          <w:lang w:val="bg-BG"/>
        </w:rPr>
        <w:t>Д</w:t>
      </w:r>
      <w:r w:rsidRPr="00A53F3F">
        <w:rPr>
          <w:rFonts w:ascii="Times New Roman" w:hAnsi="Times New Roman" w:cs="Times New Roman"/>
          <w:sz w:val="28"/>
          <w:szCs w:val="28"/>
          <w:lang w:val="bg-BG"/>
        </w:rPr>
        <w:t>иректива</w:t>
      </w:r>
      <w:r w:rsidR="000C7836" w:rsidRPr="00A53F3F">
        <w:rPr>
          <w:rFonts w:ascii="Times New Roman" w:hAnsi="Times New Roman" w:cs="Times New Roman"/>
          <w:sz w:val="28"/>
          <w:szCs w:val="28"/>
          <w:lang w:val="bg-BG"/>
        </w:rPr>
        <w:t>.</w:t>
      </w:r>
    </w:p>
    <w:p w14:paraId="525A6503" w14:textId="783609E2" w:rsidR="00973D99" w:rsidRPr="00A53F3F" w:rsidRDefault="002E528D"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b/>
          <w:bCs/>
          <w:sz w:val="28"/>
          <w:szCs w:val="28"/>
          <w:lang w:val="bg-BG"/>
        </w:rPr>
        <w:t xml:space="preserve">Изслушването </w:t>
      </w:r>
      <w:r w:rsidR="00C173DB" w:rsidRPr="00A53F3F">
        <w:rPr>
          <w:rFonts w:ascii="Times New Roman" w:hAnsi="Times New Roman" w:cs="Times New Roman"/>
          <w:b/>
          <w:bCs/>
          <w:sz w:val="28"/>
          <w:szCs w:val="28"/>
          <w:lang w:val="bg-BG"/>
        </w:rPr>
        <w:t>чрез</w:t>
      </w:r>
      <w:r w:rsidRPr="00A53F3F">
        <w:rPr>
          <w:rFonts w:ascii="Times New Roman" w:hAnsi="Times New Roman" w:cs="Times New Roman"/>
          <w:b/>
          <w:bCs/>
          <w:sz w:val="28"/>
          <w:szCs w:val="28"/>
          <w:lang w:val="bg-BG"/>
        </w:rPr>
        <w:t xml:space="preserve"> видеоконферентна връзка или друго аудио-визуално предаване </w:t>
      </w:r>
      <w:r w:rsidRPr="00A53F3F">
        <w:rPr>
          <w:rFonts w:ascii="Times New Roman" w:hAnsi="Times New Roman" w:cs="Times New Roman"/>
          <w:sz w:val="28"/>
          <w:szCs w:val="28"/>
          <w:lang w:val="bg-BG"/>
        </w:rPr>
        <w:t xml:space="preserve">и </w:t>
      </w:r>
      <w:r w:rsidRPr="00A53F3F">
        <w:rPr>
          <w:rFonts w:ascii="Times New Roman" w:hAnsi="Times New Roman" w:cs="Times New Roman"/>
          <w:b/>
          <w:bCs/>
          <w:sz w:val="28"/>
          <w:szCs w:val="28"/>
          <w:lang w:val="bg-BG"/>
        </w:rPr>
        <w:t xml:space="preserve">изслушванията </w:t>
      </w:r>
      <w:r w:rsidR="00C173DB" w:rsidRPr="00A53F3F">
        <w:rPr>
          <w:rFonts w:ascii="Times New Roman" w:hAnsi="Times New Roman" w:cs="Times New Roman"/>
          <w:b/>
          <w:bCs/>
          <w:sz w:val="28"/>
          <w:szCs w:val="28"/>
          <w:lang w:val="bg-BG"/>
        </w:rPr>
        <w:t>чрез</w:t>
      </w:r>
      <w:r w:rsidRPr="00A53F3F">
        <w:rPr>
          <w:rFonts w:ascii="Times New Roman" w:hAnsi="Times New Roman" w:cs="Times New Roman"/>
          <w:b/>
          <w:bCs/>
          <w:sz w:val="28"/>
          <w:szCs w:val="28"/>
          <w:lang w:val="bg-BG"/>
        </w:rPr>
        <w:t xml:space="preserve"> телефонна конферентна връзка </w:t>
      </w:r>
      <w:r w:rsidRPr="00A53F3F">
        <w:rPr>
          <w:rFonts w:ascii="Times New Roman" w:hAnsi="Times New Roman" w:cs="Times New Roman"/>
          <w:sz w:val="28"/>
          <w:szCs w:val="28"/>
          <w:lang w:val="bg-BG"/>
        </w:rPr>
        <w:t>са предвидени в различни правни инструменти като</w:t>
      </w:r>
      <w:r w:rsidR="00973D99" w:rsidRPr="00A53F3F">
        <w:rPr>
          <w:rFonts w:ascii="Times New Roman" w:hAnsi="Times New Roman" w:cs="Times New Roman"/>
          <w:sz w:val="28"/>
          <w:szCs w:val="28"/>
          <w:lang w:val="bg-BG"/>
        </w:rPr>
        <w:t>:</w:t>
      </w:r>
    </w:p>
    <w:p w14:paraId="7AE3D0A9" w14:textId="347E93E3" w:rsidR="0081370D" w:rsidRPr="00A53F3F" w:rsidRDefault="002E528D" w:rsidP="002E528D">
      <w:pPr>
        <w:pStyle w:val="ListParagraph"/>
        <w:numPr>
          <w:ilvl w:val="0"/>
          <w:numId w:val="2"/>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чл. </w:t>
      </w:r>
      <w:r w:rsidR="00E03315" w:rsidRPr="00A53F3F">
        <w:rPr>
          <w:rFonts w:ascii="Times New Roman" w:hAnsi="Times New Roman" w:cs="Times New Roman"/>
          <w:sz w:val="28"/>
          <w:szCs w:val="28"/>
          <w:lang w:val="bg-BG"/>
        </w:rPr>
        <w:t>24</w:t>
      </w:r>
      <w:r w:rsidRPr="00A53F3F">
        <w:rPr>
          <w:rFonts w:ascii="Times New Roman" w:hAnsi="Times New Roman" w:cs="Times New Roman"/>
          <w:sz w:val="28"/>
          <w:szCs w:val="28"/>
          <w:lang w:val="bg-BG"/>
        </w:rPr>
        <w:t xml:space="preserve"> и чл. </w:t>
      </w:r>
      <w:r w:rsidR="00E03315" w:rsidRPr="00A53F3F">
        <w:rPr>
          <w:rFonts w:ascii="Times New Roman" w:hAnsi="Times New Roman" w:cs="Times New Roman"/>
          <w:sz w:val="28"/>
          <w:szCs w:val="28"/>
          <w:lang w:val="bg-BG"/>
        </w:rPr>
        <w:t>25</w:t>
      </w:r>
      <w:r w:rsidRPr="00A53F3F">
        <w:rPr>
          <w:rFonts w:ascii="Times New Roman" w:hAnsi="Times New Roman" w:cs="Times New Roman"/>
          <w:sz w:val="28"/>
          <w:szCs w:val="28"/>
          <w:lang w:val="bg-BG"/>
        </w:rPr>
        <w:t xml:space="preserve"> от Директива </w:t>
      </w:r>
      <w:r w:rsidR="00E03315" w:rsidRPr="00A53F3F">
        <w:rPr>
          <w:rFonts w:ascii="Times New Roman" w:hAnsi="Times New Roman" w:cs="Times New Roman"/>
          <w:sz w:val="28"/>
          <w:szCs w:val="28"/>
          <w:lang w:val="bg-BG"/>
        </w:rPr>
        <w:t>2014/41/</w:t>
      </w:r>
      <w:r w:rsidRPr="00A53F3F">
        <w:rPr>
          <w:rFonts w:ascii="Times New Roman" w:hAnsi="Times New Roman" w:cs="Times New Roman"/>
          <w:sz w:val="28"/>
          <w:szCs w:val="28"/>
          <w:lang w:val="bg-BG"/>
        </w:rPr>
        <w:t>ЕС</w:t>
      </w:r>
      <w:r w:rsidR="00E03315"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относно европейска заповед за разследване по наказателноправни въпроси</w:t>
      </w:r>
      <w:r w:rsidR="00973D99" w:rsidRPr="00A53F3F">
        <w:rPr>
          <w:rFonts w:ascii="Times New Roman" w:hAnsi="Times New Roman" w:cs="Times New Roman"/>
          <w:sz w:val="28"/>
          <w:szCs w:val="28"/>
          <w:lang w:val="bg-BG"/>
        </w:rPr>
        <w:t xml:space="preserve">, </w:t>
      </w:r>
    </w:p>
    <w:p w14:paraId="0012698C" w14:textId="5E6584C0" w:rsidR="00973D99" w:rsidRPr="00A53F3F" w:rsidRDefault="0088369A" w:rsidP="0088369A">
      <w:pPr>
        <w:pStyle w:val="ListParagraph"/>
        <w:numPr>
          <w:ilvl w:val="0"/>
          <w:numId w:val="2"/>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lastRenderedPageBreak/>
        <w:t>чл.</w:t>
      </w:r>
      <w:r w:rsidR="00973D99" w:rsidRPr="00A53F3F">
        <w:rPr>
          <w:rFonts w:ascii="Times New Roman" w:hAnsi="Times New Roman" w:cs="Times New Roman"/>
          <w:sz w:val="28"/>
          <w:szCs w:val="28"/>
          <w:lang w:val="bg-BG"/>
        </w:rPr>
        <w:t xml:space="preserve"> 10</w:t>
      </w:r>
      <w:r w:rsidRPr="00A53F3F">
        <w:rPr>
          <w:rFonts w:ascii="Times New Roman" w:hAnsi="Times New Roman" w:cs="Times New Roman"/>
          <w:sz w:val="28"/>
          <w:szCs w:val="28"/>
          <w:lang w:val="bg-BG"/>
        </w:rPr>
        <w:t xml:space="preserve"> и чл. </w:t>
      </w:r>
      <w:r w:rsidR="00973D99" w:rsidRPr="00A53F3F">
        <w:rPr>
          <w:rFonts w:ascii="Times New Roman" w:hAnsi="Times New Roman" w:cs="Times New Roman"/>
          <w:sz w:val="28"/>
          <w:szCs w:val="28"/>
          <w:lang w:val="bg-BG"/>
        </w:rPr>
        <w:t>11</w:t>
      </w:r>
      <w:r w:rsidRPr="00A53F3F">
        <w:rPr>
          <w:rFonts w:ascii="Times New Roman" w:hAnsi="Times New Roman" w:cs="Times New Roman"/>
          <w:sz w:val="28"/>
          <w:szCs w:val="28"/>
          <w:lang w:val="bg-BG"/>
        </w:rPr>
        <w:t xml:space="preserve"> от Конвенцията от 29 май 2000 г. за взаимопомощ по наказателноправни въпроси между държавите членки на Европейския съюз</w:t>
      </w:r>
      <w:r w:rsidR="00973D99" w:rsidRPr="00A53F3F">
        <w:rPr>
          <w:rFonts w:ascii="Times New Roman" w:hAnsi="Times New Roman" w:cs="Times New Roman"/>
          <w:sz w:val="28"/>
          <w:szCs w:val="28"/>
          <w:lang w:val="bg-BG"/>
        </w:rPr>
        <w:t xml:space="preserve">, </w:t>
      </w:r>
    </w:p>
    <w:p w14:paraId="75A5D661" w14:textId="27144D1B" w:rsidR="00973D99" w:rsidRPr="00A53F3F" w:rsidRDefault="0088369A" w:rsidP="0088369A">
      <w:pPr>
        <w:pStyle w:val="ListParagraph"/>
        <w:numPr>
          <w:ilvl w:val="0"/>
          <w:numId w:val="2"/>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чл.</w:t>
      </w:r>
      <w:r w:rsidR="00973D99" w:rsidRPr="00A53F3F">
        <w:rPr>
          <w:rFonts w:ascii="Times New Roman" w:hAnsi="Times New Roman" w:cs="Times New Roman"/>
          <w:sz w:val="28"/>
          <w:szCs w:val="28"/>
          <w:lang w:val="bg-BG"/>
        </w:rPr>
        <w:t xml:space="preserve"> 9</w:t>
      </w:r>
      <w:r w:rsidRPr="00A53F3F">
        <w:rPr>
          <w:rFonts w:ascii="Times New Roman" w:hAnsi="Times New Roman" w:cs="Times New Roman"/>
          <w:sz w:val="28"/>
          <w:szCs w:val="28"/>
          <w:lang w:val="bg-BG"/>
        </w:rPr>
        <w:t xml:space="preserve"> и чл.</w:t>
      </w:r>
      <w:r w:rsidR="00973D99" w:rsidRPr="00A53F3F">
        <w:rPr>
          <w:rFonts w:ascii="Times New Roman" w:hAnsi="Times New Roman" w:cs="Times New Roman"/>
          <w:sz w:val="28"/>
          <w:szCs w:val="28"/>
          <w:lang w:val="bg-BG"/>
        </w:rPr>
        <w:t xml:space="preserve"> 10</w:t>
      </w:r>
      <w:r w:rsidRPr="00A53F3F">
        <w:rPr>
          <w:rFonts w:ascii="Times New Roman" w:hAnsi="Times New Roman" w:cs="Times New Roman"/>
          <w:sz w:val="28"/>
          <w:szCs w:val="28"/>
          <w:lang w:val="bg-BG"/>
        </w:rPr>
        <w:t xml:space="preserve"> от Втория допълнителен протокол на Европейската конвенция за взаимопомощ по наказателноправни въпроси</w:t>
      </w:r>
      <w:r w:rsidR="00973D99"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Конвенцията от </w:t>
      </w:r>
      <w:r w:rsidR="00973D99" w:rsidRPr="00A53F3F">
        <w:rPr>
          <w:rFonts w:ascii="Times New Roman" w:hAnsi="Times New Roman" w:cs="Times New Roman"/>
          <w:sz w:val="28"/>
          <w:szCs w:val="28"/>
          <w:lang w:val="bg-BG"/>
        </w:rPr>
        <w:t>1959</w:t>
      </w:r>
      <w:r w:rsidRPr="00A53F3F">
        <w:rPr>
          <w:rFonts w:ascii="Times New Roman" w:hAnsi="Times New Roman" w:cs="Times New Roman"/>
          <w:sz w:val="28"/>
          <w:szCs w:val="28"/>
          <w:lang w:val="bg-BG"/>
        </w:rPr>
        <w:t> г.</w:t>
      </w:r>
      <w:r w:rsidR="00973D99" w:rsidRPr="00A53F3F">
        <w:rPr>
          <w:rFonts w:ascii="Times New Roman" w:hAnsi="Times New Roman" w:cs="Times New Roman"/>
          <w:sz w:val="28"/>
          <w:szCs w:val="28"/>
          <w:lang w:val="bg-BG"/>
        </w:rPr>
        <w:t>).</w:t>
      </w:r>
    </w:p>
    <w:p w14:paraId="4141A173" w14:textId="2833BD22" w:rsidR="00105283" w:rsidRPr="00A53F3F" w:rsidRDefault="00E16086" w:rsidP="00105283">
      <w:pPr>
        <w:spacing w:after="0" w:line="240" w:lineRule="auto"/>
        <w:ind w:left="36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Разпоредби относно </w:t>
      </w:r>
      <w:r w:rsidRPr="00A53F3F">
        <w:rPr>
          <w:rFonts w:ascii="Times New Roman" w:hAnsi="Times New Roman" w:cs="Times New Roman"/>
          <w:b/>
          <w:bCs/>
          <w:sz w:val="28"/>
          <w:szCs w:val="28"/>
          <w:lang w:val="bg-BG"/>
        </w:rPr>
        <w:t xml:space="preserve">призоваването </w:t>
      </w:r>
      <w:r w:rsidRPr="00A53F3F">
        <w:rPr>
          <w:rFonts w:ascii="Times New Roman" w:hAnsi="Times New Roman" w:cs="Times New Roman"/>
          <w:sz w:val="28"/>
          <w:szCs w:val="28"/>
          <w:lang w:val="bg-BG"/>
        </w:rPr>
        <w:t xml:space="preserve">се съдържат в Конвенцията от 2000 г. </w:t>
      </w:r>
      <w:r w:rsidR="00105283"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чл. </w:t>
      </w:r>
      <w:r w:rsidR="00105283" w:rsidRPr="00A53F3F">
        <w:rPr>
          <w:rFonts w:ascii="Times New Roman" w:hAnsi="Times New Roman" w:cs="Times New Roman"/>
          <w:sz w:val="28"/>
          <w:szCs w:val="28"/>
          <w:lang w:val="bg-BG"/>
        </w:rPr>
        <w:t>5)</w:t>
      </w:r>
      <w:r w:rsidRPr="00A53F3F">
        <w:rPr>
          <w:rFonts w:ascii="Times New Roman" w:hAnsi="Times New Roman" w:cs="Times New Roman"/>
          <w:sz w:val="28"/>
          <w:szCs w:val="28"/>
          <w:lang w:val="bg-BG"/>
        </w:rPr>
        <w:t xml:space="preserve"> и Конвенцията от </w:t>
      </w:r>
      <w:r w:rsidR="00105283" w:rsidRPr="00A53F3F">
        <w:rPr>
          <w:rFonts w:ascii="Times New Roman" w:hAnsi="Times New Roman" w:cs="Times New Roman"/>
          <w:sz w:val="28"/>
          <w:szCs w:val="28"/>
          <w:lang w:val="bg-BG"/>
        </w:rPr>
        <w:t>1959</w:t>
      </w:r>
      <w:r w:rsidRPr="00A53F3F">
        <w:rPr>
          <w:rFonts w:ascii="Times New Roman" w:hAnsi="Times New Roman" w:cs="Times New Roman"/>
          <w:sz w:val="28"/>
          <w:szCs w:val="28"/>
          <w:lang w:val="bg-BG"/>
        </w:rPr>
        <w:t xml:space="preserve"> г. (чл. </w:t>
      </w:r>
      <w:r w:rsidR="00105283" w:rsidRPr="00A53F3F">
        <w:rPr>
          <w:rFonts w:ascii="Times New Roman" w:hAnsi="Times New Roman" w:cs="Times New Roman"/>
          <w:sz w:val="28"/>
          <w:szCs w:val="28"/>
          <w:lang w:val="bg-BG"/>
        </w:rPr>
        <w:t>7)</w:t>
      </w:r>
      <w:r w:rsidRPr="00A53F3F">
        <w:rPr>
          <w:rFonts w:ascii="Times New Roman" w:hAnsi="Times New Roman" w:cs="Times New Roman"/>
          <w:sz w:val="28"/>
          <w:szCs w:val="28"/>
          <w:lang w:val="bg-BG"/>
        </w:rPr>
        <w:t>.</w:t>
      </w:r>
    </w:p>
    <w:p w14:paraId="307F619E" w14:textId="77777777" w:rsidR="00A80761" w:rsidRPr="00A53F3F" w:rsidRDefault="00A80761" w:rsidP="00105283">
      <w:pPr>
        <w:spacing w:line="240" w:lineRule="auto"/>
        <w:jc w:val="both"/>
        <w:rPr>
          <w:rFonts w:ascii="Times New Roman" w:hAnsi="Times New Roman" w:cs="Times New Roman"/>
          <w:sz w:val="28"/>
          <w:szCs w:val="28"/>
          <w:lang w:val="bg-BG"/>
        </w:rPr>
      </w:pPr>
    </w:p>
    <w:p w14:paraId="4D92D9C2" w14:textId="05D590F6" w:rsidR="00105283" w:rsidRPr="00A53F3F" w:rsidRDefault="0009273E"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Определянето на приложимия правен инструмент за т. </w:t>
      </w:r>
      <w:r w:rsidR="00340A9F" w:rsidRPr="00A53F3F">
        <w:rPr>
          <w:rFonts w:ascii="Times New Roman" w:hAnsi="Times New Roman" w:cs="Times New Roman"/>
          <w:sz w:val="28"/>
          <w:szCs w:val="28"/>
          <w:lang w:val="bg-BG"/>
        </w:rPr>
        <w:t>a-</w:t>
      </w:r>
      <w:r w:rsidR="00105283" w:rsidRPr="00A53F3F">
        <w:rPr>
          <w:rFonts w:ascii="Times New Roman" w:hAnsi="Times New Roman" w:cs="Times New Roman"/>
          <w:sz w:val="28"/>
          <w:szCs w:val="28"/>
          <w:lang w:val="bg-BG"/>
        </w:rPr>
        <w:t>i</w:t>
      </w:r>
      <w:r w:rsidR="00340A9F"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u w:val="single"/>
          <w:lang w:val="bg-BG"/>
        </w:rPr>
        <w:t xml:space="preserve">ще </w:t>
      </w:r>
      <w:r w:rsidR="001F648A">
        <w:rPr>
          <w:rFonts w:ascii="Times New Roman" w:hAnsi="Times New Roman" w:cs="Times New Roman"/>
          <w:sz w:val="28"/>
          <w:szCs w:val="28"/>
          <w:u w:val="single"/>
          <w:lang w:val="bg-BG"/>
        </w:rPr>
        <w:t>зададе</w:t>
      </w:r>
      <w:r w:rsidRPr="00A53F3F">
        <w:rPr>
          <w:rFonts w:ascii="Times New Roman" w:hAnsi="Times New Roman" w:cs="Times New Roman"/>
          <w:sz w:val="28"/>
          <w:szCs w:val="28"/>
          <w:u w:val="single"/>
          <w:lang w:val="bg-BG"/>
        </w:rPr>
        <w:t xml:space="preserve"> правилата, формулярите и изискванията, които трябва да бъдат изпълнени от двете държави членки, участващи в съдебното сътрудничество</w:t>
      </w:r>
      <w:r w:rsidR="00340A9F" w:rsidRPr="00A53F3F">
        <w:rPr>
          <w:rFonts w:ascii="Times New Roman" w:hAnsi="Times New Roman" w:cs="Times New Roman"/>
          <w:sz w:val="28"/>
          <w:szCs w:val="28"/>
          <w:lang w:val="bg-BG"/>
        </w:rPr>
        <w:t>.</w:t>
      </w:r>
    </w:p>
    <w:p w14:paraId="6E32F732" w14:textId="13A95063" w:rsidR="00105283" w:rsidRPr="00A53F3F" w:rsidRDefault="00C02406" w:rsidP="00C02406">
      <w:pPr>
        <w:pStyle w:val="ListParagraph"/>
        <w:numPr>
          <w:ilvl w:val="0"/>
          <w:numId w:val="21"/>
        </w:numPr>
        <w:spacing w:after="0" w:line="240" w:lineRule="auto"/>
        <w:jc w:val="both"/>
        <w:rPr>
          <w:rFonts w:ascii="Times New Roman" w:hAnsi="Times New Roman" w:cs="Times New Roman"/>
          <w:i/>
          <w:color w:val="000000" w:themeColor="text1"/>
          <w:sz w:val="28"/>
          <w:szCs w:val="28"/>
          <w:lang w:val="bg-BG"/>
        </w:rPr>
      </w:pPr>
      <w:r w:rsidRPr="00A53F3F">
        <w:rPr>
          <w:rFonts w:ascii="Times New Roman" w:hAnsi="Times New Roman" w:cs="Times New Roman"/>
          <w:i/>
          <w:color w:val="000000" w:themeColor="text1"/>
          <w:sz w:val="28"/>
          <w:szCs w:val="28"/>
          <w:lang w:val="bg-BG"/>
        </w:rPr>
        <w:t xml:space="preserve">Испански съдебен орган желае да изслуша </w:t>
      </w:r>
      <w:r w:rsidR="001F648A" w:rsidRPr="00A53F3F">
        <w:rPr>
          <w:rFonts w:ascii="Times New Roman" w:hAnsi="Times New Roman" w:cs="Times New Roman"/>
          <w:i/>
          <w:color w:val="000000" w:themeColor="text1"/>
          <w:sz w:val="28"/>
          <w:szCs w:val="28"/>
          <w:lang w:val="bg-BG"/>
        </w:rPr>
        <w:t xml:space="preserve">чрез видеоконферентна връзка </w:t>
      </w:r>
      <w:r w:rsidRPr="00A53F3F">
        <w:rPr>
          <w:rFonts w:ascii="Times New Roman" w:hAnsi="Times New Roman" w:cs="Times New Roman"/>
          <w:i/>
          <w:color w:val="000000" w:themeColor="text1"/>
          <w:sz w:val="28"/>
          <w:szCs w:val="28"/>
          <w:lang w:val="bg-BG"/>
        </w:rPr>
        <w:t xml:space="preserve">свидетел, който се намира в Дания. </w:t>
      </w:r>
      <w:r w:rsidRPr="00A53F3F">
        <w:rPr>
          <w:rFonts w:ascii="Times New Roman" w:hAnsi="Times New Roman" w:cs="Times New Roman"/>
          <w:i/>
          <w:sz w:val="28"/>
          <w:szCs w:val="28"/>
          <w:lang w:val="bg-BG"/>
        </w:rPr>
        <w:t>Кой правен инструмент следва да използва</w:t>
      </w:r>
      <w:r w:rsidR="00105283" w:rsidRPr="00A53F3F">
        <w:rPr>
          <w:rFonts w:ascii="Times New Roman" w:hAnsi="Times New Roman" w:cs="Times New Roman"/>
          <w:i/>
          <w:color w:val="000000" w:themeColor="text1"/>
          <w:sz w:val="28"/>
          <w:szCs w:val="28"/>
          <w:lang w:val="bg-BG"/>
        </w:rPr>
        <w:t>?</w:t>
      </w:r>
    </w:p>
    <w:p w14:paraId="1897F863" w14:textId="77777777" w:rsidR="00A34DBA" w:rsidRPr="00A53F3F" w:rsidRDefault="00A34DBA" w:rsidP="00A34DBA">
      <w:pPr>
        <w:spacing w:after="0" w:line="240" w:lineRule="auto"/>
        <w:ind w:left="360"/>
        <w:jc w:val="both"/>
        <w:rPr>
          <w:rFonts w:ascii="Times New Roman" w:hAnsi="Times New Roman" w:cs="Times New Roman"/>
          <w:i/>
          <w:color w:val="000000" w:themeColor="text1"/>
          <w:sz w:val="28"/>
          <w:szCs w:val="28"/>
          <w:lang w:val="bg-BG"/>
        </w:rPr>
      </w:pPr>
    </w:p>
    <w:p w14:paraId="66D6BFED" w14:textId="2546ACF5" w:rsidR="00105283" w:rsidRPr="00A53F3F" w:rsidRDefault="002E5CB9" w:rsidP="005A51B3">
      <w:pPr>
        <w:spacing w:line="240" w:lineRule="auto"/>
        <w:jc w:val="both"/>
        <w:rPr>
          <w:rFonts w:ascii="Times New Roman" w:hAnsi="Times New Roman" w:cs="Times New Roman"/>
          <w:sz w:val="28"/>
          <w:szCs w:val="28"/>
          <w:lang w:val="bg-BG"/>
        </w:rPr>
      </w:pPr>
      <w:bookmarkStart w:id="2" w:name="_Hlk37070048"/>
      <w:r w:rsidRPr="00A53F3F">
        <w:rPr>
          <w:rFonts w:ascii="Times New Roman" w:hAnsi="Times New Roman" w:cs="Times New Roman"/>
          <w:b/>
          <w:sz w:val="28"/>
          <w:szCs w:val="28"/>
          <w:lang w:val="bg-BG"/>
        </w:rPr>
        <w:t>Испания</w:t>
      </w:r>
      <w:r w:rsidR="00F37EAA"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е транспонирала Директива </w:t>
      </w:r>
      <w:r w:rsidR="00105283" w:rsidRPr="00A53F3F">
        <w:rPr>
          <w:rFonts w:ascii="Times New Roman" w:hAnsi="Times New Roman" w:cs="Times New Roman"/>
          <w:sz w:val="28"/>
          <w:szCs w:val="28"/>
          <w:lang w:val="bg-BG"/>
        </w:rPr>
        <w:t>2014/41</w:t>
      </w:r>
      <w:r w:rsidR="00094A12" w:rsidRPr="00A53F3F">
        <w:rPr>
          <w:rFonts w:ascii="Times New Roman" w:hAnsi="Times New Roman" w:cs="Times New Roman"/>
          <w:sz w:val="28"/>
          <w:szCs w:val="28"/>
          <w:lang w:val="bg-BG"/>
        </w:rPr>
        <w:t>/ЕС</w:t>
      </w:r>
      <w:r w:rsidRPr="00A53F3F">
        <w:rPr>
          <w:rFonts w:ascii="Times New Roman" w:hAnsi="Times New Roman" w:cs="Times New Roman"/>
          <w:sz w:val="28"/>
          <w:szCs w:val="28"/>
          <w:lang w:val="bg-BG"/>
        </w:rPr>
        <w:t xml:space="preserve"> относно ЕЗР, но </w:t>
      </w:r>
      <w:r w:rsidRPr="00A53F3F">
        <w:rPr>
          <w:rFonts w:ascii="Times New Roman" w:hAnsi="Times New Roman" w:cs="Times New Roman"/>
          <w:b/>
          <w:sz w:val="28"/>
          <w:szCs w:val="28"/>
          <w:lang w:val="bg-BG"/>
        </w:rPr>
        <w:t xml:space="preserve">Дания </w:t>
      </w:r>
      <w:r w:rsidRPr="00A53F3F">
        <w:rPr>
          <w:rFonts w:ascii="Times New Roman" w:hAnsi="Times New Roman" w:cs="Times New Roman"/>
          <w:sz w:val="28"/>
          <w:szCs w:val="28"/>
          <w:lang w:val="bg-BG"/>
        </w:rPr>
        <w:t xml:space="preserve">не участва и не е обвързана от този правен инструмент съгласно съображение </w:t>
      </w:r>
      <w:r w:rsidR="00F37EAA" w:rsidRPr="00A53F3F">
        <w:rPr>
          <w:rFonts w:ascii="Times New Roman" w:hAnsi="Times New Roman" w:cs="Times New Roman"/>
          <w:sz w:val="28"/>
          <w:szCs w:val="28"/>
          <w:lang w:val="bg-BG"/>
        </w:rPr>
        <w:t>(45)</w:t>
      </w:r>
      <w:r w:rsidRPr="00A53F3F">
        <w:rPr>
          <w:rFonts w:ascii="Times New Roman" w:hAnsi="Times New Roman" w:cs="Times New Roman"/>
          <w:sz w:val="28"/>
          <w:szCs w:val="28"/>
          <w:lang w:val="bg-BG"/>
        </w:rPr>
        <w:t xml:space="preserve"> на Директивата</w:t>
      </w:r>
      <w:r w:rsidR="00F37EAA" w:rsidRPr="00A53F3F">
        <w:rPr>
          <w:rFonts w:ascii="Times New Roman" w:hAnsi="Times New Roman" w:cs="Times New Roman"/>
          <w:sz w:val="28"/>
          <w:szCs w:val="28"/>
          <w:lang w:val="bg-BG"/>
        </w:rPr>
        <w:t xml:space="preserve">. </w:t>
      </w:r>
    </w:p>
    <w:tbl>
      <w:tblPr>
        <w:tblW w:w="903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0"/>
      </w:tblGrid>
      <w:tr w:rsidR="00105283" w:rsidRPr="00A53F3F" w14:paraId="4A6F7B88" w14:textId="77777777" w:rsidTr="00B76581">
        <w:trPr>
          <w:trHeight w:val="1764"/>
        </w:trPr>
        <w:tc>
          <w:tcPr>
            <w:tcW w:w="903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7DA6AA" w14:textId="58595416" w:rsidR="00105283" w:rsidRPr="00A53F3F" w:rsidRDefault="00094A12" w:rsidP="00094A12">
            <w:pPr>
              <w:spacing w:after="0" w:line="240" w:lineRule="auto"/>
              <w:jc w:val="both"/>
              <w:rPr>
                <w:lang w:val="bg-BG"/>
              </w:rPr>
            </w:pPr>
            <w:r w:rsidRPr="00A53F3F">
              <w:rPr>
                <w:rFonts w:ascii="Times New Roman" w:hAnsi="Times New Roman" w:cs="Times New Roman"/>
                <w:sz w:val="28"/>
                <w:szCs w:val="28"/>
                <w:lang w:val="bg-BG"/>
              </w:rPr>
              <w:t xml:space="preserve">Статусът на изпълнение на Директива </w:t>
            </w:r>
            <w:r w:rsidR="00105283" w:rsidRPr="00A53F3F">
              <w:rPr>
                <w:rFonts w:ascii="Times New Roman" w:hAnsi="Times New Roman" w:cs="Times New Roman"/>
                <w:sz w:val="28"/>
                <w:szCs w:val="28"/>
                <w:lang w:val="bg-BG"/>
              </w:rPr>
              <w:t>2014/41/</w:t>
            </w:r>
            <w:r w:rsidRPr="00A53F3F">
              <w:rPr>
                <w:rFonts w:ascii="Times New Roman" w:hAnsi="Times New Roman" w:cs="Times New Roman"/>
                <w:sz w:val="28"/>
                <w:szCs w:val="28"/>
                <w:lang w:val="bg-BG"/>
              </w:rPr>
              <w:t>ЕС относно ЕЗР</w:t>
            </w:r>
            <w:r w:rsidR="00105283"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може да се види на уебсайта на ЕСН</w:t>
            </w:r>
            <w:r w:rsidR="00105283" w:rsidRPr="00A53F3F">
              <w:rPr>
                <w:rFonts w:ascii="Times New Roman" w:hAnsi="Times New Roman" w:cs="Times New Roman"/>
                <w:sz w:val="28"/>
                <w:szCs w:val="28"/>
                <w:lang w:val="bg-BG"/>
              </w:rPr>
              <w:t xml:space="preserve"> – </w:t>
            </w:r>
            <w:hyperlink r:id="rId11" w:history="1">
              <w:r w:rsidR="00105283" w:rsidRPr="00A53F3F">
                <w:rPr>
                  <w:rStyle w:val="Hyperlink"/>
                  <w:rFonts w:ascii="Times New Roman" w:hAnsi="Times New Roman" w:cs="Times New Roman"/>
                  <w:sz w:val="28"/>
                  <w:szCs w:val="28"/>
                  <w:lang w:val="bg-BG"/>
                </w:rPr>
                <w:t>www.ejn-crimjust.europa.eu</w:t>
              </w:r>
            </w:hyperlink>
            <w:r w:rsidR="00105283"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в раздела за Правни инструменти за съдебно сътрудничество в ЕС</w:t>
            </w:r>
            <w:r w:rsidR="00105283" w:rsidRPr="00A53F3F">
              <w:rPr>
                <w:rFonts w:ascii="Times New Roman" w:hAnsi="Times New Roman" w:cs="Times New Roman"/>
                <w:i/>
                <w:iCs/>
                <w:sz w:val="28"/>
                <w:szCs w:val="28"/>
                <w:lang w:val="bg-BG"/>
              </w:rPr>
              <w:t>.</w:t>
            </w:r>
            <w:r w:rsidR="00105283"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В таблицата има и раздел </w:t>
            </w:r>
            <w:hyperlink r:id="rId12" w:history="1">
              <w:r w:rsidRPr="00A53F3F">
                <w:rPr>
                  <w:rStyle w:val="Hyperlink"/>
                  <w:rFonts w:ascii="Times New Roman" w:hAnsi="Times New Roman" w:cs="Times New Roman"/>
                  <w:i/>
                  <w:iCs/>
                  <w:sz w:val="28"/>
                  <w:szCs w:val="28"/>
                  <w:lang w:val="bg-BG"/>
                </w:rPr>
                <w:t>Статус на изпълнение на Директивата</w:t>
              </w:r>
            </w:hyperlink>
            <w:r w:rsidRPr="00A53F3F">
              <w:rPr>
                <w:rFonts w:ascii="Times New Roman" w:hAnsi="Times New Roman" w:cs="Times New Roman"/>
                <w:sz w:val="28"/>
                <w:szCs w:val="28"/>
                <w:lang w:val="bg-BG"/>
              </w:rPr>
              <w:t>, в който можем да проверим дали държава е транспонирала Директивата относно ЕЗР</w:t>
            </w:r>
            <w:r w:rsidR="00105283" w:rsidRPr="00A53F3F">
              <w:rPr>
                <w:rFonts w:ascii="Times New Roman" w:hAnsi="Times New Roman" w:cs="Times New Roman"/>
                <w:sz w:val="28"/>
                <w:szCs w:val="28"/>
                <w:lang w:val="bg-BG"/>
              </w:rPr>
              <w:t xml:space="preserve">.   </w:t>
            </w:r>
          </w:p>
        </w:tc>
      </w:tr>
    </w:tbl>
    <w:p w14:paraId="3464EFF7" w14:textId="77777777" w:rsidR="00EE2EE8" w:rsidRPr="00A53F3F" w:rsidRDefault="00EE2EE8" w:rsidP="00EE2EE8">
      <w:pPr>
        <w:spacing w:after="0" w:line="240" w:lineRule="auto"/>
        <w:jc w:val="both"/>
        <w:rPr>
          <w:rFonts w:ascii="Times New Roman" w:hAnsi="Times New Roman" w:cs="Times New Roman"/>
          <w:sz w:val="28"/>
          <w:szCs w:val="28"/>
          <w:lang w:val="bg-BG"/>
        </w:rPr>
      </w:pPr>
    </w:p>
    <w:p w14:paraId="1F56A6FC" w14:textId="06DD0F04" w:rsidR="00EE2EE8" w:rsidRPr="00A53F3F" w:rsidRDefault="00EE2EE8" w:rsidP="00EE2EE8">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0269EAE4" wp14:editId="5F45766D">
            <wp:extent cx="5734050" cy="533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533400"/>
                    </a:xfrm>
                    <a:prstGeom prst="rect">
                      <a:avLst/>
                    </a:prstGeom>
                    <a:noFill/>
                    <a:ln>
                      <a:noFill/>
                    </a:ln>
                  </pic:spPr>
                </pic:pic>
              </a:graphicData>
            </a:graphic>
          </wp:inline>
        </w:drawing>
      </w:r>
    </w:p>
    <w:p w14:paraId="76A4625D" w14:textId="77777777" w:rsidR="00EE2EE8" w:rsidRPr="00A53F3F" w:rsidRDefault="00EE2EE8" w:rsidP="0074607F">
      <w:pPr>
        <w:spacing w:line="240" w:lineRule="auto"/>
        <w:jc w:val="both"/>
        <w:rPr>
          <w:rFonts w:ascii="Times New Roman" w:hAnsi="Times New Roman" w:cs="Times New Roman"/>
          <w:sz w:val="28"/>
          <w:szCs w:val="28"/>
          <w:lang w:val="bg-BG"/>
        </w:rPr>
      </w:pPr>
    </w:p>
    <w:p w14:paraId="3359D524" w14:textId="52AF9EED" w:rsidR="00D74806" w:rsidRPr="00A53F3F" w:rsidRDefault="00094A12"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Това означава, че трябва да определим инструмент за правна взаимопомощ, който се прилага и за двете държави членки</w:t>
      </w:r>
      <w:r w:rsidR="00F37EAA"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В този случай за Дания и Испания се прилага </w:t>
      </w:r>
      <w:bookmarkStart w:id="3" w:name="_Hlk32934663"/>
      <w:bookmarkStart w:id="4" w:name="_Hlk37001155"/>
      <w:r w:rsidR="00F37EAA" w:rsidRPr="00A53F3F">
        <w:rPr>
          <w:rFonts w:ascii="Times New Roman" w:hAnsi="Times New Roman" w:cs="Times New Roman"/>
          <w:b/>
          <w:bCs/>
          <w:sz w:val="28"/>
          <w:szCs w:val="28"/>
          <w:lang w:val="bg-BG"/>
        </w:rPr>
        <w:fldChar w:fldCharType="begin"/>
      </w:r>
      <w:r w:rsidR="00F37EAA" w:rsidRPr="00A53F3F">
        <w:rPr>
          <w:rFonts w:ascii="Times New Roman" w:hAnsi="Times New Roman" w:cs="Times New Roman"/>
          <w:b/>
          <w:bCs/>
          <w:sz w:val="28"/>
          <w:szCs w:val="28"/>
          <w:lang w:val="bg-BG"/>
        </w:rPr>
        <w:instrText xml:space="preserve"> HYPERLINK "https://www.ejn-crimjust.europa.eu/ejn/libcategories/EN/32/-1/-1/-1" </w:instrText>
      </w:r>
      <w:r w:rsidR="00F37EAA" w:rsidRPr="00A53F3F">
        <w:rPr>
          <w:rFonts w:ascii="Times New Roman" w:hAnsi="Times New Roman" w:cs="Times New Roman"/>
          <w:b/>
          <w:bCs/>
          <w:sz w:val="28"/>
          <w:szCs w:val="28"/>
          <w:lang w:val="bg-BG"/>
        </w:rPr>
        <w:fldChar w:fldCharType="separate"/>
      </w:r>
      <w:r w:rsidRPr="00A53F3F">
        <w:rPr>
          <w:lang w:val="bg-BG"/>
        </w:rPr>
        <w:t xml:space="preserve"> </w:t>
      </w:r>
      <w:r w:rsidRPr="00A53F3F">
        <w:rPr>
          <w:rStyle w:val="Hyperlink"/>
          <w:rFonts w:ascii="Times New Roman" w:hAnsi="Times New Roman" w:cs="Times New Roman"/>
          <w:b/>
          <w:bCs/>
          <w:color w:val="auto"/>
          <w:sz w:val="28"/>
          <w:szCs w:val="28"/>
          <w:u w:val="none"/>
          <w:lang w:val="bg-BG"/>
        </w:rPr>
        <w:t xml:space="preserve">Конвенцията от 29 май 2000 г. за взаимопомощ по наказателноправни въпроси между държавите членки на Европейския съюз </w:t>
      </w:r>
      <w:r w:rsidR="00F37EAA" w:rsidRPr="00A53F3F">
        <w:rPr>
          <w:rFonts w:ascii="Times New Roman" w:hAnsi="Times New Roman" w:cs="Times New Roman"/>
          <w:b/>
          <w:bCs/>
          <w:sz w:val="28"/>
          <w:szCs w:val="28"/>
          <w:lang w:val="bg-BG"/>
        </w:rPr>
        <w:fldChar w:fldCharType="end"/>
      </w:r>
      <w:bookmarkEnd w:id="2"/>
      <w:bookmarkEnd w:id="3"/>
      <w:bookmarkEnd w:id="4"/>
      <w:r w:rsidR="00EE2EE8" w:rsidRPr="00A53F3F">
        <w:rPr>
          <w:rFonts w:ascii="Times New Roman" w:hAnsi="Times New Roman" w:cs="Times New Roman"/>
          <w:sz w:val="28"/>
          <w:szCs w:val="28"/>
          <w:lang w:val="bg-BG"/>
        </w:rPr>
        <w:t>(</w:t>
      </w:r>
      <w:r w:rsidR="000B3EA3" w:rsidRPr="00A53F3F">
        <w:rPr>
          <w:rFonts w:ascii="Times New Roman" w:hAnsi="Times New Roman" w:cs="Times New Roman"/>
          <w:sz w:val="28"/>
          <w:szCs w:val="28"/>
          <w:u w:val="single"/>
          <w:lang w:val="bg-BG"/>
        </w:rPr>
        <w:t xml:space="preserve">изслушването на свидетел </w:t>
      </w:r>
      <w:r w:rsidR="00C173DB" w:rsidRPr="00A53F3F">
        <w:rPr>
          <w:rFonts w:ascii="Times New Roman" w:hAnsi="Times New Roman" w:cs="Times New Roman"/>
          <w:sz w:val="28"/>
          <w:szCs w:val="28"/>
          <w:u w:val="single"/>
          <w:lang w:val="bg-BG"/>
        </w:rPr>
        <w:t>чрез</w:t>
      </w:r>
      <w:r w:rsidR="000B3EA3" w:rsidRPr="00A53F3F">
        <w:rPr>
          <w:rFonts w:ascii="Times New Roman" w:hAnsi="Times New Roman" w:cs="Times New Roman"/>
          <w:sz w:val="28"/>
          <w:szCs w:val="28"/>
          <w:u w:val="single"/>
          <w:lang w:val="bg-BG"/>
        </w:rPr>
        <w:t xml:space="preserve"> видеоконферентна връзка е предвидено в чл. 10 на Конвенцията от </w:t>
      </w:r>
      <w:r w:rsidR="00EE2EE8" w:rsidRPr="00A53F3F">
        <w:rPr>
          <w:rFonts w:ascii="Times New Roman" w:hAnsi="Times New Roman" w:cs="Times New Roman"/>
          <w:sz w:val="28"/>
          <w:szCs w:val="28"/>
          <w:u w:val="single"/>
          <w:lang w:val="bg-BG"/>
        </w:rPr>
        <w:t>2000</w:t>
      </w:r>
      <w:r w:rsidR="000B3EA3" w:rsidRPr="00A53F3F">
        <w:rPr>
          <w:rFonts w:ascii="Times New Roman" w:hAnsi="Times New Roman" w:cs="Times New Roman"/>
          <w:sz w:val="28"/>
          <w:szCs w:val="28"/>
          <w:u w:val="single"/>
          <w:lang w:val="bg-BG"/>
        </w:rPr>
        <w:t> г.</w:t>
      </w:r>
      <w:r w:rsidR="00EE2EE8" w:rsidRPr="00A53F3F">
        <w:rPr>
          <w:rFonts w:ascii="Times New Roman" w:hAnsi="Times New Roman" w:cs="Times New Roman"/>
          <w:sz w:val="28"/>
          <w:szCs w:val="28"/>
          <w:lang w:val="bg-BG"/>
        </w:rPr>
        <w:t>)</w:t>
      </w:r>
      <w:r w:rsidR="000B3EA3" w:rsidRPr="00A53F3F">
        <w:rPr>
          <w:rFonts w:ascii="Times New Roman" w:hAnsi="Times New Roman" w:cs="Times New Roman"/>
          <w:sz w:val="28"/>
          <w:szCs w:val="28"/>
          <w:lang w:val="bg-BG"/>
        </w:rPr>
        <w:t>, защото е подписана, ратифицирана и в сила и за двете държави</w:t>
      </w:r>
      <w:r w:rsidR="00EE2EE8" w:rsidRPr="00A53F3F">
        <w:rPr>
          <w:rFonts w:ascii="Times New Roman" w:hAnsi="Times New Roman" w:cs="Times New Roman"/>
          <w:sz w:val="28"/>
          <w:szCs w:val="28"/>
          <w:lang w:val="bg-BG"/>
        </w:rPr>
        <w:t>.</w:t>
      </w:r>
    </w:p>
    <w:p w14:paraId="01057DE3" w14:textId="77777777" w:rsidR="00E05F6C" w:rsidRPr="00A53F3F" w:rsidRDefault="00E05F6C" w:rsidP="00E05F6C">
      <w:pPr>
        <w:spacing w:after="0" w:line="240" w:lineRule="auto"/>
        <w:jc w:val="both"/>
        <w:rPr>
          <w:rFonts w:ascii="Times New Roman" w:hAnsi="Times New Roman" w:cs="Times New Roman"/>
          <w:sz w:val="28"/>
          <w:szCs w:val="28"/>
          <w:lang w:val="bg-BG"/>
        </w:rPr>
      </w:pPr>
    </w:p>
    <w:tbl>
      <w:tblPr>
        <w:tblW w:w="904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8"/>
      </w:tblGrid>
      <w:tr w:rsidR="00E05F6C" w:rsidRPr="00A53F3F" w14:paraId="4C8F4B23" w14:textId="77777777" w:rsidTr="00B76581">
        <w:trPr>
          <w:trHeight w:val="1117"/>
        </w:trPr>
        <w:tc>
          <w:tcPr>
            <w:tcW w:w="90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0B5382" w14:textId="5DD4EE19" w:rsidR="00E05F6C" w:rsidRPr="00A53F3F" w:rsidRDefault="00B12BF4" w:rsidP="00A85AE7">
            <w:pPr>
              <w:spacing w:after="0"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lastRenderedPageBreak/>
              <w:t xml:space="preserve">Таблицата с данните за ратифицирането на </w:t>
            </w:r>
            <w:r w:rsidRPr="00A53F3F">
              <w:rPr>
                <w:rFonts w:ascii="Times New Roman" w:hAnsi="Times New Roman" w:cs="Times New Roman"/>
                <w:b/>
                <w:bCs/>
                <w:sz w:val="28"/>
                <w:szCs w:val="28"/>
                <w:lang w:val="bg-BG"/>
              </w:rPr>
              <w:t>Конвенцията от 29 май 2000 г. за взаимопомощ по наказателноправни въпроси между държавите членки на Европейския съюз</w:t>
            </w:r>
            <w:r w:rsidR="00E05F6C"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се</w:t>
            </w:r>
            <w:r w:rsidR="00E05F6C" w:rsidRPr="00A53F3F">
              <w:rPr>
                <w:rFonts w:ascii="Times New Roman" w:hAnsi="Times New Roman" w:cs="Times New Roman"/>
                <w:sz w:val="28"/>
                <w:szCs w:val="28"/>
                <w:lang w:val="bg-BG"/>
              </w:rPr>
              <w:t xml:space="preserve"> </w:t>
            </w:r>
            <w:hyperlink r:id="rId14" w:history="1">
              <w:r w:rsidRPr="00A53F3F">
                <w:rPr>
                  <w:rStyle w:val="Hyperlink"/>
                  <w:rFonts w:ascii="Times New Roman" w:hAnsi="Times New Roman" w:cs="Times New Roman"/>
                  <w:sz w:val="28"/>
                  <w:szCs w:val="28"/>
                  <w:lang w:val="bg-BG"/>
                </w:rPr>
                <w:t>намира на уебсайта на ЕСН</w:t>
              </w:r>
            </w:hyperlink>
            <w:r w:rsidR="00B76581" w:rsidRPr="00A53F3F">
              <w:rPr>
                <w:rFonts w:ascii="Times New Roman" w:hAnsi="Times New Roman" w:cs="Times New Roman"/>
                <w:sz w:val="28"/>
                <w:szCs w:val="28"/>
                <w:lang w:val="bg-BG"/>
              </w:rPr>
              <w:t>.</w:t>
            </w:r>
          </w:p>
        </w:tc>
      </w:tr>
    </w:tbl>
    <w:p w14:paraId="05A2911A" w14:textId="77777777" w:rsidR="0017314A" w:rsidRPr="00A53F3F" w:rsidRDefault="0017314A" w:rsidP="0017314A">
      <w:pPr>
        <w:spacing w:after="0" w:line="240" w:lineRule="auto"/>
        <w:jc w:val="both"/>
        <w:rPr>
          <w:rFonts w:ascii="Times New Roman" w:hAnsi="Times New Roman" w:cs="Times New Roman"/>
          <w:sz w:val="28"/>
          <w:szCs w:val="28"/>
          <w:lang w:val="bg-BG"/>
        </w:rPr>
      </w:pPr>
    </w:p>
    <w:p w14:paraId="747F510C" w14:textId="0C4974AC" w:rsidR="0017314A" w:rsidRPr="00A53F3F" w:rsidRDefault="00F456E7" w:rsidP="0017314A">
      <w:pPr>
        <w:spacing w:after="0"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Испанският съдебен орган все пак трябва да провери </w:t>
      </w:r>
      <w:r w:rsidRPr="00A53F3F">
        <w:rPr>
          <w:rFonts w:ascii="Times New Roman" w:hAnsi="Times New Roman" w:cs="Times New Roman"/>
          <w:b/>
          <w:bCs/>
          <w:sz w:val="28"/>
          <w:szCs w:val="28"/>
          <w:lang w:val="bg-BG"/>
        </w:rPr>
        <w:t xml:space="preserve">Декларацията </w:t>
      </w:r>
      <w:r w:rsidRPr="00A53F3F">
        <w:rPr>
          <w:rFonts w:ascii="Times New Roman" w:hAnsi="Times New Roman" w:cs="Times New Roman"/>
          <w:sz w:val="28"/>
          <w:szCs w:val="28"/>
          <w:lang w:val="bg-BG"/>
        </w:rPr>
        <w:t xml:space="preserve">на Дания във връзка с прилагането на някои разпоредби на Конвенцията от </w:t>
      </w:r>
      <w:r w:rsidR="0017314A" w:rsidRPr="00A53F3F">
        <w:rPr>
          <w:rFonts w:ascii="Times New Roman" w:hAnsi="Times New Roman" w:cs="Times New Roman"/>
          <w:sz w:val="28"/>
          <w:szCs w:val="28"/>
          <w:lang w:val="bg-BG"/>
        </w:rPr>
        <w:t>2000</w:t>
      </w:r>
      <w:r w:rsidRPr="00A53F3F">
        <w:rPr>
          <w:rFonts w:ascii="Times New Roman" w:hAnsi="Times New Roman" w:cs="Times New Roman"/>
          <w:sz w:val="28"/>
          <w:szCs w:val="28"/>
          <w:lang w:val="bg-BG"/>
        </w:rPr>
        <w:t> г</w:t>
      </w:r>
      <w:r w:rsidR="0017314A"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Както се вижда по-долу декларацията на Дания </w:t>
      </w:r>
      <w:r w:rsidRPr="00A53F3F">
        <w:rPr>
          <w:rFonts w:ascii="Times New Roman" w:hAnsi="Times New Roman" w:cs="Times New Roman"/>
          <w:sz w:val="28"/>
          <w:szCs w:val="28"/>
          <w:u w:val="single"/>
          <w:lang w:val="bg-BG"/>
        </w:rPr>
        <w:t xml:space="preserve">засяга единствено неприлагането на чл. 10 за изслушването </w:t>
      </w:r>
      <w:r w:rsidR="00C173DB" w:rsidRPr="00A53F3F">
        <w:rPr>
          <w:rFonts w:ascii="Times New Roman" w:hAnsi="Times New Roman" w:cs="Times New Roman"/>
          <w:sz w:val="28"/>
          <w:szCs w:val="28"/>
          <w:u w:val="single"/>
          <w:lang w:val="bg-BG"/>
        </w:rPr>
        <w:t>чрез</w:t>
      </w:r>
      <w:r w:rsidRPr="00A53F3F">
        <w:rPr>
          <w:rFonts w:ascii="Times New Roman" w:hAnsi="Times New Roman" w:cs="Times New Roman"/>
          <w:sz w:val="28"/>
          <w:szCs w:val="28"/>
          <w:u w:val="single"/>
          <w:lang w:val="bg-BG"/>
        </w:rPr>
        <w:t xml:space="preserve"> видеоконферентна връзка на обвиняеми лица</w:t>
      </w:r>
      <w:r w:rsidR="0017314A"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което не е нашият случай</w:t>
      </w:r>
      <w:r w:rsidR="0017314A"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Така Конвенцията от 2000 г. се прилага за т. </w:t>
      </w:r>
      <w:r w:rsidR="0017314A" w:rsidRPr="00A53F3F">
        <w:rPr>
          <w:rFonts w:ascii="Times New Roman" w:hAnsi="Times New Roman" w:cs="Times New Roman"/>
          <w:sz w:val="28"/>
          <w:szCs w:val="28"/>
          <w:lang w:val="bg-BG"/>
        </w:rPr>
        <w:t>a).</w:t>
      </w:r>
    </w:p>
    <w:p w14:paraId="6C56D7AA" w14:textId="77777777" w:rsidR="0017314A" w:rsidRPr="00A53F3F" w:rsidRDefault="0017314A" w:rsidP="0017314A">
      <w:pPr>
        <w:spacing w:after="0" w:line="240" w:lineRule="auto"/>
        <w:jc w:val="both"/>
        <w:rPr>
          <w:rFonts w:ascii="Times New Roman" w:hAnsi="Times New Roman" w:cs="Times New Roman"/>
          <w:sz w:val="28"/>
          <w:szCs w:val="28"/>
          <w:lang w:val="bg-BG"/>
        </w:rPr>
      </w:pPr>
    </w:p>
    <w:p w14:paraId="5A9C7B7C" w14:textId="7ACA82BB" w:rsidR="0017314A" w:rsidRPr="00A53F3F" w:rsidRDefault="0017314A" w:rsidP="0017314A">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446B8840" wp14:editId="51BA7FED">
            <wp:extent cx="5734050" cy="14192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1419225"/>
                    </a:xfrm>
                    <a:prstGeom prst="rect">
                      <a:avLst/>
                    </a:prstGeom>
                    <a:noFill/>
                    <a:ln>
                      <a:noFill/>
                    </a:ln>
                  </pic:spPr>
                </pic:pic>
              </a:graphicData>
            </a:graphic>
          </wp:inline>
        </w:drawing>
      </w:r>
    </w:p>
    <w:p w14:paraId="403A1F16" w14:textId="77777777" w:rsidR="0017314A" w:rsidRPr="00A53F3F" w:rsidRDefault="0017314A" w:rsidP="0017314A">
      <w:pPr>
        <w:spacing w:after="0" w:line="240" w:lineRule="auto"/>
        <w:jc w:val="both"/>
        <w:rPr>
          <w:rFonts w:ascii="Times New Roman" w:hAnsi="Times New Roman" w:cs="Times New Roman"/>
          <w:sz w:val="28"/>
          <w:szCs w:val="28"/>
          <w:lang w:val="bg-BG"/>
        </w:rPr>
      </w:pPr>
    </w:p>
    <w:p w14:paraId="3C3EAD9E" w14:textId="0397EC24" w:rsidR="0017314A" w:rsidRPr="00A53F3F" w:rsidRDefault="0017314A" w:rsidP="0074607F">
      <w:pPr>
        <w:spacing w:line="240" w:lineRule="auto"/>
        <w:jc w:val="both"/>
        <w:rPr>
          <w:rFonts w:ascii="Times New Roman" w:hAnsi="Times New Roman" w:cs="Times New Roman"/>
          <w:sz w:val="28"/>
          <w:szCs w:val="28"/>
          <w:lang w:val="bg-BG"/>
        </w:rPr>
      </w:pPr>
      <w:r w:rsidRPr="00A53F3F">
        <w:rPr>
          <w:noProof/>
          <w:lang w:val="en-US"/>
        </w:rPr>
        <w:drawing>
          <wp:inline distT="0" distB="0" distL="0" distR="0" wp14:anchorId="7339ED34" wp14:editId="76D1C826">
            <wp:extent cx="5731510" cy="1116330"/>
            <wp:effectExtent l="0" t="0" r="2540"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stretch>
                      <a:fillRect/>
                    </a:stretch>
                  </pic:blipFill>
                  <pic:spPr>
                    <a:xfrm>
                      <a:off x="0" y="0"/>
                      <a:ext cx="5731510" cy="1116330"/>
                    </a:xfrm>
                    <a:prstGeom prst="rect">
                      <a:avLst/>
                    </a:prstGeom>
                  </pic:spPr>
                </pic:pic>
              </a:graphicData>
            </a:graphic>
          </wp:inline>
        </w:drawing>
      </w:r>
    </w:p>
    <w:p w14:paraId="31BCB86D" w14:textId="29C99ACF" w:rsidR="0017314A" w:rsidRPr="00A53F3F" w:rsidRDefault="00FB3E9B" w:rsidP="00FB3E9B">
      <w:pPr>
        <w:spacing w:after="0" w:line="240" w:lineRule="auto"/>
        <w:jc w:val="both"/>
        <w:rPr>
          <w:rFonts w:ascii="Times New Roman" w:hAnsi="Times New Roman" w:cs="Times New Roman"/>
          <w:i/>
          <w:color w:val="000000" w:themeColor="text1"/>
          <w:sz w:val="28"/>
          <w:szCs w:val="28"/>
          <w:lang w:val="bg-BG"/>
        </w:rPr>
      </w:pPr>
      <w:r w:rsidRPr="00A53F3F">
        <w:rPr>
          <w:rFonts w:ascii="Times New Roman" w:hAnsi="Times New Roman" w:cs="Times New Roman"/>
          <w:i/>
          <w:color w:val="000000" w:themeColor="text1"/>
          <w:sz w:val="28"/>
          <w:szCs w:val="28"/>
          <w:lang w:val="bg-BG"/>
        </w:rPr>
        <w:t>2.</w:t>
      </w:r>
      <w:r w:rsidR="0017314A" w:rsidRPr="00A53F3F">
        <w:rPr>
          <w:rFonts w:ascii="Times New Roman" w:hAnsi="Times New Roman" w:cs="Times New Roman"/>
          <w:i/>
          <w:color w:val="000000" w:themeColor="text1"/>
          <w:sz w:val="28"/>
          <w:szCs w:val="28"/>
          <w:lang w:val="bg-BG"/>
        </w:rPr>
        <w:t xml:space="preserve"> </w:t>
      </w:r>
      <w:r w:rsidR="00F456E7" w:rsidRPr="00A53F3F">
        <w:rPr>
          <w:rFonts w:ascii="Times New Roman" w:hAnsi="Times New Roman" w:cs="Times New Roman"/>
          <w:i/>
          <w:color w:val="000000" w:themeColor="text1"/>
          <w:sz w:val="28"/>
          <w:szCs w:val="28"/>
          <w:lang w:val="bg-BG"/>
        </w:rPr>
        <w:t xml:space="preserve">Български съдебен орган желае да изслуша </w:t>
      </w:r>
      <w:r w:rsidR="00A85AE7" w:rsidRPr="00A53F3F">
        <w:rPr>
          <w:rFonts w:ascii="Times New Roman" w:hAnsi="Times New Roman" w:cs="Times New Roman"/>
          <w:i/>
          <w:color w:val="000000" w:themeColor="text1"/>
          <w:sz w:val="28"/>
          <w:szCs w:val="28"/>
          <w:lang w:val="bg-BG"/>
        </w:rPr>
        <w:t xml:space="preserve">чрез телефонна конферентна връзка </w:t>
      </w:r>
      <w:r w:rsidR="00F456E7" w:rsidRPr="00A53F3F">
        <w:rPr>
          <w:rFonts w:ascii="Times New Roman" w:hAnsi="Times New Roman" w:cs="Times New Roman"/>
          <w:i/>
          <w:color w:val="000000" w:themeColor="text1"/>
          <w:sz w:val="28"/>
          <w:szCs w:val="28"/>
          <w:lang w:val="bg-BG"/>
        </w:rPr>
        <w:t>свидетел, който се намира в Ирландия</w:t>
      </w:r>
      <w:r w:rsidR="0017314A" w:rsidRPr="00A53F3F">
        <w:rPr>
          <w:rFonts w:ascii="Times New Roman" w:hAnsi="Times New Roman" w:cs="Times New Roman"/>
          <w:i/>
          <w:color w:val="000000" w:themeColor="text1"/>
          <w:sz w:val="28"/>
          <w:szCs w:val="28"/>
          <w:lang w:val="bg-BG"/>
        </w:rPr>
        <w:t xml:space="preserve">. </w:t>
      </w:r>
      <w:r w:rsidR="00F456E7" w:rsidRPr="00A53F3F">
        <w:rPr>
          <w:rFonts w:ascii="Times New Roman" w:hAnsi="Times New Roman" w:cs="Times New Roman"/>
          <w:i/>
          <w:sz w:val="28"/>
          <w:szCs w:val="28"/>
          <w:lang w:val="bg-BG"/>
        </w:rPr>
        <w:t>Кой правен инструмент следва да използва</w:t>
      </w:r>
      <w:r w:rsidR="0017314A" w:rsidRPr="00A53F3F">
        <w:rPr>
          <w:rFonts w:ascii="Times New Roman" w:hAnsi="Times New Roman" w:cs="Times New Roman"/>
          <w:i/>
          <w:color w:val="000000" w:themeColor="text1"/>
          <w:sz w:val="28"/>
          <w:szCs w:val="28"/>
          <w:lang w:val="bg-BG"/>
        </w:rPr>
        <w:t>?</w:t>
      </w:r>
    </w:p>
    <w:p w14:paraId="51DCF1E6" w14:textId="77777777" w:rsidR="0017314A" w:rsidRPr="00A53F3F" w:rsidRDefault="0017314A" w:rsidP="0074607F">
      <w:pPr>
        <w:spacing w:line="240" w:lineRule="auto"/>
        <w:jc w:val="both"/>
        <w:rPr>
          <w:rFonts w:ascii="Times New Roman" w:hAnsi="Times New Roman" w:cs="Times New Roman"/>
          <w:sz w:val="28"/>
          <w:szCs w:val="28"/>
          <w:lang w:val="bg-BG"/>
        </w:rPr>
      </w:pPr>
    </w:p>
    <w:p w14:paraId="711FD4E5" w14:textId="62EF4011" w:rsidR="0017314A" w:rsidRPr="00A53F3F" w:rsidRDefault="00B41A47" w:rsidP="0017314A">
      <w:pPr>
        <w:spacing w:after="0"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Отново проверяваме статуса на изпълнение и виждаме, че </w:t>
      </w:r>
      <w:r w:rsidRPr="00A53F3F">
        <w:rPr>
          <w:rFonts w:ascii="Times New Roman" w:hAnsi="Times New Roman" w:cs="Times New Roman"/>
          <w:b/>
          <w:sz w:val="28"/>
          <w:szCs w:val="28"/>
          <w:lang w:val="bg-BG"/>
        </w:rPr>
        <w:t xml:space="preserve">България </w:t>
      </w:r>
      <w:r w:rsidRPr="00A53F3F">
        <w:rPr>
          <w:rFonts w:ascii="Times New Roman" w:hAnsi="Times New Roman" w:cs="Times New Roman"/>
          <w:sz w:val="28"/>
          <w:szCs w:val="28"/>
          <w:lang w:val="bg-BG"/>
        </w:rPr>
        <w:t xml:space="preserve">е транспонирала Директива </w:t>
      </w:r>
      <w:r w:rsidR="0017314A" w:rsidRPr="00A53F3F">
        <w:rPr>
          <w:rFonts w:ascii="Times New Roman" w:hAnsi="Times New Roman" w:cs="Times New Roman"/>
          <w:sz w:val="28"/>
          <w:szCs w:val="28"/>
          <w:lang w:val="bg-BG"/>
        </w:rPr>
        <w:t>2014/41</w:t>
      </w:r>
      <w:r w:rsidRPr="00A53F3F">
        <w:rPr>
          <w:rFonts w:ascii="Times New Roman" w:hAnsi="Times New Roman" w:cs="Times New Roman"/>
          <w:sz w:val="28"/>
          <w:szCs w:val="28"/>
          <w:lang w:val="bg-BG"/>
        </w:rPr>
        <w:t xml:space="preserve"> относно ЕЗР, но </w:t>
      </w:r>
      <w:r w:rsidRPr="00A53F3F">
        <w:rPr>
          <w:rFonts w:ascii="Times New Roman" w:hAnsi="Times New Roman" w:cs="Times New Roman"/>
          <w:b/>
          <w:sz w:val="28"/>
          <w:szCs w:val="28"/>
          <w:lang w:val="bg-BG"/>
        </w:rPr>
        <w:t xml:space="preserve">Ирландия </w:t>
      </w:r>
      <w:r w:rsidRPr="00A53F3F">
        <w:rPr>
          <w:rFonts w:ascii="Times New Roman" w:hAnsi="Times New Roman" w:cs="Times New Roman"/>
          <w:sz w:val="28"/>
          <w:szCs w:val="28"/>
          <w:lang w:val="bg-BG"/>
        </w:rPr>
        <w:t>не участва и не е обвързана от този правен инструмент съгласно съображение (44) на Директивата</w:t>
      </w:r>
      <w:r w:rsidR="0017314A" w:rsidRPr="00A53F3F">
        <w:rPr>
          <w:rFonts w:ascii="Times New Roman" w:hAnsi="Times New Roman" w:cs="Times New Roman"/>
          <w:sz w:val="28"/>
          <w:szCs w:val="28"/>
          <w:lang w:val="bg-BG"/>
        </w:rPr>
        <w:t xml:space="preserve">. </w:t>
      </w:r>
    </w:p>
    <w:p w14:paraId="6D3758B0" w14:textId="1C82C711" w:rsidR="0017314A" w:rsidRPr="00A53F3F" w:rsidRDefault="0017314A" w:rsidP="0017314A">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3CF989BF" wp14:editId="65CA49EC">
            <wp:extent cx="5724525" cy="6477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7F524FBF" w14:textId="77777777" w:rsidR="0017314A" w:rsidRPr="00A53F3F" w:rsidRDefault="0017314A" w:rsidP="0017314A">
      <w:pPr>
        <w:spacing w:after="0" w:line="240" w:lineRule="auto"/>
        <w:jc w:val="both"/>
        <w:rPr>
          <w:rFonts w:ascii="Times New Roman" w:hAnsi="Times New Roman" w:cs="Times New Roman"/>
          <w:sz w:val="28"/>
          <w:szCs w:val="28"/>
          <w:lang w:val="bg-BG"/>
        </w:rPr>
      </w:pPr>
    </w:p>
    <w:p w14:paraId="509EE155" w14:textId="17E162B5" w:rsidR="0017314A" w:rsidRPr="00A53F3F" w:rsidRDefault="00B161A8" w:rsidP="005A51B3">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Това означава, че трябва да определим инструмент за правна взаимопомощ, който се прилага и за двете държави членки</w:t>
      </w:r>
      <w:r w:rsidR="0017314A" w:rsidRPr="00A53F3F">
        <w:rPr>
          <w:rFonts w:ascii="Times New Roman" w:hAnsi="Times New Roman" w:cs="Times New Roman"/>
          <w:sz w:val="28"/>
          <w:szCs w:val="28"/>
          <w:lang w:val="bg-BG"/>
        </w:rPr>
        <w:t>.</w:t>
      </w:r>
      <w:r w:rsidR="00A34DBA"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В този случай за България и Ирландия се прилага </w:t>
      </w:r>
      <w:hyperlink r:id="rId18" w:history="1">
        <w:r w:rsidRPr="00A53F3F">
          <w:rPr>
            <w:rStyle w:val="Hyperlink"/>
            <w:rFonts w:ascii="Times New Roman" w:hAnsi="Times New Roman" w:cs="Times New Roman"/>
            <w:b/>
            <w:bCs/>
            <w:sz w:val="28"/>
            <w:szCs w:val="28"/>
            <w:lang w:val="bg-BG"/>
          </w:rPr>
          <w:t>Конвенцията от 29 май 2000 г. за взаимопомощ по наказателноправни въпроси между държавите членки на Европейския съюз</w:t>
        </w:r>
      </w:hyperlink>
      <w:r w:rsidR="0017314A"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u w:val="single"/>
          <w:lang w:val="bg-BG"/>
        </w:rPr>
        <w:t xml:space="preserve">изслушването на свидетел </w:t>
      </w:r>
      <w:r w:rsidR="00C173DB" w:rsidRPr="00A53F3F">
        <w:rPr>
          <w:rFonts w:ascii="Times New Roman" w:hAnsi="Times New Roman" w:cs="Times New Roman"/>
          <w:sz w:val="28"/>
          <w:szCs w:val="28"/>
          <w:u w:val="single"/>
          <w:lang w:val="bg-BG"/>
        </w:rPr>
        <w:t>чрез</w:t>
      </w:r>
      <w:r w:rsidRPr="00A53F3F">
        <w:rPr>
          <w:rFonts w:ascii="Times New Roman" w:hAnsi="Times New Roman" w:cs="Times New Roman"/>
          <w:sz w:val="28"/>
          <w:szCs w:val="28"/>
          <w:u w:val="single"/>
          <w:lang w:val="bg-BG"/>
        </w:rPr>
        <w:t xml:space="preserve"> видеоконферентна връзка е </w:t>
      </w:r>
      <w:r w:rsidRPr="00A53F3F">
        <w:rPr>
          <w:rFonts w:ascii="Times New Roman" w:hAnsi="Times New Roman" w:cs="Times New Roman"/>
          <w:sz w:val="28"/>
          <w:szCs w:val="28"/>
          <w:u w:val="single"/>
          <w:lang w:val="bg-BG"/>
        </w:rPr>
        <w:lastRenderedPageBreak/>
        <w:t>предвидено в чл. 10 на Конвенцията от 2000 г.</w:t>
      </w:r>
      <w:r w:rsidR="0017314A"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защото е подписана, ратифицирана и в сила и за двете държави</w:t>
      </w:r>
      <w:r w:rsidR="0017314A" w:rsidRPr="00A53F3F">
        <w:rPr>
          <w:rFonts w:ascii="Times New Roman" w:hAnsi="Times New Roman" w:cs="Times New Roman"/>
          <w:sz w:val="28"/>
          <w:szCs w:val="28"/>
          <w:lang w:val="bg-BG"/>
        </w:rPr>
        <w:t xml:space="preserve">. </w:t>
      </w:r>
      <w:r w:rsidR="007B52A4" w:rsidRPr="00A53F3F">
        <w:rPr>
          <w:rFonts w:ascii="Times New Roman" w:hAnsi="Times New Roman" w:cs="Times New Roman"/>
          <w:sz w:val="28"/>
          <w:szCs w:val="28"/>
          <w:lang w:val="bg-BG"/>
        </w:rPr>
        <w:t xml:space="preserve">Конвенцията от </w:t>
      </w:r>
      <w:r w:rsidR="0017314A" w:rsidRPr="00A53F3F">
        <w:rPr>
          <w:rFonts w:ascii="Times New Roman" w:hAnsi="Times New Roman" w:cs="Times New Roman"/>
          <w:sz w:val="28"/>
          <w:szCs w:val="28"/>
          <w:lang w:val="bg-BG"/>
        </w:rPr>
        <w:t>2000</w:t>
      </w:r>
      <w:r w:rsidR="007B52A4" w:rsidRPr="00A53F3F">
        <w:rPr>
          <w:rFonts w:ascii="Times New Roman" w:hAnsi="Times New Roman" w:cs="Times New Roman"/>
          <w:sz w:val="28"/>
          <w:szCs w:val="28"/>
          <w:lang w:val="bg-BG"/>
        </w:rPr>
        <w:t xml:space="preserve"> г. е в сила за Ирландия от 23 август </w:t>
      </w:r>
      <w:r w:rsidR="0017314A" w:rsidRPr="00A53F3F">
        <w:rPr>
          <w:rFonts w:ascii="Times New Roman" w:hAnsi="Times New Roman" w:cs="Times New Roman"/>
          <w:sz w:val="28"/>
          <w:szCs w:val="28"/>
          <w:lang w:val="bg-BG"/>
        </w:rPr>
        <w:t>2020</w:t>
      </w:r>
      <w:r w:rsidR="007B52A4" w:rsidRPr="00A53F3F">
        <w:rPr>
          <w:rFonts w:ascii="Times New Roman" w:hAnsi="Times New Roman" w:cs="Times New Roman"/>
          <w:sz w:val="28"/>
          <w:szCs w:val="28"/>
          <w:lang w:val="bg-BG"/>
        </w:rPr>
        <w:t> г</w:t>
      </w:r>
      <w:r w:rsidR="0017314A" w:rsidRPr="00A53F3F">
        <w:rPr>
          <w:rFonts w:ascii="Times New Roman" w:hAnsi="Times New Roman" w:cs="Times New Roman"/>
          <w:sz w:val="28"/>
          <w:szCs w:val="28"/>
          <w:lang w:val="bg-BG"/>
        </w:rPr>
        <w:t>.</w:t>
      </w:r>
    </w:p>
    <w:p w14:paraId="1D4D8D5D" w14:textId="16520A2C" w:rsidR="0017314A" w:rsidRPr="00A53F3F" w:rsidRDefault="0058621C" w:rsidP="005A51B3">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Българският съдебен орган все пак трябва да провери </w:t>
      </w:r>
      <w:r w:rsidRPr="00A53F3F">
        <w:rPr>
          <w:rFonts w:ascii="Times New Roman" w:hAnsi="Times New Roman" w:cs="Times New Roman"/>
          <w:b/>
          <w:bCs/>
          <w:sz w:val="28"/>
          <w:szCs w:val="28"/>
          <w:lang w:val="bg-BG"/>
        </w:rPr>
        <w:t xml:space="preserve">Декларацията </w:t>
      </w:r>
      <w:r w:rsidRPr="00A53F3F">
        <w:rPr>
          <w:rFonts w:ascii="Times New Roman" w:hAnsi="Times New Roman" w:cs="Times New Roman"/>
          <w:sz w:val="28"/>
          <w:szCs w:val="28"/>
          <w:lang w:val="bg-BG"/>
        </w:rPr>
        <w:t xml:space="preserve">на </w:t>
      </w:r>
      <w:r w:rsidR="00132295" w:rsidRPr="00A53F3F">
        <w:rPr>
          <w:rFonts w:ascii="Times New Roman" w:hAnsi="Times New Roman" w:cs="Times New Roman"/>
          <w:sz w:val="28"/>
          <w:szCs w:val="28"/>
          <w:lang w:val="bg-BG"/>
        </w:rPr>
        <w:t>Ирландия</w:t>
      </w:r>
      <w:r w:rsidRPr="00A53F3F">
        <w:rPr>
          <w:rFonts w:ascii="Times New Roman" w:hAnsi="Times New Roman" w:cs="Times New Roman"/>
          <w:sz w:val="28"/>
          <w:szCs w:val="28"/>
          <w:lang w:val="bg-BG"/>
        </w:rPr>
        <w:t xml:space="preserve"> във връзка с прилагането на някои разпоредби на Конвенцията от 2000 г. При проверката на декларираното от Ирландия се вижда, че </w:t>
      </w:r>
      <w:r w:rsidRPr="00A53F3F">
        <w:rPr>
          <w:rFonts w:ascii="Times New Roman" w:hAnsi="Times New Roman" w:cs="Times New Roman"/>
          <w:sz w:val="28"/>
          <w:szCs w:val="28"/>
          <w:u w:val="single"/>
          <w:lang w:val="bg-BG"/>
        </w:rPr>
        <w:t>нито една</w:t>
      </w:r>
      <w:r w:rsidRPr="00A53F3F">
        <w:rPr>
          <w:rFonts w:ascii="Times New Roman" w:hAnsi="Times New Roman" w:cs="Times New Roman"/>
          <w:sz w:val="28"/>
          <w:szCs w:val="28"/>
          <w:lang w:val="bg-BG"/>
        </w:rPr>
        <w:t xml:space="preserve"> от тях не засяга прилагането на чл. 10 от Конвенцията от 2000 г. И така отново Конвенцията от 2000 г. се прилага за т. </w:t>
      </w:r>
      <w:r w:rsidR="0017314A" w:rsidRPr="00A53F3F">
        <w:rPr>
          <w:rFonts w:ascii="Times New Roman" w:hAnsi="Times New Roman" w:cs="Times New Roman"/>
          <w:sz w:val="28"/>
          <w:szCs w:val="28"/>
          <w:lang w:val="bg-BG"/>
        </w:rPr>
        <w:t>b).</w:t>
      </w:r>
    </w:p>
    <w:p w14:paraId="7B1E66EB" w14:textId="77777777" w:rsidR="0017314A" w:rsidRPr="00A53F3F" w:rsidRDefault="0017314A" w:rsidP="0017314A">
      <w:pPr>
        <w:spacing w:after="0" w:line="240" w:lineRule="auto"/>
        <w:jc w:val="both"/>
        <w:rPr>
          <w:rFonts w:ascii="Times New Roman" w:hAnsi="Times New Roman" w:cs="Times New Roman"/>
          <w:sz w:val="28"/>
          <w:szCs w:val="28"/>
          <w:lang w:val="bg-BG"/>
        </w:rPr>
      </w:pPr>
    </w:p>
    <w:p w14:paraId="4334D84A" w14:textId="74BF7C5C" w:rsidR="0017314A" w:rsidRPr="00A53F3F" w:rsidRDefault="0017314A" w:rsidP="0017314A">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1AF75390" wp14:editId="226E18F0">
            <wp:extent cx="5734050" cy="17621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inline>
        </w:drawing>
      </w:r>
    </w:p>
    <w:p w14:paraId="36BDDB84" w14:textId="77777777" w:rsidR="0017314A" w:rsidRPr="00A53F3F" w:rsidRDefault="0017314A" w:rsidP="0017314A">
      <w:pPr>
        <w:spacing w:after="0" w:line="240" w:lineRule="auto"/>
        <w:jc w:val="both"/>
        <w:rPr>
          <w:rFonts w:ascii="Times New Roman" w:hAnsi="Times New Roman" w:cs="Times New Roman"/>
          <w:sz w:val="28"/>
          <w:szCs w:val="28"/>
          <w:lang w:val="bg-BG"/>
        </w:rPr>
      </w:pPr>
    </w:p>
    <w:p w14:paraId="2C9B3570" w14:textId="0D711171" w:rsidR="0017314A" w:rsidRPr="00A53F3F" w:rsidRDefault="00FB3E9B" w:rsidP="00FB3E9B">
      <w:pPr>
        <w:spacing w:after="0" w:line="240" w:lineRule="auto"/>
        <w:jc w:val="both"/>
        <w:rPr>
          <w:rFonts w:ascii="Times New Roman" w:hAnsi="Times New Roman" w:cs="Times New Roman"/>
          <w:i/>
          <w:color w:val="000000" w:themeColor="text1"/>
          <w:sz w:val="28"/>
          <w:szCs w:val="28"/>
          <w:lang w:val="bg-BG"/>
        </w:rPr>
      </w:pPr>
      <w:r w:rsidRPr="00A53F3F">
        <w:rPr>
          <w:rFonts w:ascii="Times New Roman" w:hAnsi="Times New Roman" w:cs="Times New Roman"/>
          <w:i/>
          <w:color w:val="000000" w:themeColor="text1"/>
          <w:sz w:val="28"/>
          <w:szCs w:val="28"/>
          <w:lang w:val="bg-BG"/>
        </w:rPr>
        <w:t>3.</w:t>
      </w:r>
      <w:r w:rsidR="0017314A" w:rsidRPr="00A53F3F">
        <w:rPr>
          <w:rFonts w:ascii="Times New Roman" w:hAnsi="Times New Roman" w:cs="Times New Roman"/>
          <w:i/>
          <w:color w:val="000000" w:themeColor="text1"/>
          <w:sz w:val="28"/>
          <w:szCs w:val="28"/>
          <w:lang w:val="bg-BG"/>
        </w:rPr>
        <w:t xml:space="preserve"> </w:t>
      </w:r>
      <w:r w:rsidR="00306E0E" w:rsidRPr="00A53F3F">
        <w:rPr>
          <w:rFonts w:ascii="Times New Roman" w:hAnsi="Times New Roman" w:cs="Times New Roman"/>
          <w:i/>
          <w:color w:val="000000" w:themeColor="text1"/>
          <w:sz w:val="28"/>
          <w:szCs w:val="28"/>
          <w:lang w:val="bg-BG"/>
        </w:rPr>
        <w:t xml:space="preserve">Германски съдебен орган желае да изслуша </w:t>
      </w:r>
      <w:r w:rsidR="00A85AE7" w:rsidRPr="00A53F3F">
        <w:rPr>
          <w:rFonts w:ascii="Times New Roman" w:hAnsi="Times New Roman" w:cs="Times New Roman"/>
          <w:i/>
          <w:color w:val="000000" w:themeColor="text1"/>
          <w:sz w:val="28"/>
          <w:szCs w:val="28"/>
          <w:lang w:val="bg-BG"/>
        </w:rPr>
        <w:t xml:space="preserve">чрез видеоконферентна връзка </w:t>
      </w:r>
      <w:r w:rsidR="00306E0E" w:rsidRPr="00A53F3F">
        <w:rPr>
          <w:rFonts w:ascii="Times New Roman" w:hAnsi="Times New Roman" w:cs="Times New Roman"/>
          <w:i/>
          <w:color w:val="000000" w:themeColor="text1"/>
          <w:sz w:val="28"/>
          <w:szCs w:val="28"/>
          <w:lang w:val="bg-BG"/>
        </w:rPr>
        <w:t>експерт, който се намира в Гърция</w:t>
      </w:r>
      <w:r w:rsidR="0017314A" w:rsidRPr="00A53F3F">
        <w:rPr>
          <w:rFonts w:ascii="Times New Roman" w:hAnsi="Times New Roman" w:cs="Times New Roman"/>
          <w:i/>
          <w:color w:val="000000" w:themeColor="text1"/>
          <w:sz w:val="28"/>
          <w:szCs w:val="28"/>
          <w:lang w:val="bg-BG"/>
        </w:rPr>
        <w:t xml:space="preserve">. </w:t>
      </w:r>
      <w:r w:rsidR="00306E0E" w:rsidRPr="00A53F3F">
        <w:rPr>
          <w:rFonts w:ascii="Times New Roman" w:hAnsi="Times New Roman" w:cs="Times New Roman"/>
          <w:i/>
          <w:sz w:val="28"/>
          <w:szCs w:val="28"/>
          <w:lang w:val="bg-BG"/>
        </w:rPr>
        <w:t>Кой правен инструмент следва да използва</w:t>
      </w:r>
      <w:r w:rsidR="0017314A" w:rsidRPr="00A53F3F">
        <w:rPr>
          <w:rFonts w:ascii="Times New Roman" w:hAnsi="Times New Roman" w:cs="Times New Roman"/>
          <w:i/>
          <w:color w:val="000000" w:themeColor="text1"/>
          <w:sz w:val="28"/>
          <w:szCs w:val="28"/>
          <w:lang w:val="bg-BG"/>
        </w:rPr>
        <w:t>?</w:t>
      </w:r>
    </w:p>
    <w:p w14:paraId="5B501AE3" w14:textId="3B76B0BA" w:rsidR="0017314A" w:rsidRPr="00A53F3F" w:rsidRDefault="0017314A" w:rsidP="0074607F">
      <w:pPr>
        <w:spacing w:line="240" w:lineRule="auto"/>
        <w:jc w:val="both"/>
        <w:rPr>
          <w:rFonts w:ascii="Times New Roman" w:hAnsi="Times New Roman" w:cs="Times New Roman"/>
          <w:sz w:val="28"/>
          <w:szCs w:val="28"/>
          <w:lang w:val="bg-BG"/>
        </w:rPr>
      </w:pPr>
    </w:p>
    <w:p w14:paraId="289772A1" w14:textId="215C372D" w:rsidR="0017314A" w:rsidRPr="00A53F3F" w:rsidRDefault="00F61A1B" w:rsidP="0017314A">
      <w:pPr>
        <w:spacing w:after="0"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Проверяваме статуса на изпълнение на Директива </w:t>
      </w:r>
      <w:r w:rsidR="0017314A" w:rsidRPr="00A53F3F">
        <w:rPr>
          <w:rFonts w:ascii="Times New Roman" w:hAnsi="Times New Roman" w:cs="Times New Roman"/>
          <w:sz w:val="28"/>
          <w:szCs w:val="28"/>
          <w:lang w:val="bg-BG"/>
        </w:rPr>
        <w:t>2014/41</w:t>
      </w:r>
      <w:r w:rsidRPr="00A53F3F">
        <w:rPr>
          <w:rFonts w:ascii="Times New Roman" w:hAnsi="Times New Roman" w:cs="Times New Roman"/>
          <w:sz w:val="28"/>
          <w:szCs w:val="28"/>
          <w:lang w:val="bg-BG"/>
        </w:rPr>
        <w:t xml:space="preserve"> относно ЕЗР и виждаме, че и </w:t>
      </w:r>
      <w:r w:rsidRPr="00A53F3F">
        <w:rPr>
          <w:rFonts w:ascii="Times New Roman" w:hAnsi="Times New Roman" w:cs="Times New Roman"/>
          <w:b/>
          <w:sz w:val="28"/>
          <w:szCs w:val="28"/>
          <w:lang w:val="bg-BG"/>
        </w:rPr>
        <w:t>Германия</w:t>
      </w:r>
      <w:r w:rsidRPr="00A53F3F">
        <w:rPr>
          <w:rFonts w:ascii="Times New Roman" w:hAnsi="Times New Roman" w:cs="Times New Roman"/>
          <w:sz w:val="28"/>
          <w:szCs w:val="28"/>
          <w:lang w:val="bg-BG"/>
        </w:rPr>
        <w:t xml:space="preserve">, и </w:t>
      </w:r>
      <w:r w:rsidRPr="00A53F3F">
        <w:rPr>
          <w:rFonts w:ascii="Times New Roman" w:hAnsi="Times New Roman" w:cs="Times New Roman"/>
          <w:b/>
          <w:sz w:val="28"/>
          <w:szCs w:val="28"/>
          <w:lang w:val="bg-BG"/>
        </w:rPr>
        <w:t xml:space="preserve">Гърция </w:t>
      </w:r>
      <w:r w:rsidRPr="00A53F3F">
        <w:rPr>
          <w:rFonts w:ascii="Times New Roman" w:hAnsi="Times New Roman" w:cs="Times New Roman"/>
          <w:sz w:val="28"/>
          <w:szCs w:val="28"/>
          <w:lang w:val="bg-BG"/>
        </w:rPr>
        <w:t>са транспонирали Директивата, което означава, че този правен инструмент се прилага между двете държави членки и по-конкретно разпоредбите на чл. 24 от Директивата</w:t>
      </w:r>
      <w:r w:rsidR="0017314A" w:rsidRPr="00A53F3F">
        <w:rPr>
          <w:rFonts w:ascii="Times New Roman" w:hAnsi="Times New Roman" w:cs="Times New Roman"/>
          <w:sz w:val="28"/>
          <w:szCs w:val="28"/>
          <w:lang w:val="bg-BG"/>
        </w:rPr>
        <w:t>.</w:t>
      </w:r>
    </w:p>
    <w:p w14:paraId="536691CE" w14:textId="43EFB692" w:rsidR="0017314A" w:rsidRPr="00A53F3F" w:rsidRDefault="0017314A" w:rsidP="00FB3E9B">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7206E2B5" wp14:editId="5EAB915C">
            <wp:extent cx="5734050" cy="1238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1238250"/>
                    </a:xfrm>
                    <a:prstGeom prst="rect">
                      <a:avLst/>
                    </a:prstGeom>
                    <a:noFill/>
                    <a:ln>
                      <a:noFill/>
                    </a:ln>
                  </pic:spPr>
                </pic:pic>
              </a:graphicData>
            </a:graphic>
          </wp:inline>
        </w:drawing>
      </w:r>
    </w:p>
    <w:p w14:paraId="0883060D" w14:textId="77777777" w:rsidR="0017314A" w:rsidRPr="00A53F3F" w:rsidRDefault="0017314A" w:rsidP="0017314A">
      <w:pPr>
        <w:spacing w:after="0" w:line="240" w:lineRule="auto"/>
        <w:jc w:val="both"/>
        <w:rPr>
          <w:rFonts w:ascii="Times New Roman" w:hAnsi="Times New Roman" w:cs="Times New Roman"/>
          <w:sz w:val="28"/>
          <w:szCs w:val="28"/>
          <w:lang w:val="bg-BG"/>
        </w:rPr>
      </w:pPr>
    </w:p>
    <w:p w14:paraId="258BDADF" w14:textId="5E03579E" w:rsidR="0017314A" w:rsidRPr="00A53F3F" w:rsidRDefault="00FB3E9B" w:rsidP="00FB3E9B">
      <w:pPr>
        <w:spacing w:after="0" w:line="240" w:lineRule="auto"/>
        <w:jc w:val="both"/>
        <w:rPr>
          <w:rFonts w:ascii="Times New Roman" w:hAnsi="Times New Roman" w:cs="Times New Roman"/>
          <w:i/>
          <w:color w:val="000000" w:themeColor="text1"/>
          <w:sz w:val="28"/>
          <w:szCs w:val="28"/>
          <w:lang w:val="bg-BG"/>
        </w:rPr>
      </w:pPr>
      <w:r w:rsidRPr="00A53F3F">
        <w:rPr>
          <w:rFonts w:ascii="Times New Roman" w:hAnsi="Times New Roman" w:cs="Times New Roman"/>
          <w:i/>
          <w:color w:val="000000" w:themeColor="text1"/>
          <w:sz w:val="28"/>
          <w:szCs w:val="28"/>
          <w:lang w:val="bg-BG"/>
        </w:rPr>
        <w:t>4.</w:t>
      </w:r>
      <w:r w:rsidR="0017314A" w:rsidRPr="00A53F3F">
        <w:rPr>
          <w:rFonts w:ascii="Times New Roman" w:hAnsi="Times New Roman" w:cs="Times New Roman"/>
          <w:i/>
          <w:color w:val="000000" w:themeColor="text1"/>
          <w:sz w:val="28"/>
          <w:szCs w:val="28"/>
          <w:lang w:val="bg-BG"/>
        </w:rPr>
        <w:t xml:space="preserve"> </w:t>
      </w:r>
      <w:r w:rsidR="007E144F" w:rsidRPr="00A53F3F">
        <w:rPr>
          <w:rFonts w:ascii="Times New Roman" w:hAnsi="Times New Roman" w:cs="Times New Roman"/>
          <w:i/>
          <w:color w:val="000000" w:themeColor="text1"/>
          <w:sz w:val="28"/>
          <w:szCs w:val="28"/>
          <w:lang w:val="bg-BG"/>
        </w:rPr>
        <w:t xml:space="preserve">Френски съдебен орган желае да изслуша </w:t>
      </w:r>
      <w:r w:rsidR="00A85AE7" w:rsidRPr="00A53F3F">
        <w:rPr>
          <w:rFonts w:ascii="Times New Roman" w:hAnsi="Times New Roman" w:cs="Times New Roman"/>
          <w:i/>
          <w:color w:val="000000" w:themeColor="text1"/>
          <w:sz w:val="28"/>
          <w:szCs w:val="28"/>
          <w:lang w:val="bg-BG"/>
        </w:rPr>
        <w:t xml:space="preserve">чрез телефонна конферентна връзка </w:t>
      </w:r>
      <w:r w:rsidR="007E144F" w:rsidRPr="00A53F3F">
        <w:rPr>
          <w:rFonts w:ascii="Times New Roman" w:hAnsi="Times New Roman" w:cs="Times New Roman"/>
          <w:i/>
          <w:color w:val="000000" w:themeColor="text1"/>
          <w:sz w:val="28"/>
          <w:szCs w:val="28"/>
          <w:lang w:val="bg-BG"/>
        </w:rPr>
        <w:t>експерт, който се намира в Румъния</w:t>
      </w:r>
      <w:r w:rsidR="0017314A" w:rsidRPr="00A53F3F">
        <w:rPr>
          <w:rFonts w:ascii="Times New Roman" w:hAnsi="Times New Roman" w:cs="Times New Roman"/>
          <w:i/>
          <w:color w:val="000000" w:themeColor="text1"/>
          <w:sz w:val="28"/>
          <w:szCs w:val="28"/>
          <w:lang w:val="bg-BG"/>
        </w:rPr>
        <w:t xml:space="preserve">. </w:t>
      </w:r>
      <w:r w:rsidR="007E144F" w:rsidRPr="00A53F3F">
        <w:rPr>
          <w:rFonts w:ascii="Times New Roman" w:hAnsi="Times New Roman" w:cs="Times New Roman"/>
          <w:i/>
          <w:sz w:val="28"/>
          <w:szCs w:val="28"/>
          <w:lang w:val="bg-BG"/>
        </w:rPr>
        <w:t>Кой правен инструмент следва да използва</w:t>
      </w:r>
      <w:r w:rsidR="0017314A" w:rsidRPr="00A53F3F">
        <w:rPr>
          <w:rFonts w:ascii="Times New Roman" w:hAnsi="Times New Roman" w:cs="Times New Roman"/>
          <w:i/>
          <w:color w:val="000000" w:themeColor="text1"/>
          <w:sz w:val="28"/>
          <w:szCs w:val="28"/>
          <w:lang w:val="bg-BG"/>
        </w:rPr>
        <w:t>?</w:t>
      </w:r>
    </w:p>
    <w:p w14:paraId="5E34C9C1" w14:textId="77777777" w:rsidR="0017314A" w:rsidRPr="00A53F3F" w:rsidRDefault="0017314A" w:rsidP="0074607F">
      <w:pPr>
        <w:spacing w:line="240" w:lineRule="auto"/>
        <w:jc w:val="both"/>
        <w:rPr>
          <w:rFonts w:ascii="Times New Roman" w:hAnsi="Times New Roman" w:cs="Times New Roman"/>
          <w:sz w:val="28"/>
          <w:szCs w:val="28"/>
          <w:lang w:val="bg-BG"/>
        </w:rPr>
      </w:pPr>
    </w:p>
    <w:p w14:paraId="136F280E" w14:textId="17A4663D" w:rsidR="00FB3E9B" w:rsidRPr="00A53F3F" w:rsidRDefault="00E41432" w:rsidP="00FB3E9B">
      <w:pPr>
        <w:spacing w:after="120"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Проверяваме статуса на изпълнение на Директива 2014/41 относно ЕЗР и виждаме, че и </w:t>
      </w:r>
      <w:r w:rsidRPr="00A53F3F">
        <w:rPr>
          <w:rFonts w:ascii="Times New Roman" w:hAnsi="Times New Roman" w:cs="Times New Roman"/>
          <w:b/>
          <w:sz w:val="28"/>
          <w:szCs w:val="28"/>
          <w:lang w:val="bg-BG"/>
        </w:rPr>
        <w:t>Франция</w:t>
      </w:r>
      <w:r w:rsidRPr="00A53F3F">
        <w:rPr>
          <w:rFonts w:ascii="Times New Roman" w:hAnsi="Times New Roman" w:cs="Times New Roman"/>
          <w:sz w:val="28"/>
          <w:szCs w:val="28"/>
          <w:lang w:val="bg-BG"/>
        </w:rPr>
        <w:t xml:space="preserve">, и </w:t>
      </w:r>
      <w:r w:rsidRPr="00A53F3F">
        <w:rPr>
          <w:rFonts w:ascii="Times New Roman" w:hAnsi="Times New Roman" w:cs="Times New Roman"/>
          <w:b/>
          <w:sz w:val="28"/>
          <w:szCs w:val="28"/>
          <w:lang w:val="bg-BG"/>
        </w:rPr>
        <w:t xml:space="preserve">Румъния </w:t>
      </w:r>
      <w:r w:rsidRPr="00A53F3F">
        <w:rPr>
          <w:rFonts w:ascii="Times New Roman" w:hAnsi="Times New Roman" w:cs="Times New Roman"/>
          <w:sz w:val="28"/>
          <w:szCs w:val="28"/>
          <w:lang w:val="bg-BG"/>
        </w:rPr>
        <w:t xml:space="preserve">са транспонирали Директивата, което </w:t>
      </w:r>
      <w:r w:rsidRPr="00A53F3F">
        <w:rPr>
          <w:rFonts w:ascii="Times New Roman" w:hAnsi="Times New Roman" w:cs="Times New Roman"/>
          <w:sz w:val="28"/>
          <w:szCs w:val="28"/>
          <w:lang w:val="bg-BG"/>
        </w:rPr>
        <w:lastRenderedPageBreak/>
        <w:t>означава, че този правен инструмент се прилага между двете държави членки и по-конкретно разпоредбите на чл. 24 от Директивата</w:t>
      </w:r>
      <w:r w:rsidR="00476AE8" w:rsidRPr="00A53F3F">
        <w:rPr>
          <w:rFonts w:ascii="Times New Roman" w:hAnsi="Times New Roman" w:cs="Times New Roman"/>
          <w:sz w:val="28"/>
          <w:szCs w:val="28"/>
          <w:lang w:val="bg-BG"/>
        </w:rPr>
        <w:t>.</w:t>
      </w:r>
    </w:p>
    <w:p w14:paraId="248319D9" w14:textId="625C7287" w:rsidR="00476AE8" w:rsidRPr="00A53F3F" w:rsidRDefault="00476AE8" w:rsidP="00476AE8">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25347DD6" wp14:editId="263BE211">
            <wp:extent cx="5724525" cy="6667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666750"/>
                    </a:xfrm>
                    <a:prstGeom prst="rect">
                      <a:avLst/>
                    </a:prstGeom>
                    <a:noFill/>
                    <a:ln>
                      <a:noFill/>
                    </a:ln>
                  </pic:spPr>
                </pic:pic>
              </a:graphicData>
            </a:graphic>
          </wp:inline>
        </w:drawing>
      </w:r>
    </w:p>
    <w:p w14:paraId="548366C8" w14:textId="77777777" w:rsidR="00476AE8" w:rsidRPr="00A53F3F" w:rsidRDefault="00476AE8" w:rsidP="00476AE8">
      <w:pPr>
        <w:spacing w:after="0" w:line="240" w:lineRule="auto"/>
        <w:jc w:val="both"/>
        <w:rPr>
          <w:rFonts w:ascii="Times New Roman" w:hAnsi="Times New Roman" w:cs="Times New Roman"/>
          <w:sz w:val="28"/>
          <w:szCs w:val="28"/>
          <w:lang w:val="bg-BG"/>
        </w:rPr>
      </w:pPr>
    </w:p>
    <w:p w14:paraId="500AF566" w14:textId="310FF9A0" w:rsidR="00476AE8" w:rsidRPr="00A53F3F" w:rsidRDefault="00476AE8" w:rsidP="00476AE8">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69CC4299" wp14:editId="4A336755">
            <wp:extent cx="5724525" cy="17811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1781175"/>
                    </a:xfrm>
                    <a:prstGeom prst="rect">
                      <a:avLst/>
                    </a:prstGeom>
                    <a:noFill/>
                    <a:ln>
                      <a:noFill/>
                    </a:ln>
                  </pic:spPr>
                </pic:pic>
              </a:graphicData>
            </a:graphic>
          </wp:inline>
        </w:drawing>
      </w:r>
    </w:p>
    <w:p w14:paraId="14D6D518" w14:textId="77777777" w:rsidR="00476AE8" w:rsidRPr="00A53F3F" w:rsidRDefault="00476AE8" w:rsidP="00476AE8">
      <w:pPr>
        <w:spacing w:after="0" w:line="240" w:lineRule="auto"/>
        <w:jc w:val="both"/>
        <w:rPr>
          <w:rFonts w:ascii="Times New Roman" w:hAnsi="Times New Roman" w:cs="Times New Roman"/>
          <w:i/>
          <w:color w:val="000000" w:themeColor="text1"/>
          <w:sz w:val="28"/>
          <w:szCs w:val="28"/>
          <w:lang w:val="bg-BG"/>
        </w:rPr>
      </w:pPr>
    </w:p>
    <w:p w14:paraId="10B9AFD2" w14:textId="352EB3B0" w:rsidR="00476AE8" w:rsidRPr="00A53F3F" w:rsidRDefault="00FB3E9B" w:rsidP="00FB3E9B">
      <w:pPr>
        <w:spacing w:after="0" w:line="240" w:lineRule="auto"/>
        <w:jc w:val="both"/>
        <w:rPr>
          <w:rFonts w:ascii="Times New Roman" w:hAnsi="Times New Roman" w:cs="Times New Roman"/>
          <w:i/>
          <w:color w:val="000000" w:themeColor="text1"/>
          <w:sz w:val="28"/>
          <w:szCs w:val="28"/>
          <w:lang w:val="bg-BG"/>
        </w:rPr>
      </w:pPr>
      <w:r w:rsidRPr="00A53F3F">
        <w:rPr>
          <w:rFonts w:ascii="Times New Roman" w:hAnsi="Times New Roman" w:cs="Times New Roman"/>
          <w:i/>
          <w:color w:val="000000" w:themeColor="text1"/>
          <w:sz w:val="28"/>
          <w:szCs w:val="28"/>
          <w:lang w:val="bg-BG"/>
        </w:rPr>
        <w:t>5.</w:t>
      </w:r>
      <w:r w:rsidR="007A690A" w:rsidRPr="00A53F3F">
        <w:rPr>
          <w:rFonts w:ascii="Times New Roman" w:hAnsi="Times New Roman" w:cs="Times New Roman"/>
          <w:i/>
          <w:color w:val="000000" w:themeColor="text1"/>
          <w:sz w:val="28"/>
          <w:szCs w:val="28"/>
          <w:lang w:val="bg-BG"/>
        </w:rPr>
        <w:t xml:space="preserve"> </w:t>
      </w:r>
      <w:r w:rsidR="00E70775" w:rsidRPr="00A53F3F">
        <w:rPr>
          <w:rFonts w:ascii="Times New Roman" w:hAnsi="Times New Roman" w:cs="Times New Roman"/>
          <w:i/>
          <w:color w:val="000000" w:themeColor="text1"/>
          <w:sz w:val="28"/>
          <w:szCs w:val="28"/>
          <w:lang w:val="bg-BG"/>
        </w:rPr>
        <w:t>Хърватски съдебен орган желае да призове обвиняем в Дания</w:t>
      </w:r>
      <w:r w:rsidR="00476AE8" w:rsidRPr="00A53F3F">
        <w:rPr>
          <w:rFonts w:ascii="Times New Roman" w:hAnsi="Times New Roman" w:cs="Times New Roman"/>
          <w:i/>
          <w:color w:val="000000" w:themeColor="text1"/>
          <w:sz w:val="28"/>
          <w:szCs w:val="28"/>
          <w:lang w:val="bg-BG"/>
        </w:rPr>
        <w:t xml:space="preserve">. </w:t>
      </w:r>
      <w:r w:rsidR="00E70775" w:rsidRPr="00A53F3F">
        <w:rPr>
          <w:rFonts w:ascii="Times New Roman" w:hAnsi="Times New Roman" w:cs="Times New Roman"/>
          <w:i/>
          <w:sz w:val="28"/>
          <w:szCs w:val="28"/>
          <w:lang w:val="bg-BG"/>
        </w:rPr>
        <w:t>Кой правен инструмент следва да използва</w:t>
      </w:r>
      <w:r w:rsidR="00476AE8" w:rsidRPr="00A53F3F">
        <w:rPr>
          <w:rFonts w:ascii="Times New Roman" w:hAnsi="Times New Roman" w:cs="Times New Roman"/>
          <w:i/>
          <w:color w:val="000000" w:themeColor="text1"/>
          <w:sz w:val="28"/>
          <w:szCs w:val="28"/>
          <w:lang w:val="bg-BG"/>
        </w:rPr>
        <w:t>?</w:t>
      </w:r>
    </w:p>
    <w:p w14:paraId="4A663379" w14:textId="67A2772E" w:rsidR="00476AE8" w:rsidRPr="00A53F3F" w:rsidRDefault="00476AE8" w:rsidP="0074607F">
      <w:pPr>
        <w:spacing w:line="240" w:lineRule="auto"/>
        <w:jc w:val="both"/>
        <w:rPr>
          <w:rFonts w:ascii="Times New Roman" w:hAnsi="Times New Roman" w:cs="Times New Roman"/>
          <w:sz w:val="28"/>
          <w:szCs w:val="28"/>
          <w:lang w:val="bg-BG"/>
        </w:rPr>
      </w:pPr>
    </w:p>
    <w:p w14:paraId="09C38276" w14:textId="5BD8CCA6" w:rsidR="00476AE8" w:rsidRPr="00A53F3F" w:rsidRDefault="00D133A8" w:rsidP="005A51B3">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Първото нещо, на което трябва да обърнем внимание тук, е, че </w:t>
      </w:r>
      <w:r w:rsidRPr="00A53F3F">
        <w:rPr>
          <w:rFonts w:ascii="Times New Roman" w:hAnsi="Times New Roman" w:cs="Times New Roman"/>
          <w:sz w:val="28"/>
          <w:szCs w:val="28"/>
          <w:u w:val="single"/>
          <w:lang w:val="bg-BG"/>
        </w:rPr>
        <w:t>това не е мярка по разследването</w:t>
      </w:r>
      <w:r w:rsidRPr="00A53F3F">
        <w:rPr>
          <w:rFonts w:ascii="Times New Roman" w:hAnsi="Times New Roman" w:cs="Times New Roman"/>
          <w:sz w:val="28"/>
          <w:szCs w:val="28"/>
          <w:lang w:val="bg-BG"/>
        </w:rPr>
        <w:t>, поискана от хърватския съдебен орган, което означава, че е извън прилож</w:t>
      </w:r>
      <w:r w:rsidR="00A85AE7">
        <w:rPr>
          <w:rFonts w:ascii="Times New Roman" w:hAnsi="Times New Roman" w:cs="Times New Roman"/>
          <w:sz w:val="28"/>
          <w:szCs w:val="28"/>
          <w:lang w:val="bg-BG"/>
        </w:rPr>
        <w:t xml:space="preserve">ното поле </w:t>
      </w:r>
      <w:r w:rsidRPr="00A53F3F">
        <w:rPr>
          <w:rFonts w:ascii="Times New Roman" w:hAnsi="Times New Roman" w:cs="Times New Roman"/>
          <w:sz w:val="28"/>
          <w:szCs w:val="28"/>
          <w:lang w:val="bg-BG"/>
        </w:rPr>
        <w:t xml:space="preserve">на Директива </w:t>
      </w:r>
      <w:r w:rsidR="00476AE8" w:rsidRPr="00A53F3F">
        <w:rPr>
          <w:rFonts w:ascii="Times New Roman" w:hAnsi="Times New Roman" w:cs="Times New Roman"/>
          <w:sz w:val="28"/>
          <w:szCs w:val="28"/>
          <w:lang w:val="bg-BG"/>
        </w:rPr>
        <w:t xml:space="preserve">2014/41 </w:t>
      </w:r>
      <w:r w:rsidRPr="00A53F3F">
        <w:rPr>
          <w:rFonts w:ascii="Times New Roman" w:hAnsi="Times New Roman" w:cs="Times New Roman"/>
          <w:sz w:val="28"/>
          <w:szCs w:val="28"/>
          <w:lang w:val="bg-BG"/>
        </w:rPr>
        <w:t>относно ЕЗР</w:t>
      </w:r>
      <w:r w:rsidR="00476AE8"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Затова не е необходимо да проверяваме статуса на приложение на Директивата</w:t>
      </w:r>
      <w:r w:rsidR="00476AE8" w:rsidRPr="00A53F3F">
        <w:rPr>
          <w:rFonts w:ascii="Times New Roman" w:hAnsi="Times New Roman" w:cs="Times New Roman"/>
          <w:sz w:val="28"/>
          <w:szCs w:val="28"/>
          <w:lang w:val="bg-BG"/>
        </w:rPr>
        <w:t>.</w:t>
      </w:r>
    </w:p>
    <w:p w14:paraId="7519C56F" w14:textId="58AB9899" w:rsidR="00476AE8" w:rsidRPr="00A53F3F" w:rsidRDefault="00905FB9" w:rsidP="005A51B3">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Трябва да определим инструмент за правна взаимопомощ, който се прилага и за двете държави членки</w:t>
      </w:r>
      <w:r w:rsidR="00476AE8"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Тъй като става въпрос за членки на Европейския съюз, първо проверяваме дали Конвенцията от </w:t>
      </w:r>
      <w:r w:rsidR="00476AE8" w:rsidRPr="00A53F3F">
        <w:rPr>
          <w:rFonts w:ascii="Times New Roman" w:hAnsi="Times New Roman" w:cs="Times New Roman"/>
          <w:sz w:val="28"/>
          <w:szCs w:val="28"/>
          <w:lang w:val="bg-BG"/>
        </w:rPr>
        <w:t>2000</w:t>
      </w:r>
      <w:r w:rsidRPr="00A53F3F">
        <w:rPr>
          <w:rFonts w:ascii="Times New Roman" w:hAnsi="Times New Roman" w:cs="Times New Roman"/>
          <w:sz w:val="28"/>
          <w:szCs w:val="28"/>
          <w:lang w:val="bg-BG"/>
        </w:rPr>
        <w:t xml:space="preserve"> г. </w:t>
      </w:r>
      <w:r w:rsidR="00476AE8" w:rsidRPr="00A53F3F">
        <w:rPr>
          <w:rFonts w:ascii="Times New Roman" w:hAnsi="Times New Roman" w:cs="Times New Roman"/>
          <w:sz w:val="28"/>
          <w:szCs w:val="28"/>
          <w:lang w:val="bg-BG"/>
        </w:rPr>
        <w:t>(</w:t>
      </w:r>
      <w:r w:rsidRPr="00A53F3F">
        <w:rPr>
          <w:rFonts w:ascii="Times New Roman" w:hAnsi="Times New Roman" w:cs="Times New Roman"/>
          <w:i/>
          <w:iCs/>
          <w:sz w:val="28"/>
          <w:szCs w:val="28"/>
          <w:lang w:val="bg-BG"/>
        </w:rPr>
        <w:t>в чл. 5 е предвидено изпращането и връчването на процесуални документи</w:t>
      </w:r>
      <w:r w:rsidR="00476AE8"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е в сила и за двете държави членки.</w:t>
      </w:r>
      <w:r w:rsidR="00476AE8"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За тази цел </w:t>
      </w:r>
      <w:r w:rsidRPr="00A53F3F">
        <w:rPr>
          <w:rFonts w:ascii="Times New Roman" w:hAnsi="Times New Roman" w:cs="Times New Roman"/>
          <w:sz w:val="28"/>
          <w:szCs w:val="28"/>
          <w:u w:val="single"/>
          <w:lang w:val="bg-BG"/>
        </w:rPr>
        <w:t>проверяваме таблицата с ратификациите за Конвенцията от 2000 г</w:t>
      </w:r>
      <w:r w:rsidRPr="00A53F3F">
        <w:rPr>
          <w:rFonts w:ascii="Times New Roman" w:hAnsi="Times New Roman" w:cs="Times New Roman"/>
          <w:sz w:val="28"/>
          <w:szCs w:val="28"/>
          <w:lang w:val="bg-BG"/>
        </w:rPr>
        <w:t>.</w:t>
      </w:r>
      <w:r w:rsidR="00476AE8"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Виждаме, че за </w:t>
      </w:r>
      <w:r w:rsidRPr="00A53F3F">
        <w:rPr>
          <w:rFonts w:ascii="Times New Roman" w:hAnsi="Times New Roman" w:cs="Times New Roman"/>
          <w:b/>
          <w:sz w:val="28"/>
          <w:szCs w:val="28"/>
          <w:lang w:val="bg-BG"/>
        </w:rPr>
        <w:t xml:space="preserve">Дания </w:t>
      </w:r>
      <w:r w:rsidRPr="00A53F3F">
        <w:rPr>
          <w:rFonts w:ascii="Times New Roman" w:hAnsi="Times New Roman" w:cs="Times New Roman"/>
          <w:sz w:val="28"/>
          <w:szCs w:val="28"/>
          <w:lang w:val="bg-BG"/>
        </w:rPr>
        <w:t xml:space="preserve">Конвенцията от 2000 г. е в сила, но не е така за </w:t>
      </w:r>
      <w:r w:rsidRPr="00A53F3F">
        <w:rPr>
          <w:rFonts w:ascii="Times New Roman" w:hAnsi="Times New Roman" w:cs="Times New Roman"/>
          <w:b/>
          <w:sz w:val="28"/>
          <w:szCs w:val="28"/>
          <w:lang w:val="bg-BG"/>
        </w:rPr>
        <w:t>Хърватия</w:t>
      </w:r>
      <w:r w:rsidR="00476AE8" w:rsidRPr="00A53F3F">
        <w:rPr>
          <w:rFonts w:ascii="Times New Roman" w:hAnsi="Times New Roman" w:cs="Times New Roman"/>
          <w:sz w:val="28"/>
          <w:szCs w:val="28"/>
          <w:lang w:val="bg-BG"/>
        </w:rPr>
        <w:t>.</w:t>
      </w:r>
    </w:p>
    <w:p w14:paraId="78B82A15" w14:textId="33A1473E" w:rsidR="00476AE8" w:rsidRPr="00A53F3F" w:rsidRDefault="00476AE8" w:rsidP="005A51B3">
      <w:pPr>
        <w:spacing w:line="240" w:lineRule="auto"/>
        <w:jc w:val="both"/>
        <w:rPr>
          <w:rFonts w:ascii="Times New Roman" w:hAnsi="Times New Roman" w:cs="Times New Roman"/>
          <w:sz w:val="28"/>
          <w:szCs w:val="28"/>
          <w:lang w:val="bg-BG"/>
        </w:rPr>
      </w:pPr>
      <w:r w:rsidRPr="00A53F3F">
        <w:rPr>
          <w:noProof/>
          <w:lang w:val="en-US"/>
        </w:rPr>
        <w:drawing>
          <wp:inline distT="0" distB="0" distL="0" distR="0" wp14:anchorId="7DA04D54" wp14:editId="1A150659">
            <wp:extent cx="5724525" cy="12382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1238250"/>
                    </a:xfrm>
                    <a:prstGeom prst="rect">
                      <a:avLst/>
                    </a:prstGeom>
                    <a:noFill/>
                    <a:ln>
                      <a:noFill/>
                    </a:ln>
                  </pic:spPr>
                </pic:pic>
              </a:graphicData>
            </a:graphic>
          </wp:inline>
        </w:drawing>
      </w:r>
    </w:p>
    <w:p w14:paraId="4C336416" w14:textId="77777777" w:rsidR="00476AE8" w:rsidRPr="00A53F3F" w:rsidRDefault="00476AE8" w:rsidP="005A51B3">
      <w:pPr>
        <w:spacing w:line="240" w:lineRule="auto"/>
        <w:jc w:val="both"/>
        <w:rPr>
          <w:rFonts w:ascii="Times New Roman" w:hAnsi="Times New Roman" w:cs="Times New Roman"/>
          <w:sz w:val="28"/>
          <w:szCs w:val="28"/>
          <w:lang w:val="bg-BG"/>
        </w:rPr>
      </w:pPr>
    </w:p>
    <w:p w14:paraId="38F64B02" w14:textId="2D974F40" w:rsidR="00476AE8" w:rsidRPr="00A53F3F" w:rsidRDefault="00C40B14" w:rsidP="005A51B3">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Трябва да определим друг инструмент за правна взаимопомощ, който може да се прилага и за двете държави членки</w:t>
      </w:r>
      <w:r w:rsidR="00476AE8"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В чл. 7 от Европейската конвенция </w:t>
      </w:r>
      <w:r w:rsidRPr="00A53F3F">
        <w:rPr>
          <w:rFonts w:ascii="Times New Roman" w:hAnsi="Times New Roman" w:cs="Times New Roman"/>
          <w:sz w:val="28"/>
          <w:szCs w:val="28"/>
          <w:lang w:val="bg-BG"/>
        </w:rPr>
        <w:lastRenderedPageBreak/>
        <w:t xml:space="preserve">за взаимопомощ по наказателноправни въпроси (Конвенцията от </w:t>
      </w:r>
      <w:r w:rsidR="00476AE8" w:rsidRPr="00A53F3F">
        <w:rPr>
          <w:rFonts w:ascii="Times New Roman" w:hAnsi="Times New Roman" w:cs="Times New Roman"/>
          <w:sz w:val="28"/>
          <w:szCs w:val="28"/>
          <w:lang w:val="bg-BG"/>
        </w:rPr>
        <w:t>1959</w:t>
      </w:r>
      <w:r w:rsidRPr="00A53F3F">
        <w:rPr>
          <w:rFonts w:ascii="Times New Roman" w:hAnsi="Times New Roman" w:cs="Times New Roman"/>
          <w:sz w:val="28"/>
          <w:szCs w:val="28"/>
          <w:lang w:val="bg-BG"/>
        </w:rPr>
        <w:t> г.) е предвидено връчването на призовки и документи за съдебни решения – явяване на свидетели, експерти и обвиняеми лица</w:t>
      </w:r>
      <w:r w:rsidR="00476AE8"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Трябва да проверим дали този правен инструмент е в сила и за двете държави членки</w:t>
      </w:r>
      <w:r w:rsidR="00476AE8" w:rsidRPr="00A53F3F">
        <w:rPr>
          <w:rFonts w:ascii="Times New Roman" w:hAnsi="Times New Roman" w:cs="Times New Roman"/>
          <w:sz w:val="28"/>
          <w:szCs w:val="28"/>
          <w:lang w:val="bg-BG"/>
        </w:rPr>
        <w:t>.</w:t>
      </w:r>
    </w:p>
    <w:p w14:paraId="7AB32EA4" w14:textId="1C395BD0" w:rsidR="00476AE8" w:rsidRPr="00A53F3F" w:rsidRDefault="00C40B14" w:rsidP="00A34DBA">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За тази цел отиваме на уебсайта с договори на Съвета на Европа и проверяваме </w:t>
      </w:r>
      <w:hyperlink r:id="rId24" w:history="1">
        <w:r w:rsidRPr="00A53F3F">
          <w:rPr>
            <w:rStyle w:val="Hyperlink"/>
            <w:rFonts w:ascii="Times New Roman" w:hAnsi="Times New Roman" w:cs="Times New Roman"/>
            <w:sz w:val="28"/>
            <w:szCs w:val="28"/>
            <w:lang w:val="bg-BG"/>
          </w:rPr>
          <w:t xml:space="preserve">подписите и ратификациите на Конвенцията от </w:t>
        </w:r>
        <w:r w:rsidR="00476AE8" w:rsidRPr="00A53F3F">
          <w:rPr>
            <w:rStyle w:val="Hyperlink"/>
            <w:rFonts w:ascii="Times New Roman" w:hAnsi="Times New Roman" w:cs="Times New Roman"/>
            <w:sz w:val="28"/>
            <w:szCs w:val="28"/>
            <w:lang w:val="bg-BG"/>
          </w:rPr>
          <w:t>1959</w:t>
        </w:r>
        <w:r w:rsidRPr="00A53F3F">
          <w:rPr>
            <w:rStyle w:val="Hyperlink"/>
            <w:rFonts w:ascii="Times New Roman" w:hAnsi="Times New Roman" w:cs="Times New Roman"/>
            <w:sz w:val="28"/>
            <w:szCs w:val="28"/>
            <w:lang w:val="bg-BG"/>
          </w:rPr>
          <w:t> г.</w:t>
        </w:r>
      </w:hyperlink>
      <w:r w:rsidR="00A34DBA"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Списъкът с договарящите страни е </w:t>
      </w:r>
      <w:hyperlink r:id="rId25" w:history="1">
        <w:r w:rsidRPr="00A53F3F">
          <w:rPr>
            <w:rStyle w:val="Hyperlink"/>
            <w:rFonts w:ascii="Times New Roman" w:hAnsi="Times New Roman" w:cs="Times New Roman"/>
            <w:sz w:val="28"/>
            <w:szCs w:val="28"/>
            <w:lang w:val="bg-BG"/>
          </w:rPr>
          <w:t>на разположение тук</w:t>
        </w:r>
      </w:hyperlink>
      <w:r w:rsidR="005A51B3" w:rsidRPr="00A53F3F">
        <w:rPr>
          <w:rFonts w:ascii="Times New Roman" w:hAnsi="Times New Roman" w:cs="Times New Roman"/>
          <w:sz w:val="28"/>
          <w:szCs w:val="28"/>
          <w:lang w:val="bg-BG"/>
        </w:rPr>
        <w:t>.</w:t>
      </w:r>
    </w:p>
    <w:p w14:paraId="7E7341F3" w14:textId="77777777" w:rsidR="00476AE8" w:rsidRPr="00A53F3F" w:rsidRDefault="00476AE8" w:rsidP="00476AE8">
      <w:pPr>
        <w:spacing w:after="0" w:line="240" w:lineRule="auto"/>
        <w:jc w:val="both"/>
        <w:rPr>
          <w:rFonts w:ascii="Times New Roman" w:hAnsi="Times New Roman" w:cs="Times New Roman"/>
          <w:sz w:val="28"/>
          <w:szCs w:val="28"/>
          <w:lang w:val="bg-BG"/>
        </w:rPr>
      </w:pPr>
    </w:p>
    <w:p w14:paraId="26B60768" w14:textId="0B64CB46" w:rsidR="00476AE8" w:rsidRPr="00A53F3F" w:rsidRDefault="00BB0DD7" w:rsidP="00476AE8">
      <w:pPr>
        <w:spacing w:after="0"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По-долу виждаме, че Конвенцията от </w:t>
      </w:r>
      <w:r w:rsidR="00476AE8" w:rsidRPr="00A53F3F">
        <w:rPr>
          <w:rFonts w:ascii="Times New Roman" w:hAnsi="Times New Roman" w:cs="Times New Roman"/>
          <w:sz w:val="28"/>
          <w:szCs w:val="28"/>
          <w:lang w:val="bg-BG"/>
        </w:rPr>
        <w:t>1959</w:t>
      </w:r>
      <w:r w:rsidRPr="00A53F3F">
        <w:rPr>
          <w:rFonts w:ascii="Times New Roman" w:hAnsi="Times New Roman" w:cs="Times New Roman"/>
          <w:sz w:val="28"/>
          <w:szCs w:val="28"/>
          <w:lang w:val="bg-BG"/>
        </w:rPr>
        <w:t xml:space="preserve"> г. е в сила и за двете държави членки. Хърватският съдебен орган все </w:t>
      </w:r>
      <w:r w:rsidR="00501ADB" w:rsidRPr="00A53F3F">
        <w:rPr>
          <w:rFonts w:ascii="Times New Roman" w:hAnsi="Times New Roman" w:cs="Times New Roman"/>
          <w:sz w:val="28"/>
          <w:szCs w:val="28"/>
          <w:lang w:val="bg-BG"/>
        </w:rPr>
        <w:t>пак трябва да провери резервите </w:t>
      </w:r>
      <w:r w:rsidR="00476AE8" w:rsidRPr="00A53F3F">
        <w:rPr>
          <w:rFonts w:ascii="Times New Roman" w:hAnsi="Times New Roman" w:cs="Times New Roman"/>
          <w:sz w:val="28"/>
          <w:szCs w:val="28"/>
          <w:lang w:val="bg-BG"/>
        </w:rPr>
        <w:t xml:space="preserve">(R) </w:t>
      </w:r>
      <w:r w:rsidR="00501ADB" w:rsidRPr="00A53F3F">
        <w:rPr>
          <w:rFonts w:ascii="Times New Roman" w:hAnsi="Times New Roman" w:cs="Times New Roman"/>
          <w:sz w:val="28"/>
          <w:szCs w:val="28"/>
          <w:lang w:val="bg-BG"/>
        </w:rPr>
        <w:t>и декларациите </w:t>
      </w:r>
      <w:r w:rsidR="00476AE8" w:rsidRPr="00A53F3F">
        <w:rPr>
          <w:rFonts w:ascii="Times New Roman" w:hAnsi="Times New Roman" w:cs="Times New Roman"/>
          <w:sz w:val="28"/>
          <w:szCs w:val="28"/>
          <w:lang w:val="bg-BG"/>
        </w:rPr>
        <w:t xml:space="preserve">(D) </w:t>
      </w:r>
      <w:r w:rsidRPr="00A53F3F">
        <w:rPr>
          <w:rFonts w:ascii="Times New Roman" w:hAnsi="Times New Roman" w:cs="Times New Roman"/>
          <w:sz w:val="28"/>
          <w:szCs w:val="28"/>
          <w:lang w:val="bg-BG"/>
        </w:rPr>
        <w:t xml:space="preserve">на Дания във връзка с прилагането на някои разпоредби на Конвенцията от </w:t>
      </w:r>
      <w:r w:rsidR="00476AE8" w:rsidRPr="00A53F3F">
        <w:rPr>
          <w:rFonts w:ascii="Times New Roman" w:hAnsi="Times New Roman" w:cs="Times New Roman"/>
          <w:sz w:val="28"/>
          <w:szCs w:val="28"/>
          <w:lang w:val="bg-BG"/>
        </w:rPr>
        <w:t>1959</w:t>
      </w:r>
      <w:r w:rsidRPr="00A53F3F">
        <w:rPr>
          <w:rFonts w:ascii="Times New Roman" w:hAnsi="Times New Roman" w:cs="Times New Roman"/>
          <w:sz w:val="28"/>
          <w:szCs w:val="28"/>
          <w:lang w:val="bg-BG"/>
        </w:rPr>
        <w:t> г</w:t>
      </w:r>
      <w:r w:rsidR="00476AE8" w:rsidRPr="00A53F3F">
        <w:rPr>
          <w:rFonts w:ascii="Times New Roman" w:hAnsi="Times New Roman" w:cs="Times New Roman"/>
          <w:sz w:val="28"/>
          <w:szCs w:val="28"/>
          <w:lang w:val="bg-BG"/>
        </w:rPr>
        <w:t>.</w:t>
      </w:r>
    </w:p>
    <w:p w14:paraId="3046EBA3" w14:textId="704B6EA6" w:rsidR="00476AE8" w:rsidRPr="00A53F3F" w:rsidRDefault="00476AE8" w:rsidP="00476AE8">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1AC08E0C" wp14:editId="7F07FB95">
            <wp:extent cx="5724525" cy="9334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933450"/>
                    </a:xfrm>
                    <a:prstGeom prst="rect">
                      <a:avLst/>
                    </a:prstGeom>
                    <a:noFill/>
                    <a:ln>
                      <a:noFill/>
                    </a:ln>
                  </pic:spPr>
                </pic:pic>
              </a:graphicData>
            </a:graphic>
          </wp:inline>
        </w:drawing>
      </w:r>
    </w:p>
    <w:p w14:paraId="2BCA914D" w14:textId="77777777" w:rsidR="00476AE8" w:rsidRPr="00A53F3F" w:rsidRDefault="00476AE8" w:rsidP="00476AE8">
      <w:pPr>
        <w:spacing w:after="0" w:line="240" w:lineRule="auto"/>
        <w:jc w:val="both"/>
        <w:rPr>
          <w:rFonts w:ascii="Times New Roman" w:hAnsi="Times New Roman" w:cs="Times New Roman"/>
          <w:sz w:val="28"/>
          <w:szCs w:val="28"/>
          <w:lang w:val="bg-BG"/>
        </w:rPr>
      </w:pPr>
    </w:p>
    <w:p w14:paraId="2CCAB027" w14:textId="5AB07FC9" w:rsidR="00476AE8" w:rsidRPr="00A53F3F" w:rsidRDefault="00AA52CB" w:rsidP="00476AE8">
      <w:pPr>
        <w:spacing w:after="0"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По-долу са </w:t>
      </w:r>
      <w:r w:rsidRPr="00A53F3F">
        <w:rPr>
          <w:rFonts w:ascii="Times New Roman" w:hAnsi="Times New Roman" w:cs="Times New Roman"/>
          <w:b/>
          <w:bCs/>
          <w:sz w:val="28"/>
          <w:szCs w:val="28"/>
          <w:lang w:val="bg-BG"/>
        </w:rPr>
        <w:t xml:space="preserve">резервите и декларациите </w:t>
      </w:r>
      <w:r w:rsidRPr="00A53F3F">
        <w:rPr>
          <w:rFonts w:ascii="Times New Roman" w:hAnsi="Times New Roman" w:cs="Times New Roman"/>
          <w:sz w:val="28"/>
          <w:szCs w:val="28"/>
          <w:lang w:val="bg-BG"/>
        </w:rPr>
        <w:t xml:space="preserve">на Дания относно прилагането на чл. 7 от Конвенцията от </w:t>
      </w:r>
      <w:r w:rsidR="00476AE8" w:rsidRPr="00A53F3F">
        <w:rPr>
          <w:rFonts w:ascii="Times New Roman" w:hAnsi="Times New Roman" w:cs="Times New Roman"/>
          <w:sz w:val="28"/>
          <w:szCs w:val="28"/>
          <w:lang w:val="bg-BG"/>
        </w:rPr>
        <w:t>1959</w:t>
      </w:r>
      <w:r w:rsidRPr="00A53F3F">
        <w:rPr>
          <w:rFonts w:ascii="Times New Roman" w:hAnsi="Times New Roman" w:cs="Times New Roman"/>
          <w:sz w:val="28"/>
          <w:szCs w:val="28"/>
          <w:lang w:val="bg-BG"/>
        </w:rPr>
        <w:t xml:space="preserve"> г. </w:t>
      </w:r>
      <w:r w:rsidR="00476AE8"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по какъв начин, срок</w:t>
      </w:r>
      <w:r w:rsidR="00476AE8" w:rsidRPr="00A53F3F">
        <w:rPr>
          <w:rFonts w:ascii="Times New Roman" w:hAnsi="Times New Roman" w:cs="Times New Roman"/>
          <w:sz w:val="28"/>
          <w:szCs w:val="28"/>
          <w:lang w:val="bg-BG"/>
        </w:rPr>
        <w:t>).</w:t>
      </w:r>
    </w:p>
    <w:p w14:paraId="564C78EA" w14:textId="65AA1A34" w:rsidR="00476AE8" w:rsidRPr="00A53F3F" w:rsidRDefault="00476AE8" w:rsidP="00476AE8">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681630BB" wp14:editId="01650930">
            <wp:extent cx="5724525" cy="13144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1314450"/>
                    </a:xfrm>
                    <a:prstGeom prst="rect">
                      <a:avLst/>
                    </a:prstGeom>
                    <a:noFill/>
                    <a:ln>
                      <a:noFill/>
                    </a:ln>
                  </pic:spPr>
                </pic:pic>
              </a:graphicData>
            </a:graphic>
          </wp:inline>
        </w:drawing>
      </w:r>
    </w:p>
    <w:p w14:paraId="5315B9FA" w14:textId="0987BD3B" w:rsidR="00476AE8" w:rsidRPr="00A53F3F" w:rsidRDefault="00476AE8" w:rsidP="00476AE8">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365875FD" wp14:editId="6EEDE7B0">
            <wp:extent cx="5724525" cy="144780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14:paraId="44E168AC" w14:textId="77777777" w:rsidR="00476AE8" w:rsidRPr="00A53F3F" w:rsidRDefault="00476AE8" w:rsidP="00476AE8">
      <w:pPr>
        <w:spacing w:after="0" w:line="240" w:lineRule="auto"/>
        <w:jc w:val="both"/>
        <w:rPr>
          <w:rFonts w:ascii="Times New Roman" w:hAnsi="Times New Roman" w:cs="Times New Roman"/>
          <w:sz w:val="28"/>
          <w:szCs w:val="28"/>
          <w:lang w:val="bg-BG"/>
        </w:rPr>
      </w:pPr>
    </w:p>
    <w:p w14:paraId="44CC5F74" w14:textId="0B8D0E51" w:rsidR="00476AE8" w:rsidRPr="00A53F3F" w:rsidRDefault="00FB3E9B" w:rsidP="00A34DBA">
      <w:pPr>
        <w:spacing w:after="0" w:line="240" w:lineRule="auto"/>
        <w:jc w:val="both"/>
        <w:rPr>
          <w:rFonts w:ascii="Times New Roman" w:hAnsi="Times New Roman" w:cs="Times New Roman"/>
          <w:i/>
          <w:color w:val="000000" w:themeColor="text1"/>
          <w:sz w:val="28"/>
          <w:szCs w:val="28"/>
          <w:lang w:val="bg-BG"/>
        </w:rPr>
      </w:pPr>
      <w:r w:rsidRPr="00A53F3F">
        <w:rPr>
          <w:rFonts w:ascii="Times New Roman" w:hAnsi="Times New Roman" w:cs="Times New Roman"/>
          <w:i/>
          <w:color w:val="000000" w:themeColor="text1"/>
          <w:sz w:val="28"/>
          <w:szCs w:val="28"/>
          <w:lang w:val="bg-BG"/>
        </w:rPr>
        <w:t xml:space="preserve">6. </w:t>
      </w:r>
      <w:r w:rsidR="00FA43E3" w:rsidRPr="00A53F3F">
        <w:rPr>
          <w:rFonts w:ascii="Times New Roman" w:hAnsi="Times New Roman" w:cs="Times New Roman"/>
          <w:i/>
          <w:color w:val="000000" w:themeColor="text1"/>
          <w:sz w:val="28"/>
          <w:szCs w:val="28"/>
          <w:lang w:val="bg-BG"/>
        </w:rPr>
        <w:t>Ирландски съдебен орган желае да призове свидетел в Гърция</w:t>
      </w:r>
      <w:r w:rsidR="00476AE8" w:rsidRPr="00A53F3F">
        <w:rPr>
          <w:rFonts w:ascii="Times New Roman" w:hAnsi="Times New Roman" w:cs="Times New Roman"/>
          <w:i/>
          <w:color w:val="000000" w:themeColor="text1"/>
          <w:sz w:val="28"/>
          <w:szCs w:val="28"/>
          <w:lang w:val="bg-BG"/>
        </w:rPr>
        <w:t xml:space="preserve">. </w:t>
      </w:r>
      <w:r w:rsidR="00FA43E3" w:rsidRPr="00A53F3F">
        <w:rPr>
          <w:rFonts w:ascii="Times New Roman" w:hAnsi="Times New Roman" w:cs="Times New Roman"/>
          <w:i/>
          <w:sz w:val="28"/>
          <w:szCs w:val="28"/>
          <w:lang w:val="bg-BG"/>
        </w:rPr>
        <w:t>Кой правен инструмент следва да използва</w:t>
      </w:r>
      <w:r w:rsidR="00476AE8" w:rsidRPr="00A53F3F">
        <w:rPr>
          <w:rFonts w:ascii="Times New Roman" w:hAnsi="Times New Roman" w:cs="Times New Roman"/>
          <w:i/>
          <w:color w:val="000000" w:themeColor="text1"/>
          <w:sz w:val="28"/>
          <w:szCs w:val="28"/>
          <w:lang w:val="bg-BG"/>
        </w:rPr>
        <w:t>?</w:t>
      </w:r>
    </w:p>
    <w:p w14:paraId="72EA3DEC" w14:textId="77777777" w:rsidR="00A34DBA" w:rsidRPr="00A53F3F" w:rsidRDefault="00A34DBA" w:rsidP="00A34DBA">
      <w:pPr>
        <w:spacing w:after="0" w:line="240" w:lineRule="auto"/>
        <w:jc w:val="both"/>
        <w:rPr>
          <w:rFonts w:ascii="Times New Roman" w:hAnsi="Times New Roman" w:cs="Times New Roman"/>
          <w:i/>
          <w:color w:val="000000" w:themeColor="text1"/>
          <w:sz w:val="28"/>
          <w:szCs w:val="28"/>
          <w:lang w:val="bg-BG"/>
        </w:rPr>
      </w:pPr>
    </w:p>
    <w:p w14:paraId="7A834BF4" w14:textId="6FF7F405" w:rsidR="00476AE8" w:rsidRPr="00A53F3F" w:rsidRDefault="00922939" w:rsidP="005A51B3">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Отново </w:t>
      </w:r>
      <w:r w:rsidRPr="00A53F3F">
        <w:rPr>
          <w:rFonts w:ascii="Times New Roman" w:hAnsi="Times New Roman" w:cs="Times New Roman"/>
          <w:sz w:val="28"/>
          <w:szCs w:val="28"/>
          <w:u w:val="single"/>
          <w:lang w:val="bg-BG"/>
        </w:rPr>
        <w:t>това не е мярка по разследването</w:t>
      </w:r>
      <w:r w:rsidRPr="00A53F3F">
        <w:rPr>
          <w:rFonts w:ascii="Times New Roman" w:hAnsi="Times New Roman" w:cs="Times New Roman"/>
          <w:sz w:val="28"/>
          <w:szCs w:val="28"/>
          <w:lang w:val="bg-BG"/>
        </w:rPr>
        <w:t>, поискана от ирландския съдебен орган, което означава, че е извън прилож</w:t>
      </w:r>
      <w:r w:rsidR="00A85AE7">
        <w:rPr>
          <w:rFonts w:ascii="Times New Roman" w:hAnsi="Times New Roman" w:cs="Times New Roman"/>
          <w:sz w:val="28"/>
          <w:szCs w:val="28"/>
          <w:lang w:val="bg-BG"/>
        </w:rPr>
        <w:t>ното поле</w:t>
      </w:r>
      <w:r w:rsidRPr="00A53F3F">
        <w:rPr>
          <w:rFonts w:ascii="Times New Roman" w:hAnsi="Times New Roman" w:cs="Times New Roman"/>
          <w:sz w:val="28"/>
          <w:szCs w:val="28"/>
          <w:lang w:val="bg-BG"/>
        </w:rPr>
        <w:t xml:space="preserve"> на Директива </w:t>
      </w:r>
      <w:r w:rsidR="00476AE8" w:rsidRPr="00A53F3F">
        <w:rPr>
          <w:rFonts w:ascii="Times New Roman" w:hAnsi="Times New Roman" w:cs="Times New Roman"/>
          <w:sz w:val="28"/>
          <w:szCs w:val="28"/>
          <w:lang w:val="bg-BG"/>
        </w:rPr>
        <w:t>2014/41</w:t>
      </w:r>
      <w:r w:rsidRPr="00A53F3F">
        <w:rPr>
          <w:rFonts w:ascii="Times New Roman" w:hAnsi="Times New Roman" w:cs="Times New Roman"/>
          <w:sz w:val="28"/>
          <w:szCs w:val="28"/>
          <w:lang w:val="bg-BG"/>
        </w:rPr>
        <w:t xml:space="preserve"> относно ЕЗР</w:t>
      </w:r>
      <w:r w:rsidR="00476AE8" w:rsidRPr="00A53F3F">
        <w:rPr>
          <w:rFonts w:ascii="Times New Roman" w:hAnsi="Times New Roman" w:cs="Times New Roman"/>
          <w:sz w:val="28"/>
          <w:szCs w:val="28"/>
          <w:lang w:val="bg-BG"/>
        </w:rPr>
        <w:t xml:space="preserve">. </w:t>
      </w:r>
      <w:r w:rsidR="00A85AE7">
        <w:rPr>
          <w:rFonts w:ascii="Times New Roman" w:hAnsi="Times New Roman" w:cs="Times New Roman"/>
          <w:sz w:val="28"/>
          <w:szCs w:val="28"/>
          <w:lang w:val="bg-BG"/>
        </w:rPr>
        <w:t>Така</w:t>
      </w:r>
      <w:r w:rsidRPr="00A53F3F">
        <w:rPr>
          <w:rFonts w:ascii="Times New Roman" w:hAnsi="Times New Roman" w:cs="Times New Roman"/>
          <w:sz w:val="28"/>
          <w:szCs w:val="28"/>
          <w:lang w:val="bg-BG"/>
        </w:rPr>
        <w:t xml:space="preserve"> не е необходимо да проверяваме статуса на приложение на Директивата (</w:t>
      </w:r>
      <w:r w:rsidR="00A85AE7">
        <w:rPr>
          <w:rFonts w:ascii="Times New Roman" w:hAnsi="Times New Roman" w:cs="Times New Roman"/>
          <w:sz w:val="28"/>
          <w:szCs w:val="28"/>
          <w:lang w:val="bg-BG"/>
        </w:rPr>
        <w:t>освен това</w:t>
      </w:r>
      <w:r w:rsidRPr="00A53F3F">
        <w:rPr>
          <w:rFonts w:ascii="Times New Roman" w:hAnsi="Times New Roman" w:cs="Times New Roman"/>
          <w:sz w:val="28"/>
          <w:szCs w:val="28"/>
          <w:lang w:val="bg-BG"/>
        </w:rPr>
        <w:t xml:space="preserve"> Ирландия не е обвързана от </w:t>
      </w:r>
      <w:r w:rsidR="00AD0957" w:rsidRPr="00A53F3F">
        <w:rPr>
          <w:rFonts w:ascii="Times New Roman" w:hAnsi="Times New Roman" w:cs="Times New Roman"/>
          <w:sz w:val="28"/>
          <w:szCs w:val="28"/>
          <w:lang w:val="bg-BG"/>
        </w:rPr>
        <w:t>нея</w:t>
      </w:r>
      <w:r w:rsidR="00476AE8" w:rsidRPr="00A53F3F">
        <w:rPr>
          <w:rFonts w:ascii="Times New Roman" w:hAnsi="Times New Roman" w:cs="Times New Roman"/>
          <w:sz w:val="28"/>
          <w:szCs w:val="28"/>
          <w:lang w:val="bg-BG"/>
        </w:rPr>
        <w:t>).</w:t>
      </w:r>
    </w:p>
    <w:p w14:paraId="6D1D168A" w14:textId="0E848865" w:rsidR="00476AE8" w:rsidRPr="00A53F3F" w:rsidRDefault="00814A8D" w:rsidP="005A51B3">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lastRenderedPageBreak/>
        <w:t xml:space="preserve">Това означава, </w:t>
      </w:r>
      <w:r w:rsidR="00A85AE7">
        <w:rPr>
          <w:rFonts w:ascii="Times New Roman" w:hAnsi="Times New Roman" w:cs="Times New Roman"/>
          <w:sz w:val="28"/>
          <w:szCs w:val="28"/>
          <w:lang w:val="bg-BG"/>
        </w:rPr>
        <w:t>ч</w:t>
      </w:r>
      <w:r w:rsidRPr="00A53F3F">
        <w:rPr>
          <w:rFonts w:ascii="Times New Roman" w:hAnsi="Times New Roman" w:cs="Times New Roman"/>
          <w:sz w:val="28"/>
          <w:szCs w:val="28"/>
          <w:lang w:val="bg-BG"/>
        </w:rPr>
        <w:t>е трябва да определим инструмент за правна взаимопомощ, който се прилага и за двете държави членки. Тъй като става въпрос за членки на Европейския съюз, първо проверяваме дали Конвенцията от 2000 г. (</w:t>
      </w:r>
      <w:r w:rsidRPr="00A53F3F">
        <w:rPr>
          <w:rFonts w:ascii="Times New Roman" w:hAnsi="Times New Roman" w:cs="Times New Roman"/>
          <w:i/>
          <w:iCs/>
          <w:sz w:val="28"/>
          <w:szCs w:val="28"/>
          <w:lang w:val="bg-BG"/>
        </w:rPr>
        <w:t>в чл. 5 е предвидено изпращането и връчването на процесуални документи</w:t>
      </w:r>
      <w:r w:rsidRPr="00A53F3F">
        <w:rPr>
          <w:rFonts w:ascii="Times New Roman" w:hAnsi="Times New Roman" w:cs="Times New Roman"/>
          <w:sz w:val="28"/>
          <w:szCs w:val="28"/>
          <w:lang w:val="bg-BG"/>
        </w:rPr>
        <w:t xml:space="preserve">) е в сила и за двете държави членки. За тази цел </w:t>
      </w:r>
      <w:r w:rsidRPr="00A53F3F">
        <w:rPr>
          <w:rFonts w:ascii="Times New Roman" w:hAnsi="Times New Roman" w:cs="Times New Roman"/>
          <w:sz w:val="28"/>
          <w:szCs w:val="28"/>
          <w:u w:val="single"/>
          <w:lang w:val="bg-BG"/>
        </w:rPr>
        <w:t>проверяваме таблицата с ратификациите, посочена по-горе</w:t>
      </w:r>
      <w:r w:rsidRPr="00A53F3F">
        <w:rPr>
          <w:rFonts w:ascii="Times New Roman" w:hAnsi="Times New Roman" w:cs="Times New Roman"/>
          <w:sz w:val="28"/>
          <w:szCs w:val="28"/>
          <w:lang w:val="bg-BG"/>
        </w:rPr>
        <w:t xml:space="preserve">. Виждаме, че за </w:t>
      </w:r>
      <w:r w:rsidR="00B55C4F" w:rsidRPr="00A53F3F">
        <w:rPr>
          <w:rFonts w:ascii="Times New Roman" w:hAnsi="Times New Roman" w:cs="Times New Roman"/>
          <w:b/>
          <w:sz w:val="28"/>
          <w:szCs w:val="28"/>
          <w:lang w:val="bg-BG"/>
        </w:rPr>
        <w:t>Ир</w:t>
      </w:r>
      <w:r w:rsidRPr="00A53F3F">
        <w:rPr>
          <w:rFonts w:ascii="Times New Roman" w:hAnsi="Times New Roman" w:cs="Times New Roman"/>
          <w:b/>
          <w:sz w:val="28"/>
          <w:szCs w:val="28"/>
          <w:lang w:val="bg-BG"/>
        </w:rPr>
        <w:t>л</w:t>
      </w:r>
      <w:r w:rsidR="00B55C4F" w:rsidRPr="00A53F3F">
        <w:rPr>
          <w:rFonts w:ascii="Times New Roman" w:hAnsi="Times New Roman" w:cs="Times New Roman"/>
          <w:b/>
          <w:sz w:val="28"/>
          <w:szCs w:val="28"/>
          <w:lang w:val="bg-BG"/>
        </w:rPr>
        <w:t>а</w:t>
      </w:r>
      <w:r w:rsidRPr="00A53F3F">
        <w:rPr>
          <w:rFonts w:ascii="Times New Roman" w:hAnsi="Times New Roman" w:cs="Times New Roman"/>
          <w:b/>
          <w:sz w:val="28"/>
          <w:szCs w:val="28"/>
          <w:lang w:val="bg-BG"/>
        </w:rPr>
        <w:t xml:space="preserve">ндия </w:t>
      </w:r>
      <w:r w:rsidRPr="00A53F3F">
        <w:rPr>
          <w:rFonts w:ascii="Times New Roman" w:hAnsi="Times New Roman" w:cs="Times New Roman"/>
          <w:sz w:val="28"/>
          <w:szCs w:val="28"/>
          <w:lang w:val="bg-BG"/>
        </w:rPr>
        <w:t xml:space="preserve">Конвенцията от 2000 г. е в сила, но не е така за </w:t>
      </w:r>
      <w:r w:rsidRPr="00A53F3F">
        <w:rPr>
          <w:rFonts w:ascii="Times New Roman" w:hAnsi="Times New Roman" w:cs="Times New Roman"/>
          <w:b/>
          <w:sz w:val="28"/>
          <w:szCs w:val="28"/>
          <w:lang w:val="bg-BG"/>
        </w:rPr>
        <w:t>Гърция</w:t>
      </w:r>
      <w:r w:rsidR="00476AE8" w:rsidRPr="00A53F3F">
        <w:rPr>
          <w:rFonts w:ascii="Times New Roman" w:hAnsi="Times New Roman" w:cs="Times New Roman"/>
          <w:sz w:val="28"/>
          <w:szCs w:val="28"/>
          <w:lang w:val="bg-BG"/>
        </w:rPr>
        <w:t>.</w:t>
      </w:r>
    </w:p>
    <w:p w14:paraId="0FF69EA0" w14:textId="7A395CF5" w:rsidR="00476AE8" w:rsidRPr="00A53F3F" w:rsidRDefault="00476AE8" w:rsidP="00476AE8">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6EFCFD03" wp14:editId="3130F322">
            <wp:extent cx="5734050" cy="11525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a:extLst>
                        <a:ext uri="{28A0092B-C50C-407E-A947-70E740481C1C}">
                          <a14:useLocalDpi xmlns:a14="http://schemas.microsoft.com/office/drawing/2010/main" val="0"/>
                        </a:ext>
                      </a:extLst>
                    </a:blip>
                    <a:srcRect t="7633"/>
                    <a:stretch/>
                  </pic:blipFill>
                  <pic:spPr bwMode="auto">
                    <a:xfrm>
                      <a:off x="0" y="0"/>
                      <a:ext cx="5734050" cy="1152525"/>
                    </a:xfrm>
                    <a:prstGeom prst="rect">
                      <a:avLst/>
                    </a:prstGeom>
                    <a:noFill/>
                    <a:ln>
                      <a:noFill/>
                    </a:ln>
                    <a:extLst>
                      <a:ext uri="{53640926-AAD7-44D8-BBD7-CCE9431645EC}">
                        <a14:shadowObscured xmlns:a14="http://schemas.microsoft.com/office/drawing/2010/main"/>
                      </a:ext>
                    </a:extLst>
                  </pic:spPr>
                </pic:pic>
              </a:graphicData>
            </a:graphic>
          </wp:inline>
        </w:drawing>
      </w:r>
    </w:p>
    <w:p w14:paraId="03302896" w14:textId="77777777" w:rsidR="00476AE8" w:rsidRPr="00A53F3F" w:rsidRDefault="00476AE8" w:rsidP="00476AE8">
      <w:pPr>
        <w:spacing w:after="0" w:line="240" w:lineRule="auto"/>
        <w:jc w:val="both"/>
        <w:rPr>
          <w:rFonts w:ascii="Times New Roman" w:hAnsi="Times New Roman" w:cs="Times New Roman"/>
          <w:sz w:val="28"/>
          <w:szCs w:val="28"/>
          <w:lang w:val="bg-BG"/>
        </w:rPr>
      </w:pPr>
    </w:p>
    <w:p w14:paraId="11AC3472" w14:textId="1BB1862F" w:rsidR="00DA175D" w:rsidRPr="00A53F3F" w:rsidRDefault="00B55C4F" w:rsidP="00E27164">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Това означава, че трябва да определим друг инструмент за правна взаимопомощ, който може да се прилага и за двете държави членки.</w:t>
      </w:r>
      <w:r w:rsidR="00B85A3D" w:rsidRPr="00A53F3F">
        <w:rPr>
          <w:rFonts w:ascii="Times New Roman" w:hAnsi="Times New Roman" w:cs="Times New Roman"/>
          <w:sz w:val="28"/>
          <w:szCs w:val="28"/>
          <w:lang w:val="bg-BG"/>
        </w:rPr>
        <w:t xml:space="preserve"> В чл. </w:t>
      </w:r>
      <w:r w:rsidRPr="00A53F3F">
        <w:rPr>
          <w:rFonts w:ascii="Times New Roman" w:hAnsi="Times New Roman" w:cs="Times New Roman"/>
          <w:sz w:val="28"/>
          <w:szCs w:val="28"/>
          <w:lang w:val="bg-BG"/>
        </w:rPr>
        <w:t>7 от Европейската конвенция за взаимопомощ по наказателноправни въпроси (Конвенцията от 1959 г.) е предвидено връчването на призовки и документи за съдебни решения – явяване на свидетели, експерти и обвиняеми лица. Трябва да проверим дали този правен инструмент е в сила и за двете държави членки</w:t>
      </w:r>
      <w:r w:rsidR="00DA175D" w:rsidRPr="00A53F3F">
        <w:rPr>
          <w:rFonts w:ascii="Times New Roman" w:hAnsi="Times New Roman" w:cs="Times New Roman"/>
          <w:sz w:val="28"/>
          <w:szCs w:val="28"/>
          <w:lang w:val="bg-BG"/>
        </w:rPr>
        <w:t>.</w:t>
      </w:r>
    </w:p>
    <w:p w14:paraId="4F566947" w14:textId="0EF624B9" w:rsidR="001E6355" w:rsidRPr="00A53F3F" w:rsidRDefault="00020391" w:rsidP="001E6355">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Както казахме по повод т. </w:t>
      </w:r>
      <w:r w:rsidR="00DA175D" w:rsidRPr="00A53F3F">
        <w:rPr>
          <w:rFonts w:ascii="Times New Roman" w:hAnsi="Times New Roman" w:cs="Times New Roman"/>
          <w:sz w:val="28"/>
          <w:szCs w:val="28"/>
          <w:lang w:val="bg-BG"/>
        </w:rPr>
        <w:t>e)</w:t>
      </w:r>
      <w:r w:rsidRPr="00A53F3F">
        <w:rPr>
          <w:rFonts w:ascii="Times New Roman" w:hAnsi="Times New Roman" w:cs="Times New Roman"/>
          <w:sz w:val="28"/>
          <w:szCs w:val="28"/>
          <w:lang w:val="bg-BG"/>
        </w:rPr>
        <w:t>,</w:t>
      </w:r>
      <w:r w:rsidR="001E6355" w:rsidRPr="00A53F3F">
        <w:rPr>
          <w:rFonts w:ascii="Times New Roman" w:hAnsi="Times New Roman" w:cs="Times New Roman"/>
          <w:sz w:val="28"/>
          <w:szCs w:val="28"/>
          <w:lang w:val="bg-BG"/>
        </w:rPr>
        <w:t xml:space="preserve"> отиваме на уебсайта с договори на Съвета на Европа и проверяваме подписите и ратификациите на Конвенцията от 1959 г.</w:t>
      </w:r>
    </w:p>
    <w:p w14:paraId="41119E5D" w14:textId="77777777" w:rsidR="001E6355" w:rsidRPr="00A53F3F" w:rsidRDefault="001E6355" w:rsidP="001E6355">
      <w:pPr>
        <w:spacing w:after="0" w:line="240" w:lineRule="auto"/>
        <w:jc w:val="both"/>
        <w:rPr>
          <w:rFonts w:ascii="Times New Roman" w:hAnsi="Times New Roman" w:cs="Times New Roman"/>
          <w:sz w:val="28"/>
          <w:szCs w:val="28"/>
          <w:lang w:val="bg-BG"/>
        </w:rPr>
      </w:pPr>
    </w:p>
    <w:p w14:paraId="53F4AF00" w14:textId="66EAB2C7" w:rsidR="00DA175D" w:rsidRPr="00A53F3F" w:rsidRDefault="001E6355" w:rsidP="00E27164">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По-долу виждаме, че Конвенцията от 1959 г. е в сила и за двете държави членки. </w:t>
      </w:r>
      <w:r w:rsidR="0002208D" w:rsidRPr="00A53F3F">
        <w:rPr>
          <w:rFonts w:ascii="Times New Roman" w:hAnsi="Times New Roman" w:cs="Times New Roman"/>
          <w:sz w:val="28"/>
          <w:szCs w:val="28"/>
          <w:lang w:val="bg-BG"/>
        </w:rPr>
        <w:t>Ирландският</w:t>
      </w:r>
      <w:r w:rsidRPr="00A53F3F">
        <w:rPr>
          <w:rFonts w:ascii="Times New Roman" w:hAnsi="Times New Roman" w:cs="Times New Roman"/>
          <w:sz w:val="28"/>
          <w:szCs w:val="28"/>
          <w:lang w:val="bg-BG"/>
        </w:rPr>
        <w:t xml:space="preserve"> съдебен орган все пак трябва да провери резервите (R) на </w:t>
      </w:r>
      <w:r w:rsidR="0002208D" w:rsidRPr="00A53F3F">
        <w:rPr>
          <w:rFonts w:ascii="Times New Roman" w:hAnsi="Times New Roman" w:cs="Times New Roman"/>
          <w:sz w:val="28"/>
          <w:szCs w:val="28"/>
          <w:lang w:val="bg-BG"/>
        </w:rPr>
        <w:t>Гърция</w:t>
      </w:r>
      <w:r w:rsidRPr="00A53F3F">
        <w:rPr>
          <w:rFonts w:ascii="Times New Roman" w:hAnsi="Times New Roman" w:cs="Times New Roman"/>
          <w:sz w:val="28"/>
          <w:szCs w:val="28"/>
          <w:lang w:val="bg-BG"/>
        </w:rPr>
        <w:t xml:space="preserve"> във връзка с прилагането на някои разпоредби на Конвенцията от 1959 г.</w:t>
      </w:r>
      <w:r w:rsidR="00020391" w:rsidRPr="00A53F3F">
        <w:rPr>
          <w:rFonts w:ascii="Times New Roman" w:hAnsi="Times New Roman" w:cs="Times New Roman"/>
          <w:sz w:val="28"/>
          <w:szCs w:val="28"/>
          <w:lang w:val="bg-BG"/>
        </w:rPr>
        <w:t xml:space="preserve"> </w:t>
      </w:r>
      <w:r w:rsidR="0002208D" w:rsidRPr="00A53F3F">
        <w:rPr>
          <w:rFonts w:ascii="Times New Roman" w:hAnsi="Times New Roman" w:cs="Times New Roman"/>
          <w:sz w:val="28"/>
          <w:szCs w:val="28"/>
          <w:lang w:val="bg-BG"/>
        </w:rPr>
        <w:t xml:space="preserve">Проверката на резервите на Гърция показва, че </w:t>
      </w:r>
      <w:r w:rsidR="0002208D" w:rsidRPr="00A53F3F">
        <w:rPr>
          <w:rFonts w:ascii="Times New Roman" w:hAnsi="Times New Roman" w:cs="Times New Roman"/>
          <w:sz w:val="28"/>
          <w:szCs w:val="28"/>
          <w:u w:val="single"/>
          <w:lang w:val="bg-BG"/>
        </w:rPr>
        <w:t>нито една</w:t>
      </w:r>
      <w:r w:rsidR="0002208D" w:rsidRPr="00A53F3F">
        <w:rPr>
          <w:rFonts w:ascii="Times New Roman" w:hAnsi="Times New Roman" w:cs="Times New Roman"/>
          <w:sz w:val="28"/>
          <w:szCs w:val="28"/>
          <w:lang w:val="bg-BG"/>
        </w:rPr>
        <w:t xml:space="preserve"> от тях не се отнася до прилагането на чл. 7 от Конвенцията от </w:t>
      </w:r>
      <w:r w:rsidR="00DA175D" w:rsidRPr="00A53F3F">
        <w:rPr>
          <w:rFonts w:ascii="Times New Roman" w:hAnsi="Times New Roman" w:cs="Times New Roman"/>
          <w:sz w:val="28"/>
          <w:szCs w:val="28"/>
          <w:lang w:val="bg-BG"/>
        </w:rPr>
        <w:t>1959</w:t>
      </w:r>
      <w:r w:rsidR="0002208D" w:rsidRPr="00A53F3F">
        <w:rPr>
          <w:rFonts w:ascii="Times New Roman" w:hAnsi="Times New Roman" w:cs="Times New Roman"/>
          <w:sz w:val="28"/>
          <w:szCs w:val="28"/>
          <w:lang w:val="bg-BG"/>
        </w:rPr>
        <w:t> г</w:t>
      </w:r>
      <w:r w:rsidR="00DA175D" w:rsidRPr="00A53F3F">
        <w:rPr>
          <w:rFonts w:ascii="Times New Roman" w:hAnsi="Times New Roman" w:cs="Times New Roman"/>
          <w:sz w:val="28"/>
          <w:szCs w:val="28"/>
          <w:lang w:val="bg-BG"/>
        </w:rPr>
        <w:t>.</w:t>
      </w:r>
    </w:p>
    <w:p w14:paraId="6CEA78D3" w14:textId="246530A4" w:rsidR="00DA175D" w:rsidRPr="00A53F3F" w:rsidRDefault="00DA175D" w:rsidP="00DA175D">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74BE6549" wp14:editId="203B7787">
            <wp:extent cx="5734050" cy="119062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1190625"/>
                    </a:xfrm>
                    <a:prstGeom prst="rect">
                      <a:avLst/>
                    </a:prstGeom>
                    <a:noFill/>
                    <a:ln>
                      <a:noFill/>
                    </a:ln>
                  </pic:spPr>
                </pic:pic>
              </a:graphicData>
            </a:graphic>
          </wp:inline>
        </w:drawing>
      </w:r>
    </w:p>
    <w:p w14:paraId="385BA26F" w14:textId="2E736081" w:rsidR="00476AE8" w:rsidRPr="00A53F3F" w:rsidRDefault="00476AE8" w:rsidP="0074607F">
      <w:pPr>
        <w:spacing w:line="240" w:lineRule="auto"/>
        <w:jc w:val="both"/>
        <w:rPr>
          <w:rFonts w:ascii="Times New Roman" w:hAnsi="Times New Roman" w:cs="Times New Roman"/>
          <w:sz w:val="28"/>
          <w:szCs w:val="28"/>
          <w:lang w:val="bg-BG"/>
        </w:rPr>
      </w:pPr>
    </w:p>
    <w:p w14:paraId="1B4A0916" w14:textId="759771E2" w:rsidR="00476AE8" w:rsidRPr="00A53F3F" w:rsidRDefault="00B85A3D" w:rsidP="00B85A3D">
      <w:pPr>
        <w:spacing w:after="0" w:line="240" w:lineRule="auto"/>
        <w:jc w:val="both"/>
        <w:rPr>
          <w:rFonts w:ascii="Times New Roman" w:hAnsi="Times New Roman" w:cs="Times New Roman"/>
          <w:i/>
          <w:color w:val="000000" w:themeColor="text1"/>
          <w:sz w:val="28"/>
          <w:szCs w:val="28"/>
          <w:lang w:val="bg-BG"/>
        </w:rPr>
      </w:pPr>
      <w:r w:rsidRPr="00A53F3F">
        <w:rPr>
          <w:rFonts w:ascii="Times New Roman" w:hAnsi="Times New Roman" w:cs="Times New Roman"/>
          <w:i/>
          <w:color w:val="000000" w:themeColor="text1"/>
          <w:sz w:val="28"/>
          <w:szCs w:val="28"/>
          <w:lang w:val="bg-BG"/>
        </w:rPr>
        <w:t xml:space="preserve">7. Румънски съдебен орган желае да изслуша </w:t>
      </w:r>
      <w:r w:rsidR="00F07DBE" w:rsidRPr="00A53F3F">
        <w:rPr>
          <w:rFonts w:ascii="Times New Roman" w:hAnsi="Times New Roman" w:cs="Times New Roman"/>
          <w:i/>
          <w:color w:val="000000" w:themeColor="text1"/>
          <w:sz w:val="28"/>
          <w:szCs w:val="28"/>
          <w:lang w:val="bg-BG"/>
        </w:rPr>
        <w:t xml:space="preserve">чрез видеоконферентна връзка </w:t>
      </w:r>
      <w:r w:rsidRPr="00A53F3F">
        <w:rPr>
          <w:rFonts w:ascii="Times New Roman" w:hAnsi="Times New Roman" w:cs="Times New Roman"/>
          <w:i/>
          <w:color w:val="000000" w:themeColor="text1"/>
          <w:sz w:val="28"/>
          <w:szCs w:val="28"/>
          <w:lang w:val="bg-BG"/>
        </w:rPr>
        <w:t>свидетел, който се намира в Грузия</w:t>
      </w:r>
      <w:r w:rsidR="00876B6E" w:rsidRPr="00A53F3F">
        <w:rPr>
          <w:rFonts w:ascii="Times New Roman" w:hAnsi="Times New Roman" w:cs="Times New Roman"/>
          <w:i/>
          <w:color w:val="000000" w:themeColor="text1"/>
          <w:sz w:val="28"/>
          <w:szCs w:val="28"/>
          <w:lang w:val="bg-BG"/>
        </w:rPr>
        <w:t xml:space="preserve">. </w:t>
      </w:r>
      <w:r w:rsidRPr="00A53F3F">
        <w:rPr>
          <w:rFonts w:ascii="Times New Roman" w:hAnsi="Times New Roman" w:cs="Times New Roman"/>
          <w:i/>
          <w:sz w:val="28"/>
          <w:szCs w:val="28"/>
          <w:lang w:val="bg-BG"/>
        </w:rPr>
        <w:t>Кой правен инструмент следва да използва</w:t>
      </w:r>
      <w:r w:rsidR="00876B6E" w:rsidRPr="00A53F3F">
        <w:rPr>
          <w:rFonts w:ascii="Times New Roman" w:hAnsi="Times New Roman" w:cs="Times New Roman"/>
          <w:i/>
          <w:color w:val="000000" w:themeColor="text1"/>
          <w:sz w:val="28"/>
          <w:szCs w:val="28"/>
          <w:lang w:val="bg-BG"/>
        </w:rPr>
        <w:t>?</w:t>
      </w:r>
    </w:p>
    <w:p w14:paraId="0440B6D9" w14:textId="77777777" w:rsidR="00676758" w:rsidRPr="00A53F3F" w:rsidRDefault="00676758" w:rsidP="00676758">
      <w:pPr>
        <w:pStyle w:val="ListParagraph"/>
        <w:spacing w:after="0" w:line="240" w:lineRule="auto"/>
        <w:jc w:val="both"/>
        <w:rPr>
          <w:rFonts w:ascii="Times New Roman" w:hAnsi="Times New Roman" w:cs="Times New Roman"/>
          <w:i/>
          <w:color w:val="000000" w:themeColor="text1"/>
          <w:sz w:val="28"/>
          <w:szCs w:val="28"/>
          <w:lang w:val="bg-BG"/>
        </w:rPr>
      </w:pPr>
    </w:p>
    <w:p w14:paraId="5CA9AF37" w14:textId="21F464D5" w:rsidR="00876B6E" w:rsidRPr="00A53F3F" w:rsidRDefault="005B1C2F" w:rsidP="000649D5">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lastRenderedPageBreak/>
        <w:t>Имаме мярка по разследването, но Директива</w:t>
      </w:r>
      <w:r w:rsidR="00876B6E" w:rsidRPr="00A53F3F">
        <w:rPr>
          <w:rFonts w:ascii="Times New Roman" w:hAnsi="Times New Roman" w:cs="Times New Roman"/>
          <w:sz w:val="28"/>
          <w:szCs w:val="28"/>
          <w:lang w:val="bg-BG"/>
        </w:rPr>
        <w:t>/41</w:t>
      </w:r>
      <w:r w:rsidRPr="00A53F3F">
        <w:rPr>
          <w:rFonts w:ascii="Times New Roman" w:hAnsi="Times New Roman" w:cs="Times New Roman"/>
          <w:sz w:val="28"/>
          <w:szCs w:val="28"/>
          <w:lang w:val="bg-BG"/>
        </w:rPr>
        <w:t xml:space="preserve"> не се прилага, защото Грузия не е членка на Европейския съюз</w:t>
      </w:r>
      <w:r w:rsidR="00876B6E"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Затова отново насочваме вниманието си към уебсайта с договорите на Съвета на Европа</w:t>
      </w:r>
      <w:r w:rsidR="00876B6E" w:rsidRPr="00A53F3F">
        <w:rPr>
          <w:rFonts w:ascii="Times New Roman" w:hAnsi="Times New Roman" w:cs="Times New Roman"/>
          <w:sz w:val="28"/>
          <w:szCs w:val="28"/>
          <w:lang w:val="bg-BG"/>
        </w:rPr>
        <w:t>.</w:t>
      </w:r>
    </w:p>
    <w:p w14:paraId="55873943" w14:textId="2B7DA218" w:rsidR="00876B6E" w:rsidRPr="00A53F3F" w:rsidRDefault="005B1C2F" w:rsidP="00876B6E">
      <w:pPr>
        <w:spacing w:after="0"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Изслушването на свидетел </w:t>
      </w:r>
      <w:r w:rsidR="00C173DB" w:rsidRPr="00A53F3F">
        <w:rPr>
          <w:rFonts w:ascii="Times New Roman" w:hAnsi="Times New Roman" w:cs="Times New Roman"/>
          <w:sz w:val="28"/>
          <w:szCs w:val="28"/>
          <w:lang w:val="bg-BG"/>
        </w:rPr>
        <w:t>чрез</w:t>
      </w:r>
      <w:r w:rsidRPr="00A53F3F">
        <w:rPr>
          <w:rFonts w:ascii="Times New Roman" w:hAnsi="Times New Roman" w:cs="Times New Roman"/>
          <w:sz w:val="28"/>
          <w:szCs w:val="28"/>
          <w:lang w:val="bg-BG"/>
        </w:rPr>
        <w:t xml:space="preserve"> видеоконферентна връзка е предвидено в чл. 9 от </w:t>
      </w:r>
      <w:hyperlink r:id="rId31" w:history="1">
        <w:r w:rsidRPr="00A53F3F">
          <w:rPr>
            <w:rStyle w:val="Hyperlink"/>
            <w:rFonts w:ascii="Times New Roman" w:hAnsi="Times New Roman" w:cs="Times New Roman"/>
            <w:sz w:val="28"/>
            <w:szCs w:val="28"/>
            <w:lang w:val="bg-BG"/>
          </w:rPr>
          <w:t xml:space="preserve">Втория допълнителен протокол на Конвенцията от </w:t>
        </w:r>
        <w:r w:rsidR="00876B6E" w:rsidRPr="00A53F3F">
          <w:rPr>
            <w:rStyle w:val="Hyperlink"/>
            <w:rFonts w:ascii="Times New Roman" w:hAnsi="Times New Roman" w:cs="Times New Roman"/>
            <w:sz w:val="28"/>
            <w:szCs w:val="28"/>
            <w:lang w:val="bg-BG"/>
          </w:rPr>
          <w:t>1959</w:t>
        </w:r>
        <w:r w:rsidRPr="00A53F3F">
          <w:rPr>
            <w:rStyle w:val="Hyperlink"/>
            <w:rFonts w:ascii="Times New Roman" w:hAnsi="Times New Roman" w:cs="Times New Roman"/>
            <w:sz w:val="28"/>
            <w:szCs w:val="28"/>
            <w:lang w:val="bg-BG"/>
          </w:rPr>
          <w:t> г.</w:t>
        </w:r>
        <w:r w:rsidR="00876B6E" w:rsidRPr="00A53F3F">
          <w:rPr>
            <w:rStyle w:val="Hyperlink"/>
            <w:rFonts w:ascii="Times New Roman" w:hAnsi="Times New Roman" w:cs="Times New Roman"/>
            <w:sz w:val="28"/>
            <w:szCs w:val="28"/>
            <w:lang w:val="bg-BG"/>
          </w:rPr>
          <w:t xml:space="preserve"> (</w:t>
        </w:r>
        <w:r w:rsidRPr="00A53F3F">
          <w:rPr>
            <w:rStyle w:val="Hyperlink"/>
            <w:rFonts w:ascii="Times New Roman" w:hAnsi="Times New Roman" w:cs="Times New Roman"/>
            <w:sz w:val="28"/>
            <w:szCs w:val="28"/>
            <w:lang w:val="bg-BG"/>
          </w:rPr>
          <w:t xml:space="preserve">Договор № </w:t>
        </w:r>
        <w:r w:rsidR="00876B6E" w:rsidRPr="00A53F3F">
          <w:rPr>
            <w:rStyle w:val="Hyperlink"/>
            <w:rFonts w:ascii="Times New Roman" w:hAnsi="Times New Roman" w:cs="Times New Roman"/>
            <w:sz w:val="28"/>
            <w:szCs w:val="28"/>
            <w:lang w:val="bg-BG"/>
          </w:rPr>
          <w:t xml:space="preserve">182 - </w:t>
        </w:r>
        <w:r w:rsidRPr="00A53F3F">
          <w:rPr>
            <w:rStyle w:val="Hyperlink"/>
            <w:rFonts w:ascii="Times New Roman" w:hAnsi="Times New Roman" w:cs="Times New Roman"/>
            <w:sz w:val="28"/>
            <w:szCs w:val="28"/>
            <w:lang w:val="bg-BG"/>
          </w:rPr>
          <w:t>Страсбург</w:t>
        </w:r>
        <w:r w:rsidR="00876B6E" w:rsidRPr="00A53F3F">
          <w:rPr>
            <w:rStyle w:val="Hyperlink"/>
            <w:rFonts w:ascii="Times New Roman" w:hAnsi="Times New Roman" w:cs="Times New Roman"/>
            <w:sz w:val="28"/>
            <w:szCs w:val="28"/>
            <w:lang w:val="bg-BG"/>
          </w:rPr>
          <w:t>, 08/11/2001)</w:t>
        </w:r>
      </w:hyperlink>
      <w:r w:rsidR="00876B6E"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Виждаме, че този Втори допълнителен протокол е в сила и в </w:t>
      </w:r>
      <w:r w:rsidRPr="00A53F3F">
        <w:rPr>
          <w:rFonts w:ascii="Times New Roman" w:hAnsi="Times New Roman" w:cs="Times New Roman"/>
          <w:b/>
          <w:sz w:val="28"/>
          <w:szCs w:val="28"/>
          <w:lang w:val="bg-BG"/>
        </w:rPr>
        <w:t>Румъния</w:t>
      </w:r>
      <w:r w:rsidRPr="00A53F3F">
        <w:rPr>
          <w:rFonts w:ascii="Times New Roman" w:hAnsi="Times New Roman" w:cs="Times New Roman"/>
          <w:sz w:val="28"/>
          <w:szCs w:val="28"/>
          <w:lang w:val="bg-BG"/>
        </w:rPr>
        <w:t xml:space="preserve">, и в </w:t>
      </w:r>
      <w:r w:rsidRPr="00A53F3F">
        <w:rPr>
          <w:rFonts w:ascii="Times New Roman" w:hAnsi="Times New Roman" w:cs="Times New Roman"/>
          <w:b/>
          <w:sz w:val="28"/>
          <w:szCs w:val="28"/>
          <w:lang w:val="bg-BG"/>
        </w:rPr>
        <w:t>Грузия</w:t>
      </w:r>
      <w:r w:rsidR="00876B6E"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така че този протокол е инструментът за правна взаимопомощ между двете държави</w:t>
      </w:r>
      <w:r w:rsidR="00876B6E" w:rsidRPr="00A53F3F">
        <w:rPr>
          <w:rFonts w:ascii="Times New Roman" w:hAnsi="Times New Roman" w:cs="Times New Roman"/>
          <w:sz w:val="28"/>
          <w:szCs w:val="28"/>
          <w:lang w:val="bg-BG"/>
        </w:rPr>
        <w:t>.</w:t>
      </w:r>
    </w:p>
    <w:p w14:paraId="3FACA2D8" w14:textId="5CDA1259" w:rsidR="00876B6E" w:rsidRPr="00A53F3F" w:rsidRDefault="00876B6E" w:rsidP="00876B6E">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78AD7B12" wp14:editId="5E32C5C5">
            <wp:extent cx="5734050" cy="6572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657225"/>
                    </a:xfrm>
                    <a:prstGeom prst="rect">
                      <a:avLst/>
                    </a:prstGeom>
                    <a:noFill/>
                    <a:ln>
                      <a:noFill/>
                    </a:ln>
                  </pic:spPr>
                </pic:pic>
              </a:graphicData>
            </a:graphic>
          </wp:inline>
        </w:drawing>
      </w:r>
    </w:p>
    <w:p w14:paraId="5CF01AB3" w14:textId="77777777" w:rsidR="00876B6E" w:rsidRPr="00A53F3F" w:rsidRDefault="00876B6E" w:rsidP="00876B6E">
      <w:pPr>
        <w:spacing w:after="0" w:line="240" w:lineRule="auto"/>
        <w:jc w:val="both"/>
        <w:rPr>
          <w:rFonts w:ascii="Times New Roman" w:hAnsi="Times New Roman" w:cs="Times New Roman"/>
          <w:sz w:val="28"/>
          <w:szCs w:val="28"/>
          <w:lang w:val="bg-BG"/>
        </w:rPr>
      </w:pPr>
    </w:p>
    <w:p w14:paraId="023D23E4" w14:textId="1ABA9E9F" w:rsidR="00876B6E" w:rsidRPr="00A53F3F" w:rsidRDefault="00876B6E" w:rsidP="00876B6E">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32575D79" wp14:editId="4AFE5974">
            <wp:extent cx="5724525" cy="6762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676275"/>
                    </a:xfrm>
                    <a:prstGeom prst="rect">
                      <a:avLst/>
                    </a:prstGeom>
                    <a:noFill/>
                    <a:ln>
                      <a:noFill/>
                    </a:ln>
                  </pic:spPr>
                </pic:pic>
              </a:graphicData>
            </a:graphic>
          </wp:inline>
        </w:drawing>
      </w:r>
    </w:p>
    <w:p w14:paraId="7E9693A7" w14:textId="77777777" w:rsidR="00876B6E" w:rsidRPr="00A53F3F" w:rsidRDefault="00876B6E" w:rsidP="00876B6E">
      <w:pPr>
        <w:spacing w:after="0" w:line="240" w:lineRule="auto"/>
        <w:jc w:val="both"/>
        <w:rPr>
          <w:rFonts w:ascii="Times New Roman" w:hAnsi="Times New Roman" w:cs="Times New Roman"/>
          <w:sz w:val="28"/>
          <w:szCs w:val="28"/>
          <w:lang w:val="bg-BG"/>
        </w:rPr>
      </w:pPr>
    </w:p>
    <w:p w14:paraId="6230085E" w14:textId="32BE4D51" w:rsidR="00876B6E" w:rsidRPr="00A53F3F" w:rsidRDefault="00763E42" w:rsidP="00876B6E">
      <w:pPr>
        <w:spacing w:after="0" w:line="240" w:lineRule="auto"/>
        <w:jc w:val="both"/>
        <w:rPr>
          <w:rFonts w:ascii="Times New Roman" w:hAnsi="Times New Roman" w:cs="Times New Roman"/>
          <w:sz w:val="28"/>
          <w:szCs w:val="28"/>
          <w:lang w:val="bg-BG"/>
        </w:rPr>
      </w:pPr>
      <w:bookmarkStart w:id="5" w:name="_Hlk53755274"/>
      <w:r w:rsidRPr="00A53F3F">
        <w:rPr>
          <w:rFonts w:ascii="Times New Roman" w:hAnsi="Times New Roman" w:cs="Times New Roman"/>
          <w:sz w:val="28"/>
          <w:szCs w:val="28"/>
          <w:lang w:val="bg-BG"/>
        </w:rPr>
        <w:t>Сега румънският съдебен орган трябва да провери резервите </w:t>
      </w:r>
      <w:r w:rsidR="00876B6E" w:rsidRPr="00A53F3F">
        <w:rPr>
          <w:rFonts w:ascii="Times New Roman" w:hAnsi="Times New Roman" w:cs="Times New Roman"/>
          <w:sz w:val="28"/>
          <w:szCs w:val="28"/>
          <w:lang w:val="bg-BG"/>
        </w:rPr>
        <w:t>(R)</w:t>
      </w:r>
      <w:r w:rsidRPr="00A53F3F">
        <w:rPr>
          <w:rFonts w:ascii="Times New Roman" w:hAnsi="Times New Roman" w:cs="Times New Roman"/>
          <w:sz w:val="28"/>
          <w:szCs w:val="28"/>
          <w:lang w:val="bg-BG"/>
        </w:rPr>
        <w:t xml:space="preserve"> и декларациите </w:t>
      </w:r>
      <w:r w:rsidR="00876B6E" w:rsidRPr="00A53F3F">
        <w:rPr>
          <w:rFonts w:ascii="Times New Roman" w:hAnsi="Times New Roman" w:cs="Times New Roman"/>
          <w:sz w:val="28"/>
          <w:szCs w:val="28"/>
          <w:lang w:val="bg-BG"/>
        </w:rPr>
        <w:t>(D)</w:t>
      </w:r>
      <w:r w:rsidRPr="00A53F3F">
        <w:rPr>
          <w:rFonts w:ascii="Times New Roman" w:hAnsi="Times New Roman" w:cs="Times New Roman"/>
          <w:sz w:val="28"/>
          <w:szCs w:val="28"/>
          <w:lang w:val="bg-BG"/>
        </w:rPr>
        <w:t xml:space="preserve"> на Грузия във връзка с прилагането на някои разпоредби от Втория допълнителен протокол на Конвенцията от </w:t>
      </w:r>
      <w:r w:rsidR="00876B6E" w:rsidRPr="00A53F3F">
        <w:rPr>
          <w:rFonts w:ascii="Times New Roman" w:hAnsi="Times New Roman" w:cs="Times New Roman"/>
          <w:sz w:val="28"/>
          <w:szCs w:val="28"/>
          <w:lang w:val="bg-BG"/>
        </w:rPr>
        <w:t>1959</w:t>
      </w:r>
      <w:r w:rsidRPr="00A53F3F">
        <w:rPr>
          <w:rFonts w:ascii="Times New Roman" w:hAnsi="Times New Roman" w:cs="Times New Roman"/>
          <w:sz w:val="28"/>
          <w:szCs w:val="28"/>
          <w:lang w:val="bg-BG"/>
        </w:rPr>
        <w:t> г</w:t>
      </w:r>
      <w:r w:rsidR="00876B6E"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Поверяваме и установяване, че </w:t>
      </w:r>
      <w:r w:rsidRPr="00A53F3F">
        <w:rPr>
          <w:rFonts w:ascii="Times New Roman" w:hAnsi="Times New Roman" w:cs="Times New Roman"/>
          <w:sz w:val="28"/>
          <w:szCs w:val="28"/>
          <w:u w:val="single"/>
          <w:lang w:val="bg-BG"/>
        </w:rPr>
        <w:t>нито една</w:t>
      </w:r>
      <w:r w:rsidRPr="00A53F3F">
        <w:rPr>
          <w:rFonts w:ascii="Times New Roman" w:hAnsi="Times New Roman" w:cs="Times New Roman"/>
          <w:b/>
          <w:sz w:val="28"/>
          <w:szCs w:val="28"/>
          <w:lang w:val="bg-BG"/>
        </w:rPr>
        <w:t xml:space="preserve"> </w:t>
      </w:r>
      <w:r w:rsidRPr="00A53F3F">
        <w:rPr>
          <w:rFonts w:ascii="Times New Roman" w:hAnsi="Times New Roman" w:cs="Times New Roman"/>
          <w:sz w:val="28"/>
          <w:szCs w:val="28"/>
          <w:lang w:val="bg-BG"/>
        </w:rPr>
        <w:t xml:space="preserve">не засяга прилагането на чл. 9 от Втория допълнителен протокол на Конвенцията от </w:t>
      </w:r>
      <w:bookmarkEnd w:id="5"/>
      <w:r w:rsidR="00876B6E" w:rsidRPr="00A53F3F">
        <w:rPr>
          <w:rFonts w:ascii="Times New Roman" w:hAnsi="Times New Roman" w:cs="Times New Roman"/>
          <w:sz w:val="28"/>
          <w:szCs w:val="28"/>
          <w:lang w:val="bg-BG"/>
        </w:rPr>
        <w:t>1959</w:t>
      </w:r>
      <w:r w:rsidRPr="00A53F3F">
        <w:rPr>
          <w:rFonts w:ascii="Times New Roman" w:hAnsi="Times New Roman" w:cs="Times New Roman"/>
          <w:sz w:val="28"/>
          <w:szCs w:val="28"/>
          <w:lang w:val="bg-BG"/>
        </w:rPr>
        <w:t> г</w:t>
      </w:r>
      <w:r w:rsidR="00876B6E" w:rsidRPr="00A53F3F">
        <w:rPr>
          <w:rFonts w:ascii="Times New Roman" w:hAnsi="Times New Roman" w:cs="Times New Roman"/>
          <w:sz w:val="28"/>
          <w:szCs w:val="28"/>
          <w:lang w:val="bg-BG"/>
        </w:rPr>
        <w:t>.</w:t>
      </w:r>
    </w:p>
    <w:p w14:paraId="1C29CD68" w14:textId="65A4FF1A" w:rsidR="00476AE8" w:rsidRPr="00A53F3F" w:rsidRDefault="00476AE8" w:rsidP="0074607F">
      <w:pPr>
        <w:spacing w:line="240" w:lineRule="auto"/>
        <w:jc w:val="both"/>
        <w:rPr>
          <w:rFonts w:ascii="Times New Roman" w:hAnsi="Times New Roman" w:cs="Times New Roman"/>
          <w:sz w:val="28"/>
          <w:szCs w:val="28"/>
          <w:lang w:val="bg-BG"/>
        </w:rPr>
      </w:pPr>
    </w:p>
    <w:p w14:paraId="7D89259B" w14:textId="63077524" w:rsidR="00876B6E" w:rsidRPr="00A53F3F" w:rsidRDefault="00FB3E9B" w:rsidP="00FB3E9B">
      <w:pPr>
        <w:spacing w:after="0" w:line="240" w:lineRule="auto"/>
        <w:jc w:val="both"/>
        <w:rPr>
          <w:rFonts w:ascii="Times New Roman" w:hAnsi="Times New Roman" w:cs="Times New Roman"/>
          <w:i/>
          <w:color w:val="000000" w:themeColor="text1"/>
          <w:sz w:val="28"/>
          <w:szCs w:val="28"/>
          <w:lang w:val="bg-BG"/>
        </w:rPr>
      </w:pPr>
      <w:r w:rsidRPr="00A53F3F">
        <w:rPr>
          <w:rFonts w:ascii="Times New Roman" w:hAnsi="Times New Roman" w:cs="Times New Roman"/>
          <w:i/>
          <w:color w:val="000000" w:themeColor="text1"/>
          <w:sz w:val="28"/>
          <w:szCs w:val="28"/>
          <w:lang w:val="bg-BG"/>
        </w:rPr>
        <w:t>8.</w:t>
      </w:r>
      <w:r w:rsidR="00876B6E" w:rsidRPr="00A53F3F">
        <w:rPr>
          <w:rFonts w:ascii="Times New Roman" w:hAnsi="Times New Roman" w:cs="Times New Roman"/>
          <w:i/>
          <w:color w:val="000000" w:themeColor="text1"/>
          <w:sz w:val="28"/>
          <w:szCs w:val="28"/>
          <w:lang w:val="bg-BG"/>
        </w:rPr>
        <w:t xml:space="preserve"> </w:t>
      </w:r>
      <w:r w:rsidR="00BB073D" w:rsidRPr="00A53F3F">
        <w:rPr>
          <w:rFonts w:ascii="Times New Roman" w:hAnsi="Times New Roman" w:cs="Times New Roman"/>
          <w:i/>
          <w:color w:val="000000" w:themeColor="text1"/>
          <w:sz w:val="28"/>
          <w:szCs w:val="28"/>
          <w:lang w:val="bg-BG"/>
        </w:rPr>
        <w:t>Български съдебен орган желае да призове свидетел в Норвегия</w:t>
      </w:r>
      <w:r w:rsidR="00876B6E" w:rsidRPr="00A53F3F">
        <w:rPr>
          <w:rFonts w:ascii="Times New Roman" w:hAnsi="Times New Roman" w:cs="Times New Roman"/>
          <w:i/>
          <w:color w:val="000000" w:themeColor="text1"/>
          <w:sz w:val="28"/>
          <w:szCs w:val="28"/>
          <w:lang w:val="bg-BG"/>
        </w:rPr>
        <w:t xml:space="preserve">. </w:t>
      </w:r>
      <w:r w:rsidR="00BB073D" w:rsidRPr="00A53F3F">
        <w:rPr>
          <w:rFonts w:ascii="Times New Roman" w:hAnsi="Times New Roman" w:cs="Times New Roman"/>
          <w:i/>
          <w:sz w:val="28"/>
          <w:szCs w:val="28"/>
          <w:lang w:val="bg-BG"/>
        </w:rPr>
        <w:t>Кой правен инструмент следва да използва</w:t>
      </w:r>
      <w:r w:rsidR="00876B6E" w:rsidRPr="00A53F3F">
        <w:rPr>
          <w:rFonts w:ascii="Times New Roman" w:hAnsi="Times New Roman" w:cs="Times New Roman"/>
          <w:i/>
          <w:color w:val="000000" w:themeColor="text1"/>
          <w:sz w:val="28"/>
          <w:szCs w:val="28"/>
          <w:lang w:val="bg-BG"/>
        </w:rPr>
        <w:t>?</w:t>
      </w:r>
    </w:p>
    <w:p w14:paraId="05DB6510" w14:textId="77777777" w:rsidR="00876B6E" w:rsidRPr="00A53F3F" w:rsidRDefault="00876B6E" w:rsidP="0074607F">
      <w:pPr>
        <w:spacing w:line="240" w:lineRule="auto"/>
        <w:jc w:val="both"/>
        <w:rPr>
          <w:rFonts w:ascii="Times New Roman" w:hAnsi="Times New Roman" w:cs="Times New Roman"/>
          <w:sz w:val="28"/>
          <w:szCs w:val="28"/>
          <w:lang w:val="bg-BG"/>
        </w:rPr>
      </w:pPr>
    </w:p>
    <w:p w14:paraId="4A405775" w14:textId="6825FD00" w:rsidR="00876B6E" w:rsidRPr="00A53F3F" w:rsidRDefault="001C1BF2" w:rsidP="00430CB8">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Първото нещо, на което трябва да обърнем внимание, е, че Директива </w:t>
      </w:r>
      <w:r w:rsidR="00876B6E" w:rsidRPr="00A53F3F">
        <w:rPr>
          <w:rFonts w:ascii="Times New Roman" w:hAnsi="Times New Roman" w:cs="Times New Roman"/>
          <w:sz w:val="28"/>
          <w:szCs w:val="28"/>
          <w:lang w:val="bg-BG"/>
        </w:rPr>
        <w:t>2014/41</w:t>
      </w:r>
      <w:r w:rsidRPr="00A53F3F">
        <w:rPr>
          <w:rFonts w:ascii="Times New Roman" w:hAnsi="Times New Roman" w:cs="Times New Roman"/>
          <w:sz w:val="28"/>
          <w:szCs w:val="28"/>
          <w:lang w:val="bg-BG"/>
        </w:rPr>
        <w:t xml:space="preserve"> относно ЕЗР не се прилага в този случай</w:t>
      </w:r>
      <w:r w:rsidR="00876B6E" w:rsidRPr="00A53F3F">
        <w:rPr>
          <w:rFonts w:ascii="Times New Roman" w:hAnsi="Times New Roman" w:cs="Times New Roman"/>
          <w:sz w:val="28"/>
          <w:szCs w:val="28"/>
          <w:lang w:val="bg-BG"/>
        </w:rPr>
        <w:t>.</w:t>
      </w:r>
    </w:p>
    <w:p w14:paraId="3DA85EF7" w14:textId="1D23318B" w:rsidR="00FB3E9B" w:rsidRPr="00A53F3F" w:rsidRDefault="00283AC7" w:rsidP="00C1785B">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На следващо </w:t>
      </w:r>
      <w:r w:rsidR="00F361A5" w:rsidRPr="00A53F3F">
        <w:rPr>
          <w:rFonts w:ascii="Times New Roman" w:hAnsi="Times New Roman" w:cs="Times New Roman"/>
          <w:sz w:val="28"/>
          <w:szCs w:val="28"/>
          <w:lang w:val="bg-BG"/>
        </w:rPr>
        <w:t xml:space="preserve">място, въпреки че Норвегия не е членка на Европейския съюз, някои разпоредби на Конвенцията от </w:t>
      </w:r>
      <w:r w:rsidR="00876B6E" w:rsidRPr="00A53F3F">
        <w:rPr>
          <w:rFonts w:ascii="Times New Roman" w:hAnsi="Times New Roman" w:cs="Times New Roman"/>
          <w:sz w:val="28"/>
          <w:szCs w:val="28"/>
          <w:lang w:val="bg-BG"/>
        </w:rPr>
        <w:t>2000</w:t>
      </w:r>
      <w:r w:rsidR="00F361A5" w:rsidRPr="00A53F3F">
        <w:rPr>
          <w:rFonts w:ascii="Times New Roman" w:hAnsi="Times New Roman" w:cs="Times New Roman"/>
          <w:sz w:val="28"/>
          <w:szCs w:val="28"/>
          <w:lang w:val="bg-BG"/>
        </w:rPr>
        <w:t xml:space="preserve"> г. </w:t>
      </w:r>
      <w:r w:rsidR="00374B9C" w:rsidRPr="00A53F3F">
        <w:rPr>
          <w:rFonts w:ascii="Times New Roman" w:hAnsi="Times New Roman" w:cs="Times New Roman"/>
          <w:sz w:val="28"/>
          <w:szCs w:val="28"/>
          <w:lang w:val="bg-BG"/>
        </w:rPr>
        <w:t xml:space="preserve">все пак се прилагат по отношение на Норвегия и Исландия с ЕС съгласно </w:t>
      </w:r>
      <w:hyperlink r:id="rId34" w:history="1">
        <w:r w:rsidR="00374B9C" w:rsidRPr="00A53F3F">
          <w:rPr>
            <w:rStyle w:val="Hyperlink"/>
            <w:rFonts w:ascii="Times New Roman" w:hAnsi="Times New Roman" w:cs="Times New Roman"/>
            <w:b/>
            <w:bCs/>
            <w:sz w:val="28"/>
            <w:szCs w:val="28"/>
            <w:lang w:val="bg-BG"/>
          </w:rPr>
          <w:t xml:space="preserve">Договора </w:t>
        </w:r>
        <w:r w:rsidR="00374B9C" w:rsidRPr="00A53F3F">
          <w:rPr>
            <w:rStyle w:val="Hyperlink"/>
            <w:rFonts w:ascii="Times New Roman" w:hAnsi="Times New Roman" w:cs="Times New Roman"/>
            <w:sz w:val="28"/>
            <w:szCs w:val="28"/>
            <w:lang w:val="bg-BG"/>
          </w:rPr>
          <w:t xml:space="preserve">между Европейския съюз и Република Ирландия и Кралство Норвегия относно прилагането на определени разпоредби </w:t>
        </w:r>
        <w:r w:rsidR="001329EF" w:rsidRPr="00A53F3F">
          <w:rPr>
            <w:rStyle w:val="Hyperlink"/>
            <w:rFonts w:ascii="Times New Roman" w:hAnsi="Times New Roman" w:cs="Times New Roman"/>
            <w:sz w:val="28"/>
            <w:szCs w:val="28"/>
            <w:lang w:val="bg-BG"/>
          </w:rPr>
          <w:t>от Конвенцията от 29 май 2000 г. за взаимопомощ по наказателноправни въпроси между държавите членки на Европейския съюз и Протокола от 2001 г</w:t>
        </w:r>
      </w:hyperlink>
      <w:r w:rsidR="00876B6E" w:rsidRPr="00A53F3F">
        <w:rPr>
          <w:rFonts w:ascii="Times New Roman" w:hAnsi="Times New Roman" w:cs="Times New Roman"/>
          <w:sz w:val="28"/>
          <w:szCs w:val="28"/>
          <w:lang w:val="bg-BG"/>
        </w:rPr>
        <w:t>.</w:t>
      </w:r>
    </w:p>
    <w:p w14:paraId="162CCF52" w14:textId="4DABFB6B" w:rsidR="00476AE8" w:rsidRPr="00A53F3F" w:rsidRDefault="00876B6E" w:rsidP="00876B6E">
      <w:pPr>
        <w:spacing w:after="0" w:line="240" w:lineRule="auto"/>
        <w:jc w:val="both"/>
        <w:rPr>
          <w:rFonts w:ascii="Times New Roman" w:hAnsi="Times New Roman" w:cs="Times New Roman"/>
          <w:sz w:val="28"/>
          <w:szCs w:val="28"/>
          <w:lang w:val="bg-BG"/>
        </w:rPr>
      </w:pPr>
      <w:r w:rsidRPr="00A53F3F">
        <w:rPr>
          <w:noProof/>
          <w:lang w:val="en-US"/>
        </w:rPr>
        <w:lastRenderedPageBreak/>
        <w:drawing>
          <wp:inline distT="0" distB="0" distL="0" distR="0" wp14:anchorId="57D2BA42" wp14:editId="42D8B597">
            <wp:extent cx="4257675" cy="221932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7675" cy="2219325"/>
                    </a:xfrm>
                    <a:prstGeom prst="rect">
                      <a:avLst/>
                    </a:prstGeom>
                    <a:noFill/>
                    <a:ln>
                      <a:noFill/>
                    </a:ln>
                  </pic:spPr>
                </pic:pic>
              </a:graphicData>
            </a:graphic>
          </wp:inline>
        </w:drawing>
      </w:r>
    </w:p>
    <w:p w14:paraId="327144E0" w14:textId="3192EC5F" w:rsidR="00876B6E" w:rsidRPr="00A53F3F" w:rsidRDefault="00C44884" w:rsidP="00C1785B">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Виждаме, че чл. 5 относно изпращането на процесуални документи </w:t>
      </w:r>
      <w:r w:rsidRPr="00A53F3F">
        <w:rPr>
          <w:rFonts w:ascii="Times New Roman" w:hAnsi="Times New Roman" w:cs="Times New Roman"/>
          <w:sz w:val="28"/>
          <w:szCs w:val="28"/>
          <w:u w:val="single"/>
          <w:lang w:val="bg-BG"/>
        </w:rPr>
        <w:t xml:space="preserve">не е споменат в чл. 1, ал. 2 от </w:t>
      </w:r>
      <w:r w:rsidR="005F4DFC" w:rsidRPr="00A53F3F">
        <w:rPr>
          <w:rFonts w:ascii="Times New Roman" w:hAnsi="Times New Roman" w:cs="Times New Roman"/>
          <w:sz w:val="28"/>
          <w:szCs w:val="28"/>
          <w:u w:val="single"/>
          <w:lang w:val="bg-BG"/>
        </w:rPr>
        <w:t>горепосочения Договор</w:t>
      </w:r>
      <w:r w:rsidR="00CB4829" w:rsidRPr="00A53F3F">
        <w:rPr>
          <w:rFonts w:ascii="Times New Roman" w:hAnsi="Times New Roman" w:cs="Times New Roman"/>
          <w:sz w:val="28"/>
          <w:szCs w:val="28"/>
          <w:lang w:val="bg-BG"/>
        </w:rPr>
        <w:t>,</w:t>
      </w:r>
      <w:r w:rsidR="00876B6E"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което означава, че Конвенцията от 2000 г. няма да бъде инструментът за правна взаимопомощ между двете държави</w:t>
      </w:r>
      <w:r w:rsidR="00876B6E" w:rsidRPr="00A53F3F">
        <w:rPr>
          <w:rFonts w:ascii="Times New Roman" w:hAnsi="Times New Roman" w:cs="Times New Roman"/>
          <w:sz w:val="28"/>
          <w:szCs w:val="28"/>
          <w:lang w:val="bg-BG"/>
        </w:rPr>
        <w:t>.</w:t>
      </w:r>
    </w:p>
    <w:p w14:paraId="3E6C1865" w14:textId="50F83A95" w:rsidR="00876B6E" w:rsidRPr="00A53F3F" w:rsidRDefault="00B973CB" w:rsidP="00876B6E">
      <w:pPr>
        <w:spacing w:after="0"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Припомняме, че чл. 7 от Конвенцията от </w:t>
      </w:r>
      <w:r w:rsidR="00876B6E" w:rsidRPr="00A53F3F">
        <w:rPr>
          <w:rFonts w:ascii="Times New Roman" w:hAnsi="Times New Roman" w:cs="Times New Roman"/>
          <w:sz w:val="28"/>
          <w:szCs w:val="28"/>
          <w:lang w:val="bg-BG"/>
        </w:rPr>
        <w:t>1959</w:t>
      </w:r>
      <w:r w:rsidRPr="00A53F3F">
        <w:rPr>
          <w:rFonts w:ascii="Times New Roman" w:hAnsi="Times New Roman" w:cs="Times New Roman"/>
          <w:sz w:val="28"/>
          <w:szCs w:val="28"/>
          <w:lang w:val="bg-BG"/>
        </w:rPr>
        <w:t> г. засяга изпращането на процесуални документи, затова насочваме вниманието си към него</w:t>
      </w:r>
      <w:r w:rsidR="00876B6E"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Виждаме, че Конвенцията от 1</w:t>
      </w:r>
      <w:r w:rsidR="00876B6E" w:rsidRPr="00A53F3F">
        <w:rPr>
          <w:rFonts w:ascii="Times New Roman" w:hAnsi="Times New Roman" w:cs="Times New Roman"/>
          <w:sz w:val="28"/>
          <w:szCs w:val="28"/>
          <w:lang w:val="bg-BG"/>
        </w:rPr>
        <w:t>959</w:t>
      </w:r>
      <w:r w:rsidRPr="00A53F3F">
        <w:rPr>
          <w:rFonts w:ascii="Times New Roman" w:hAnsi="Times New Roman" w:cs="Times New Roman"/>
          <w:sz w:val="28"/>
          <w:szCs w:val="28"/>
          <w:lang w:val="bg-BG"/>
        </w:rPr>
        <w:t> г. е в сила и за двете държави. Сега българският съдебен орган трябва да провери резервите </w:t>
      </w:r>
      <w:r w:rsidR="00876B6E" w:rsidRPr="00A53F3F">
        <w:rPr>
          <w:rFonts w:ascii="Times New Roman" w:hAnsi="Times New Roman" w:cs="Times New Roman"/>
          <w:sz w:val="28"/>
          <w:szCs w:val="28"/>
          <w:lang w:val="bg-BG"/>
        </w:rPr>
        <w:t>(R)</w:t>
      </w:r>
      <w:r w:rsidRPr="00A53F3F">
        <w:rPr>
          <w:rFonts w:ascii="Times New Roman" w:hAnsi="Times New Roman" w:cs="Times New Roman"/>
          <w:sz w:val="28"/>
          <w:szCs w:val="28"/>
          <w:lang w:val="bg-BG"/>
        </w:rPr>
        <w:t xml:space="preserve"> и декларациите </w:t>
      </w:r>
      <w:r w:rsidR="00876B6E" w:rsidRPr="00A53F3F">
        <w:rPr>
          <w:rFonts w:ascii="Times New Roman" w:hAnsi="Times New Roman" w:cs="Times New Roman"/>
          <w:sz w:val="28"/>
          <w:szCs w:val="28"/>
          <w:lang w:val="bg-BG"/>
        </w:rPr>
        <w:t>(D)</w:t>
      </w:r>
      <w:r w:rsidRPr="00A53F3F">
        <w:rPr>
          <w:rFonts w:ascii="Times New Roman" w:hAnsi="Times New Roman" w:cs="Times New Roman"/>
          <w:sz w:val="28"/>
          <w:szCs w:val="28"/>
          <w:lang w:val="bg-BG"/>
        </w:rPr>
        <w:t xml:space="preserve"> на Норвегия във връзка с прилагането на някои разпоредби на Конвенцията от </w:t>
      </w:r>
      <w:r w:rsidR="00876B6E" w:rsidRPr="00A53F3F">
        <w:rPr>
          <w:rFonts w:ascii="Times New Roman" w:hAnsi="Times New Roman" w:cs="Times New Roman"/>
          <w:sz w:val="28"/>
          <w:szCs w:val="28"/>
          <w:lang w:val="bg-BG"/>
        </w:rPr>
        <w:t>1959</w:t>
      </w:r>
      <w:r w:rsidRPr="00A53F3F">
        <w:rPr>
          <w:rFonts w:ascii="Times New Roman" w:hAnsi="Times New Roman" w:cs="Times New Roman"/>
          <w:sz w:val="28"/>
          <w:szCs w:val="28"/>
          <w:lang w:val="bg-BG"/>
        </w:rPr>
        <w:t> г.</w:t>
      </w:r>
    </w:p>
    <w:p w14:paraId="53F0BE6C" w14:textId="77777777" w:rsidR="00876B6E" w:rsidRPr="00A53F3F" w:rsidRDefault="00876B6E" w:rsidP="00876B6E">
      <w:pPr>
        <w:spacing w:after="0" w:line="240" w:lineRule="auto"/>
        <w:jc w:val="both"/>
        <w:rPr>
          <w:rFonts w:ascii="Times New Roman" w:hAnsi="Times New Roman" w:cs="Times New Roman"/>
          <w:sz w:val="28"/>
          <w:szCs w:val="28"/>
          <w:lang w:val="bg-BG"/>
        </w:rPr>
      </w:pPr>
    </w:p>
    <w:p w14:paraId="55C60602" w14:textId="3C4C141A" w:rsidR="00876B6E" w:rsidRPr="00A53F3F" w:rsidRDefault="00876B6E" w:rsidP="00876B6E">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0825F786" wp14:editId="61595CDA">
            <wp:extent cx="5734050" cy="7048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704850"/>
                    </a:xfrm>
                    <a:prstGeom prst="rect">
                      <a:avLst/>
                    </a:prstGeom>
                    <a:noFill/>
                    <a:ln>
                      <a:noFill/>
                    </a:ln>
                  </pic:spPr>
                </pic:pic>
              </a:graphicData>
            </a:graphic>
          </wp:inline>
        </w:drawing>
      </w:r>
    </w:p>
    <w:p w14:paraId="28E14D39" w14:textId="77777777" w:rsidR="00876B6E" w:rsidRPr="00A53F3F" w:rsidRDefault="00876B6E" w:rsidP="00876B6E">
      <w:pPr>
        <w:spacing w:after="0" w:line="240" w:lineRule="auto"/>
        <w:jc w:val="both"/>
        <w:rPr>
          <w:rFonts w:ascii="Times New Roman" w:hAnsi="Times New Roman" w:cs="Times New Roman"/>
          <w:sz w:val="28"/>
          <w:szCs w:val="28"/>
          <w:lang w:val="bg-BG"/>
        </w:rPr>
      </w:pPr>
    </w:p>
    <w:p w14:paraId="665C5D05" w14:textId="20B1C784" w:rsidR="00876B6E" w:rsidRPr="00A53F3F" w:rsidRDefault="00876B6E" w:rsidP="00876B6E">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33957AD7" wp14:editId="5A94FCC4">
            <wp:extent cx="5734050" cy="6477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647700"/>
                    </a:xfrm>
                    <a:prstGeom prst="rect">
                      <a:avLst/>
                    </a:prstGeom>
                    <a:noFill/>
                    <a:ln>
                      <a:noFill/>
                    </a:ln>
                  </pic:spPr>
                </pic:pic>
              </a:graphicData>
            </a:graphic>
          </wp:inline>
        </w:drawing>
      </w:r>
    </w:p>
    <w:p w14:paraId="00697671" w14:textId="77777777" w:rsidR="00876B6E" w:rsidRPr="00A53F3F" w:rsidRDefault="00876B6E" w:rsidP="00876B6E">
      <w:pPr>
        <w:spacing w:after="0" w:line="240" w:lineRule="auto"/>
        <w:jc w:val="both"/>
        <w:rPr>
          <w:rFonts w:ascii="Times New Roman" w:hAnsi="Times New Roman" w:cs="Times New Roman"/>
          <w:sz w:val="28"/>
          <w:szCs w:val="28"/>
          <w:lang w:val="bg-BG"/>
        </w:rPr>
      </w:pPr>
    </w:p>
    <w:p w14:paraId="125E3DEB" w14:textId="169BEAAA" w:rsidR="00876B6E" w:rsidRPr="00A53F3F" w:rsidRDefault="00B973CB" w:rsidP="00876B6E">
      <w:pPr>
        <w:spacing w:after="0"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По-долу са резервите и декларациите на Норвегия относно Конвенцията от </w:t>
      </w:r>
      <w:r w:rsidR="00876B6E" w:rsidRPr="00A53F3F">
        <w:rPr>
          <w:rFonts w:ascii="Times New Roman" w:hAnsi="Times New Roman" w:cs="Times New Roman"/>
          <w:sz w:val="28"/>
          <w:szCs w:val="28"/>
          <w:lang w:val="bg-BG"/>
        </w:rPr>
        <w:t>1959</w:t>
      </w:r>
      <w:r w:rsidRPr="00A53F3F">
        <w:rPr>
          <w:rFonts w:ascii="Times New Roman" w:hAnsi="Times New Roman" w:cs="Times New Roman"/>
          <w:sz w:val="28"/>
          <w:szCs w:val="28"/>
          <w:lang w:val="bg-BG"/>
        </w:rPr>
        <w:t xml:space="preserve"> г., засягащи прилагането на чл. </w:t>
      </w:r>
      <w:r w:rsidR="00876B6E" w:rsidRPr="00A53F3F">
        <w:rPr>
          <w:rFonts w:ascii="Times New Roman" w:hAnsi="Times New Roman" w:cs="Times New Roman"/>
          <w:sz w:val="28"/>
          <w:szCs w:val="28"/>
          <w:lang w:val="bg-BG"/>
        </w:rPr>
        <w:t>7.</w:t>
      </w:r>
    </w:p>
    <w:p w14:paraId="1E157271" w14:textId="4BFC82C8" w:rsidR="00876B6E" w:rsidRPr="00A53F3F" w:rsidRDefault="00876B6E" w:rsidP="00876B6E">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08965590" wp14:editId="6273435D">
            <wp:extent cx="5724525" cy="1190625"/>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4525" cy="1190625"/>
                    </a:xfrm>
                    <a:prstGeom prst="rect">
                      <a:avLst/>
                    </a:prstGeom>
                    <a:noFill/>
                    <a:ln>
                      <a:noFill/>
                    </a:ln>
                  </pic:spPr>
                </pic:pic>
              </a:graphicData>
            </a:graphic>
          </wp:inline>
        </w:drawing>
      </w:r>
    </w:p>
    <w:p w14:paraId="37D414D8" w14:textId="74F7B499" w:rsidR="00876B6E" w:rsidRPr="00A53F3F" w:rsidRDefault="00876B6E" w:rsidP="00876B6E">
      <w:pPr>
        <w:spacing w:after="0" w:line="240" w:lineRule="auto"/>
        <w:jc w:val="both"/>
        <w:rPr>
          <w:rFonts w:ascii="Times New Roman" w:hAnsi="Times New Roman" w:cs="Times New Roman"/>
          <w:sz w:val="28"/>
          <w:szCs w:val="28"/>
          <w:lang w:val="bg-BG"/>
        </w:rPr>
      </w:pPr>
      <w:r w:rsidRPr="00A53F3F">
        <w:rPr>
          <w:noProof/>
          <w:lang w:val="en-US"/>
        </w:rPr>
        <w:lastRenderedPageBreak/>
        <w:drawing>
          <wp:inline distT="0" distB="0" distL="0" distR="0" wp14:anchorId="0A5D256C" wp14:editId="619A3BDF">
            <wp:extent cx="5724525" cy="287655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14:paraId="6CA99C92" w14:textId="41E88334" w:rsidR="00876B6E" w:rsidRPr="00A53F3F" w:rsidRDefault="00876B6E" w:rsidP="0074607F">
      <w:pPr>
        <w:spacing w:line="240" w:lineRule="auto"/>
        <w:jc w:val="both"/>
        <w:rPr>
          <w:rFonts w:ascii="Times New Roman" w:hAnsi="Times New Roman" w:cs="Times New Roman"/>
          <w:sz w:val="28"/>
          <w:szCs w:val="28"/>
          <w:lang w:val="bg-BG"/>
        </w:rPr>
      </w:pPr>
    </w:p>
    <w:p w14:paraId="5D47713A" w14:textId="3357FE36" w:rsidR="00876B6E" w:rsidRPr="00A53F3F" w:rsidRDefault="00FB3E9B" w:rsidP="00FB3E9B">
      <w:pPr>
        <w:spacing w:after="0" w:line="240" w:lineRule="auto"/>
        <w:jc w:val="both"/>
        <w:rPr>
          <w:rFonts w:ascii="Times New Roman" w:hAnsi="Times New Roman" w:cs="Times New Roman"/>
          <w:i/>
          <w:color w:val="000000" w:themeColor="text1"/>
          <w:sz w:val="28"/>
          <w:szCs w:val="28"/>
          <w:lang w:val="bg-BG"/>
        </w:rPr>
      </w:pPr>
      <w:r w:rsidRPr="00A53F3F">
        <w:rPr>
          <w:rFonts w:ascii="Times New Roman" w:hAnsi="Times New Roman" w:cs="Times New Roman"/>
          <w:i/>
          <w:color w:val="000000" w:themeColor="text1"/>
          <w:sz w:val="28"/>
          <w:szCs w:val="28"/>
          <w:lang w:val="bg-BG"/>
        </w:rPr>
        <w:t>9.</w:t>
      </w:r>
      <w:r w:rsidR="00876B6E" w:rsidRPr="00A53F3F">
        <w:rPr>
          <w:rFonts w:ascii="Times New Roman" w:hAnsi="Times New Roman" w:cs="Times New Roman"/>
          <w:i/>
          <w:color w:val="000000" w:themeColor="text1"/>
          <w:sz w:val="28"/>
          <w:szCs w:val="28"/>
          <w:lang w:val="bg-BG"/>
        </w:rPr>
        <w:t xml:space="preserve"> </w:t>
      </w:r>
      <w:r w:rsidR="00374B9C" w:rsidRPr="00A53F3F">
        <w:rPr>
          <w:rFonts w:ascii="Times New Roman" w:hAnsi="Times New Roman" w:cs="Times New Roman"/>
          <w:i/>
          <w:color w:val="000000" w:themeColor="text1"/>
          <w:sz w:val="28"/>
          <w:szCs w:val="28"/>
          <w:lang w:val="bg-BG"/>
        </w:rPr>
        <w:t xml:space="preserve">Германски съдебен орган желае да изслуша </w:t>
      </w:r>
      <w:r w:rsidR="00F07DBE" w:rsidRPr="00A53F3F">
        <w:rPr>
          <w:rFonts w:ascii="Times New Roman" w:hAnsi="Times New Roman" w:cs="Times New Roman"/>
          <w:i/>
          <w:color w:val="000000" w:themeColor="text1"/>
          <w:sz w:val="28"/>
          <w:szCs w:val="28"/>
          <w:lang w:val="bg-BG"/>
        </w:rPr>
        <w:t xml:space="preserve">чрез видеоконферентна връзка </w:t>
      </w:r>
      <w:r w:rsidR="00374B9C" w:rsidRPr="00A53F3F">
        <w:rPr>
          <w:rFonts w:ascii="Times New Roman" w:hAnsi="Times New Roman" w:cs="Times New Roman"/>
          <w:i/>
          <w:color w:val="000000" w:themeColor="text1"/>
          <w:sz w:val="28"/>
          <w:szCs w:val="28"/>
          <w:lang w:val="bg-BG"/>
        </w:rPr>
        <w:t>свидетел, който се намира в Швейцария</w:t>
      </w:r>
      <w:r w:rsidR="00876B6E" w:rsidRPr="00A53F3F">
        <w:rPr>
          <w:rFonts w:ascii="Times New Roman" w:hAnsi="Times New Roman" w:cs="Times New Roman"/>
          <w:i/>
          <w:color w:val="000000" w:themeColor="text1"/>
          <w:sz w:val="28"/>
          <w:szCs w:val="28"/>
          <w:lang w:val="bg-BG"/>
        </w:rPr>
        <w:t xml:space="preserve">. </w:t>
      </w:r>
      <w:r w:rsidR="00BB073D" w:rsidRPr="00A53F3F">
        <w:rPr>
          <w:rFonts w:ascii="Times New Roman" w:hAnsi="Times New Roman" w:cs="Times New Roman"/>
          <w:i/>
          <w:sz w:val="28"/>
          <w:szCs w:val="28"/>
          <w:lang w:val="bg-BG"/>
        </w:rPr>
        <w:t>Кой правен инструмент следва да използва</w:t>
      </w:r>
      <w:r w:rsidR="00876B6E" w:rsidRPr="00A53F3F">
        <w:rPr>
          <w:rFonts w:ascii="Times New Roman" w:hAnsi="Times New Roman" w:cs="Times New Roman"/>
          <w:i/>
          <w:color w:val="000000" w:themeColor="text1"/>
          <w:sz w:val="28"/>
          <w:szCs w:val="28"/>
          <w:lang w:val="bg-BG"/>
        </w:rPr>
        <w:t>?</w:t>
      </w:r>
    </w:p>
    <w:p w14:paraId="0FFE269A" w14:textId="59D906C5" w:rsidR="00876B6E" w:rsidRPr="00A53F3F" w:rsidRDefault="00876B6E" w:rsidP="0074607F">
      <w:pPr>
        <w:spacing w:line="240" w:lineRule="auto"/>
        <w:jc w:val="both"/>
        <w:rPr>
          <w:rFonts w:ascii="Times New Roman" w:hAnsi="Times New Roman" w:cs="Times New Roman"/>
          <w:sz w:val="28"/>
          <w:szCs w:val="28"/>
          <w:lang w:val="bg-BG"/>
        </w:rPr>
      </w:pPr>
    </w:p>
    <w:p w14:paraId="3453FAB7" w14:textId="552004B5" w:rsidR="00876B6E" w:rsidRPr="00A53F3F" w:rsidRDefault="007962D6" w:rsidP="00C1785B">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Отново първото нещо е, че Директива </w:t>
      </w:r>
      <w:r w:rsidR="00876B6E" w:rsidRPr="00A53F3F">
        <w:rPr>
          <w:rFonts w:ascii="Times New Roman" w:hAnsi="Times New Roman" w:cs="Times New Roman"/>
          <w:sz w:val="28"/>
          <w:szCs w:val="28"/>
          <w:lang w:val="bg-BG"/>
        </w:rPr>
        <w:t>2014/41</w:t>
      </w:r>
      <w:r w:rsidRPr="00A53F3F">
        <w:rPr>
          <w:rFonts w:ascii="Times New Roman" w:hAnsi="Times New Roman" w:cs="Times New Roman"/>
          <w:sz w:val="28"/>
          <w:szCs w:val="28"/>
          <w:lang w:val="bg-BG"/>
        </w:rPr>
        <w:t xml:space="preserve"> относно ЕЗР не се прилага в този случай</w:t>
      </w:r>
      <w:r w:rsidR="00876B6E" w:rsidRPr="00A53F3F">
        <w:rPr>
          <w:rFonts w:ascii="Times New Roman" w:hAnsi="Times New Roman" w:cs="Times New Roman"/>
          <w:sz w:val="28"/>
          <w:szCs w:val="28"/>
          <w:lang w:val="bg-BG"/>
        </w:rPr>
        <w:t>.</w:t>
      </w:r>
    </w:p>
    <w:p w14:paraId="14C61E04" w14:textId="4E9A5825" w:rsidR="00876B6E" w:rsidRPr="00A53F3F" w:rsidRDefault="007962D6" w:rsidP="00C1785B">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На второ място, не се прилага и Конвенцията от </w:t>
      </w:r>
      <w:r w:rsidR="00876B6E" w:rsidRPr="00A53F3F">
        <w:rPr>
          <w:rFonts w:ascii="Times New Roman" w:hAnsi="Times New Roman" w:cs="Times New Roman"/>
          <w:sz w:val="28"/>
          <w:szCs w:val="28"/>
          <w:lang w:val="bg-BG"/>
        </w:rPr>
        <w:t>2000</w:t>
      </w:r>
      <w:r w:rsidRPr="00A53F3F">
        <w:rPr>
          <w:rFonts w:ascii="Times New Roman" w:hAnsi="Times New Roman" w:cs="Times New Roman"/>
          <w:sz w:val="28"/>
          <w:szCs w:val="28"/>
          <w:lang w:val="bg-BG"/>
        </w:rPr>
        <w:t> г</w:t>
      </w:r>
      <w:r w:rsidR="00876B6E" w:rsidRPr="00A53F3F">
        <w:rPr>
          <w:rFonts w:ascii="Times New Roman" w:hAnsi="Times New Roman" w:cs="Times New Roman"/>
          <w:sz w:val="28"/>
          <w:szCs w:val="28"/>
          <w:lang w:val="bg-BG"/>
        </w:rPr>
        <w:t>.</w:t>
      </w:r>
    </w:p>
    <w:p w14:paraId="0F7A49A3" w14:textId="5F58DE22" w:rsidR="00876B6E" w:rsidRPr="00A53F3F" w:rsidRDefault="007962D6" w:rsidP="00C1785B">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Изслушването на свидетел </w:t>
      </w:r>
      <w:r w:rsidR="00C173DB" w:rsidRPr="00A53F3F">
        <w:rPr>
          <w:rFonts w:ascii="Times New Roman" w:hAnsi="Times New Roman" w:cs="Times New Roman"/>
          <w:sz w:val="28"/>
          <w:szCs w:val="28"/>
          <w:lang w:val="bg-BG"/>
        </w:rPr>
        <w:t>чрез</w:t>
      </w:r>
      <w:r w:rsidRPr="00A53F3F">
        <w:rPr>
          <w:rFonts w:ascii="Times New Roman" w:hAnsi="Times New Roman" w:cs="Times New Roman"/>
          <w:sz w:val="28"/>
          <w:szCs w:val="28"/>
          <w:lang w:val="bg-BG"/>
        </w:rPr>
        <w:t xml:space="preserve"> видеоконферентна връзка е предвидено в чл. 9 от Втория допълнителен протокол на Конвенцията от 1959 г. </w:t>
      </w:r>
      <w:r w:rsidR="00876B6E"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Договор № </w:t>
      </w:r>
      <w:r w:rsidR="00876B6E" w:rsidRPr="00A53F3F">
        <w:rPr>
          <w:rFonts w:ascii="Times New Roman" w:hAnsi="Times New Roman" w:cs="Times New Roman"/>
          <w:sz w:val="28"/>
          <w:szCs w:val="28"/>
          <w:lang w:val="bg-BG"/>
        </w:rPr>
        <w:t xml:space="preserve">182 - </w:t>
      </w:r>
      <w:r w:rsidRPr="00A53F3F">
        <w:rPr>
          <w:rFonts w:ascii="Times New Roman" w:hAnsi="Times New Roman" w:cs="Times New Roman"/>
          <w:sz w:val="28"/>
          <w:szCs w:val="28"/>
          <w:lang w:val="bg-BG"/>
        </w:rPr>
        <w:t>Страсбург</w:t>
      </w:r>
      <w:r w:rsidR="00876B6E" w:rsidRPr="00A53F3F">
        <w:rPr>
          <w:rFonts w:ascii="Times New Roman" w:hAnsi="Times New Roman" w:cs="Times New Roman"/>
          <w:sz w:val="28"/>
          <w:szCs w:val="28"/>
          <w:lang w:val="bg-BG"/>
        </w:rPr>
        <w:t>, 08/11/2001).</w:t>
      </w:r>
      <w:r w:rsidRPr="00A53F3F">
        <w:rPr>
          <w:rFonts w:ascii="Times New Roman" w:hAnsi="Times New Roman" w:cs="Times New Roman"/>
          <w:sz w:val="28"/>
          <w:szCs w:val="28"/>
          <w:lang w:val="bg-BG"/>
        </w:rPr>
        <w:t xml:space="preserve"> Линкът е по-долу</w:t>
      </w:r>
      <w:r w:rsidR="00876B6E" w:rsidRPr="00A53F3F">
        <w:rPr>
          <w:rFonts w:ascii="Times New Roman" w:hAnsi="Times New Roman" w:cs="Times New Roman"/>
          <w:sz w:val="28"/>
          <w:szCs w:val="28"/>
          <w:lang w:val="bg-BG"/>
        </w:rPr>
        <w:t xml:space="preserve">: </w:t>
      </w:r>
    </w:p>
    <w:p w14:paraId="61679EF2" w14:textId="77777777" w:rsidR="00876B6E" w:rsidRPr="00A53F3F" w:rsidRDefault="006E37B1" w:rsidP="00C1785B">
      <w:pPr>
        <w:spacing w:line="240" w:lineRule="auto"/>
        <w:jc w:val="both"/>
        <w:rPr>
          <w:rFonts w:ascii="Times New Roman" w:hAnsi="Times New Roman" w:cs="Times New Roman"/>
          <w:sz w:val="28"/>
          <w:szCs w:val="28"/>
          <w:lang w:val="bg-BG"/>
        </w:rPr>
      </w:pPr>
      <w:hyperlink r:id="rId40" w:history="1">
        <w:r w:rsidR="00876B6E" w:rsidRPr="00A53F3F">
          <w:rPr>
            <w:rStyle w:val="Hyperlink"/>
            <w:rFonts w:ascii="Times New Roman" w:hAnsi="Times New Roman" w:cs="Times New Roman"/>
            <w:sz w:val="28"/>
            <w:szCs w:val="28"/>
            <w:lang w:val="bg-BG"/>
          </w:rPr>
          <w:t>https://www.coe.int/en/web/conventions/full-list/-/conventions/treaty/182</w:t>
        </w:r>
      </w:hyperlink>
      <w:r w:rsidR="00876B6E" w:rsidRPr="00A53F3F">
        <w:rPr>
          <w:rFonts w:ascii="Times New Roman" w:hAnsi="Times New Roman" w:cs="Times New Roman"/>
          <w:sz w:val="28"/>
          <w:szCs w:val="28"/>
          <w:lang w:val="bg-BG"/>
        </w:rPr>
        <w:t xml:space="preserve"> </w:t>
      </w:r>
    </w:p>
    <w:p w14:paraId="24D717B0" w14:textId="16DD36EB" w:rsidR="00876B6E" w:rsidRPr="00A53F3F" w:rsidRDefault="00435B63" w:rsidP="00C1785B">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Виждаме, че този Протокол е в сила и за </w:t>
      </w:r>
      <w:r w:rsidRPr="00A53F3F">
        <w:rPr>
          <w:rFonts w:ascii="Times New Roman" w:hAnsi="Times New Roman" w:cs="Times New Roman"/>
          <w:b/>
          <w:sz w:val="28"/>
          <w:szCs w:val="28"/>
          <w:lang w:val="bg-BG"/>
        </w:rPr>
        <w:t>Германия</w:t>
      </w:r>
      <w:r w:rsidRPr="00A53F3F">
        <w:rPr>
          <w:rFonts w:ascii="Times New Roman" w:hAnsi="Times New Roman" w:cs="Times New Roman"/>
          <w:sz w:val="28"/>
          <w:szCs w:val="28"/>
          <w:lang w:val="bg-BG"/>
        </w:rPr>
        <w:t xml:space="preserve">, и за </w:t>
      </w:r>
      <w:r w:rsidRPr="00A53F3F">
        <w:rPr>
          <w:rFonts w:ascii="Times New Roman" w:hAnsi="Times New Roman" w:cs="Times New Roman"/>
          <w:b/>
          <w:sz w:val="28"/>
          <w:szCs w:val="28"/>
          <w:lang w:val="bg-BG"/>
        </w:rPr>
        <w:t>Швейцария</w:t>
      </w:r>
      <w:r w:rsidRPr="00A53F3F">
        <w:rPr>
          <w:rFonts w:ascii="Times New Roman" w:hAnsi="Times New Roman" w:cs="Times New Roman"/>
          <w:sz w:val="28"/>
          <w:szCs w:val="28"/>
          <w:lang w:val="bg-BG"/>
        </w:rPr>
        <w:t>, поради което този протокол е инструментът за правна взаимопомощ между двете държави</w:t>
      </w:r>
      <w:r w:rsidR="00876B6E" w:rsidRPr="00A53F3F">
        <w:rPr>
          <w:rFonts w:ascii="Times New Roman" w:hAnsi="Times New Roman" w:cs="Times New Roman"/>
          <w:sz w:val="28"/>
          <w:szCs w:val="28"/>
          <w:lang w:val="bg-BG"/>
        </w:rPr>
        <w:t>.</w:t>
      </w:r>
    </w:p>
    <w:p w14:paraId="6AB48DCE" w14:textId="458C0AB5" w:rsidR="00876B6E" w:rsidRPr="00A53F3F" w:rsidRDefault="00876B6E" w:rsidP="00876B6E">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009FC4DD" wp14:editId="61B05A7B">
            <wp:extent cx="5734050" cy="67627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676275"/>
                    </a:xfrm>
                    <a:prstGeom prst="rect">
                      <a:avLst/>
                    </a:prstGeom>
                    <a:noFill/>
                    <a:ln>
                      <a:noFill/>
                    </a:ln>
                  </pic:spPr>
                </pic:pic>
              </a:graphicData>
            </a:graphic>
          </wp:inline>
        </w:drawing>
      </w:r>
    </w:p>
    <w:p w14:paraId="2BB113FE" w14:textId="77777777" w:rsidR="00876B6E" w:rsidRPr="00A53F3F" w:rsidRDefault="00876B6E" w:rsidP="00876B6E">
      <w:pPr>
        <w:spacing w:after="0" w:line="240" w:lineRule="auto"/>
        <w:jc w:val="both"/>
        <w:rPr>
          <w:rFonts w:ascii="Times New Roman" w:hAnsi="Times New Roman" w:cs="Times New Roman"/>
          <w:sz w:val="28"/>
          <w:szCs w:val="28"/>
          <w:lang w:val="bg-BG"/>
        </w:rPr>
      </w:pPr>
    </w:p>
    <w:p w14:paraId="413B78A1" w14:textId="7269A942" w:rsidR="00876B6E" w:rsidRPr="00A53F3F" w:rsidRDefault="00876B6E" w:rsidP="00876B6E">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0C50064A" wp14:editId="19EB4F62">
            <wp:extent cx="5724525" cy="6477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1CE786F0" w14:textId="576DA1F7" w:rsidR="00876B6E" w:rsidRPr="00A53F3F" w:rsidRDefault="007C7909" w:rsidP="00C1785B">
      <w:pPr>
        <w:spacing w:before="160" w:after="0"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Сега германският съдебен орган трябва да провери декларациите </w:t>
      </w:r>
      <w:r w:rsidR="00876B6E" w:rsidRPr="00A53F3F">
        <w:rPr>
          <w:rFonts w:ascii="Times New Roman" w:hAnsi="Times New Roman" w:cs="Times New Roman"/>
          <w:sz w:val="28"/>
          <w:szCs w:val="28"/>
          <w:lang w:val="bg-BG"/>
        </w:rPr>
        <w:t>(D)</w:t>
      </w:r>
      <w:r w:rsidRPr="00A53F3F">
        <w:rPr>
          <w:rFonts w:ascii="Times New Roman" w:hAnsi="Times New Roman" w:cs="Times New Roman"/>
          <w:sz w:val="28"/>
          <w:szCs w:val="28"/>
          <w:lang w:val="bg-BG"/>
        </w:rPr>
        <w:t xml:space="preserve"> на Швейцария във връзка с прилагането на някои разпоредби от Втория </w:t>
      </w:r>
      <w:r w:rsidRPr="00A53F3F">
        <w:rPr>
          <w:rFonts w:ascii="Times New Roman" w:hAnsi="Times New Roman" w:cs="Times New Roman"/>
          <w:sz w:val="28"/>
          <w:szCs w:val="28"/>
          <w:lang w:val="bg-BG"/>
        </w:rPr>
        <w:lastRenderedPageBreak/>
        <w:t xml:space="preserve">допълнителен протокол на Конвенцията от </w:t>
      </w:r>
      <w:r w:rsidR="00876B6E" w:rsidRPr="00A53F3F">
        <w:rPr>
          <w:rFonts w:ascii="Times New Roman" w:hAnsi="Times New Roman" w:cs="Times New Roman"/>
          <w:sz w:val="28"/>
          <w:szCs w:val="28"/>
          <w:lang w:val="bg-BG"/>
        </w:rPr>
        <w:t>1959</w:t>
      </w:r>
      <w:r w:rsidRPr="00A53F3F">
        <w:rPr>
          <w:rFonts w:ascii="Times New Roman" w:hAnsi="Times New Roman" w:cs="Times New Roman"/>
          <w:sz w:val="28"/>
          <w:szCs w:val="28"/>
          <w:lang w:val="bg-BG"/>
        </w:rPr>
        <w:t> г</w:t>
      </w:r>
      <w:r w:rsidR="00876B6E"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w:t>
      </w:r>
      <w:r w:rsidR="00163707" w:rsidRPr="00A53F3F">
        <w:rPr>
          <w:rFonts w:ascii="Times New Roman" w:hAnsi="Times New Roman" w:cs="Times New Roman"/>
          <w:sz w:val="28"/>
          <w:szCs w:val="28"/>
          <w:lang w:val="bg-BG"/>
        </w:rPr>
        <w:t xml:space="preserve">Проверката показва, че нито една от тях не засяга прилагането на чл. 9 от Втория допълнителен протокол на Конвенцията от </w:t>
      </w:r>
      <w:r w:rsidR="00876B6E" w:rsidRPr="00A53F3F">
        <w:rPr>
          <w:rFonts w:ascii="Times New Roman" w:hAnsi="Times New Roman" w:cs="Times New Roman"/>
          <w:sz w:val="28"/>
          <w:szCs w:val="28"/>
          <w:lang w:val="bg-BG"/>
        </w:rPr>
        <w:t>1959</w:t>
      </w:r>
      <w:r w:rsidR="00163707" w:rsidRPr="00A53F3F">
        <w:rPr>
          <w:rFonts w:ascii="Times New Roman" w:hAnsi="Times New Roman" w:cs="Times New Roman"/>
          <w:sz w:val="28"/>
          <w:szCs w:val="28"/>
          <w:lang w:val="bg-BG"/>
        </w:rPr>
        <w:t> г</w:t>
      </w:r>
      <w:r w:rsidR="00876B6E" w:rsidRPr="00A53F3F">
        <w:rPr>
          <w:rFonts w:ascii="Times New Roman" w:hAnsi="Times New Roman" w:cs="Times New Roman"/>
          <w:sz w:val="28"/>
          <w:szCs w:val="28"/>
          <w:lang w:val="bg-BG"/>
        </w:rPr>
        <w:t>.</w:t>
      </w:r>
    </w:p>
    <w:p w14:paraId="79307150" w14:textId="06339B09" w:rsidR="00876B6E" w:rsidRPr="00A53F3F" w:rsidRDefault="00876B6E" w:rsidP="00876B6E">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750DFA9B" wp14:editId="0C7F2ED0">
            <wp:extent cx="5734050" cy="296227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14:paraId="40B1B1B3" w14:textId="77777777" w:rsidR="00876B6E" w:rsidRPr="00A53F3F" w:rsidRDefault="00876B6E" w:rsidP="00876B6E">
      <w:pPr>
        <w:spacing w:after="0" w:line="240" w:lineRule="auto"/>
        <w:jc w:val="both"/>
        <w:rPr>
          <w:rFonts w:ascii="Times New Roman" w:hAnsi="Times New Roman" w:cs="Times New Roman"/>
          <w:sz w:val="28"/>
          <w:szCs w:val="28"/>
          <w:lang w:val="bg-BG"/>
        </w:rPr>
      </w:pPr>
    </w:p>
    <w:tbl>
      <w:tblPr>
        <w:tblW w:w="906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76B6E" w:rsidRPr="00A53F3F" w14:paraId="49001154" w14:textId="77777777" w:rsidTr="00876B6E">
        <w:trPr>
          <w:trHeight w:val="1070"/>
        </w:trPr>
        <w:tc>
          <w:tcPr>
            <w:tcW w:w="90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FAF9B7" w14:textId="47D4177A" w:rsidR="00876B6E" w:rsidRPr="00A53F3F" w:rsidRDefault="00F07DBE">
            <w:pPr>
              <w:spacing w:after="0" w:line="240" w:lineRule="auto"/>
              <w:jc w:val="both"/>
              <w:rPr>
                <w:rFonts w:ascii="Times New Roman" w:hAnsi="Times New Roman" w:cs="Times New Roman"/>
                <w:b/>
                <w:bCs/>
                <w:sz w:val="28"/>
                <w:szCs w:val="28"/>
                <w:lang w:val="bg-BG"/>
              </w:rPr>
            </w:pPr>
            <w:r>
              <w:rPr>
                <w:rFonts w:ascii="Times New Roman" w:hAnsi="Times New Roman" w:cs="Times New Roman"/>
                <w:b/>
                <w:bCs/>
                <w:sz w:val="28"/>
                <w:szCs w:val="28"/>
                <w:lang w:val="bg-BG"/>
              </w:rPr>
              <w:t>Основни</w:t>
            </w:r>
            <w:r w:rsidR="00482BD1" w:rsidRPr="00A53F3F">
              <w:rPr>
                <w:rFonts w:ascii="Times New Roman" w:hAnsi="Times New Roman" w:cs="Times New Roman"/>
                <w:b/>
                <w:bCs/>
                <w:sz w:val="28"/>
                <w:szCs w:val="28"/>
                <w:lang w:val="bg-BG"/>
              </w:rPr>
              <w:t xml:space="preserve"> моменти при определянето на правния инструмент, приложим в процеса на съдебно сътрудничество</w:t>
            </w:r>
            <w:r w:rsidR="00876B6E" w:rsidRPr="00A53F3F">
              <w:rPr>
                <w:rFonts w:ascii="Times New Roman" w:hAnsi="Times New Roman" w:cs="Times New Roman"/>
                <w:b/>
                <w:bCs/>
                <w:sz w:val="28"/>
                <w:szCs w:val="28"/>
                <w:lang w:val="bg-BG"/>
              </w:rPr>
              <w:t>:</w:t>
            </w:r>
          </w:p>
          <w:p w14:paraId="5E70CE65" w14:textId="77777777" w:rsidR="00876B6E" w:rsidRPr="00A53F3F" w:rsidRDefault="00876B6E">
            <w:pPr>
              <w:spacing w:after="0" w:line="240" w:lineRule="auto"/>
              <w:jc w:val="both"/>
              <w:rPr>
                <w:rFonts w:ascii="Times New Roman" w:hAnsi="Times New Roman" w:cs="Times New Roman"/>
                <w:sz w:val="28"/>
                <w:szCs w:val="28"/>
                <w:lang w:val="bg-BG"/>
              </w:rPr>
            </w:pPr>
          </w:p>
          <w:p w14:paraId="4040F034" w14:textId="14D308F1" w:rsidR="00876B6E" w:rsidRPr="00A53F3F" w:rsidRDefault="007F307D"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Винаги търсет</w:t>
            </w:r>
            <w:r w:rsidR="00047CF6" w:rsidRPr="00A53F3F">
              <w:rPr>
                <w:rFonts w:ascii="Times New Roman" w:hAnsi="Times New Roman" w:cs="Times New Roman"/>
                <w:sz w:val="28"/>
                <w:szCs w:val="28"/>
                <w:lang w:val="bg-BG"/>
              </w:rPr>
              <w:t>е правен инструмент за съдебно</w:t>
            </w:r>
            <w:r w:rsidRPr="00A53F3F">
              <w:rPr>
                <w:rFonts w:ascii="Times New Roman" w:hAnsi="Times New Roman" w:cs="Times New Roman"/>
                <w:sz w:val="28"/>
                <w:szCs w:val="28"/>
                <w:lang w:val="bg-BG"/>
              </w:rPr>
              <w:t xml:space="preserve"> сътрудничество по наказателноправни въпроси, който да е </w:t>
            </w:r>
            <w:r w:rsidRPr="00A53F3F">
              <w:rPr>
                <w:rFonts w:ascii="Times New Roman" w:hAnsi="Times New Roman" w:cs="Times New Roman"/>
                <w:b/>
                <w:sz w:val="28"/>
                <w:szCs w:val="28"/>
                <w:lang w:val="bg-BG"/>
              </w:rPr>
              <w:t xml:space="preserve">в сила </w:t>
            </w:r>
            <w:r w:rsidRPr="00A53F3F">
              <w:rPr>
                <w:rFonts w:ascii="Times New Roman" w:hAnsi="Times New Roman" w:cs="Times New Roman"/>
                <w:sz w:val="28"/>
                <w:szCs w:val="28"/>
                <w:lang w:val="bg-BG"/>
              </w:rPr>
              <w:t>между двете държави, участващи в процеса на правна взаимопомощ</w:t>
            </w:r>
            <w:r w:rsidR="00876B6E" w:rsidRPr="00A53F3F">
              <w:rPr>
                <w:rFonts w:ascii="Times New Roman" w:hAnsi="Times New Roman" w:cs="Times New Roman"/>
                <w:sz w:val="28"/>
                <w:szCs w:val="28"/>
                <w:lang w:val="bg-BG"/>
              </w:rPr>
              <w:t>.</w:t>
            </w:r>
          </w:p>
          <w:p w14:paraId="74864E9D" w14:textId="2AD25E77" w:rsidR="00876B6E" w:rsidRPr="00A53F3F" w:rsidRDefault="00047CF6"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Винаги</w:t>
            </w:r>
            <w:r w:rsidR="00876B6E" w:rsidRPr="00A53F3F">
              <w:rPr>
                <w:rFonts w:ascii="Times New Roman" w:hAnsi="Times New Roman" w:cs="Times New Roman"/>
                <w:sz w:val="28"/>
                <w:szCs w:val="28"/>
                <w:lang w:val="bg-BG"/>
              </w:rPr>
              <w:t xml:space="preserve"> </w:t>
            </w:r>
            <w:r w:rsidRPr="00A53F3F">
              <w:rPr>
                <w:rFonts w:ascii="Times New Roman" w:hAnsi="Times New Roman" w:cs="Times New Roman"/>
                <w:b/>
                <w:bCs/>
                <w:sz w:val="28"/>
                <w:szCs w:val="28"/>
                <w:lang w:val="bg-BG"/>
              </w:rPr>
              <w:t>провер</w:t>
            </w:r>
            <w:r w:rsidR="00D91D0D" w:rsidRPr="00A53F3F">
              <w:rPr>
                <w:rFonts w:ascii="Times New Roman" w:hAnsi="Times New Roman" w:cs="Times New Roman"/>
                <w:b/>
                <w:bCs/>
                <w:sz w:val="28"/>
                <w:szCs w:val="28"/>
                <w:lang w:val="bg-BG"/>
              </w:rPr>
              <w:t>явайте д</w:t>
            </w:r>
            <w:r w:rsidRPr="00A53F3F">
              <w:rPr>
                <w:rFonts w:ascii="Times New Roman" w:hAnsi="Times New Roman" w:cs="Times New Roman"/>
                <w:b/>
                <w:bCs/>
                <w:sz w:val="28"/>
                <w:szCs w:val="28"/>
                <w:lang w:val="bg-BG"/>
              </w:rPr>
              <w:t xml:space="preserve">али държавите са подписали Конвенция </w:t>
            </w:r>
            <w:r w:rsidR="00F07DBE">
              <w:rPr>
                <w:rFonts w:ascii="Times New Roman" w:hAnsi="Times New Roman" w:cs="Times New Roman"/>
                <w:b/>
                <w:bCs/>
                <w:sz w:val="28"/>
                <w:szCs w:val="28"/>
                <w:lang w:val="bg-BG"/>
              </w:rPr>
              <w:t>(</w:t>
            </w:r>
            <w:r w:rsidRPr="00A53F3F">
              <w:rPr>
                <w:rFonts w:ascii="Times New Roman" w:hAnsi="Times New Roman" w:cs="Times New Roman"/>
                <w:b/>
                <w:bCs/>
                <w:sz w:val="28"/>
                <w:szCs w:val="28"/>
                <w:lang w:val="bg-BG"/>
              </w:rPr>
              <w:t xml:space="preserve">или протоколи) </w:t>
            </w:r>
            <w:r w:rsidRPr="00A53F3F">
              <w:rPr>
                <w:rFonts w:ascii="Times New Roman" w:hAnsi="Times New Roman" w:cs="Times New Roman"/>
                <w:sz w:val="28"/>
                <w:szCs w:val="28"/>
                <w:lang w:val="bg-BG"/>
              </w:rPr>
              <w:t xml:space="preserve">и също така </w:t>
            </w:r>
            <w:r w:rsidRPr="00A53F3F">
              <w:rPr>
                <w:rFonts w:ascii="Times New Roman" w:hAnsi="Times New Roman" w:cs="Times New Roman"/>
                <w:b/>
                <w:bCs/>
                <w:sz w:val="28"/>
                <w:szCs w:val="28"/>
                <w:lang w:val="bg-BG"/>
              </w:rPr>
              <w:t>провер</w:t>
            </w:r>
            <w:r w:rsidR="00D91D0D" w:rsidRPr="00A53F3F">
              <w:rPr>
                <w:rFonts w:ascii="Times New Roman" w:hAnsi="Times New Roman" w:cs="Times New Roman"/>
                <w:b/>
                <w:bCs/>
                <w:sz w:val="28"/>
                <w:szCs w:val="28"/>
                <w:lang w:val="bg-BG"/>
              </w:rPr>
              <w:t xml:space="preserve">явайте </w:t>
            </w:r>
            <w:r w:rsidRPr="00A53F3F">
              <w:rPr>
                <w:rFonts w:ascii="Times New Roman" w:hAnsi="Times New Roman" w:cs="Times New Roman"/>
                <w:b/>
                <w:bCs/>
                <w:sz w:val="28"/>
                <w:szCs w:val="28"/>
                <w:lang w:val="bg-BG"/>
              </w:rPr>
              <w:t xml:space="preserve">възможни резерви и декларации </w:t>
            </w:r>
            <w:r w:rsidRPr="00A53F3F">
              <w:rPr>
                <w:rFonts w:ascii="Times New Roman" w:hAnsi="Times New Roman" w:cs="Times New Roman"/>
                <w:sz w:val="28"/>
                <w:szCs w:val="28"/>
                <w:lang w:val="bg-BG"/>
              </w:rPr>
              <w:t>на замолената държава</w:t>
            </w:r>
            <w:r w:rsidR="00876B6E" w:rsidRPr="00A53F3F">
              <w:rPr>
                <w:rFonts w:ascii="Times New Roman" w:hAnsi="Times New Roman" w:cs="Times New Roman"/>
                <w:sz w:val="28"/>
                <w:szCs w:val="28"/>
                <w:lang w:val="bg-BG"/>
              </w:rPr>
              <w:t>.</w:t>
            </w:r>
          </w:p>
          <w:p w14:paraId="39296D99" w14:textId="62FAD97A" w:rsidR="00876B6E" w:rsidRPr="00A53F3F" w:rsidRDefault="00D91D0D"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lang w:val="bg-BG"/>
              </w:rPr>
            </w:pPr>
            <w:r w:rsidRPr="00A53F3F">
              <w:rPr>
                <w:rFonts w:ascii="Times New Roman" w:hAnsi="Times New Roman" w:cs="Times New Roman"/>
                <w:b/>
                <w:bCs/>
                <w:sz w:val="28"/>
                <w:szCs w:val="28"/>
                <w:lang w:val="bg-BG"/>
              </w:rPr>
              <w:t xml:space="preserve">Проверявайте статуса на изпълнение </w:t>
            </w:r>
            <w:r w:rsidRPr="00A53F3F">
              <w:rPr>
                <w:rFonts w:ascii="Times New Roman" w:hAnsi="Times New Roman" w:cs="Times New Roman"/>
                <w:sz w:val="28"/>
                <w:szCs w:val="28"/>
                <w:lang w:val="bg-BG"/>
              </w:rPr>
              <w:t>на Рамкови решения на Съв</w:t>
            </w:r>
            <w:r w:rsidR="00F07DBE">
              <w:rPr>
                <w:rFonts w:ascii="Times New Roman" w:hAnsi="Times New Roman" w:cs="Times New Roman"/>
                <w:sz w:val="28"/>
                <w:szCs w:val="28"/>
                <w:lang w:val="bg-BG"/>
              </w:rPr>
              <w:t>ета или Директиви за държавите</w:t>
            </w:r>
            <w:r w:rsidRPr="00A53F3F">
              <w:rPr>
                <w:rFonts w:ascii="Times New Roman" w:hAnsi="Times New Roman" w:cs="Times New Roman"/>
                <w:sz w:val="28"/>
                <w:szCs w:val="28"/>
                <w:lang w:val="bg-BG"/>
              </w:rPr>
              <w:t xml:space="preserve"> членки на Европейския съюз </w:t>
            </w:r>
            <w:r w:rsidR="00876B6E" w:rsidRPr="00A53F3F">
              <w:rPr>
                <w:rFonts w:ascii="Times New Roman" w:hAnsi="Times New Roman" w:cs="Times New Roman"/>
                <w:sz w:val="28"/>
                <w:szCs w:val="28"/>
                <w:lang w:val="bg-BG"/>
              </w:rPr>
              <w:t>(</w:t>
            </w:r>
            <w:r w:rsidRPr="00A53F3F">
              <w:rPr>
                <w:rFonts w:ascii="Times New Roman" w:hAnsi="Times New Roman" w:cs="Times New Roman"/>
                <w:sz w:val="28"/>
                <w:szCs w:val="28"/>
                <w:u w:val="single"/>
                <w:lang w:val="bg-BG"/>
              </w:rPr>
              <w:t>вж. уебсайта на ЕСН</w:t>
            </w:r>
            <w:r w:rsidR="00876B6E" w:rsidRPr="00A53F3F">
              <w:rPr>
                <w:rFonts w:ascii="Times New Roman" w:hAnsi="Times New Roman" w:cs="Times New Roman"/>
                <w:sz w:val="28"/>
                <w:szCs w:val="28"/>
                <w:lang w:val="bg-BG"/>
              </w:rPr>
              <w:t>).</w:t>
            </w:r>
          </w:p>
          <w:p w14:paraId="0DB7A2AA" w14:textId="4997855A" w:rsidR="00876B6E" w:rsidRPr="00A53F3F" w:rsidRDefault="0056000B" w:rsidP="0056000B">
            <w:pPr>
              <w:pStyle w:val="ListParagraph"/>
              <w:numPr>
                <w:ilvl w:val="0"/>
                <w:numId w:val="16"/>
              </w:numPr>
              <w:spacing w:after="120"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Издаващ орган </w:t>
            </w:r>
            <w:r w:rsidRPr="00A53F3F">
              <w:rPr>
                <w:rFonts w:ascii="Times New Roman" w:hAnsi="Times New Roman" w:cs="Times New Roman"/>
                <w:b/>
                <w:bCs/>
                <w:sz w:val="28"/>
                <w:szCs w:val="28"/>
                <w:lang w:val="bg-BG"/>
              </w:rPr>
              <w:t xml:space="preserve">не може да използва правен инструмент, </w:t>
            </w:r>
            <w:r w:rsidR="00F07DBE">
              <w:rPr>
                <w:rFonts w:ascii="Times New Roman" w:hAnsi="Times New Roman" w:cs="Times New Roman"/>
                <w:b/>
                <w:bCs/>
                <w:sz w:val="28"/>
                <w:szCs w:val="28"/>
                <w:lang w:val="bg-BG"/>
              </w:rPr>
              <w:t xml:space="preserve">който е </w:t>
            </w:r>
            <w:r w:rsidRPr="00A53F3F">
              <w:rPr>
                <w:rFonts w:ascii="Times New Roman" w:hAnsi="Times New Roman" w:cs="Times New Roman"/>
                <w:b/>
                <w:bCs/>
                <w:sz w:val="28"/>
                <w:szCs w:val="28"/>
                <w:lang w:val="bg-BG"/>
              </w:rPr>
              <w:t>заменен от друг</w:t>
            </w:r>
            <w:r w:rsidR="00F07DBE">
              <w:rPr>
                <w:rFonts w:ascii="Times New Roman" w:hAnsi="Times New Roman" w:cs="Times New Roman"/>
                <w:b/>
                <w:bCs/>
                <w:sz w:val="28"/>
                <w:szCs w:val="28"/>
                <w:lang w:val="bg-BG"/>
              </w:rPr>
              <w:t xml:space="preserve"> правен инструмент</w:t>
            </w:r>
            <w:r w:rsidRPr="00A53F3F">
              <w:rPr>
                <w:rFonts w:ascii="Times New Roman" w:hAnsi="Times New Roman" w:cs="Times New Roman"/>
                <w:b/>
                <w:bCs/>
                <w:sz w:val="28"/>
                <w:szCs w:val="28"/>
                <w:lang w:val="bg-BG"/>
              </w:rPr>
              <w:t xml:space="preserve">, </w:t>
            </w:r>
            <w:r w:rsidRPr="00A53F3F">
              <w:rPr>
                <w:rFonts w:ascii="Times New Roman" w:hAnsi="Times New Roman" w:cs="Times New Roman"/>
                <w:sz w:val="28"/>
                <w:szCs w:val="28"/>
                <w:lang w:val="bg-BG"/>
              </w:rPr>
              <w:t>само защото смята, че предходният е работил по-бързо или процесът на сътрудничество е бил по-гладък</w:t>
            </w:r>
            <w:r w:rsidR="00876B6E"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Така например, издаващ орган не може да използва Конвенцията от 29 май </w:t>
            </w:r>
            <w:r w:rsidR="00876B6E" w:rsidRPr="00A53F3F">
              <w:rPr>
                <w:rFonts w:ascii="Times New Roman" w:hAnsi="Times New Roman" w:cs="Times New Roman"/>
                <w:sz w:val="28"/>
                <w:szCs w:val="28"/>
                <w:lang w:val="bg-BG"/>
              </w:rPr>
              <w:t>2000</w:t>
            </w:r>
            <w:r w:rsidRPr="00A53F3F">
              <w:rPr>
                <w:rFonts w:ascii="Times New Roman" w:hAnsi="Times New Roman" w:cs="Times New Roman"/>
                <w:sz w:val="28"/>
                <w:szCs w:val="28"/>
                <w:lang w:val="bg-BG"/>
              </w:rPr>
              <w:t xml:space="preserve"> г. за взаимопомощ по наказателноправни въпроси между държавите членки на Европейския съюз вместо Директива </w:t>
            </w:r>
            <w:r w:rsidR="00876B6E" w:rsidRPr="00A53F3F">
              <w:rPr>
                <w:rFonts w:ascii="Times New Roman" w:hAnsi="Times New Roman" w:cs="Times New Roman"/>
                <w:sz w:val="28"/>
                <w:szCs w:val="28"/>
                <w:lang w:val="bg-BG"/>
              </w:rPr>
              <w:t>2014/41/</w:t>
            </w:r>
            <w:r w:rsidRPr="00A53F3F">
              <w:rPr>
                <w:rFonts w:ascii="Times New Roman" w:hAnsi="Times New Roman" w:cs="Times New Roman"/>
                <w:sz w:val="28"/>
                <w:szCs w:val="28"/>
                <w:lang w:val="bg-BG"/>
              </w:rPr>
              <w:t xml:space="preserve">ЕС от 3 април </w:t>
            </w:r>
            <w:r w:rsidR="00876B6E" w:rsidRPr="00A53F3F">
              <w:rPr>
                <w:rFonts w:ascii="Times New Roman" w:hAnsi="Times New Roman" w:cs="Times New Roman"/>
                <w:sz w:val="28"/>
                <w:szCs w:val="28"/>
                <w:lang w:val="bg-BG"/>
              </w:rPr>
              <w:t>2014</w:t>
            </w:r>
            <w:r w:rsidRPr="00A53F3F">
              <w:rPr>
                <w:rFonts w:ascii="Times New Roman" w:hAnsi="Times New Roman" w:cs="Times New Roman"/>
                <w:sz w:val="28"/>
                <w:szCs w:val="28"/>
                <w:lang w:val="bg-BG"/>
              </w:rPr>
              <w:t> г. относно европейска</w:t>
            </w:r>
            <w:r w:rsidR="00F07DBE">
              <w:rPr>
                <w:rFonts w:ascii="Times New Roman" w:hAnsi="Times New Roman" w:cs="Times New Roman"/>
                <w:sz w:val="28"/>
                <w:szCs w:val="28"/>
                <w:lang w:val="bg-BG"/>
              </w:rPr>
              <w:t>та</w:t>
            </w:r>
            <w:r w:rsidRPr="00A53F3F">
              <w:rPr>
                <w:rFonts w:ascii="Times New Roman" w:hAnsi="Times New Roman" w:cs="Times New Roman"/>
                <w:sz w:val="28"/>
                <w:szCs w:val="28"/>
                <w:lang w:val="bg-BG"/>
              </w:rPr>
              <w:t xml:space="preserve"> заповед за разследване</w:t>
            </w:r>
            <w:r w:rsidR="00876B6E" w:rsidRPr="00A53F3F">
              <w:rPr>
                <w:rFonts w:ascii="Times New Roman" w:hAnsi="Times New Roman" w:cs="Times New Roman"/>
                <w:sz w:val="28"/>
                <w:szCs w:val="28"/>
                <w:lang w:val="bg-BG"/>
              </w:rPr>
              <w:t xml:space="preserve">, </w:t>
            </w:r>
            <w:r w:rsidRPr="00A53F3F">
              <w:rPr>
                <w:rFonts w:ascii="Times New Roman" w:hAnsi="Times New Roman" w:cs="Times New Roman"/>
                <w:b/>
                <w:bCs/>
                <w:sz w:val="28"/>
                <w:szCs w:val="28"/>
                <w:lang w:val="bg-BG"/>
              </w:rPr>
              <w:t xml:space="preserve">за да събере доказателства </w:t>
            </w:r>
            <w:r w:rsidRPr="00A53F3F">
              <w:rPr>
                <w:rFonts w:ascii="Times New Roman" w:hAnsi="Times New Roman" w:cs="Times New Roman"/>
                <w:sz w:val="28"/>
                <w:szCs w:val="28"/>
                <w:lang w:val="bg-BG"/>
              </w:rPr>
              <w:t xml:space="preserve">в даден случай, включен в Директивата и в Конвенцията от 2000 г. </w:t>
            </w:r>
            <w:r w:rsidR="00876B6E"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например изслушване на свидетел </w:t>
            </w:r>
            <w:r w:rsidR="00C173DB" w:rsidRPr="00A53F3F">
              <w:rPr>
                <w:rFonts w:ascii="Times New Roman" w:hAnsi="Times New Roman" w:cs="Times New Roman"/>
                <w:sz w:val="28"/>
                <w:szCs w:val="28"/>
                <w:lang w:val="bg-BG"/>
              </w:rPr>
              <w:t>чрез</w:t>
            </w:r>
            <w:r w:rsidRPr="00A53F3F">
              <w:rPr>
                <w:rFonts w:ascii="Times New Roman" w:hAnsi="Times New Roman" w:cs="Times New Roman"/>
                <w:sz w:val="28"/>
                <w:szCs w:val="28"/>
                <w:lang w:val="bg-BG"/>
              </w:rPr>
              <w:t xml:space="preserve"> видеоконферентна връзка</w:t>
            </w:r>
            <w:r w:rsidR="00876B6E" w:rsidRPr="00A53F3F">
              <w:rPr>
                <w:rFonts w:ascii="Times New Roman" w:hAnsi="Times New Roman" w:cs="Times New Roman"/>
                <w:sz w:val="28"/>
                <w:szCs w:val="28"/>
                <w:lang w:val="bg-BG"/>
              </w:rPr>
              <w:t xml:space="preserve">). </w:t>
            </w:r>
          </w:p>
          <w:p w14:paraId="588FB8C9" w14:textId="6063F606" w:rsidR="00876B6E" w:rsidRPr="00A53F3F" w:rsidRDefault="008E55F1"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lastRenderedPageBreak/>
              <w:t xml:space="preserve">В този случай, съгласно чл. 34, ал. 1 от Директивата, Директивата е приложимият правен инструмент, тъй като </w:t>
            </w:r>
            <w:r w:rsidR="00C93E7C" w:rsidRPr="00A53F3F">
              <w:rPr>
                <w:rFonts w:ascii="Times New Roman" w:hAnsi="Times New Roman" w:cs="Times New Roman"/>
                <w:b/>
                <w:bCs/>
                <w:sz w:val="28"/>
                <w:szCs w:val="28"/>
                <w:lang w:val="bg-BG"/>
              </w:rPr>
              <w:t xml:space="preserve">от 22 май 2017 г. тя </w:t>
            </w:r>
            <w:r w:rsidRPr="00A53F3F">
              <w:rPr>
                <w:rFonts w:ascii="Times New Roman" w:hAnsi="Times New Roman" w:cs="Times New Roman"/>
                <w:b/>
                <w:bCs/>
                <w:sz w:val="28"/>
                <w:szCs w:val="28"/>
                <w:lang w:val="bg-BG"/>
              </w:rPr>
              <w:t xml:space="preserve">заменя съответните разпоредби от Конвенцията от </w:t>
            </w:r>
            <w:r w:rsidR="00876B6E" w:rsidRPr="00A53F3F">
              <w:rPr>
                <w:rFonts w:ascii="Times New Roman" w:hAnsi="Times New Roman" w:cs="Times New Roman"/>
                <w:b/>
                <w:bCs/>
                <w:sz w:val="28"/>
                <w:szCs w:val="28"/>
                <w:lang w:val="bg-BG"/>
              </w:rPr>
              <w:t>2000</w:t>
            </w:r>
            <w:r w:rsidRPr="00A53F3F">
              <w:rPr>
                <w:rFonts w:ascii="Times New Roman" w:hAnsi="Times New Roman" w:cs="Times New Roman"/>
                <w:b/>
                <w:bCs/>
                <w:sz w:val="28"/>
                <w:szCs w:val="28"/>
                <w:lang w:val="bg-BG"/>
              </w:rPr>
              <w:t> г.</w:t>
            </w:r>
            <w:r w:rsidRPr="00A53F3F">
              <w:rPr>
                <w:rFonts w:ascii="Times New Roman" w:hAnsi="Times New Roman" w:cs="Times New Roman"/>
                <w:sz w:val="28"/>
                <w:szCs w:val="28"/>
                <w:lang w:val="bg-BG"/>
              </w:rPr>
              <w:t xml:space="preserve"> за </w:t>
            </w:r>
            <w:r w:rsidR="00E94C57" w:rsidRPr="00A53F3F">
              <w:rPr>
                <w:rFonts w:ascii="Times New Roman" w:hAnsi="Times New Roman" w:cs="Times New Roman"/>
                <w:sz w:val="28"/>
                <w:szCs w:val="28"/>
                <w:lang w:val="bg-BG"/>
              </w:rPr>
              <w:t xml:space="preserve">събиране на </w:t>
            </w:r>
            <w:r w:rsidRPr="00A53F3F">
              <w:rPr>
                <w:rFonts w:ascii="Times New Roman" w:hAnsi="Times New Roman" w:cs="Times New Roman"/>
                <w:sz w:val="28"/>
                <w:szCs w:val="28"/>
                <w:lang w:val="bg-BG"/>
              </w:rPr>
              <w:t xml:space="preserve">доказателства </w:t>
            </w:r>
            <w:r w:rsidR="00876B6E" w:rsidRPr="00A53F3F">
              <w:rPr>
                <w:rFonts w:ascii="Times New Roman" w:hAnsi="Times New Roman" w:cs="Times New Roman"/>
                <w:sz w:val="28"/>
                <w:szCs w:val="28"/>
                <w:lang w:val="bg-BG"/>
              </w:rPr>
              <w:t>(</w:t>
            </w:r>
            <w:r w:rsidR="00E94C57" w:rsidRPr="00A53F3F">
              <w:rPr>
                <w:rFonts w:ascii="Times New Roman" w:hAnsi="Times New Roman" w:cs="Times New Roman"/>
                <w:sz w:val="28"/>
                <w:szCs w:val="28"/>
                <w:lang w:val="bg-BG"/>
              </w:rPr>
              <w:t xml:space="preserve">така в горния пример чл. 10 от Конвенцията от 2000 г. е заменен от чл. 24 от Директива </w:t>
            </w:r>
            <w:r w:rsidR="00876B6E" w:rsidRPr="00A53F3F">
              <w:rPr>
                <w:rFonts w:ascii="Times New Roman" w:hAnsi="Times New Roman" w:cs="Times New Roman"/>
                <w:sz w:val="28"/>
                <w:szCs w:val="28"/>
                <w:lang w:val="bg-BG"/>
              </w:rPr>
              <w:t>2014/41</w:t>
            </w:r>
            <w:r w:rsidR="00E94C57" w:rsidRPr="00A53F3F">
              <w:rPr>
                <w:rFonts w:ascii="Times New Roman" w:hAnsi="Times New Roman" w:cs="Times New Roman"/>
                <w:sz w:val="28"/>
                <w:szCs w:val="28"/>
                <w:lang w:val="bg-BG"/>
              </w:rPr>
              <w:t xml:space="preserve"> относно ЕЗР</w:t>
            </w:r>
            <w:r w:rsidR="00876B6E" w:rsidRPr="00A53F3F">
              <w:rPr>
                <w:rFonts w:ascii="Times New Roman" w:hAnsi="Times New Roman" w:cs="Times New Roman"/>
                <w:sz w:val="28"/>
                <w:szCs w:val="28"/>
                <w:lang w:val="bg-BG"/>
              </w:rPr>
              <w:t xml:space="preserve">). </w:t>
            </w:r>
            <w:r w:rsidR="00E94C57" w:rsidRPr="00A53F3F">
              <w:rPr>
                <w:rFonts w:ascii="Times New Roman" w:hAnsi="Times New Roman" w:cs="Times New Roman"/>
                <w:sz w:val="28"/>
                <w:szCs w:val="28"/>
                <w:lang w:val="bg-BG"/>
              </w:rPr>
              <w:t xml:space="preserve">Конвенцията от </w:t>
            </w:r>
            <w:r w:rsidR="00876B6E" w:rsidRPr="00A53F3F">
              <w:rPr>
                <w:rFonts w:ascii="Times New Roman" w:hAnsi="Times New Roman" w:cs="Times New Roman"/>
                <w:sz w:val="28"/>
                <w:szCs w:val="28"/>
                <w:lang w:val="bg-BG"/>
              </w:rPr>
              <w:t>2000</w:t>
            </w:r>
            <w:r w:rsidR="00E94C57" w:rsidRPr="00A53F3F">
              <w:rPr>
                <w:rFonts w:ascii="Times New Roman" w:hAnsi="Times New Roman" w:cs="Times New Roman"/>
                <w:sz w:val="28"/>
                <w:szCs w:val="28"/>
                <w:lang w:val="bg-BG"/>
              </w:rPr>
              <w:t xml:space="preserve"> г. </w:t>
            </w:r>
            <w:r w:rsidR="00C210DC" w:rsidRPr="00A53F3F">
              <w:rPr>
                <w:rFonts w:ascii="Times New Roman" w:hAnsi="Times New Roman" w:cs="Times New Roman"/>
                <w:sz w:val="28"/>
                <w:szCs w:val="28"/>
                <w:lang w:val="bg-BG"/>
              </w:rPr>
              <w:t xml:space="preserve">не може да се разглежда като многостранно споразумение или договореност, посочени в чл. 34, ал. 3 от Директивата, тъй като </w:t>
            </w:r>
            <w:r w:rsidR="003875A5" w:rsidRPr="00A53F3F">
              <w:rPr>
                <w:rFonts w:ascii="Times New Roman" w:hAnsi="Times New Roman" w:cs="Times New Roman"/>
                <w:sz w:val="28"/>
                <w:szCs w:val="28"/>
                <w:lang w:val="bg-BG"/>
              </w:rPr>
              <w:t xml:space="preserve">целта на Директивата е да я замени с по-проста и по-ефективна система </w:t>
            </w:r>
            <w:r w:rsidR="00876B6E" w:rsidRPr="00A53F3F">
              <w:rPr>
                <w:rFonts w:ascii="Times New Roman" w:hAnsi="Times New Roman" w:cs="Times New Roman"/>
                <w:sz w:val="28"/>
                <w:szCs w:val="28"/>
                <w:lang w:val="bg-BG"/>
              </w:rPr>
              <w:t>(</w:t>
            </w:r>
            <w:r w:rsidR="003875A5" w:rsidRPr="00A53F3F">
              <w:rPr>
                <w:rFonts w:ascii="Times New Roman" w:hAnsi="Times New Roman" w:cs="Times New Roman"/>
                <w:b/>
                <w:bCs/>
                <w:sz w:val="28"/>
                <w:szCs w:val="28"/>
                <w:lang w:val="bg-BG"/>
              </w:rPr>
              <w:t xml:space="preserve">вж. Дело </w:t>
            </w:r>
            <w:r w:rsidR="00876B6E" w:rsidRPr="00A53F3F">
              <w:rPr>
                <w:rFonts w:ascii="Times New Roman" w:hAnsi="Times New Roman" w:cs="Times New Roman"/>
                <w:b/>
                <w:bCs/>
                <w:sz w:val="28"/>
                <w:szCs w:val="28"/>
                <w:lang w:val="bg-BG"/>
              </w:rPr>
              <w:t xml:space="preserve">C-296/08 - Goicoechea – </w:t>
            </w:r>
            <w:r w:rsidR="003875A5" w:rsidRPr="00A53F3F">
              <w:rPr>
                <w:rFonts w:ascii="Times New Roman" w:hAnsi="Times New Roman" w:cs="Times New Roman"/>
                <w:b/>
                <w:bCs/>
                <w:sz w:val="28"/>
                <w:szCs w:val="28"/>
                <w:lang w:val="bg-BG"/>
              </w:rPr>
              <w:t xml:space="preserve">параграфи </w:t>
            </w:r>
            <w:r w:rsidR="00876B6E" w:rsidRPr="00A53F3F">
              <w:rPr>
                <w:rFonts w:ascii="Times New Roman" w:hAnsi="Times New Roman" w:cs="Times New Roman"/>
                <w:b/>
                <w:bCs/>
                <w:sz w:val="28"/>
                <w:szCs w:val="28"/>
                <w:lang w:val="bg-BG"/>
              </w:rPr>
              <w:t>54</w:t>
            </w:r>
            <w:r w:rsidR="003875A5" w:rsidRPr="00A53F3F">
              <w:rPr>
                <w:rFonts w:ascii="Times New Roman" w:hAnsi="Times New Roman" w:cs="Times New Roman"/>
                <w:b/>
                <w:bCs/>
                <w:sz w:val="28"/>
                <w:szCs w:val="28"/>
                <w:lang w:val="bg-BG"/>
              </w:rPr>
              <w:t xml:space="preserve"> и </w:t>
            </w:r>
            <w:r w:rsidR="00876B6E" w:rsidRPr="00A53F3F">
              <w:rPr>
                <w:rFonts w:ascii="Times New Roman" w:hAnsi="Times New Roman" w:cs="Times New Roman"/>
                <w:b/>
                <w:bCs/>
                <w:sz w:val="28"/>
                <w:szCs w:val="28"/>
                <w:lang w:val="bg-BG"/>
              </w:rPr>
              <w:t>55</w:t>
            </w:r>
            <w:r w:rsidR="003875A5" w:rsidRPr="00A53F3F">
              <w:rPr>
                <w:rFonts w:ascii="Times New Roman" w:hAnsi="Times New Roman" w:cs="Times New Roman"/>
                <w:b/>
                <w:bCs/>
                <w:sz w:val="28"/>
                <w:szCs w:val="28"/>
                <w:lang w:val="bg-BG"/>
              </w:rPr>
              <w:t xml:space="preserve">, които се прилагат </w:t>
            </w:r>
            <w:r w:rsidR="00876B6E" w:rsidRPr="00A53F3F">
              <w:rPr>
                <w:rFonts w:ascii="Times New Roman" w:hAnsi="Times New Roman" w:cs="Times New Roman"/>
                <w:b/>
                <w:bCs/>
                <w:i/>
                <w:iCs/>
                <w:sz w:val="28"/>
                <w:szCs w:val="28"/>
                <w:lang w:val="bg-BG"/>
              </w:rPr>
              <w:t>mutatis mutandis</w:t>
            </w:r>
            <w:r w:rsidR="00F07DBE">
              <w:rPr>
                <w:rFonts w:ascii="Times New Roman" w:hAnsi="Times New Roman" w:cs="Times New Roman"/>
                <w:b/>
                <w:bCs/>
                <w:iCs/>
                <w:sz w:val="28"/>
                <w:szCs w:val="28"/>
                <w:lang w:val="bg-BG"/>
              </w:rPr>
              <w:t>)</w:t>
            </w:r>
            <w:r w:rsidR="00876B6E" w:rsidRPr="00A53F3F">
              <w:rPr>
                <w:rFonts w:ascii="Times New Roman" w:hAnsi="Times New Roman" w:cs="Times New Roman"/>
                <w:sz w:val="28"/>
                <w:szCs w:val="28"/>
                <w:lang w:val="bg-BG"/>
              </w:rPr>
              <w:t>.</w:t>
            </w:r>
          </w:p>
          <w:p w14:paraId="49B05268" w14:textId="5E2DC870" w:rsidR="00876B6E" w:rsidRPr="00A53F3F" w:rsidRDefault="00AE0562" w:rsidP="00D43636">
            <w:pPr>
              <w:pStyle w:val="ListParagraph"/>
              <w:numPr>
                <w:ilvl w:val="0"/>
                <w:numId w:val="16"/>
              </w:numPr>
              <w:spacing w:after="120" w:line="240" w:lineRule="auto"/>
              <w:ind w:left="703" w:hanging="357"/>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Дания и Ирландия </w:t>
            </w:r>
            <w:r w:rsidRPr="00A53F3F">
              <w:rPr>
                <w:rFonts w:ascii="Times New Roman" w:hAnsi="Times New Roman" w:cs="Times New Roman"/>
                <w:b/>
                <w:sz w:val="28"/>
                <w:szCs w:val="28"/>
                <w:lang w:val="bg-BG"/>
              </w:rPr>
              <w:t xml:space="preserve">не са обвързани </w:t>
            </w:r>
            <w:r w:rsidRPr="00A53F3F">
              <w:rPr>
                <w:rFonts w:ascii="Times New Roman" w:hAnsi="Times New Roman" w:cs="Times New Roman"/>
                <w:sz w:val="28"/>
                <w:szCs w:val="28"/>
                <w:lang w:val="bg-BG"/>
              </w:rPr>
              <w:t xml:space="preserve">от Директива </w:t>
            </w:r>
            <w:r w:rsidR="00876B6E" w:rsidRPr="00A53F3F">
              <w:rPr>
                <w:rFonts w:ascii="Times New Roman" w:hAnsi="Times New Roman" w:cs="Times New Roman"/>
                <w:sz w:val="28"/>
                <w:szCs w:val="28"/>
                <w:lang w:val="bg-BG"/>
              </w:rPr>
              <w:t>2014/41</w:t>
            </w:r>
            <w:r w:rsidRPr="00A53F3F">
              <w:rPr>
                <w:rFonts w:ascii="Times New Roman" w:hAnsi="Times New Roman" w:cs="Times New Roman"/>
                <w:sz w:val="28"/>
                <w:szCs w:val="28"/>
                <w:lang w:val="bg-BG"/>
              </w:rPr>
              <w:t xml:space="preserve"> относно ЕЗР</w:t>
            </w:r>
            <w:r w:rsidR="00876B6E" w:rsidRPr="00A53F3F">
              <w:rPr>
                <w:rFonts w:ascii="Times New Roman" w:hAnsi="Times New Roman" w:cs="Times New Roman"/>
                <w:sz w:val="28"/>
                <w:szCs w:val="28"/>
                <w:lang w:val="bg-BG"/>
              </w:rPr>
              <w:t>.</w:t>
            </w:r>
          </w:p>
          <w:p w14:paraId="32963F1D" w14:textId="2C240D32" w:rsidR="00876B6E" w:rsidRPr="00A53F3F" w:rsidRDefault="00AE0562" w:rsidP="00AE0562">
            <w:pPr>
              <w:pStyle w:val="ListParagraph"/>
              <w:numPr>
                <w:ilvl w:val="0"/>
                <w:numId w:val="16"/>
              </w:numPr>
              <w:spacing w:after="120" w:line="240" w:lineRule="auto"/>
              <w:ind w:left="703" w:hanging="357"/>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Конвенцията от</w:t>
            </w:r>
            <w:r w:rsidR="00876B6E" w:rsidRPr="00A53F3F">
              <w:rPr>
                <w:rFonts w:ascii="Times New Roman" w:hAnsi="Times New Roman" w:cs="Times New Roman"/>
                <w:sz w:val="28"/>
                <w:szCs w:val="28"/>
                <w:lang w:val="bg-BG"/>
              </w:rPr>
              <w:t xml:space="preserve"> 2000</w:t>
            </w:r>
            <w:r w:rsidRPr="00A53F3F">
              <w:rPr>
                <w:rFonts w:ascii="Times New Roman" w:hAnsi="Times New Roman" w:cs="Times New Roman"/>
                <w:sz w:val="28"/>
                <w:szCs w:val="28"/>
                <w:lang w:val="bg-BG"/>
              </w:rPr>
              <w:t xml:space="preserve"> г. </w:t>
            </w:r>
            <w:r w:rsidRPr="00A53F3F">
              <w:rPr>
                <w:rFonts w:ascii="Times New Roman" w:hAnsi="Times New Roman" w:cs="Times New Roman"/>
                <w:b/>
                <w:sz w:val="28"/>
                <w:szCs w:val="28"/>
                <w:lang w:val="bg-BG"/>
              </w:rPr>
              <w:t xml:space="preserve">не е в сила </w:t>
            </w:r>
            <w:r w:rsidRPr="00A53F3F">
              <w:rPr>
                <w:rFonts w:ascii="Times New Roman" w:hAnsi="Times New Roman" w:cs="Times New Roman"/>
                <w:sz w:val="28"/>
                <w:szCs w:val="28"/>
                <w:lang w:val="bg-BG"/>
              </w:rPr>
              <w:t>за Гърция и Хърватия</w:t>
            </w:r>
            <w:r w:rsidR="00876B6E" w:rsidRPr="00A53F3F">
              <w:rPr>
                <w:rFonts w:ascii="Times New Roman" w:hAnsi="Times New Roman" w:cs="Times New Roman"/>
                <w:sz w:val="28"/>
                <w:szCs w:val="28"/>
                <w:lang w:val="bg-BG"/>
              </w:rPr>
              <w:t>.</w:t>
            </w:r>
          </w:p>
        </w:tc>
      </w:tr>
    </w:tbl>
    <w:p w14:paraId="44B435E9" w14:textId="06AD777B" w:rsidR="00C151FE" w:rsidRPr="00A53F3F" w:rsidRDefault="00C151FE" w:rsidP="0074607F">
      <w:pPr>
        <w:rPr>
          <w:rFonts w:ascii="Times New Roman" w:hAnsi="Times New Roman" w:cs="Times New Roman"/>
          <w:b/>
          <w:bCs/>
          <w:sz w:val="28"/>
          <w:szCs w:val="28"/>
          <w:lang w:val="bg-BG"/>
        </w:rPr>
      </w:pPr>
    </w:p>
    <w:p w14:paraId="7B9E659F" w14:textId="2D05B95C" w:rsidR="003D6286" w:rsidRPr="00A53F3F" w:rsidRDefault="00C151FE" w:rsidP="0074607F">
      <w:pPr>
        <w:rPr>
          <w:rFonts w:ascii="Times New Roman" w:hAnsi="Times New Roman" w:cs="Times New Roman"/>
          <w:b/>
          <w:bCs/>
          <w:sz w:val="28"/>
          <w:szCs w:val="28"/>
          <w:lang w:val="bg-BG"/>
        </w:rPr>
      </w:pPr>
      <w:r w:rsidRPr="00A53F3F">
        <w:rPr>
          <w:rFonts w:ascii="Times New Roman" w:hAnsi="Times New Roman" w:cs="Times New Roman"/>
          <w:b/>
          <w:bCs/>
          <w:sz w:val="28"/>
          <w:szCs w:val="28"/>
          <w:lang w:val="bg-BG"/>
        </w:rPr>
        <w:br w:type="page"/>
      </w:r>
    </w:p>
    <w:p w14:paraId="527A8093" w14:textId="1C03CA5F" w:rsidR="006C0B14" w:rsidRPr="00A53F3F" w:rsidRDefault="006C0B14" w:rsidP="0074607F">
      <w:pPr>
        <w:jc w:val="both"/>
        <w:rPr>
          <w:rFonts w:ascii="Times New Roman" w:hAnsi="Times New Roman" w:cs="Times New Roman"/>
          <w:b/>
          <w:bCs/>
          <w:color w:val="2F5496" w:themeColor="accent1" w:themeShade="BF"/>
          <w:sz w:val="28"/>
          <w:szCs w:val="28"/>
          <w:lang w:val="bg-BG"/>
        </w:rPr>
      </w:pPr>
      <w:r w:rsidRPr="00A53F3F">
        <w:rPr>
          <w:rFonts w:ascii="Times New Roman" w:hAnsi="Times New Roman" w:cs="Times New Roman"/>
          <w:b/>
          <w:bCs/>
          <w:color w:val="2F5496" w:themeColor="accent1" w:themeShade="BF"/>
          <w:sz w:val="28"/>
          <w:szCs w:val="28"/>
          <w:lang w:val="bg-BG"/>
        </w:rPr>
        <w:lastRenderedPageBreak/>
        <w:t xml:space="preserve">A. </w:t>
      </w:r>
      <w:r w:rsidR="00D20F10" w:rsidRPr="00A53F3F">
        <w:rPr>
          <w:rFonts w:ascii="Times New Roman" w:hAnsi="Times New Roman" w:cs="Times New Roman"/>
          <w:b/>
          <w:bCs/>
          <w:color w:val="2F5496" w:themeColor="accent1" w:themeShade="BF"/>
          <w:sz w:val="28"/>
          <w:szCs w:val="28"/>
          <w:lang w:val="bg-BG"/>
        </w:rPr>
        <w:t>II</w:t>
      </w:r>
      <w:r w:rsidR="0046437D" w:rsidRPr="00A53F3F">
        <w:rPr>
          <w:rFonts w:ascii="Times New Roman" w:hAnsi="Times New Roman" w:cs="Times New Roman"/>
          <w:b/>
          <w:bCs/>
          <w:color w:val="2F5496" w:themeColor="accent1" w:themeShade="BF"/>
          <w:sz w:val="28"/>
          <w:szCs w:val="28"/>
          <w:lang w:val="bg-BG"/>
        </w:rPr>
        <w:t>.</w:t>
      </w:r>
      <w:r w:rsidR="0046437D" w:rsidRPr="00A53F3F">
        <w:rPr>
          <w:rFonts w:ascii="Times New Roman" w:hAnsi="Times New Roman" w:cs="Times New Roman"/>
          <w:color w:val="2F5496" w:themeColor="accent1" w:themeShade="BF"/>
          <w:sz w:val="28"/>
          <w:szCs w:val="28"/>
          <w:lang w:val="bg-BG"/>
        </w:rPr>
        <w:t xml:space="preserve"> </w:t>
      </w:r>
      <w:r w:rsidR="00AC0C40" w:rsidRPr="00A53F3F">
        <w:rPr>
          <w:rFonts w:ascii="Times New Roman" w:hAnsi="Times New Roman" w:cs="Times New Roman"/>
          <w:b/>
          <w:bCs/>
          <w:color w:val="2F5496" w:themeColor="accent1" w:themeShade="BF"/>
          <w:sz w:val="28"/>
          <w:szCs w:val="28"/>
          <w:lang w:val="bg-BG"/>
        </w:rPr>
        <w:t>Казус</w:t>
      </w:r>
      <w:r w:rsidR="0046437D" w:rsidRPr="00A53F3F">
        <w:rPr>
          <w:rFonts w:ascii="Times New Roman" w:hAnsi="Times New Roman" w:cs="Times New Roman"/>
          <w:b/>
          <w:bCs/>
          <w:color w:val="2F5496" w:themeColor="accent1" w:themeShade="BF"/>
          <w:sz w:val="28"/>
          <w:szCs w:val="28"/>
          <w:lang w:val="bg-BG"/>
        </w:rPr>
        <w:t>:</w:t>
      </w:r>
    </w:p>
    <w:p w14:paraId="76A8B764" w14:textId="7870DBF6" w:rsidR="00C151FE" w:rsidRPr="00A53F3F" w:rsidRDefault="00AC0C40" w:rsidP="00C151FE">
      <w:pPr>
        <w:jc w:val="both"/>
        <w:rPr>
          <w:rFonts w:ascii="Times New Roman" w:hAnsi="Times New Roman" w:cs="Times New Roman"/>
          <w:b/>
          <w:bCs/>
          <w:color w:val="2F5496" w:themeColor="accent1" w:themeShade="BF"/>
          <w:sz w:val="28"/>
          <w:szCs w:val="28"/>
          <w:lang w:val="bg-BG"/>
        </w:rPr>
      </w:pPr>
      <w:r w:rsidRPr="00A53F3F">
        <w:rPr>
          <w:rFonts w:ascii="Times New Roman" w:hAnsi="Times New Roman" w:cs="Times New Roman"/>
          <w:b/>
          <w:bCs/>
          <w:color w:val="2F5496" w:themeColor="accent1" w:themeShade="BF"/>
          <w:sz w:val="28"/>
          <w:szCs w:val="28"/>
          <w:lang w:val="bg-BG"/>
        </w:rPr>
        <w:t>Решения</w:t>
      </w:r>
      <w:r w:rsidR="006C0B14" w:rsidRPr="00A53F3F">
        <w:rPr>
          <w:rFonts w:ascii="Times New Roman" w:hAnsi="Times New Roman" w:cs="Times New Roman"/>
          <w:b/>
          <w:bCs/>
          <w:color w:val="2F5496" w:themeColor="accent1" w:themeShade="BF"/>
          <w:sz w:val="28"/>
          <w:szCs w:val="28"/>
          <w:lang w:val="bg-BG"/>
        </w:rPr>
        <w:t>:</w:t>
      </w:r>
    </w:p>
    <w:p w14:paraId="5B9A4CEE" w14:textId="631F5A97" w:rsidR="00C151FE" w:rsidRPr="00A53F3F" w:rsidRDefault="00C151FE" w:rsidP="00C151FE">
      <w:pPr>
        <w:jc w:val="both"/>
        <w:rPr>
          <w:rFonts w:ascii="Times New Roman" w:hAnsi="Times New Roman" w:cs="Times New Roman"/>
          <w:i/>
          <w:color w:val="2F5496" w:themeColor="accent1" w:themeShade="BF"/>
          <w:sz w:val="28"/>
          <w:szCs w:val="28"/>
          <w:lang w:val="bg-BG"/>
        </w:rPr>
      </w:pPr>
      <w:r w:rsidRPr="00A53F3F">
        <w:rPr>
          <w:rFonts w:ascii="Times New Roman" w:hAnsi="Times New Roman" w:cs="Times New Roman"/>
          <w:b/>
          <w:bCs/>
          <w:i/>
          <w:color w:val="2F5496" w:themeColor="accent1" w:themeShade="BF"/>
          <w:sz w:val="28"/>
          <w:szCs w:val="28"/>
          <w:lang w:val="bg-BG"/>
        </w:rPr>
        <w:t>Q1.</w:t>
      </w:r>
      <w:r w:rsidR="006679A4" w:rsidRPr="00A53F3F">
        <w:rPr>
          <w:rFonts w:ascii="Times New Roman" w:hAnsi="Times New Roman" w:cs="Times New Roman"/>
          <w:bCs/>
          <w:i/>
          <w:color w:val="2F5496" w:themeColor="accent1" w:themeShade="BF"/>
          <w:sz w:val="28"/>
          <w:szCs w:val="28"/>
          <w:lang w:val="bg-BG"/>
        </w:rPr>
        <w:t xml:space="preserve"> </w:t>
      </w:r>
      <w:r w:rsidR="006679A4" w:rsidRPr="00A53F3F">
        <w:rPr>
          <w:rFonts w:ascii="Times New Roman" w:hAnsi="Times New Roman" w:cs="Times New Roman"/>
          <w:i/>
          <w:color w:val="2F5496" w:themeColor="accent1" w:themeShade="BF"/>
          <w:sz w:val="28"/>
          <w:szCs w:val="28"/>
          <w:lang w:val="bg-BG"/>
        </w:rPr>
        <w:t xml:space="preserve">Кой правен инструмент е приложим за изслушването </w:t>
      </w:r>
      <w:r w:rsidR="000061D9" w:rsidRPr="00A53F3F">
        <w:rPr>
          <w:rFonts w:ascii="Times New Roman" w:hAnsi="Times New Roman" w:cs="Times New Roman"/>
          <w:i/>
          <w:color w:val="2F5496" w:themeColor="accent1" w:themeShade="BF"/>
          <w:sz w:val="28"/>
          <w:szCs w:val="28"/>
          <w:lang w:val="bg-BG"/>
        </w:rPr>
        <w:t xml:space="preserve">чрез видеоконферентна връзка </w:t>
      </w:r>
      <w:r w:rsidR="006679A4" w:rsidRPr="00A53F3F">
        <w:rPr>
          <w:rFonts w:ascii="Times New Roman" w:hAnsi="Times New Roman" w:cs="Times New Roman"/>
          <w:i/>
          <w:color w:val="2F5496" w:themeColor="accent1" w:themeShade="BF"/>
          <w:sz w:val="28"/>
          <w:szCs w:val="28"/>
          <w:lang w:val="bg-BG"/>
        </w:rPr>
        <w:t xml:space="preserve">на свидетеля А.Б.? Ако е невъзможно да бъде изслушан </w:t>
      </w:r>
      <w:r w:rsidR="00C173DB" w:rsidRPr="00A53F3F">
        <w:rPr>
          <w:rFonts w:ascii="Times New Roman" w:hAnsi="Times New Roman" w:cs="Times New Roman"/>
          <w:i/>
          <w:color w:val="2F5496" w:themeColor="accent1" w:themeShade="BF"/>
          <w:sz w:val="28"/>
          <w:szCs w:val="28"/>
          <w:lang w:val="bg-BG"/>
        </w:rPr>
        <w:t>чрез</w:t>
      </w:r>
      <w:r w:rsidR="006679A4" w:rsidRPr="00A53F3F">
        <w:rPr>
          <w:rFonts w:ascii="Times New Roman" w:hAnsi="Times New Roman" w:cs="Times New Roman"/>
          <w:i/>
          <w:color w:val="2F5496" w:themeColor="accent1" w:themeShade="BF"/>
          <w:sz w:val="28"/>
          <w:szCs w:val="28"/>
          <w:lang w:val="bg-BG"/>
        </w:rPr>
        <w:t xml:space="preserve"> видеоконферентна връзка, може</w:t>
      </w:r>
      <w:r w:rsidR="000061D9">
        <w:rPr>
          <w:rFonts w:ascii="Times New Roman" w:hAnsi="Times New Roman" w:cs="Times New Roman"/>
          <w:i/>
          <w:color w:val="2F5496" w:themeColor="accent1" w:themeShade="BF"/>
          <w:sz w:val="28"/>
          <w:szCs w:val="28"/>
          <w:lang w:val="bg-BG"/>
        </w:rPr>
        <w:t xml:space="preserve"> </w:t>
      </w:r>
      <w:r w:rsidR="006679A4" w:rsidRPr="00A53F3F">
        <w:rPr>
          <w:rFonts w:ascii="Times New Roman" w:hAnsi="Times New Roman" w:cs="Times New Roman"/>
          <w:i/>
          <w:color w:val="2F5496" w:themeColor="accent1" w:themeShade="BF"/>
          <w:sz w:val="28"/>
          <w:szCs w:val="28"/>
          <w:lang w:val="bg-BG"/>
        </w:rPr>
        <w:t>ли свидетелят да бъде изслушан с телефонна конферентна връзка</w:t>
      </w:r>
      <w:r w:rsidRPr="00A53F3F">
        <w:rPr>
          <w:rFonts w:ascii="Times New Roman" w:hAnsi="Times New Roman" w:cs="Times New Roman"/>
          <w:i/>
          <w:color w:val="2F5496" w:themeColor="accent1" w:themeShade="BF"/>
          <w:sz w:val="28"/>
          <w:szCs w:val="28"/>
          <w:lang w:val="bg-BG"/>
        </w:rPr>
        <w:t>?</w:t>
      </w:r>
    </w:p>
    <w:p w14:paraId="10C261E6" w14:textId="7F0DDC3D" w:rsidR="00243470" w:rsidRPr="00A53F3F" w:rsidRDefault="000727EA" w:rsidP="00C151FE">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Както бе обяснено във въвеждащия казус, виждаме, че </w:t>
      </w:r>
      <w:r w:rsidRPr="00A53F3F">
        <w:rPr>
          <w:rFonts w:ascii="Times New Roman" w:hAnsi="Times New Roman" w:cs="Times New Roman"/>
          <w:b/>
          <w:sz w:val="28"/>
          <w:szCs w:val="28"/>
          <w:lang w:val="bg-BG"/>
        </w:rPr>
        <w:t xml:space="preserve">Румъния </w:t>
      </w:r>
      <w:r w:rsidRPr="00A53F3F">
        <w:rPr>
          <w:rFonts w:ascii="Times New Roman" w:hAnsi="Times New Roman" w:cs="Times New Roman"/>
          <w:sz w:val="28"/>
          <w:szCs w:val="28"/>
          <w:lang w:val="bg-BG"/>
        </w:rPr>
        <w:t xml:space="preserve">е транспонирала Директивата относно ЕЗР и че </w:t>
      </w:r>
      <w:r w:rsidRPr="00A53F3F">
        <w:rPr>
          <w:rFonts w:ascii="Times New Roman" w:hAnsi="Times New Roman" w:cs="Times New Roman"/>
          <w:b/>
          <w:sz w:val="28"/>
          <w:szCs w:val="28"/>
          <w:lang w:val="bg-BG"/>
        </w:rPr>
        <w:t xml:space="preserve">Дания </w:t>
      </w:r>
      <w:r w:rsidRPr="00A53F3F">
        <w:rPr>
          <w:rFonts w:ascii="Times New Roman" w:hAnsi="Times New Roman" w:cs="Times New Roman"/>
          <w:sz w:val="28"/>
          <w:szCs w:val="28"/>
          <w:lang w:val="bg-BG"/>
        </w:rPr>
        <w:t xml:space="preserve">не участва и не е обвързана от този правен инструмент съгласно съображение </w:t>
      </w:r>
      <w:r w:rsidR="00243470" w:rsidRPr="00A53F3F">
        <w:rPr>
          <w:rFonts w:ascii="Times New Roman" w:hAnsi="Times New Roman" w:cs="Times New Roman"/>
          <w:sz w:val="28"/>
          <w:szCs w:val="28"/>
          <w:lang w:val="bg-BG"/>
        </w:rPr>
        <w:t>(45)</w:t>
      </w:r>
      <w:r w:rsidRPr="00A53F3F">
        <w:rPr>
          <w:rFonts w:ascii="Times New Roman" w:hAnsi="Times New Roman" w:cs="Times New Roman"/>
          <w:sz w:val="28"/>
          <w:szCs w:val="28"/>
          <w:lang w:val="bg-BG"/>
        </w:rPr>
        <w:t xml:space="preserve"> на същата Директива</w:t>
      </w:r>
      <w:r w:rsidR="00243470"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Това означава, че </w:t>
      </w:r>
      <w:r w:rsidR="00F46055" w:rsidRPr="00A53F3F">
        <w:rPr>
          <w:rFonts w:ascii="Times New Roman" w:hAnsi="Times New Roman" w:cs="Times New Roman"/>
          <w:sz w:val="28"/>
          <w:szCs w:val="28"/>
          <w:lang w:val="bg-BG"/>
        </w:rPr>
        <w:t>Конвенцията от 29 май 2000 г. за взаимопомощ по наказателноправни въпроси между държавите членки на Европейския съюз се прилага, тъй като е в сила и за двете държави членки</w:t>
      </w:r>
      <w:r w:rsidR="00E124AF" w:rsidRPr="00A53F3F">
        <w:rPr>
          <w:rFonts w:ascii="Times New Roman" w:hAnsi="Times New Roman" w:cs="Times New Roman"/>
          <w:sz w:val="28"/>
          <w:szCs w:val="28"/>
          <w:lang w:val="bg-BG"/>
        </w:rPr>
        <w:t>.</w:t>
      </w:r>
      <w:r w:rsidR="00243470" w:rsidRPr="00A53F3F">
        <w:rPr>
          <w:rFonts w:ascii="Times New Roman" w:hAnsi="Times New Roman" w:cs="Times New Roman"/>
          <w:sz w:val="28"/>
          <w:szCs w:val="28"/>
          <w:lang w:val="bg-BG"/>
        </w:rPr>
        <w:t xml:space="preserve"> </w:t>
      </w:r>
    </w:p>
    <w:p w14:paraId="56F62272" w14:textId="25628942" w:rsidR="00E124AF" w:rsidRPr="00A53F3F" w:rsidRDefault="00F46055" w:rsidP="00E10620">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Изискванията за </w:t>
      </w:r>
      <w:r w:rsidRPr="00A53F3F">
        <w:rPr>
          <w:rFonts w:ascii="Times New Roman" w:hAnsi="Times New Roman" w:cs="Times New Roman"/>
          <w:b/>
          <w:bCs/>
          <w:sz w:val="28"/>
          <w:szCs w:val="28"/>
          <w:lang w:val="bg-BG"/>
        </w:rPr>
        <w:t xml:space="preserve">изслушването на свидетел </w:t>
      </w:r>
      <w:r w:rsidR="00C173DB" w:rsidRPr="00A53F3F">
        <w:rPr>
          <w:rFonts w:ascii="Times New Roman" w:hAnsi="Times New Roman" w:cs="Times New Roman"/>
          <w:b/>
          <w:bCs/>
          <w:sz w:val="28"/>
          <w:szCs w:val="28"/>
          <w:lang w:val="bg-BG"/>
        </w:rPr>
        <w:t>чрез</w:t>
      </w:r>
      <w:r w:rsidRPr="00A53F3F">
        <w:rPr>
          <w:rFonts w:ascii="Times New Roman" w:hAnsi="Times New Roman" w:cs="Times New Roman"/>
          <w:b/>
          <w:bCs/>
          <w:sz w:val="28"/>
          <w:szCs w:val="28"/>
          <w:lang w:val="bg-BG"/>
        </w:rPr>
        <w:t xml:space="preserve"> видеоконферентна връзка </w:t>
      </w:r>
      <w:r w:rsidRPr="00A53F3F">
        <w:rPr>
          <w:rFonts w:ascii="Times New Roman" w:hAnsi="Times New Roman" w:cs="Times New Roman"/>
          <w:sz w:val="28"/>
          <w:szCs w:val="28"/>
          <w:lang w:val="bg-BG"/>
        </w:rPr>
        <w:t xml:space="preserve">са предвидени в </w:t>
      </w:r>
      <w:r w:rsidRPr="00A53F3F">
        <w:rPr>
          <w:rFonts w:ascii="Times New Roman" w:hAnsi="Times New Roman" w:cs="Times New Roman"/>
          <w:sz w:val="28"/>
          <w:szCs w:val="28"/>
          <w:u w:val="single"/>
          <w:lang w:val="bg-BG"/>
        </w:rPr>
        <w:t xml:space="preserve">чл. </w:t>
      </w:r>
      <w:r w:rsidR="00243470" w:rsidRPr="00A53F3F">
        <w:rPr>
          <w:rFonts w:ascii="Times New Roman" w:hAnsi="Times New Roman" w:cs="Times New Roman"/>
          <w:sz w:val="28"/>
          <w:szCs w:val="28"/>
          <w:u w:val="single"/>
          <w:lang w:val="bg-BG"/>
        </w:rPr>
        <w:t>10</w:t>
      </w:r>
      <w:r w:rsidRPr="00A53F3F">
        <w:rPr>
          <w:rFonts w:ascii="Times New Roman" w:hAnsi="Times New Roman" w:cs="Times New Roman"/>
          <w:sz w:val="28"/>
          <w:szCs w:val="28"/>
          <w:u w:val="single"/>
          <w:lang w:val="bg-BG"/>
        </w:rPr>
        <w:t xml:space="preserve">, ал. </w:t>
      </w:r>
      <w:r w:rsidR="00CB1A0F" w:rsidRPr="00A53F3F">
        <w:rPr>
          <w:rFonts w:ascii="Times New Roman" w:hAnsi="Times New Roman" w:cs="Times New Roman"/>
          <w:sz w:val="28"/>
          <w:szCs w:val="28"/>
          <w:u w:val="single"/>
          <w:lang w:val="bg-BG"/>
        </w:rPr>
        <w:t>1-8</w:t>
      </w:r>
      <w:r w:rsidRPr="00A53F3F">
        <w:rPr>
          <w:rFonts w:ascii="Times New Roman" w:hAnsi="Times New Roman" w:cs="Times New Roman"/>
          <w:sz w:val="28"/>
          <w:szCs w:val="28"/>
          <w:u w:val="single"/>
          <w:lang w:val="bg-BG"/>
        </w:rPr>
        <w:t xml:space="preserve"> от Конвенцията от </w:t>
      </w:r>
      <w:r w:rsidR="00243470" w:rsidRPr="00A53F3F">
        <w:rPr>
          <w:rFonts w:ascii="Times New Roman" w:hAnsi="Times New Roman" w:cs="Times New Roman"/>
          <w:sz w:val="28"/>
          <w:szCs w:val="28"/>
          <w:u w:val="single"/>
          <w:lang w:val="bg-BG"/>
        </w:rPr>
        <w:t>2000</w:t>
      </w:r>
      <w:r w:rsidRPr="00A53F3F">
        <w:rPr>
          <w:rFonts w:ascii="Times New Roman" w:hAnsi="Times New Roman" w:cs="Times New Roman"/>
          <w:sz w:val="28"/>
          <w:szCs w:val="28"/>
          <w:u w:val="single"/>
          <w:lang w:val="bg-BG"/>
        </w:rPr>
        <w:t> г.</w:t>
      </w:r>
      <w:r w:rsidRPr="00A53F3F">
        <w:rPr>
          <w:rFonts w:ascii="Times New Roman" w:hAnsi="Times New Roman" w:cs="Times New Roman"/>
          <w:sz w:val="28"/>
          <w:szCs w:val="28"/>
          <w:lang w:val="bg-BG"/>
        </w:rPr>
        <w:t xml:space="preserve">; за съжаление, Дания </w:t>
      </w:r>
      <w:r w:rsidRPr="00A53F3F">
        <w:rPr>
          <w:rFonts w:ascii="Times New Roman" w:hAnsi="Times New Roman" w:cs="Times New Roman"/>
          <w:b/>
          <w:bCs/>
          <w:sz w:val="28"/>
          <w:szCs w:val="28"/>
          <w:lang w:val="bg-BG"/>
        </w:rPr>
        <w:t xml:space="preserve">все още не е направила декларации относно изслушването на свидетел </w:t>
      </w:r>
      <w:r w:rsidR="00C173DB" w:rsidRPr="00A53F3F">
        <w:rPr>
          <w:rFonts w:ascii="Times New Roman" w:hAnsi="Times New Roman" w:cs="Times New Roman"/>
          <w:b/>
          <w:bCs/>
          <w:sz w:val="28"/>
          <w:szCs w:val="28"/>
          <w:lang w:val="bg-BG"/>
        </w:rPr>
        <w:t>чрез</w:t>
      </w:r>
      <w:r w:rsidRPr="00A53F3F">
        <w:rPr>
          <w:rFonts w:ascii="Times New Roman" w:hAnsi="Times New Roman" w:cs="Times New Roman"/>
          <w:b/>
          <w:bCs/>
          <w:sz w:val="28"/>
          <w:szCs w:val="28"/>
          <w:lang w:val="bg-BG"/>
        </w:rPr>
        <w:t xml:space="preserve"> видеоконферентна връзка </w:t>
      </w:r>
      <w:r w:rsidR="0062204F" w:rsidRPr="00A53F3F">
        <w:rPr>
          <w:rFonts w:ascii="Times New Roman" w:hAnsi="Times New Roman" w:cs="Times New Roman"/>
          <w:b/>
          <w:bCs/>
          <w:sz w:val="28"/>
          <w:szCs w:val="28"/>
          <w:lang w:val="bg-BG"/>
        </w:rPr>
        <w:t>(</w:t>
      </w:r>
      <w:r w:rsidRPr="00A53F3F">
        <w:rPr>
          <w:rFonts w:ascii="Times New Roman" w:hAnsi="Times New Roman" w:cs="Times New Roman"/>
          <w:b/>
          <w:bCs/>
          <w:sz w:val="28"/>
          <w:szCs w:val="28"/>
          <w:lang w:val="bg-BG"/>
        </w:rPr>
        <w:t>вж. декларациите на всяка държава на линка по-долу</w:t>
      </w:r>
      <w:r w:rsidR="0062204F" w:rsidRPr="00A53F3F">
        <w:rPr>
          <w:rFonts w:ascii="Times New Roman" w:hAnsi="Times New Roman" w:cs="Times New Roman"/>
          <w:b/>
          <w:bCs/>
          <w:sz w:val="28"/>
          <w:szCs w:val="28"/>
          <w:lang w:val="bg-BG"/>
        </w:rPr>
        <w:t>)</w:t>
      </w:r>
      <w:r w:rsidR="0043615E" w:rsidRPr="00A53F3F">
        <w:rPr>
          <w:rFonts w:ascii="Times New Roman" w:hAnsi="Times New Roman" w:cs="Times New Roman"/>
          <w:sz w:val="28"/>
          <w:szCs w:val="28"/>
          <w:lang w:val="bg-BG"/>
        </w:rPr>
        <w:t>.</w:t>
      </w: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E124AF" w:rsidRPr="00A53F3F" w14:paraId="0FB505C6" w14:textId="77777777" w:rsidTr="00C151FE">
        <w:trPr>
          <w:trHeight w:val="1732"/>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945BD6" w14:textId="580409AF" w:rsidR="00E124AF" w:rsidRPr="00A53F3F" w:rsidRDefault="00F46055">
            <w:pPr>
              <w:spacing w:after="0" w:line="240" w:lineRule="auto"/>
              <w:ind w:left="48"/>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Декларациите на всички държави членки във връзка с някои разпоредби на Конвенцията от </w:t>
            </w:r>
            <w:r w:rsidR="00E124AF" w:rsidRPr="00A53F3F">
              <w:rPr>
                <w:rFonts w:ascii="Times New Roman" w:hAnsi="Times New Roman" w:cs="Times New Roman"/>
                <w:sz w:val="28"/>
                <w:szCs w:val="28"/>
                <w:lang w:val="bg-BG"/>
              </w:rPr>
              <w:t>2000</w:t>
            </w:r>
            <w:r w:rsidRPr="00A53F3F">
              <w:rPr>
                <w:rFonts w:ascii="Times New Roman" w:hAnsi="Times New Roman" w:cs="Times New Roman"/>
                <w:sz w:val="28"/>
                <w:szCs w:val="28"/>
                <w:lang w:val="bg-BG"/>
              </w:rPr>
              <w:t xml:space="preserve"> г. </w:t>
            </w:r>
            <w:hyperlink r:id="rId44" w:history="1">
              <w:r w:rsidRPr="00A53F3F">
                <w:rPr>
                  <w:rStyle w:val="Hyperlink"/>
                  <w:rFonts w:ascii="Times New Roman" w:hAnsi="Times New Roman" w:cs="Times New Roman"/>
                  <w:sz w:val="28"/>
                  <w:szCs w:val="28"/>
                  <w:lang w:val="bg-BG"/>
                </w:rPr>
                <w:t>може да се видят на уебсайта на ЕСН</w:t>
              </w:r>
            </w:hyperlink>
            <w:r w:rsidR="00C151FE" w:rsidRPr="00A53F3F">
              <w:rPr>
                <w:rFonts w:ascii="Times New Roman" w:hAnsi="Times New Roman" w:cs="Times New Roman"/>
                <w:sz w:val="28"/>
                <w:szCs w:val="28"/>
                <w:lang w:val="bg-BG"/>
              </w:rPr>
              <w:t>.</w:t>
            </w:r>
          </w:p>
          <w:p w14:paraId="580CA2CB" w14:textId="77777777" w:rsidR="00E124AF" w:rsidRPr="00A53F3F" w:rsidRDefault="00E124AF">
            <w:pPr>
              <w:spacing w:after="0" w:line="240" w:lineRule="auto"/>
              <w:ind w:left="48"/>
              <w:jc w:val="both"/>
              <w:rPr>
                <w:rFonts w:ascii="Times New Roman" w:hAnsi="Times New Roman" w:cs="Times New Roman"/>
                <w:sz w:val="28"/>
                <w:szCs w:val="28"/>
                <w:lang w:val="bg-BG"/>
              </w:rPr>
            </w:pPr>
          </w:p>
          <w:p w14:paraId="59AE530D" w14:textId="5E2BF62F" w:rsidR="00E124AF" w:rsidRPr="00A53F3F" w:rsidRDefault="00F46055" w:rsidP="00F46055">
            <w:pPr>
              <w:spacing w:after="0" w:line="240" w:lineRule="auto"/>
              <w:ind w:left="48"/>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Декларациите на Дания относно разпоредбите на Конвенцията от </w:t>
            </w:r>
            <w:r w:rsidR="00E124AF" w:rsidRPr="00A53F3F">
              <w:rPr>
                <w:rFonts w:ascii="Times New Roman" w:hAnsi="Times New Roman" w:cs="Times New Roman"/>
                <w:sz w:val="28"/>
                <w:szCs w:val="28"/>
                <w:lang w:val="bg-BG"/>
              </w:rPr>
              <w:t>2000</w:t>
            </w:r>
            <w:r w:rsidRPr="00A53F3F">
              <w:rPr>
                <w:rFonts w:ascii="Times New Roman" w:hAnsi="Times New Roman" w:cs="Times New Roman"/>
                <w:sz w:val="28"/>
                <w:szCs w:val="28"/>
                <w:lang w:val="bg-BG"/>
              </w:rPr>
              <w:t xml:space="preserve"> г. </w:t>
            </w:r>
            <w:hyperlink r:id="rId45" w:history="1">
              <w:r w:rsidRPr="00A53F3F">
                <w:rPr>
                  <w:rStyle w:val="Hyperlink"/>
                  <w:rFonts w:ascii="Times New Roman" w:hAnsi="Times New Roman" w:cs="Times New Roman"/>
                  <w:sz w:val="28"/>
                  <w:szCs w:val="28"/>
                  <w:lang w:val="bg-BG"/>
                </w:rPr>
                <w:t>може да се видят тук</w:t>
              </w:r>
            </w:hyperlink>
            <w:r w:rsidR="00C151FE" w:rsidRPr="00A53F3F">
              <w:rPr>
                <w:rFonts w:ascii="Times New Roman" w:hAnsi="Times New Roman" w:cs="Times New Roman"/>
                <w:sz w:val="28"/>
                <w:szCs w:val="28"/>
                <w:lang w:val="bg-BG"/>
              </w:rPr>
              <w:t>.</w:t>
            </w:r>
          </w:p>
        </w:tc>
      </w:tr>
    </w:tbl>
    <w:p w14:paraId="20D0A2AD" w14:textId="77777777" w:rsidR="00E124AF" w:rsidRPr="00A53F3F" w:rsidRDefault="00E124AF" w:rsidP="0074607F">
      <w:pPr>
        <w:spacing w:line="240" w:lineRule="auto"/>
        <w:jc w:val="both"/>
        <w:rPr>
          <w:rFonts w:ascii="Times New Roman" w:hAnsi="Times New Roman" w:cs="Times New Roman"/>
          <w:sz w:val="28"/>
          <w:szCs w:val="28"/>
          <w:lang w:val="bg-BG"/>
        </w:rPr>
      </w:pPr>
    </w:p>
    <w:p w14:paraId="0B516959" w14:textId="09CCE381" w:rsidR="00E124AF" w:rsidRPr="00A53F3F" w:rsidRDefault="00FE5E01"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Ако по различни причини е невъзможно свидетел да бъде изслушан </w:t>
      </w:r>
      <w:r w:rsidR="00A34E75" w:rsidRPr="00A53F3F">
        <w:rPr>
          <w:rFonts w:ascii="Times New Roman" w:hAnsi="Times New Roman" w:cs="Times New Roman"/>
          <w:sz w:val="28"/>
          <w:szCs w:val="28"/>
          <w:lang w:val="bg-BG"/>
        </w:rPr>
        <w:t>чрез</w:t>
      </w:r>
      <w:r w:rsidRPr="00A53F3F">
        <w:rPr>
          <w:rFonts w:ascii="Times New Roman" w:hAnsi="Times New Roman" w:cs="Times New Roman"/>
          <w:sz w:val="28"/>
          <w:szCs w:val="28"/>
          <w:lang w:val="bg-BG"/>
        </w:rPr>
        <w:t xml:space="preserve"> видеоконферентна връзка</w:t>
      </w:r>
      <w:r w:rsidR="00165112"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w:t>
      </w:r>
      <w:r w:rsidRPr="00A53F3F">
        <w:rPr>
          <w:rFonts w:ascii="Times New Roman" w:hAnsi="Times New Roman" w:cs="Times New Roman"/>
          <w:b/>
          <w:bCs/>
          <w:sz w:val="28"/>
          <w:szCs w:val="28"/>
          <w:lang w:val="bg-BG"/>
        </w:rPr>
        <w:t xml:space="preserve">изслушването </w:t>
      </w:r>
      <w:r w:rsidRPr="00A53F3F">
        <w:rPr>
          <w:rFonts w:ascii="Times New Roman" w:hAnsi="Times New Roman" w:cs="Times New Roman"/>
          <w:sz w:val="28"/>
          <w:szCs w:val="28"/>
          <w:lang w:val="bg-BG"/>
        </w:rPr>
        <w:t xml:space="preserve">може да се осъществи </w:t>
      </w:r>
      <w:r w:rsidRPr="00A53F3F">
        <w:rPr>
          <w:rFonts w:ascii="Times New Roman" w:hAnsi="Times New Roman" w:cs="Times New Roman"/>
          <w:b/>
          <w:bCs/>
          <w:sz w:val="28"/>
          <w:szCs w:val="28"/>
          <w:lang w:val="bg-BG"/>
        </w:rPr>
        <w:t xml:space="preserve">чрез телефонна конферентна връзка </w:t>
      </w:r>
      <w:r w:rsidRPr="00A53F3F">
        <w:rPr>
          <w:rFonts w:ascii="Times New Roman" w:hAnsi="Times New Roman" w:cs="Times New Roman"/>
          <w:sz w:val="28"/>
          <w:szCs w:val="28"/>
          <w:lang w:val="bg-BG"/>
        </w:rPr>
        <w:t xml:space="preserve">съгласно изискванията на </w:t>
      </w:r>
      <w:r w:rsidRPr="00A53F3F">
        <w:rPr>
          <w:rFonts w:ascii="Times New Roman" w:hAnsi="Times New Roman" w:cs="Times New Roman"/>
          <w:sz w:val="28"/>
          <w:szCs w:val="28"/>
          <w:u w:val="single"/>
          <w:lang w:val="bg-BG"/>
        </w:rPr>
        <w:t xml:space="preserve">чл. </w:t>
      </w:r>
      <w:r w:rsidR="00165112" w:rsidRPr="00A53F3F">
        <w:rPr>
          <w:rFonts w:ascii="Times New Roman" w:hAnsi="Times New Roman" w:cs="Times New Roman"/>
          <w:sz w:val="28"/>
          <w:szCs w:val="28"/>
          <w:u w:val="single"/>
          <w:lang w:val="bg-BG"/>
        </w:rPr>
        <w:t>11</w:t>
      </w:r>
      <w:r w:rsidRPr="00A53F3F">
        <w:rPr>
          <w:rFonts w:ascii="Times New Roman" w:hAnsi="Times New Roman" w:cs="Times New Roman"/>
          <w:sz w:val="28"/>
          <w:szCs w:val="28"/>
          <w:u w:val="single"/>
          <w:lang w:val="bg-BG"/>
        </w:rPr>
        <w:t xml:space="preserve"> от Конвенцията от </w:t>
      </w:r>
      <w:r w:rsidR="00165112" w:rsidRPr="00A53F3F">
        <w:rPr>
          <w:rFonts w:ascii="Times New Roman" w:hAnsi="Times New Roman" w:cs="Times New Roman"/>
          <w:sz w:val="28"/>
          <w:szCs w:val="28"/>
          <w:u w:val="single"/>
          <w:lang w:val="bg-BG"/>
        </w:rPr>
        <w:t>2000</w:t>
      </w:r>
      <w:r w:rsidRPr="00A53F3F">
        <w:rPr>
          <w:rFonts w:ascii="Times New Roman" w:hAnsi="Times New Roman" w:cs="Times New Roman"/>
          <w:sz w:val="28"/>
          <w:szCs w:val="28"/>
          <w:u w:val="single"/>
          <w:lang w:val="bg-BG"/>
        </w:rPr>
        <w:t> г</w:t>
      </w:r>
      <w:r w:rsidR="00E124AF" w:rsidRPr="00A53F3F">
        <w:rPr>
          <w:rFonts w:ascii="Times New Roman" w:hAnsi="Times New Roman" w:cs="Times New Roman"/>
          <w:sz w:val="28"/>
          <w:szCs w:val="28"/>
          <w:lang w:val="bg-BG"/>
        </w:rPr>
        <w:t>.</w:t>
      </w:r>
    </w:p>
    <w:p w14:paraId="3050320E" w14:textId="0EF22F33" w:rsidR="00E124AF" w:rsidRPr="00A53F3F" w:rsidRDefault="006E7C1F" w:rsidP="008C3525">
      <w:pPr>
        <w:pStyle w:val="ListParagraph"/>
        <w:numPr>
          <w:ilvl w:val="0"/>
          <w:numId w:val="18"/>
        </w:numPr>
        <w:spacing w:after="0" w:line="240" w:lineRule="auto"/>
        <w:jc w:val="both"/>
        <w:rPr>
          <w:rStyle w:val="Hyperlink"/>
          <w:rFonts w:ascii="Times New Roman" w:hAnsi="Times New Roman" w:cs="Times New Roman"/>
          <w:bCs/>
          <w:i/>
          <w:color w:val="auto"/>
          <w:sz w:val="28"/>
          <w:szCs w:val="28"/>
          <w:u w:val="none"/>
          <w:lang w:val="bg-BG"/>
        </w:rPr>
      </w:pPr>
      <w:r w:rsidRPr="00A53F3F">
        <w:rPr>
          <w:rFonts w:ascii="Times New Roman" w:hAnsi="Times New Roman" w:cs="Times New Roman"/>
          <w:bCs/>
          <w:i/>
          <w:sz w:val="28"/>
          <w:szCs w:val="28"/>
          <w:lang w:val="bg-BG"/>
        </w:rPr>
        <w:t xml:space="preserve">Ако молещият компетентен орган е от </w:t>
      </w:r>
      <w:r w:rsidRPr="00A53F3F">
        <w:rPr>
          <w:rFonts w:ascii="Times New Roman" w:hAnsi="Times New Roman" w:cs="Times New Roman"/>
          <w:bCs/>
          <w:i/>
          <w:sz w:val="28"/>
          <w:szCs w:val="28"/>
          <w:u w:val="single"/>
          <w:lang w:val="bg-BG"/>
        </w:rPr>
        <w:t>Хърватия</w:t>
      </w:r>
      <w:r w:rsidR="00DA6C52" w:rsidRPr="00A53F3F">
        <w:rPr>
          <w:rFonts w:ascii="Times New Roman" w:hAnsi="Times New Roman" w:cs="Times New Roman"/>
          <w:bCs/>
          <w:i/>
          <w:sz w:val="28"/>
          <w:szCs w:val="28"/>
          <w:lang w:val="bg-BG"/>
        </w:rPr>
        <w:t xml:space="preserve">, </w:t>
      </w:r>
      <w:r w:rsidRPr="00A53F3F">
        <w:rPr>
          <w:rFonts w:ascii="Times New Roman" w:hAnsi="Times New Roman" w:cs="Times New Roman"/>
          <w:bCs/>
          <w:i/>
          <w:sz w:val="28"/>
          <w:szCs w:val="28"/>
          <w:lang w:val="bg-BG"/>
        </w:rPr>
        <w:t xml:space="preserve">тогава </w:t>
      </w:r>
      <w:r w:rsidRPr="00A53F3F">
        <w:rPr>
          <w:rFonts w:ascii="Times New Roman" w:hAnsi="Times New Roman" w:cs="Times New Roman"/>
          <w:bCs/>
          <w:i/>
          <w:sz w:val="28"/>
          <w:szCs w:val="28"/>
          <w:u w:val="single"/>
          <w:lang w:val="bg-BG"/>
        </w:rPr>
        <w:t xml:space="preserve">чл. </w:t>
      </w:r>
      <w:r w:rsidR="00DA6C52" w:rsidRPr="00A53F3F">
        <w:rPr>
          <w:rFonts w:ascii="Times New Roman" w:hAnsi="Times New Roman" w:cs="Times New Roman"/>
          <w:bCs/>
          <w:i/>
          <w:sz w:val="28"/>
          <w:szCs w:val="28"/>
          <w:u w:val="single"/>
          <w:lang w:val="bg-BG"/>
        </w:rPr>
        <w:t>9</w:t>
      </w:r>
      <w:r w:rsidRPr="00A53F3F">
        <w:rPr>
          <w:rFonts w:ascii="Times New Roman" w:hAnsi="Times New Roman" w:cs="Times New Roman"/>
          <w:bCs/>
          <w:i/>
          <w:sz w:val="28"/>
          <w:szCs w:val="28"/>
          <w:u w:val="single"/>
          <w:lang w:val="bg-BG"/>
        </w:rPr>
        <w:t>, ал. </w:t>
      </w:r>
      <w:r w:rsidR="00DA6C52" w:rsidRPr="00A53F3F">
        <w:rPr>
          <w:rFonts w:ascii="Times New Roman" w:hAnsi="Times New Roman" w:cs="Times New Roman"/>
          <w:bCs/>
          <w:i/>
          <w:sz w:val="28"/>
          <w:szCs w:val="28"/>
          <w:u w:val="single"/>
          <w:lang w:val="bg-BG"/>
        </w:rPr>
        <w:t>1-7</w:t>
      </w:r>
      <w:r w:rsidRPr="00A53F3F">
        <w:rPr>
          <w:rFonts w:ascii="Times New Roman" w:hAnsi="Times New Roman" w:cs="Times New Roman"/>
          <w:bCs/>
          <w:i/>
          <w:sz w:val="28"/>
          <w:szCs w:val="28"/>
          <w:u w:val="single"/>
          <w:lang w:val="bg-BG"/>
        </w:rPr>
        <w:t xml:space="preserve"> от Втория допълнителен протокол на Европейската конвенция от 1959 г. за взаимопомощ по наказателноправни въпроси</w:t>
      </w:r>
      <w:r w:rsidR="00DA6C52" w:rsidRPr="00A53F3F">
        <w:rPr>
          <w:rFonts w:ascii="Times New Roman" w:hAnsi="Times New Roman" w:cs="Times New Roman"/>
          <w:bCs/>
          <w:i/>
          <w:sz w:val="28"/>
          <w:szCs w:val="28"/>
          <w:u w:val="single"/>
          <w:lang w:val="bg-BG"/>
        </w:rPr>
        <w:t xml:space="preserve"> (</w:t>
      </w:r>
      <w:r w:rsidRPr="00A53F3F">
        <w:rPr>
          <w:rFonts w:ascii="Times New Roman" w:hAnsi="Times New Roman" w:cs="Times New Roman"/>
          <w:bCs/>
          <w:i/>
          <w:sz w:val="28"/>
          <w:szCs w:val="28"/>
          <w:u w:val="single"/>
          <w:lang w:val="bg-BG"/>
        </w:rPr>
        <w:t>Страсбург</w:t>
      </w:r>
      <w:r w:rsidR="00DA6C52" w:rsidRPr="00A53F3F">
        <w:rPr>
          <w:rFonts w:ascii="Times New Roman" w:hAnsi="Times New Roman" w:cs="Times New Roman"/>
          <w:bCs/>
          <w:i/>
          <w:sz w:val="28"/>
          <w:szCs w:val="28"/>
          <w:u w:val="single"/>
          <w:lang w:val="bg-BG"/>
        </w:rPr>
        <w:t>, 08/11/2001)</w:t>
      </w:r>
      <w:r w:rsidR="00DA6C52" w:rsidRPr="00A53F3F">
        <w:rPr>
          <w:rFonts w:ascii="Times New Roman" w:hAnsi="Times New Roman" w:cs="Times New Roman"/>
          <w:bCs/>
          <w:i/>
          <w:sz w:val="28"/>
          <w:szCs w:val="28"/>
          <w:lang w:val="bg-BG"/>
        </w:rPr>
        <w:t xml:space="preserve"> </w:t>
      </w:r>
      <w:r w:rsidR="008306B9" w:rsidRPr="00A53F3F">
        <w:rPr>
          <w:rFonts w:ascii="Times New Roman" w:hAnsi="Times New Roman" w:cs="Times New Roman"/>
          <w:bCs/>
          <w:i/>
          <w:sz w:val="28"/>
          <w:szCs w:val="28"/>
          <w:lang w:val="bg-BG"/>
        </w:rPr>
        <w:t xml:space="preserve">ще се прилага за изслушването на свидетел </w:t>
      </w:r>
      <w:r w:rsidR="00A34E75" w:rsidRPr="00A53F3F">
        <w:rPr>
          <w:rFonts w:ascii="Times New Roman" w:hAnsi="Times New Roman" w:cs="Times New Roman"/>
          <w:bCs/>
          <w:i/>
          <w:sz w:val="28"/>
          <w:szCs w:val="28"/>
          <w:lang w:val="bg-BG"/>
        </w:rPr>
        <w:t>чрез</w:t>
      </w:r>
      <w:r w:rsidR="008306B9" w:rsidRPr="00A53F3F">
        <w:rPr>
          <w:rFonts w:ascii="Times New Roman" w:hAnsi="Times New Roman" w:cs="Times New Roman"/>
          <w:bCs/>
          <w:i/>
          <w:sz w:val="28"/>
          <w:szCs w:val="28"/>
          <w:lang w:val="bg-BG"/>
        </w:rPr>
        <w:t xml:space="preserve"> видеоконферентна или телефонна конферентна връзка, тъй като Хървати</w:t>
      </w:r>
      <w:r w:rsidR="002531BE" w:rsidRPr="00A53F3F">
        <w:rPr>
          <w:rFonts w:ascii="Times New Roman" w:hAnsi="Times New Roman" w:cs="Times New Roman"/>
          <w:bCs/>
          <w:i/>
          <w:sz w:val="28"/>
          <w:szCs w:val="28"/>
          <w:lang w:val="bg-BG"/>
        </w:rPr>
        <w:t xml:space="preserve">я не е подписала Конвенцията от </w:t>
      </w:r>
      <w:r w:rsidR="00D817BA" w:rsidRPr="00A53F3F">
        <w:rPr>
          <w:rFonts w:ascii="Times New Roman" w:hAnsi="Times New Roman" w:cs="Times New Roman"/>
          <w:bCs/>
          <w:i/>
          <w:sz w:val="28"/>
          <w:szCs w:val="28"/>
          <w:lang w:val="bg-BG"/>
        </w:rPr>
        <w:t xml:space="preserve">29 май 2000 г. </w:t>
      </w:r>
      <w:r w:rsidR="008C3525" w:rsidRPr="00A53F3F">
        <w:rPr>
          <w:rFonts w:ascii="Times New Roman" w:hAnsi="Times New Roman" w:cs="Times New Roman"/>
          <w:bCs/>
          <w:i/>
          <w:sz w:val="28"/>
          <w:szCs w:val="28"/>
          <w:lang w:val="bg-BG"/>
        </w:rPr>
        <w:t xml:space="preserve">за взаимопомощ по наказателноправни въпроси между държавите членки на Европейския съюз, а Дания не е обвързана от Директива </w:t>
      </w:r>
      <w:r w:rsidR="00E124AF" w:rsidRPr="00A53F3F">
        <w:rPr>
          <w:rStyle w:val="Hyperlink"/>
          <w:rFonts w:ascii="Times New Roman" w:hAnsi="Times New Roman" w:cs="Times New Roman"/>
          <w:bCs/>
          <w:i/>
          <w:color w:val="auto"/>
          <w:sz w:val="28"/>
          <w:szCs w:val="28"/>
          <w:u w:val="none"/>
          <w:lang w:val="bg-BG"/>
        </w:rPr>
        <w:t>2014/41</w:t>
      </w:r>
      <w:r w:rsidR="008C3525" w:rsidRPr="00A53F3F">
        <w:rPr>
          <w:rStyle w:val="Hyperlink"/>
          <w:rFonts w:ascii="Times New Roman" w:hAnsi="Times New Roman" w:cs="Times New Roman"/>
          <w:bCs/>
          <w:i/>
          <w:color w:val="auto"/>
          <w:sz w:val="28"/>
          <w:szCs w:val="28"/>
          <w:u w:val="none"/>
          <w:lang w:val="bg-BG"/>
        </w:rPr>
        <w:t xml:space="preserve"> относно ЕЗР</w:t>
      </w:r>
      <w:r w:rsidR="00E124AF" w:rsidRPr="00A53F3F">
        <w:rPr>
          <w:rStyle w:val="Hyperlink"/>
          <w:rFonts w:ascii="Times New Roman" w:hAnsi="Times New Roman" w:cs="Times New Roman"/>
          <w:bCs/>
          <w:i/>
          <w:color w:val="auto"/>
          <w:sz w:val="28"/>
          <w:szCs w:val="28"/>
          <w:u w:val="none"/>
          <w:lang w:val="bg-BG"/>
        </w:rPr>
        <w:t>.</w:t>
      </w:r>
    </w:p>
    <w:p w14:paraId="6A5836F3" w14:textId="77777777" w:rsidR="000061D9" w:rsidRDefault="000061D9" w:rsidP="00C151FE">
      <w:pPr>
        <w:jc w:val="both"/>
        <w:rPr>
          <w:rFonts w:ascii="Times New Roman" w:hAnsi="Times New Roman" w:cs="Times New Roman"/>
          <w:b/>
          <w:i/>
          <w:color w:val="2F5496" w:themeColor="accent1" w:themeShade="BF"/>
          <w:sz w:val="28"/>
          <w:szCs w:val="28"/>
          <w:lang w:val="bg-BG"/>
        </w:rPr>
      </w:pPr>
    </w:p>
    <w:p w14:paraId="2036F976" w14:textId="5A3625E2" w:rsidR="00C151FE" w:rsidRPr="00A53F3F" w:rsidRDefault="00C151FE" w:rsidP="00C151FE">
      <w:pPr>
        <w:jc w:val="both"/>
        <w:rPr>
          <w:rFonts w:ascii="Times New Roman" w:hAnsi="Times New Roman" w:cs="Times New Roman"/>
          <w:i/>
          <w:color w:val="2F5496" w:themeColor="accent1" w:themeShade="BF"/>
          <w:sz w:val="28"/>
          <w:szCs w:val="28"/>
          <w:lang w:val="bg-BG"/>
        </w:rPr>
      </w:pPr>
      <w:r w:rsidRPr="00A53F3F">
        <w:rPr>
          <w:rFonts w:ascii="Times New Roman" w:hAnsi="Times New Roman" w:cs="Times New Roman"/>
          <w:b/>
          <w:i/>
          <w:color w:val="2F5496" w:themeColor="accent1" w:themeShade="BF"/>
          <w:sz w:val="28"/>
          <w:szCs w:val="28"/>
          <w:lang w:val="bg-BG"/>
        </w:rPr>
        <w:lastRenderedPageBreak/>
        <w:t>Q2.</w:t>
      </w:r>
      <w:r w:rsidRPr="00A53F3F">
        <w:rPr>
          <w:rFonts w:ascii="Times New Roman" w:hAnsi="Times New Roman" w:cs="Times New Roman"/>
          <w:i/>
          <w:color w:val="2F5496" w:themeColor="accent1" w:themeShade="BF"/>
          <w:sz w:val="28"/>
          <w:szCs w:val="28"/>
          <w:lang w:val="bg-BG"/>
        </w:rPr>
        <w:t xml:space="preserve"> </w:t>
      </w:r>
      <w:r w:rsidR="008B53F6" w:rsidRPr="00A53F3F">
        <w:rPr>
          <w:rFonts w:ascii="Times New Roman" w:hAnsi="Times New Roman" w:cs="Times New Roman"/>
          <w:i/>
          <w:color w:val="2F5496" w:themeColor="accent1" w:themeShade="BF"/>
          <w:sz w:val="28"/>
          <w:szCs w:val="28"/>
          <w:lang w:val="bg-BG"/>
        </w:rPr>
        <w:t xml:space="preserve">Възможно ли е заподозреният Дж.Х. да бъде изслушан </w:t>
      </w:r>
      <w:r w:rsidR="00A34E75" w:rsidRPr="00A53F3F">
        <w:rPr>
          <w:rFonts w:ascii="Times New Roman" w:hAnsi="Times New Roman" w:cs="Times New Roman"/>
          <w:i/>
          <w:color w:val="2F5496" w:themeColor="accent1" w:themeShade="BF"/>
          <w:sz w:val="28"/>
          <w:szCs w:val="28"/>
          <w:lang w:val="bg-BG"/>
        </w:rPr>
        <w:t>чрез</w:t>
      </w:r>
      <w:r w:rsidR="008B53F6" w:rsidRPr="00A53F3F">
        <w:rPr>
          <w:rFonts w:ascii="Times New Roman" w:hAnsi="Times New Roman" w:cs="Times New Roman"/>
          <w:i/>
          <w:color w:val="2F5496" w:themeColor="accent1" w:themeShade="BF"/>
          <w:sz w:val="28"/>
          <w:szCs w:val="28"/>
          <w:lang w:val="bg-BG"/>
        </w:rPr>
        <w:t xml:space="preserve"> видеоконферентна връзка</w:t>
      </w:r>
      <w:r w:rsidRPr="00A53F3F">
        <w:rPr>
          <w:rFonts w:ascii="Times New Roman" w:hAnsi="Times New Roman" w:cs="Times New Roman"/>
          <w:i/>
          <w:color w:val="2F5496" w:themeColor="accent1" w:themeShade="BF"/>
          <w:sz w:val="28"/>
          <w:szCs w:val="28"/>
          <w:lang w:val="bg-BG"/>
        </w:rPr>
        <w:t xml:space="preserve">? </w:t>
      </w:r>
    </w:p>
    <w:p w14:paraId="6CD14D07" w14:textId="511F970F" w:rsidR="0051374B" w:rsidRPr="00A53F3F" w:rsidRDefault="00723564" w:rsidP="00C151FE">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Както бе обяснено във въвеждащия казус</w:t>
      </w:r>
      <w:r w:rsidR="0051374B" w:rsidRPr="00A53F3F">
        <w:rPr>
          <w:rFonts w:ascii="Times New Roman" w:hAnsi="Times New Roman" w:cs="Times New Roman"/>
          <w:sz w:val="28"/>
          <w:szCs w:val="28"/>
          <w:lang w:val="bg-BG"/>
        </w:rPr>
        <w:t xml:space="preserve">, </w:t>
      </w:r>
      <w:r w:rsidRPr="00A53F3F">
        <w:rPr>
          <w:rFonts w:ascii="Times New Roman" w:hAnsi="Times New Roman" w:cs="Times New Roman"/>
          <w:b/>
          <w:sz w:val="28"/>
          <w:szCs w:val="28"/>
          <w:lang w:val="bg-BG"/>
        </w:rPr>
        <w:t>Румъния</w:t>
      </w:r>
      <w:r w:rsidR="0051374B"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е транспонирала Директива </w:t>
      </w:r>
      <w:r w:rsidR="0051374B" w:rsidRPr="00A53F3F">
        <w:rPr>
          <w:rFonts w:ascii="Times New Roman" w:hAnsi="Times New Roman" w:cs="Times New Roman"/>
          <w:sz w:val="28"/>
          <w:szCs w:val="28"/>
          <w:lang w:val="bg-BG"/>
        </w:rPr>
        <w:t>2014/41/</w:t>
      </w:r>
      <w:r w:rsidRPr="00A53F3F">
        <w:rPr>
          <w:rFonts w:ascii="Times New Roman" w:hAnsi="Times New Roman" w:cs="Times New Roman"/>
          <w:sz w:val="28"/>
          <w:szCs w:val="28"/>
          <w:lang w:val="bg-BG"/>
        </w:rPr>
        <w:t xml:space="preserve">ЕС относно ЕЗР, но </w:t>
      </w:r>
      <w:r w:rsidRPr="00A53F3F">
        <w:rPr>
          <w:rFonts w:ascii="Times New Roman" w:hAnsi="Times New Roman" w:cs="Times New Roman"/>
          <w:b/>
          <w:sz w:val="28"/>
          <w:szCs w:val="28"/>
          <w:lang w:val="bg-BG"/>
        </w:rPr>
        <w:t xml:space="preserve">Ирландия </w:t>
      </w:r>
      <w:r w:rsidRPr="00A53F3F">
        <w:rPr>
          <w:rFonts w:ascii="Times New Roman" w:hAnsi="Times New Roman" w:cs="Times New Roman"/>
          <w:sz w:val="28"/>
          <w:szCs w:val="28"/>
          <w:u w:val="single"/>
          <w:lang w:val="bg-BG"/>
        </w:rPr>
        <w:t>не</w:t>
      </w:r>
      <w:r w:rsidR="0051374B"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участва и </w:t>
      </w:r>
      <w:r w:rsidRPr="00A53F3F">
        <w:rPr>
          <w:rFonts w:ascii="Times New Roman" w:hAnsi="Times New Roman" w:cs="Times New Roman"/>
          <w:sz w:val="28"/>
          <w:szCs w:val="28"/>
          <w:u w:val="single"/>
          <w:lang w:val="bg-BG"/>
        </w:rPr>
        <w:t>не</w:t>
      </w:r>
      <w:r w:rsidR="0051374B"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е обвързана от този правен инструмент съгласно съображение </w:t>
      </w:r>
      <w:r w:rsidR="0051374B" w:rsidRPr="00A53F3F">
        <w:rPr>
          <w:rFonts w:ascii="Times New Roman" w:hAnsi="Times New Roman" w:cs="Times New Roman"/>
          <w:sz w:val="28"/>
          <w:szCs w:val="28"/>
          <w:lang w:val="bg-BG"/>
        </w:rPr>
        <w:t>(44)</w:t>
      </w:r>
      <w:r w:rsidRPr="00A53F3F">
        <w:rPr>
          <w:rFonts w:ascii="Times New Roman" w:hAnsi="Times New Roman" w:cs="Times New Roman"/>
          <w:sz w:val="28"/>
          <w:szCs w:val="28"/>
          <w:lang w:val="bg-BG"/>
        </w:rPr>
        <w:t xml:space="preserve"> от същата Директива</w:t>
      </w:r>
      <w:r w:rsidR="0051374B" w:rsidRPr="00A53F3F">
        <w:rPr>
          <w:rFonts w:ascii="Times New Roman" w:hAnsi="Times New Roman" w:cs="Times New Roman"/>
          <w:sz w:val="28"/>
          <w:szCs w:val="28"/>
          <w:lang w:val="bg-BG"/>
        </w:rPr>
        <w:t>.</w:t>
      </w:r>
    </w:p>
    <w:p w14:paraId="678558EC" w14:textId="597B5267" w:rsidR="00993FFC" w:rsidRPr="00A53F3F" w:rsidRDefault="002531BE" w:rsidP="00C151FE">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И Румъния, и Ирландия са подписали и ратифицирали Конвенцията от 2000 г.</w:t>
      </w:r>
      <w:r w:rsidR="000061D9">
        <w:rPr>
          <w:rFonts w:ascii="Times New Roman" w:hAnsi="Times New Roman" w:cs="Times New Roman"/>
          <w:sz w:val="28"/>
          <w:szCs w:val="28"/>
          <w:lang w:val="bg-BG"/>
        </w:rPr>
        <w:t>, като</w:t>
      </w:r>
      <w:r w:rsidRPr="00A53F3F">
        <w:rPr>
          <w:rFonts w:ascii="Times New Roman" w:hAnsi="Times New Roman" w:cs="Times New Roman"/>
          <w:sz w:val="28"/>
          <w:szCs w:val="28"/>
          <w:lang w:val="bg-BG"/>
        </w:rPr>
        <w:t xml:space="preserve"> Конвенцията е в сила от </w:t>
      </w:r>
      <w:r w:rsidR="00F626A9" w:rsidRPr="00A53F3F">
        <w:rPr>
          <w:rFonts w:ascii="Times New Roman" w:hAnsi="Times New Roman" w:cs="Times New Roman"/>
          <w:sz w:val="28"/>
          <w:szCs w:val="28"/>
          <w:lang w:val="bg-BG"/>
        </w:rPr>
        <w:t xml:space="preserve">23.08.2020 </w:t>
      </w:r>
      <w:r w:rsidRPr="00A53F3F">
        <w:rPr>
          <w:rFonts w:ascii="Times New Roman" w:hAnsi="Times New Roman" w:cs="Times New Roman"/>
          <w:sz w:val="28"/>
          <w:szCs w:val="28"/>
          <w:lang w:val="bg-BG"/>
        </w:rPr>
        <w:t>за Ирландия</w:t>
      </w:r>
      <w:r w:rsidR="00F626A9"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Това означава, че </w:t>
      </w:r>
      <w:r w:rsidRPr="00A53F3F">
        <w:rPr>
          <w:rFonts w:ascii="Times New Roman" w:hAnsi="Times New Roman" w:cs="Times New Roman"/>
          <w:bCs/>
          <w:sz w:val="28"/>
          <w:szCs w:val="28"/>
          <w:lang w:val="bg-BG"/>
        </w:rPr>
        <w:t>Конвенцията от 29 май 2000 г. за взаимопомощ по наказателноправни въпроси между държавите членки на Европейския съюз</w:t>
      </w:r>
      <w:r w:rsidR="00845A78"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се прилага, тъй като и двете държави членки са я подписали и ратифицирали</w:t>
      </w:r>
      <w:r w:rsidR="00993FFC" w:rsidRPr="00A53F3F">
        <w:rPr>
          <w:rFonts w:ascii="Times New Roman" w:hAnsi="Times New Roman" w:cs="Times New Roman"/>
          <w:sz w:val="28"/>
          <w:szCs w:val="28"/>
          <w:lang w:val="bg-BG"/>
        </w:rPr>
        <w:t>.</w:t>
      </w:r>
    </w:p>
    <w:p w14:paraId="645F77A5" w14:textId="2F8ED9DB" w:rsidR="001C4632" w:rsidRPr="00A53F3F" w:rsidRDefault="002531BE"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Изискванията за </w:t>
      </w:r>
      <w:r w:rsidRPr="00A53F3F">
        <w:rPr>
          <w:rFonts w:ascii="Times New Roman" w:hAnsi="Times New Roman" w:cs="Times New Roman"/>
          <w:b/>
          <w:bCs/>
          <w:sz w:val="28"/>
          <w:szCs w:val="28"/>
          <w:lang w:val="bg-BG"/>
        </w:rPr>
        <w:t xml:space="preserve">изслушването на заподозрян </w:t>
      </w:r>
      <w:r w:rsidR="00A34E75" w:rsidRPr="00A53F3F">
        <w:rPr>
          <w:rFonts w:ascii="Times New Roman" w:hAnsi="Times New Roman" w:cs="Times New Roman"/>
          <w:b/>
          <w:bCs/>
          <w:sz w:val="28"/>
          <w:szCs w:val="28"/>
          <w:lang w:val="bg-BG"/>
        </w:rPr>
        <w:t>чрез</w:t>
      </w:r>
      <w:r w:rsidRPr="00A53F3F">
        <w:rPr>
          <w:rFonts w:ascii="Times New Roman" w:hAnsi="Times New Roman" w:cs="Times New Roman"/>
          <w:b/>
          <w:bCs/>
          <w:sz w:val="28"/>
          <w:szCs w:val="28"/>
          <w:lang w:val="bg-BG"/>
        </w:rPr>
        <w:t xml:space="preserve"> видеоконферентна връзка </w:t>
      </w:r>
      <w:r w:rsidRPr="00A53F3F">
        <w:rPr>
          <w:rFonts w:ascii="Times New Roman" w:hAnsi="Times New Roman" w:cs="Times New Roman"/>
          <w:sz w:val="28"/>
          <w:szCs w:val="28"/>
          <w:lang w:val="bg-BG"/>
        </w:rPr>
        <w:t xml:space="preserve">са предвидени в </w:t>
      </w:r>
      <w:r w:rsidRPr="00A53F3F">
        <w:rPr>
          <w:rFonts w:ascii="Times New Roman" w:hAnsi="Times New Roman" w:cs="Times New Roman"/>
          <w:sz w:val="28"/>
          <w:szCs w:val="28"/>
          <w:u w:val="single"/>
          <w:lang w:val="bg-BG"/>
        </w:rPr>
        <w:t>чл. 10, ал. 9 от Конвенцията от 2000 г.</w:t>
      </w:r>
      <w:r w:rsidRPr="00A53F3F">
        <w:rPr>
          <w:rFonts w:ascii="Times New Roman" w:hAnsi="Times New Roman" w:cs="Times New Roman"/>
          <w:sz w:val="28"/>
          <w:szCs w:val="28"/>
          <w:lang w:val="bg-BG"/>
        </w:rPr>
        <w:t xml:space="preserve">; за съжаление, Ирландия </w:t>
      </w:r>
      <w:r w:rsidRPr="00A53F3F">
        <w:rPr>
          <w:rFonts w:ascii="Times New Roman" w:hAnsi="Times New Roman" w:cs="Times New Roman"/>
          <w:b/>
          <w:bCs/>
          <w:sz w:val="28"/>
          <w:szCs w:val="28"/>
          <w:lang w:val="bg-BG"/>
        </w:rPr>
        <w:t xml:space="preserve">все още не е направила декларации относно изслушването на свидетел </w:t>
      </w:r>
      <w:r w:rsidR="00A34E75" w:rsidRPr="00A53F3F">
        <w:rPr>
          <w:rFonts w:ascii="Times New Roman" w:hAnsi="Times New Roman" w:cs="Times New Roman"/>
          <w:b/>
          <w:bCs/>
          <w:sz w:val="28"/>
          <w:szCs w:val="28"/>
          <w:lang w:val="bg-BG"/>
        </w:rPr>
        <w:t>чрез</w:t>
      </w:r>
      <w:r w:rsidRPr="00A53F3F">
        <w:rPr>
          <w:rFonts w:ascii="Times New Roman" w:hAnsi="Times New Roman" w:cs="Times New Roman"/>
          <w:b/>
          <w:bCs/>
          <w:sz w:val="28"/>
          <w:szCs w:val="28"/>
          <w:lang w:val="bg-BG"/>
        </w:rPr>
        <w:t xml:space="preserve"> видеоконферентна връзка (вж. декларациите на всяка държава на линка по-долу</w:t>
      </w:r>
      <w:r w:rsidR="00993FFC" w:rsidRPr="00A53F3F">
        <w:rPr>
          <w:rFonts w:ascii="Times New Roman" w:hAnsi="Times New Roman" w:cs="Times New Roman"/>
          <w:b/>
          <w:bCs/>
          <w:sz w:val="28"/>
          <w:szCs w:val="28"/>
          <w:lang w:val="bg-BG"/>
        </w:rPr>
        <w:t>)</w:t>
      </w:r>
      <w:r w:rsidR="00993FFC" w:rsidRPr="00A53F3F">
        <w:rPr>
          <w:rFonts w:ascii="Times New Roman" w:hAnsi="Times New Roman" w:cs="Times New Roman"/>
          <w:sz w:val="28"/>
          <w:szCs w:val="28"/>
          <w:lang w:val="bg-BG"/>
        </w:rPr>
        <w:t>.</w:t>
      </w:r>
    </w:p>
    <w:p w14:paraId="0013C951" w14:textId="77777777" w:rsidR="00E124AF" w:rsidRPr="00A53F3F" w:rsidRDefault="00E124AF" w:rsidP="00E124AF">
      <w:pPr>
        <w:spacing w:after="0" w:line="240" w:lineRule="auto"/>
        <w:jc w:val="both"/>
        <w:rPr>
          <w:rFonts w:ascii="Times New Roman" w:hAnsi="Times New Roman" w:cs="Times New Roman"/>
          <w:sz w:val="28"/>
          <w:szCs w:val="28"/>
          <w:lang w:val="bg-BG"/>
        </w:rPr>
      </w:pP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E124AF" w:rsidRPr="00A53F3F" w14:paraId="296D4901" w14:textId="77777777" w:rsidTr="00C151FE">
        <w:trPr>
          <w:trHeight w:val="1738"/>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1EE7AB" w14:textId="3D1BFC21" w:rsidR="00E124AF" w:rsidRPr="00A53F3F" w:rsidRDefault="00F5223D">
            <w:pPr>
              <w:spacing w:after="0" w:line="240" w:lineRule="auto"/>
              <w:ind w:left="48"/>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Декларациите на всички държави членки във връзка с някои разпоредби на Конвенцията от 2000 г. </w:t>
            </w:r>
            <w:hyperlink r:id="rId46" w:history="1">
              <w:r w:rsidRPr="00A53F3F">
                <w:rPr>
                  <w:rStyle w:val="Hyperlink"/>
                  <w:rFonts w:ascii="Times New Roman" w:hAnsi="Times New Roman" w:cs="Times New Roman"/>
                  <w:sz w:val="28"/>
                  <w:szCs w:val="28"/>
                  <w:lang w:val="bg-BG"/>
                </w:rPr>
                <w:t>може да се видят на уебсайта на ЕСН</w:t>
              </w:r>
            </w:hyperlink>
            <w:r w:rsidR="00C151FE" w:rsidRPr="00A53F3F">
              <w:rPr>
                <w:rFonts w:ascii="Times New Roman" w:hAnsi="Times New Roman" w:cs="Times New Roman"/>
                <w:sz w:val="28"/>
                <w:szCs w:val="28"/>
                <w:lang w:val="bg-BG"/>
              </w:rPr>
              <w:t>.</w:t>
            </w:r>
          </w:p>
          <w:p w14:paraId="0DF0BEBD" w14:textId="77777777" w:rsidR="00E124AF" w:rsidRPr="00A53F3F" w:rsidRDefault="00E124AF">
            <w:pPr>
              <w:spacing w:after="0" w:line="240" w:lineRule="auto"/>
              <w:ind w:left="48"/>
              <w:jc w:val="both"/>
              <w:rPr>
                <w:rFonts w:ascii="Times New Roman" w:hAnsi="Times New Roman" w:cs="Times New Roman"/>
                <w:sz w:val="28"/>
                <w:szCs w:val="28"/>
                <w:lang w:val="bg-BG"/>
              </w:rPr>
            </w:pPr>
          </w:p>
          <w:p w14:paraId="2FA6B4A7" w14:textId="5E38715C" w:rsidR="00E124AF" w:rsidRPr="00A53F3F" w:rsidRDefault="00A53514" w:rsidP="00A53514">
            <w:pPr>
              <w:spacing w:after="0" w:line="240" w:lineRule="auto"/>
              <w:ind w:left="48"/>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Декларациите на Ирландия относно разпоредбите на Конвенцията от 2000 г. </w:t>
            </w:r>
            <w:hyperlink r:id="rId47" w:history="1">
              <w:r w:rsidRPr="00A53F3F">
                <w:rPr>
                  <w:rStyle w:val="Hyperlink"/>
                  <w:rFonts w:ascii="Times New Roman" w:hAnsi="Times New Roman" w:cs="Times New Roman"/>
                  <w:sz w:val="28"/>
                  <w:szCs w:val="28"/>
                  <w:lang w:val="bg-BG"/>
                </w:rPr>
                <w:t>може да се видят тук</w:t>
              </w:r>
            </w:hyperlink>
            <w:r w:rsidR="00C151FE" w:rsidRPr="00A53F3F">
              <w:rPr>
                <w:rFonts w:ascii="Times New Roman" w:hAnsi="Times New Roman" w:cs="Times New Roman"/>
                <w:sz w:val="28"/>
                <w:szCs w:val="28"/>
                <w:lang w:val="bg-BG"/>
              </w:rPr>
              <w:t>.</w:t>
            </w:r>
          </w:p>
        </w:tc>
      </w:tr>
    </w:tbl>
    <w:p w14:paraId="609684A4" w14:textId="77777777" w:rsidR="00E124AF" w:rsidRPr="00A53F3F" w:rsidRDefault="00E124AF" w:rsidP="00E124AF">
      <w:pPr>
        <w:spacing w:after="0" w:line="240" w:lineRule="auto"/>
        <w:jc w:val="both"/>
        <w:rPr>
          <w:rFonts w:ascii="Times New Roman" w:hAnsi="Times New Roman" w:cs="Times New Roman"/>
          <w:sz w:val="28"/>
          <w:szCs w:val="28"/>
          <w:lang w:val="bg-BG"/>
        </w:rPr>
      </w:pPr>
    </w:p>
    <w:p w14:paraId="0F1DD1DF" w14:textId="6D5CDC22" w:rsidR="000F2DCF" w:rsidRPr="00A53F3F" w:rsidRDefault="00872F81"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bCs/>
          <w:i/>
          <w:sz w:val="28"/>
          <w:szCs w:val="28"/>
          <w:lang w:val="bg-BG"/>
        </w:rPr>
        <w:t xml:space="preserve">Ако молещият компетентен орган е от </w:t>
      </w:r>
      <w:r w:rsidRPr="00A53F3F">
        <w:rPr>
          <w:rFonts w:ascii="Times New Roman" w:hAnsi="Times New Roman" w:cs="Times New Roman"/>
          <w:bCs/>
          <w:i/>
          <w:sz w:val="28"/>
          <w:szCs w:val="28"/>
          <w:u w:val="single"/>
          <w:lang w:val="bg-BG"/>
        </w:rPr>
        <w:t>Хърватия</w:t>
      </w:r>
      <w:r w:rsidRPr="00A53F3F">
        <w:rPr>
          <w:rFonts w:ascii="Times New Roman" w:hAnsi="Times New Roman" w:cs="Times New Roman"/>
          <w:bCs/>
          <w:i/>
          <w:sz w:val="28"/>
          <w:szCs w:val="28"/>
          <w:lang w:val="bg-BG"/>
        </w:rPr>
        <w:t xml:space="preserve">, тогава </w:t>
      </w:r>
      <w:r w:rsidRPr="00A53F3F">
        <w:rPr>
          <w:rFonts w:ascii="Times New Roman" w:hAnsi="Times New Roman" w:cs="Times New Roman"/>
          <w:bCs/>
          <w:i/>
          <w:sz w:val="28"/>
          <w:szCs w:val="28"/>
          <w:u w:val="single"/>
          <w:lang w:val="bg-BG"/>
        </w:rPr>
        <w:t>чл. 9, ал. 8 от Втория допълнителен протокол на Европейската конвенция от 1959 г. за взаимопомощ по наказателноправни въпроси (Страсбург, 08/11/2001)</w:t>
      </w:r>
      <w:r w:rsidRPr="00A53F3F">
        <w:rPr>
          <w:rFonts w:ascii="Times New Roman" w:hAnsi="Times New Roman" w:cs="Times New Roman"/>
          <w:bCs/>
          <w:i/>
          <w:sz w:val="28"/>
          <w:szCs w:val="28"/>
          <w:lang w:val="bg-BG"/>
        </w:rPr>
        <w:t xml:space="preserve"> ще се прилага за изслушването на заподозрян </w:t>
      </w:r>
      <w:r w:rsidR="00A34E75" w:rsidRPr="00A53F3F">
        <w:rPr>
          <w:rFonts w:ascii="Times New Roman" w:hAnsi="Times New Roman" w:cs="Times New Roman"/>
          <w:bCs/>
          <w:i/>
          <w:sz w:val="28"/>
          <w:szCs w:val="28"/>
          <w:lang w:val="bg-BG"/>
        </w:rPr>
        <w:t>чрез</w:t>
      </w:r>
      <w:r w:rsidRPr="00A53F3F">
        <w:rPr>
          <w:rFonts w:ascii="Times New Roman" w:hAnsi="Times New Roman" w:cs="Times New Roman"/>
          <w:bCs/>
          <w:i/>
          <w:sz w:val="28"/>
          <w:szCs w:val="28"/>
          <w:lang w:val="bg-BG"/>
        </w:rPr>
        <w:t xml:space="preserve"> видеоконферентна или телефонна конферентна връзка, тъй като Хърватия не е подписала Конвенцията от 29 май 2000 г. за взаимопомощ по наказателноправни въпроси между държавите членки на Европейския съюз, а Ирландия не е обвързана от Директива </w:t>
      </w:r>
      <w:r w:rsidRPr="00A53F3F">
        <w:rPr>
          <w:rStyle w:val="Hyperlink"/>
          <w:rFonts w:ascii="Times New Roman" w:hAnsi="Times New Roman" w:cs="Times New Roman"/>
          <w:bCs/>
          <w:i/>
          <w:color w:val="auto"/>
          <w:sz w:val="28"/>
          <w:szCs w:val="28"/>
          <w:u w:val="none"/>
          <w:lang w:val="bg-BG"/>
        </w:rPr>
        <w:t>2014/41 относно ЕЗ</w:t>
      </w:r>
      <w:r w:rsidR="007B003B" w:rsidRPr="00A53F3F">
        <w:rPr>
          <w:rStyle w:val="Hyperlink"/>
          <w:rFonts w:ascii="Times New Roman" w:hAnsi="Times New Roman" w:cs="Times New Roman"/>
          <w:bCs/>
          <w:i/>
          <w:color w:val="auto"/>
          <w:sz w:val="28"/>
          <w:szCs w:val="28"/>
          <w:u w:val="none"/>
          <w:lang w:val="bg-BG"/>
        </w:rPr>
        <w:t>Р</w:t>
      </w:r>
      <w:r w:rsidR="00E124AF" w:rsidRPr="00A53F3F">
        <w:rPr>
          <w:rStyle w:val="Hyperlink"/>
          <w:rFonts w:ascii="Times New Roman" w:hAnsi="Times New Roman" w:cs="Times New Roman"/>
          <w:i/>
          <w:iCs/>
          <w:color w:val="auto"/>
          <w:sz w:val="28"/>
          <w:szCs w:val="28"/>
          <w:u w:val="none"/>
          <w:lang w:val="bg-BG"/>
        </w:rPr>
        <w:t>.</w:t>
      </w:r>
    </w:p>
    <w:p w14:paraId="633CCD80" w14:textId="77777777" w:rsidR="00DB5E34" w:rsidRPr="00A53F3F" w:rsidRDefault="00DB5E34" w:rsidP="00C151FE">
      <w:pPr>
        <w:jc w:val="both"/>
        <w:rPr>
          <w:rFonts w:ascii="Times New Roman" w:hAnsi="Times New Roman" w:cs="Times New Roman"/>
          <w:b/>
          <w:i/>
          <w:color w:val="2F5496" w:themeColor="accent1" w:themeShade="BF"/>
          <w:sz w:val="28"/>
          <w:szCs w:val="28"/>
          <w:lang w:val="bg-BG"/>
        </w:rPr>
      </w:pPr>
    </w:p>
    <w:p w14:paraId="6F5D151B" w14:textId="77777777" w:rsidR="0032287F" w:rsidRPr="00A53F3F" w:rsidRDefault="0032287F" w:rsidP="00C151FE">
      <w:pPr>
        <w:jc w:val="both"/>
        <w:rPr>
          <w:rFonts w:ascii="Times New Roman" w:hAnsi="Times New Roman" w:cs="Times New Roman"/>
          <w:b/>
          <w:i/>
          <w:color w:val="2F5496" w:themeColor="accent1" w:themeShade="BF"/>
          <w:sz w:val="28"/>
          <w:szCs w:val="28"/>
          <w:lang w:val="bg-BG"/>
        </w:rPr>
      </w:pPr>
    </w:p>
    <w:p w14:paraId="4CDD0E46" w14:textId="7EDA7E2D" w:rsidR="00C151FE" w:rsidRPr="00A53F3F" w:rsidRDefault="00C151FE" w:rsidP="00C151FE">
      <w:pPr>
        <w:jc w:val="both"/>
        <w:rPr>
          <w:rFonts w:ascii="Times New Roman" w:hAnsi="Times New Roman" w:cs="Times New Roman"/>
          <w:i/>
          <w:color w:val="2F5496" w:themeColor="accent1" w:themeShade="BF"/>
          <w:sz w:val="28"/>
          <w:szCs w:val="28"/>
          <w:lang w:val="bg-BG"/>
        </w:rPr>
      </w:pPr>
      <w:r w:rsidRPr="00A53F3F">
        <w:rPr>
          <w:rFonts w:ascii="Times New Roman" w:hAnsi="Times New Roman" w:cs="Times New Roman"/>
          <w:b/>
          <w:i/>
          <w:color w:val="2F5496" w:themeColor="accent1" w:themeShade="BF"/>
          <w:sz w:val="28"/>
          <w:szCs w:val="28"/>
          <w:lang w:val="bg-BG"/>
        </w:rPr>
        <w:t>Q3.</w:t>
      </w:r>
      <w:r w:rsidRPr="00A53F3F">
        <w:rPr>
          <w:rFonts w:ascii="Times New Roman" w:hAnsi="Times New Roman" w:cs="Times New Roman"/>
          <w:i/>
          <w:color w:val="2F5496" w:themeColor="accent1" w:themeShade="BF"/>
          <w:sz w:val="28"/>
          <w:szCs w:val="28"/>
          <w:lang w:val="bg-BG"/>
        </w:rPr>
        <w:t xml:space="preserve"> </w:t>
      </w:r>
      <w:r w:rsidR="003C6446" w:rsidRPr="00A53F3F">
        <w:rPr>
          <w:rFonts w:ascii="Times New Roman" w:hAnsi="Times New Roman" w:cs="Times New Roman"/>
          <w:i/>
          <w:color w:val="2F5496" w:themeColor="accent1" w:themeShade="BF"/>
          <w:sz w:val="28"/>
          <w:szCs w:val="28"/>
          <w:lang w:val="bg-BG"/>
        </w:rPr>
        <w:t>Определете замолените компетентни власти в Дания и Ирландия и каналите за предаване, които следва да се използват</w:t>
      </w:r>
      <w:r w:rsidRPr="00A53F3F">
        <w:rPr>
          <w:rFonts w:ascii="Times New Roman" w:hAnsi="Times New Roman" w:cs="Times New Roman"/>
          <w:i/>
          <w:color w:val="2F5496" w:themeColor="accent1" w:themeShade="BF"/>
          <w:sz w:val="28"/>
          <w:szCs w:val="28"/>
          <w:lang w:val="bg-BG"/>
        </w:rPr>
        <w:t>.</w:t>
      </w:r>
    </w:p>
    <w:p w14:paraId="31A294EA" w14:textId="7EA45757" w:rsidR="00DA2D25" w:rsidRPr="00A53F3F" w:rsidRDefault="006E10A4" w:rsidP="00C151FE">
      <w:pPr>
        <w:spacing w:line="240" w:lineRule="auto"/>
        <w:jc w:val="both"/>
        <w:rPr>
          <w:rFonts w:ascii="Times New Roman" w:hAnsi="Times New Roman" w:cs="Times New Roman"/>
          <w:b/>
          <w:bCs/>
          <w:sz w:val="28"/>
          <w:szCs w:val="28"/>
          <w:lang w:val="bg-BG"/>
        </w:rPr>
      </w:pPr>
      <w:r>
        <w:rPr>
          <w:rFonts w:ascii="Times New Roman" w:hAnsi="Times New Roman" w:cs="Times New Roman"/>
          <w:b/>
          <w:bCs/>
          <w:sz w:val="28"/>
          <w:szCs w:val="28"/>
          <w:lang w:val="bg-BG"/>
        </w:rPr>
        <w:t>Молба</w:t>
      </w:r>
      <w:r w:rsidR="006557E8" w:rsidRPr="00A53F3F">
        <w:rPr>
          <w:rFonts w:ascii="Times New Roman" w:hAnsi="Times New Roman" w:cs="Times New Roman"/>
          <w:b/>
          <w:bCs/>
          <w:sz w:val="28"/>
          <w:szCs w:val="28"/>
          <w:lang w:val="bg-BG"/>
        </w:rPr>
        <w:t xml:space="preserve"> =&gt; </w:t>
      </w:r>
      <w:r w:rsidR="00A074F0" w:rsidRPr="00A53F3F">
        <w:rPr>
          <w:rFonts w:ascii="Times New Roman" w:hAnsi="Times New Roman" w:cs="Times New Roman"/>
          <w:b/>
          <w:bCs/>
          <w:sz w:val="28"/>
          <w:szCs w:val="28"/>
          <w:lang w:val="bg-BG"/>
        </w:rPr>
        <w:t xml:space="preserve">Румъния </w:t>
      </w:r>
      <w:r w:rsidR="003E4DAE" w:rsidRPr="00A53F3F">
        <w:rPr>
          <w:rFonts w:ascii="Times New Roman" w:hAnsi="Times New Roman" w:cs="Times New Roman"/>
          <w:b/>
          <w:bCs/>
          <w:sz w:val="28"/>
          <w:szCs w:val="28"/>
          <w:lang w:val="bg-BG"/>
        </w:rPr>
        <w:t>(</w:t>
      </w:r>
      <w:r w:rsidR="00A074F0" w:rsidRPr="00A53F3F">
        <w:rPr>
          <w:rFonts w:ascii="Times New Roman" w:hAnsi="Times New Roman" w:cs="Times New Roman"/>
          <w:b/>
          <w:bCs/>
          <w:sz w:val="28"/>
          <w:szCs w:val="28"/>
          <w:lang w:val="bg-BG"/>
        </w:rPr>
        <w:t>или дру</w:t>
      </w:r>
      <w:r w:rsidR="004A0FAD" w:rsidRPr="00A53F3F">
        <w:rPr>
          <w:rFonts w:ascii="Times New Roman" w:hAnsi="Times New Roman" w:cs="Times New Roman"/>
          <w:b/>
          <w:bCs/>
          <w:sz w:val="28"/>
          <w:szCs w:val="28"/>
          <w:lang w:val="bg-BG"/>
        </w:rPr>
        <w:t>г</w:t>
      </w:r>
      <w:r w:rsidR="00A074F0" w:rsidRPr="00A53F3F">
        <w:rPr>
          <w:rFonts w:ascii="Times New Roman" w:hAnsi="Times New Roman" w:cs="Times New Roman"/>
          <w:b/>
          <w:bCs/>
          <w:sz w:val="28"/>
          <w:szCs w:val="28"/>
          <w:lang w:val="bg-BG"/>
        </w:rPr>
        <w:t>а държава членка с изключение на Хърватия и Гърция</w:t>
      </w:r>
      <w:r w:rsidR="003E4DAE" w:rsidRPr="00A53F3F">
        <w:rPr>
          <w:rFonts w:ascii="Times New Roman" w:hAnsi="Times New Roman" w:cs="Times New Roman"/>
          <w:b/>
          <w:bCs/>
          <w:sz w:val="28"/>
          <w:szCs w:val="28"/>
          <w:lang w:val="bg-BG"/>
        </w:rPr>
        <w:t>)</w:t>
      </w:r>
      <w:r w:rsidR="006557E8" w:rsidRPr="00A53F3F">
        <w:rPr>
          <w:rFonts w:ascii="Times New Roman" w:hAnsi="Times New Roman" w:cs="Times New Roman"/>
          <w:b/>
          <w:bCs/>
          <w:sz w:val="28"/>
          <w:szCs w:val="28"/>
          <w:lang w:val="bg-BG"/>
        </w:rPr>
        <w:t xml:space="preserve"> – </w:t>
      </w:r>
      <w:r w:rsidR="00A074F0" w:rsidRPr="00A53F3F">
        <w:rPr>
          <w:rFonts w:ascii="Times New Roman" w:hAnsi="Times New Roman" w:cs="Times New Roman"/>
          <w:b/>
          <w:bCs/>
          <w:sz w:val="28"/>
          <w:szCs w:val="28"/>
          <w:lang w:val="bg-BG"/>
        </w:rPr>
        <w:t>Дания</w:t>
      </w:r>
    </w:p>
    <w:p w14:paraId="1B69D09A" w14:textId="0EF1DE39" w:rsidR="006557E8" w:rsidRPr="00A53F3F" w:rsidRDefault="00F36B71"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lastRenderedPageBreak/>
        <w:t xml:space="preserve">Съгласно чл. </w:t>
      </w:r>
      <w:r w:rsidR="006557E8" w:rsidRPr="00A53F3F">
        <w:rPr>
          <w:rFonts w:ascii="Times New Roman" w:hAnsi="Times New Roman" w:cs="Times New Roman"/>
          <w:sz w:val="28"/>
          <w:szCs w:val="28"/>
          <w:lang w:val="bg-BG"/>
        </w:rPr>
        <w:t>6</w:t>
      </w:r>
      <w:r w:rsidRPr="00A53F3F">
        <w:rPr>
          <w:rFonts w:ascii="Times New Roman" w:hAnsi="Times New Roman" w:cs="Times New Roman"/>
          <w:sz w:val="28"/>
          <w:szCs w:val="28"/>
          <w:lang w:val="bg-BG"/>
        </w:rPr>
        <w:t xml:space="preserve">, ал. 1 от Конвенцията от </w:t>
      </w:r>
      <w:r w:rsidR="006557E8" w:rsidRPr="00A53F3F">
        <w:rPr>
          <w:rFonts w:ascii="Times New Roman" w:hAnsi="Times New Roman" w:cs="Times New Roman"/>
          <w:sz w:val="28"/>
          <w:szCs w:val="28"/>
          <w:lang w:val="bg-BG"/>
        </w:rPr>
        <w:t>2000</w:t>
      </w:r>
      <w:r w:rsidRPr="00A53F3F">
        <w:rPr>
          <w:rFonts w:ascii="Times New Roman" w:hAnsi="Times New Roman" w:cs="Times New Roman"/>
          <w:sz w:val="28"/>
          <w:szCs w:val="28"/>
          <w:lang w:val="bg-BG"/>
        </w:rPr>
        <w:t xml:space="preserve"> г. молбите за взаимопомощ </w:t>
      </w:r>
      <w:r w:rsidR="00C14961" w:rsidRPr="00A53F3F">
        <w:rPr>
          <w:rFonts w:ascii="Times New Roman" w:hAnsi="Times New Roman" w:cs="Times New Roman"/>
          <w:sz w:val="28"/>
          <w:szCs w:val="28"/>
          <w:lang w:val="bg-BG"/>
        </w:rPr>
        <w:t>се правят в писмена или друга форма, от която може да се извлече писмен запис и която по</w:t>
      </w:r>
      <w:r w:rsidR="00BF2D9F" w:rsidRPr="00A53F3F">
        <w:rPr>
          <w:rFonts w:ascii="Times New Roman" w:hAnsi="Times New Roman" w:cs="Times New Roman"/>
          <w:sz w:val="28"/>
          <w:szCs w:val="28"/>
          <w:lang w:val="bg-BG"/>
        </w:rPr>
        <w:t xml:space="preserve">зволява на получаващата държава </w:t>
      </w:r>
      <w:r w:rsidR="00C14961" w:rsidRPr="00A53F3F">
        <w:rPr>
          <w:rFonts w:ascii="Times New Roman" w:hAnsi="Times New Roman" w:cs="Times New Roman"/>
          <w:sz w:val="28"/>
          <w:szCs w:val="28"/>
          <w:lang w:val="bg-BG"/>
        </w:rPr>
        <w:t xml:space="preserve">членка да установи автентичността </w:t>
      </w:r>
      <w:r w:rsidR="000061D9">
        <w:rPr>
          <w:rFonts w:ascii="Times New Roman" w:hAnsi="Times New Roman" w:cs="Times New Roman"/>
          <w:sz w:val="28"/>
          <w:szCs w:val="28"/>
          <w:lang w:val="bg-BG"/>
        </w:rPr>
        <w:t>им</w:t>
      </w:r>
      <w:r w:rsidR="00BF2D9F" w:rsidRPr="00A53F3F">
        <w:rPr>
          <w:rFonts w:ascii="Times New Roman" w:hAnsi="Times New Roman" w:cs="Times New Roman"/>
          <w:sz w:val="28"/>
          <w:szCs w:val="28"/>
          <w:lang w:val="bg-BG"/>
        </w:rPr>
        <w:t xml:space="preserve">, като се изпращат </w:t>
      </w:r>
      <w:r w:rsidR="00C14961" w:rsidRPr="00A53F3F">
        <w:rPr>
          <w:rFonts w:ascii="Times New Roman" w:hAnsi="Times New Roman" w:cs="Times New Roman"/>
          <w:b/>
          <w:sz w:val="28"/>
          <w:szCs w:val="28"/>
          <w:u w:val="single"/>
          <w:lang w:val="bg-BG"/>
        </w:rPr>
        <w:t>пряко</w:t>
      </w:r>
      <w:r w:rsidR="00C14961" w:rsidRPr="00A53F3F">
        <w:rPr>
          <w:rFonts w:ascii="Times New Roman" w:hAnsi="Times New Roman" w:cs="Times New Roman"/>
          <w:sz w:val="28"/>
          <w:szCs w:val="28"/>
          <w:lang w:val="bg-BG"/>
        </w:rPr>
        <w:t xml:space="preserve"> между съдебните органи с териториална компетентност за тяхното искане и изпълнение и се връщат по същите канали, освен ако не е предвидено </w:t>
      </w:r>
      <w:r w:rsidR="00BF2D9F" w:rsidRPr="00A53F3F">
        <w:rPr>
          <w:rFonts w:ascii="Times New Roman" w:hAnsi="Times New Roman" w:cs="Times New Roman"/>
          <w:sz w:val="28"/>
          <w:szCs w:val="28"/>
          <w:lang w:val="bg-BG"/>
        </w:rPr>
        <w:t>друго</w:t>
      </w:r>
      <w:r w:rsidR="006557E8" w:rsidRPr="00A53F3F">
        <w:rPr>
          <w:rFonts w:ascii="Times New Roman" w:hAnsi="Times New Roman" w:cs="Times New Roman"/>
          <w:sz w:val="28"/>
          <w:szCs w:val="28"/>
          <w:lang w:val="bg-BG"/>
        </w:rPr>
        <w:t>.</w:t>
      </w:r>
    </w:p>
    <w:p w14:paraId="7EE5AD0F" w14:textId="4EB06DF4" w:rsidR="00DA2D25" w:rsidRPr="00A53F3F" w:rsidRDefault="008D5A51" w:rsidP="00845A78">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Замоленият компетентен орган може да бъде установен с помощта на </w:t>
      </w:r>
      <w:r w:rsidR="00266CF0" w:rsidRPr="00A53F3F">
        <w:rPr>
          <w:rFonts w:ascii="Times New Roman" w:hAnsi="Times New Roman" w:cs="Times New Roman"/>
          <w:b/>
          <w:bCs/>
          <w:sz w:val="28"/>
          <w:szCs w:val="28"/>
          <w:lang w:val="bg-BG"/>
        </w:rPr>
        <w:t>Атлас</w:t>
      </w:r>
      <w:r w:rsidR="006557E8"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от </w:t>
      </w:r>
      <w:r w:rsidRPr="00A53F3F">
        <w:rPr>
          <w:rFonts w:ascii="Times New Roman" w:hAnsi="Times New Roman" w:cs="Times New Roman"/>
          <w:sz w:val="28"/>
          <w:szCs w:val="28"/>
          <w:u w:val="single"/>
          <w:lang w:val="bg-BG"/>
        </w:rPr>
        <w:t>уебсайта на ЕСН</w:t>
      </w:r>
      <w:r w:rsidR="006557E8" w:rsidRPr="00A53F3F">
        <w:rPr>
          <w:rFonts w:ascii="Times New Roman" w:hAnsi="Times New Roman" w:cs="Times New Roman"/>
          <w:sz w:val="28"/>
          <w:szCs w:val="28"/>
          <w:lang w:val="bg-BG"/>
        </w:rPr>
        <w:t xml:space="preserve">. </w:t>
      </w:r>
      <w:r w:rsidR="00CB1144" w:rsidRPr="00A53F3F">
        <w:rPr>
          <w:rFonts w:ascii="Times New Roman" w:hAnsi="Times New Roman" w:cs="Times New Roman"/>
          <w:sz w:val="28"/>
          <w:szCs w:val="28"/>
          <w:lang w:val="bg-BG"/>
        </w:rPr>
        <w:t xml:space="preserve">Избираме държава – Дания, необходимата мярка по разследването </w:t>
      </w:r>
      <w:r w:rsidR="006557E8" w:rsidRPr="00A53F3F">
        <w:rPr>
          <w:rFonts w:ascii="Times New Roman" w:hAnsi="Times New Roman" w:cs="Times New Roman"/>
          <w:sz w:val="28"/>
          <w:szCs w:val="28"/>
          <w:lang w:val="bg-BG"/>
        </w:rPr>
        <w:t xml:space="preserve">– 703. </w:t>
      </w:r>
      <w:r w:rsidR="00CB1144" w:rsidRPr="00A53F3F">
        <w:rPr>
          <w:rFonts w:ascii="Times New Roman" w:hAnsi="Times New Roman" w:cs="Times New Roman"/>
          <w:sz w:val="28"/>
          <w:szCs w:val="28"/>
          <w:lang w:val="bg-BG"/>
        </w:rPr>
        <w:t xml:space="preserve">Изслушване на свидетели: </w:t>
      </w:r>
      <w:r w:rsidR="00A34E75" w:rsidRPr="00A53F3F">
        <w:rPr>
          <w:rFonts w:ascii="Times New Roman" w:hAnsi="Times New Roman" w:cs="Times New Roman"/>
          <w:sz w:val="28"/>
          <w:szCs w:val="28"/>
          <w:lang w:val="bg-BG"/>
        </w:rPr>
        <w:t>чрез</w:t>
      </w:r>
      <w:r w:rsidR="00CB1144" w:rsidRPr="00A53F3F">
        <w:rPr>
          <w:rFonts w:ascii="Times New Roman" w:hAnsi="Times New Roman" w:cs="Times New Roman"/>
          <w:sz w:val="28"/>
          <w:szCs w:val="28"/>
          <w:lang w:val="bg-BG"/>
        </w:rPr>
        <w:t xml:space="preserve"> видеоконферентна връзка, след това избираме </w:t>
      </w:r>
      <w:r w:rsidR="00CB1144" w:rsidRPr="00A53F3F">
        <w:rPr>
          <w:rFonts w:ascii="Times New Roman" w:hAnsi="Times New Roman" w:cs="Times New Roman"/>
          <w:i/>
          <w:iCs/>
          <w:sz w:val="28"/>
          <w:szCs w:val="28"/>
          <w:lang w:val="bg-BG"/>
        </w:rPr>
        <w:t xml:space="preserve">всички други въпроси (не е случай на тежки </w:t>
      </w:r>
      <w:r w:rsidR="0089046A" w:rsidRPr="00A53F3F">
        <w:rPr>
          <w:rFonts w:ascii="Times New Roman" w:hAnsi="Times New Roman" w:cs="Times New Roman"/>
          <w:i/>
          <w:iCs/>
          <w:sz w:val="28"/>
          <w:szCs w:val="28"/>
          <w:lang w:val="bg-BG"/>
        </w:rPr>
        <w:t>икономически престъпления, изпиране на пари</w:t>
      </w:r>
      <w:r w:rsidR="006557E8" w:rsidRPr="00A53F3F">
        <w:rPr>
          <w:rFonts w:ascii="Times New Roman" w:hAnsi="Times New Roman" w:cs="Times New Roman"/>
          <w:i/>
          <w:iCs/>
          <w:sz w:val="28"/>
          <w:szCs w:val="28"/>
          <w:lang w:val="bg-BG"/>
        </w:rPr>
        <w:t xml:space="preserve">), </w:t>
      </w:r>
      <w:r w:rsidR="0089046A" w:rsidRPr="00A53F3F">
        <w:rPr>
          <w:rFonts w:ascii="Times New Roman" w:hAnsi="Times New Roman" w:cs="Times New Roman"/>
          <w:sz w:val="28"/>
          <w:szCs w:val="28"/>
          <w:lang w:val="bg-BG"/>
        </w:rPr>
        <w:t>приложимия правен инструмент – Конвенция от 2000 г., добавяме града – Орхус</w:t>
      </w:r>
      <w:r w:rsidR="000061D9">
        <w:rPr>
          <w:rFonts w:ascii="Times New Roman" w:hAnsi="Times New Roman" w:cs="Times New Roman"/>
          <w:sz w:val="28"/>
          <w:szCs w:val="28"/>
          <w:lang w:val="bg-BG"/>
        </w:rPr>
        <w:t>,</w:t>
      </w:r>
      <w:r w:rsidR="00A4532A" w:rsidRPr="00A53F3F">
        <w:rPr>
          <w:rFonts w:ascii="Times New Roman" w:hAnsi="Times New Roman" w:cs="Times New Roman"/>
          <w:sz w:val="28"/>
          <w:szCs w:val="28"/>
          <w:lang w:val="bg-BG"/>
        </w:rPr>
        <w:t xml:space="preserve"> което трябва да ни покаже компетентния орган, до който </w:t>
      </w:r>
      <w:r w:rsidR="006E10A4">
        <w:rPr>
          <w:rFonts w:ascii="Times New Roman" w:hAnsi="Times New Roman" w:cs="Times New Roman"/>
          <w:sz w:val="28"/>
          <w:szCs w:val="28"/>
          <w:lang w:val="bg-BG"/>
        </w:rPr>
        <w:t>молбите</w:t>
      </w:r>
      <w:r w:rsidR="00A4532A" w:rsidRPr="00A53F3F">
        <w:rPr>
          <w:rFonts w:ascii="Times New Roman" w:hAnsi="Times New Roman" w:cs="Times New Roman"/>
          <w:sz w:val="28"/>
          <w:szCs w:val="28"/>
          <w:lang w:val="bg-BG"/>
        </w:rPr>
        <w:t xml:space="preserve"> да бъдат изпратени директно </w:t>
      </w:r>
      <w:r w:rsidR="00DA2D25" w:rsidRPr="00A53F3F">
        <w:rPr>
          <w:rFonts w:ascii="Times New Roman" w:hAnsi="Times New Roman" w:cs="Times New Roman"/>
          <w:sz w:val="28"/>
          <w:szCs w:val="28"/>
          <w:lang w:val="bg-BG"/>
        </w:rPr>
        <w:t>(</w:t>
      </w:r>
      <w:r w:rsidR="00A4532A" w:rsidRPr="00A53F3F">
        <w:rPr>
          <w:rFonts w:ascii="Times New Roman" w:hAnsi="Times New Roman" w:cs="Times New Roman"/>
          <w:sz w:val="28"/>
          <w:szCs w:val="28"/>
          <w:lang w:val="bg-BG"/>
        </w:rPr>
        <w:t>вж. стъпките по-долу</w:t>
      </w:r>
      <w:r w:rsidR="00DA2D25" w:rsidRPr="00A53F3F">
        <w:rPr>
          <w:rFonts w:ascii="Times New Roman" w:hAnsi="Times New Roman" w:cs="Times New Roman"/>
          <w:sz w:val="28"/>
          <w:szCs w:val="28"/>
          <w:lang w:val="bg-BG"/>
        </w:rPr>
        <w:t>).</w:t>
      </w:r>
    </w:p>
    <w:p w14:paraId="78B5D4CF" w14:textId="72B20295" w:rsidR="00DA2D25" w:rsidRPr="00A53F3F" w:rsidRDefault="00DA2D25" w:rsidP="00DA2D25">
      <w:pPr>
        <w:spacing w:after="0" w:line="240" w:lineRule="auto"/>
        <w:jc w:val="both"/>
        <w:rPr>
          <w:rFonts w:ascii="Times New Roman" w:hAnsi="Times New Roman" w:cs="Times New Roman"/>
          <w:sz w:val="28"/>
          <w:szCs w:val="28"/>
          <w:lang w:val="bg-BG"/>
        </w:rPr>
      </w:pPr>
    </w:p>
    <w:p w14:paraId="637A1A39" w14:textId="7850A084" w:rsidR="00DA2D25" w:rsidRPr="00A53F3F" w:rsidRDefault="00DA2D25" w:rsidP="00DA2D25">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649C53FF" wp14:editId="16593B9D">
            <wp:extent cx="5734050" cy="21717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2171700"/>
                    </a:xfrm>
                    <a:prstGeom prst="rect">
                      <a:avLst/>
                    </a:prstGeom>
                    <a:noFill/>
                    <a:ln>
                      <a:noFill/>
                    </a:ln>
                  </pic:spPr>
                </pic:pic>
              </a:graphicData>
            </a:graphic>
          </wp:inline>
        </w:drawing>
      </w:r>
    </w:p>
    <w:p w14:paraId="5E4CEE86" w14:textId="77777777" w:rsidR="00DA2D25" w:rsidRPr="00A53F3F" w:rsidRDefault="00DA2D25" w:rsidP="00DA2D25">
      <w:pPr>
        <w:spacing w:after="0" w:line="240" w:lineRule="auto"/>
        <w:jc w:val="both"/>
        <w:rPr>
          <w:rFonts w:ascii="Times New Roman" w:hAnsi="Times New Roman" w:cs="Times New Roman"/>
          <w:sz w:val="28"/>
          <w:szCs w:val="28"/>
          <w:lang w:val="bg-BG"/>
        </w:rPr>
      </w:pPr>
    </w:p>
    <w:p w14:paraId="48676126" w14:textId="6242FD67" w:rsidR="00DA2D25" w:rsidRPr="00A53F3F" w:rsidRDefault="00DA2D25" w:rsidP="00DA2D25">
      <w:pPr>
        <w:spacing w:after="0" w:line="240" w:lineRule="auto"/>
        <w:jc w:val="both"/>
        <w:rPr>
          <w:rFonts w:ascii="Times New Roman" w:hAnsi="Times New Roman" w:cs="Times New Roman"/>
          <w:sz w:val="28"/>
          <w:szCs w:val="28"/>
          <w:lang w:val="bg-BG"/>
        </w:rPr>
      </w:pPr>
      <w:r w:rsidRPr="00A53F3F">
        <w:rPr>
          <w:noProof/>
          <w:lang w:val="en-US"/>
        </w:rPr>
        <w:lastRenderedPageBreak/>
        <w:drawing>
          <wp:inline distT="0" distB="0" distL="0" distR="0" wp14:anchorId="5C4F5573" wp14:editId="0487A148">
            <wp:extent cx="5734050" cy="34099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050" cy="3409950"/>
                    </a:xfrm>
                    <a:prstGeom prst="rect">
                      <a:avLst/>
                    </a:prstGeom>
                    <a:noFill/>
                    <a:ln>
                      <a:noFill/>
                    </a:ln>
                  </pic:spPr>
                </pic:pic>
              </a:graphicData>
            </a:graphic>
          </wp:inline>
        </w:drawing>
      </w:r>
    </w:p>
    <w:p w14:paraId="4106B9CF" w14:textId="1031F1A6" w:rsidR="00DA2D25" w:rsidRPr="00A53F3F" w:rsidRDefault="00DA2D25" w:rsidP="00DA2D25">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6A8DF843" wp14:editId="520B225C">
            <wp:extent cx="5724525" cy="2867025"/>
            <wp:effectExtent l="0" t="0" r="952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3A130D38" w14:textId="77777777" w:rsidR="00DA2D25" w:rsidRPr="00A53F3F" w:rsidRDefault="00DA2D25" w:rsidP="00DA2D25">
      <w:pPr>
        <w:spacing w:after="0" w:line="240" w:lineRule="auto"/>
        <w:jc w:val="both"/>
        <w:rPr>
          <w:rFonts w:ascii="Times New Roman" w:hAnsi="Times New Roman" w:cs="Times New Roman"/>
          <w:sz w:val="28"/>
          <w:szCs w:val="28"/>
          <w:lang w:val="bg-BG"/>
        </w:rPr>
      </w:pPr>
    </w:p>
    <w:p w14:paraId="3219F1DC" w14:textId="4604A23E" w:rsidR="00DA2D25" w:rsidRPr="00A53F3F" w:rsidRDefault="00DA2D25" w:rsidP="00DA2D25">
      <w:pPr>
        <w:spacing w:after="0" w:line="240" w:lineRule="auto"/>
        <w:jc w:val="both"/>
        <w:rPr>
          <w:rFonts w:ascii="Times New Roman" w:hAnsi="Times New Roman" w:cs="Times New Roman"/>
          <w:sz w:val="28"/>
          <w:szCs w:val="28"/>
          <w:lang w:val="bg-BG"/>
        </w:rPr>
      </w:pPr>
      <w:r w:rsidRPr="00A53F3F">
        <w:rPr>
          <w:noProof/>
          <w:lang w:val="en-US"/>
        </w:rPr>
        <w:lastRenderedPageBreak/>
        <w:drawing>
          <wp:inline distT="0" distB="0" distL="0" distR="0" wp14:anchorId="3AD0F931" wp14:editId="2411572A">
            <wp:extent cx="5731510" cy="3769995"/>
            <wp:effectExtent l="0" t="0" r="2540" b="1905"/>
            <wp:docPr id="29"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1"/>
                    <a:stretch>
                      <a:fillRect/>
                    </a:stretch>
                  </pic:blipFill>
                  <pic:spPr>
                    <a:xfrm>
                      <a:off x="0" y="0"/>
                      <a:ext cx="5731510" cy="3769995"/>
                    </a:xfrm>
                    <a:prstGeom prst="rect">
                      <a:avLst/>
                    </a:prstGeom>
                  </pic:spPr>
                </pic:pic>
              </a:graphicData>
            </a:graphic>
          </wp:inline>
        </w:drawing>
      </w:r>
    </w:p>
    <w:p w14:paraId="12C74009" w14:textId="00F0481B" w:rsidR="00DA2D25" w:rsidRPr="00A53F3F" w:rsidRDefault="00DA2D25" w:rsidP="00DA2D25">
      <w:pPr>
        <w:spacing w:after="0" w:line="240" w:lineRule="auto"/>
        <w:jc w:val="both"/>
        <w:rPr>
          <w:rFonts w:ascii="Times New Roman" w:hAnsi="Times New Roman" w:cs="Times New Roman"/>
          <w:sz w:val="28"/>
          <w:szCs w:val="28"/>
          <w:lang w:val="bg-BG"/>
        </w:rPr>
      </w:pPr>
    </w:p>
    <w:p w14:paraId="3A3E689C" w14:textId="5EBE3CC6" w:rsidR="00DA2D25" w:rsidRPr="00A53F3F" w:rsidRDefault="00DA2D25" w:rsidP="00DA2D25">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67C2E0FE" wp14:editId="50D6E28E">
            <wp:extent cx="5734050" cy="45529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4552950"/>
                    </a:xfrm>
                    <a:prstGeom prst="rect">
                      <a:avLst/>
                    </a:prstGeom>
                    <a:noFill/>
                    <a:ln>
                      <a:noFill/>
                    </a:ln>
                  </pic:spPr>
                </pic:pic>
              </a:graphicData>
            </a:graphic>
          </wp:inline>
        </w:drawing>
      </w:r>
    </w:p>
    <w:p w14:paraId="73741FE8" w14:textId="77777777" w:rsidR="00DA2D25" w:rsidRPr="00A53F3F" w:rsidRDefault="00DA2D25" w:rsidP="00DA2D25">
      <w:pPr>
        <w:spacing w:after="0" w:line="240" w:lineRule="auto"/>
        <w:jc w:val="both"/>
        <w:rPr>
          <w:rFonts w:ascii="Times New Roman" w:hAnsi="Times New Roman" w:cs="Times New Roman"/>
          <w:sz w:val="28"/>
          <w:szCs w:val="28"/>
          <w:lang w:val="bg-BG"/>
        </w:rPr>
      </w:pPr>
    </w:p>
    <w:p w14:paraId="480904A0" w14:textId="1C03A983" w:rsidR="00E15A11" w:rsidRPr="00A53F3F" w:rsidRDefault="000806CA" w:rsidP="0074607F">
      <w:pPr>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lastRenderedPageBreak/>
        <w:t xml:space="preserve">След изпращането на </w:t>
      </w:r>
      <w:r w:rsidR="006E10A4">
        <w:rPr>
          <w:rFonts w:ascii="Times New Roman" w:hAnsi="Times New Roman" w:cs="Times New Roman"/>
          <w:sz w:val="28"/>
          <w:szCs w:val="28"/>
          <w:lang w:val="bg-BG"/>
        </w:rPr>
        <w:t>молбата</w:t>
      </w:r>
      <w:r w:rsidR="00CC3A5F">
        <w:rPr>
          <w:rFonts w:ascii="Times New Roman" w:hAnsi="Times New Roman" w:cs="Times New Roman"/>
          <w:sz w:val="28"/>
          <w:szCs w:val="28"/>
          <w:lang w:val="bg-BG"/>
        </w:rPr>
        <w:t xml:space="preserve"> до</w:t>
      </w:r>
      <w:r w:rsidRPr="00A53F3F">
        <w:rPr>
          <w:rFonts w:ascii="Times New Roman" w:hAnsi="Times New Roman" w:cs="Times New Roman"/>
          <w:sz w:val="28"/>
          <w:szCs w:val="28"/>
          <w:lang w:val="bg-BG"/>
        </w:rPr>
        <w:t xml:space="preserve"> този компетентен орган, молещият орган и замоленият орган ще се свържат, за да организират техническите подробности </w:t>
      </w:r>
      <w:r w:rsidR="00CC3A5F">
        <w:rPr>
          <w:rFonts w:ascii="Times New Roman" w:hAnsi="Times New Roman" w:cs="Times New Roman"/>
          <w:sz w:val="28"/>
          <w:szCs w:val="28"/>
          <w:lang w:val="bg-BG"/>
        </w:rPr>
        <w:t>по</w:t>
      </w:r>
      <w:r w:rsidRPr="00A53F3F">
        <w:rPr>
          <w:rFonts w:ascii="Times New Roman" w:hAnsi="Times New Roman" w:cs="Times New Roman"/>
          <w:sz w:val="28"/>
          <w:szCs w:val="28"/>
          <w:lang w:val="bg-BG"/>
        </w:rPr>
        <w:t xml:space="preserve"> изслушването</w:t>
      </w:r>
      <w:r w:rsidR="006557E8" w:rsidRPr="00A53F3F">
        <w:rPr>
          <w:rFonts w:ascii="Times New Roman" w:hAnsi="Times New Roman" w:cs="Times New Roman"/>
          <w:sz w:val="28"/>
          <w:szCs w:val="28"/>
          <w:lang w:val="bg-BG"/>
        </w:rPr>
        <w:t>.</w:t>
      </w:r>
    </w:p>
    <w:p w14:paraId="21B89991" w14:textId="1EC1298A" w:rsidR="00D20F10" w:rsidRPr="00A53F3F" w:rsidRDefault="00287862" w:rsidP="00C151FE">
      <w:pPr>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В случая на </w:t>
      </w:r>
      <w:r w:rsidRPr="00A53F3F">
        <w:rPr>
          <w:rFonts w:ascii="Times New Roman" w:hAnsi="Times New Roman" w:cs="Times New Roman"/>
          <w:sz w:val="28"/>
          <w:szCs w:val="28"/>
          <w:u w:val="single"/>
          <w:lang w:val="bg-BG"/>
        </w:rPr>
        <w:t>Хърватия</w:t>
      </w:r>
      <w:r w:rsidRPr="00A53F3F">
        <w:rPr>
          <w:rFonts w:ascii="Times New Roman" w:hAnsi="Times New Roman" w:cs="Times New Roman"/>
          <w:sz w:val="28"/>
          <w:szCs w:val="28"/>
          <w:lang w:val="bg-BG"/>
        </w:rPr>
        <w:t xml:space="preserve">, чл. </w:t>
      </w:r>
      <w:r w:rsidR="00D20F10" w:rsidRPr="00A53F3F">
        <w:rPr>
          <w:rFonts w:ascii="Times New Roman" w:hAnsi="Times New Roman" w:cs="Times New Roman"/>
          <w:sz w:val="28"/>
          <w:szCs w:val="28"/>
          <w:lang w:val="bg-BG"/>
        </w:rPr>
        <w:t>4</w:t>
      </w:r>
      <w:r w:rsidRPr="00A53F3F">
        <w:rPr>
          <w:rFonts w:ascii="Times New Roman" w:hAnsi="Times New Roman" w:cs="Times New Roman"/>
          <w:sz w:val="28"/>
          <w:szCs w:val="28"/>
          <w:lang w:val="bg-BG"/>
        </w:rPr>
        <w:t xml:space="preserve"> от Втория допълнителен протокол на Европейската конвенция от </w:t>
      </w:r>
      <w:r w:rsidR="00D20F10" w:rsidRPr="00A53F3F">
        <w:rPr>
          <w:rFonts w:ascii="Times New Roman" w:hAnsi="Times New Roman" w:cs="Times New Roman"/>
          <w:sz w:val="28"/>
          <w:szCs w:val="28"/>
          <w:lang w:val="bg-BG"/>
        </w:rPr>
        <w:t>1959</w:t>
      </w:r>
      <w:r w:rsidRPr="00A53F3F">
        <w:rPr>
          <w:rFonts w:ascii="Times New Roman" w:hAnsi="Times New Roman" w:cs="Times New Roman"/>
          <w:sz w:val="28"/>
          <w:szCs w:val="28"/>
          <w:lang w:val="bg-BG"/>
        </w:rPr>
        <w:t xml:space="preserve"> г. </w:t>
      </w:r>
      <w:r w:rsidR="004406B3" w:rsidRPr="00A53F3F">
        <w:rPr>
          <w:rFonts w:ascii="Times New Roman" w:hAnsi="Times New Roman" w:cs="Times New Roman"/>
          <w:sz w:val="28"/>
          <w:szCs w:val="28"/>
          <w:lang w:val="bg-BG"/>
        </w:rPr>
        <w:t>за взаимопомощ по наказателноправни въпроси ще се прилага, разбира се</w:t>
      </w:r>
      <w:r w:rsidR="00CC3A5F">
        <w:rPr>
          <w:rFonts w:ascii="Times New Roman" w:hAnsi="Times New Roman" w:cs="Times New Roman"/>
          <w:sz w:val="28"/>
          <w:szCs w:val="28"/>
          <w:lang w:val="bg-BG"/>
        </w:rPr>
        <w:t>,</w:t>
      </w:r>
      <w:r w:rsidR="004406B3" w:rsidRPr="00A53F3F">
        <w:rPr>
          <w:rFonts w:ascii="Times New Roman" w:hAnsi="Times New Roman" w:cs="Times New Roman"/>
          <w:sz w:val="28"/>
          <w:szCs w:val="28"/>
          <w:lang w:val="bg-BG"/>
        </w:rPr>
        <w:t xml:space="preserve"> ако няма по-благоприятно двустранно споразумение между двете държави </w:t>
      </w:r>
      <w:r w:rsidR="009C5CC4" w:rsidRPr="00A53F3F">
        <w:rPr>
          <w:rFonts w:ascii="Times New Roman" w:hAnsi="Times New Roman" w:cs="Times New Roman"/>
          <w:sz w:val="28"/>
          <w:szCs w:val="28"/>
          <w:lang w:val="bg-BG"/>
        </w:rPr>
        <w:t>(</w:t>
      </w:r>
      <w:r w:rsidR="004406B3" w:rsidRPr="00A53F3F">
        <w:rPr>
          <w:rFonts w:ascii="Times New Roman" w:hAnsi="Times New Roman" w:cs="Times New Roman"/>
          <w:sz w:val="28"/>
          <w:szCs w:val="28"/>
          <w:lang w:val="bg-BG"/>
        </w:rPr>
        <w:t>канал МП до МП</w:t>
      </w:r>
      <w:r w:rsidR="009C5CC4" w:rsidRPr="00A53F3F">
        <w:rPr>
          <w:rFonts w:ascii="Times New Roman" w:hAnsi="Times New Roman" w:cs="Times New Roman"/>
          <w:sz w:val="28"/>
          <w:szCs w:val="28"/>
          <w:lang w:val="bg-BG"/>
        </w:rPr>
        <w:t>).</w:t>
      </w:r>
    </w:p>
    <w:p w14:paraId="2F6C4674" w14:textId="0F55C25F" w:rsidR="001F0975" w:rsidRPr="00A53F3F" w:rsidRDefault="006E10A4" w:rsidP="00C151FE">
      <w:pPr>
        <w:spacing w:line="240" w:lineRule="auto"/>
        <w:jc w:val="both"/>
        <w:rPr>
          <w:rFonts w:ascii="Times New Roman" w:hAnsi="Times New Roman" w:cs="Times New Roman"/>
          <w:b/>
          <w:bCs/>
          <w:sz w:val="28"/>
          <w:szCs w:val="28"/>
          <w:lang w:val="bg-BG"/>
        </w:rPr>
      </w:pPr>
      <w:r>
        <w:rPr>
          <w:rFonts w:ascii="Times New Roman" w:hAnsi="Times New Roman" w:cs="Times New Roman"/>
          <w:b/>
          <w:bCs/>
          <w:sz w:val="28"/>
          <w:szCs w:val="28"/>
          <w:lang w:val="bg-BG"/>
        </w:rPr>
        <w:t>Молба</w:t>
      </w:r>
      <w:r w:rsidR="006557E8" w:rsidRPr="00A53F3F">
        <w:rPr>
          <w:rFonts w:ascii="Times New Roman" w:hAnsi="Times New Roman" w:cs="Times New Roman"/>
          <w:b/>
          <w:bCs/>
          <w:sz w:val="28"/>
          <w:szCs w:val="28"/>
          <w:lang w:val="bg-BG"/>
        </w:rPr>
        <w:t xml:space="preserve"> =&gt; </w:t>
      </w:r>
      <w:r w:rsidR="004A0FAD" w:rsidRPr="00A53F3F">
        <w:rPr>
          <w:rFonts w:ascii="Times New Roman" w:hAnsi="Times New Roman" w:cs="Times New Roman"/>
          <w:b/>
          <w:bCs/>
          <w:sz w:val="28"/>
          <w:szCs w:val="28"/>
          <w:lang w:val="bg-BG"/>
        </w:rPr>
        <w:t>Румъния</w:t>
      </w:r>
      <w:r w:rsidR="006557E8" w:rsidRPr="00A53F3F">
        <w:rPr>
          <w:rFonts w:ascii="Times New Roman" w:hAnsi="Times New Roman" w:cs="Times New Roman"/>
          <w:b/>
          <w:bCs/>
          <w:sz w:val="28"/>
          <w:szCs w:val="28"/>
          <w:lang w:val="bg-BG"/>
        </w:rPr>
        <w:t xml:space="preserve"> </w:t>
      </w:r>
      <w:r w:rsidR="006C4777" w:rsidRPr="00A53F3F">
        <w:rPr>
          <w:rFonts w:ascii="Times New Roman" w:hAnsi="Times New Roman" w:cs="Times New Roman"/>
          <w:b/>
          <w:bCs/>
          <w:sz w:val="28"/>
          <w:szCs w:val="28"/>
          <w:lang w:val="bg-BG"/>
        </w:rPr>
        <w:t>(</w:t>
      </w:r>
      <w:r w:rsidR="004A0FAD" w:rsidRPr="00A53F3F">
        <w:rPr>
          <w:rFonts w:ascii="Times New Roman" w:hAnsi="Times New Roman" w:cs="Times New Roman"/>
          <w:b/>
          <w:bCs/>
          <w:sz w:val="28"/>
          <w:szCs w:val="28"/>
          <w:lang w:val="bg-BG"/>
        </w:rPr>
        <w:t>или друга държава членка с изключение на Гърция и Хърватия</w:t>
      </w:r>
      <w:r w:rsidR="006C4777" w:rsidRPr="00A53F3F">
        <w:rPr>
          <w:rFonts w:ascii="Times New Roman" w:hAnsi="Times New Roman" w:cs="Times New Roman"/>
          <w:b/>
          <w:bCs/>
          <w:sz w:val="28"/>
          <w:szCs w:val="28"/>
          <w:lang w:val="bg-BG"/>
        </w:rPr>
        <w:t>)</w:t>
      </w:r>
      <w:r w:rsidR="00055B64" w:rsidRPr="00A53F3F">
        <w:rPr>
          <w:rFonts w:ascii="Times New Roman" w:hAnsi="Times New Roman" w:cs="Times New Roman"/>
          <w:b/>
          <w:bCs/>
          <w:sz w:val="28"/>
          <w:szCs w:val="28"/>
          <w:lang w:val="bg-BG"/>
        </w:rPr>
        <w:t xml:space="preserve"> </w:t>
      </w:r>
      <w:r w:rsidR="006557E8" w:rsidRPr="00A53F3F">
        <w:rPr>
          <w:rFonts w:ascii="Times New Roman" w:hAnsi="Times New Roman" w:cs="Times New Roman"/>
          <w:b/>
          <w:bCs/>
          <w:sz w:val="28"/>
          <w:szCs w:val="28"/>
          <w:lang w:val="bg-BG"/>
        </w:rPr>
        <w:t xml:space="preserve">– </w:t>
      </w:r>
      <w:r w:rsidR="004A0FAD" w:rsidRPr="00A53F3F">
        <w:rPr>
          <w:rFonts w:ascii="Times New Roman" w:hAnsi="Times New Roman" w:cs="Times New Roman"/>
          <w:b/>
          <w:bCs/>
          <w:sz w:val="28"/>
          <w:szCs w:val="28"/>
          <w:lang w:val="bg-BG"/>
        </w:rPr>
        <w:t>Ирландия</w:t>
      </w:r>
    </w:p>
    <w:p w14:paraId="1C5356DC" w14:textId="509E7CB0" w:rsidR="001F0975" w:rsidRPr="00A53F3F" w:rsidRDefault="00AE0D11"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Съгласно чл. 6, ал. 1 от Конвенцията от 2000 г. молбите за взаимопомощ се правят в писмена или друга форма, от която може да се извлече писмен запис и която позволява на получаващата държава членка да установи автентичността </w:t>
      </w:r>
      <w:r w:rsidR="00CC3A5F">
        <w:rPr>
          <w:rFonts w:ascii="Times New Roman" w:hAnsi="Times New Roman" w:cs="Times New Roman"/>
          <w:sz w:val="28"/>
          <w:szCs w:val="28"/>
          <w:lang w:val="bg-BG"/>
        </w:rPr>
        <w:t>им</w:t>
      </w:r>
      <w:r w:rsidRPr="00A53F3F">
        <w:rPr>
          <w:rFonts w:ascii="Times New Roman" w:hAnsi="Times New Roman" w:cs="Times New Roman"/>
          <w:sz w:val="28"/>
          <w:szCs w:val="28"/>
          <w:lang w:val="bg-BG"/>
        </w:rPr>
        <w:t>, като се изпращат пряко между съдебните органи с териториална компетентност за тяхното искане и изпълнение и се връщат по същите канали, освен ако не е предвидено</w:t>
      </w:r>
      <w:r w:rsidR="00883EC3" w:rsidRPr="00A53F3F">
        <w:rPr>
          <w:rFonts w:ascii="Times New Roman" w:hAnsi="Times New Roman" w:cs="Times New Roman"/>
          <w:sz w:val="28"/>
          <w:szCs w:val="28"/>
          <w:lang w:val="bg-BG"/>
        </w:rPr>
        <w:t xml:space="preserve"> друго</w:t>
      </w:r>
      <w:r w:rsidR="001F0975" w:rsidRPr="00A53F3F">
        <w:rPr>
          <w:rFonts w:ascii="Times New Roman" w:hAnsi="Times New Roman" w:cs="Times New Roman"/>
          <w:sz w:val="28"/>
          <w:szCs w:val="28"/>
          <w:lang w:val="bg-BG"/>
        </w:rPr>
        <w:t>.</w:t>
      </w:r>
    </w:p>
    <w:p w14:paraId="2A9AA6AC" w14:textId="5B195D41" w:rsidR="0074607F" w:rsidRPr="00A53F3F" w:rsidRDefault="00A6298F" w:rsidP="00D14C39">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Независимо от параграф 1, Обединеното кралство и </w:t>
      </w:r>
      <w:r w:rsidRPr="00A53F3F">
        <w:rPr>
          <w:rFonts w:ascii="Times New Roman" w:hAnsi="Times New Roman" w:cs="Times New Roman"/>
          <w:b/>
          <w:sz w:val="28"/>
          <w:szCs w:val="28"/>
          <w:lang w:val="bg-BG"/>
        </w:rPr>
        <w:t>Ирландия</w:t>
      </w:r>
      <w:r w:rsidRPr="00A53F3F">
        <w:rPr>
          <w:rFonts w:ascii="Times New Roman" w:hAnsi="Times New Roman" w:cs="Times New Roman"/>
          <w:sz w:val="28"/>
          <w:szCs w:val="28"/>
          <w:lang w:val="bg-BG"/>
        </w:rPr>
        <w:t xml:space="preserve"> могат, </w:t>
      </w:r>
      <w:r w:rsidRPr="00A53F3F">
        <w:rPr>
          <w:rFonts w:ascii="Times New Roman" w:hAnsi="Times New Roman" w:cs="Times New Roman"/>
          <w:b/>
          <w:sz w:val="28"/>
          <w:szCs w:val="28"/>
          <w:lang w:val="bg-BG"/>
        </w:rPr>
        <w:t>при нотификацията по член 27, параграф 2, да декларират, че молбите и съобщенията до тях трябва, съгласно казаното в декларацията, да се отправят чрез централните им органи</w:t>
      </w:r>
      <w:r w:rsidRPr="00A53F3F">
        <w:rPr>
          <w:rFonts w:ascii="Times New Roman" w:hAnsi="Times New Roman" w:cs="Times New Roman"/>
          <w:sz w:val="28"/>
          <w:szCs w:val="28"/>
          <w:lang w:val="bg-BG"/>
        </w:rPr>
        <w:t xml:space="preserve">. Тези държави членки и Обединеното кралство и Ирландия могат по всяко време чрез последваща декларация да ограничат обхвата на първата декларация с оглед по-пълното действие на параграф 1. Те ще направят това, когато разпоредбите относно взаимопомощта на Конвенцията за прилагане на Шенгенското споразумение започнат да действат и за тях </w:t>
      </w:r>
      <w:r w:rsidR="006E041C" w:rsidRPr="00A53F3F">
        <w:rPr>
          <w:rFonts w:ascii="Times New Roman" w:hAnsi="Times New Roman" w:cs="Times New Roman"/>
          <w:sz w:val="28"/>
          <w:szCs w:val="28"/>
          <w:lang w:val="bg-BG"/>
        </w:rPr>
        <w:t xml:space="preserve">(чл. 6, ал. 3 от Конвенцията от </w:t>
      </w:r>
      <w:r w:rsidR="009822A7" w:rsidRPr="00A53F3F">
        <w:rPr>
          <w:rFonts w:ascii="Times New Roman" w:hAnsi="Times New Roman" w:cs="Times New Roman"/>
          <w:sz w:val="28"/>
          <w:szCs w:val="28"/>
          <w:lang w:val="bg-BG"/>
        </w:rPr>
        <w:t>2000</w:t>
      </w:r>
      <w:r w:rsidR="006E041C" w:rsidRPr="00A53F3F">
        <w:rPr>
          <w:rFonts w:ascii="Times New Roman" w:hAnsi="Times New Roman" w:cs="Times New Roman"/>
          <w:sz w:val="28"/>
          <w:szCs w:val="28"/>
          <w:lang w:val="bg-BG"/>
        </w:rPr>
        <w:t> г.)</w:t>
      </w:r>
      <w:r w:rsidR="001F0975" w:rsidRPr="00A53F3F">
        <w:rPr>
          <w:rFonts w:ascii="Times New Roman" w:hAnsi="Times New Roman" w:cs="Times New Roman"/>
          <w:sz w:val="28"/>
          <w:szCs w:val="28"/>
          <w:lang w:val="bg-BG"/>
        </w:rPr>
        <w:t>.</w:t>
      </w:r>
    </w:p>
    <w:p w14:paraId="77011DF2" w14:textId="437A9AC6" w:rsidR="00D14C39" w:rsidRPr="00A53F3F" w:rsidRDefault="004C7269" w:rsidP="00D14C39">
      <w:pPr>
        <w:spacing w:after="0"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Ирландия</w:t>
      </w:r>
      <w:r w:rsidR="006557E8"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u w:val="single"/>
          <w:lang w:val="bg-BG"/>
        </w:rPr>
        <w:t>е на</w:t>
      </w:r>
      <w:r w:rsidR="00F56024" w:rsidRPr="00A53F3F">
        <w:rPr>
          <w:rFonts w:ascii="Times New Roman" w:hAnsi="Times New Roman" w:cs="Times New Roman"/>
          <w:sz w:val="28"/>
          <w:szCs w:val="28"/>
          <w:u w:val="single"/>
          <w:lang w:val="bg-BG"/>
        </w:rPr>
        <w:t>п</w:t>
      </w:r>
      <w:r w:rsidRPr="00A53F3F">
        <w:rPr>
          <w:rFonts w:ascii="Times New Roman" w:hAnsi="Times New Roman" w:cs="Times New Roman"/>
          <w:sz w:val="28"/>
          <w:szCs w:val="28"/>
          <w:u w:val="single"/>
          <w:lang w:val="bg-BG"/>
        </w:rPr>
        <w:t>равила декларация</w:t>
      </w:r>
      <w:r w:rsidR="006557E8"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по този член и така </w:t>
      </w:r>
      <w:r w:rsidRPr="00A53F3F">
        <w:rPr>
          <w:rFonts w:ascii="Times New Roman" w:hAnsi="Times New Roman" w:cs="Times New Roman"/>
          <w:b/>
          <w:bCs/>
          <w:sz w:val="28"/>
          <w:szCs w:val="28"/>
          <w:lang w:val="bg-BG"/>
        </w:rPr>
        <w:t xml:space="preserve">всички </w:t>
      </w:r>
      <w:r w:rsidR="001777BC" w:rsidRPr="00A53F3F">
        <w:rPr>
          <w:rFonts w:ascii="Times New Roman" w:hAnsi="Times New Roman" w:cs="Times New Roman"/>
          <w:b/>
          <w:bCs/>
          <w:sz w:val="28"/>
          <w:szCs w:val="28"/>
          <w:lang w:val="bg-BG"/>
        </w:rPr>
        <w:t xml:space="preserve">входящи молби следва да се изпращат до министъра на правосъдието и равноправието в качеството </w:t>
      </w:r>
      <w:r w:rsidR="00D10A96" w:rsidRPr="00A53F3F">
        <w:rPr>
          <w:rFonts w:ascii="Times New Roman" w:hAnsi="Times New Roman" w:cs="Times New Roman"/>
          <w:b/>
          <w:bCs/>
          <w:sz w:val="28"/>
          <w:szCs w:val="28"/>
          <w:lang w:val="bg-BG"/>
        </w:rPr>
        <w:t xml:space="preserve">му </w:t>
      </w:r>
      <w:r w:rsidR="001777BC" w:rsidRPr="00A53F3F">
        <w:rPr>
          <w:rFonts w:ascii="Times New Roman" w:hAnsi="Times New Roman" w:cs="Times New Roman"/>
          <w:b/>
          <w:bCs/>
          <w:sz w:val="28"/>
          <w:szCs w:val="28"/>
          <w:lang w:val="bg-BG"/>
        </w:rPr>
        <w:t>на централен орган (вж. по-долу</w:t>
      </w:r>
      <w:r w:rsidR="00D14C39" w:rsidRPr="00A53F3F">
        <w:rPr>
          <w:rFonts w:ascii="Times New Roman" w:hAnsi="Times New Roman" w:cs="Times New Roman"/>
          <w:b/>
          <w:bCs/>
          <w:sz w:val="28"/>
          <w:szCs w:val="28"/>
          <w:lang w:val="bg-BG"/>
        </w:rPr>
        <w:t>)</w:t>
      </w:r>
      <w:r w:rsidR="00D14C39" w:rsidRPr="00A53F3F">
        <w:rPr>
          <w:rFonts w:ascii="Times New Roman" w:hAnsi="Times New Roman" w:cs="Times New Roman"/>
          <w:sz w:val="28"/>
          <w:szCs w:val="28"/>
          <w:lang w:val="bg-BG"/>
        </w:rPr>
        <w:t>.</w:t>
      </w:r>
    </w:p>
    <w:p w14:paraId="366B3C5B" w14:textId="56799106" w:rsidR="001F0975" w:rsidRPr="00A53F3F" w:rsidRDefault="001F0975" w:rsidP="0074607F">
      <w:pPr>
        <w:spacing w:line="240" w:lineRule="auto"/>
        <w:jc w:val="both"/>
        <w:rPr>
          <w:rFonts w:ascii="Times New Roman" w:hAnsi="Times New Roman" w:cs="Times New Roman"/>
          <w:sz w:val="28"/>
          <w:szCs w:val="28"/>
          <w:lang w:val="bg-BG"/>
        </w:rPr>
      </w:pPr>
    </w:p>
    <w:p w14:paraId="4CA44DFE" w14:textId="09F8DD05" w:rsidR="001F0975" w:rsidRPr="00A53F3F" w:rsidRDefault="001F0975"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noProof/>
          <w:lang w:val="en-US"/>
        </w:rPr>
        <w:drawing>
          <wp:inline distT="0" distB="0" distL="0" distR="0" wp14:anchorId="6FADC430" wp14:editId="06373750">
            <wp:extent cx="5731510" cy="7156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715645"/>
                    </a:xfrm>
                    <a:prstGeom prst="rect">
                      <a:avLst/>
                    </a:prstGeom>
                  </pic:spPr>
                </pic:pic>
              </a:graphicData>
            </a:graphic>
          </wp:inline>
        </w:drawing>
      </w:r>
    </w:p>
    <w:p w14:paraId="3996749B" w14:textId="6E9F7288" w:rsidR="006557E8" w:rsidRPr="00A53F3F" w:rsidRDefault="009B79C0"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По тази причина молбата за взаимопомощ се изпраща в писмена форма от министъра на правосъдието на Румъния (молещ орган</w:t>
      </w:r>
      <w:r w:rsidR="006557E8"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до министъра на правосъдието и равноправието на Ирландия (като замолен централен орган</w:t>
      </w:r>
      <w:r w:rsidR="006557E8"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и се връща по същите канали</w:t>
      </w:r>
      <w:r w:rsidR="006557E8" w:rsidRPr="00A53F3F">
        <w:rPr>
          <w:rFonts w:ascii="Times New Roman" w:hAnsi="Times New Roman" w:cs="Times New Roman"/>
          <w:sz w:val="28"/>
          <w:szCs w:val="28"/>
          <w:lang w:val="bg-BG"/>
        </w:rPr>
        <w:t>.</w:t>
      </w:r>
    </w:p>
    <w:p w14:paraId="1805A64E" w14:textId="2E9A6934" w:rsidR="00945A47" w:rsidRPr="00A53F3F" w:rsidRDefault="00945A47" w:rsidP="0074607F">
      <w:pPr>
        <w:rPr>
          <w:rFonts w:ascii="Times New Roman" w:hAnsi="Times New Roman" w:cs="Times New Roman"/>
          <w:sz w:val="28"/>
          <w:szCs w:val="28"/>
          <w:lang w:val="bg-BG"/>
        </w:rPr>
      </w:pPr>
    </w:p>
    <w:p w14:paraId="52B0A100" w14:textId="77777777" w:rsidR="00D14C39" w:rsidRPr="00A53F3F" w:rsidRDefault="00D14C39" w:rsidP="00D14C39">
      <w:pPr>
        <w:spacing w:after="0" w:line="240" w:lineRule="auto"/>
        <w:jc w:val="both"/>
        <w:rPr>
          <w:rFonts w:ascii="Times New Roman" w:hAnsi="Times New Roman" w:cs="Times New Roman"/>
          <w:sz w:val="28"/>
          <w:szCs w:val="28"/>
          <w:lang w:val="bg-BG"/>
        </w:rPr>
      </w:pPr>
    </w:p>
    <w:p w14:paraId="5D1D5A5C" w14:textId="4E030FAC" w:rsidR="00D14C39" w:rsidRPr="00A53F3F" w:rsidRDefault="00D14C39" w:rsidP="00D14C39">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6D36B17C" wp14:editId="627C1A1F">
            <wp:extent cx="5734050" cy="265747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2657475"/>
                    </a:xfrm>
                    <a:prstGeom prst="rect">
                      <a:avLst/>
                    </a:prstGeom>
                    <a:noFill/>
                    <a:ln>
                      <a:noFill/>
                    </a:ln>
                  </pic:spPr>
                </pic:pic>
              </a:graphicData>
            </a:graphic>
          </wp:inline>
        </w:drawing>
      </w:r>
    </w:p>
    <w:p w14:paraId="4A2061B3" w14:textId="77777777" w:rsidR="00D14C39" w:rsidRPr="00A53F3F" w:rsidRDefault="00D14C39" w:rsidP="00D14C39">
      <w:pPr>
        <w:spacing w:after="0" w:line="240" w:lineRule="auto"/>
        <w:jc w:val="both"/>
        <w:rPr>
          <w:rFonts w:ascii="Times New Roman" w:hAnsi="Times New Roman" w:cs="Times New Roman"/>
          <w:sz w:val="28"/>
          <w:szCs w:val="28"/>
          <w:lang w:val="bg-BG"/>
        </w:rPr>
      </w:pPr>
    </w:p>
    <w:p w14:paraId="5750E78B" w14:textId="77777777" w:rsidR="00D14C39" w:rsidRPr="00A53F3F" w:rsidRDefault="00D14C39" w:rsidP="00D14C39">
      <w:pPr>
        <w:spacing w:after="0" w:line="240" w:lineRule="auto"/>
        <w:jc w:val="both"/>
        <w:rPr>
          <w:rFonts w:ascii="Times New Roman" w:hAnsi="Times New Roman" w:cs="Times New Roman"/>
          <w:sz w:val="28"/>
          <w:szCs w:val="28"/>
          <w:lang w:val="bg-BG"/>
        </w:rPr>
      </w:pPr>
    </w:p>
    <w:p w14:paraId="55CF9F54" w14:textId="77777777" w:rsidR="00D14C39" w:rsidRPr="00A53F3F" w:rsidRDefault="00D14C39" w:rsidP="00D14C39">
      <w:pPr>
        <w:spacing w:after="0" w:line="240" w:lineRule="auto"/>
        <w:jc w:val="both"/>
        <w:rPr>
          <w:rFonts w:ascii="Times New Roman" w:hAnsi="Times New Roman" w:cs="Times New Roman"/>
          <w:sz w:val="28"/>
          <w:szCs w:val="28"/>
          <w:lang w:val="bg-BG"/>
        </w:rPr>
      </w:pPr>
    </w:p>
    <w:p w14:paraId="19203F92" w14:textId="77777777" w:rsidR="00D14C39" w:rsidRPr="00A53F3F" w:rsidRDefault="00D14C39" w:rsidP="00D14C39">
      <w:pPr>
        <w:spacing w:after="0" w:line="240" w:lineRule="auto"/>
        <w:jc w:val="both"/>
        <w:rPr>
          <w:rFonts w:ascii="Times New Roman" w:hAnsi="Times New Roman" w:cs="Times New Roman"/>
          <w:sz w:val="28"/>
          <w:szCs w:val="28"/>
          <w:lang w:val="bg-BG"/>
        </w:rPr>
      </w:pPr>
    </w:p>
    <w:p w14:paraId="053386A7" w14:textId="64EB7335" w:rsidR="00D14C39" w:rsidRPr="00A53F3F" w:rsidRDefault="00D14C39" w:rsidP="00D14C39">
      <w:pPr>
        <w:spacing w:after="0" w:line="240" w:lineRule="auto"/>
        <w:jc w:val="both"/>
        <w:rPr>
          <w:rFonts w:ascii="Times New Roman" w:hAnsi="Times New Roman" w:cs="Times New Roman"/>
          <w:sz w:val="28"/>
          <w:szCs w:val="28"/>
          <w:lang w:val="bg-BG"/>
        </w:rPr>
      </w:pPr>
      <w:r w:rsidRPr="00A53F3F">
        <w:rPr>
          <w:noProof/>
          <w:lang w:val="en-US"/>
        </w:rPr>
        <w:drawing>
          <wp:inline distT="0" distB="0" distL="0" distR="0" wp14:anchorId="6643D0DD" wp14:editId="5A2F5562">
            <wp:extent cx="5734050" cy="4562475"/>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4050" cy="4562475"/>
                    </a:xfrm>
                    <a:prstGeom prst="rect">
                      <a:avLst/>
                    </a:prstGeom>
                    <a:noFill/>
                    <a:ln>
                      <a:noFill/>
                    </a:ln>
                  </pic:spPr>
                </pic:pic>
              </a:graphicData>
            </a:graphic>
          </wp:inline>
        </w:drawing>
      </w:r>
    </w:p>
    <w:p w14:paraId="57F4CD0C" w14:textId="77777777" w:rsidR="00D14C39" w:rsidRPr="00A53F3F" w:rsidRDefault="00D14C39" w:rsidP="00D14C39">
      <w:pPr>
        <w:spacing w:after="0" w:line="240" w:lineRule="auto"/>
        <w:jc w:val="both"/>
        <w:rPr>
          <w:rFonts w:ascii="Times New Roman" w:hAnsi="Times New Roman" w:cs="Times New Roman"/>
          <w:sz w:val="28"/>
          <w:szCs w:val="28"/>
          <w:lang w:val="bg-BG"/>
        </w:rPr>
      </w:pPr>
    </w:p>
    <w:p w14:paraId="656B17A1" w14:textId="66F1B4A0" w:rsidR="00D14C39" w:rsidRPr="00A53F3F" w:rsidRDefault="00D14C39" w:rsidP="00D14C39">
      <w:pPr>
        <w:spacing w:after="0" w:line="240" w:lineRule="auto"/>
        <w:jc w:val="both"/>
        <w:rPr>
          <w:rFonts w:ascii="Times New Roman" w:hAnsi="Times New Roman" w:cs="Times New Roman"/>
          <w:sz w:val="28"/>
          <w:szCs w:val="28"/>
          <w:lang w:val="bg-BG"/>
        </w:rPr>
      </w:pPr>
      <w:r w:rsidRPr="00A53F3F">
        <w:rPr>
          <w:noProof/>
          <w:lang w:val="en-US"/>
        </w:rPr>
        <w:lastRenderedPageBreak/>
        <w:drawing>
          <wp:inline distT="0" distB="0" distL="0" distR="0" wp14:anchorId="10D50A32" wp14:editId="03C2E5AC">
            <wp:extent cx="5734050" cy="321945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58766643" w14:textId="77777777" w:rsidR="00D14C39" w:rsidRPr="00A53F3F" w:rsidRDefault="00D14C39" w:rsidP="00D14C39">
      <w:pPr>
        <w:spacing w:after="0" w:line="240" w:lineRule="auto"/>
        <w:jc w:val="both"/>
        <w:rPr>
          <w:rFonts w:ascii="Times New Roman" w:hAnsi="Times New Roman" w:cs="Times New Roman"/>
          <w:sz w:val="28"/>
          <w:szCs w:val="28"/>
          <w:lang w:val="bg-BG"/>
        </w:rPr>
      </w:pPr>
    </w:p>
    <w:p w14:paraId="24C17A81" w14:textId="77777777" w:rsidR="00D14C39" w:rsidRPr="00A53F3F" w:rsidRDefault="00D14C39" w:rsidP="00D14C39">
      <w:pPr>
        <w:spacing w:after="0" w:line="240" w:lineRule="auto"/>
        <w:jc w:val="both"/>
        <w:rPr>
          <w:rFonts w:ascii="Times New Roman" w:hAnsi="Times New Roman" w:cs="Times New Roman"/>
          <w:sz w:val="28"/>
          <w:szCs w:val="28"/>
          <w:lang w:val="bg-BG"/>
        </w:rPr>
      </w:pPr>
    </w:p>
    <w:p w14:paraId="60FFA6A4" w14:textId="77777777" w:rsidR="0032287F" w:rsidRPr="00A53F3F" w:rsidRDefault="0032287F" w:rsidP="00D14C39">
      <w:pPr>
        <w:spacing w:after="0" w:line="240" w:lineRule="auto"/>
        <w:jc w:val="both"/>
        <w:rPr>
          <w:rFonts w:ascii="Times New Roman" w:hAnsi="Times New Roman" w:cs="Times New Roman"/>
          <w:sz w:val="28"/>
          <w:szCs w:val="28"/>
          <w:lang w:val="bg-BG"/>
        </w:rPr>
      </w:pPr>
    </w:p>
    <w:p w14:paraId="250AD5D5" w14:textId="6473970C" w:rsidR="00D14C39" w:rsidRPr="00A53F3F" w:rsidRDefault="008A7C0A" w:rsidP="008A7C0A">
      <w:pPr>
        <w:jc w:val="both"/>
        <w:rPr>
          <w:rFonts w:ascii="Times New Roman" w:hAnsi="Times New Roman" w:cs="Times New Roman"/>
          <w:i/>
          <w:color w:val="2F5496" w:themeColor="accent1" w:themeShade="BF"/>
          <w:sz w:val="28"/>
          <w:szCs w:val="28"/>
          <w:lang w:val="bg-BG"/>
        </w:rPr>
      </w:pPr>
      <w:r w:rsidRPr="00A53F3F">
        <w:rPr>
          <w:rFonts w:ascii="Times New Roman" w:hAnsi="Times New Roman" w:cs="Times New Roman"/>
          <w:b/>
          <w:i/>
          <w:color w:val="2F5496" w:themeColor="accent1" w:themeShade="BF"/>
          <w:sz w:val="28"/>
          <w:szCs w:val="28"/>
          <w:lang w:val="bg-BG"/>
        </w:rPr>
        <w:t>Q4.</w:t>
      </w:r>
      <w:r w:rsidRPr="00A53F3F">
        <w:rPr>
          <w:rFonts w:ascii="Times New Roman" w:hAnsi="Times New Roman" w:cs="Times New Roman"/>
          <w:i/>
          <w:color w:val="2F5496" w:themeColor="accent1" w:themeShade="BF"/>
          <w:sz w:val="28"/>
          <w:szCs w:val="28"/>
          <w:lang w:val="bg-BG"/>
        </w:rPr>
        <w:t xml:space="preserve"> </w:t>
      </w:r>
      <w:r w:rsidR="003C6446" w:rsidRPr="00A53F3F">
        <w:rPr>
          <w:rFonts w:ascii="Times New Roman" w:hAnsi="Times New Roman" w:cs="Times New Roman"/>
          <w:i/>
          <w:color w:val="2F5496" w:themeColor="accent1" w:themeShade="BF"/>
          <w:sz w:val="28"/>
          <w:szCs w:val="28"/>
          <w:lang w:val="bg-BG"/>
        </w:rPr>
        <w:t>Ко</w:t>
      </w:r>
      <w:r w:rsidR="00811583" w:rsidRPr="00A53F3F">
        <w:rPr>
          <w:rFonts w:ascii="Times New Roman" w:hAnsi="Times New Roman" w:cs="Times New Roman"/>
          <w:i/>
          <w:color w:val="2F5496" w:themeColor="accent1" w:themeShade="BF"/>
          <w:sz w:val="28"/>
          <w:szCs w:val="28"/>
          <w:lang w:val="bg-BG"/>
        </w:rPr>
        <w:t>й</w:t>
      </w:r>
      <w:r w:rsidR="003C6446" w:rsidRPr="00A53F3F">
        <w:rPr>
          <w:rFonts w:ascii="Times New Roman" w:hAnsi="Times New Roman" w:cs="Times New Roman"/>
          <w:i/>
          <w:color w:val="2F5496" w:themeColor="accent1" w:themeShade="BF"/>
          <w:sz w:val="28"/>
          <w:szCs w:val="28"/>
          <w:lang w:val="bg-BG"/>
        </w:rPr>
        <w:t xml:space="preserve"> форм</w:t>
      </w:r>
      <w:r w:rsidR="00CC3A5F">
        <w:rPr>
          <w:rFonts w:ascii="Times New Roman" w:hAnsi="Times New Roman" w:cs="Times New Roman"/>
          <w:i/>
          <w:color w:val="2F5496" w:themeColor="accent1" w:themeShade="BF"/>
          <w:sz w:val="28"/>
          <w:szCs w:val="28"/>
          <w:lang w:val="bg-BG"/>
        </w:rPr>
        <w:t>уляр з</w:t>
      </w:r>
      <w:r w:rsidR="003C6446" w:rsidRPr="00A53F3F">
        <w:rPr>
          <w:rFonts w:ascii="Times New Roman" w:hAnsi="Times New Roman" w:cs="Times New Roman"/>
          <w:i/>
          <w:color w:val="2F5496" w:themeColor="accent1" w:themeShade="BF"/>
          <w:sz w:val="28"/>
          <w:szCs w:val="28"/>
          <w:lang w:val="bg-BG"/>
        </w:rPr>
        <w:t xml:space="preserve">а </w:t>
      </w:r>
      <w:r w:rsidR="006E10A4">
        <w:rPr>
          <w:rFonts w:ascii="Times New Roman" w:hAnsi="Times New Roman" w:cs="Times New Roman"/>
          <w:i/>
          <w:color w:val="2F5496" w:themeColor="accent1" w:themeShade="BF"/>
          <w:sz w:val="28"/>
          <w:szCs w:val="28"/>
          <w:lang w:val="bg-BG"/>
        </w:rPr>
        <w:t>молба</w:t>
      </w:r>
      <w:r w:rsidR="00266CF0" w:rsidRPr="00A53F3F">
        <w:rPr>
          <w:rFonts w:ascii="Times New Roman" w:hAnsi="Times New Roman" w:cs="Times New Roman"/>
          <w:i/>
          <w:color w:val="2F5496" w:themeColor="accent1" w:themeShade="BF"/>
          <w:sz w:val="28"/>
          <w:szCs w:val="28"/>
          <w:lang w:val="bg-BG"/>
        </w:rPr>
        <w:t xml:space="preserve"> </w:t>
      </w:r>
      <w:r w:rsidR="003C6446" w:rsidRPr="00A53F3F">
        <w:rPr>
          <w:rFonts w:ascii="Times New Roman" w:hAnsi="Times New Roman" w:cs="Times New Roman"/>
          <w:i/>
          <w:color w:val="2F5496" w:themeColor="accent1" w:themeShade="BF"/>
          <w:sz w:val="28"/>
          <w:szCs w:val="28"/>
          <w:lang w:val="bg-BG"/>
        </w:rPr>
        <w:t xml:space="preserve">следва да се използва от молещия съдебен орган, когато иска изслушване </w:t>
      </w:r>
      <w:r w:rsidR="00F4758F" w:rsidRPr="00A53F3F">
        <w:rPr>
          <w:rFonts w:ascii="Times New Roman" w:hAnsi="Times New Roman" w:cs="Times New Roman"/>
          <w:i/>
          <w:color w:val="2F5496" w:themeColor="accent1" w:themeShade="BF"/>
          <w:sz w:val="28"/>
          <w:szCs w:val="28"/>
          <w:lang w:val="bg-BG"/>
        </w:rPr>
        <w:t>чрез</w:t>
      </w:r>
      <w:r w:rsidR="003C6446" w:rsidRPr="00A53F3F">
        <w:rPr>
          <w:rFonts w:ascii="Times New Roman" w:hAnsi="Times New Roman" w:cs="Times New Roman"/>
          <w:i/>
          <w:color w:val="2F5496" w:themeColor="accent1" w:themeShade="BF"/>
          <w:sz w:val="28"/>
          <w:szCs w:val="28"/>
          <w:lang w:val="bg-BG"/>
        </w:rPr>
        <w:t xml:space="preserve"> видеоконферентна или телефонна конферентна връзка</w:t>
      </w:r>
      <w:r w:rsidRPr="00A53F3F">
        <w:rPr>
          <w:rFonts w:ascii="Times New Roman" w:hAnsi="Times New Roman" w:cs="Times New Roman"/>
          <w:i/>
          <w:color w:val="2F5496" w:themeColor="accent1" w:themeShade="BF"/>
          <w:sz w:val="28"/>
          <w:szCs w:val="28"/>
          <w:lang w:val="bg-BG"/>
        </w:rPr>
        <w:t>?</w:t>
      </w:r>
    </w:p>
    <w:p w14:paraId="1090DA8D" w14:textId="69F4F217" w:rsidR="00916191" w:rsidRPr="00A53F3F" w:rsidRDefault="005F4921" w:rsidP="008A7C0A">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u w:val="single"/>
          <w:lang w:val="bg-BG"/>
        </w:rPr>
        <w:t>Няма конкретен форм</w:t>
      </w:r>
      <w:r w:rsidR="00CC3A5F">
        <w:rPr>
          <w:rFonts w:ascii="Times New Roman" w:hAnsi="Times New Roman" w:cs="Times New Roman"/>
          <w:sz w:val="28"/>
          <w:szCs w:val="28"/>
          <w:u w:val="single"/>
          <w:lang w:val="bg-BG"/>
        </w:rPr>
        <w:t>уляр</w:t>
      </w:r>
      <w:r w:rsidR="00916191"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за </w:t>
      </w:r>
      <w:r w:rsidR="006E10A4">
        <w:rPr>
          <w:rFonts w:ascii="Times New Roman" w:hAnsi="Times New Roman" w:cs="Times New Roman"/>
          <w:i/>
          <w:iCs/>
          <w:sz w:val="28"/>
          <w:szCs w:val="28"/>
          <w:lang w:val="bg-BG"/>
        </w:rPr>
        <w:t>молба</w:t>
      </w:r>
      <w:r w:rsidRPr="00A53F3F">
        <w:rPr>
          <w:rFonts w:ascii="Times New Roman" w:hAnsi="Times New Roman" w:cs="Times New Roman"/>
          <w:sz w:val="28"/>
          <w:szCs w:val="28"/>
          <w:lang w:val="bg-BG"/>
        </w:rPr>
        <w:t>, ко</w:t>
      </w:r>
      <w:r w:rsidR="006E10A4">
        <w:rPr>
          <w:rFonts w:ascii="Times New Roman" w:hAnsi="Times New Roman" w:cs="Times New Roman"/>
          <w:sz w:val="28"/>
          <w:szCs w:val="28"/>
          <w:lang w:val="bg-BG"/>
        </w:rPr>
        <w:t>я</w:t>
      </w:r>
      <w:r w:rsidRPr="00A53F3F">
        <w:rPr>
          <w:rFonts w:ascii="Times New Roman" w:hAnsi="Times New Roman" w:cs="Times New Roman"/>
          <w:sz w:val="28"/>
          <w:szCs w:val="28"/>
          <w:lang w:val="bg-BG"/>
        </w:rPr>
        <w:t>то да бъде изпратен</w:t>
      </w:r>
      <w:r w:rsidR="006E10A4">
        <w:rPr>
          <w:rFonts w:ascii="Times New Roman" w:hAnsi="Times New Roman" w:cs="Times New Roman"/>
          <w:sz w:val="28"/>
          <w:szCs w:val="28"/>
          <w:lang w:val="bg-BG"/>
        </w:rPr>
        <w:t>а</w:t>
      </w:r>
      <w:r w:rsidRPr="00A53F3F">
        <w:rPr>
          <w:rFonts w:ascii="Times New Roman" w:hAnsi="Times New Roman" w:cs="Times New Roman"/>
          <w:sz w:val="28"/>
          <w:szCs w:val="28"/>
          <w:lang w:val="bg-BG"/>
        </w:rPr>
        <w:t xml:space="preserve"> от молещия орган до замоления орган</w:t>
      </w:r>
      <w:r w:rsidR="00CC3A5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w:t>
      </w:r>
      <w:r w:rsidRPr="00A53F3F">
        <w:rPr>
          <w:rFonts w:ascii="Times New Roman" w:hAnsi="Times New Roman" w:cs="Times New Roman"/>
          <w:b/>
          <w:bCs/>
          <w:sz w:val="28"/>
          <w:szCs w:val="28"/>
          <w:lang w:val="bg-BG"/>
        </w:rPr>
        <w:t xml:space="preserve">нито съгласно Конвенцията от </w:t>
      </w:r>
      <w:r w:rsidR="0090621C" w:rsidRPr="00A53F3F">
        <w:rPr>
          <w:rFonts w:ascii="Times New Roman" w:hAnsi="Times New Roman" w:cs="Times New Roman"/>
          <w:b/>
          <w:bCs/>
          <w:sz w:val="28"/>
          <w:szCs w:val="28"/>
          <w:lang w:val="bg-BG"/>
        </w:rPr>
        <w:t>2000</w:t>
      </w:r>
      <w:r w:rsidRPr="00A53F3F">
        <w:rPr>
          <w:rFonts w:ascii="Times New Roman" w:hAnsi="Times New Roman" w:cs="Times New Roman"/>
          <w:b/>
          <w:bCs/>
          <w:sz w:val="28"/>
          <w:szCs w:val="28"/>
          <w:lang w:val="bg-BG"/>
        </w:rPr>
        <w:t xml:space="preserve"> г., нито съгласно Конвенцията от </w:t>
      </w:r>
      <w:r w:rsidR="0090621C" w:rsidRPr="00A53F3F">
        <w:rPr>
          <w:rFonts w:ascii="Times New Roman" w:hAnsi="Times New Roman" w:cs="Times New Roman"/>
          <w:b/>
          <w:bCs/>
          <w:sz w:val="28"/>
          <w:szCs w:val="28"/>
          <w:lang w:val="bg-BG"/>
        </w:rPr>
        <w:t>1959</w:t>
      </w:r>
      <w:r w:rsidRPr="00A53F3F">
        <w:rPr>
          <w:rFonts w:ascii="Times New Roman" w:hAnsi="Times New Roman" w:cs="Times New Roman"/>
          <w:b/>
          <w:bCs/>
          <w:sz w:val="28"/>
          <w:szCs w:val="28"/>
          <w:lang w:val="bg-BG"/>
        </w:rPr>
        <w:t> г. и нейните допълнителни протоколи</w:t>
      </w:r>
      <w:r w:rsidR="00916191" w:rsidRPr="00A53F3F">
        <w:rPr>
          <w:rFonts w:ascii="Times New Roman" w:hAnsi="Times New Roman" w:cs="Times New Roman"/>
          <w:sz w:val="28"/>
          <w:szCs w:val="28"/>
          <w:lang w:val="bg-BG"/>
        </w:rPr>
        <w:t>.</w:t>
      </w:r>
    </w:p>
    <w:p w14:paraId="0388DBBC" w14:textId="0C71D37D" w:rsidR="00A231AD" w:rsidRPr="00A53F3F" w:rsidRDefault="003B355C" w:rsidP="008A7C0A">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Молещите органи се затрудняват при съставянето на различни варианти на </w:t>
      </w:r>
      <w:r w:rsidR="006E10A4">
        <w:rPr>
          <w:rFonts w:ascii="Times New Roman" w:hAnsi="Times New Roman" w:cs="Times New Roman"/>
          <w:sz w:val="28"/>
          <w:szCs w:val="28"/>
          <w:lang w:val="bg-BG"/>
        </w:rPr>
        <w:t>молби</w:t>
      </w:r>
      <w:r w:rsidRPr="00A53F3F">
        <w:rPr>
          <w:rFonts w:ascii="Times New Roman" w:hAnsi="Times New Roman" w:cs="Times New Roman"/>
          <w:sz w:val="28"/>
          <w:szCs w:val="28"/>
          <w:lang w:val="bg-BG"/>
        </w:rPr>
        <w:t>, които да бъдат изпратени на замоления орган. Това действително не е лека задача</w:t>
      </w:r>
      <w:r w:rsidR="00A231AD" w:rsidRPr="00A53F3F">
        <w:rPr>
          <w:rFonts w:ascii="Times New Roman" w:hAnsi="Times New Roman" w:cs="Times New Roman"/>
          <w:sz w:val="28"/>
          <w:szCs w:val="28"/>
          <w:lang w:val="bg-BG"/>
        </w:rPr>
        <w:t>!</w:t>
      </w:r>
    </w:p>
    <w:p w14:paraId="75C1A034" w14:textId="240CC0E1" w:rsidR="00D14C39" w:rsidRPr="00A53F3F" w:rsidRDefault="00B24341" w:rsidP="008A7C0A">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По тази причина на уебсайта на ЕСН – раздел </w:t>
      </w:r>
      <w:r w:rsidRPr="00A53F3F">
        <w:rPr>
          <w:rFonts w:ascii="Times New Roman" w:hAnsi="Times New Roman" w:cs="Times New Roman"/>
          <w:b/>
          <w:sz w:val="28"/>
          <w:szCs w:val="28"/>
          <w:lang w:val="bg-BG"/>
        </w:rPr>
        <w:t>Компендиум</w:t>
      </w:r>
      <w:r w:rsidRPr="00A53F3F">
        <w:rPr>
          <w:rFonts w:ascii="Times New Roman" w:hAnsi="Times New Roman" w:cs="Times New Roman"/>
          <w:sz w:val="28"/>
          <w:szCs w:val="28"/>
          <w:lang w:val="bg-BG"/>
        </w:rPr>
        <w:t xml:space="preserve"> – има възможност за съставяне на </w:t>
      </w:r>
      <w:r w:rsidR="006E10A4">
        <w:rPr>
          <w:rFonts w:ascii="Times New Roman" w:hAnsi="Times New Roman" w:cs="Times New Roman"/>
          <w:sz w:val="28"/>
          <w:szCs w:val="28"/>
          <w:lang w:val="bg-BG"/>
        </w:rPr>
        <w:t>молби</w:t>
      </w:r>
      <w:r w:rsidRPr="00A53F3F">
        <w:rPr>
          <w:rFonts w:ascii="Times New Roman" w:hAnsi="Times New Roman" w:cs="Times New Roman"/>
          <w:sz w:val="28"/>
          <w:szCs w:val="28"/>
          <w:lang w:val="bg-BG"/>
        </w:rPr>
        <w:t xml:space="preserve"> в зависимост от това дали замоленият орган се намира в държава членка, Норвегия или държава извън ЕС</w:t>
      </w:r>
      <w:r w:rsidR="00D15CE8" w:rsidRPr="00A53F3F">
        <w:rPr>
          <w:rFonts w:ascii="Times New Roman" w:hAnsi="Times New Roman" w:cs="Times New Roman"/>
          <w:sz w:val="28"/>
          <w:szCs w:val="28"/>
          <w:lang w:val="bg-BG"/>
        </w:rPr>
        <w:t>.</w:t>
      </w:r>
    </w:p>
    <w:p w14:paraId="107ED23B" w14:textId="77777777" w:rsidR="008C28C5" w:rsidRPr="00A53F3F" w:rsidRDefault="008C28C5" w:rsidP="008A7C0A">
      <w:pPr>
        <w:spacing w:line="240" w:lineRule="auto"/>
        <w:jc w:val="both"/>
        <w:rPr>
          <w:rFonts w:ascii="Times New Roman" w:hAnsi="Times New Roman" w:cs="Times New Roman"/>
          <w:sz w:val="28"/>
          <w:szCs w:val="28"/>
          <w:lang w:val="bg-BG"/>
        </w:rPr>
      </w:pPr>
    </w:p>
    <w:tbl>
      <w:tblPr>
        <w:tblW w:w="912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0"/>
      </w:tblGrid>
      <w:tr w:rsidR="00D14C39" w:rsidRPr="00A53F3F" w14:paraId="4A193CE7" w14:textId="77777777" w:rsidTr="008A7C0A">
        <w:trPr>
          <w:trHeight w:val="425"/>
        </w:trPr>
        <w:tc>
          <w:tcPr>
            <w:tcW w:w="912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07C42BD" w14:textId="77F5F12A" w:rsidR="00D14C39" w:rsidRPr="00A53F3F" w:rsidRDefault="00CF789C" w:rsidP="00CF789C">
            <w:pPr>
              <w:spacing w:after="0" w:line="240" w:lineRule="auto"/>
              <w:ind w:left="84"/>
              <w:jc w:val="both"/>
              <w:rPr>
                <w:rFonts w:ascii="Times New Roman" w:hAnsi="Times New Roman" w:cs="Times New Roman"/>
                <w:sz w:val="28"/>
                <w:szCs w:val="28"/>
                <w:lang w:val="bg-BG"/>
              </w:rPr>
            </w:pPr>
            <w:r w:rsidRPr="00A53F3F">
              <w:rPr>
                <w:rFonts w:ascii="Times New Roman" w:hAnsi="Times New Roman" w:cs="Times New Roman"/>
                <w:b/>
                <w:bCs/>
                <w:sz w:val="28"/>
                <w:szCs w:val="28"/>
                <w:lang w:val="bg-BG"/>
              </w:rPr>
              <w:t xml:space="preserve">Ръководство за компендиума </w:t>
            </w:r>
            <w:r w:rsidRPr="00A53F3F">
              <w:rPr>
                <w:rFonts w:ascii="Times New Roman" w:hAnsi="Times New Roman" w:cs="Times New Roman"/>
                <w:sz w:val="28"/>
                <w:szCs w:val="28"/>
                <w:lang w:val="bg-BG"/>
              </w:rPr>
              <w:t xml:space="preserve">е </w:t>
            </w:r>
            <w:hyperlink r:id="rId57" w:history="1">
              <w:r w:rsidRPr="00A53F3F">
                <w:rPr>
                  <w:rStyle w:val="Hyperlink"/>
                  <w:rFonts w:ascii="Times New Roman" w:hAnsi="Times New Roman" w:cs="Times New Roman"/>
                  <w:sz w:val="28"/>
                  <w:szCs w:val="28"/>
                  <w:lang w:val="bg-BG"/>
                </w:rPr>
                <w:t>на разположение на същия уебсайт</w:t>
              </w:r>
            </w:hyperlink>
            <w:r w:rsidR="008A7C0A" w:rsidRPr="00A53F3F">
              <w:rPr>
                <w:rFonts w:ascii="Times New Roman" w:hAnsi="Times New Roman" w:cs="Times New Roman"/>
                <w:sz w:val="28"/>
                <w:szCs w:val="28"/>
                <w:lang w:val="bg-BG"/>
              </w:rPr>
              <w:t>.</w:t>
            </w:r>
          </w:p>
        </w:tc>
      </w:tr>
    </w:tbl>
    <w:p w14:paraId="1758607A" w14:textId="17014061" w:rsidR="008C28C5" w:rsidRPr="00A53F3F" w:rsidRDefault="008C28C5" w:rsidP="0074607F">
      <w:pPr>
        <w:spacing w:line="240" w:lineRule="auto"/>
        <w:jc w:val="both"/>
        <w:rPr>
          <w:rFonts w:ascii="Times New Roman" w:hAnsi="Times New Roman" w:cs="Times New Roman"/>
          <w:sz w:val="28"/>
          <w:szCs w:val="28"/>
          <w:lang w:val="bg-BG"/>
        </w:rPr>
      </w:pPr>
    </w:p>
    <w:p w14:paraId="260F80B0" w14:textId="3686E071" w:rsidR="008C28C5" w:rsidRPr="00A53F3F" w:rsidRDefault="008C28C5">
      <w:pPr>
        <w:rPr>
          <w:rFonts w:ascii="Times New Roman" w:hAnsi="Times New Roman" w:cs="Times New Roman"/>
          <w:sz w:val="28"/>
          <w:szCs w:val="28"/>
          <w:lang w:val="bg-BG"/>
        </w:rPr>
      </w:pPr>
    </w:p>
    <w:p w14:paraId="4AA8C8E7" w14:textId="77777777" w:rsidR="0032287F" w:rsidRPr="00A53F3F" w:rsidRDefault="0032287F">
      <w:pPr>
        <w:rPr>
          <w:rFonts w:ascii="Times New Roman" w:hAnsi="Times New Roman" w:cs="Times New Roman"/>
          <w:sz w:val="28"/>
          <w:szCs w:val="28"/>
          <w:lang w:val="bg-BG"/>
        </w:rPr>
      </w:pPr>
    </w:p>
    <w:p w14:paraId="675DDD57" w14:textId="06BE60A1" w:rsidR="005A194C" w:rsidRPr="00A53F3F" w:rsidRDefault="008C28C5" w:rsidP="004D0EA9">
      <w:pPr>
        <w:jc w:val="both"/>
        <w:rPr>
          <w:rFonts w:ascii="Times New Roman" w:hAnsi="Times New Roman" w:cs="Times New Roman"/>
          <w:i/>
          <w:color w:val="2F5496" w:themeColor="accent1" w:themeShade="BF"/>
          <w:sz w:val="28"/>
          <w:szCs w:val="28"/>
          <w:lang w:val="bg-BG"/>
        </w:rPr>
      </w:pPr>
      <w:r w:rsidRPr="00A53F3F">
        <w:rPr>
          <w:rFonts w:ascii="Times New Roman" w:hAnsi="Times New Roman" w:cs="Times New Roman"/>
          <w:b/>
          <w:i/>
          <w:color w:val="2F5496" w:themeColor="accent1" w:themeShade="BF"/>
          <w:sz w:val="28"/>
          <w:szCs w:val="28"/>
          <w:lang w:val="bg-BG"/>
        </w:rPr>
        <w:t>Q5.</w:t>
      </w:r>
      <w:r w:rsidRPr="00A53F3F">
        <w:rPr>
          <w:rFonts w:ascii="Times New Roman" w:hAnsi="Times New Roman" w:cs="Times New Roman"/>
          <w:i/>
          <w:color w:val="2F5496" w:themeColor="accent1" w:themeShade="BF"/>
          <w:sz w:val="28"/>
          <w:szCs w:val="28"/>
          <w:lang w:val="bg-BG"/>
        </w:rPr>
        <w:t xml:space="preserve"> </w:t>
      </w:r>
      <w:r w:rsidR="003C6446" w:rsidRPr="00A53F3F">
        <w:rPr>
          <w:rFonts w:ascii="Times New Roman" w:hAnsi="Times New Roman" w:cs="Times New Roman"/>
          <w:i/>
          <w:color w:val="2F5496" w:themeColor="accent1" w:themeShade="BF"/>
          <w:sz w:val="28"/>
          <w:szCs w:val="28"/>
          <w:lang w:val="bg-BG"/>
        </w:rPr>
        <w:t xml:space="preserve">Попълнете необходимите </w:t>
      </w:r>
      <w:r w:rsidR="006E10A4">
        <w:rPr>
          <w:rFonts w:ascii="Times New Roman" w:hAnsi="Times New Roman" w:cs="Times New Roman"/>
          <w:i/>
          <w:color w:val="2F5496" w:themeColor="accent1" w:themeShade="BF"/>
          <w:sz w:val="28"/>
          <w:szCs w:val="28"/>
          <w:lang w:val="bg-BG"/>
        </w:rPr>
        <w:t>молби</w:t>
      </w:r>
      <w:r w:rsidR="00CC3A5F">
        <w:rPr>
          <w:rFonts w:ascii="Times New Roman" w:hAnsi="Times New Roman" w:cs="Times New Roman"/>
          <w:i/>
          <w:color w:val="2F5496" w:themeColor="accent1" w:themeShade="BF"/>
          <w:sz w:val="28"/>
          <w:szCs w:val="28"/>
          <w:lang w:val="bg-BG"/>
        </w:rPr>
        <w:t xml:space="preserve"> за изслушване на свидетел</w:t>
      </w:r>
      <w:r w:rsidR="003C6446" w:rsidRPr="00A53F3F">
        <w:rPr>
          <w:rFonts w:ascii="Times New Roman" w:hAnsi="Times New Roman" w:cs="Times New Roman"/>
          <w:i/>
          <w:color w:val="2F5496" w:themeColor="accent1" w:themeShade="BF"/>
          <w:sz w:val="28"/>
          <w:szCs w:val="28"/>
          <w:lang w:val="bg-BG"/>
        </w:rPr>
        <w:t xml:space="preserve"> и на заподозр</w:t>
      </w:r>
      <w:r w:rsidR="00CC3A5F">
        <w:rPr>
          <w:rFonts w:ascii="Times New Roman" w:hAnsi="Times New Roman" w:cs="Times New Roman"/>
          <w:i/>
          <w:color w:val="2F5496" w:themeColor="accent1" w:themeShade="BF"/>
          <w:sz w:val="28"/>
          <w:szCs w:val="28"/>
          <w:lang w:val="bg-BG"/>
        </w:rPr>
        <w:t>ян</w:t>
      </w:r>
      <w:r w:rsidRPr="00A53F3F">
        <w:rPr>
          <w:rFonts w:ascii="Times New Roman" w:hAnsi="Times New Roman" w:cs="Times New Roman"/>
          <w:i/>
          <w:color w:val="2F5496" w:themeColor="accent1" w:themeShade="BF"/>
          <w:sz w:val="28"/>
          <w:szCs w:val="28"/>
          <w:lang w:val="bg-BG"/>
        </w:rPr>
        <w:t>.</w:t>
      </w:r>
    </w:p>
    <w:p w14:paraId="7718D2F8" w14:textId="58B51F7F" w:rsidR="00353CD7" w:rsidRPr="00A53F3F" w:rsidRDefault="00404D1F" w:rsidP="008C28C5">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lastRenderedPageBreak/>
        <w:t xml:space="preserve">Участниците трябва да попълнят </w:t>
      </w:r>
      <w:r w:rsidR="006E10A4">
        <w:rPr>
          <w:rFonts w:ascii="Times New Roman" w:hAnsi="Times New Roman" w:cs="Times New Roman"/>
          <w:sz w:val="28"/>
          <w:szCs w:val="28"/>
          <w:lang w:val="bg-BG"/>
        </w:rPr>
        <w:t>молба</w:t>
      </w:r>
      <w:r w:rsidRPr="00A53F3F">
        <w:rPr>
          <w:rFonts w:ascii="Times New Roman" w:hAnsi="Times New Roman" w:cs="Times New Roman"/>
          <w:sz w:val="28"/>
          <w:szCs w:val="28"/>
          <w:lang w:val="bg-BG"/>
        </w:rPr>
        <w:t xml:space="preserve"> за изслушването на свидетел и/или заподозрян при правна взаимопомощ</w:t>
      </w:r>
      <w:r w:rsidR="00353CD7" w:rsidRPr="00A53F3F">
        <w:rPr>
          <w:rFonts w:ascii="Times New Roman" w:hAnsi="Times New Roman" w:cs="Times New Roman"/>
          <w:sz w:val="28"/>
          <w:szCs w:val="28"/>
          <w:lang w:val="bg-BG"/>
        </w:rPr>
        <w:t>.</w:t>
      </w:r>
    </w:p>
    <w:p w14:paraId="2DD1242A" w14:textId="52559906" w:rsidR="00BE2FBB" w:rsidRPr="00A53F3F" w:rsidRDefault="00614488" w:rsidP="008C28C5">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u w:val="single"/>
          <w:lang w:val="bg-BG"/>
        </w:rPr>
        <w:t xml:space="preserve">Бележки при попълването на </w:t>
      </w:r>
      <w:r w:rsidR="006E10A4">
        <w:rPr>
          <w:rFonts w:ascii="Times New Roman" w:hAnsi="Times New Roman" w:cs="Times New Roman"/>
          <w:sz w:val="28"/>
          <w:szCs w:val="28"/>
          <w:u w:val="single"/>
          <w:lang w:val="bg-BG"/>
        </w:rPr>
        <w:t>молба</w:t>
      </w:r>
      <w:r w:rsidRPr="00A53F3F">
        <w:rPr>
          <w:rFonts w:ascii="Times New Roman" w:hAnsi="Times New Roman" w:cs="Times New Roman"/>
          <w:sz w:val="28"/>
          <w:szCs w:val="28"/>
          <w:u w:val="single"/>
          <w:lang w:val="bg-BG"/>
        </w:rPr>
        <w:t xml:space="preserve"> за изслушване на свидетел и заподозрян</w:t>
      </w:r>
      <w:r w:rsidR="00353CD7" w:rsidRPr="00A53F3F">
        <w:rPr>
          <w:rFonts w:ascii="Times New Roman" w:hAnsi="Times New Roman" w:cs="Times New Roman"/>
          <w:sz w:val="28"/>
          <w:szCs w:val="28"/>
          <w:lang w:val="bg-BG"/>
        </w:rPr>
        <w:t xml:space="preserve">: </w:t>
      </w:r>
    </w:p>
    <w:p w14:paraId="5894C81B" w14:textId="2793B853" w:rsidR="00353CD7" w:rsidRPr="00A53F3F" w:rsidRDefault="002B61FF" w:rsidP="0013415C">
      <w:pPr>
        <w:pStyle w:val="ListParagraph"/>
        <w:numPr>
          <w:ilvl w:val="0"/>
          <w:numId w:val="3"/>
        </w:numPr>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Когато попълвате молба за правна взаимопомощ</w:t>
      </w:r>
      <w:r w:rsidR="00E04EE5">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в раздела</w:t>
      </w:r>
      <w:r w:rsidR="00353CD7" w:rsidRPr="00A53F3F">
        <w:rPr>
          <w:rFonts w:ascii="Times New Roman" w:hAnsi="Times New Roman" w:cs="Times New Roman"/>
          <w:sz w:val="28"/>
          <w:szCs w:val="28"/>
          <w:lang w:val="bg-BG"/>
        </w:rPr>
        <w:t xml:space="preserve"> </w:t>
      </w:r>
      <w:r w:rsidRPr="00A53F3F">
        <w:rPr>
          <w:rFonts w:ascii="Times New Roman" w:hAnsi="Times New Roman" w:cs="Times New Roman"/>
          <w:b/>
          <w:bCs/>
          <w:sz w:val="28"/>
          <w:szCs w:val="28"/>
          <w:lang w:val="bg-BG"/>
        </w:rPr>
        <w:t xml:space="preserve">Молещ орган </w:t>
      </w:r>
      <w:r w:rsidRPr="00A53F3F">
        <w:rPr>
          <w:rFonts w:ascii="Times New Roman" w:hAnsi="Times New Roman" w:cs="Times New Roman"/>
          <w:sz w:val="28"/>
          <w:szCs w:val="28"/>
          <w:lang w:val="bg-BG"/>
        </w:rPr>
        <w:t xml:space="preserve">въведете всички данни на националния съдебен орган, който е компетентен да разследва провиненията </w:t>
      </w:r>
      <w:r w:rsidR="00E04EE5">
        <w:rPr>
          <w:rFonts w:ascii="Times New Roman" w:hAnsi="Times New Roman" w:cs="Times New Roman"/>
          <w:sz w:val="28"/>
          <w:szCs w:val="28"/>
          <w:lang w:val="bg-BG"/>
        </w:rPr>
        <w:t>в казуса</w:t>
      </w:r>
      <w:r w:rsidRPr="00A53F3F">
        <w:rPr>
          <w:rFonts w:ascii="Times New Roman" w:hAnsi="Times New Roman" w:cs="Times New Roman"/>
          <w:sz w:val="28"/>
          <w:szCs w:val="28"/>
          <w:lang w:val="bg-BG"/>
        </w:rPr>
        <w:t xml:space="preserve"> </w:t>
      </w:r>
      <w:r w:rsidRPr="00A53F3F">
        <w:rPr>
          <w:rFonts w:ascii="Times New Roman" w:hAnsi="Times New Roman" w:cs="Times New Roman"/>
          <w:b/>
          <w:bCs/>
          <w:sz w:val="28"/>
          <w:szCs w:val="28"/>
          <w:u w:val="single"/>
          <w:lang w:val="bg-BG"/>
        </w:rPr>
        <w:t xml:space="preserve">от държавата, в която се провежда семинарът </w:t>
      </w:r>
      <w:r w:rsidR="00BE00BF" w:rsidRPr="00A53F3F">
        <w:rPr>
          <w:rFonts w:ascii="Times New Roman" w:hAnsi="Times New Roman" w:cs="Times New Roman"/>
          <w:b/>
          <w:bCs/>
          <w:sz w:val="28"/>
          <w:szCs w:val="28"/>
          <w:u w:val="single"/>
          <w:lang w:val="bg-BG"/>
        </w:rPr>
        <w:t>(!!</w:t>
      </w:r>
      <w:r w:rsidR="00257052" w:rsidRPr="00A53F3F">
        <w:rPr>
          <w:rFonts w:ascii="Times New Roman" w:hAnsi="Times New Roman" w:cs="Times New Roman"/>
          <w:b/>
          <w:bCs/>
          <w:sz w:val="28"/>
          <w:szCs w:val="28"/>
          <w:u w:val="single"/>
          <w:lang w:val="bg-BG"/>
        </w:rPr>
        <w:t>!</w:t>
      </w:r>
      <w:r w:rsidR="00885268" w:rsidRPr="00A53F3F">
        <w:rPr>
          <w:rFonts w:ascii="Times New Roman" w:hAnsi="Times New Roman" w:cs="Times New Roman"/>
          <w:b/>
          <w:bCs/>
          <w:sz w:val="28"/>
          <w:szCs w:val="28"/>
          <w:u w:val="single"/>
          <w:lang w:val="bg-BG"/>
        </w:rPr>
        <w:t xml:space="preserve"> </w:t>
      </w:r>
      <w:r w:rsidR="00ED7C88" w:rsidRPr="00A53F3F">
        <w:rPr>
          <w:rFonts w:ascii="Times New Roman" w:hAnsi="Times New Roman" w:cs="Times New Roman"/>
          <w:b/>
          <w:bCs/>
          <w:sz w:val="28"/>
          <w:szCs w:val="28"/>
          <w:u w:val="single"/>
          <w:lang w:val="bg-BG"/>
        </w:rPr>
        <w:t xml:space="preserve">Молещият </w:t>
      </w:r>
      <w:r w:rsidR="00132295">
        <w:rPr>
          <w:rFonts w:ascii="Times New Roman" w:hAnsi="Times New Roman" w:cs="Times New Roman"/>
          <w:b/>
          <w:bCs/>
          <w:sz w:val="28"/>
          <w:szCs w:val="28"/>
          <w:u w:val="single"/>
          <w:lang w:val="bg-BG"/>
        </w:rPr>
        <w:t>орган</w:t>
      </w:r>
      <w:r w:rsidR="00ED7C88" w:rsidRPr="00A53F3F">
        <w:rPr>
          <w:rFonts w:ascii="Times New Roman" w:hAnsi="Times New Roman" w:cs="Times New Roman"/>
          <w:b/>
          <w:bCs/>
          <w:sz w:val="28"/>
          <w:szCs w:val="28"/>
          <w:u w:val="single"/>
          <w:lang w:val="bg-BG"/>
        </w:rPr>
        <w:t xml:space="preserve"> остава същият като в </w:t>
      </w:r>
      <w:r w:rsidR="00E04EE5">
        <w:rPr>
          <w:rFonts w:ascii="Times New Roman" w:hAnsi="Times New Roman" w:cs="Times New Roman"/>
          <w:b/>
          <w:bCs/>
          <w:sz w:val="28"/>
          <w:szCs w:val="28"/>
          <w:u w:val="single"/>
          <w:lang w:val="bg-BG"/>
        </w:rPr>
        <w:t>казуса</w:t>
      </w:r>
      <w:r w:rsidR="00ED7C88" w:rsidRPr="00A53F3F">
        <w:rPr>
          <w:rFonts w:ascii="Times New Roman" w:hAnsi="Times New Roman" w:cs="Times New Roman"/>
          <w:b/>
          <w:bCs/>
          <w:sz w:val="28"/>
          <w:szCs w:val="28"/>
          <w:u w:val="single"/>
          <w:lang w:val="bg-BG"/>
        </w:rPr>
        <w:t>, ако семинарът се провежда в Румъния</w:t>
      </w:r>
      <w:r w:rsidR="00BE00BF" w:rsidRPr="00A53F3F">
        <w:rPr>
          <w:rFonts w:ascii="Times New Roman" w:hAnsi="Times New Roman" w:cs="Times New Roman"/>
          <w:b/>
          <w:bCs/>
          <w:sz w:val="28"/>
          <w:szCs w:val="28"/>
          <w:u w:val="single"/>
          <w:lang w:val="bg-BG"/>
        </w:rPr>
        <w:t>)</w:t>
      </w:r>
      <w:r w:rsidR="00353CD7" w:rsidRPr="00A53F3F">
        <w:rPr>
          <w:rFonts w:ascii="Times New Roman" w:hAnsi="Times New Roman" w:cs="Times New Roman"/>
          <w:sz w:val="28"/>
          <w:szCs w:val="28"/>
          <w:lang w:val="bg-BG"/>
        </w:rPr>
        <w:t>.</w:t>
      </w:r>
    </w:p>
    <w:p w14:paraId="5ECD93DD" w14:textId="33D90BE0" w:rsidR="00353CD7" w:rsidRPr="00A53F3F" w:rsidRDefault="00ED7C88" w:rsidP="0013415C">
      <w:pPr>
        <w:pStyle w:val="ListParagraph"/>
        <w:numPr>
          <w:ilvl w:val="0"/>
          <w:numId w:val="3"/>
        </w:numPr>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Раздел</w:t>
      </w:r>
      <w:r w:rsidR="00353CD7" w:rsidRPr="00A53F3F">
        <w:rPr>
          <w:rFonts w:ascii="Times New Roman" w:hAnsi="Times New Roman" w:cs="Times New Roman"/>
          <w:sz w:val="28"/>
          <w:szCs w:val="28"/>
          <w:lang w:val="bg-BG"/>
        </w:rPr>
        <w:t xml:space="preserve"> </w:t>
      </w:r>
      <w:r w:rsidR="00A701B0" w:rsidRPr="00A53F3F">
        <w:rPr>
          <w:rFonts w:ascii="Times New Roman" w:hAnsi="Times New Roman" w:cs="Times New Roman"/>
          <w:b/>
          <w:bCs/>
          <w:sz w:val="28"/>
          <w:szCs w:val="28"/>
          <w:lang w:val="bg-BG"/>
        </w:rPr>
        <w:t xml:space="preserve">Замолен орган </w:t>
      </w:r>
      <w:r w:rsidR="00353CD7" w:rsidRPr="00A53F3F">
        <w:rPr>
          <w:rFonts w:ascii="Times New Roman" w:hAnsi="Times New Roman" w:cs="Times New Roman"/>
          <w:sz w:val="28"/>
          <w:szCs w:val="28"/>
          <w:lang w:val="bg-BG"/>
        </w:rPr>
        <w:t xml:space="preserve">– </w:t>
      </w:r>
      <w:r w:rsidR="00E04EE5">
        <w:rPr>
          <w:rFonts w:ascii="Times New Roman" w:hAnsi="Times New Roman" w:cs="Times New Roman"/>
          <w:sz w:val="28"/>
          <w:szCs w:val="28"/>
          <w:lang w:val="bg-BG"/>
        </w:rPr>
        <w:t>п</w:t>
      </w:r>
      <w:r w:rsidR="00A701B0" w:rsidRPr="00A53F3F">
        <w:rPr>
          <w:rFonts w:ascii="Times New Roman" w:hAnsi="Times New Roman" w:cs="Times New Roman"/>
          <w:sz w:val="28"/>
          <w:szCs w:val="28"/>
          <w:lang w:val="bg-BG"/>
        </w:rPr>
        <w:t xml:space="preserve">опълва се с данните от въпрос </w:t>
      </w:r>
      <w:r w:rsidR="00257052" w:rsidRPr="00A53F3F">
        <w:rPr>
          <w:rFonts w:ascii="Times New Roman" w:hAnsi="Times New Roman" w:cs="Times New Roman"/>
          <w:sz w:val="28"/>
          <w:szCs w:val="28"/>
          <w:lang w:val="bg-BG"/>
        </w:rPr>
        <w:t>c</w:t>
      </w:r>
      <w:r w:rsidR="00353CD7" w:rsidRPr="00A53F3F">
        <w:rPr>
          <w:rFonts w:ascii="Times New Roman" w:hAnsi="Times New Roman" w:cs="Times New Roman"/>
          <w:sz w:val="28"/>
          <w:szCs w:val="28"/>
          <w:lang w:val="bg-BG"/>
        </w:rPr>
        <w:t>).</w:t>
      </w:r>
    </w:p>
    <w:p w14:paraId="0FAE803F" w14:textId="234FB636" w:rsidR="00353CD7" w:rsidRPr="00A53F3F" w:rsidRDefault="00ED7C88" w:rsidP="00A701B0">
      <w:pPr>
        <w:pStyle w:val="ListParagraph"/>
        <w:numPr>
          <w:ilvl w:val="0"/>
          <w:numId w:val="3"/>
        </w:numPr>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Раздел </w:t>
      </w:r>
      <w:r w:rsidR="00A701B0" w:rsidRPr="00A53F3F">
        <w:rPr>
          <w:rFonts w:ascii="Times New Roman" w:hAnsi="Times New Roman" w:cs="Times New Roman"/>
          <w:b/>
          <w:bCs/>
          <w:sz w:val="28"/>
          <w:szCs w:val="28"/>
          <w:lang w:val="bg-BG"/>
        </w:rPr>
        <w:t xml:space="preserve">Искана мярка </w:t>
      </w:r>
      <w:r w:rsidR="00353CD7" w:rsidRPr="00A53F3F">
        <w:rPr>
          <w:rFonts w:ascii="Times New Roman" w:hAnsi="Times New Roman" w:cs="Times New Roman"/>
          <w:sz w:val="28"/>
          <w:szCs w:val="28"/>
          <w:lang w:val="bg-BG"/>
        </w:rPr>
        <w:t xml:space="preserve">– 703. </w:t>
      </w:r>
      <w:r w:rsidR="00A701B0" w:rsidRPr="00E04EE5">
        <w:rPr>
          <w:rFonts w:ascii="Times New Roman" w:hAnsi="Times New Roman" w:cs="Times New Roman"/>
          <w:i/>
          <w:sz w:val="28"/>
          <w:szCs w:val="28"/>
          <w:lang w:val="bg-BG"/>
        </w:rPr>
        <w:t>Изслушване на свидетели: чрез видеоконферентна връзк</w:t>
      </w:r>
      <w:r w:rsidR="00A701B0" w:rsidRPr="00A53F3F">
        <w:rPr>
          <w:rFonts w:ascii="Times New Roman" w:hAnsi="Times New Roman" w:cs="Times New Roman"/>
          <w:sz w:val="28"/>
          <w:szCs w:val="28"/>
          <w:lang w:val="bg-BG"/>
        </w:rPr>
        <w:t xml:space="preserve">а или </w:t>
      </w:r>
      <w:r w:rsidR="00353CD7" w:rsidRPr="00A53F3F">
        <w:rPr>
          <w:rFonts w:ascii="Times New Roman" w:hAnsi="Times New Roman" w:cs="Times New Roman"/>
          <w:sz w:val="28"/>
          <w:szCs w:val="28"/>
          <w:lang w:val="bg-BG"/>
        </w:rPr>
        <w:t xml:space="preserve">711. </w:t>
      </w:r>
      <w:r w:rsidR="00A701B0" w:rsidRPr="00E04EE5">
        <w:rPr>
          <w:rFonts w:ascii="Times New Roman" w:hAnsi="Times New Roman" w:cs="Times New Roman"/>
          <w:i/>
          <w:sz w:val="28"/>
          <w:szCs w:val="28"/>
          <w:lang w:val="bg-BG"/>
        </w:rPr>
        <w:t>Призоваване на заподозрени/обвиняеми лица: чрез видеоконферентна връзка</w:t>
      </w:r>
      <w:r w:rsidR="00A701B0" w:rsidRPr="00A53F3F">
        <w:rPr>
          <w:rFonts w:ascii="Times New Roman" w:hAnsi="Times New Roman" w:cs="Times New Roman"/>
          <w:sz w:val="28"/>
          <w:szCs w:val="28"/>
          <w:lang w:val="bg-BG"/>
        </w:rPr>
        <w:t xml:space="preserve"> в зависимост от </w:t>
      </w:r>
      <w:r w:rsidR="00E04EE5">
        <w:rPr>
          <w:rFonts w:ascii="Times New Roman" w:hAnsi="Times New Roman" w:cs="Times New Roman"/>
          <w:sz w:val="28"/>
          <w:szCs w:val="28"/>
          <w:lang w:val="bg-BG"/>
        </w:rPr>
        <w:t>искането</w:t>
      </w:r>
      <w:r w:rsidR="00353CD7" w:rsidRPr="00A53F3F">
        <w:rPr>
          <w:rFonts w:ascii="Times New Roman" w:hAnsi="Times New Roman" w:cs="Times New Roman"/>
          <w:sz w:val="28"/>
          <w:szCs w:val="28"/>
          <w:lang w:val="bg-BG"/>
        </w:rPr>
        <w:t>.</w:t>
      </w:r>
    </w:p>
    <w:p w14:paraId="347AA723" w14:textId="46812055" w:rsidR="00353CD7" w:rsidRPr="00A53F3F" w:rsidRDefault="00ED7C88" w:rsidP="0013415C">
      <w:pPr>
        <w:pStyle w:val="ListParagraph"/>
        <w:numPr>
          <w:ilvl w:val="0"/>
          <w:numId w:val="3"/>
        </w:numPr>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Раздел </w:t>
      </w:r>
      <w:r w:rsidR="00A701B0" w:rsidRPr="00A53F3F">
        <w:rPr>
          <w:rFonts w:ascii="Times New Roman" w:hAnsi="Times New Roman" w:cs="Times New Roman"/>
          <w:b/>
          <w:bCs/>
          <w:sz w:val="28"/>
          <w:szCs w:val="28"/>
          <w:lang w:val="bg-BG"/>
        </w:rPr>
        <w:t xml:space="preserve">Засегнати лица </w:t>
      </w:r>
      <w:r w:rsidR="00353CD7" w:rsidRPr="00A53F3F">
        <w:rPr>
          <w:rFonts w:ascii="Times New Roman" w:hAnsi="Times New Roman" w:cs="Times New Roman"/>
          <w:sz w:val="28"/>
          <w:szCs w:val="28"/>
          <w:lang w:val="bg-BG"/>
        </w:rPr>
        <w:t xml:space="preserve">– </w:t>
      </w:r>
      <w:r w:rsidR="00E04EE5">
        <w:rPr>
          <w:rFonts w:ascii="Times New Roman" w:hAnsi="Times New Roman" w:cs="Times New Roman"/>
          <w:sz w:val="28"/>
          <w:szCs w:val="28"/>
          <w:lang w:val="bg-BG"/>
        </w:rPr>
        <w:t>м</w:t>
      </w:r>
      <w:r w:rsidR="00A701B0" w:rsidRPr="00A53F3F">
        <w:rPr>
          <w:rFonts w:ascii="Times New Roman" w:hAnsi="Times New Roman" w:cs="Times New Roman"/>
          <w:sz w:val="28"/>
          <w:szCs w:val="28"/>
          <w:lang w:val="bg-BG"/>
        </w:rPr>
        <w:t xml:space="preserve">оля, попълнете данните </w:t>
      </w:r>
      <w:r w:rsidR="00A8253D" w:rsidRPr="00A53F3F">
        <w:rPr>
          <w:rFonts w:ascii="Times New Roman" w:hAnsi="Times New Roman" w:cs="Times New Roman"/>
          <w:sz w:val="28"/>
          <w:szCs w:val="28"/>
          <w:lang w:val="bg-BG"/>
        </w:rPr>
        <w:t xml:space="preserve">на двамата заподозрени и на свидетеля </w:t>
      </w:r>
      <w:r w:rsidR="00353CD7" w:rsidRPr="00A53F3F">
        <w:rPr>
          <w:rFonts w:ascii="Times New Roman" w:hAnsi="Times New Roman" w:cs="Times New Roman"/>
          <w:sz w:val="28"/>
          <w:szCs w:val="28"/>
          <w:lang w:val="bg-BG"/>
        </w:rPr>
        <w:t>(</w:t>
      </w:r>
      <w:r w:rsidR="00A8253D" w:rsidRPr="00A53F3F">
        <w:rPr>
          <w:rFonts w:ascii="Times New Roman" w:hAnsi="Times New Roman" w:cs="Times New Roman"/>
          <w:sz w:val="28"/>
          <w:szCs w:val="28"/>
          <w:lang w:val="bg-BG"/>
        </w:rPr>
        <w:t xml:space="preserve">лице </w:t>
      </w:r>
      <w:r w:rsidR="00353CD7" w:rsidRPr="00A53F3F">
        <w:rPr>
          <w:rFonts w:ascii="Times New Roman" w:hAnsi="Times New Roman" w:cs="Times New Roman"/>
          <w:sz w:val="28"/>
          <w:szCs w:val="28"/>
          <w:lang w:val="bg-BG"/>
        </w:rPr>
        <w:t>1, 2</w:t>
      </w:r>
      <w:r w:rsidR="00A8253D" w:rsidRPr="00A53F3F">
        <w:rPr>
          <w:rFonts w:ascii="Times New Roman" w:hAnsi="Times New Roman" w:cs="Times New Roman"/>
          <w:sz w:val="28"/>
          <w:szCs w:val="28"/>
          <w:lang w:val="bg-BG"/>
        </w:rPr>
        <w:t xml:space="preserve"> и </w:t>
      </w:r>
      <w:r w:rsidR="00353CD7" w:rsidRPr="00A53F3F">
        <w:rPr>
          <w:rFonts w:ascii="Times New Roman" w:hAnsi="Times New Roman" w:cs="Times New Roman"/>
          <w:sz w:val="28"/>
          <w:szCs w:val="28"/>
          <w:lang w:val="bg-BG"/>
        </w:rPr>
        <w:t xml:space="preserve">3). </w:t>
      </w:r>
      <w:r w:rsidR="00BC0711" w:rsidRPr="00A53F3F">
        <w:rPr>
          <w:rFonts w:ascii="Times New Roman" w:hAnsi="Times New Roman" w:cs="Times New Roman"/>
          <w:sz w:val="28"/>
          <w:szCs w:val="28"/>
          <w:lang w:val="bg-BG"/>
        </w:rPr>
        <w:t>Моля, добавете произволни данни</w:t>
      </w:r>
      <w:r w:rsidR="00E04EE5" w:rsidRPr="00E04EE5">
        <w:rPr>
          <w:rFonts w:ascii="Times New Roman" w:hAnsi="Times New Roman" w:cs="Times New Roman"/>
          <w:sz w:val="28"/>
          <w:szCs w:val="28"/>
          <w:lang w:val="bg-BG"/>
        </w:rPr>
        <w:t xml:space="preserve"> </w:t>
      </w:r>
      <w:r w:rsidR="00E04EE5" w:rsidRPr="00A53F3F">
        <w:rPr>
          <w:rFonts w:ascii="Times New Roman" w:hAnsi="Times New Roman" w:cs="Times New Roman"/>
          <w:sz w:val="28"/>
          <w:szCs w:val="28"/>
          <w:lang w:val="bg-BG"/>
        </w:rPr>
        <w:t xml:space="preserve">от дадените в </w:t>
      </w:r>
      <w:r w:rsidR="00E04EE5">
        <w:rPr>
          <w:rFonts w:ascii="Times New Roman" w:hAnsi="Times New Roman" w:cs="Times New Roman"/>
          <w:sz w:val="28"/>
          <w:szCs w:val="28"/>
          <w:lang w:val="bg-BG"/>
        </w:rPr>
        <w:t>казуса</w:t>
      </w:r>
      <w:r w:rsidR="00BC0711" w:rsidRPr="00A53F3F">
        <w:rPr>
          <w:rFonts w:ascii="Times New Roman" w:hAnsi="Times New Roman" w:cs="Times New Roman"/>
          <w:sz w:val="28"/>
          <w:szCs w:val="28"/>
          <w:lang w:val="bg-BG"/>
        </w:rPr>
        <w:t xml:space="preserve">, когато </w:t>
      </w:r>
      <w:r w:rsidR="00E04EE5" w:rsidRPr="00A53F3F">
        <w:rPr>
          <w:rFonts w:ascii="Times New Roman" w:hAnsi="Times New Roman" w:cs="Times New Roman"/>
          <w:sz w:val="28"/>
          <w:szCs w:val="28"/>
          <w:lang w:val="bg-BG"/>
        </w:rPr>
        <w:t xml:space="preserve">такива </w:t>
      </w:r>
      <w:r w:rsidR="00BC0711" w:rsidRPr="00A53F3F">
        <w:rPr>
          <w:rFonts w:ascii="Times New Roman" w:hAnsi="Times New Roman" w:cs="Times New Roman"/>
          <w:sz w:val="28"/>
          <w:szCs w:val="28"/>
          <w:lang w:val="bg-BG"/>
        </w:rPr>
        <w:t>липсват</w:t>
      </w:r>
      <w:r w:rsidR="00353CD7" w:rsidRPr="00A53F3F">
        <w:rPr>
          <w:rFonts w:ascii="Times New Roman" w:hAnsi="Times New Roman" w:cs="Times New Roman"/>
          <w:sz w:val="28"/>
          <w:szCs w:val="28"/>
          <w:lang w:val="bg-BG"/>
        </w:rPr>
        <w:t>.</w:t>
      </w:r>
    </w:p>
    <w:p w14:paraId="606AB0AC" w14:textId="059BF173" w:rsidR="00353CD7" w:rsidRPr="00A53F3F" w:rsidRDefault="00ED7C88" w:rsidP="0013415C">
      <w:pPr>
        <w:pStyle w:val="ListParagraph"/>
        <w:numPr>
          <w:ilvl w:val="0"/>
          <w:numId w:val="3"/>
        </w:numPr>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Раздел </w:t>
      </w:r>
      <w:r w:rsidR="00BC0711" w:rsidRPr="00A53F3F">
        <w:rPr>
          <w:rFonts w:ascii="Times New Roman" w:hAnsi="Times New Roman" w:cs="Times New Roman"/>
          <w:sz w:val="28"/>
          <w:szCs w:val="28"/>
          <w:lang w:val="bg-BG"/>
        </w:rPr>
        <w:t>–</w:t>
      </w:r>
      <w:r w:rsidR="00353CD7" w:rsidRPr="00A53F3F">
        <w:rPr>
          <w:rFonts w:ascii="Times New Roman" w:hAnsi="Times New Roman" w:cs="Times New Roman"/>
          <w:sz w:val="28"/>
          <w:szCs w:val="28"/>
          <w:lang w:val="bg-BG"/>
        </w:rPr>
        <w:t xml:space="preserve"> </w:t>
      </w:r>
      <w:r w:rsidR="00BC0711" w:rsidRPr="00A53F3F">
        <w:rPr>
          <w:rFonts w:ascii="Times New Roman" w:hAnsi="Times New Roman" w:cs="Times New Roman"/>
          <w:b/>
          <w:bCs/>
          <w:sz w:val="28"/>
          <w:szCs w:val="28"/>
          <w:lang w:val="bg-BG"/>
        </w:rPr>
        <w:t>Спешност</w:t>
      </w:r>
      <w:r w:rsidR="00353CD7" w:rsidRPr="00A53F3F">
        <w:rPr>
          <w:rFonts w:ascii="Times New Roman" w:hAnsi="Times New Roman" w:cs="Times New Roman"/>
          <w:b/>
          <w:bCs/>
          <w:sz w:val="28"/>
          <w:szCs w:val="28"/>
          <w:lang w:val="bg-BG"/>
        </w:rPr>
        <w:t xml:space="preserve"> / </w:t>
      </w:r>
      <w:r w:rsidR="00BC0711" w:rsidRPr="00A53F3F">
        <w:rPr>
          <w:rFonts w:ascii="Times New Roman" w:hAnsi="Times New Roman" w:cs="Times New Roman"/>
          <w:b/>
          <w:bCs/>
          <w:sz w:val="28"/>
          <w:szCs w:val="28"/>
          <w:lang w:val="bg-BG"/>
        </w:rPr>
        <w:t xml:space="preserve">Поверителност </w:t>
      </w:r>
      <w:r w:rsidR="00353CD7" w:rsidRPr="00E04EE5">
        <w:rPr>
          <w:rFonts w:ascii="Times New Roman" w:hAnsi="Times New Roman" w:cs="Times New Roman"/>
          <w:bCs/>
          <w:sz w:val="28"/>
          <w:szCs w:val="28"/>
          <w:lang w:val="bg-BG"/>
        </w:rPr>
        <w:t xml:space="preserve">– </w:t>
      </w:r>
      <w:r w:rsidR="00E04EE5">
        <w:rPr>
          <w:rFonts w:ascii="Times New Roman" w:hAnsi="Times New Roman" w:cs="Times New Roman"/>
          <w:sz w:val="28"/>
          <w:szCs w:val="28"/>
          <w:lang w:val="bg-BG"/>
        </w:rPr>
        <w:t>п</w:t>
      </w:r>
      <w:r w:rsidR="00BC0711" w:rsidRPr="00A53F3F">
        <w:rPr>
          <w:rFonts w:ascii="Times New Roman" w:hAnsi="Times New Roman" w:cs="Times New Roman"/>
          <w:sz w:val="28"/>
          <w:szCs w:val="28"/>
          <w:lang w:val="bg-BG"/>
        </w:rPr>
        <w:t>опълнете „Да“ или „Не“ в зависимост от националните разпоредби. Ако посочите „Да“ в някоя от кутийките – участниците ще кажат дали има процесуален срок и причините за спешност или поверителност</w:t>
      </w:r>
      <w:r w:rsidR="00353CD7" w:rsidRPr="00A53F3F">
        <w:rPr>
          <w:rFonts w:ascii="Times New Roman" w:hAnsi="Times New Roman" w:cs="Times New Roman"/>
          <w:sz w:val="28"/>
          <w:szCs w:val="28"/>
          <w:lang w:val="bg-BG"/>
        </w:rPr>
        <w:t>.</w:t>
      </w:r>
    </w:p>
    <w:p w14:paraId="33BDCD31" w14:textId="75EBFA62" w:rsidR="0085718C" w:rsidRPr="00A53F3F" w:rsidRDefault="00ED7C88" w:rsidP="0013415C">
      <w:pPr>
        <w:pStyle w:val="ListParagraph"/>
        <w:numPr>
          <w:ilvl w:val="0"/>
          <w:numId w:val="3"/>
        </w:numPr>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Раздел </w:t>
      </w:r>
      <w:r w:rsidR="00353CD7" w:rsidRPr="00A53F3F">
        <w:rPr>
          <w:rFonts w:ascii="Times New Roman" w:hAnsi="Times New Roman" w:cs="Times New Roman"/>
          <w:sz w:val="28"/>
          <w:szCs w:val="28"/>
          <w:lang w:val="bg-BG"/>
        </w:rPr>
        <w:t xml:space="preserve">– </w:t>
      </w:r>
      <w:r w:rsidR="000F61EA" w:rsidRPr="00A53F3F">
        <w:rPr>
          <w:rFonts w:ascii="Times New Roman" w:hAnsi="Times New Roman" w:cs="Times New Roman"/>
          <w:b/>
          <w:bCs/>
          <w:sz w:val="28"/>
          <w:szCs w:val="28"/>
          <w:lang w:val="bg-BG"/>
        </w:rPr>
        <w:t>Правни основания за молбата</w:t>
      </w:r>
      <w:r w:rsidR="00353CD7" w:rsidRPr="00A53F3F">
        <w:rPr>
          <w:rFonts w:ascii="Times New Roman" w:hAnsi="Times New Roman" w:cs="Times New Roman"/>
          <w:sz w:val="28"/>
          <w:szCs w:val="28"/>
          <w:lang w:val="bg-BG"/>
        </w:rPr>
        <w:t xml:space="preserve"> – </w:t>
      </w:r>
      <w:r w:rsidR="00E04EE5">
        <w:rPr>
          <w:rFonts w:ascii="Times New Roman" w:hAnsi="Times New Roman" w:cs="Times New Roman"/>
          <w:sz w:val="28"/>
          <w:szCs w:val="28"/>
          <w:lang w:val="bg-BG"/>
        </w:rPr>
        <w:t>в</w:t>
      </w:r>
      <w:r w:rsidR="000F61EA" w:rsidRPr="00A53F3F">
        <w:rPr>
          <w:rFonts w:ascii="Times New Roman" w:hAnsi="Times New Roman" w:cs="Times New Roman"/>
          <w:sz w:val="28"/>
          <w:szCs w:val="28"/>
          <w:lang w:val="bg-BG"/>
        </w:rPr>
        <w:t xml:space="preserve"> зависимост от </w:t>
      </w:r>
      <w:r w:rsidR="00E04EE5">
        <w:rPr>
          <w:rFonts w:ascii="Times New Roman" w:hAnsi="Times New Roman" w:cs="Times New Roman"/>
          <w:sz w:val="28"/>
          <w:szCs w:val="28"/>
          <w:lang w:val="bg-BG"/>
        </w:rPr>
        <w:t>искането</w:t>
      </w:r>
      <w:r w:rsidR="0085718C" w:rsidRPr="00A53F3F">
        <w:rPr>
          <w:rFonts w:ascii="Times New Roman" w:hAnsi="Times New Roman" w:cs="Times New Roman"/>
          <w:sz w:val="28"/>
          <w:szCs w:val="28"/>
          <w:lang w:val="bg-BG"/>
        </w:rPr>
        <w:t>:</w:t>
      </w:r>
    </w:p>
    <w:p w14:paraId="58F1650A" w14:textId="60059796" w:rsidR="0085718C" w:rsidRPr="00A53F3F" w:rsidRDefault="000F61EA" w:rsidP="000F61EA">
      <w:pPr>
        <w:pStyle w:val="ListParagraph"/>
        <w:numPr>
          <w:ilvl w:val="0"/>
          <w:numId w:val="13"/>
        </w:numPr>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За изслушване на свидетел чрез видеоконферентна връзка – Конвенцията от </w:t>
      </w:r>
      <w:r w:rsidR="00353CD7" w:rsidRPr="00A53F3F">
        <w:rPr>
          <w:rFonts w:ascii="Times New Roman" w:hAnsi="Times New Roman" w:cs="Times New Roman"/>
          <w:sz w:val="28"/>
          <w:szCs w:val="28"/>
          <w:lang w:val="bg-BG"/>
        </w:rPr>
        <w:t>2000</w:t>
      </w:r>
      <w:r w:rsidRPr="00A53F3F">
        <w:rPr>
          <w:rFonts w:ascii="Times New Roman" w:hAnsi="Times New Roman" w:cs="Times New Roman"/>
          <w:sz w:val="28"/>
          <w:szCs w:val="28"/>
          <w:lang w:val="bg-BG"/>
        </w:rPr>
        <w:t xml:space="preserve"> г. </w:t>
      </w:r>
      <w:r w:rsidR="0085718C"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с изключение на Хърватия, при която правното основание е Вторият допълнителен протокол към Европейската конвенция за взаимопомощ по наказателноправни въпроси, Страсбург, </w:t>
      </w:r>
      <w:r w:rsidR="0085718C" w:rsidRPr="00A53F3F">
        <w:rPr>
          <w:rFonts w:ascii="Times New Roman" w:hAnsi="Times New Roman" w:cs="Times New Roman"/>
          <w:sz w:val="28"/>
          <w:szCs w:val="28"/>
          <w:lang w:val="bg-BG"/>
        </w:rPr>
        <w:t>8</w:t>
      </w:r>
      <w:r w:rsidRPr="00A53F3F">
        <w:rPr>
          <w:rFonts w:ascii="Times New Roman" w:hAnsi="Times New Roman" w:cs="Times New Roman"/>
          <w:sz w:val="28"/>
          <w:szCs w:val="28"/>
          <w:lang w:val="bg-BG"/>
        </w:rPr>
        <w:t xml:space="preserve"> ноември </w:t>
      </w:r>
      <w:r w:rsidR="0085718C" w:rsidRPr="00A53F3F">
        <w:rPr>
          <w:rFonts w:ascii="Times New Roman" w:hAnsi="Times New Roman" w:cs="Times New Roman"/>
          <w:sz w:val="28"/>
          <w:szCs w:val="28"/>
          <w:lang w:val="bg-BG"/>
        </w:rPr>
        <w:t>2001</w:t>
      </w:r>
      <w:r w:rsidRPr="00A53F3F">
        <w:rPr>
          <w:rFonts w:ascii="Times New Roman" w:hAnsi="Times New Roman" w:cs="Times New Roman"/>
          <w:sz w:val="28"/>
          <w:szCs w:val="28"/>
          <w:lang w:val="bg-BG"/>
        </w:rPr>
        <w:t xml:space="preserve"> г.</w:t>
      </w:r>
      <w:r w:rsidR="0085718C" w:rsidRPr="00A53F3F">
        <w:rPr>
          <w:rFonts w:ascii="Times New Roman" w:hAnsi="Times New Roman" w:cs="Times New Roman"/>
          <w:sz w:val="28"/>
          <w:szCs w:val="28"/>
          <w:lang w:val="bg-BG"/>
        </w:rPr>
        <w:t>)</w:t>
      </w:r>
      <w:r w:rsidR="00353CD7" w:rsidRPr="00A53F3F">
        <w:rPr>
          <w:rFonts w:ascii="Times New Roman" w:hAnsi="Times New Roman" w:cs="Times New Roman"/>
          <w:sz w:val="28"/>
          <w:szCs w:val="28"/>
          <w:lang w:val="bg-BG"/>
        </w:rPr>
        <w:t xml:space="preserve">, </w:t>
      </w:r>
    </w:p>
    <w:p w14:paraId="780890D8" w14:textId="4802C850" w:rsidR="00353CD7" w:rsidRPr="00A53F3F" w:rsidRDefault="004237FC" w:rsidP="0013415C">
      <w:pPr>
        <w:pStyle w:val="ListParagraph"/>
        <w:numPr>
          <w:ilvl w:val="0"/>
          <w:numId w:val="13"/>
        </w:numPr>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За изслушване на заподозрян чрез видеоконферентна връзка – Конвенцията от </w:t>
      </w:r>
      <w:r w:rsidR="00063D1B" w:rsidRPr="00A53F3F">
        <w:rPr>
          <w:rFonts w:ascii="Times New Roman" w:hAnsi="Times New Roman" w:cs="Times New Roman"/>
          <w:sz w:val="28"/>
          <w:szCs w:val="28"/>
          <w:lang w:val="bg-BG"/>
        </w:rPr>
        <w:t>2000</w:t>
      </w:r>
      <w:r w:rsidRPr="00A53F3F">
        <w:rPr>
          <w:rFonts w:ascii="Times New Roman" w:hAnsi="Times New Roman" w:cs="Times New Roman"/>
          <w:sz w:val="28"/>
          <w:szCs w:val="28"/>
          <w:lang w:val="bg-BG"/>
        </w:rPr>
        <w:t> г</w:t>
      </w:r>
      <w:r w:rsidR="00353CD7" w:rsidRPr="00A53F3F">
        <w:rPr>
          <w:rFonts w:ascii="Times New Roman" w:hAnsi="Times New Roman" w:cs="Times New Roman"/>
          <w:sz w:val="28"/>
          <w:szCs w:val="28"/>
          <w:lang w:val="bg-BG"/>
        </w:rPr>
        <w:t>.</w:t>
      </w:r>
    </w:p>
    <w:p w14:paraId="7BA9B0EA" w14:textId="5AF64BF1" w:rsidR="00353CD7" w:rsidRPr="00A53F3F" w:rsidRDefault="007136CB" w:rsidP="0074607F">
      <w:pPr>
        <w:pStyle w:val="ListParagraph"/>
        <w:ind w:left="1080"/>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Ако е налице двустранно/многостранно споразумение между </w:t>
      </w:r>
      <w:r w:rsidR="000C18E4">
        <w:rPr>
          <w:rFonts w:ascii="Times New Roman" w:hAnsi="Times New Roman" w:cs="Times New Roman"/>
          <w:sz w:val="28"/>
          <w:szCs w:val="28"/>
          <w:lang w:val="bg-BG"/>
        </w:rPr>
        <w:t>в</w:t>
      </w:r>
      <w:r w:rsidRPr="00A53F3F">
        <w:rPr>
          <w:rFonts w:ascii="Times New Roman" w:hAnsi="Times New Roman" w:cs="Times New Roman"/>
          <w:sz w:val="28"/>
          <w:szCs w:val="28"/>
          <w:lang w:val="bg-BG"/>
        </w:rPr>
        <w:t xml:space="preserve">ашата държава и замолената държава от казуса, </w:t>
      </w:r>
      <w:r w:rsidRPr="00A53F3F">
        <w:rPr>
          <w:rFonts w:ascii="Times New Roman" w:hAnsi="Times New Roman" w:cs="Times New Roman"/>
          <w:sz w:val="28"/>
          <w:szCs w:val="28"/>
          <w:u w:val="single"/>
          <w:lang w:val="bg-BG"/>
        </w:rPr>
        <w:t>участниците ще посочат договора/конвенцията/споразумението или друг международен инструмент между двете държави</w:t>
      </w:r>
      <w:r w:rsidR="00977710" w:rsidRPr="00A53F3F">
        <w:rPr>
          <w:rFonts w:ascii="Times New Roman" w:hAnsi="Times New Roman" w:cs="Times New Roman"/>
          <w:sz w:val="28"/>
          <w:szCs w:val="28"/>
          <w:lang w:val="bg-BG"/>
        </w:rPr>
        <w:t>.</w:t>
      </w:r>
    </w:p>
    <w:p w14:paraId="37F50A5A" w14:textId="6E138265" w:rsidR="00353CD7" w:rsidRPr="00A53F3F" w:rsidRDefault="00D511EA" w:rsidP="0013415C">
      <w:pPr>
        <w:pStyle w:val="ListParagraph"/>
        <w:numPr>
          <w:ilvl w:val="0"/>
          <w:numId w:val="3"/>
        </w:numPr>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lastRenderedPageBreak/>
        <w:t xml:space="preserve">Когато се попълва разделът </w:t>
      </w:r>
      <w:r w:rsidRPr="00A53F3F">
        <w:rPr>
          <w:rFonts w:ascii="Times New Roman" w:hAnsi="Times New Roman" w:cs="Times New Roman"/>
          <w:b/>
          <w:bCs/>
          <w:sz w:val="28"/>
          <w:szCs w:val="28"/>
          <w:lang w:val="bg-BG"/>
        </w:rPr>
        <w:t>Факти и квалификация</w:t>
      </w:r>
      <w:r w:rsidR="000C18E4" w:rsidRPr="000C18E4">
        <w:rPr>
          <w:rFonts w:ascii="Times New Roman" w:hAnsi="Times New Roman" w:cs="Times New Roman"/>
          <w:bCs/>
          <w:sz w:val="28"/>
          <w:szCs w:val="28"/>
          <w:lang w:val="bg-BG"/>
        </w:rPr>
        <w:t>,</w:t>
      </w:r>
      <w:r w:rsidR="00353CD7"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участниците ще въведат националните разпоредби, приложими за описаните в </w:t>
      </w:r>
      <w:r w:rsidR="000C18E4">
        <w:rPr>
          <w:rFonts w:ascii="Times New Roman" w:hAnsi="Times New Roman" w:cs="Times New Roman"/>
          <w:sz w:val="28"/>
          <w:szCs w:val="28"/>
          <w:lang w:val="bg-BG"/>
        </w:rPr>
        <w:t>казуса</w:t>
      </w:r>
      <w:r w:rsidRPr="00A53F3F">
        <w:rPr>
          <w:rFonts w:ascii="Times New Roman" w:hAnsi="Times New Roman" w:cs="Times New Roman"/>
          <w:sz w:val="28"/>
          <w:szCs w:val="28"/>
          <w:lang w:val="bg-BG"/>
        </w:rPr>
        <w:t xml:space="preserve"> факти</w:t>
      </w:r>
      <w:r w:rsidR="00353CD7" w:rsidRPr="00A53F3F">
        <w:rPr>
          <w:rFonts w:ascii="Times New Roman" w:hAnsi="Times New Roman" w:cs="Times New Roman"/>
          <w:sz w:val="28"/>
          <w:szCs w:val="28"/>
          <w:lang w:val="bg-BG"/>
        </w:rPr>
        <w:t>.</w:t>
      </w:r>
    </w:p>
    <w:p w14:paraId="4E9AF696" w14:textId="09EB8A5F" w:rsidR="00353CD7" w:rsidRPr="00A53F3F" w:rsidRDefault="00F77E53" w:rsidP="0013415C">
      <w:pPr>
        <w:pStyle w:val="ListParagraph"/>
        <w:numPr>
          <w:ilvl w:val="0"/>
          <w:numId w:val="3"/>
        </w:numPr>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Когато се попълва разделът </w:t>
      </w:r>
      <w:r w:rsidRPr="00A53F3F">
        <w:rPr>
          <w:rFonts w:ascii="Times New Roman" w:hAnsi="Times New Roman" w:cs="Times New Roman"/>
          <w:b/>
          <w:bCs/>
          <w:sz w:val="28"/>
          <w:szCs w:val="28"/>
          <w:lang w:val="bg-BG"/>
        </w:rPr>
        <w:t>Специални изисквания съгласно закона на молещата държава</w:t>
      </w:r>
      <w:r w:rsidR="000C18E4" w:rsidRPr="000C18E4">
        <w:rPr>
          <w:rFonts w:ascii="Times New Roman" w:hAnsi="Times New Roman" w:cs="Times New Roman"/>
          <w:bCs/>
          <w:sz w:val="28"/>
          <w:szCs w:val="28"/>
          <w:lang w:val="bg-BG"/>
        </w:rPr>
        <w:t>,</w:t>
      </w:r>
      <w:r w:rsidR="00353CD7"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участниците ще въведат изискванията, предвидени от националното право във връзка с изслушването на свидетели или заподозрени (ако е приложимо</w:t>
      </w:r>
      <w:r w:rsidR="00353CD7" w:rsidRPr="00A53F3F">
        <w:rPr>
          <w:rFonts w:ascii="Times New Roman" w:hAnsi="Times New Roman" w:cs="Times New Roman"/>
          <w:sz w:val="28"/>
          <w:szCs w:val="28"/>
          <w:lang w:val="bg-BG"/>
        </w:rPr>
        <w:t>).</w:t>
      </w:r>
    </w:p>
    <w:p w14:paraId="29F2B4CE" w14:textId="52F16DF8" w:rsidR="00353CD7" w:rsidRPr="00A53F3F" w:rsidRDefault="00A17EA2" w:rsidP="0013415C">
      <w:pPr>
        <w:pStyle w:val="ListParagraph"/>
        <w:numPr>
          <w:ilvl w:val="0"/>
          <w:numId w:val="3"/>
        </w:numPr>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В раздела </w:t>
      </w:r>
      <w:r w:rsidRPr="00A53F3F">
        <w:rPr>
          <w:rFonts w:ascii="Times New Roman" w:hAnsi="Times New Roman" w:cs="Times New Roman"/>
          <w:b/>
          <w:bCs/>
          <w:sz w:val="28"/>
          <w:szCs w:val="28"/>
          <w:lang w:val="bg-BG"/>
        </w:rPr>
        <w:t xml:space="preserve">Други участващи органи </w:t>
      </w:r>
      <w:r w:rsidRPr="00A53F3F">
        <w:rPr>
          <w:rFonts w:ascii="Times New Roman" w:hAnsi="Times New Roman" w:cs="Times New Roman"/>
          <w:sz w:val="28"/>
          <w:szCs w:val="28"/>
          <w:lang w:val="bg-BG"/>
        </w:rPr>
        <w:t>участниците ще попълнят органа/органите, предвидени съгласно националното право (ако е приложимо</w:t>
      </w:r>
      <w:r w:rsidR="00353CD7"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Участниците ще посочат ролята на тези органи или дали се иска те да съдействат </w:t>
      </w:r>
      <w:r w:rsidR="000C18E4">
        <w:rPr>
          <w:rFonts w:ascii="Times New Roman" w:hAnsi="Times New Roman" w:cs="Times New Roman"/>
          <w:sz w:val="28"/>
          <w:szCs w:val="28"/>
          <w:lang w:val="bg-BG"/>
        </w:rPr>
        <w:t>при</w:t>
      </w:r>
      <w:r w:rsidRPr="00A53F3F">
        <w:rPr>
          <w:rFonts w:ascii="Times New Roman" w:hAnsi="Times New Roman" w:cs="Times New Roman"/>
          <w:sz w:val="28"/>
          <w:szCs w:val="28"/>
          <w:lang w:val="bg-BG"/>
        </w:rPr>
        <w:t xml:space="preserve"> изпълнението на молбата</w:t>
      </w:r>
      <w:r w:rsidR="00353CD7" w:rsidRPr="00A53F3F">
        <w:rPr>
          <w:rFonts w:ascii="Times New Roman" w:hAnsi="Times New Roman" w:cs="Times New Roman"/>
          <w:sz w:val="28"/>
          <w:szCs w:val="28"/>
          <w:lang w:val="bg-BG"/>
        </w:rPr>
        <w:t>.</w:t>
      </w:r>
    </w:p>
    <w:p w14:paraId="5F0F1448" w14:textId="120DD121" w:rsidR="00353CD7" w:rsidRPr="00A53F3F" w:rsidRDefault="00597D72" w:rsidP="0013415C">
      <w:pPr>
        <w:pStyle w:val="ListParagraph"/>
        <w:numPr>
          <w:ilvl w:val="0"/>
          <w:numId w:val="3"/>
        </w:numPr>
        <w:contextualSpacing w:val="0"/>
        <w:jc w:val="both"/>
        <w:rPr>
          <w:rFonts w:ascii="Times New Roman" w:hAnsi="Times New Roman" w:cs="Times New Roman"/>
          <w:b/>
          <w:bCs/>
          <w:sz w:val="28"/>
          <w:szCs w:val="28"/>
          <w:lang w:val="bg-BG"/>
        </w:rPr>
      </w:pPr>
      <w:r w:rsidRPr="00A53F3F">
        <w:rPr>
          <w:rFonts w:ascii="Times New Roman" w:hAnsi="Times New Roman" w:cs="Times New Roman"/>
          <w:sz w:val="28"/>
          <w:szCs w:val="28"/>
          <w:lang w:val="bg-BG"/>
        </w:rPr>
        <w:t xml:space="preserve">В раздела </w:t>
      </w:r>
      <w:r w:rsidRPr="00A53F3F">
        <w:rPr>
          <w:rFonts w:ascii="Times New Roman" w:hAnsi="Times New Roman" w:cs="Times New Roman"/>
          <w:b/>
          <w:bCs/>
          <w:sz w:val="28"/>
          <w:szCs w:val="28"/>
          <w:lang w:val="bg-BG"/>
        </w:rPr>
        <w:t xml:space="preserve">Конкретна информация, необходима в случай на </w:t>
      </w:r>
      <w:r w:rsidR="006E10A4">
        <w:rPr>
          <w:rFonts w:ascii="Times New Roman" w:hAnsi="Times New Roman" w:cs="Times New Roman"/>
          <w:b/>
          <w:bCs/>
          <w:sz w:val="28"/>
          <w:szCs w:val="28"/>
          <w:lang w:val="bg-BG"/>
        </w:rPr>
        <w:t>молба</w:t>
      </w:r>
      <w:r w:rsidRPr="00A53F3F">
        <w:rPr>
          <w:rFonts w:ascii="Times New Roman" w:hAnsi="Times New Roman" w:cs="Times New Roman"/>
          <w:b/>
          <w:bCs/>
          <w:sz w:val="28"/>
          <w:szCs w:val="28"/>
          <w:lang w:val="bg-BG"/>
        </w:rPr>
        <w:t xml:space="preserve"> за изслушване чрез видеоконферентна връзка</w:t>
      </w:r>
      <w:r w:rsidR="000C18E4" w:rsidRPr="000C18E4">
        <w:rPr>
          <w:rFonts w:ascii="Times New Roman" w:hAnsi="Times New Roman" w:cs="Times New Roman"/>
          <w:bCs/>
          <w:sz w:val="28"/>
          <w:szCs w:val="28"/>
          <w:lang w:val="bg-BG"/>
        </w:rPr>
        <w:t>,</w:t>
      </w:r>
      <w:r w:rsidR="00353CD7" w:rsidRPr="00A53F3F">
        <w:rPr>
          <w:rFonts w:ascii="Times New Roman" w:hAnsi="Times New Roman" w:cs="Times New Roman"/>
          <w:b/>
          <w:bCs/>
          <w:sz w:val="28"/>
          <w:szCs w:val="28"/>
          <w:lang w:val="bg-BG"/>
        </w:rPr>
        <w:t xml:space="preserve"> </w:t>
      </w:r>
      <w:r w:rsidRPr="00A53F3F">
        <w:rPr>
          <w:rFonts w:ascii="Times New Roman" w:hAnsi="Times New Roman" w:cs="Times New Roman"/>
          <w:sz w:val="28"/>
          <w:szCs w:val="28"/>
          <w:lang w:val="bg-BG"/>
        </w:rPr>
        <w:t xml:space="preserve">участниците ще попълнят </w:t>
      </w:r>
      <w:r w:rsidR="00200455" w:rsidRPr="00A53F3F">
        <w:rPr>
          <w:rFonts w:ascii="Times New Roman" w:hAnsi="Times New Roman" w:cs="Times New Roman"/>
          <w:sz w:val="28"/>
          <w:szCs w:val="28"/>
          <w:lang w:val="bg-BG"/>
        </w:rPr>
        <w:t>информация относно техния съдебен орган или произволна информация (ако няма данни</w:t>
      </w:r>
      <w:r w:rsidR="00353CD7" w:rsidRPr="00A53F3F">
        <w:rPr>
          <w:rFonts w:ascii="Times New Roman" w:hAnsi="Times New Roman" w:cs="Times New Roman"/>
          <w:sz w:val="28"/>
          <w:szCs w:val="28"/>
          <w:lang w:val="bg-BG"/>
        </w:rPr>
        <w:t>)</w:t>
      </w:r>
      <w:r w:rsidR="00200455" w:rsidRPr="00A53F3F">
        <w:rPr>
          <w:rFonts w:ascii="Times New Roman" w:hAnsi="Times New Roman" w:cs="Times New Roman"/>
          <w:sz w:val="28"/>
          <w:szCs w:val="28"/>
          <w:lang w:val="bg-BG"/>
        </w:rPr>
        <w:t xml:space="preserve"> за молещия орган и произволни данни за замоления орган и </w:t>
      </w:r>
      <w:r w:rsidR="000C18E4">
        <w:rPr>
          <w:rFonts w:ascii="Times New Roman" w:hAnsi="Times New Roman" w:cs="Times New Roman"/>
          <w:sz w:val="28"/>
          <w:szCs w:val="28"/>
          <w:lang w:val="bg-BG"/>
        </w:rPr>
        <w:t xml:space="preserve">предварителна </w:t>
      </w:r>
      <w:r w:rsidR="00200455" w:rsidRPr="00A53F3F">
        <w:rPr>
          <w:rFonts w:ascii="Times New Roman" w:hAnsi="Times New Roman" w:cs="Times New Roman"/>
          <w:sz w:val="28"/>
          <w:szCs w:val="28"/>
          <w:lang w:val="bg-BG"/>
        </w:rPr>
        <w:t>информация, която не е известна от предоставения казус</w:t>
      </w:r>
      <w:r w:rsidR="00353CD7" w:rsidRPr="00A53F3F">
        <w:rPr>
          <w:rFonts w:ascii="Times New Roman" w:hAnsi="Times New Roman" w:cs="Times New Roman"/>
          <w:sz w:val="28"/>
          <w:szCs w:val="28"/>
          <w:lang w:val="bg-BG"/>
        </w:rPr>
        <w:t>.</w:t>
      </w:r>
    </w:p>
    <w:p w14:paraId="6089F901" w14:textId="1E99FA38" w:rsidR="00353CD7" w:rsidRPr="00A53F3F" w:rsidRDefault="00927405" w:rsidP="0013415C">
      <w:pPr>
        <w:pStyle w:val="ListParagraph"/>
        <w:numPr>
          <w:ilvl w:val="0"/>
          <w:numId w:val="3"/>
        </w:numPr>
        <w:contextualSpacing w:val="0"/>
        <w:jc w:val="both"/>
        <w:rPr>
          <w:rFonts w:ascii="Times New Roman" w:hAnsi="Times New Roman" w:cs="Times New Roman"/>
          <w:b/>
          <w:bCs/>
          <w:sz w:val="28"/>
          <w:szCs w:val="28"/>
          <w:lang w:val="bg-BG"/>
        </w:rPr>
      </w:pPr>
      <w:r w:rsidRPr="00A53F3F">
        <w:rPr>
          <w:rFonts w:ascii="Times New Roman" w:hAnsi="Times New Roman" w:cs="Times New Roman"/>
          <w:sz w:val="28"/>
          <w:szCs w:val="28"/>
          <w:lang w:val="bg-BG"/>
        </w:rPr>
        <w:t xml:space="preserve">В раздела </w:t>
      </w:r>
      <w:r w:rsidRPr="00A53F3F">
        <w:rPr>
          <w:rFonts w:ascii="Times New Roman" w:hAnsi="Times New Roman" w:cs="Times New Roman"/>
          <w:b/>
          <w:bCs/>
          <w:sz w:val="28"/>
          <w:szCs w:val="28"/>
          <w:lang w:val="bg-BG"/>
        </w:rPr>
        <w:t xml:space="preserve">Анекси </w:t>
      </w:r>
      <w:r w:rsidR="00353CD7" w:rsidRPr="00A53F3F">
        <w:rPr>
          <w:rFonts w:ascii="Times New Roman" w:hAnsi="Times New Roman" w:cs="Times New Roman"/>
          <w:b/>
          <w:bCs/>
          <w:sz w:val="28"/>
          <w:szCs w:val="28"/>
          <w:lang w:val="bg-BG"/>
        </w:rPr>
        <w:t xml:space="preserve">– </w:t>
      </w:r>
      <w:r w:rsidR="000C18E4">
        <w:rPr>
          <w:rFonts w:ascii="Times New Roman" w:hAnsi="Times New Roman" w:cs="Times New Roman"/>
          <w:sz w:val="28"/>
          <w:szCs w:val="28"/>
          <w:lang w:val="bg-BG"/>
        </w:rPr>
        <w:t>а</w:t>
      </w:r>
      <w:r w:rsidRPr="00A53F3F">
        <w:rPr>
          <w:rFonts w:ascii="Times New Roman" w:hAnsi="Times New Roman" w:cs="Times New Roman"/>
          <w:sz w:val="28"/>
          <w:szCs w:val="28"/>
          <w:lang w:val="bg-BG"/>
        </w:rPr>
        <w:t>ко е попълнен, моля, посочете наименованието на анекса</w:t>
      </w:r>
      <w:r w:rsidR="00353CD7" w:rsidRPr="00A53F3F">
        <w:rPr>
          <w:rFonts w:ascii="Times New Roman" w:hAnsi="Times New Roman" w:cs="Times New Roman"/>
          <w:sz w:val="28"/>
          <w:szCs w:val="28"/>
          <w:lang w:val="bg-BG"/>
        </w:rPr>
        <w:t>.</w:t>
      </w:r>
    </w:p>
    <w:p w14:paraId="301E0BE4" w14:textId="7B32EFCF" w:rsidR="00A241FB" w:rsidRPr="00A53F3F" w:rsidRDefault="00927405" w:rsidP="0074607F">
      <w:pPr>
        <w:pStyle w:val="ListParagraph"/>
        <w:numPr>
          <w:ilvl w:val="0"/>
          <w:numId w:val="3"/>
        </w:numPr>
        <w:contextualSpacing w:val="0"/>
        <w:jc w:val="both"/>
        <w:rPr>
          <w:rFonts w:ascii="Times New Roman" w:hAnsi="Times New Roman" w:cs="Times New Roman"/>
          <w:b/>
          <w:bCs/>
          <w:sz w:val="28"/>
          <w:szCs w:val="28"/>
          <w:lang w:val="bg-BG"/>
        </w:rPr>
      </w:pPr>
      <w:r w:rsidRPr="00A53F3F">
        <w:rPr>
          <w:rFonts w:ascii="Times New Roman" w:hAnsi="Times New Roman" w:cs="Times New Roman"/>
          <w:sz w:val="28"/>
          <w:szCs w:val="28"/>
          <w:lang w:val="bg-BG"/>
        </w:rPr>
        <w:t>За раздела –</w:t>
      </w:r>
      <w:r w:rsidR="00353CD7" w:rsidRPr="00A53F3F">
        <w:rPr>
          <w:rFonts w:ascii="Times New Roman" w:hAnsi="Times New Roman" w:cs="Times New Roman"/>
          <w:sz w:val="28"/>
          <w:szCs w:val="28"/>
          <w:lang w:val="bg-BG"/>
        </w:rPr>
        <w:t xml:space="preserve"> </w:t>
      </w:r>
      <w:r w:rsidRPr="00A53F3F">
        <w:rPr>
          <w:rFonts w:ascii="Times New Roman" w:hAnsi="Times New Roman" w:cs="Times New Roman"/>
          <w:b/>
          <w:bCs/>
          <w:sz w:val="28"/>
          <w:szCs w:val="28"/>
          <w:lang w:val="bg-BG"/>
        </w:rPr>
        <w:t xml:space="preserve">Подпис </w:t>
      </w:r>
      <w:r w:rsidR="00353CD7" w:rsidRPr="00A53F3F">
        <w:rPr>
          <w:rFonts w:ascii="Times New Roman" w:hAnsi="Times New Roman" w:cs="Times New Roman"/>
          <w:b/>
          <w:bCs/>
          <w:sz w:val="28"/>
          <w:szCs w:val="28"/>
          <w:lang w:val="bg-BG"/>
        </w:rPr>
        <w:t xml:space="preserve">/ </w:t>
      </w:r>
      <w:r w:rsidRPr="00A53F3F">
        <w:rPr>
          <w:rFonts w:ascii="Times New Roman" w:hAnsi="Times New Roman" w:cs="Times New Roman"/>
          <w:b/>
          <w:bCs/>
          <w:sz w:val="28"/>
          <w:szCs w:val="28"/>
          <w:lang w:val="bg-BG"/>
        </w:rPr>
        <w:t xml:space="preserve">Официален печат </w:t>
      </w:r>
      <w:r w:rsidR="00DF3D71" w:rsidRPr="00A53F3F">
        <w:rPr>
          <w:rFonts w:ascii="Times New Roman" w:hAnsi="Times New Roman" w:cs="Times New Roman"/>
          <w:b/>
          <w:bCs/>
          <w:sz w:val="28"/>
          <w:szCs w:val="28"/>
          <w:lang w:val="bg-BG"/>
        </w:rPr>
        <w:t>–</w:t>
      </w:r>
      <w:r w:rsidR="00353CD7" w:rsidRPr="00A53F3F">
        <w:rPr>
          <w:rFonts w:ascii="Times New Roman" w:hAnsi="Times New Roman" w:cs="Times New Roman"/>
          <w:b/>
          <w:bCs/>
          <w:sz w:val="28"/>
          <w:szCs w:val="28"/>
          <w:lang w:val="bg-BG"/>
        </w:rPr>
        <w:t xml:space="preserve"> </w:t>
      </w:r>
      <w:r w:rsidRPr="00A53F3F">
        <w:rPr>
          <w:rFonts w:ascii="Times New Roman" w:hAnsi="Times New Roman" w:cs="Times New Roman"/>
          <w:sz w:val="28"/>
          <w:szCs w:val="28"/>
          <w:lang w:val="bg-BG"/>
        </w:rPr>
        <w:t>участниците попълват произволно име и длъжност</w:t>
      </w:r>
      <w:r w:rsidR="00353CD7" w:rsidRPr="00A53F3F">
        <w:rPr>
          <w:rFonts w:ascii="Times New Roman" w:hAnsi="Times New Roman" w:cs="Times New Roman"/>
          <w:sz w:val="28"/>
          <w:szCs w:val="28"/>
          <w:lang w:val="bg-BG"/>
        </w:rPr>
        <w:t>.</w:t>
      </w:r>
    </w:p>
    <w:p w14:paraId="3548A914" w14:textId="77777777" w:rsidR="00ED7C88" w:rsidRPr="00A53F3F" w:rsidRDefault="00ED7C88" w:rsidP="004D0EA9">
      <w:pPr>
        <w:jc w:val="both"/>
        <w:rPr>
          <w:rFonts w:ascii="Times New Roman" w:hAnsi="Times New Roman" w:cs="Times New Roman"/>
          <w:b/>
          <w:i/>
          <w:color w:val="2F5496" w:themeColor="accent1" w:themeShade="BF"/>
          <w:sz w:val="28"/>
          <w:szCs w:val="28"/>
          <w:lang w:val="bg-BG"/>
        </w:rPr>
      </w:pPr>
    </w:p>
    <w:p w14:paraId="4C96E5F1" w14:textId="2564850A" w:rsidR="004D0EA9" w:rsidRPr="00A53F3F" w:rsidRDefault="004D0EA9" w:rsidP="004D0EA9">
      <w:pPr>
        <w:jc w:val="both"/>
        <w:rPr>
          <w:rFonts w:ascii="Times New Roman" w:hAnsi="Times New Roman" w:cs="Times New Roman"/>
          <w:i/>
          <w:color w:val="2F5496" w:themeColor="accent1" w:themeShade="BF"/>
          <w:sz w:val="28"/>
          <w:szCs w:val="28"/>
          <w:lang w:val="bg-BG"/>
        </w:rPr>
      </w:pPr>
      <w:r w:rsidRPr="00A53F3F">
        <w:rPr>
          <w:rFonts w:ascii="Times New Roman" w:hAnsi="Times New Roman" w:cs="Times New Roman"/>
          <w:b/>
          <w:i/>
          <w:color w:val="2F5496" w:themeColor="accent1" w:themeShade="BF"/>
          <w:sz w:val="28"/>
          <w:szCs w:val="28"/>
          <w:lang w:val="bg-BG"/>
        </w:rPr>
        <w:t>Q6.</w:t>
      </w:r>
      <w:r w:rsidRPr="00A53F3F">
        <w:rPr>
          <w:rFonts w:ascii="Times New Roman" w:hAnsi="Times New Roman" w:cs="Times New Roman"/>
          <w:i/>
          <w:color w:val="2F5496" w:themeColor="accent1" w:themeShade="BF"/>
          <w:sz w:val="28"/>
          <w:szCs w:val="28"/>
          <w:lang w:val="bg-BG"/>
        </w:rPr>
        <w:t xml:space="preserve"> </w:t>
      </w:r>
      <w:r w:rsidR="000E6EFF" w:rsidRPr="00A53F3F">
        <w:rPr>
          <w:rFonts w:ascii="Times New Roman" w:hAnsi="Times New Roman" w:cs="Times New Roman"/>
          <w:i/>
          <w:color w:val="2F5496" w:themeColor="accent1" w:themeShade="BF"/>
          <w:sz w:val="28"/>
          <w:szCs w:val="28"/>
          <w:lang w:val="bg-BG"/>
        </w:rPr>
        <w:t>Има ли времеви ограничения за изпълнението на правна взаимопомощ от замолените компетентни власти</w:t>
      </w:r>
      <w:r w:rsidRPr="00A53F3F">
        <w:rPr>
          <w:rFonts w:ascii="Times New Roman" w:hAnsi="Times New Roman" w:cs="Times New Roman"/>
          <w:i/>
          <w:color w:val="2F5496" w:themeColor="accent1" w:themeShade="BF"/>
          <w:sz w:val="28"/>
          <w:szCs w:val="28"/>
          <w:lang w:val="bg-BG"/>
        </w:rPr>
        <w:t>?</w:t>
      </w:r>
    </w:p>
    <w:p w14:paraId="6EB90849" w14:textId="25DD7CD0" w:rsidR="000B7964" w:rsidRPr="00A53F3F" w:rsidRDefault="00FF0DEB" w:rsidP="004D0EA9">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За разлика от Директива </w:t>
      </w:r>
      <w:r w:rsidR="000B7964" w:rsidRPr="00A53F3F">
        <w:rPr>
          <w:rFonts w:ascii="Times New Roman" w:hAnsi="Times New Roman" w:cs="Times New Roman"/>
          <w:sz w:val="28"/>
          <w:szCs w:val="28"/>
          <w:lang w:val="bg-BG"/>
        </w:rPr>
        <w:t>2014/41/</w:t>
      </w:r>
      <w:r w:rsidRPr="00A53F3F">
        <w:rPr>
          <w:rFonts w:ascii="Times New Roman" w:hAnsi="Times New Roman" w:cs="Times New Roman"/>
          <w:sz w:val="28"/>
          <w:szCs w:val="28"/>
          <w:lang w:val="bg-BG"/>
        </w:rPr>
        <w:t xml:space="preserve">ЕС </w:t>
      </w:r>
      <w:r w:rsidR="00A94F6F" w:rsidRPr="00A53F3F">
        <w:rPr>
          <w:rFonts w:ascii="Times New Roman" w:hAnsi="Times New Roman" w:cs="Times New Roman"/>
          <w:sz w:val="28"/>
          <w:szCs w:val="28"/>
          <w:lang w:val="bg-BG"/>
        </w:rPr>
        <w:t xml:space="preserve">относно европейска заповед за разследване по наказателноправни въпроси, в която са предвидени изрични срокове за признаване или изпълнение (вж. чл. </w:t>
      </w:r>
      <w:r w:rsidR="000B7964" w:rsidRPr="00A53F3F">
        <w:rPr>
          <w:rFonts w:ascii="Times New Roman" w:hAnsi="Times New Roman" w:cs="Times New Roman"/>
          <w:sz w:val="28"/>
          <w:szCs w:val="28"/>
          <w:lang w:val="bg-BG"/>
        </w:rPr>
        <w:t>12)</w:t>
      </w:r>
      <w:r w:rsidR="00A94F6F" w:rsidRPr="00A53F3F">
        <w:rPr>
          <w:rFonts w:ascii="Times New Roman" w:hAnsi="Times New Roman" w:cs="Times New Roman"/>
          <w:sz w:val="28"/>
          <w:szCs w:val="28"/>
          <w:lang w:val="bg-BG"/>
        </w:rPr>
        <w:t xml:space="preserve">, нито Конвенцията от 2000 г., нито Вторият допълнителен протокол към Европейската конвенция за взаимопомощ по наказателноправни въпроси предвиждат такива срокове за изпълнение на </w:t>
      </w:r>
      <w:r w:rsidR="006E10A4">
        <w:rPr>
          <w:rFonts w:ascii="Times New Roman" w:hAnsi="Times New Roman" w:cs="Times New Roman"/>
          <w:sz w:val="28"/>
          <w:szCs w:val="28"/>
          <w:lang w:val="bg-BG"/>
        </w:rPr>
        <w:t>молба</w:t>
      </w:r>
      <w:r w:rsidR="000B7964" w:rsidRPr="00A53F3F">
        <w:rPr>
          <w:rFonts w:ascii="Times New Roman" w:hAnsi="Times New Roman" w:cs="Times New Roman"/>
          <w:sz w:val="28"/>
          <w:szCs w:val="28"/>
          <w:lang w:val="bg-BG"/>
        </w:rPr>
        <w:t>.</w:t>
      </w:r>
    </w:p>
    <w:p w14:paraId="0ECFF4F8" w14:textId="08F5D64E" w:rsidR="008F3D5D" w:rsidRPr="00A53F3F" w:rsidRDefault="00CC73E8" w:rsidP="002E4768">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Като правило</w:t>
      </w:r>
      <w:r w:rsidR="00084A56"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 xml:space="preserve"> </w:t>
      </w:r>
      <w:r w:rsidR="006E10A4">
        <w:rPr>
          <w:rFonts w:ascii="Times New Roman" w:hAnsi="Times New Roman" w:cs="Times New Roman"/>
          <w:sz w:val="28"/>
          <w:szCs w:val="28"/>
          <w:lang w:val="bg-BG"/>
        </w:rPr>
        <w:t>молбите</w:t>
      </w:r>
      <w:r w:rsidRPr="00A53F3F">
        <w:rPr>
          <w:rFonts w:ascii="Times New Roman" w:hAnsi="Times New Roman" w:cs="Times New Roman"/>
          <w:sz w:val="28"/>
          <w:szCs w:val="28"/>
          <w:lang w:val="bg-BG"/>
        </w:rPr>
        <w:t xml:space="preserve"> следва да се изпълняват </w:t>
      </w:r>
      <w:r w:rsidRPr="00A53F3F">
        <w:rPr>
          <w:rFonts w:ascii="Times New Roman" w:hAnsi="Times New Roman" w:cs="Times New Roman"/>
          <w:sz w:val="28"/>
          <w:szCs w:val="28"/>
          <w:u w:val="single"/>
          <w:lang w:val="bg-BG"/>
        </w:rPr>
        <w:t xml:space="preserve">възможно най-бързо и, ако е възможно, в </w:t>
      </w:r>
      <w:r w:rsidR="00ED1E65" w:rsidRPr="00A53F3F">
        <w:rPr>
          <w:rFonts w:ascii="Times New Roman" w:hAnsi="Times New Roman" w:cs="Times New Roman"/>
          <w:sz w:val="28"/>
          <w:szCs w:val="28"/>
          <w:u w:val="single"/>
          <w:lang w:val="bg-BG"/>
        </w:rPr>
        <w:t>сроковете</w:t>
      </w:r>
      <w:r w:rsidRPr="00A53F3F">
        <w:rPr>
          <w:rFonts w:ascii="Times New Roman" w:hAnsi="Times New Roman" w:cs="Times New Roman"/>
          <w:sz w:val="28"/>
          <w:szCs w:val="28"/>
          <w:u w:val="single"/>
          <w:lang w:val="bg-BG"/>
        </w:rPr>
        <w:t>, посочени от издаващия орган</w:t>
      </w:r>
      <w:r w:rsidR="00084A56" w:rsidRPr="00A53F3F">
        <w:rPr>
          <w:rFonts w:ascii="Times New Roman" w:hAnsi="Times New Roman" w:cs="Times New Roman"/>
          <w:sz w:val="28"/>
          <w:szCs w:val="28"/>
          <w:lang w:val="bg-BG"/>
        </w:rPr>
        <w:t xml:space="preserve">. </w:t>
      </w:r>
    </w:p>
    <w:p w14:paraId="30DFB322" w14:textId="253F741F" w:rsidR="00BE2FBB" w:rsidRPr="00A53F3F" w:rsidRDefault="00162F86" w:rsidP="00162F86">
      <w:pPr>
        <w:pStyle w:val="ListParagraph"/>
        <w:numPr>
          <w:ilvl w:val="0"/>
          <w:numId w:val="4"/>
        </w:numPr>
        <w:spacing w:line="240" w:lineRule="auto"/>
        <w:contextualSpacing w:val="0"/>
        <w:jc w:val="both"/>
        <w:rPr>
          <w:rFonts w:ascii="Times New Roman" w:hAnsi="Times New Roman" w:cs="Times New Roman"/>
          <w:b/>
          <w:bCs/>
          <w:sz w:val="28"/>
          <w:szCs w:val="28"/>
          <w:lang w:val="bg-BG"/>
        </w:rPr>
      </w:pPr>
      <w:r w:rsidRPr="00A53F3F">
        <w:rPr>
          <w:rFonts w:ascii="Times New Roman" w:hAnsi="Times New Roman" w:cs="Times New Roman"/>
          <w:b/>
          <w:bCs/>
          <w:sz w:val="28"/>
          <w:szCs w:val="28"/>
          <w:lang w:val="bg-BG"/>
        </w:rPr>
        <w:t>Конвенцията за взаимопомощ по наказателноправни въпроси между държавите членки на Европейския съюз</w:t>
      </w:r>
      <w:r w:rsidR="000B7964" w:rsidRPr="00A53F3F">
        <w:rPr>
          <w:rFonts w:ascii="Times New Roman" w:hAnsi="Times New Roman" w:cs="Times New Roman"/>
          <w:b/>
          <w:bCs/>
          <w:sz w:val="28"/>
          <w:szCs w:val="28"/>
          <w:lang w:val="bg-BG"/>
        </w:rPr>
        <w:t xml:space="preserve"> (</w:t>
      </w:r>
      <w:r w:rsidRPr="00A53F3F">
        <w:rPr>
          <w:rFonts w:ascii="Times New Roman" w:hAnsi="Times New Roman" w:cs="Times New Roman"/>
          <w:b/>
          <w:bCs/>
          <w:sz w:val="28"/>
          <w:szCs w:val="28"/>
          <w:lang w:val="bg-BG"/>
        </w:rPr>
        <w:t xml:space="preserve">Конвенция от </w:t>
      </w:r>
      <w:r w:rsidR="000B7964" w:rsidRPr="00A53F3F">
        <w:rPr>
          <w:rFonts w:ascii="Times New Roman" w:hAnsi="Times New Roman" w:cs="Times New Roman"/>
          <w:b/>
          <w:bCs/>
          <w:sz w:val="28"/>
          <w:szCs w:val="28"/>
          <w:lang w:val="bg-BG"/>
        </w:rPr>
        <w:t>2000</w:t>
      </w:r>
      <w:r w:rsidRPr="00A53F3F">
        <w:rPr>
          <w:rFonts w:ascii="Times New Roman" w:hAnsi="Times New Roman" w:cs="Times New Roman"/>
          <w:b/>
          <w:bCs/>
          <w:sz w:val="28"/>
          <w:szCs w:val="28"/>
          <w:lang w:val="bg-BG"/>
        </w:rPr>
        <w:t> г.</w:t>
      </w:r>
      <w:r w:rsidR="000B7964" w:rsidRPr="00A53F3F">
        <w:rPr>
          <w:rFonts w:ascii="Times New Roman" w:hAnsi="Times New Roman" w:cs="Times New Roman"/>
          <w:b/>
          <w:bCs/>
          <w:sz w:val="28"/>
          <w:szCs w:val="28"/>
          <w:lang w:val="bg-BG"/>
        </w:rPr>
        <w:t>)</w:t>
      </w:r>
    </w:p>
    <w:p w14:paraId="23546213" w14:textId="795ADF9C" w:rsidR="000B7964" w:rsidRPr="00A53F3F" w:rsidRDefault="00EC225D"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lastRenderedPageBreak/>
        <w:t>В чл.</w:t>
      </w:r>
      <w:r w:rsidR="000B7964" w:rsidRPr="00A53F3F">
        <w:rPr>
          <w:rFonts w:ascii="Times New Roman" w:hAnsi="Times New Roman" w:cs="Times New Roman"/>
          <w:sz w:val="28"/>
          <w:szCs w:val="28"/>
          <w:lang w:val="bg-BG"/>
        </w:rPr>
        <w:t xml:space="preserve"> 4</w:t>
      </w:r>
      <w:r w:rsidRPr="00A53F3F">
        <w:rPr>
          <w:rFonts w:ascii="Times New Roman" w:hAnsi="Times New Roman" w:cs="Times New Roman"/>
          <w:sz w:val="28"/>
          <w:szCs w:val="28"/>
          <w:lang w:val="bg-BG"/>
        </w:rPr>
        <w:t xml:space="preserve">, ал. </w:t>
      </w:r>
      <w:r w:rsidR="000B7964" w:rsidRPr="00A53F3F">
        <w:rPr>
          <w:rFonts w:ascii="Times New Roman" w:hAnsi="Times New Roman" w:cs="Times New Roman"/>
          <w:sz w:val="28"/>
          <w:szCs w:val="28"/>
          <w:lang w:val="bg-BG"/>
        </w:rPr>
        <w:t>2</w:t>
      </w:r>
      <w:r w:rsidRPr="00A53F3F">
        <w:rPr>
          <w:rFonts w:ascii="Times New Roman" w:hAnsi="Times New Roman" w:cs="Times New Roman"/>
          <w:sz w:val="28"/>
          <w:szCs w:val="28"/>
          <w:lang w:val="bg-BG"/>
        </w:rPr>
        <w:t xml:space="preserve"> е предвидено, че </w:t>
      </w:r>
      <w:r w:rsidR="00E13D8C" w:rsidRPr="00A53F3F">
        <w:rPr>
          <w:rFonts w:ascii="Times New Roman" w:hAnsi="Times New Roman" w:cs="Times New Roman"/>
          <w:sz w:val="28"/>
          <w:szCs w:val="28"/>
          <w:lang w:val="bg-BG"/>
        </w:rPr>
        <w:t>з</w:t>
      </w:r>
      <w:r w:rsidR="000C18E4">
        <w:rPr>
          <w:rFonts w:ascii="Times New Roman" w:hAnsi="Times New Roman" w:cs="Times New Roman"/>
          <w:sz w:val="28"/>
          <w:szCs w:val="28"/>
          <w:lang w:val="bg-BG"/>
        </w:rPr>
        <w:t xml:space="preserve">амолената държава </w:t>
      </w:r>
      <w:r w:rsidR="009C5E90" w:rsidRPr="00A53F3F">
        <w:rPr>
          <w:rFonts w:ascii="Times New Roman" w:hAnsi="Times New Roman" w:cs="Times New Roman"/>
          <w:sz w:val="28"/>
          <w:szCs w:val="28"/>
          <w:lang w:val="bg-BG"/>
        </w:rPr>
        <w:t xml:space="preserve">членка </w:t>
      </w:r>
      <w:r w:rsidR="009C5E90" w:rsidRPr="00A53F3F">
        <w:rPr>
          <w:rFonts w:ascii="Times New Roman" w:hAnsi="Times New Roman" w:cs="Times New Roman"/>
          <w:sz w:val="28"/>
          <w:szCs w:val="28"/>
          <w:u w:val="single"/>
          <w:lang w:val="bg-BG"/>
        </w:rPr>
        <w:t>изпълнява</w:t>
      </w:r>
      <w:r w:rsidR="009C5E90" w:rsidRPr="00A53F3F">
        <w:rPr>
          <w:rFonts w:ascii="Times New Roman" w:hAnsi="Times New Roman" w:cs="Times New Roman"/>
          <w:sz w:val="28"/>
          <w:szCs w:val="28"/>
          <w:lang w:val="bg-BG"/>
        </w:rPr>
        <w:t xml:space="preserve"> молбата </w:t>
      </w:r>
      <w:r w:rsidR="009C5E90" w:rsidRPr="00A53F3F">
        <w:rPr>
          <w:rFonts w:ascii="Times New Roman" w:hAnsi="Times New Roman" w:cs="Times New Roman"/>
          <w:sz w:val="28"/>
          <w:szCs w:val="28"/>
          <w:u w:val="single"/>
          <w:lang w:val="bg-BG"/>
        </w:rPr>
        <w:t>във възможно най-кратък срок</w:t>
      </w:r>
      <w:r w:rsidR="009C5E90" w:rsidRPr="00A53F3F">
        <w:rPr>
          <w:rFonts w:ascii="Times New Roman" w:hAnsi="Times New Roman" w:cs="Times New Roman"/>
          <w:sz w:val="28"/>
          <w:szCs w:val="28"/>
          <w:lang w:val="bg-BG"/>
        </w:rPr>
        <w:t>, като в пълна степен отчита процесуалните и други сроков</w:t>
      </w:r>
      <w:r w:rsidR="00E13D8C" w:rsidRPr="00A53F3F">
        <w:rPr>
          <w:rFonts w:ascii="Times New Roman" w:hAnsi="Times New Roman" w:cs="Times New Roman"/>
          <w:sz w:val="28"/>
          <w:szCs w:val="28"/>
          <w:lang w:val="bg-BG"/>
        </w:rPr>
        <w:t>е, посочени от молещата държава членка</w:t>
      </w:r>
      <w:r w:rsidR="000B7964" w:rsidRPr="00A53F3F">
        <w:rPr>
          <w:rFonts w:ascii="Times New Roman" w:hAnsi="Times New Roman" w:cs="Times New Roman"/>
          <w:sz w:val="28"/>
          <w:szCs w:val="28"/>
          <w:lang w:val="bg-BG"/>
        </w:rPr>
        <w:t xml:space="preserve">. </w:t>
      </w:r>
    </w:p>
    <w:p w14:paraId="6DD7F5DF" w14:textId="47CAA8F9" w:rsidR="00353CD7" w:rsidRPr="00A53F3F" w:rsidRDefault="00643FCE"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Ако </w:t>
      </w:r>
      <w:r w:rsidR="00BE0A3E">
        <w:rPr>
          <w:rFonts w:ascii="Times New Roman" w:hAnsi="Times New Roman" w:cs="Times New Roman"/>
          <w:sz w:val="28"/>
          <w:szCs w:val="28"/>
          <w:lang w:val="bg-BG"/>
        </w:rPr>
        <w:t>е</w:t>
      </w:r>
      <w:r w:rsidRPr="00A53F3F">
        <w:rPr>
          <w:rFonts w:ascii="Times New Roman" w:hAnsi="Times New Roman" w:cs="Times New Roman"/>
          <w:sz w:val="28"/>
          <w:szCs w:val="28"/>
          <w:lang w:val="bg-BG"/>
        </w:rPr>
        <w:t xml:space="preserve"> предвиди</w:t>
      </w:r>
      <w:r w:rsidR="00BE0A3E">
        <w:rPr>
          <w:rFonts w:ascii="Times New Roman" w:hAnsi="Times New Roman" w:cs="Times New Roman"/>
          <w:sz w:val="28"/>
          <w:szCs w:val="28"/>
          <w:lang w:val="bg-BG"/>
        </w:rPr>
        <w:t>мо</w:t>
      </w:r>
      <w:r w:rsidRPr="00A53F3F">
        <w:rPr>
          <w:rFonts w:ascii="Times New Roman" w:hAnsi="Times New Roman" w:cs="Times New Roman"/>
          <w:sz w:val="28"/>
          <w:szCs w:val="28"/>
          <w:lang w:val="bg-BG"/>
        </w:rPr>
        <w:t>, че сроковете</w:t>
      </w:r>
      <w:r w:rsidR="00BE0A3E" w:rsidRPr="00BE0A3E">
        <w:rPr>
          <w:rFonts w:ascii="Times New Roman" w:hAnsi="Times New Roman" w:cs="Times New Roman"/>
          <w:sz w:val="28"/>
          <w:szCs w:val="28"/>
          <w:lang w:val="bg-BG"/>
        </w:rPr>
        <w:t xml:space="preserve"> </w:t>
      </w:r>
      <w:r w:rsidR="00BE0A3E" w:rsidRPr="00A53F3F">
        <w:rPr>
          <w:rFonts w:ascii="Times New Roman" w:hAnsi="Times New Roman" w:cs="Times New Roman"/>
          <w:sz w:val="28"/>
          <w:szCs w:val="28"/>
          <w:lang w:val="bg-BG"/>
        </w:rPr>
        <w:t>за изпълнение</w:t>
      </w:r>
      <w:r w:rsidRPr="00A53F3F">
        <w:rPr>
          <w:rFonts w:ascii="Times New Roman" w:hAnsi="Times New Roman" w:cs="Times New Roman"/>
          <w:sz w:val="28"/>
          <w:szCs w:val="28"/>
          <w:lang w:val="bg-BG"/>
        </w:rPr>
        <w:t>, поставени от молещата държава</w:t>
      </w:r>
      <w:r w:rsidR="00A13CD7"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членка, </w:t>
      </w:r>
      <w:r w:rsidR="00BE0A3E">
        <w:rPr>
          <w:rFonts w:ascii="Times New Roman" w:hAnsi="Times New Roman" w:cs="Times New Roman"/>
          <w:sz w:val="28"/>
          <w:szCs w:val="28"/>
          <w:lang w:val="bg-BG"/>
        </w:rPr>
        <w:t>не</w:t>
      </w:r>
      <w:r w:rsidRPr="00A53F3F">
        <w:rPr>
          <w:rFonts w:ascii="Times New Roman" w:hAnsi="Times New Roman" w:cs="Times New Roman"/>
          <w:sz w:val="28"/>
          <w:szCs w:val="28"/>
          <w:lang w:val="bg-BG"/>
        </w:rPr>
        <w:t xml:space="preserve"> м</w:t>
      </w:r>
      <w:r w:rsidR="00BE0A3E">
        <w:rPr>
          <w:rFonts w:ascii="Times New Roman" w:hAnsi="Times New Roman" w:cs="Times New Roman"/>
          <w:sz w:val="28"/>
          <w:szCs w:val="28"/>
          <w:lang w:val="bg-BG"/>
        </w:rPr>
        <w:t xml:space="preserve">огат да бъдат спазени, органите </w:t>
      </w:r>
      <w:r w:rsidRPr="00A53F3F">
        <w:rPr>
          <w:rFonts w:ascii="Times New Roman" w:hAnsi="Times New Roman" w:cs="Times New Roman"/>
          <w:sz w:val="28"/>
          <w:szCs w:val="28"/>
          <w:lang w:val="bg-BG"/>
        </w:rPr>
        <w:t>на замолената държава</w:t>
      </w:r>
      <w:r w:rsidR="00A13CD7"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членка своевременно </w:t>
      </w:r>
      <w:r w:rsidR="00BE0A3E">
        <w:rPr>
          <w:rFonts w:ascii="Times New Roman" w:hAnsi="Times New Roman" w:cs="Times New Roman"/>
          <w:sz w:val="28"/>
          <w:szCs w:val="28"/>
          <w:lang w:val="bg-BG"/>
        </w:rPr>
        <w:t>съобщават</w:t>
      </w:r>
      <w:r w:rsidRPr="00A53F3F">
        <w:rPr>
          <w:rFonts w:ascii="Times New Roman" w:hAnsi="Times New Roman" w:cs="Times New Roman"/>
          <w:sz w:val="28"/>
          <w:szCs w:val="28"/>
          <w:lang w:val="bg-BG"/>
        </w:rPr>
        <w:t xml:space="preserve"> </w:t>
      </w:r>
      <w:r w:rsidR="00BE0A3E" w:rsidRPr="00A53F3F">
        <w:rPr>
          <w:rFonts w:ascii="Times New Roman" w:hAnsi="Times New Roman" w:cs="Times New Roman"/>
          <w:sz w:val="28"/>
          <w:szCs w:val="28"/>
          <w:lang w:val="bg-BG"/>
        </w:rPr>
        <w:t>необходимо</w:t>
      </w:r>
      <w:r w:rsidR="00BE0A3E">
        <w:rPr>
          <w:rFonts w:ascii="Times New Roman" w:hAnsi="Times New Roman" w:cs="Times New Roman"/>
          <w:sz w:val="28"/>
          <w:szCs w:val="28"/>
          <w:lang w:val="bg-BG"/>
        </w:rPr>
        <w:t>то</w:t>
      </w:r>
      <w:r w:rsidR="00BE0A3E" w:rsidRPr="00A53F3F">
        <w:rPr>
          <w:rFonts w:ascii="Times New Roman" w:hAnsi="Times New Roman" w:cs="Times New Roman"/>
          <w:sz w:val="28"/>
          <w:szCs w:val="28"/>
          <w:lang w:val="bg-BG"/>
        </w:rPr>
        <w:t xml:space="preserve"> за изпълнение на </w:t>
      </w:r>
      <w:r w:rsidR="006E10A4">
        <w:rPr>
          <w:rFonts w:ascii="Times New Roman" w:hAnsi="Times New Roman" w:cs="Times New Roman"/>
          <w:sz w:val="28"/>
          <w:szCs w:val="28"/>
          <w:lang w:val="bg-BG"/>
        </w:rPr>
        <w:t xml:space="preserve">молбата </w:t>
      </w:r>
      <w:r w:rsidRPr="00A53F3F">
        <w:rPr>
          <w:rFonts w:ascii="Times New Roman" w:hAnsi="Times New Roman" w:cs="Times New Roman"/>
          <w:sz w:val="28"/>
          <w:szCs w:val="28"/>
          <w:lang w:val="bg-BG"/>
        </w:rPr>
        <w:t>време. Органите на молещата държава</w:t>
      </w:r>
      <w:r w:rsidR="00A13CD7"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членка своевременно заявяват дали </w:t>
      </w:r>
      <w:r w:rsidR="006E10A4">
        <w:rPr>
          <w:rFonts w:ascii="Times New Roman" w:hAnsi="Times New Roman" w:cs="Times New Roman"/>
          <w:sz w:val="28"/>
          <w:szCs w:val="28"/>
          <w:lang w:val="bg-BG"/>
        </w:rPr>
        <w:t>молбата</w:t>
      </w:r>
      <w:r w:rsidRPr="00A53F3F">
        <w:rPr>
          <w:rFonts w:ascii="Times New Roman" w:hAnsi="Times New Roman" w:cs="Times New Roman"/>
          <w:sz w:val="28"/>
          <w:szCs w:val="28"/>
          <w:lang w:val="bg-BG"/>
        </w:rPr>
        <w:t xml:space="preserve"> остава в сила. Органите на замолената и на молещата държава</w:t>
      </w:r>
      <w:r w:rsidR="00BE0A3E">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членка могат впоследствие да се споразумеят относно последващите действия по изпълнението на </w:t>
      </w:r>
      <w:r w:rsidR="006E10A4">
        <w:rPr>
          <w:rFonts w:ascii="Times New Roman" w:hAnsi="Times New Roman" w:cs="Times New Roman"/>
          <w:sz w:val="28"/>
          <w:szCs w:val="28"/>
          <w:lang w:val="bg-BG"/>
        </w:rPr>
        <w:t>молбата</w:t>
      </w:r>
      <w:r w:rsidR="00A13CD7" w:rsidRPr="00A53F3F">
        <w:rPr>
          <w:rFonts w:ascii="Times New Roman" w:hAnsi="Times New Roman" w:cs="Times New Roman"/>
          <w:sz w:val="28"/>
          <w:szCs w:val="28"/>
          <w:lang w:val="bg-BG"/>
        </w:rPr>
        <w:t xml:space="preserve"> </w:t>
      </w:r>
      <w:r w:rsidR="000B7964" w:rsidRPr="00A53F3F">
        <w:rPr>
          <w:rFonts w:ascii="Times New Roman" w:hAnsi="Times New Roman" w:cs="Times New Roman"/>
          <w:sz w:val="28"/>
          <w:szCs w:val="28"/>
          <w:lang w:val="bg-BG"/>
        </w:rPr>
        <w:t>(</w:t>
      </w:r>
      <w:r w:rsidRPr="00A53F3F">
        <w:rPr>
          <w:rFonts w:ascii="Times New Roman" w:hAnsi="Times New Roman" w:cs="Times New Roman"/>
          <w:sz w:val="28"/>
          <w:szCs w:val="28"/>
          <w:lang w:val="bg-BG"/>
        </w:rPr>
        <w:t>чл.</w:t>
      </w:r>
      <w:r w:rsidR="000B7964" w:rsidRPr="00A53F3F">
        <w:rPr>
          <w:rFonts w:ascii="Times New Roman" w:hAnsi="Times New Roman" w:cs="Times New Roman"/>
          <w:sz w:val="28"/>
          <w:szCs w:val="28"/>
          <w:lang w:val="bg-BG"/>
        </w:rPr>
        <w:t xml:space="preserve"> 4</w:t>
      </w:r>
      <w:r w:rsidRPr="00A53F3F">
        <w:rPr>
          <w:rFonts w:ascii="Times New Roman" w:hAnsi="Times New Roman" w:cs="Times New Roman"/>
          <w:sz w:val="28"/>
          <w:szCs w:val="28"/>
          <w:lang w:val="bg-BG"/>
        </w:rPr>
        <w:t xml:space="preserve">, ал. </w:t>
      </w:r>
      <w:r w:rsidR="000B7964" w:rsidRPr="00A53F3F">
        <w:rPr>
          <w:rFonts w:ascii="Times New Roman" w:hAnsi="Times New Roman" w:cs="Times New Roman"/>
          <w:sz w:val="28"/>
          <w:szCs w:val="28"/>
          <w:lang w:val="bg-BG"/>
        </w:rPr>
        <w:t>4).</w:t>
      </w:r>
    </w:p>
    <w:p w14:paraId="222ACC4E" w14:textId="48A047A6" w:rsidR="00B44C05" w:rsidRPr="00A53F3F" w:rsidRDefault="002955B0" w:rsidP="00EC7EEF">
      <w:pPr>
        <w:pStyle w:val="ListParagraph"/>
        <w:numPr>
          <w:ilvl w:val="0"/>
          <w:numId w:val="5"/>
        </w:numPr>
        <w:spacing w:line="240" w:lineRule="auto"/>
        <w:contextualSpacing w:val="0"/>
        <w:jc w:val="both"/>
        <w:rPr>
          <w:rFonts w:ascii="Times New Roman" w:hAnsi="Times New Roman" w:cs="Times New Roman"/>
          <w:b/>
          <w:bCs/>
          <w:sz w:val="28"/>
          <w:szCs w:val="28"/>
          <w:lang w:val="bg-BG"/>
        </w:rPr>
      </w:pPr>
      <w:bookmarkStart w:id="6" w:name="_Hlk37168166"/>
      <w:r w:rsidRPr="00A53F3F">
        <w:rPr>
          <w:rFonts w:ascii="Times New Roman" w:hAnsi="Times New Roman" w:cs="Times New Roman"/>
          <w:b/>
          <w:bCs/>
          <w:sz w:val="28"/>
          <w:szCs w:val="28"/>
          <w:lang w:val="bg-BG"/>
        </w:rPr>
        <w:t>Втори допълнителен протокол</w:t>
      </w:r>
      <w:r w:rsidR="00EC7EEF" w:rsidRPr="00A53F3F">
        <w:rPr>
          <w:rFonts w:ascii="Times New Roman" w:hAnsi="Times New Roman" w:cs="Times New Roman"/>
          <w:b/>
          <w:bCs/>
          <w:sz w:val="28"/>
          <w:szCs w:val="28"/>
          <w:lang w:val="bg-BG"/>
        </w:rPr>
        <w:t xml:space="preserve"> към Европейската конвенция за взаимопомощ по наказателноправни въпроси</w:t>
      </w:r>
      <w:r w:rsidR="00CA549D" w:rsidRPr="00A53F3F">
        <w:rPr>
          <w:rFonts w:ascii="Times New Roman" w:hAnsi="Times New Roman" w:cs="Times New Roman"/>
          <w:b/>
          <w:bCs/>
          <w:sz w:val="28"/>
          <w:szCs w:val="28"/>
          <w:lang w:val="bg-BG"/>
        </w:rPr>
        <w:t xml:space="preserve"> </w:t>
      </w:r>
      <w:bookmarkEnd w:id="6"/>
    </w:p>
    <w:p w14:paraId="51C254B1" w14:textId="5A974B04" w:rsidR="00A241FB" w:rsidRPr="00A53F3F" w:rsidRDefault="009E7BFF"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В Конвенцията няма предвидени срокове за изпълнението на </w:t>
      </w:r>
      <w:r w:rsidR="006E10A4">
        <w:rPr>
          <w:rFonts w:ascii="Times New Roman" w:hAnsi="Times New Roman" w:cs="Times New Roman"/>
          <w:sz w:val="28"/>
          <w:szCs w:val="28"/>
          <w:lang w:val="bg-BG"/>
        </w:rPr>
        <w:t>молба</w:t>
      </w:r>
      <w:r w:rsidRPr="00A53F3F">
        <w:rPr>
          <w:rFonts w:ascii="Times New Roman" w:hAnsi="Times New Roman" w:cs="Times New Roman"/>
          <w:sz w:val="28"/>
          <w:szCs w:val="28"/>
          <w:lang w:val="bg-BG"/>
        </w:rPr>
        <w:t xml:space="preserve">, което означава, че </w:t>
      </w:r>
      <w:r w:rsidR="006E10A4">
        <w:rPr>
          <w:rFonts w:ascii="Times New Roman" w:hAnsi="Times New Roman" w:cs="Times New Roman"/>
          <w:sz w:val="28"/>
          <w:szCs w:val="28"/>
          <w:lang w:val="bg-BG"/>
        </w:rPr>
        <w:t>молбите</w:t>
      </w:r>
      <w:r w:rsidRPr="00A53F3F">
        <w:rPr>
          <w:rFonts w:ascii="Times New Roman" w:hAnsi="Times New Roman" w:cs="Times New Roman"/>
          <w:sz w:val="28"/>
          <w:szCs w:val="28"/>
          <w:lang w:val="bg-BG"/>
        </w:rPr>
        <w:t xml:space="preserve"> следва да се изпълняват възможно най-бързо и, ако е възможно, в сроковете, посочени от издаващия орган</w:t>
      </w:r>
      <w:r w:rsidR="002D7FCB" w:rsidRPr="00A53F3F">
        <w:rPr>
          <w:rFonts w:ascii="Times New Roman" w:hAnsi="Times New Roman" w:cs="Times New Roman"/>
          <w:sz w:val="28"/>
          <w:szCs w:val="28"/>
          <w:lang w:val="bg-BG"/>
        </w:rPr>
        <w:t>.</w:t>
      </w:r>
    </w:p>
    <w:p w14:paraId="78ED949E" w14:textId="77777777" w:rsidR="002955B0" w:rsidRPr="00A53F3F" w:rsidRDefault="002955B0" w:rsidP="004D0EA9">
      <w:pPr>
        <w:jc w:val="both"/>
        <w:rPr>
          <w:rFonts w:ascii="Times New Roman" w:hAnsi="Times New Roman" w:cs="Times New Roman"/>
          <w:b/>
          <w:i/>
          <w:color w:val="2F5496" w:themeColor="accent1" w:themeShade="BF"/>
          <w:sz w:val="28"/>
          <w:szCs w:val="28"/>
          <w:lang w:val="bg-BG"/>
        </w:rPr>
      </w:pPr>
    </w:p>
    <w:p w14:paraId="2348F9EB" w14:textId="689A1DCF" w:rsidR="004D0EA9" w:rsidRPr="00A53F3F" w:rsidRDefault="004D0EA9" w:rsidP="004D0EA9">
      <w:pPr>
        <w:jc w:val="both"/>
        <w:rPr>
          <w:rFonts w:ascii="Times New Roman" w:hAnsi="Times New Roman" w:cs="Times New Roman"/>
          <w:i/>
          <w:color w:val="2F5496" w:themeColor="accent1" w:themeShade="BF"/>
          <w:sz w:val="28"/>
          <w:szCs w:val="28"/>
          <w:lang w:val="bg-BG"/>
        </w:rPr>
      </w:pPr>
      <w:r w:rsidRPr="00A53F3F">
        <w:rPr>
          <w:rFonts w:ascii="Times New Roman" w:hAnsi="Times New Roman" w:cs="Times New Roman"/>
          <w:b/>
          <w:i/>
          <w:color w:val="2F5496" w:themeColor="accent1" w:themeShade="BF"/>
          <w:sz w:val="28"/>
          <w:szCs w:val="28"/>
          <w:lang w:val="bg-BG"/>
        </w:rPr>
        <w:t>Q7</w:t>
      </w:r>
      <w:r w:rsidRPr="00A53F3F">
        <w:rPr>
          <w:rFonts w:ascii="Times New Roman" w:hAnsi="Times New Roman" w:cs="Times New Roman"/>
          <w:i/>
          <w:color w:val="2F5496" w:themeColor="accent1" w:themeShade="BF"/>
          <w:sz w:val="28"/>
          <w:szCs w:val="28"/>
          <w:lang w:val="bg-BG"/>
        </w:rPr>
        <w:t xml:space="preserve">. </w:t>
      </w:r>
      <w:r w:rsidR="000E6EFF" w:rsidRPr="00A53F3F">
        <w:rPr>
          <w:rFonts w:ascii="Times New Roman" w:hAnsi="Times New Roman" w:cs="Times New Roman"/>
          <w:i/>
          <w:color w:val="2F5496" w:themeColor="accent1" w:themeShade="BF"/>
          <w:sz w:val="28"/>
          <w:szCs w:val="28"/>
          <w:lang w:val="bg-BG"/>
        </w:rPr>
        <w:t>Кои правила и изисквания се прилагат за изслушването на свидетел или заподозрян</w:t>
      </w:r>
      <w:r w:rsidRPr="00A53F3F">
        <w:rPr>
          <w:rFonts w:ascii="Times New Roman" w:hAnsi="Times New Roman" w:cs="Times New Roman"/>
          <w:i/>
          <w:color w:val="2F5496" w:themeColor="accent1" w:themeShade="BF"/>
          <w:sz w:val="28"/>
          <w:szCs w:val="28"/>
          <w:lang w:val="bg-BG"/>
        </w:rPr>
        <w:t>?</w:t>
      </w:r>
    </w:p>
    <w:p w14:paraId="3C49F181" w14:textId="14151CA3" w:rsidR="005E435A" w:rsidRPr="00A53F3F" w:rsidRDefault="00E22CB5" w:rsidP="0074607F">
      <w:pPr>
        <w:spacing w:line="240" w:lineRule="auto"/>
        <w:jc w:val="both"/>
        <w:rPr>
          <w:rFonts w:ascii="Times New Roman" w:hAnsi="Times New Roman" w:cs="Times New Roman"/>
          <w:i/>
          <w:iCs/>
          <w:sz w:val="28"/>
          <w:szCs w:val="28"/>
          <w:lang w:val="bg-BG"/>
        </w:rPr>
      </w:pPr>
      <w:r w:rsidRPr="00A53F3F">
        <w:rPr>
          <w:rFonts w:ascii="Times New Roman" w:hAnsi="Times New Roman" w:cs="Times New Roman"/>
          <w:sz w:val="28"/>
          <w:szCs w:val="28"/>
          <w:lang w:val="bg-BG"/>
        </w:rPr>
        <w:t xml:space="preserve">За да се осигури допустимостта на събраните доказателства, органите на замолената държава </w:t>
      </w:r>
      <w:r w:rsidRPr="00A53F3F">
        <w:rPr>
          <w:rFonts w:ascii="Times New Roman" w:hAnsi="Times New Roman" w:cs="Times New Roman"/>
          <w:sz w:val="28"/>
          <w:szCs w:val="28"/>
          <w:u w:val="single"/>
          <w:lang w:val="bg-BG"/>
        </w:rPr>
        <w:t>спазват формалностите и процедурите, посочени от органите на молещата държава</w:t>
      </w:r>
      <w:r w:rsidRPr="00A53F3F">
        <w:rPr>
          <w:rFonts w:ascii="Times New Roman" w:hAnsi="Times New Roman" w:cs="Times New Roman"/>
          <w:sz w:val="28"/>
          <w:szCs w:val="28"/>
          <w:lang w:val="bg-BG"/>
        </w:rPr>
        <w:t xml:space="preserve">, при условие че те </w:t>
      </w:r>
      <w:r w:rsidR="00AF2FAF" w:rsidRPr="00A53F3F">
        <w:rPr>
          <w:rFonts w:ascii="Times New Roman" w:hAnsi="Times New Roman" w:cs="Times New Roman"/>
          <w:sz w:val="28"/>
          <w:szCs w:val="28"/>
          <w:lang w:val="bg-BG"/>
        </w:rPr>
        <w:t xml:space="preserve">не </w:t>
      </w:r>
      <w:r w:rsidRPr="00A53F3F">
        <w:rPr>
          <w:rFonts w:ascii="Times New Roman" w:hAnsi="Times New Roman" w:cs="Times New Roman"/>
          <w:sz w:val="28"/>
          <w:szCs w:val="28"/>
          <w:lang w:val="bg-BG"/>
        </w:rPr>
        <w:t>противоречат на основни принципи на правото на замолената държава</w:t>
      </w:r>
      <w:r w:rsidR="005E435A" w:rsidRPr="00A53F3F">
        <w:rPr>
          <w:rFonts w:ascii="Times New Roman" w:hAnsi="Times New Roman" w:cs="Times New Roman"/>
          <w:i/>
          <w:iCs/>
          <w:sz w:val="28"/>
          <w:szCs w:val="28"/>
          <w:lang w:val="bg-BG"/>
        </w:rPr>
        <w:t>.</w:t>
      </w:r>
    </w:p>
    <w:p w14:paraId="41AA7944" w14:textId="37B91461" w:rsidR="005E435A" w:rsidRPr="00A53F3F" w:rsidRDefault="00AF2FAF" w:rsidP="0074607F">
      <w:pPr>
        <w:pStyle w:val="ListParagraph"/>
        <w:numPr>
          <w:ilvl w:val="0"/>
          <w:numId w:val="6"/>
        </w:numPr>
        <w:spacing w:line="240" w:lineRule="auto"/>
        <w:contextualSpacing w:val="0"/>
        <w:jc w:val="both"/>
        <w:rPr>
          <w:rFonts w:ascii="Times New Roman" w:hAnsi="Times New Roman" w:cs="Times New Roman"/>
          <w:b/>
          <w:bCs/>
          <w:i/>
          <w:iCs/>
          <w:sz w:val="28"/>
          <w:szCs w:val="28"/>
          <w:lang w:val="bg-BG"/>
        </w:rPr>
      </w:pPr>
      <w:r w:rsidRPr="00A53F3F">
        <w:rPr>
          <w:rFonts w:ascii="Times New Roman" w:hAnsi="Times New Roman" w:cs="Times New Roman"/>
          <w:b/>
          <w:bCs/>
          <w:i/>
          <w:iCs/>
          <w:sz w:val="28"/>
          <w:szCs w:val="28"/>
          <w:lang w:val="bg-BG"/>
        </w:rPr>
        <w:t xml:space="preserve">Изслушване на свидетел чрез видеоконферентна връзка </w:t>
      </w:r>
      <w:r w:rsidR="000C419F" w:rsidRPr="00A53F3F">
        <w:rPr>
          <w:rFonts w:ascii="Times New Roman" w:hAnsi="Times New Roman" w:cs="Times New Roman"/>
          <w:b/>
          <w:bCs/>
          <w:i/>
          <w:iCs/>
          <w:sz w:val="28"/>
          <w:szCs w:val="28"/>
          <w:lang w:val="bg-BG"/>
        </w:rPr>
        <w:t>=&gt;</w:t>
      </w:r>
      <w:r w:rsidR="005E435A" w:rsidRPr="00A53F3F">
        <w:rPr>
          <w:rFonts w:ascii="Times New Roman" w:hAnsi="Times New Roman" w:cs="Times New Roman"/>
          <w:b/>
          <w:bCs/>
          <w:i/>
          <w:iCs/>
          <w:sz w:val="28"/>
          <w:szCs w:val="28"/>
          <w:lang w:val="bg-BG"/>
        </w:rPr>
        <w:t xml:space="preserve"> </w:t>
      </w:r>
      <w:r w:rsidRPr="00A53F3F">
        <w:rPr>
          <w:rFonts w:ascii="Times New Roman" w:hAnsi="Times New Roman" w:cs="Times New Roman"/>
          <w:b/>
          <w:bCs/>
          <w:i/>
          <w:iCs/>
          <w:sz w:val="28"/>
          <w:szCs w:val="28"/>
          <w:lang w:val="bg-BG"/>
        </w:rPr>
        <w:t xml:space="preserve">чл. </w:t>
      </w:r>
      <w:r w:rsidR="005E435A" w:rsidRPr="00A53F3F">
        <w:rPr>
          <w:rFonts w:ascii="Times New Roman" w:hAnsi="Times New Roman" w:cs="Times New Roman"/>
          <w:b/>
          <w:bCs/>
          <w:i/>
          <w:iCs/>
          <w:sz w:val="28"/>
          <w:szCs w:val="28"/>
          <w:lang w:val="bg-BG"/>
        </w:rPr>
        <w:t>10</w:t>
      </w:r>
      <w:r w:rsidRPr="00A53F3F">
        <w:rPr>
          <w:rFonts w:ascii="Times New Roman" w:hAnsi="Times New Roman" w:cs="Times New Roman"/>
          <w:b/>
          <w:bCs/>
          <w:i/>
          <w:iCs/>
          <w:sz w:val="28"/>
          <w:szCs w:val="28"/>
          <w:lang w:val="bg-BG"/>
        </w:rPr>
        <w:t xml:space="preserve"> от Конвенцията от </w:t>
      </w:r>
      <w:r w:rsidR="005E435A" w:rsidRPr="00A53F3F">
        <w:rPr>
          <w:rFonts w:ascii="Times New Roman" w:hAnsi="Times New Roman" w:cs="Times New Roman"/>
          <w:b/>
          <w:bCs/>
          <w:i/>
          <w:iCs/>
          <w:sz w:val="28"/>
          <w:szCs w:val="28"/>
          <w:lang w:val="bg-BG"/>
        </w:rPr>
        <w:t>2000</w:t>
      </w:r>
      <w:r w:rsidRPr="00A53F3F">
        <w:rPr>
          <w:rFonts w:ascii="Times New Roman" w:hAnsi="Times New Roman" w:cs="Times New Roman"/>
          <w:b/>
          <w:bCs/>
          <w:i/>
          <w:iCs/>
          <w:sz w:val="28"/>
          <w:szCs w:val="28"/>
          <w:lang w:val="bg-BG"/>
        </w:rPr>
        <w:t xml:space="preserve"> г.</w:t>
      </w:r>
      <w:r w:rsidR="005E435A" w:rsidRPr="00A53F3F">
        <w:rPr>
          <w:rFonts w:ascii="Times New Roman" w:hAnsi="Times New Roman" w:cs="Times New Roman"/>
          <w:b/>
          <w:bCs/>
          <w:i/>
          <w:iCs/>
          <w:sz w:val="28"/>
          <w:szCs w:val="28"/>
          <w:lang w:val="bg-BG"/>
        </w:rPr>
        <w:t xml:space="preserve"> </w:t>
      </w:r>
    </w:p>
    <w:p w14:paraId="002E7B4D" w14:textId="3C5ED407" w:rsidR="00397546" w:rsidRPr="00A53F3F" w:rsidRDefault="00387786" w:rsidP="0074607F">
      <w:pPr>
        <w:spacing w:line="240" w:lineRule="auto"/>
        <w:jc w:val="both"/>
        <w:rPr>
          <w:rFonts w:ascii="Times New Roman" w:hAnsi="Times New Roman" w:cs="Times New Roman"/>
          <w:b/>
          <w:bCs/>
          <w:sz w:val="28"/>
          <w:szCs w:val="28"/>
          <w:lang w:val="bg-BG"/>
        </w:rPr>
      </w:pPr>
      <w:r w:rsidRPr="00A53F3F">
        <w:rPr>
          <w:rFonts w:ascii="Times New Roman" w:hAnsi="Times New Roman" w:cs="Times New Roman"/>
          <w:b/>
          <w:bCs/>
          <w:sz w:val="28"/>
          <w:szCs w:val="28"/>
          <w:lang w:val="bg-BG"/>
        </w:rPr>
        <w:t>При</w:t>
      </w:r>
      <w:r w:rsidR="00875A4F" w:rsidRPr="00A53F3F">
        <w:rPr>
          <w:rFonts w:ascii="Times New Roman" w:hAnsi="Times New Roman" w:cs="Times New Roman"/>
          <w:b/>
          <w:bCs/>
          <w:sz w:val="28"/>
          <w:szCs w:val="28"/>
          <w:lang w:val="bg-BG"/>
        </w:rPr>
        <w:t>ложими условия, правила и изиск</w:t>
      </w:r>
      <w:r w:rsidRPr="00A53F3F">
        <w:rPr>
          <w:rFonts w:ascii="Times New Roman" w:hAnsi="Times New Roman" w:cs="Times New Roman"/>
          <w:b/>
          <w:bCs/>
          <w:sz w:val="28"/>
          <w:szCs w:val="28"/>
          <w:lang w:val="bg-BG"/>
        </w:rPr>
        <w:t>вания</w:t>
      </w:r>
      <w:r w:rsidR="00397546" w:rsidRPr="00A53F3F">
        <w:rPr>
          <w:rFonts w:ascii="Times New Roman" w:hAnsi="Times New Roman" w:cs="Times New Roman"/>
          <w:b/>
          <w:bCs/>
          <w:sz w:val="28"/>
          <w:szCs w:val="28"/>
          <w:lang w:val="bg-BG"/>
        </w:rPr>
        <w:t>:</w:t>
      </w:r>
    </w:p>
    <w:p w14:paraId="59997165" w14:textId="0EE1CA4D" w:rsidR="00397546" w:rsidRPr="00A53F3F" w:rsidRDefault="004E1218" w:rsidP="0013415C">
      <w:pPr>
        <w:pStyle w:val="ListParagraph"/>
        <w:numPr>
          <w:ilvl w:val="0"/>
          <w:numId w:val="7"/>
        </w:numPr>
        <w:spacing w:line="240" w:lineRule="auto"/>
        <w:contextualSpacing w:val="0"/>
        <w:jc w:val="both"/>
        <w:rPr>
          <w:rFonts w:ascii="Times New Roman" w:hAnsi="Times New Roman" w:cs="Times New Roman"/>
          <w:sz w:val="28"/>
          <w:szCs w:val="28"/>
          <w:lang w:val="bg-BG"/>
        </w:rPr>
      </w:pPr>
      <w:bookmarkStart w:id="7" w:name="_Hlk37168951"/>
      <w:r w:rsidRPr="00A53F3F">
        <w:rPr>
          <w:rFonts w:ascii="Times New Roman" w:hAnsi="Times New Roman" w:cs="Times New Roman"/>
          <w:sz w:val="28"/>
          <w:szCs w:val="28"/>
          <w:lang w:val="bg-BG"/>
        </w:rPr>
        <w:t xml:space="preserve">Свидетелят се намира на територията на държава членка и трябва да бъде изслушан </w:t>
      </w:r>
      <w:r w:rsidR="00975282" w:rsidRPr="00A53F3F">
        <w:rPr>
          <w:rFonts w:ascii="Times New Roman" w:hAnsi="Times New Roman" w:cs="Times New Roman"/>
          <w:sz w:val="28"/>
          <w:szCs w:val="28"/>
          <w:lang w:val="bg-BG"/>
        </w:rPr>
        <w:t>от</w:t>
      </w:r>
      <w:r w:rsidRPr="00A53F3F">
        <w:rPr>
          <w:rFonts w:ascii="Times New Roman" w:hAnsi="Times New Roman" w:cs="Times New Roman"/>
          <w:sz w:val="28"/>
          <w:szCs w:val="28"/>
          <w:lang w:val="bg-BG"/>
        </w:rPr>
        <w:t xml:space="preserve"> съдебните органи на друга държава членка</w:t>
      </w:r>
      <w:r w:rsidR="00FF2A5E" w:rsidRPr="00A53F3F">
        <w:rPr>
          <w:rFonts w:ascii="Times New Roman" w:hAnsi="Times New Roman" w:cs="Times New Roman"/>
          <w:sz w:val="28"/>
          <w:szCs w:val="28"/>
          <w:lang w:val="bg-BG"/>
        </w:rPr>
        <w:t>.</w:t>
      </w:r>
      <w:r w:rsidR="00397546" w:rsidRPr="00A53F3F">
        <w:rPr>
          <w:rFonts w:ascii="Times New Roman" w:hAnsi="Times New Roman" w:cs="Times New Roman"/>
          <w:sz w:val="28"/>
          <w:szCs w:val="28"/>
          <w:lang w:val="bg-BG"/>
        </w:rPr>
        <w:t xml:space="preserve"> </w:t>
      </w:r>
    </w:p>
    <w:p w14:paraId="4EF50DC5" w14:textId="41F627E7" w:rsidR="00397546" w:rsidRPr="00A53F3F" w:rsidRDefault="00DC78C0" w:rsidP="0013415C">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Не е желателно или е невъзможно </w:t>
      </w:r>
      <w:r w:rsidR="004453EF" w:rsidRPr="00A53F3F">
        <w:rPr>
          <w:rFonts w:ascii="Times New Roman" w:hAnsi="Times New Roman" w:cs="Times New Roman"/>
          <w:sz w:val="28"/>
          <w:szCs w:val="28"/>
          <w:lang w:val="bg-BG"/>
        </w:rPr>
        <w:t>лицето да се яви и да бъде изслушано на територията на молещата държава членка</w:t>
      </w:r>
      <w:bookmarkEnd w:id="7"/>
      <w:r w:rsidR="00FF2A5E" w:rsidRPr="00A53F3F">
        <w:rPr>
          <w:rFonts w:ascii="Times New Roman" w:hAnsi="Times New Roman" w:cs="Times New Roman"/>
          <w:sz w:val="28"/>
          <w:szCs w:val="28"/>
          <w:lang w:val="bg-BG"/>
        </w:rPr>
        <w:t>.</w:t>
      </w:r>
    </w:p>
    <w:p w14:paraId="39C37E3E" w14:textId="50D112DC" w:rsidR="005E435A" w:rsidRPr="00A53F3F" w:rsidRDefault="00875A4F" w:rsidP="0013415C">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Замолената държава членка се съгласява с изслушването чрез видеоконферентна връзка, при условие че използването на видеоконферентна връзка не противоречи на</w:t>
      </w:r>
      <w:r w:rsidR="007B41E8" w:rsidRPr="00A53F3F">
        <w:rPr>
          <w:rFonts w:ascii="Times New Roman" w:hAnsi="Times New Roman" w:cs="Times New Roman"/>
          <w:sz w:val="28"/>
          <w:szCs w:val="28"/>
          <w:lang w:val="bg-BG"/>
        </w:rPr>
        <w:t xml:space="preserve"> основни принципи на нейното право</w:t>
      </w:r>
      <w:r w:rsidR="00397546" w:rsidRPr="00A53F3F">
        <w:rPr>
          <w:rFonts w:ascii="Times New Roman" w:hAnsi="Times New Roman" w:cs="Times New Roman"/>
          <w:sz w:val="28"/>
          <w:szCs w:val="28"/>
          <w:lang w:val="bg-BG"/>
        </w:rPr>
        <w:t>.</w:t>
      </w:r>
    </w:p>
    <w:p w14:paraId="6CC54B7B" w14:textId="11692510" w:rsidR="00321261" w:rsidRPr="00A53F3F" w:rsidRDefault="007B41E8" w:rsidP="007B41E8">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Съдебният орган на замолената държава членка призовава съответното лице в съответствие с формалните изисквания на нейното право</w:t>
      </w:r>
      <w:r w:rsidR="00C162BB" w:rsidRPr="00A53F3F">
        <w:rPr>
          <w:rFonts w:ascii="Times New Roman" w:hAnsi="Times New Roman" w:cs="Times New Roman"/>
          <w:sz w:val="28"/>
          <w:szCs w:val="28"/>
          <w:lang w:val="bg-BG"/>
        </w:rPr>
        <w:t>.</w:t>
      </w:r>
    </w:p>
    <w:p w14:paraId="733F148C" w14:textId="562A9188" w:rsidR="00C162BB" w:rsidRPr="00A53F3F" w:rsidRDefault="00671E7D" w:rsidP="002A585B">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lastRenderedPageBreak/>
        <w:t>По време на изслушването присъства съдебен орган на замолената държава членка, подпомаган при необходимост от преводач</w:t>
      </w:r>
      <w:r w:rsidR="00C162BB" w:rsidRPr="00A53F3F">
        <w:rPr>
          <w:rFonts w:ascii="Times New Roman" w:hAnsi="Times New Roman" w:cs="Times New Roman"/>
          <w:sz w:val="28"/>
          <w:szCs w:val="28"/>
          <w:lang w:val="bg-BG"/>
        </w:rPr>
        <w:t>,</w:t>
      </w:r>
      <w:r w:rsidR="002A585B" w:rsidRPr="00A53F3F">
        <w:rPr>
          <w:rFonts w:ascii="Times New Roman" w:hAnsi="Times New Roman" w:cs="Times New Roman"/>
          <w:sz w:val="28"/>
          <w:szCs w:val="28"/>
          <w:lang w:val="bg-BG"/>
        </w:rPr>
        <w:t xml:space="preserve"> който също така отговаря както за установяването на самоличността на изслушваното лице, така и за спазването на основните принципи на правото на замолената държава членка</w:t>
      </w:r>
      <w:r w:rsidR="00C162BB" w:rsidRPr="00A53F3F">
        <w:rPr>
          <w:rFonts w:ascii="Times New Roman" w:hAnsi="Times New Roman" w:cs="Times New Roman"/>
          <w:sz w:val="28"/>
          <w:szCs w:val="28"/>
          <w:lang w:val="bg-BG"/>
        </w:rPr>
        <w:t>.</w:t>
      </w:r>
    </w:p>
    <w:p w14:paraId="716FB35D" w14:textId="73819CBC" w:rsidR="00C162BB" w:rsidRPr="00A53F3F" w:rsidRDefault="00396E2F" w:rsidP="00396E2F">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Ако съдебн</w:t>
      </w:r>
      <w:r w:rsidR="00D57146" w:rsidRPr="00A53F3F">
        <w:rPr>
          <w:rFonts w:ascii="Times New Roman" w:hAnsi="Times New Roman" w:cs="Times New Roman"/>
          <w:sz w:val="28"/>
          <w:szCs w:val="28"/>
          <w:lang w:val="bg-BG"/>
        </w:rPr>
        <w:t xml:space="preserve">ият орган на замолената държава </w:t>
      </w:r>
      <w:r w:rsidRPr="00A53F3F">
        <w:rPr>
          <w:rFonts w:ascii="Times New Roman" w:hAnsi="Times New Roman" w:cs="Times New Roman"/>
          <w:sz w:val="28"/>
          <w:szCs w:val="28"/>
          <w:lang w:val="bg-BG"/>
        </w:rPr>
        <w:t xml:space="preserve">членка е на мнение, че по време на </w:t>
      </w:r>
      <w:r w:rsidR="00D57146" w:rsidRPr="00A53F3F">
        <w:rPr>
          <w:rFonts w:ascii="Times New Roman" w:hAnsi="Times New Roman" w:cs="Times New Roman"/>
          <w:sz w:val="28"/>
          <w:szCs w:val="28"/>
          <w:lang w:val="bg-BG"/>
        </w:rPr>
        <w:t>изслушването</w:t>
      </w:r>
      <w:r w:rsidRPr="00A53F3F">
        <w:rPr>
          <w:rFonts w:ascii="Times New Roman" w:hAnsi="Times New Roman" w:cs="Times New Roman"/>
          <w:sz w:val="28"/>
          <w:szCs w:val="28"/>
          <w:lang w:val="bg-BG"/>
        </w:rPr>
        <w:t xml:space="preserve"> са нарушени основните принципи н</w:t>
      </w:r>
      <w:r w:rsidR="00D57146" w:rsidRPr="00A53F3F">
        <w:rPr>
          <w:rFonts w:ascii="Times New Roman" w:hAnsi="Times New Roman" w:cs="Times New Roman"/>
          <w:sz w:val="28"/>
          <w:szCs w:val="28"/>
          <w:lang w:val="bg-BG"/>
        </w:rPr>
        <w:t xml:space="preserve">а правото на замолената държава </w:t>
      </w:r>
      <w:r w:rsidRPr="00A53F3F">
        <w:rPr>
          <w:rFonts w:ascii="Times New Roman" w:hAnsi="Times New Roman" w:cs="Times New Roman"/>
          <w:sz w:val="28"/>
          <w:szCs w:val="28"/>
          <w:lang w:val="bg-BG"/>
        </w:rPr>
        <w:t xml:space="preserve">членка, той незабавно взема необходимите мерки за осигуряване на продължаването на </w:t>
      </w:r>
      <w:r w:rsidR="00D57146" w:rsidRPr="00A53F3F">
        <w:rPr>
          <w:rFonts w:ascii="Times New Roman" w:hAnsi="Times New Roman" w:cs="Times New Roman"/>
          <w:sz w:val="28"/>
          <w:szCs w:val="28"/>
          <w:lang w:val="bg-BG"/>
        </w:rPr>
        <w:t>изслушването</w:t>
      </w:r>
      <w:r w:rsidRPr="00A53F3F">
        <w:rPr>
          <w:rFonts w:ascii="Times New Roman" w:hAnsi="Times New Roman" w:cs="Times New Roman"/>
          <w:sz w:val="28"/>
          <w:szCs w:val="28"/>
          <w:lang w:val="bg-BG"/>
        </w:rPr>
        <w:t xml:space="preserve"> при спазване на въпросните принципи</w:t>
      </w:r>
      <w:r w:rsidR="00C162BB" w:rsidRPr="00A53F3F">
        <w:rPr>
          <w:rFonts w:ascii="Times New Roman" w:hAnsi="Times New Roman" w:cs="Times New Roman"/>
          <w:sz w:val="28"/>
          <w:szCs w:val="28"/>
          <w:lang w:val="bg-BG"/>
        </w:rPr>
        <w:t>.</w:t>
      </w:r>
    </w:p>
    <w:p w14:paraId="5E190D54" w14:textId="703C96B3" w:rsidR="00C162BB" w:rsidRPr="00A53F3F" w:rsidRDefault="00522098" w:rsidP="00B11552">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К</w:t>
      </w:r>
      <w:r w:rsidR="00B11552" w:rsidRPr="00A53F3F">
        <w:rPr>
          <w:rFonts w:ascii="Times New Roman" w:hAnsi="Times New Roman" w:cs="Times New Roman"/>
          <w:sz w:val="28"/>
          <w:szCs w:val="28"/>
          <w:lang w:val="bg-BG"/>
        </w:rPr>
        <w:t>огато това е необходимо, компетентните органи на м</w:t>
      </w:r>
      <w:r w:rsidRPr="00A53F3F">
        <w:rPr>
          <w:rFonts w:ascii="Times New Roman" w:hAnsi="Times New Roman" w:cs="Times New Roman"/>
          <w:sz w:val="28"/>
          <w:szCs w:val="28"/>
          <w:lang w:val="bg-BG"/>
        </w:rPr>
        <w:t xml:space="preserve">олещата и на замолената държава </w:t>
      </w:r>
      <w:r w:rsidR="00B11552" w:rsidRPr="00A53F3F">
        <w:rPr>
          <w:rFonts w:ascii="Times New Roman" w:hAnsi="Times New Roman" w:cs="Times New Roman"/>
          <w:sz w:val="28"/>
          <w:szCs w:val="28"/>
          <w:lang w:val="bg-BG"/>
        </w:rPr>
        <w:t xml:space="preserve">членка договарят помежду си мерки за закрила на лицето, подлежащо на </w:t>
      </w:r>
      <w:r w:rsidRPr="00A53F3F">
        <w:rPr>
          <w:rFonts w:ascii="Times New Roman" w:hAnsi="Times New Roman" w:cs="Times New Roman"/>
          <w:sz w:val="28"/>
          <w:szCs w:val="28"/>
          <w:lang w:val="bg-BG"/>
        </w:rPr>
        <w:t>изслушване</w:t>
      </w:r>
      <w:r w:rsidR="00C162BB" w:rsidRPr="00A53F3F">
        <w:rPr>
          <w:rFonts w:ascii="Times New Roman" w:hAnsi="Times New Roman" w:cs="Times New Roman"/>
          <w:sz w:val="28"/>
          <w:szCs w:val="28"/>
          <w:lang w:val="bg-BG"/>
        </w:rPr>
        <w:t>.</w:t>
      </w:r>
    </w:p>
    <w:p w14:paraId="309C9F0D" w14:textId="762BAC46" w:rsidR="00C162BB" w:rsidRPr="00A53F3F" w:rsidRDefault="00A7254A" w:rsidP="00A7254A">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Изслушването се провежда пряко от или под ръководството на съдебния орган на молещата държава членка, съгласно нейните закони</w:t>
      </w:r>
      <w:r w:rsidR="00C162BB" w:rsidRPr="00A53F3F">
        <w:rPr>
          <w:rFonts w:ascii="Times New Roman" w:hAnsi="Times New Roman" w:cs="Times New Roman"/>
          <w:sz w:val="28"/>
          <w:szCs w:val="28"/>
          <w:lang w:val="bg-BG"/>
        </w:rPr>
        <w:t>.</w:t>
      </w:r>
    </w:p>
    <w:p w14:paraId="399E8C09" w14:textId="6CF3F0E7" w:rsidR="00C162BB" w:rsidRPr="00A53F3F" w:rsidRDefault="00D14A3D" w:rsidP="00D14A3D">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По </w:t>
      </w:r>
      <w:r w:rsidR="006E10A4">
        <w:rPr>
          <w:rFonts w:ascii="Times New Roman" w:hAnsi="Times New Roman" w:cs="Times New Roman"/>
          <w:sz w:val="28"/>
          <w:szCs w:val="28"/>
          <w:lang w:val="bg-BG"/>
        </w:rPr>
        <w:t>молба</w:t>
      </w:r>
      <w:r w:rsidRPr="00A53F3F">
        <w:rPr>
          <w:rFonts w:ascii="Times New Roman" w:hAnsi="Times New Roman" w:cs="Times New Roman"/>
          <w:sz w:val="28"/>
          <w:szCs w:val="28"/>
          <w:lang w:val="bg-BG"/>
        </w:rPr>
        <w:t xml:space="preserve"> на молещата държава членка или на лицето, подлежащо на изслушване, замолената държава членка осигурява присъствието на преводач, ако това е необходимо</w:t>
      </w:r>
      <w:r w:rsidR="00C162BB" w:rsidRPr="00A53F3F">
        <w:rPr>
          <w:rFonts w:ascii="Times New Roman" w:hAnsi="Times New Roman" w:cs="Times New Roman"/>
          <w:sz w:val="28"/>
          <w:szCs w:val="28"/>
          <w:lang w:val="bg-BG"/>
        </w:rPr>
        <w:t>.</w:t>
      </w:r>
    </w:p>
    <w:p w14:paraId="27A46990" w14:textId="5830309B" w:rsidR="00C162BB" w:rsidRPr="00A53F3F" w:rsidRDefault="000046DB" w:rsidP="000046DB">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Лицето, подлежащо на изслушване, може да се позове на правото си да не дава показания, с които то самото би се уличило в извършването на престъпление по правото на мол</w:t>
      </w:r>
      <w:r w:rsidR="0090396A" w:rsidRPr="00A53F3F">
        <w:rPr>
          <w:rFonts w:ascii="Times New Roman" w:hAnsi="Times New Roman" w:cs="Times New Roman"/>
          <w:sz w:val="28"/>
          <w:szCs w:val="28"/>
          <w:lang w:val="bg-BG"/>
        </w:rPr>
        <w:t xml:space="preserve">ещата или на замолената държава </w:t>
      </w:r>
      <w:r w:rsidRPr="00A53F3F">
        <w:rPr>
          <w:rFonts w:ascii="Times New Roman" w:hAnsi="Times New Roman" w:cs="Times New Roman"/>
          <w:sz w:val="28"/>
          <w:szCs w:val="28"/>
          <w:lang w:val="bg-BG"/>
        </w:rPr>
        <w:t>членка</w:t>
      </w:r>
      <w:r w:rsidR="000F1055" w:rsidRPr="00A53F3F">
        <w:rPr>
          <w:rFonts w:ascii="Times New Roman" w:hAnsi="Times New Roman" w:cs="Times New Roman"/>
          <w:sz w:val="28"/>
          <w:szCs w:val="28"/>
          <w:lang w:val="bg-BG"/>
        </w:rPr>
        <w:t>.</w:t>
      </w:r>
    </w:p>
    <w:p w14:paraId="7D7B7258" w14:textId="10185347" w:rsidR="000F1055" w:rsidRPr="00A53F3F" w:rsidRDefault="003C17A2" w:rsidP="003C17A2">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При приключването на изслушването съдебн</w:t>
      </w:r>
      <w:r w:rsidR="00BE0A3E">
        <w:rPr>
          <w:rFonts w:ascii="Times New Roman" w:hAnsi="Times New Roman" w:cs="Times New Roman"/>
          <w:sz w:val="28"/>
          <w:szCs w:val="28"/>
          <w:lang w:val="bg-BG"/>
        </w:rPr>
        <w:t xml:space="preserve">ият орган на замолената държава </w:t>
      </w:r>
      <w:r w:rsidRPr="00A53F3F">
        <w:rPr>
          <w:rFonts w:ascii="Times New Roman" w:hAnsi="Times New Roman" w:cs="Times New Roman"/>
          <w:sz w:val="28"/>
          <w:szCs w:val="28"/>
          <w:lang w:val="bg-BG"/>
        </w:rPr>
        <w:t>членка изготвя протокол, в който посочва датата и мястото на провеждане на изслушването, самоличността на изслушаното лице, самоличността и функциите на останалите лица, участвали в изслушването в замолената държава членка, полагането на клетви и техническите условия, при които се е провело изслушването</w:t>
      </w:r>
      <w:r w:rsidR="000F1055" w:rsidRPr="00A53F3F">
        <w:rPr>
          <w:rFonts w:ascii="Times New Roman" w:hAnsi="Times New Roman" w:cs="Times New Roman"/>
          <w:sz w:val="28"/>
          <w:szCs w:val="28"/>
          <w:lang w:val="bg-BG"/>
        </w:rPr>
        <w:t xml:space="preserve">. </w:t>
      </w:r>
    </w:p>
    <w:p w14:paraId="2DDB7122" w14:textId="0DE690C4" w:rsidR="000F1055" w:rsidRPr="00A53F3F" w:rsidRDefault="00AA04B4" w:rsidP="00AA04B4">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Документът се изпраща от компетент</w:t>
      </w:r>
      <w:r w:rsidR="00EA6A0F" w:rsidRPr="00A53F3F">
        <w:rPr>
          <w:rFonts w:ascii="Times New Roman" w:hAnsi="Times New Roman" w:cs="Times New Roman"/>
          <w:sz w:val="28"/>
          <w:szCs w:val="28"/>
          <w:lang w:val="bg-BG"/>
        </w:rPr>
        <w:t xml:space="preserve">ния орган на замолената държава </w:t>
      </w:r>
      <w:r w:rsidRPr="00A53F3F">
        <w:rPr>
          <w:rFonts w:ascii="Times New Roman" w:hAnsi="Times New Roman" w:cs="Times New Roman"/>
          <w:sz w:val="28"/>
          <w:szCs w:val="28"/>
          <w:lang w:val="bg-BG"/>
        </w:rPr>
        <w:t xml:space="preserve">членка </w:t>
      </w:r>
      <w:r w:rsidR="00BE0A3E">
        <w:rPr>
          <w:rFonts w:ascii="Times New Roman" w:hAnsi="Times New Roman" w:cs="Times New Roman"/>
          <w:sz w:val="28"/>
          <w:szCs w:val="28"/>
          <w:lang w:val="bg-BG"/>
        </w:rPr>
        <w:t>до</w:t>
      </w:r>
      <w:r w:rsidRPr="00A53F3F">
        <w:rPr>
          <w:rFonts w:ascii="Times New Roman" w:hAnsi="Times New Roman" w:cs="Times New Roman"/>
          <w:sz w:val="28"/>
          <w:szCs w:val="28"/>
          <w:lang w:val="bg-BG"/>
        </w:rPr>
        <w:t xml:space="preserve"> компетентния орган на молещата държава</w:t>
      </w:r>
      <w:r w:rsidR="00EA6A0F"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членка</w:t>
      </w:r>
      <w:r w:rsidR="000F1055" w:rsidRPr="00A53F3F">
        <w:rPr>
          <w:rFonts w:ascii="Times New Roman" w:hAnsi="Times New Roman" w:cs="Times New Roman"/>
          <w:sz w:val="28"/>
          <w:szCs w:val="28"/>
          <w:lang w:val="bg-BG"/>
        </w:rPr>
        <w:t>.</w:t>
      </w:r>
    </w:p>
    <w:p w14:paraId="0707FB57" w14:textId="5FFBFD67" w:rsidR="000C00A6" w:rsidRPr="00A53F3F" w:rsidRDefault="00E02081" w:rsidP="00E02081">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Разходите по осъществяване на видеоконференцията, разходите, свързани с поддържането и обслужването на видеоконференцията в замолената държава членка, възнаграждението на преводачите, платено от нея, възнаграждението на свидетелите и вещите лица, както и пътните им разходи в замолената държава членка се възстановяват от молещата държава членка на замолената държава членка, освен ако последната не се е отказала от право</w:t>
      </w:r>
      <w:r w:rsidR="00BE0A3E">
        <w:rPr>
          <w:rFonts w:ascii="Times New Roman" w:hAnsi="Times New Roman" w:cs="Times New Roman"/>
          <w:sz w:val="28"/>
          <w:szCs w:val="28"/>
          <w:lang w:val="bg-BG"/>
        </w:rPr>
        <w:t>то</w:t>
      </w:r>
      <w:r w:rsidRPr="00A53F3F">
        <w:rPr>
          <w:rFonts w:ascii="Times New Roman" w:hAnsi="Times New Roman" w:cs="Times New Roman"/>
          <w:sz w:val="28"/>
          <w:szCs w:val="28"/>
          <w:lang w:val="bg-BG"/>
        </w:rPr>
        <w:t xml:space="preserve"> си на възстановяване по отношение на всички или на част от разходите</w:t>
      </w:r>
      <w:r w:rsidR="00CE2F43" w:rsidRPr="00A53F3F">
        <w:rPr>
          <w:rFonts w:ascii="Times New Roman" w:hAnsi="Times New Roman" w:cs="Times New Roman"/>
          <w:sz w:val="28"/>
          <w:szCs w:val="28"/>
          <w:lang w:val="bg-BG"/>
        </w:rPr>
        <w:t>.</w:t>
      </w:r>
    </w:p>
    <w:p w14:paraId="0A60DFBD" w14:textId="5025BBF6" w:rsidR="000C00A6" w:rsidRPr="00A53F3F" w:rsidRDefault="00046D7F" w:rsidP="00831D01">
      <w:pPr>
        <w:pStyle w:val="ListParagraph"/>
        <w:numPr>
          <w:ilvl w:val="0"/>
          <w:numId w:val="6"/>
        </w:numPr>
        <w:spacing w:line="240" w:lineRule="auto"/>
        <w:contextualSpacing w:val="0"/>
        <w:jc w:val="both"/>
        <w:rPr>
          <w:rFonts w:ascii="Times New Roman" w:hAnsi="Times New Roman" w:cs="Times New Roman"/>
          <w:b/>
          <w:bCs/>
          <w:i/>
          <w:iCs/>
          <w:sz w:val="28"/>
          <w:szCs w:val="28"/>
          <w:lang w:val="bg-BG"/>
        </w:rPr>
      </w:pPr>
      <w:r w:rsidRPr="00A53F3F">
        <w:rPr>
          <w:rFonts w:ascii="Times New Roman" w:hAnsi="Times New Roman" w:cs="Times New Roman"/>
          <w:b/>
          <w:bCs/>
          <w:i/>
          <w:iCs/>
          <w:sz w:val="28"/>
          <w:szCs w:val="28"/>
          <w:lang w:val="bg-BG"/>
        </w:rPr>
        <w:lastRenderedPageBreak/>
        <w:t xml:space="preserve">Изслушване на свидетел чрез </w:t>
      </w:r>
      <w:r w:rsidR="00831D01" w:rsidRPr="00A53F3F">
        <w:rPr>
          <w:rFonts w:ascii="Times New Roman" w:hAnsi="Times New Roman" w:cs="Times New Roman"/>
          <w:b/>
          <w:bCs/>
          <w:i/>
          <w:iCs/>
          <w:sz w:val="28"/>
          <w:szCs w:val="28"/>
          <w:lang w:val="bg-BG"/>
        </w:rPr>
        <w:t>видеоконферентна връзка</w:t>
      </w:r>
      <w:r w:rsidR="000C00A6" w:rsidRPr="00A53F3F">
        <w:rPr>
          <w:rFonts w:ascii="Times New Roman" w:hAnsi="Times New Roman" w:cs="Times New Roman"/>
          <w:b/>
          <w:bCs/>
          <w:i/>
          <w:iCs/>
          <w:sz w:val="28"/>
          <w:szCs w:val="28"/>
          <w:lang w:val="bg-BG"/>
        </w:rPr>
        <w:t xml:space="preserve"> =&gt; </w:t>
      </w:r>
      <w:r w:rsidR="00831D01" w:rsidRPr="00A53F3F">
        <w:rPr>
          <w:rFonts w:ascii="Times New Roman" w:hAnsi="Times New Roman" w:cs="Times New Roman"/>
          <w:b/>
          <w:bCs/>
          <w:i/>
          <w:iCs/>
          <w:sz w:val="28"/>
          <w:szCs w:val="28"/>
          <w:lang w:val="bg-BG"/>
        </w:rPr>
        <w:t>чл. </w:t>
      </w:r>
      <w:r w:rsidR="000C00A6" w:rsidRPr="00A53F3F">
        <w:rPr>
          <w:rFonts w:ascii="Times New Roman" w:hAnsi="Times New Roman" w:cs="Times New Roman"/>
          <w:b/>
          <w:bCs/>
          <w:i/>
          <w:iCs/>
          <w:sz w:val="28"/>
          <w:szCs w:val="28"/>
          <w:lang w:val="bg-BG"/>
        </w:rPr>
        <w:t>9</w:t>
      </w:r>
      <w:r w:rsidR="00831D01" w:rsidRPr="00A53F3F">
        <w:rPr>
          <w:rFonts w:ascii="Times New Roman" w:hAnsi="Times New Roman" w:cs="Times New Roman"/>
          <w:b/>
          <w:bCs/>
          <w:i/>
          <w:iCs/>
          <w:sz w:val="28"/>
          <w:szCs w:val="28"/>
          <w:lang w:val="bg-BG"/>
        </w:rPr>
        <w:t>, ал. </w:t>
      </w:r>
      <w:r w:rsidR="000C00A6" w:rsidRPr="00A53F3F">
        <w:rPr>
          <w:rFonts w:ascii="Times New Roman" w:hAnsi="Times New Roman" w:cs="Times New Roman"/>
          <w:b/>
          <w:bCs/>
          <w:i/>
          <w:iCs/>
          <w:sz w:val="28"/>
          <w:szCs w:val="28"/>
          <w:lang w:val="bg-BG"/>
        </w:rPr>
        <w:t xml:space="preserve">1-7 </w:t>
      </w:r>
      <w:r w:rsidR="00831D01" w:rsidRPr="00A53F3F">
        <w:rPr>
          <w:rFonts w:ascii="Times New Roman" w:hAnsi="Times New Roman" w:cs="Times New Roman"/>
          <w:b/>
          <w:bCs/>
          <w:i/>
          <w:iCs/>
          <w:sz w:val="28"/>
          <w:szCs w:val="28"/>
          <w:lang w:val="bg-BG"/>
        </w:rPr>
        <w:t>от Втория допълнителен протокол на Европейската конвенция за взаимопомощ по наказателноправни въпроси</w:t>
      </w:r>
    </w:p>
    <w:p w14:paraId="4173FC19" w14:textId="7E7432F8" w:rsidR="000C00A6" w:rsidRPr="00A53F3F" w:rsidRDefault="00801E5E" w:rsidP="0074607F">
      <w:pPr>
        <w:spacing w:line="240" w:lineRule="auto"/>
        <w:jc w:val="both"/>
        <w:rPr>
          <w:rFonts w:ascii="Times New Roman" w:hAnsi="Times New Roman" w:cs="Times New Roman"/>
          <w:b/>
          <w:bCs/>
          <w:sz w:val="28"/>
          <w:szCs w:val="28"/>
          <w:lang w:val="bg-BG"/>
        </w:rPr>
      </w:pPr>
      <w:r w:rsidRPr="00A53F3F">
        <w:rPr>
          <w:rFonts w:ascii="Times New Roman" w:hAnsi="Times New Roman" w:cs="Times New Roman"/>
          <w:b/>
          <w:bCs/>
          <w:sz w:val="28"/>
          <w:szCs w:val="28"/>
          <w:lang w:val="bg-BG"/>
        </w:rPr>
        <w:t>Приложими условия, правила и изисквания</w:t>
      </w:r>
      <w:r w:rsidR="000C00A6" w:rsidRPr="00A53F3F">
        <w:rPr>
          <w:rFonts w:ascii="Times New Roman" w:hAnsi="Times New Roman" w:cs="Times New Roman"/>
          <w:b/>
          <w:bCs/>
          <w:sz w:val="28"/>
          <w:szCs w:val="28"/>
          <w:lang w:val="bg-BG"/>
        </w:rPr>
        <w:t>:</w:t>
      </w:r>
    </w:p>
    <w:p w14:paraId="07B22627" w14:textId="3D241C88" w:rsidR="000C00A6" w:rsidRPr="00A53F3F" w:rsidRDefault="00975282" w:rsidP="0013415C">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Свидетелят се намира на територията на държава членка и трябва да бъде изслушан от съдебните органи на друга държава членка</w:t>
      </w:r>
      <w:r w:rsidR="000C00A6" w:rsidRPr="00A53F3F">
        <w:rPr>
          <w:rFonts w:ascii="Times New Roman" w:hAnsi="Times New Roman" w:cs="Times New Roman"/>
          <w:sz w:val="28"/>
          <w:szCs w:val="28"/>
          <w:lang w:val="bg-BG"/>
        </w:rPr>
        <w:t xml:space="preserve">. </w:t>
      </w:r>
    </w:p>
    <w:p w14:paraId="586E6C3A" w14:textId="721A5380" w:rsidR="000C00A6" w:rsidRPr="00A53F3F" w:rsidRDefault="001C1BAE" w:rsidP="0013415C">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Не е желателно или е невъзможно лицето да се яви и да бъде изслушано на територията на молещата държава членка</w:t>
      </w:r>
      <w:r w:rsidR="000C00A6" w:rsidRPr="00A53F3F">
        <w:rPr>
          <w:rFonts w:ascii="Times New Roman" w:hAnsi="Times New Roman" w:cs="Times New Roman"/>
          <w:sz w:val="28"/>
          <w:szCs w:val="28"/>
          <w:lang w:val="bg-BG"/>
        </w:rPr>
        <w:t>.</w:t>
      </w:r>
    </w:p>
    <w:p w14:paraId="4242FFAA" w14:textId="3C159C09" w:rsidR="000C00A6" w:rsidRPr="00A53F3F" w:rsidRDefault="007667DD" w:rsidP="0013415C">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Замолената държава членка се съгласява с изслушването чрез видеоконферентна връзка, при условие че използването на видеоконферентна връзка не противоречи на основни принципи на нейното право</w:t>
      </w:r>
      <w:r w:rsidR="000C00A6" w:rsidRPr="00A53F3F">
        <w:rPr>
          <w:rFonts w:ascii="Times New Roman" w:hAnsi="Times New Roman" w:cs="Times New Roman"/>
          <w:sz w:val="28"/>
          <w:szCs w:val="28"/>
          <w:lang w:val="bg-BG"/>
        </w:rPr>
        <w:t>.</w:t>
      </w:r>
    </w:p>
    <w:p w14:paraId="5294E6A7" w14:textId="34D475CD" w:rsidR="000C00A6" w:rsidRPr="00A53F3F" w:rsidRDefault="00F41F17" w:rsidP="00F41F17">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Молбите за изслушване чрез видеоконференция съдържат и причините, поради които не е желателно или възможно </w:t>
      </w:r>
      <w:r w:rsidR="005113B0" w:rsidRPr="00A53F3F">
        <w:rPr>
          <w:rFonts w:ascii="Times New Roman" w:hAnsi="Times New Roman" w:cs="Times New Roman"/>
          <w:sz w:val="28"/>
          <w:szCs w:val="28"/>
          <w:lang w:val="bg-BG"/>
        </w:rPr>
        <w:t>свидетелят или вещото лице</w:t>
      </w:r>
      <w:r w:rsidRPr="00A53F3F">
        <w:rPr>
          <w:rFonts w:ascii="Times New Roman" w:hAnsi="Times New Roman" w:cs="Times New Roman"/>
          <w:sz w:val="28"/>
          <w:szCs w:val="28"/>
          <w:lang w:val="bg-BG"/>
        </w:rPr>
        <w:t xml:space="preserve"> да се яви лично, както и наименованието на съдебния орган и на лицата, които ще проведат </w:t>
      </w:r>
      <w:r w:rsidR="005113B0" w:rsidRPr="00A53F3F">
        <w:rPr>
          <w:rFonts w:ascii="Times New Roman" w:hAnsi="Times New Roman" w:cs="Times New Roman"/>
          <w:sz w:val="28"/>
          <w:szCs w:val="28"/>
          <w:lang w:val="bg-BG"/>
        </w:rPr>
        <w:t>изслушването</w:t>
      </w:r>
      <w:r w:rsidR="000C00A6" w:rsidRPr="00A53F3F">
        <w:rPr>
          <w:rFonts w:ascii="Times New Roman" w:hAnsi="Times New Roman" w:cs="Times New Roman"/>
          <w:sz w:val="28"/>
          <w:szCs w:val="28"/>
          <w:lang w:val="bg-BG"/>
        </w:rPr>
        <w:t xml:space="preserve">. </w:t>
      </w:r>
    </w:p>
    <w:p w14:paraId="4333C543" w14:textId="60740265" w:rsidR="000C00A6" w:rsidRPr="00A53F3F" w:rsidRDefault="006609DE" w:rsidP="006609DE">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Лицето се призовава от съдеб</w:t>
      </w:r>
      <w:r w:rsidR="00A87EEC" w:rsidRPr="00A53F3F">
        <w:rPr>
          <w:rFonts w:ascii="Times New Roman" w:hAnsi="Times New Roman" w:cs="Times New Roman"/>
          <w:sz w:val="28"/>
          <w:szCs w:val="28"/>
          <w:lang w:val="bg-BG"/>
        </w:rPr>
        <w:t xml:space="preserve">ния орган на замолената държава </w:t>
      </w:r>
      <w:r w:rsidRPr="00A53F3F">
        <w:rPr>
          <w:rFonts w:ascii="Times New Roman" w:hAnsi="Times New Roman" w:cs="Times New Roman"/>
          <w:sz w:val="28"/>
          <w:szCs w:val="28"/>
          <w:lang w:val="bg-BG"/>
        </w:rPr>
        <w:t>членка в съответствие с формалните изисквания на нейното право</w:t>
      </w:r>
      <w:r w:rsidR="000C00A6" w:rsidRPr="00A53F3F">
        <w:rPr>
          <w:rFonts w:ascii="Times New Roman" w:hAnsi="Times New Roman" w:cs="Times New Roman"/>
          <w:sz w:val="28"/>
          <w:szCs w:val="28"/>
          <w:lang w:val="bg-BG"/>
        </w:rPr>
        <w:t>.</w:t>
      </w:r>
    </w:p>
    <w:p w14:paraId="78E3B7DD" w14:textId="59B4A334" w:rsidR="000C00A6" w:rsidRPr="00A53F3F" w:rsidRDefault="00384DC2" w:rsidP="00384DC2">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На изслушването присъства съдебен орган на замолената държава</w:t>
      </w:r>
      <w:r w:rsidR="00A87EEC"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lang w:val="bg-BG"/>
        </w:rPr>
        <w:t xml:space="preserve">членка, подпомаган при необходимост от преводач, който отговаря както за установяването на самоличността на </w:t>
      </w:r>
      <w:r w:rsidR="00A87EEC" w:rsidRPr="00A53F3F">
        <w:rPr>
          <w:rFonts w:ascii="Times New Roman" w:hAnsi="Times New Roman" w:cs="Times New Roman"/>
          <w:sz w:val="28"/>
          <w:szCs w:val="28"/>
          <w:lang w:val="bg-BG"/>
        </w:rPr>
        <w:t>изслушваното</w:t>
      </w:r>
      <w:r w:rsidRPr="00A53F3F">
        <w:rPr>
          <w:rFonts w:ascii="Times New Roman" w:hAnsi="Times New Roman" w:cs="Times New Roman"/>
          <w:sz w:val="28"/>
          <w:szCs w:val="28"/>
          <w:lang w:val="bg-BG"/>
        </w:rPr>
        <w:t xml:space="preserve"> лице, така и за спазването на основните принципи на правото на замо</w:t>
      </w:r>
      <w:r w:rsidR="00A87EEC" w:rsidRPr="00A53F3F">
        <w:rPr>
          <w:rFonts w:ascii="Times New Roman" w:hAnsi="Times New Roman" w:cs="Times New Roman"/>
          <w:sz w:val="28"/>
          <w:szCs w:val="28"/>
          <w:lang w:val="bg-BG"/>
        </w:rPr>
        <w:t xml:space="preserve">лената държава </w:t>
      </w:r>
      <w:r w:rsidRPr="00A53F3F">
        <w:rPr>
          <w:rFonts w:ascii="Times New Roman" w:hAnsi="Times New Roman" w:cs="Times New Roman"/>
          <w:sz w:val="28"/>
          <w:szCs w:val="28"/>
          <w:lang w:val="bg-BG"/>
        </w:rPr>
        <w:t>членка</w:t>
      </w:r>
      <w:r w:rsidR="000C00A6" w:rsidRPr="00A53F3F">
        <w:rPr>
          <w:rFonts w:ascii="Times New Roman" w:hAnsi="Times New Roman" w:cs="Times New Roman"/>
          <w:sz w:val="28"/>
          <w:szCs w:val="28"/>
          <w:lang w:val="bg-BG"/>
        </w:rPr>
        <w:t xml:space="preserve">. </w:t>
      </w:r>
    </w:p>
    <w:p w14:paraId="3D28DEE7" w14:textId="7CF489D1" w:rsidR="000C00A6" w:rsidRPr="00A53F3F" w:rsidRDefault="008971DC" w:rsidP="008971DC">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Ако съдебн</w:t>
      </w:r>
      <w:r w:rsidR="004D3ED7" w:rsidRPr="00A53F3F">
        <w:rPr>
          <w:rFonts w:ascii="Times New Roman" w:hAnsi="Times New Roman" w:cs="Times New Roman"/>
          <w:sz w:val="28"/>
          <w:szCs w:val="28"/>
          <w:lang w:val="bg-BG"/>
        </w:rPr>
        <w:t xml:space="preserve">ият орган на замолената държава </w:t>
      </w:r>
      <w:r w:rsidRPr="00A53F3F">
        <w:rPr>
          <w:rFonts w:ascii="Times New Roman" w:hAnsi="Times New Roman" w:cs="Times New Roman"/>
          <w:sz w:val="28"/>
          <w:szCs w:val="28"/>
          <w:lang w:val="bg-BG"/>
        </w:rPr>
        <w:t xml:space="preserve">членка е на мнение, че по време на </w:t>
      </w:r>
      <w:r w:rsidR="00BA5B53" w:rsidRPr="00A53F3F">
        <w:rPr>
          <w:rFonts w:ascii="Times New Roman" w:hAnsi="Times New Roman" w:cs="Times New Roman"/>
          <w:sz w:val="28"/>
          <w:szCs w:val="28"/>
          <w:lang w:val="bg-BG"/>
        </w:rPr>
        <w:t>изслушването</w:t>
      </w:r>
      <w:r w:rsidRPr="00A53F3F">
        <w:rPr>
          <w:rFonts w:ascii="Times New Roman" w:hAnsi="Times New Roman" w:cs="Times New Roman"/>
          <w:sz w:val="28"/>
          <w:szCs w:val="28"/>
          <w:lang w:val="bg-BG"/>
        </w:rPr>
        <w:t xml:space="preserve"> са нарушени основните принципи н</w:t>
      </w:r>
      <w:r w:rsidR="008F10CF" w:rsidRPr="00A53F3F">
        <w:rPr>
          <w:rFonts w:ascii="Times New Roman" w:hAnsi="Times New Roman" w:cs="Times New Roman"/>
          <w:sz w:val="28"/>
          <w:szCs w:val="28"/>
          <w:lang w:val="bg-BG"/>
        </w:rPr>
        <w:t xml:space="preserve">а правото на замолената държава </w:t>
      </w:r>
      <w:r w:rsidRPr="00A53F3F">
        <w:rPr>
          <w:rFonts w:ascii="Times New Roman" w:hAnsi="Times New Roman" w:cs="Times New Roman"/>
          <w:sz w:val="28"/>
          <w:szCs w:val="28"/>
          <w:lang w:val="bg-BG"/>
        </w:rPr>
        <w:t xml:space="preserve">членка, той незабавно взема необходимите мерки за осигуряване на продължаването на </w:t>
      </w:r>
      <w:r w:rsidR="008F10CF" w:rsidRPr="00A53F3F">
        <w:rPr>
          <w:rFonts w:ascii="Times New Roman" w:hAnsi="Times New Roman" w:cs="Times New Roman"/>
          <w:sz w:val="28"/>
          <w:szCs w:val="28"/>
          <w:lang w:val="bg-BG"/>
        </w:rPr>
        <w:t>изслушването</w:t>
      </w:r>
      <w:r w:rsidRPr="00A53F3F">
        <w:rPr>
          <w:rFonts w:ascii="Times New Roman" w:hAnsi="Times New Roman" w:cs="Times New Roman"/>
          <w:sz w:val="28"/>
          <w:szCs w:val="28"/>
          <w:lang w:val="bg-BG"/>
        </w:rPr>
        <w:t xml:space="preserve"> при спазване на въпросните принципи</w:t>
      </w:r>
      <w:r w:rsidR="000C00A6" w:rsidRPr="00A53F3F">
        <w:rPr>
          <w:rFonts w:ascii="Times New Roman" w:hAnsi="Times New Roman" w:cs="Times New Roman"/>
          <w:sz w:val="28"/>
          <w:szCs w:val="28"/>
          <w:lang w:val="bg-BG"/>
        </w:rPr>
        <w:t xml:space="preserve">; </w:t>
      </w:r>
    </w:p>
    <w:p w14:paraId="5550E5F3" w14:textId="6D05057E" w:rsidR="000C00A6" w:rsidRPr="00A53F3F" w:rsidRDefault="00EA630B" w:rsidP="00EA630B">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Когато това е необходимо, компетентните органи на м</w:t>
      </w:r>
      <w:r w:rsidR="00514277" w:rsidRPr="00A53F3F">
        <w:rPr>
          <w:rFonts w:ascii="Times New Roman" w:hAnsi="Times New Roman" w:cs="Times New Roman"/>
          <w:sz w:val="28"/>
          <w:szCs w:val="28"/>
          <w:lang w:val="bg-BG"/>
        </w:rPr>
        <w:t xml:space="preserve">олещата и на замолената държава </w:t>
      </w:r>
      <w:r w:rsidRPr="00A53F3F">
        <w:rPr>
          <w:rFonts w:ascii="Times New Roman" w:hAnsi="Times New Roman" w:cs="Times New Roman"/>
          <w:sz w:val="28"/>
          <w:szCs w:val="28"/>
          <w:lang w:val="bg-BG"/>
        </w:rPr>
        <w:t xml:space="preserve">членка договарят помежду си мерки за закрила на лицето, подлежащо на </w:t>
      </w:r>
      <w:r w:rsidR="00514277" w:rsidRPr="00A53F3F">
        <w:rPr>
          <w:rFonts w:ascii="Times New Roman" w:hAnsi="Times New Roman" w:cs="Times New Roman"/>
          <w:sz w:val="28"/>
          <w:szCs w:val="28"/>
          <w:lang w:val="bg-BG"/>
        </w:rPr>
        <w:t>изслушване.</w:t>
      </w:r>
      <w:r w:rsidR="000C00A6" w:rsidRPr="00A53F3F">
        <w:rPr>
          <w:rFonts w:ascii="Times New Roman" w:hAnsi="Times New Roman" w:cs="Times New Roman"/>
          <w:sz w:val="28"/>
          <w:szCs w:val="28"/>
          <w:lang w:val="bg-BG"/>
        </w:rPr>
        <w:t xml:space="preserve"> </w:t>
      </w:r>
    </w:p>
    <w:p w14:paraId="435F76F6" w14:textId="618D6B3C" w:rsidR="000C00A6" w:rsidRPr="00A53F3F" w:rsidRDefault="00514277" w:rsidP="00514277">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Изслушването се провежда пряко от или под ръководството на съдебния орган на молещата държава членка съгласно нейните закони</w:t>
      </w:r>
      <w:r w:rsidR="00977710" w:rsidRPr="00A53F3F">
        <w:rPr>
          <w:rFonts w:ascii="Times New Roman" w:hAnsi="Times New Roman" w:cs="Times New Roman"/>
          <w:sz w:val="28"/>
          <w:szCs w:val="28"/>
          <w:lang w:val="bg-BG"/>
        </w:rPr>
        <w:t>.</w:t>
      </w:r>
    </w:p>
    <w:p w14:paraId="077F3E4D" w14:textId="11B990D9" w:rsidR="000C00A6" w:rsidRPr="00A53F3F" w:rsidRDefault="00CD7F8A" w:rsidP="00CD7F8A">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При приключването на изслушването съдебният орган на замолената държава членка изготвя протокол, в който посочва датата и мястото на провеждане на разпита, самоличността на изслушаното лице, </w:t>
      </w:r>
      <w:r w:rsidRPr="00A53F3F">
        <w:rPr>
          <w:rFonts w:ascii="Times New Roman" w:hAnsi="Times New Roman" w:cs="Times New Roman"/>
          <w:sz w:val="28"/>
          <w:szCs w:val="28"/>
          <w:lang w:val="bg-BG"/>
        </w:rPr>
        <w:lastRenderedPageBreak/>
        <w:t>самоличността и функциите на останалите лица, участвали в изслушването, полагането на клетви и техническите условия, при които се е провело изслушването</w:t>
      </w:r>
      <w:r w:rsidR="000C00A6" w:rsidRPr="00A53F3F">
        <w:rPr>
          <w:rFonts w:ascii="Times New Roman" w:hAnsi="Times New Roman" w:cs="Times New Roman"/>
          <w:sz w:val="28"/>
          <w:szCs w:val="28"/>
          <w:lang w:val="bg-BG"/>
        </w:rPr>
        <w:t xml:space="preserve">. </w:t>
      </w:r>
    </w:p>
    <w:p w14:paraId="659BB0BC" w14:textId="57B867BD" w:rsidR="00397546" w:rsidRPr="00A53F3F" w:rsidRDefault="003C603A" w:rsidP="003C603A">
      <w:pPr>
        <w:pStyle w:val="ListParagraph"/>
        <w:numPr>
          <w:ilvl w:val="0"/>
          <w:numId w:val="7"/>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Документът се изпраща от компетентния орган на замолената държава членка на компетентния орган на молещата държава членка</w:t>
      </w:r>
      <w:r w:rsidR="000C00A6" w:rsidRPr="00A53F3F">
        <w:rPr>
          <w:rFonts w:ascii="Times New Roman" w:hAnsi="Times New Roman" w:cs="Times New Roman"/>
          <w:sz w:val="28"/>
          <w:szCs w:val="28"/>
          <w:lang w:val="bg-BG"/>
        </w:rPr>
        <w:t xml:space="preserve">. </w:t>
      </w:r>
    </w:p>
    <w:p w14:paraId="51AD5687" w14:textId="5ECE275A" w:rsidR="001A00C5" w:rsidRPr="00A53F3F" w:rsidRDefault="001171DD" w:rsidP="00845A78">
      <w:pPr>
        <w:pStyle w:val="ListParagraph"/>
        <w:numPr>
          <w:ilvl w:val="0"/>
          <w:numId w:val="6"/>
        </w:numPr>
        <w:spacing w:line="240" w:lineRule="auto"/>
        <w:contextualSpacing w:val="0"/>
        <w:jc w:val="both"/>
        <w:rPr>
          <w:rFonts w:ascii="Times New Roman" w:hAnsi="Times New Roman" w:cs="Times New Roman"/>
          <w:b/>
          <w:bCs/>
          <w:i/>
          <w:iCs/>
          <w:sz w:val="28"/>
          <w:szCs w:val="28"/>
          <w:lang w:val="bg-BG"/>
        </w:rPr>
      </w:pPr>
      <w:r w:rsidRPr="00A53F3F">
        <w:rPr>
          <w:rFonts w:ascii="Times New Roman" w:hAnsi="Times New Roman" w:cs="Times New Roman"/>
          <w:b/>
          <w:bCs/>
          <w:i/>
          <w:iCs/>
          <w:sz w:val="28"/>
          <w:szCs w:val="28"/>
          <w:lang w:val="bg-BG"/>
        </w:rPr>
        <w:t>Изслушване на заподозрения чрез видеоконферентна връзка</w:t>
      </w:r>
      <w:r w:rsidR="001A00C5" w:rsidRPr="00A53F3F">
        <w:rPr>
          <w:rFonts w:ascii="Times New Roman" w:hAnsi="Times New Roman" w:cs="Times New Roman"/>
          <w:b/>
          <w:bCs/>
          <w:i/>
          <w:iCs/>
          <w:sz w:val="28"/>
          <w:szCs w:val="28"/>
          <w:lang w:val="bg-BG"/>
        </w:rPr>
        <w:t xml:space="preserve"> =&gt; </w:t>
      </w:r>
      <w:r w:rsidRPr="00A53F3F">
        <w:rPr>
          <w:rFonts w:ascii="Times New Roman" w:hAnsi="Times New Roman" w:cs="Times New Roman"/>
          <w:b/>
          <w:bCs/>
          <w:i/>
          <w:iCs/>
          <w:sz w:val="28"/>
          <w:szCs w:val="28"/>
          <w:lang w:val="bg-BG"/>
        </w:rPr>
        <w:t xml:space="preserve">чл. </w:t>
      </w:r>
      <w:r w:rsidR="00F2717C" w:rsidRPr="00A53F3F">
        <w:rPr>
          <w:rFonts w:ascii="Times New Roman" w:hAnsi="Times New Roman" w:cs="Times New Roman"/>
          <w:b/>
          <w:bCs/>
          <w:i/>
          <w:iCs/>
          <w:sz w:val="28"/>
          <w:szCs w:val="28"/>
          <w:lang w:val="bg-BG"/>
        </w:rPr>
        <w:t>10</w:t>
      </w:r>
      <w:r w:rsidRPr="00A53F3F">
        <w:rPr>
          <w:rFonts w:ascii="Times New Roman" w:hAnsi="Times New Roman" w:cs="Times New Roman"/>
          <w:b/>
          <w:bCs/>
          <w:i/>
          <w:iCs/>
          <w:sz w:val="28"/>
          <w:szCs w:val="28"/>
          <w:lang w:val="bg-BG"/>
        </w:rPr>
        <w:t xml:space="preserve">, ал. </w:t>
      </w:r>
      <w:r w:rsidR="00183CD4" w:rsidRPr="00A53F3F">
        <w:rPr>
          <w:rFonts w:ascii="Times New Roman" w:hAnsi="Times New Roman" w:cs="Times New Roman"/>
          <w:b/>
          <w:bCs/>
          <w:i/>
          <w:iCs/>
          <w:sz w:val="28"/>
          <w:szCs w:val="28"/>
          <w:lang w:val="bg-BG"/>
        </w:rPr>
        <w:t>9</w:t>
      </w:r>
      <w:r w:rsidRPr="00A53F3F">
        <w:rPr>
          <w:rFonts w:ascii="Times New Roman" w:hAnsi="Times New Roman" w:cs="Times New Roman"/>
          <w:b/>
          <w:bCs/>
          <w:i/>
          <w:iCs/>
          <w:sz w:val="28"/>
          <w:szCs w:val="28"/>
          <w:lang w:val="bg-BG"/>
        </w:rPr>
        <w:t xml:space="preserve"> от Конвенцията от </w:t>
      </w:r>
      <w:r w:rsidR="00F2717C" w:rsidRPr="00A53F3F">
        <w:rPr>
          <w:rFonts w:ascii="Times New Roman" w:hAnsi="Times New Roman" w:cs="Times New Roman"/>
          <w:b/>
          <w:bCs/>
          <w:i/>
          <w:iCs/>
          <w:sz w:val="28"/>
          <w:szCs w:val="28"/>
          <w:lang w:val="bg-BG"/>
        </w:rPr>
        <w:t>2000</w:t>
      </w:r>
      <w:r w:rsidRPr="00A53F3F">
        <w:rPr>
          <w:rFonts w:ascii="Times New Roman" w:hAnsi="Times New Roman" w:cs="Times New Roman"/>
          <w:b/>
          <w:bCs/>
          <w:i/>
          <w:iCs/>
          <w:sz w:val="28"/>
          <w:szCs w:val="28"/>
          <w:lang w:val="bg-BG"/>
        </w:rPr>
        <w:t> г.</w:t>
      </w:r>
    </w:p>
    <w:p w14:paraId="0587DD0D" w14:textId="638616FD" w:rsidR="00F2717C" w:rsidRPr="00A53F3F" w:rsidRDefault="00AE6C8F" w:rsidP="0074607F">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Държавите членки могат по своя преценка да прилагат разпоредбите на чл</w:t>
      </w:r>
      <w:r w:rsidR="00EF1E08" w:rsidRPr="00A53F3F">
        <w:rPr>
          <w:rFonts w:ascii="Times New Roman" w:hAnsi="Times New Roman" w:cs="Times New Roman"/>
          <w:sz w:val="28"/>
          <w:szCs w:val="28"/>
          <w:lang w:val="bg-BG"/>
        </w:rPr>
        <w:t>. 10 от Конвенцията от 2000 г. и</w:t>
      </w:r>
      <w:r w:rsidRPr="00A53F3F">
        <w:rPr>
          <w:rFonts w:ascii="Times New Roman" w:hAnsi="Times New Roman" w:cs="Times New Roman"/>
          <w:sz w:val="28"/>
          <w:szCs w:val="28"/>
          <w:lang w:val="bg-BG"/>
        </w:rPr>
        <w:t xml:space="preserve"> по отношение на </w:t>
      </w:r>
      <w:r w:rsidR="00C51DBB" w:rsidRPr="00A53F3F">
        <w:rPr>
          <w:rFonts w:ascii="Times New Roman" w:hAnsi="Times New Roman" w:cs="Times New Roman"/>
          <w:b/>
          <w:sz w:val="28"/>
          <w:szCs w:val="28"/>
          <w:lang w:val="bg-BG"/>
        </w:rPr>
        <w:t>изслушване</w:t>
      </w:r>
      <w:r w:rsidRPr="00A53F3F">
        <w:rPr>
          <w:rFonts w:ascii="Times New Roman" w:hAnsi="Times New Roman" w:cs="Times New Roman"/>
          <w:b/>
          <w:sz w:val="28"/>
          <w:szCs w:val="28"/>
          <w:lang w:val="bg-BG"/>
        </w:rPr>
        <w:t xml:space="preserve"> на обвиняемия чрез видеоконференция</w:t>
      </w:r>
      <w:r w:rsidRPr="00A53F3F">
        <w:rPr>
          <w:rFonts w:ascii="Times New Roman" w:hAnsi="Times New Roman" w:cs="Times New Roman"/>
          <w:sz w:val="28"/>
          <w:szCs w:val="28"/>
          <w:lang w:val="bg-BG"/>
        </w:rPr>
        <w:t xml:space="preserve">, </w:t>
      </w:r>
      <w:r w:rsidRPr="00A53F3F">
        <w:rPr>
          <w:rFonts w:ascii="Times New Roman" w:hAnsi="Times New Roman" w:cs="Times New Roman"/>
          <w:sz w:val="28"/>
          <w:szCs w:val="28"/>
          <w:u w:val="single"/>
          <w:lang w:val="bg-BG"/>
        </w:rPr>
        <w:t>когато това е уместно</w:t>
      </w:r>
      <w:r w:rsidRPr="00A53F3F">
        <w:rPr>
          <w:rFonts w:ascii="Times New Roman" w:hAnsi="Times New Roman" w:cs="Times New Roman"/>
          <w:sz w:val="28"/>
          <w:szCs w:val="28"/>
          <w:lang w:val="bg-BG"/>
        </w:rPr>
        <w:t xml:space="preserve"> и </w:t>
      </w:r>
      <w:r w:rsidRPr="00A53F3F">
        <w:rPr>
          <w:rFonts w:ascii="Times New Roman" w:hAnsi="Times New Roman" w:cs="Times New Roman"/>
          <w:sz w:val="28"/>
          <w:szCs w:val="28"/>
          <w:u w:val="single"/>
          <w:lang w:val="bg-BG"/>
        </w:rPr>
        <w:t xml:space="preserve">със съгласието на компетентните </w:t>
      </w:r>
      <w:r w:rsidR="00A22EEC" w:rsidRPr="00A53F3F">
        <w:rPr>
          <w:rFonts w:ascii="Times New Roman" w:hAnsi="Times New Roman" w:cs="Times New Roman"/>
          <w:sz w:val="28"/>
          <w:szCs w:val="28"/>
          <w:u w:val="single"/>
          <w:lang w:val="bg-BG"/>
        </w:rPr>
        <w:t xml:space="preserve">им </w:t>
      </w:r>
      <w:r w:rsidRPr="00A53F3F">
        <w:rPr>
          <w:rFonts w:ascii="Times New Roman" w:hAnsi="Times New Roman" w:cs="Times New Roman"/>
          <w:sz w:val="28"/>
          <w:szCs w:val="28"/>
          <w:u w:val="single"/>
          <w:lang w:val="bg-BG"/>
        </w:rPr>
        <w:t>съдебни органи</w:t>
      </w:r>
      <w:r w:rsidRPr="00A53F3F">
        <w:rPr>
          <w:rFonts w:ascii="Times New Roman" w:hAnsi="Times New Roman" w:cs="Times New Roman"/>
          <w:sz w:val="28"/>
          <w:szCs w:val="28"/>
          <w:lang w:val="bg-BG"/>
        </w:rPr>
        <w:t xml:space="preserve">. В тези случаи решението и начинът за провеждане на видеоконференцията </w:t>
      </w:r>
      <w:r w:rsidRPr="00A53F3F">
        <w:rPr>
          <w:rFonts w:ascii="Times New Roman" w:hAnsi="Times New Roman" w:cs="Times New Roman"/>
          <w:b/>
          <w:sz w:val="28"/>
          <w:szCs w:val="28"/>
          <w:u w:val="single"/>
          <w:lang w:val="bg-BG"/>
        </w:rPr>
        <w:t>се определят с взаимното съгласие</w:t>
      </w:r>
      <w:r w:rsidR="008C6304" w:rsidRPr="00A53F3F">
        <w:rPr>
          <w:rFonts w:ascii="Times New Roman" w:hAnsi="Times New Roman" w:cs="Times New Roman"/>
          <w:sz w:val="28"/>
          <w:szCs w:val="28"/>
          <w:lang w:val="bg-BG"/>
        </w:rPr>
        <w:t xml:space="preserve"> на заинтересованите държави </w:t>
      </w:r>
      <w:r w:rsidRPr="00A53F3F">
        <w:rPr>
          <w:rFonts w:ascii="Times New Roman" w:hAnsi="Times New Roman" w:cs="Times New Roman"/>
          <w:sz w:val="28"/>
          <w:szCs w:val="28"/>
          <w:lang w:val="bg-BG"/>
        </w:rPr>
        <w:t>членки при спазване на тяхното национално право и на съответните международни актове, включително Европейската конвенция от 1950 г. за защита правата на човека и основните свободи</w:t>
      </w:r>
      <w:r w:rsidR="00F2717C" w:rsidRPr="00A53F3F">
        <w:rPr>
          <w:rFonts w:ascii="Times New Roman" w:hAnsi="Times New Roman" w:cs="Times New Roman"/>
          <w:sz w:val="28"/>
          <w:szCs w:val="28"/>
          <w:lang w:val="bg-BG"/>
        </w:rPr>
        <w:t>.</w:t>
      </w:r>
    </w:p>
    <w:p w14:paraId="424A2A76" w14:textId="2F2EBC2E" w:rsidR="00D74806" w:rsidRPr="00A53F3F" w:rsidRDefault="00776876" w:rsidP="00776876">
      <w:pPr>
        <w:spacing w:line="240" w:lineRule="auto"/>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При нотифицирането по чл. 27 (2) всяка държава членка може да декларира, че тя няма да прилага първата алинея. Тази декларация може да бъде оттеглена по всяко време. Изслушването се провежда само </w:t>
      </w:r>
      <w:r w:rsidRPr="00A53F3F">
        <w:rPr>
          <w:rFonts w:ascii="Times New Roman" w:hAnsi="Times New Roman" w:cs="Times New Roman"/>
          <w:b/>
          <w:sz w:val="28"/>
          <w:szCs w:val="28"/>
          <w:u w:val="single"/>
          <w:lang w:val="bg-BG"/>
        </w:rPr>
        <w:t>със съгласието на обвиняемия</w:t>
      </w:r>
      <w:r w:rsidRPr="00A53F3F">
        <w:rPr>
          <w:rFonts w:ascii="Times New Roman" w:hAnsi="Times New Roman" w:cs="Times New Roman"/>
          <w:sz w:val="28"/>
          <w:szCs w:val="28"/>
          <w:lang w:val="bg-BG"/>
        </w:rPr>
        <w:t>. Ако е необходимо, Съветът приема правила за защитата на правата на обвиняемия под формата на задължителен правен акт</w:t>
      </w:r>
      <w:r w:rsidR="00F2717C" w:rsidRPr="00A53F3F">
        <w:rPr>
          <w:rFonts w:ascii="Times New Roman" w:hAnsi="Times New Roman" w:cs="Times New Roman"/>
          <w:sz w:val="28"/>
          <w:szCs w:val="28"/>
          <w:lang w:val="bg-BG"/>
        </w:rPr>
        <w:t>.</w:t>
      </w:r>
    </w:p>
    <w:p w14:paraId="03395050" w14:textId="7B69CA87" w:rsidR="002C1778" w:rsidRPr="00A53F3F" w:rsidRDefault="007E567C" w:rsidP="0074607F">
      <w:pPr>
        <w:spacing w:line="240" w:lineRule="auto"/>
        <w:jc w:val="both"/>
        <w:rPr>
          <w:rFonts w:ascii="Times New Roman" w:hAnsi="Times New Roman" w:cs="Times New Roman"/>
          <w:b/>
          <w:bCs/>
          <w:sz w:val="28"/>
          <w:szCs w:val="28"/>
          <w:lang w:val="bg-BG"/>
        </w:rPr>
      </w:pPr>
      <w:r w:rsidRPr="00A53F3F">
        <w:rPr>
          <w:rFonts w:ascii="Times New Roman" w:hAnsi="Times New Roman" w:cs="Times New Roman"/>
          <w:b/>
          <w:bCs/>
          <w:sz w:val="28"/>
          <w:szCs w:val="28"/>
          <w:lang w:val="bg-BG"/>
        </w:rPr>
        <w:t>Условия, правила и изисквания</w:t>
      </w:r>
      <w:r w:rsidR="002C1778" w:rsidRPr="00A53F3F">
        <w:rPr>
          <w:rFonts w:ascii="Times New Roman" w:hAnsi="Times New Roman" w:cs="Times New Roman"/>
          <w:b/>
          <w:bCs/>
          <w:sz w:val="28"/>
          <w:szCs w:val="28"/>
          <w:lang w:val="bg-BG"/>
        </w:rPr>
        <w:t>:</w:t>
      </w:r>
    </w:p>
    <w:p w14:paraId="19305905" w14:textId="3E1926B4" w:rsidR="00FF2A5E" w:rsidRPr="00A53F3F" w:rsidRDefault="009B24DA" w:rsidP="0013415C">
      <w:pPr>
        <w:pStyle w:val="ListParagraph"/>
        <w:numPr>
          <w:ilvl w:val="0"/>
          <w:numId w:val="8"/>
        </w:numPr>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Заподозреният се намира на територията на държава членка и трябва да бъде изслушан от съдебните органи на друга държава членка</w:t>
      </w:r>
      <w:r w:rsidR="00FF2A5E" w:rsidRPr="00A53F3F">
        <w:rPr>
          <w:rFonts w:ascii="Times New Roman" w:hAnsi="Times New Roman" w:cs="Times New Roman"/>
          <w:sz w:val="28"/>
          <w:szCs w:val="28"/>
          <w:lang w:val="bg-BG"/>
        </w:rPr>
        <w:t xml:space="preserve">. </w:t>
      </w:r>
    </w:p>
    <w:p w14:paraId="02CB98A0" w14:textId="193CD459" w:rsidR="00FF2A5E" w:rsidRPr="00A53F3F" w:rsidRDefault="00046C50" w:rsidP="0013415C">
      <w:pPr>
        <w:pStyle w:val="ListParagraph"/>
        <w:numPr>
          <w:ilvl w:val="0"/>
          <w:numId w:val="8"/>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Не е желателно или е невъзможно лицето да се яви и да бъде изслушано на територията на молещата държава членка</w:t>
      </w:r>
      <w:r w:rsidR="00FF2A5E" w:rsidRPr="00A53F3F">
        <w:rPr>
          <w:rFonts w:ascii="Times New Roman" w:hAnsi="Times New Roman" w:cs="Times New Roman"/>
          <w:sz w:val="28"/>
          <w:szCs w:val="28"/>
          <w:lang w:val="bg-BG"/>
        </w:rPr>
        <w:t>.</w:t>
      </w:r>
    </w:p>
    <w:p w14:paraId="14BEA0F7" w14:textId="78C1F690" w:rsidR="002C1778" w:rsidRPr="00A53F3F" w:rsidRDefault="00685365" w:rsidP="0013415C">
      <w:pPr>
        <w:pStyle w:val="ListParagraph"/>
        <w:numPr>
          <w:ilvl w:val="0"/>
          <w:numId w:val="8"/>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Замолената държава членка приема изслушването за подходящо и има съгласието на своите компетентни съдебни органи за изслушването</w:t>
      </w:r>
      <w:r w:rsidR="002C1778" w:rsidRPr="00A53F3F">
        <w:rPr>
          <w:rFonts w:ascii="Times New Roman" w:hAnsi="Times New Roman" w:cs="Times New Roman"/>
          <w:sz w:val="28"/>
          <w:szCs w:val="28"/>
          <w:lang w:val="bg-BG"/>
        </w:rPr>
        <w:t>.</w:t>
      </w:r>
    </w:p>
    <w:p w14:paraId="24DEF23F" w14:textId="6BD4694B" w:rsidR="002C1778" w:rsidRPr="00A53F3F" w:rsidRDefault="0037694F" w:rsidP="0013415C">
      <w:pPr>
        <w:pStyle w:val="ListParagraph"/>
        <w:numPr>
          <w:ilvl w:val="0"/>
          <w:numId w:val="8"/>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Налице е съгласие между участващите компетентни съдебни органи относно провеждането но видеоконференцията</w:t>
      </w:r>
      <w:r w:rsidR="002C1778" w:rsidRPr="00A53F3F">
        <w:rPr>
          <w:rFonts w:ascii="Times New Roman" w:hAnsi="Times New Roman" w:cs="Times New Roman"/>
          <w:sz w:val="28"/>
          <w:szCs w:val="28"/>
          <w:lang w:val="bg-BG"/>
        </w:rPr>
        <w:t>.</w:t>
      </w:r>
    </w:p>
    <w:p w14:paraId="69460105" w14:textId="1D4F4123" w:rsidR="002C1778" w:rsidRPr="00A53F3F" w:rsidRDefault="001F0E6B" w:rsidP="0013415C">
      <w:pPr>
        <w:pStyle w:val="ListParagraph"/>
        <w:numPr>
          <w:ilvl w:val="0"/>
          <w:numId w:val="8"/>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 xml:space="preserve">Договореност за начина на провеждане на видеоконференцията </w:t>
      </w:r>
      <w:r w:rsidRPr="00A53F3F">
        <w:rPr>
          <w:rFonts w:ascii="Times New Roman" w:hAnsi="Times New Roman" w:cs="Times New Roman"/>
          <w:sz w:val="28"/>
          <w:szCs w:val="28"/>
          <w:u w:val="single"/>
          <w:lang w:val="bg-BG"/>
        </w:rPr>
        <w:t>следва да бъде постигната от участващите държави членки</w:t>
      </w:r>
      <w:r w:rsidR="002C1778" w:rsidRPr="00A53F3F">
        <w:rPr>
          <w:rFonts w:ascii="Times New Roman" w:hAnsi="Times New Roman" w:cs="Times New Roman"/>
          <w:sz w:val="28"/>
          <w:szCs w:val="28"/>
          <w:lang w:val="bg-BG"/>
        </w:rPr>
        <w:t>.</w:t>
      </w:r>
    </w:p>
    <w:p w14:paraId="3B60BFB3" w14:textId="4711AF2A" w:rsidR="00713D99" w:rsidRPr="00A53F3F" w:rsidRDefault="00446BC4" w:rsidP="00845A78">
      <w:pPr>
        <w:pStyle w:val="ListParagraph"/>
        <w:numPr>
          <w:ilvl w:val="0"/>
          <w:numId w:val="8"/>
        </w:numPr>
        <w:spacing w:line="240" w:lineRule="auto"/>
        <w:contextualSpacing w:val="0"/>
        <w:jc w:val="both"/>
        <w:rPr>
          <w:rFonts w:ascii="Times New Roman" w:hAnsi="Times New Roman" w:cs="Times New Roman"/>
          <w:sz w:val="28"/>
          <w:szCs w:val="28"/>
          <w:lang w:val="bg-BG"/>
        </w:rPr>
      </w:pPr>
      <w:r w:rsidRPr="00A53F3F">
        <w:rPr>
          <w:rFonts w:ascii="Times New Roman" w:hAnsi="Times New Roman" w:cs="Times New Roman"/>
          <w:sz w:val="28"/>
          <w:szCs w:val="28"/>
          <w:lang w:val="bg-BG"/>
        </w:rPr>
        <w:t>Съгласие на заподозрения</w:t>
      </w:r>
      <w:r w:rsidR="002C1778" w:rsidRPr="00A53F3F">
        <w:rPr>
          <w:rFonts w:ascii="Times New Roman" w:hAnsi="Times New Roman" w:cs="Times New Roman"/>
          <w:sz w:val="28"/>
          <w:szCs w:val="28"/>
          <w:lang w:val="bg-BG"/>
        </w:rPr>
        <w:t>.</w:t>
      </w:r>
    </w:p>
    <w:sectPr w:rsidR="00713D99" w:rsidRPr="00A53F3F" w:rsidSect="002A7CAA">
      <w:footerReference w:type="default" r:id="rId5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89913" w14:textId="77777777" w:rsidR="006E37B1" w:rsidRDefault="006E37B1" w:rsidP="00012C6A">
      <w:pPr>
        <w:spacing w:after="0" w:line="240" w:lineRule="auto"/>
      </w:pPr>
      <w:r>
        <w:separator/>
      </w:r>
    </w:p>
  </w:endnote>
  <w:endnote w:type="continuationSeparator" w:id="0">
    <w:p w14:paraId="2721F8BA" w14:textId="77777777" w:rsidR="006E37B1" w:rsidRDefault="006E37B1" w:rsidP="00012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1105969"/>
      <w:docPartObj>
        <w:docPartGallery w:val="Page Numbers (Bottom of Page)"/>
        <w:docPartUnique/>
      </w:docPartObj>
    </w:sdtPr>
    <w:sdtEndPr>
      <w:rPr>
        <w:rFonts w:ascii="Times New Roman" w:hAnsi="Times New Roman" w:cs="Times New Roman"/>
        <w:b/>
        <w:noProof/>
        <w:sz w:val="24"/>
        <w:szCs w:val="24"/>
      </w:rPr>
    </w:sdtEndPr>
    <w:sdtContent>
      <w:p w14:paraId="475BF83E" w14:textId="06166956" w:rsidR="008E0A20" w:rsidRPr="002A7CAA" w:rsidRDefault="008E0A20">
        <w:pPr>
          <w:pStyle w:val="Footer"/>
          <w:jc w:val="right"/>
          <w:rPr>
            <w:rFonts w:ascii="Times New Roman" w:hAnsi="Times New Roman" w:cs="Times New Roman"/>
            <w:b/>
            <w:sz w:val="24"/>
            <w:szCs w:val="24"/>
          </w:rPr>
        </w:pPr>
        <w:r w:rsidRPr="002A7CAA">
          <w:rPr>
            <w:rFonts w:ascii="Times New Roman" w:hAnsi="Times New Roman" w:cs="Times New Roman"/>
            <w:b/>
            <w:sz w:val="24"/>
            <w:szCs w:val="24"/>
          </w:rPr>
          <w:fldChar w:fldCharType="begin"/>
        </w:r>
        <w:r w:rsidRPr="002A7CAA">
          <w:rPr>
            <w:rFonts w:ascii="Times New Roman" w:hAnsi="Times New Roman" w:cs="Times New Roman"/>
            <w:b/>
            <w:sz w:val="24"/>
            <w:szCs w:val="24"/>
          </w:rPr>
          <w:instrText xml:space="preserve"> PAGE   \* MERGEFORMAT </w:instrText>
        </w:r>
        <w:r w:rsidRPr="002A7CAA">
          <w:rPr>
            <w:rFonts w:ascii="Times New Roman" w:hAnsi="Times New Roman" w:cs="Times New Roman"/>
            <w:b/>
            <w:sz w:val="24"/>
            <w:szCs w:val="24"/>
          </w:rPr>
          <w:fldChar w:fldCharType="separate"/>
        </w:r>
        <w:r w:rsidR="00C86477">
          <w:rPr>
            <w:rFonts w:ascii="Times New Roman" w:hAnsi="Times New Roman" w:cs="Times New Roman"/>
            <w:b/>
            <w:noProof/>
            <w:sz w:val="24"/>
            <w:szCs w:val="24"/>
          </w:rPr>
          <w:t>32</w:t>
        </w:r>
        <w:r w:rsidRPr="002A7CAA">
          <w:rPr>
            <w:rFonts w:ascii="Times New Roman" w:hAnsi="Times New Roman" w:cs="Times New Roman"/>
            <w:b/>
            <w:noProof/>
            <w:sz w:val="24"/>
            <w:szCs w:val="24"/>
          </w:rPr>
          <w:fldChar w:fldCharType="end"/>
        </w:r>
      </w:p>
    </w:sdtContent>
  </w:sdt>
  <w:p w14:paraId="2BAB6B0F" w14:textId="77777777" w:rsidR="008E0A20" w:rsidRDefault="008E0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9C2BB" w14:textId="77777777" w:rsidR="006E37B1" w:rsidRDefault="006E37B1" w:rsidP="00012C6A">
      <w:pPr>
        <w:spacing w:after="0" w:line="240" w:lineRule="auto"/>
      </w:pPr>
      <w:r>
        <w:separator/>
      </w:r>
    </w:p>
  </w:footnote>
  <w:footnote w:type="continuationSeparator" w:id="0">
    <w:p w14:paraId="33093627" w14:textId="77777777" w:rsidR="006E37B1" w:rsidRDefault="006E37B1" w:rsidP="00012C6A">
      <w:pPr>
        <w:spacing w:after="0" w:line="240" w:lineRule="auto"/>
      </w:pPr>
      <w:r>
        <w:continuationSeparator/>
      </w:r>
    </w:p>
  </w:footnote>
  <w:footnote w:id="1">
    <w:p w14:paraId="3B053266" w14:textId="76781541" w:rsidR="008E0A20" w:rsidRPr="008F7425" w:rsidRDefault="008E0A20" w:rsidP="00B05503">
      <w:pPr>
        <w:pStyle w:val="FootnoteText"/>
        <w:rPr>
          <w:rFonts w:ascii="Times New Roman" w:hAnsi="Times New Roman" w:cs="Times New Roman"/>
          <w:sz w:val="18"/>
          <w:szCs w:val="18"/>
          <w:lang w:val="bg-BG"/>
        </w:rPr>
      </w:pPr>
      <w:r>
        <w:rPr>
          <w:rStyle w:val="FootnoteReference"/>
          <w:sz w:val="18"/>
          <w:szCs w:val="18"/>
        </w:rPr>
        <w:footnoteRef/>
      </w:r>
      <w:r>
        <w:rPr>
          <w:sz w:val="18"/>
          <w:szCs w:val="18"/>
        </w:rPr>
        <w:t xml:space="preserve"> </w:t>
      </w:r>
      <w:r>
        <w:rPr>
          <w:rFonts w:ascii="Times New Roman" w:hAnsi="Times New Roman" w:cs="Times New Roman"/>
          <w:sz w:val="18"/>
          <w:szCs w:val="18"/>
          <w:lang w:val="bg-BG"/>
        </w:rPr>
        <w:t>Страсбург</w:t>
      </w:r>
      <w:r w:rsidRPr="000F2DCF">
        <w:rPr>
          <w:rFonts w:ascii="Times New Roman" w:hAnsi="Times New Roman" w:cs="Times New Roman"/>
          <w:sz w:val="18"/>
          <w:szCs w:val="18"/>
          <w:lang w:val="fr-FR"/>
        </w:rPr>
        <w:t>, 8.XI.2001</w:t>
      </w:r>
      <w:r>
        <w:rPr>
          <w:rFonts w:ascii="Times New Roman" w:hAnsi="Times New Roman" w:cs="Times New Roman"/>
          <w:sz w:val="18"/>
          <w:szCs w:val="18"/>
          <w:lang w:val="bg-BG"/>
        </w:rPr>
        <w:t xml:space="preserve"> г.</w:t>
      </w:r>
    </w:p>
  </w:footnote>
  <w:footnote w:id="2">
    <w:p w14:paraId="2A108274" w14:textId="19F40263" w:rsidR="008E0A20" w:rsidRPr="000F2DCF" w:rsidRDefault="008E0A20">
      <w:pPr>
        <w:pStyle w:val="FootnoteText"/>
        <w:rPr>
          <w:rFonts w:ascii="Times New Roman" w:hAnsi="Times New Roman" w:cs="Times New Roman"/>
          <w:sz w:val="18"/>
          <w:szCs w:val="18"/>
          <w:lang w:val="fr-FR"/>
        </w:rPr>
      </w:pPr>
      <w:r w:rsidRPr="000F3081">
        <w:rPr>
          <w:rStyle w:val="FootnoteReference"/>
          <w:rFonts w:ascii="Times New Roman" w:hAnsi="Times New Roman" w:cs="Times New Roman"/>
        </w:rPr>
        <w:footnoteRef/>
      </w:r>
      <w:r w:rsidRPr="000F2DCF">
        <w:rPr>
          <w:rFonts w:ascii="Times New Roman" w:hAnsi="Times New Roman" w:cs="Times New Roman"/>
          <w:lang w:val="fr-FR"/>
        </w:rPr>
        <w:t xml:space="preserve"> </w:t>
      </w:r>
      <w:r>
        <w:rPr>
          <w:rFonts w:ascii="Times New Roman" w:hAnsi="Times New Roman" w:cs="Times New Roman"/>
          <w:sz w:val="18"/>
          <w:szCs w:val="18"/>
          <w:lang w:val="bg-BG"/>
        </w:rPr>
        <w:t>ОВ</w:t>
      </w:r>
      <w:r w:rsidRPr="000F2DCF">
        <w:rPr>
          <w:rFonts w:ascii="Times New Roman" w:hAnsi="Times New Roman" w:cs="Times New Roman"/>
          <w:sz w:val="18"/>
          <w:szCs w:val="18"/>
          <w:lang w:val="fr-FR"/>
        </w:rPr>
        <w:t xml:space="preserve"> L 130, 1.5.2014</w:t>
      </w:r>
      <w:r>
        <w:rPr>
          <w:rFonts w:ascii="Times New Roman" w:hAnsi="Times New Roman" w:cs="Times New Roman"/>
          <w:sz w:val="18"/>
          <w:szCs w:val="18"/>
          <w:lang w:val="bg-BG"/>
        </w:rPr>
        <w:t xml:space="preserve"> г.</w:t>
      </w:r>
      <w:r w:rsidRPr="000F2DCF">
        <w:rPr>
          <w:rFonts w:ascii="Times New Roman" w:hAnsi="Times New Roman" w:cs="Times New Roman"/>
          <w:sz w:val="18"/>
          <w:szCs w:val="18"/>
          <w:lang w:val="fr-FR"/>
        </w:rPr>
        <w:t xml:space="preserve">, </w:t>
      </w:r>
      <w:r>
        <w:rPr>
          <w:rFonts w:ascii="Times New Roman" w:hAnsi="Times New Roman" w:cs="Times New Roman"/>
          <w:sz w:val="18"/>
          <w:szCs w:val="18"/>
          <w:lang w:val="bg-BG"/>
        </w:rPr>
        <w:t>стр</w:t>
      </w:r>
      <w:r w:rsidRPr="000F2DCF">
        <w:rPr>
          <w:rFonts w:ascii="Times New Roman" w:hAnsi="Times New Roman" w:cs="Times New Roman"/>
          <w:sz w:val="18"/>
          <w:szCs w:val="18"/>
          <w:lang w:val="fr-FR"/>
        </w:rPr>
        <w:t>. 1–36</w:t>
      </w:r>
    </w:p>
  </w:footnote>
  <w:footnote w:id="3">
    <w:p w14:paraId="40D7C517" w14:textId="7A5A70FF" w:rsidR="008E0A20" w:rsidRPr="006733FC" w:rsidRDefault="008E0A20">
      <w:pPr>
        <w:pStyle w:val="FootnoteText"/>
        <w:rPr>
          <w:rFonts w:ascii="Times New Roman" w:hAnsi="Times New Roman" w:cs="Times New Roman"/>
          <w:sz w:val="18"/>
          <w:szCs w:val="18"/>
          <w:lang w:val="en-GB"/>
        </w:rPr>
      </w:pPr>
      <w:r w:rsidRPr="006733FC">
        <w:rPr>
          <w:rFonts w:ascii="Times New Roman" w:hAnsi="Times New Roman" w:cs="Times New Roman"/>
          <w:sz w:val="18"/>
          <w:szCs w:val="18"/>
          <w:lang w:val="en-GB"/>
        </w:rPr>
        <w:footnoteRef/>
      </w:r>
      <w:r w:rsidRPr="006733FC">
        <w:rPr>
          <w:rFonts w:ascii="Times New Roman" w:hAnsi="Times New Roman" w:cs="Times New Roman"/>
          <w:sz w:val="18"/>
          <w:szCs w:val="18"/>
          <w:lang w:val="en-GB"/>
        </w:rPr>
        <w:t xml:space="preserve"> 2000/C 197/01</w:t>
      </w:r>
    </w:p>
  </w:footnote>
  <w:footnote w:id="4">
    <w:p w14:paraId="400143F4" w14:textId="6482B6CB" w:rsidR="008E0A20" w:rsidRPr="00315177" w:rsidRDefault="008E0A20">
      <w:pPr>
        <w:pStyle w:val="FootnoteText"/>
        <w:rPr>
          <w:rFonts w:ascii="Times New Roman" w:hAnsi="Times New Roman" w:cs="Times New Roman"/>
          <w:sz w:val="18"/>
          <w:szCs w:val="18"/>
          <w:lang w:val="bg-BG"/>
        </w:rPr>
      </w:pPr>
      <w:r w:rsidRPr="006733FC">
        <w:rPr>
          <w:rFonts w:ascii="Times New Roman" w:hAnsi="Times New Roman" w:cs="Times New Roman"/>
          <w:sz w:val="18"/>
          <w:szCs w:val="18"/>
          <w:lang w:val="en-GB"/>
        </w:rPr>
        <w:footnoteRef/>
      </w:r>
      <w:r w:rsidRPr="006733FC">
        <w:rPr>
          <w:rFonts w:ascii="Times New Roman" w:hAnsi="Times New Roman" w:cs="Times New Roman"/>
          <w:sz w:val="18"/>
          <w:szCs w:val="18"/>
          <w:lang w:val="en-GB"/>
        </w:rPr>
        <w:t xml:space="preserve"> </w:t>
      </w:r>
      <w:r>
        <w:rPr>
          <w:rFonts w:ascii="Times New Roman" w:hAnsi="Times New Roman" w:cs="Times New Roman"/>
          <w:sz w:val="18"/>
          <w:szCs w:val="18"/>
          <w:lang w:val="bg-BG"/>
        </w:rPr>
        <w:t>Страсбург</w:t>
      </w:r>
      <w:r w:rsidRPr="006733FC">
        <w:rPr>
          <w:rFonts w:ascii="Times New Roman" w:hAnsi="Times New Roman" w:cs="Times New Roman"/>
          <w:sz w:val="18"/>
          <w:szCs w:val="18"/>
          <w:lang w:val="en-GB"/>
        </w:rPr>
        <w:t>, 20.IV.1959</w:t>
      </w:r>
      <w:r>
        <w:rPr>
          <w:rFonts w:ascii="Times New Roman" w:hAnsi="Times New Roman" w:cs="Times New Roman"/>
          <w:sz w:val="18"/>
          <w:szCs w:val="18"/>
          <w:lang w:val="bg-BG"/>
        </w:rPr>
        <w:t xml:space="preserve"> 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74272"/>
    <w:multiLevelType w:val="hybridMultilevel"/>
    <w:tmpl w:val="2B8C1E54"/>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421BBD"/>
    <w:multiLevelType w:val="hybridMultilevel"/>
    <w:tmpl w:val="5B3ED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EB324E"/>
    <w:multiLevelType w:val="hybridMultilevel"/>
    <w:tmpl w:val="F0B4DD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BFE7040"/>
    <w:multiLevelType w:val="hybridMultilevel"/>
    <w:tmpl w:val="6E48206C"/>
    <w:lvl w:ilvl="0" w:tplc="30209E1A">
      <w:start w:val="1"/>
      <w:numFmt w:val="lowerLetter"/>
      <w:lvlText w:val="%1)"/>
      <w:lvlJc w:val="left"/>
      <w:pPr>
        <w:ind w:left="720" w:hanging="360"/>
      </w:pPr>
      <w:rPr>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0143293"/>
    <w:multiLevelType w:val="hybridMultilevel"/>
    <w:tmpl w:val="DBE68938"/>
    <w:lvl w:ilvl="0" w:tplc="08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cs="Wingdings" w:hint="default"/>
      </w:rPr>
    </w:lvl>
    <w:lvl w:ilvl="3" w:tplc="04090001" w:tentative="1">
      <w:start w:val="1"/>
      <w:numFmt w:val="bullet"/>
      <w:lvlText w:val=""/>
      <w:lvlJc w:val="left"/>
      <w:pPr>
        <w:ind w:left="2952" w:hanging="360"/>
      </w:pPr>
      <w:rPr>
        <w:rFonts w:ascii="Symbol" w:hAnsi="Symbol" w:cs="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cs="Wingdings" w:hint="default"/>
      </w:rPr>
    </w:lvl>
    <w:lvl w:ilvl="6" w:tplc="04090001" w:tentative="1">
      <w:start w:val="1"/>
      <w:numFmt w:val="bullet"/>
      <w:lvlText w:val=""/>
      <w:lvlJc w:val="left"/>
      <w:pPr>
        <w:ind w:left="5112" w:hanging="360"/>
      </w:pPr>
      <w:rPr>
        <w:rFonts w:ascii="Symbol" w:hAnsi="Symbol" w:cs="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cs="Wingdings" w:hint="default"/>
      </w:rPr>
    </w:lvl>
  </w:abstractNum>
  <w:abstractNum w:abstractNumId="6" w15:restartNumberingAfterBreak="0">
    <w:nsid w:val="363D72ED"/>
    <w:multiLevelType w:val="hybridMultilevel"/>
    <w:tmpl w:val="516029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A9E0EF4"/>
    <w:multiLevelType w:val="hybridMultilevel"/>
    <w:tmpl w:val="E7A673A0"/>
    <w:lvl w:ilvl="0" w:tplc="8ED05FA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3B403528"/>
    <w:multiLevelType w:val="hybridMultilevel"/>
    <w:tmpl w:val="1832A7C8"/>
    <w:lvl w:ilvl="0" w:tplc="08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9" w15:restartNumberingAfterBreak="0">
    <w:nsid w:val="45384888"/>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BF26F3"/>
    <w:multiLevelType w:val="hybridMultilevel"/>
    <w:tmpl w:val="E51AD44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AEC7393"/>
    <w:multiLevelType w:val="hybridMultilevel"/>
    <w:tmpl w:val="39224840"/>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cs="Wingdings" w:hint="default"/>
      </w:rPr>
    </w:lvl>
    <w:lvl w:ilvl="3" w:tplc="04090001" w:tentative="1">
      <w:start w:val="1"/>
      <w:numFmt w:val="bullet"/>
      <w:lvlText w:val=""/>
      <w:lvlJc w:val="left"/>
      <w:pPr>
        <w:ind w:left="2868" w:hanging="360"/>
      </w:pPr>
      <w:rPr>
        <w:rFonts w:ascii="Symbol" w:hAnsi="Symbol" w:cs="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cs="Wingdings" w:hint="default"/>
      </w:rPr>
    </w:lvl>
    <w:lvl w:ilvl="6" w:tplc="04090001" w:tentative="1">
      <w:start w:val="1"/>
      <w:numFmt w:val="bullet"/>
      <w:lvlText w:val=""/>
      <w:lvlJc w:val="left"/>
      <w:pPr>
        <w:ind w:left="5028" w:hanging="360"/>
      </w:pPr>
      <w:rPr>
        <w:rFonts w:ascii="Symbol" w:hAnsi="Symbol" w:cs="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cs="Wingdings" w:hint="default"/>
      </w:rPr>
    </w:lvl>
  </w:abstractNum>
  <w:abstractNum w:abstractNumId="12" w15:restartNumberingAfterBreak="0">
    <w:nsid w:val="4E9035FA"/>
    <w:multiLevelType w:val="hybridMultilevel"/>
    <w:tmpl w:val="FD08DC28"/>
    <w:lvl w:ilvl="0" w:tplc="CB7286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40808E8"/>
    <w:multiLevelType w:val="hybridMultilevel"/>
    <w:tmpl w:val="BDE48E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2802136"/>
    <w:multiLevelType w:val="hybridMultilevel"/>
    <w:tmpl w:val="5AE8057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6711CE"/>
    <w:multiLevelType w:val="hybridMultilevel"/>
    <w:tmpl w:val="4EEAE9B2"/>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110177"/>
    <w:multiLevelType w:val="hybridMultilevel"/>
    <w:tmpl w:val="D2909B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3B345E"/>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BC5880"/>
    <w:multiLevelType w:val="hybridMultilevel"/>
    <w:tmpl w:val="D2464D5A"/>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F0C452D"/>
    <w:multiLevelType w:val="hybridMultilevel"/>
    <w:tmpl w:val="2828CEF8"/>
    <w:lvl w:ilvl="0" w:tplc="08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0" w15:restartNumberingAfterBreak="0">
    <w:nsid w:val="7FCF744D"/>
    <w:multiLevelType w:val="hybridMultilevel"/>
    <w:tmpl w:val="80BAE4D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7"/>
  </w:num>
  <w:num w:numId="2">
    <w:abstractNumId w:val="12"/>
  </w:num>
  <w:num w:numId="3">
    <w:abstractNumId w:val="7"/>
  </w:num>
  <w:num w:numId="4">
    <w:abstractNumId w:val="13"/>
  </w:num>
  <w:num w:numId="5">
    <w:abstractNumId w:val="10"/>
  </w:num>
  <w:num w:numId="6">
    <w:abstractNumId w:val="20"/>
  </w:num>
  <w:num w:numId="7">
    <w:abstractNumId w:val="5"/>
  </w:num>
  <w:num w:numId="8">
    <w:abstractNumId w:val="8"/>
  </w:num>
  <w:num w:numId="9">
    <w:abstractNumId w:val="0"/>
  </w:num>
  <w:num w:numId="10">
    <w:abstractNumId w:val="18"/>
  </w:num>
  <w:num w:numId="11">
    <w:abstractNumId w:val="14"/>
  </w:num>
  <w:num w:numId="12">
    <w:abstractNumId w:val="15"/>
  </w:num>
  <w:num w:numId="13">
    <w:abstractNumId w:val="19"/>
  </w:num>
  <w:num w:numId="14">
    <w:abstractNumId w:val="1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15"/>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3"/>
  </w:num>
  <w:num w:numId="22">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A05"/>
    <w:rsid w:val="000046DB"/>
    <w:rsid w:val="000061D9"/>
    <w:rsid w:val="00012C6A"/>
    <w:rsid w:val="00017499"/>
    <w:rsid w:val="00020391"/>
    <w:rsid w:val="0002208D"/>
    <w:rsid w:val="000321BC"/>
    <w:rsid w:val="000340B5"/>
    <w:rsid w:val="00037D8A"/>
    <w:rsid w:val="000435CD"/>
    <w:rsid w:val="000440D7"/>
    <w:rsid w:val="00046C50"/>
    <w:rsid w:val="00046D7F"/>
    <w:rsid w:val="00047CF6"/>
    <w:rsid w:val="00052623"/>
    <w:rsid w:val="00055B64"/>
    <w:rsid w:val="00060080"/>
    <w:rsid w:val="00063D1B"/>
    <w:rsid w:val="0006474E"/>
    <w:rsid w:val="000649D5"/>
    <w:rsid w:val="000727EA"/>
    <w:rsid w:val="00072BD3"/>
    <w:rsid w:val="00074CA7"/>
    <w:rsid w:val="0007616A"/>
    <w:rsid w:val="000806CA"/>
    <w:rsid w:val="00084A56"/>
    <w:rsid w:val="00090202"/>
    <w:rsid w:val="0009273E"/>
    <w:rsid w:val="0009377E"/>
    <w:rsid w:val="00094A12"/>
    <w:rsid w:val="000A2314"/>
    <w:rsid w:val="000A649C"/>
    <w:rsid w:val="000B3EA3"/>
    <w:rsid w:val="000B7964"/>
    <w:rsid w:val="000C00A6"/>
    <w:rsid w:val="000C18E4"/>
    <w:rsid w:val="000C419F"/>
    <w:rsid w:val="000C52A0"/>
    <w:rsid w:val="000C6892"/>
    <w:rsid w:val="000C7836"/>
    <w:rsid w:val="000D17C8"/>
    <w:rsid w:val="000D6F0B"/>
    <w:rsid w:val="000E0F54"/>
    <w:rsid w:val="000E6EFF"/>
    <w:rsid w:val="000E7CE2"/>
    <w:rsid w:val="000F1055"/>
    <w:rsid w:val="000F2DCF"/>
    <w:rsid w:val="000F3081"/>
    <w:rsid w:val="000F61EA"/>
    <w:rsid w:val="000F6546"/>
    <w:rsid w:val="00101E6F"/>
    <w:rsid w:val="0010456F"/>
    <w:rsid w:val="00105283"/>
    <w:rsid w:val="00107D4D"/>
    <w:rsid w:val="001107CA"/>
    <w:rsid w:val="00115556"/>
    <w:rsid w:val="001171DD"/>
    <w:rsid w:val="00124C0D"/>
    <w:rsid w:val="00126907"/>
    <w:rsid w:val="00132295"/>
    <w:rsid w:val="001329EF"/>
    <w:rsid w:val="00133519"/>
    <w:rsid w:val="0013415C"/>
    <w:rsid w:val="00134E14"/>
    <w:rsid w:val="001408A8"/>
    <w:rsid w:val="00143425"/>
    <w:rsid w:val="001627F2"/>
    <w:rsid w:val="00162F86"/>
    <w:rsid w:val="00163237"/>
    <w:rsid w:val="00163707"/>
    <w:rsid w:val="00165112"/>
    <w:rsid w:val="001714D1"/>
    <w:rsid w:val="00171926"/>
    <w:rsid w:val="00172C19"/>
    <w:rsid w:val="0017314A"/>
    <w:rsid w:val="001777BC"/>
    <w:rsid w:val="00183CD4"/>
    <w:rsid w:val="00187F14"/>
    <w:rsid w:val="00193BA1"/>
    <w:rsid w:val="0019773C"/>
    <w:rsid w:val="001979D1"/>
    <w:rsid w:val="001A00C5"/>
    <w:rsid w:val="001A0AE0"/>
    <w:rsid w:val="001A0DEE"/>
    <w:rsid w:val="001A1AC7"/>
    <w:rsid w:val="001A2210"/>
    <w:rsid w:val="001B144A"/>
    <w:rsid w:val="001B19B4"/>
    <w:rsid w:val="001B2782"/>
    <w:rsid w:val="001B63A5"/>
    <w:rsid w:val="001B68B1"/>
    <w:rsid w:val="001C025D"/>
    <w:rsid w:val="001C1BAE"/>
    <w:rsid w:val="001C1BF2"/>
    <w:rsid w:val="001C4632"/>
    <w:rsid w:val="001C469F"/>
    <w:rsid w:val="001C5821"/>
    <w:rsid w:val="001C68E3"/>
    <w:rsid w:val="001D1E3D"/>
    <w:rsid w:val="001D7C1B"/>
    <w:rsid w:val="001E383D"/>
    <w:rsid w:val="001E4A21"/>
    <w:rsid w:val="001E6355"/>
    <w:rsid w:val="001E6E98"/>
    <w:rsid w:val="001F0975"/>
    <w:rsid w:val="001F0E6B"/>
    <w:rsid w:val="001F648A"/>
    <w:rsid w:val="001F6ACC"/>
    <w:rsid w:val="00200455"/>
    <w:rsid w:val="0020405F"/>
    <w:rsid w:val="00206704"/>
    <w:rsid w:val="002071B3"/>
    <w:rsid w:val="002151A3"/>
    <w:rsid w:val="002225E9"/>
    <w:rsid w:val="002250D7"/>
    <w:rsid w:val="002303D8"/>
    <w:rsid w:val="00231CF7"/>
    <w:rsid w:val="00233E71"/>
    <w:rsid w:val="00241E23"/>
    <w:rsid w:val="002426E2"/>
    <w:rsid w:val="00243470"/>
    <w:rsid w:val="00246DA3"/>
    <w:rsid w:val="00251924"/>
    <w:rsid w:val="002531BE"/>
    <w:rsid w:val="00253952"/>
    <w:rsid w:val="00257052"/>
    <w:rsid w:val="00264B16"/>
    <w:rsid w:val="00266CF0"/>
    <w:rsid w:val="002678AB"/>
    <w:rsid w:val="00270946"/>
    <w:rsid w:val="00271C7E"/>
    <w:rsid w:val="00281117"/>
    <w:rsid w:val="00282391"/>
    <w:rsid w:val="00283AC7"/>
    <w:rsid w:val="00287862"/>
    <w:rsid w:val="00291F7D"/>
    <w:rsid w:val="002955B0"/>
    <w:rsid w:val="002A0F20"/>
    <w:rsid w:val="002A513F"/>
    <w:rsid w:val="002A585B"/>
    <w:rsid w:val="002A5FAB"/>
    <w:rsid w:val="002A7CAA"/>
    <w:rsid w:val="002B095C"/>
    <w:rsid w:val="002B22E9"/>
    <w:rsid w:val="002B3C62"/>
    <w:rsid w:val="002B61FF"/>
    <w:rsid w:val="002C1778"/>
    <w:rsid w:val="002C715D"/>
    <w:rsid w:val="002D38DA"/>
    <w:rsid w:val="002D7599"/>
    <w:rsid w:val="002D7FCB"/>
    <w:rsid w:val="002E07C8"/>
    <w:rsid w:val="002E1244"/>
    <w:rsid w:val="002E457C"/>
    <w:rsid w:val="002E4768"/>
    <w:rsid w:val="002E528D"/>
    <w:rsid w:val="002E5CB9"/>
    <w:rsid w:val="002F3ED4"/>
    <w:rsid w:val="002F56EC"/>
    <w:rsid w:val="00306E0E"/>
    <w:rsid w:val="0031257D"/>
    <w:rsid w:val="00315177"/>
    <w:rsid w:val="00316E45"/>
    <w:rsid w:val="003179E7"/>
    <w:rsid w:val="00321261"/>
    <w:rsid w:val="0032249E"/>
    <w:rsid w:val="00322796"/>
    <w:rsid w:val="0032287F"/>
    <w:rsid w:val="0032310A"/>
    <w:rsid w:val="00326BAF"/>
    <w:rsid w:val="00340A9F"/>
    <w:rsid w:val="00346D45"/>
    <w:rsid w:val="003502E6"/>
    <w:rsid w:val="00353CD7"/>
    <w:rsid w:val="003576E2"/>
    <w:rsid w:val="00362D9D"/>
    <w:rsid w:val="0036777E"/>
    <w:rsid w:val="00374B9C"/>
    <w:rsid w:val="0037694F"/>
    <w:rsid w:val="00377F17"/>
    <w:rsid w:val="00381AAA"/>
    <w:rsid w:val="00384DC2"/>
    <w:rsid w:val="003870B8"/>
    <w:rsid w:val="003875A5"/>
    <w:rsid w:val="00387786"/>
    <w:rsid w:val="00387D5B"/>
    <w:rsid w:val="00390903"/>
    <w:rsid w:val="00393BED"/>
    <w:rsid w:val="003941CC"/>
    <w:rsid w:val="00396E2F"/>
    <w:rsid w:val="00397546"/>
    <w:rsid w:val="003A5EB1"/>
    <w:rsid w:val="003B0D71"/>
    <w:rsid w:val="003B278B"/>
    <w:rsid w:val="003B355C"/>
    <w:rsid w:val="003B57A1"/>
    <w:rsid w:val="003B714D"/>
    <w:rsid w:val="003C17A2"/>
    <w:rsid w:val="003C603A"/>
    <w:rsid w:val="003C6446"/>
    <w:rsid w:val="003C6EEA"/>
    <w:rsid w:val="003D1DC5"/>
    <w:rsid w:val="003D372C"/>
    <w:rsid w:val="003D6286"/>
    <w:rsid w:val="003E1B48"/>
    <w:rsid w:val="003E3CA4"/>
    <w:rsid w:val="003E4DAE"/>
    <w:rsid w:val="003F07E5"/>
    <w:rsid w:val="003F42B9"/>
    <w:rsid w:val="003F6142"/>
    <w:rsid w:val="0040308C"/>
    <w:rsid w:val="00404529"/>
    <w:rsid w:val="00404D1F"/>
    <w:rsid w:val="0040595F"/>
    <w:rsid w:val="00406456"/>
    <w:rsid w:val="0041005B"/>
    <w:rsid w:val="0041692E"/>
    <w:rsid w:val="004237FC"/>
    <w:rsid w:val="00424071"/>
    <w:rsid w:val="004257FF"/>
    <w:rsid w:val="00430CB8"/>
    <w:rsid w:val="00435B63"/>
    <w:rsid w:val="0043615E"/>
    <w:rsid w:val="00436D8F"/>
    <w:rsid w:val="004406B3"/>
    <w:rsid w:val="00441071"/>
    <w:rsid w:val="004442DD"/>
    <w:rsid w:val="004453EF"/>
    <w:rsid w:val="00446BC4"/>
    <w:rsid w:val="00450338"/>
    <w:rsid w:val="0045591E"/>
    <w:rsid w:val="00456E17"/>
    <w:rsid w:val="00456E46"/>
    <w:rsid w:val="0046051C"/>
    <w:rsid w:val="00460F7E"/>
    <w:rsid w:val="0046437D"/>
    <w:rsid w:val="00471A1D"/>
    <w:rsid w:val="0047589C"/>
    <w:rsid w:val="00476AE8"/>
    <w:rsid w:val="004776CF"/>
    <w:rsid w:val="00477997"/>
    <w:rsid w:val="00482BD1"/>
    <w:rsid w:val="004909B5"/>
    <w:rsid w:val="004A0FAD"/>
    <w:rsid w:val="004C0999"/>
    <w:rsid w:val="004C6D10"/>
    <w:rsid w:val="004C7269"/>
    <w:rsid w:val="004D02F3"/>
    <w:rsid w:val="004D0EA9"/>
    <w:rsid w:val="004D235E"/>
    <w:rsid w:val="004D3ED7"/>
    <w:rsid w:val="004E1218"/>
    <w:rsid w:val="004E2689"/>
    <w:rsid w:val="004E4D71"/>
    <w:rsid w:val="004F0BC9"/>
    <w:rsid w:val="004F36ED"/>
    <w:rsid w:val="004F48D6"/>
    <w:rsid w:val="004F49E9"/>
    <w:rsid w:val="004F7BE0"/>
    <w:rsid w:val="00501ADB"/>
    <w:rsid w:val="00504F47"/>
    <w:rsid w:val="005113B0"/>
    <w:rsid w:val="00513678"/>
    <w:rsid w:val="0051371D"/>
    <w:rsid w:val="0051374B"/>
    <w:rsid w:val="00514277"/>
    <w:rsid w:val="0051428E"/>
    <w:rsid w:val="00522098"/>
    <w:rsid w:val="00532DE8"/>
    <w:rsid w:val="0053543D"/>
    <w:rsid w:val="005507D5"/>
    <w:rsid w:val="005570C6"/>
    <w:rsid w:val="0056000B"/>
    <w:rsid w:val="005644F7"/>
    <w:rsid w:val="005649DF"/>
    <w:rsid w:val="00564D5E"/>
    <w:rsid w:val="005715DB"/>
    <w:rsid w:val="00582E23"/>
    <w:rsid w:val="005831BA"/>
    <w:rsid w:val="0058621C"/>
    <w:rsid w:val="005864EA"/>
    <w:rsid w:val="00590CAC"/>
    <w:rsid w:val="00591F46"/>
    <w:rsid w:val="00595008"/>
    <w:rsid w:val="00596282"/>
    <w:rsid w:val="00597D72"/>
    <w:rsid w:val="005A0B7A"/>
    <w:rsid w:val="005A194C"/>
    <w:rsid w:val="005A2FCE"/>
    <w:rsid w:val="005A51B3"/>
    <w:rsid w:val="005B1C2F"/>
    <w:rsid w:val="005B2A5C"/>
    <w:rsid w:val="005B3830"/>
    <w:rsid w:val="005B5599"/>
    <w:rsid w:val="005C7EAD"/>
    <w:rsid w:val="005D0E81"/>
    <w:rsid w:val="005D2FE9"/>
    <w:rsid w:val="005D593D"/>
    <w:rsid w:val="005D6F79"/>
    <w:rsid w:val="005E04D3"/>
    <w:rsid w:val="005E3C6C"/>
    <w:rsid w:val="005E435A"/>
    <w:rsid w:val="005E5B46"/>
    <w:rsid w:val="005E6D02"/>
    <w:rsid w:val="005F23E3"/>
    <w:rsid w:val="005F4921"/>
    <w:rsid w:val="005F4DFC"/>
    <w:rsid w:val="005F737F"/>
    <w:rsid w:val="0060229D"/>
    <w:rsid w:val="00613A58"/>
    <w:rsid w:val="00614488"/>
    <w:rsid w:val="0062087B"/>
    <w:rsid w:val="00621634"/>
    <w:rsid w:val="0062204F"/>
    <w:rsid w:val="006231D6"/>
    <w:rsid w:val="00627422"/>
    <w:rsid w:val="00631B21"/>
    <w:rsid w:val="00631B81"/>
    <w:rsid w:val="00634FC4"/>
    <w:rsid w:val="00640667"/>
    <w:rsid w:val="00643FCE"/>
    <w:rsid w:val="006468E5"/>
    <w:rsid w:val="006557E8"/>
    <w:rsid w:val="0066052C"/>
    <w:rsid w:val="006609DE"/>
    <w:rsid w:val="006612C7"/>
    <w:rsid w:val="0066166E"/>
    <w:rsid w:val="006661DA"/>
    <w:rsid w:val="006679A4"/>
    <w:rsid w:val="00670FAB"/>
    <w:rsid w:val="00671E7D"/>
    <w:rsid w:val="0067230F"/>
    <w:rsid w:val="00672F6D"/>
    <w:rsid w:val="006733FC"/>
    <w:rsid w:val="00674E84"/>
    <w:rsid w:val="00676758"/>
    <w:rsid w:val="00683654"/>
    <w:rsid w:val="006848D7"/>
    <w:rsid w:val="00685365"/>
    <w:rsid w:val="0068590C"/>
    <w:rsid w:val="006923B8"/>
    <w:rsid w:val="0069282B"/>
    <w:rsid w:val="006930EB"/>
    <w:rsid w:val="006A1D44"/>
    <w:rsid w:val="006A64C5"/>
    <w:rsid w:val="006B1A32"/>
    <w:rsid w:val="006B2108"/>
    <w:rsid w:val="006C0B14"/>
    <w:rsid w:val="006C1274"/>
    <w:rsid w:val="006C27EB"/>
    <w:rsid w:val="006C448E"/>
    <w:rsid w:val="006C4777"/>
    <w:rsid w:val="006D0E9F"/>
    <w:rsid w:val="006D2118"/>
    <w:rsid w:val="006D4605"/>
    <w:rsid w:val="006E041C"/>
    <w:rsid w:val="006E108F"/>
    <w:rsid w:val="006E10A4"/>
    <w:rsid w:val="006E114C"/>
    <w:rsid w:val="006E37B1"/>
    <w:rsid w:val="006E4CFA"/>
    <w:rsid w:val="006E7C1F"/>
    <w:rsid w:val="006F62EC"/>
    <w:rsid w:val="007129B6"/>
    <w:rsid w:val="007136CB"/>
    <w:rsid w:val="00713D99"/>
    <w:rsid w:val="00720A85"/>
    <w:rsid w:val="00723564"/>
    <w:rsid w:val="0072481B"/>
    <w:rsid w:val="00726CAE"/>
    <w:rsid w:val="00727335"/>
    <w:rsid w:val="00730CD0"/>
    <w:rsid w:val="007336BD"/>
    <w:rsid w:val="00736AA6"/>
    <w:rsid w:val="00741CEF"/>
    <w:rsid w:val="007456D8"/>
    <w:rsid w:val="0074607F"/>
    <w:rsid w:val="007531FF"/>
    <w:rsid w:val="00756D6B"/>
    <w:rsid w:val="0075791E"/>
    <w:rsid w:val="007603A3"/>
    <w:rsid w:val="00762108"/>
    <w:rsid w:val="00763E42"/>
    <w:rsid w:val="007667DD"/>
    <w:rsid w:val="007675C0"/>
    <w:rsid w:val="00776876"/>
    <w:rsid w:val="00776A53"/>
    <w:rsid w:val="00783A04"/>
    <w:rsid w:val="0078465B"/>
    <w:rsid w:val="00793433"/>
    <w:rsid w:val="0079535E"/>
    <w:rsid w:val="007962D6"/>
    <w:rsid w:val="007A5E40"/>
    <w:rsid w:val="007A690A"/>
    <w:rsid w:val="007B003B"/>
    <w:rsid w:val="007B156D"/>
    <w:rsid w:val="007B41E8"/>
    <w:rsid w:val="007B52A4"/>
    <w:rsid w:val="007C456C"/>
    <w:rsid w:val="007C7909"/>
    <w:rsid w:val="007C7BFC"/>
    <w:rsid w:val="007D039B"/>
    <w:rsid w:val="007D5751"/>
    <w:rsid w:val="007E144F"/>
    <w:rsid w:val="007E36CE"/>
    <w:rsid w:val="007E567C"/>
    <w:rsid w:val="007E57B9"/>
    <w:rsid w:val="007E5A7C"/>
    <w:rsid w:val="007E5FD7"/>
    <w:rsid w:val="007F307D"/>
    <w:rsid w:val="007F589C"/>
    <w:rsid w:val="007F5913"/>
    <w:rsid w:val="007F5C06"/>
    <w:rsid w:val="00801E5E"/>
    <w:rsid w:val="00810051"/>
    <w:rsid w:val="00811583"/>
    <w:rsid w:val="0081370D"/>
    <w:rsid w:val="00814A8D"/>
    <w:rsid w:val="00822AF3"/>
    <w:rsid w:val="008306B9"/>
    <w:rsid w:val="00831D01"/>
    <w:rsid w:val="00836161"/>
    <w:rsid w:val="00836899"/>
    <w:rsid w:val="008371D5"/>
    <w:rsid w:val="00845A78"/>
    <w:rsid w:val="00845AB6"/>
    <w:rsid w:val="00854570"/>
    <w:rsid w:val="0085553C"/>
    <w:rsid w:val="0085718A"/>
    <w:rsid w:val="0085718C"/>
    <w:rsid w:val="00870EA4"/>
    <w:rsid w:val="00872F81"/>
    <w:rsid w:val="00875A4F"/>
    <w:rsid w:val="00876B6E"/>
    <w:rsid w:val="0088369A"/>
    <w:rsid w:val="00883EC3"/>
    <w:rsid w:val="00884474"/>
    <w:rsid w:val="00885268"/>
    <w:rsid w:val="0088646D"/>
    <w:rsid w:val="00887B5D"/>
    <w:rsid w:val="0089046A"/>
    <w:rsid w:val="00890DCC"/>
    <w:rsid w:val="008971DC"/>
    <w:rsid w:val="008A0A29"/>
    <w:rsid w:val="008A7C0A"/>
    <w:rsid w:val="008B28E9"/>
    <w:rsid w:val="008B53F6"/>
    <w:rsid w:val="008B6DFD"/>
    <w:rsid w:val="008B78BB"/>
    <w:rsid w:val="008C28C5"/>
    <w:rsid w:val="008C3525"/>
    <w:rsid w:val="008C56F6"/>
    <w:rsid w:val="008C6304"/>
    <w:rsid w:val="008D4791"/>
    <w:rsid w:val="008D5A51"/>
    <w:rsid w:val="008D7DA6"/>
    <w:rsid w:val="008E0A20"/>
    <w:rsid w:val="008E55F1"/>
    <w:rsid w:val="008F10CF"/>
    <w:rsid w:val="008F1540"/>
    <w:rsid w:val="008F3D5D"/>
    <w:rsid w:val="008F7425"/>
    <w:rsid w:val="00902BD5"/>
    <w:rsid w:val="0090396A"/>
    <w:rsid w:val="00903A0C"/>
    <w:rsid w:val="00905FB9"/>
    <w:rsid w:val="0090621C"/>
    <w:rsid w:val="00910195"/>
    <w:rsid w:val="0091293F"/>
    <w:rsid w:val="00912A96"/>
    <w:rsid w:val="00913F67"/>
    <w:rsid w:val="00916191"/>
    <w:rsid w:val="00922939"/>
    <w:rsid w:val="009257E0"/>
    <w:rsid w:val="009264EC"/>
    <w:rsid w:val="00927405"/>
    <w:rsid w:val="0093038E"/>
    <w:rsid w:val="00932EAB"/>
    <w:rsid w:val="0093681C"/>
    <w:rsid w:val="00937B96"/>
    <w:rsid w:val="00941C5C"/>
    <w:rsid w:val="00944838"/>
    <w:rsid w:val="00945A47"/>
    <w:rsid w:val="0095767A"/>
    <w:rsid w:val="00971999"/>
    <w:rsid w:val="00973D99"/>
    <w:rsid w:val="00975282"/>
    <w:rsid w:val="00977710"/>
    <w:rsid w:val="00977F4F"/>
    <w:rsid w:val="009822A7"/>
    <w:rsid w:val="009846BA"/>
    <w:rsid w:val="00993FFC"/>
    <w:rsid w:val="00994619"/>
    <w:rsid w:val="00994DD1"/>
    <w:rsid w:val="009A559F"/>
    <w:rsid w:val="009A6518"/>
    <w:rsid w:val="009B24DA"/>
    <w:rsid w:val="009B61DA"/>
    <w:rsid w:val="009B79C0"/>
    <w:rsid w:val="009C3A69"/>
    <w:rsid w:val="009C56E5"/>
    <w:rsid w:val="009C5CC4"/>
    <w:rsid w:val="009C5E90"/>
    <w:rsid w:val="009C7D5F"/>
    <w:rsid w:val="009D6515"/>
    <w:rsid w:val="009E29BF"/>
    <w:rsid w:val="009E7BFF"/>
    <w:rsid w:val="009F7198"/>
    <w:rsid w:val="00A0201C"/>
    <w:rsid w:val="00A06F66"/>
    <w:rsid w:val="00A074F0"/>
    <w:rsid w:val="00A13CD7"/>
    <w:rsid w:val="00A13E17"/>
    <w:rsid w:val="00A16C17"/>
    <w:rsid w:val="00A1771F"/>
    <w:rsid w:val="00A17979"/>
    <w:rsid w:val="00A17EA2"/>
    <w:rsid w:val="00A22EEC"/>
    <w:rsid w:val="00A231AD"/>
    <w:rsid w:val="00A241FB"/>
    <w:rsid w:val="00A27433"/>
    <w:rsid w:val="00A34DBA"/>
    <w:rsid w:val="00A34E75"/>
    <w:rsid w:val="00A4532A"/>
    <w:rsid w:val="00A46F96"/>
    <w:rsid w:val="00A4731E"/>
    <w:rsid w:val="00A51AA4"/>
    <w:rsid w:val="00A53514"/>
    <w:rsid w:val="00A53F3F"/>
    <w:rsid w:val="00A54051"/>
    <w:rsid w:val="00A55017"/>
    <w:rsid w:val="00A5515E"/>
    <w:rsid w:val="00A609C2"/>
    <w:rsid w:val="00A6298F"/>
    <w:rsid w:val="00A701B0"/>
    <w:rsid w:val="00A7254A"/>
    <w:rsid w:val="00A75E1D"/>
    <w:rsid w:val="00A77E25"/>
    <w:rsid w:val="00A800E2"/>
    <w:rsid w:val="00A80761"/>
    <w:rsid w:val="00A8253D"/>
    <w:rsid w:val="00A85721"/>
    <w:rsid w:val="00A85AE7"/>
    <w:rsid w:val="00A87EEC"/>
    <w:rsid w:val="00A9154D"/>
    <w:rsid w:val="00A94F6F"/>
    <w:rsid w:val="00AA04B4"/>
    <w:rsid w:val="00AA0945"/>
    <w:rsid w:val="00AA52CB"/>
    <w:rsid w:val="00AB1692"/>
    <w:rsid w:val="00AB2569"/>
    <w:rsid w:val="00AB2AF2"/>
    <w:rsid w:val="00AB55D6"/>
    <w:rsid w:val="00AB5E57"/>
    <w:rsid w:val="00AC0C40"/>
    <w:rsid w:val="00AC12C1"/>
    <w:rsid w:val="00AC780F"/>
    <w:rsid w:val="00AD0957"/>
    <w:rsid w:val="00AD60D9"/>
    <w:rsid w:val="00AE0562"/>
    <w:rsid w:val="00AE0D11"/>
    <w:rsid w:val="00AE2003"/>
    <w:rsid w:val="00AE4595"/>
    <w:rsid w:val="00AE6C8F"/>
    <w:rsid w:val="00AF2FAF"/>
    <w:rsid w:val="00AF30AC"/>
    <w:rsid w:val="00B027F7"/>
    <w:rsid w:val="00B05267"/>
    <w:rsid w:val="00B05503"/>
    <w:rsid w:val="00B10091"/>
    <w:rsid w:val="00B11552"/>
    <w:rsid w:val="00B11FF4"/>
    <w:rsid w:val="00B12BF4"/>
    <w:rsid w:val="00B15720"/>
    <w:rsid w:val="00B15E44"/>
    <w:rsid w:val="00B161A8"/>
    <w:rsid w:val="00B24341"/>
    <w:rsid w:val="00B24B7D"/>
    <w:rsid w:val="00B41A47"/>
    <w:rsid w:val="00B43E4D"/>
    <w:rsid w:val="00B44529"/>
    <w:rsid w:val="00B44C05"/>
    <w:rsid w:val="00B47110"/>
    <w:rsid w:val="00B54285"/>
    <w:rsid w:val="00B54EC4"/>
    <w:rsid w:val="00B55C4F"/>
    <w:rsid w:val="00B6758A"/>
    <w:rsid w:val="00B72672"/>
    <w:rsid w:val="00B738AB"/>
    <w:rsid w:val="00B76581"/>
    <w:rsid w:val="00B8279F"/>
    <w:rsid w:val="00B82B42"/>
    <w:rsid w:val="00B85A3D"/>
    <w:rsid w:val="00B973CB"/>
    <w:rsid w:val="00BA42B8"/>
    <w:rsid w:val="00BA5B53"/>
    <w:rsid w:val="00BA5D38"/>
    <w:rsid w:val="00BA6C4E"/>
    <w:rsid w:val="00BA7BF1"/>
    <w:rsid w:val="00BB073D"/>
    <w:rsid w:val="00BB0DD7"/>
    <w:rsid w:val="00BB0FD5"/>
    <w:rsid w:val="00BB1FB4"/>
    <w:rsid w:val="00BC0711"/>
    <w:rsid w:val="00BC3B2D"/>
    <w:rsid w:val="00BC731B"/>
    <w:rsid w:val="00BD18B5"/>
    <w:rsid w:val="00BD61EB"/>
    <w:rsid w:val="00BD67B0"/>
    <w:rsid w:val="00BD787C"/>
    <w:rsid w:val="00BE00BF"/>
    <w:rsid w:val="00BE0A3E"/>
    <w:rsid w:val="00BE2FBB"/>
    <w:rsid w:val="00BF0285"/>
    <w:rsid w:val="00BF2D9F"/>
    <w:rsid w:val="00C02406"/>
    <w:rsid w:val="00C108E5"/>
    <w:rsid w:val="00C1192B"/>
    <w:rsid w:val="00C121C4"/>
    <w:rsid w:val="00C14961"/>
    <w:rsid w:val="00C151FE"/>
    <w:rsid w:val="00C162BB"/>
    <w:rsid w:val="00C173DB"/>
    <w:rsid w:val="00C1785B"/>
    <w:rsid w:val="00C20156"/>
    <w:rsid w:val="00C210DC"/>
    <w:rsid w:val="00C31C79"/>
    <w:rsid w:val="00C33520"/>
    <w:rsid w:val="00C35008"/>
    <w:rsid w:val="00C36288"/>
    <w:rsid w:val="00C40B14"/>
    <w:rsid w:val="00C41283"/>
    <w:rsid w:val="00C44884"/>
    <w:rsid w:val="00C44CE8"/>
    <w:rsid w:val="00C45914"/>
    <w:rsid w:val="00C47E8D"/>
    <w:rsid w:val="00C51736"/>
    <w:rsid w:val="00C51CF0"/>
    <w:rsid w:val="00C51DBB"/>
    <w:rsid w:val="00C57D3F"/>
    <w:rsid w:val="00C63F70"/>
    <w:rsid w:val="00C71152"/>
    <w:rsid w:val="00C71F8A"/>
    <w:rsid w:val="00C72D1E"/>
    <w:rsid w:val="00C82F3F"/>
    <w:rsid w:val="00C84544"/>
    <w:rsid w:val="00C86477"/>
    <w:rsid w:val="00C9057A"/>
    <w:rsid w:val="00C93E7C"/>
    <w:rsid w:val="00CA549D"/>
    <w:rsid w:val="00CA7BB7"/>
    <w:rsid w:val="00CB1144"/>
    <w:rsid w:val="00CB1A0F"/>
    <w:rsid w:val="00CB3F60"/>
    <w:rsid w:val="00CB3FDA"/>
    <w:rsid w:val="00CB4829"/>
    <w:rsid w:val="00CB6480"/>
    <w:rsid w:val="00CC3A5F"/>
    <w:rsid w:val="00CC6168"/>
    <w:rsid w:val="00CC73E8"/>
    <w:rsid w:val="00CD2CEF"/>
    <w:rsid w:val="00CD7F8A"/>
    <w:rsid w:val="00CE24C7"/>
    <w:rsid w:val="00CE2F43"/>
    <w:rsid w:val="00CF0D90"/>
    <w:rsid w:val="00CF6C2E"/>
    <w:rsid w:val="00CF789C"/>
    <w:rsid w:val="00D03907"/>
    <w:rsid w:val="00D06D22"/>
    <w:rsid w:val="00D074B6"/>
    <w:rsid w:val="00D10A96"/>
    <w:rsid w:val="00D133A8"/>
    <w:rsid w:val="00D14008"/>
    <w:rsid w:val="00D14A3D"/>
    <w:rsid w:val="00D14C39"/>
    <w:rsid w:val="00D15CE8"/>
    <w:rsid w:val="00D16035"/>
    <w:rsid w:val="00D177B0"/>
    <w:rsid w:val="00D20701"/>
    <w:rsid w:val="00D20F10"/>
    <w:rsid w:val="00D21D39"/>
    <w:rsid w:val="00D22883"/>
    <w:rsid w:val="00D24493"/>
    <w:rsid w:val="00D25A7D"/>
    <w:rsid w:val="00D30102"/>
    <w:rsid w:val="00D30220"/>
    <w:rsid w:val="00D31668"/>
    <w:rsid w:val="00D330C6"/>
    <w:rsid w:val="00D43636"/>
    <w:rsid w:val="00D511EA"/>
    <w:rsid w:val="00D55DB1"/>
    <w:rsid w:val="00D56469"/>
    <w:rsid w:val="00D57146"/>
    <w:rsid w:val="00D603B9"/>
    <w:rsid w:val="00D65FCF"/>
    <w:rsid w:val="00D65FF4"/>
    <w:rsid w:val="00D703E7"/>
    <w:rsid w:val="00D70518"/>
    <w:rsid w:val="00D731B1"/>
    <w:rsid w:val="00D74806"/>
    <w:rsid w:val="00D76260"/>
    <w:rsid w:val="00D817BA"/>
    <w:rsid w:val="00D857DD"/>
    <w:rsid w:val="00D91D0D"/>
    <w:rsid w:val="00D96473"/>
    <w:rsid w:val="00D96A05"/>
    <w:rsid w:val="00DA0358"/>
    <w:rsid w:val="00DA175D"/>
    <w:rsid w:val="00DA2D25"/>
    <w:rsid w:val="00DA6C52"/>
    <w:rsid w:val="00DB5E34"/>
    <w:rsid w:val="00DC31BF"/>
    <w:rsid w:val="00DC78C0"/>
    <w:rsid w:val="00DC7FF6"/>
    <w:rsid w:val="00DD206B"/>
    <w:rsid w:val="00DD7335"/>
    <w:rsid w:val="00DF075F"/>
    <w:rsid w:val="00DF2AED"/>
    <w:rsid w:val="00DF3D71"/>
    <w:rsid w:val="00DF6596"/>
    <w:rsid w:val="00E016CD"/>
    <w:rsid w:val="00E02081"/>
    <w:rsid w:val="00E03315"/>
    <w:rsid w:val="00E04A6E"/>
    <w:rsid w:val="00E04EE5"/>
    <w:rsid w:val="00E05F6C"/>
    <w:rsid w:val="00E10620"/>
    <w:rsid w:val="00E124AF"/>
    <w:rsid w:val="00E13D8C"/>
    <w:rsid w:val="00E15A11"/>
    <w:rsid w:val="00E16086"/>
    <w:rsid w:val="00E21D69"/>
    <w:rsid w:val="00E22CB5"/>
    <w:rsid w:val="00E267C0"/>
    <w:rsid w:val="00E27164"/>
    <w:rsid w:val="00E30DC3"/>
    <w:rsid w:val="00E3520A"/>
    <w:rsid w:val="00E36B2D"/>
    <w:rsid w:val="00E41432"/>
    <w:rsid w:val="00E41E7F"/>
    <w:rsid w:val="00E6179B"/>
    <w:rsid w:val="00E70775"/>
    <w:rsid w:val="00E73811"/>
    <w:rsid w:val="00E80ABD"/>
    <w:rsid w:val="00E86C28"/>
    <w:rsid w:val="00E92E93"/>
    <w:rsid w:val="00E932EC"/>
    <w:rsid w:val="00E94C57"/>
    <w:rsid w:val="00E94DCD"/>
    <w:rsid w:val="00EA271D"/>
    <w:rsid w:val="00EA28F5"/>
    <w:rsid w:val="00EA630B"/>
    <w:rsid w:val="00EA6A0F"/>
    <w:rsid w:val="00EB1EB7"/>
    <w:rsid w:val="00EC1DE6"/>
    <w:rsid w:val="00EC225D"/>
    <w:rsid w:val="00EC2E5A"/>
    <w:rsid w:val="00EC3DE2"/>
    <w:rsid w:val="00EC7EEF"/>
    <w:rsid w:val="00ED0EC5"/>
    <w:rsid w:val="00ED1E65"/>
    <w:rsid w:val="00ED6A05"/>
    <w:rsid w:val="00ED7C88"/>
    <w:rsid w:val="00EE0352"/>
    <w:rsid w:val="00EE170F"/>
    <w:rsid w:val="00EE2EE8"/>
    <w:rsid w:val="00EE43D3"/>
    <w:rsid w:val="00EE67AB"/>
    <w:rsid w:val="00EF1054"/>
    <w:rsid w:val="00EF1E08"/>
    <w:rsid w:val="00EF759E"/>
    <w:rsid w:val="00F03C3C"/>
    <w:rsid w:val="00F05998"/>
    <w:rsid w:val="00F07DBE"/>
    <w:rsid w:val="00F263DC"/>
    <w:rsid w:val="00F26459"/>
    <w:rsid w:val="00F2717C"/>
    <w:rsid w:val="00F33BCF"/>
    <w:rsid w:val="00F34052"/>
    <w:rsid w:val="00F361A5"/>
    <w:rsid w:val="00F36B71"/>
    <w:rsid w:val="00F37EAA"/>
    <w:rsid w:val="00F41C9A"/>
    <w:rsid w:val="00F41F17"/>
    <w:rsid w:val="00F456E7"/>
    <w:rsid w:val="00F46055"/>
    <w:rsid w:val="00F46F8A"/>
    <w:rsid w:val="00F4758F"/>
    <w:rsid w:val="00F50543"/>
    <w:rsid w:val="00F51AFE"/>
    <w:rsid w:val="00F5223D"/>
    <w:rsid w:val="00F532C5"/>
    <w:rsid w:val="00F53EAA"/>
    <w:rsid w:val="00F53EF0"/>
    <w:rsid w:val="00F56024"/>
    <w:rsid w:val="00F61A1B"/>
    <w:rsid w:val="00F626A9"/>
    <w:rsid w:val="00F64ACC"/>
    <w:rsid w:val="00F74686"/>
    <w:rsid w:val="00F77E53"/>
    <w:rsid w:val="00F809D9"/>
    <w:rsid w:val="00FA2F9D"/>
    <w:rsid w:val="00FA43E3"/>
    <w:rsid w:val="00FA7ECF"/>
    <w:rsid w:val="00FB3E9B"/>
    <w:rsid w:val="00FB3EF1"/>
    <w:rsid w:val="00FB45EA"/>
    <w:rsid w:val="00FC081C"/>
    <w:rsid w:val="00FC0B50"/>
    <w:rsid w:val="00FC63C9"/>
    <w:rsid w:val="00FC6882"/>
    <w:rsid w:val="00FC73BA"/>
    <w:rsid w:val="00FD5E7C"/>
    <w:rsid w:val="00FE2750"/>
    <w:rsid w:val="00FE5E01"/>
    <w:rsid w:val="00FF0DEB"/>
    <w:rsid w:val="00FF2A5E"/>
    <w:rsid w:val="00FF54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05EE"/>
  <w15:docId w15:val="{785CFE92-057B-4A34-B8AC-D77E5E520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470"/>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D5E"/>
    <w:pPr>
      <w:ind w:left="720"/>
      <w:contextualSpacing/>
    </w:pPr>
  </w:style>
  <w:style w:type="paragraph" w:styleId="Header">
    <w:name w:val="header"/>
    <w:basedOn w:val="Normal"/>
    <w:link w:val="HeaderChar"/>
    <w:uiPriority w:val="99"/>
    <w:unhideWhenUsed/>
    <w:rsid w:val="00012C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C6A"/>
    <w:rPr>
      <w:lang w:val="es-ES"/>
    </w:rPr>
  </w:style>
  <w:style w:type="paragraph" w:styleId="Footer">
    <w:name w:val="footer"/>
    <w:basedOn w:val="Normal"/>
    <w:link w:val="FooterChar"/>
    <w:uiPriority w:val="99"/>
    <w:unhideWhenUsed/>
    <w:rsid w:val="00012C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C6A"/>
    <w:rPr>
      <w:lang w:val="es-ES"/>
    </w:rPr>
  </w:style>
  <w:style w:type="character" w:styleId="Hyperlink">
    <w:name w:val="Hyperlink"/>
    <w:basedOn w:val="DefaultParagraphFont"/>
    <w:uiPriority w:val="99"/>
    <w:unhideWhenUsed/>
    <w:rsid w:val="001A2210"/>
    <w:rPr>
      <w:color w:val="0563C1" w:themeColor="hyperlink"/>
      <w:u w:val="single"/>
    </w:rPr>
  </w:style>
  <w:style w:type="character" w:styleId="FollowedHyperlink">
    <w:name w:val="FollowedHyperlink"/>
    <w:basedOn w:val="DefaultParagraphFont"/>
    <w:uiPriority w:val="99"/>
    <w:semiHidden/>
    <w:unhideWhenUsed/>
    <w:rsid w:val="001A2210"/>
    <w:rPr>
      <w:color w:val="954F72" w:themeColor="followedHyperlink"/>
      <w:u w:val="single"/>
    </w:rPr>
  </w:style>
  <w:style w:type="character" w:customStyle="1" w:styleId="UnresolvedMention">
    <w:name w:val="Unresolved Mention"/>
    <w:basedOn w:val="DefaultParagraphFont"/>
    <w:uiPriority w:val="99"/>
    <w:semiHidden/>
    <w:unhideWhenUsed/>
    <w:rsid w:val="00F37EAA"/>
    <w:rPr>
      <w:color w:val="605E5C"/>
      <w:shd w:val="clear" w:color="auto" w:fill="E1DFDD"/>
    </w:rPr>
  </w:style>
  <w:style w:type="paragraph" w:styleId="FootnoteText">
    <w:name w:val="footnote text"/>
    <w:basedOn w:val="Normal"/>
    <w:link w:val="FootnoteTextChar"/>
    <w:uiPriority w:val="99"/>
    <w:semiHidden/>
    <w:unhideWhenUsed/>
    <w:rsid w:val="000F30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3081"/>
    <w:rPr>
      <w:sz w:val="20"/>
      <w:szCs w:val="20"/>
      <w:lang w:val="es-ES"/>
    </w:rPr>
  </w:style>
  <w:style w:type="character" w:styleId="FootnoteReference">
    <w:name w:val="footnote reference"/>
    <w:basedOn w:val="DefaultParagraphFont"/>
    <w:uiPriority w:val="99"/>
    <w:semiHidden/>
    <w:unhideWhenUsed/>
    <w:rsid w:val="000F3081"/>
    <w:rPr>
      <w:vertAlign w:val="superscript"/>
    </w:rPr>
  </w:style>
  <w:style w:type="paragraph" w:styleId="BalloonText">
    <w:name w:val="Balloon Text"/>
    <w:basedOn w:val="Normal"/>
    <w:link w:val="BalloonTextChar"/>
    <w:uiPriority w:val="99"/>
    <w:semiHidden/>
    <w:unhideWhenUsed/>
    <w:rsid w:val="00264B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B16"/>
    <w:rPr>
      <w:rFonts w:ascii="Segoe UI" w:hAnsi="Segoe UI" w:cs="Segoe UI"/>
      <w:sz w:val="18"/>
      <w:szCs w:val="18"/>
      <w:lang w:val="es-ES"/>
    </w:rPr>
  </w:style>
  <w:style w:type="character" w:styleId="Strong">
    <w:name w:val="Strong"/>
    <w:basedOn w:val="DefaultParagraphFont"/>
    <w:uiPriority w:val="22"/>
    <w:qFormat/>
    <w:rsid w:val="002A7CAA"/>
    <w:rPr>
      <w:b/>
      <w:bCs/>
    </w:rPr>
  </w:style>
  <w:style w:type="paragraph" w:customStyle="1" w:styleId="Test">
    <w:name w:val="Test!"/>
    <w:basedOn w:val="Normal"/>
    <w:rsid w:val="002A7C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lang w:val="en-GB"/>
    </w:rPr>
  </w:style>
  <w:style w:type="character" w:styleId="CommentReference">
    <w:name w:val="annotation reference"/>
    <w:basedOn w:val="DefaultParagraphFont"/>
    <w:uiPriority w:val="99"/>
    <w:semiHidden/>
    <w:unhideWhenUsed/>
    <w:rsid w:val="00DD206B"/>
    <w:rPr>
      <w:sz w:val="16"/>
      <w:szCs w:val="16"/>
    </w:rPr>
  </w:style>
  <w:style w:type="paragraph" w:styleId="CommentText">
    <w:name w:val="annotation text"/>
    <w:basedOn w:val="Normal"/>
    <w:link w:val="CommentTextChar"/>
    <w:uiPriority w:val="99"/>
    <w:semiHidden/>
    <w:unhideWhenUsed/>
    <w:rsid w:val="00DD206B"/>
    <w:pPr>
      <w:spacing w:line="240" w:lineRule="auto"/>
    </w:pPr>
    <w:rPr>
      <w:sz w:val="20"/>
      <w:szCs w:val="20"/>
    </w:rPr>
  </w:style>
  <w:style w:type="character" w:customStyle="1" w:styleId="CommentTextChar">
    <w:name w:val="Comment Text Char"/>
    <w:basedOn w:val="DefaultParagraphFont"/>
    <w:link w:val="CommentText"/>
    <w:uiPriority w:val="99"/>
    <w:semiHidden/>
    <w:rsid w:val="00DD206B"/>
    <w:rPr>
      <w:sz w:val="20"/>
      <w:szCs w:val="20"/>
      <w:lang w:val="es-ES"/>
    </w:rPr>
  </w:style>
  <w:style w:type="paragraph" w:styleId="CommentSubject">
    <w:name w:val="annotation subject"/>
    <w:basedOn w:val="CommentText"/>
    <w:next w:val="CommentText"/>
    <w:link w:val="CommentSubjectChar"/>
    <w:uiPriority w:val="99"/>
    <w:semiHidden/>
    <w:unhideWhenUsed/>
    <w:rsid w:val="00DD206B"/>
    <w:rPr>
      <w:b/>
      <w:bCs/>
    </w:rPr>
  </w:style>
  <w:style w:type="character" w:customStyle="1" w:styleId="CommentSubjectChar">
    <w:name w:val="Comment Subject Char"/>
    <w:basedOn w:val="CommentTextChar"/>
    <w:link w:val="CommentSubject"/>
    <w:uiPriority w:val="99"/>
    <w:semiHidden/>
    <w:rsid w:val="00DD206B"/>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45510">
      <w:bodyDiv w:val="1"/>
      <w:marLeft w:val="0"/>
      <w:marRight w:val="0"/>
      <w:marTop w:val="0"/>
      <w:marBottom w:val="0"/>
      <w:divBdr>
        <w:top w:val="none" w:sz="0" w:space="0" w:color="auto"/>
        <w:left w:val="none" w:sz="0" w:space="0" w:color="auto"/>
        <w:bottom w:val="none" w:sz="0" w:space="0" w:color="auto"/>
        <w:right w:val="none" w:sz="0" w:space="0" w:color="auto"/>
      </w:divBdr>
    </w:div>
    <w:div w:id="90125626">
      <w:bodyDiv w:val="1"/>
      <w:marLeft w:val="0"/>
      <w:marRight w:val="0"/>
      <w:marTop w:val="0"/>
      <w:marBottom w:val="0"/>
      <w:divBdr>
        <w:top w:val="none" w:sz="0" w:space="0" w:color="auto"/>
        <w:left w:val="none" w:sz="0" w:space="0" w:color="auto"/>
        <w:bottom w:val="none" w:sz="0" w:space="0" w:color="auto"/>
        <w:right w:val="none" w:sz="0" w:space="0" w:color="auto"/>
      </w:divBdr>
    </w:div>
    <w:div w:id="145587468">
      <w:bodyDiv w:val="1"/>
      <w:marLeft w:val="0"/>
      <w:marRight w:val="0"/>
      <w:marTop w:val="0"/>
      <w:marBottom w:val="0"/>
      <w:divBdr>
        <w:top w:val="none" w:sz="0" w:space="0" w:color="auto"/>
        <w:left w:val="none" w:sz="0" w:space="0" w:color="auto"/>
        <w:bottom w:val="none" w:sz="0" w:space="0" w:color="auto"/>
        <w:right w:val="none" w:sz="0" w:space="0" w:color="auto"/>
      </w:divBdr>
    </w:div>
    <w:div w:id="157617982">
      <w:bodyDiv w:val="1"/>
      <w:marLeft w:val="0"/>
      <w:marRight w:val="0"/>
      <w:marTop w:val="0"/>
      <w:marBottom w:val="0"/>
      <w:divBdr>
        <w:top w:val="none" w:sz="0" w:space="0" w:color="auto"/>
        <w:left w:val="none" w:sz="0" w:space="0" w:color="auto"/>
        <w:bottom w:val="none" w:sz="0" w:space="0" w:color="auto"/>
        <w:right w:val="none" w:sz="0" w:space="0" w:color="auto"/>
      </w:divBdr>
    </w:div>
    <w:div w:id="175853516">
      <w:bodyDiv w:val="1"/>
      <w:marLeft w:val="0"/>
      <w:marRight w:val="0"/>
      <w:marTop w:val="0"/>
      <w:marBottom w:val="0"/>
      <w:divBdr>
        <w:top w:val="none" w:sz="0" w:space="0" w:color="auto"/>
        <w:left w:val="none" w:sz="0" w:space="0" w:color="auto"/>
        <w:bottom w:val="none" w:sz="0" w:space="0" w:color="auto"/>
        <w:right w:val="none" w:sz="0" w:space="0" w:color="auto"/>
      </w:divBdr>
    </w:div>
    <w:div w:id="182596676">
      <w:bodyDiv w:val="1"/>
      <w:marLeft w:val="0"/>
      <w:marRight w:val="0"/>
      <w:marTop w:val="0"/>
      <w:marBottom w:val="0"/>
      <w:divBdr>
        <w:top w:val="none" w:sz="0" w:space="0" w:color="auto"/>
        <w:left w:val="none" w:sz="0" w:space="0" w:color="auto"/>
        <w:bottom w:val="none" w:sz="0" w:space="0" w:color="auto"/>
        <w:right w:val="none" w:sz="0" w:space="0" w:color="auto"/>
      </w:divBdr>
    </w:div>
    <w:div w:id="193229674">
      <w:bodyDiv w:val="1"/>
      <w:marLeft w:val="0"/>
      <w:marRight w:val="0"/>
      <w:marTop w:val="0"/>
      <w:marBottom w:val="0"/>
      <w:divBdr>
        <w:top w:val="none" w:sz="0" w:space="0" w:color="auto"/>
        <w:left w:val="none" w:sz="0" w:space="0" w:color="auto"/>
        <w:bottom w:val="none" w:sz="0" w:space="0" w:color="auto"/>
        <w:right w:val="none" w:sz="0" w:space="0" w:color="auto"/>
      </w:divBdr>
    </w:div>
    <w:div w:id="201292443">
      <w:bodyDiv w:val="1"/>
      <w:marLeft w:val="0"/>
      <w:marRight w:val="0"/>
      <w:marTop w:val="0"/>
      <w:marBottom w:val="0"/>
      <w:divBdr>
        <w:top w:val="none" w:sz="0" w:space="0" w:color="auto"/>
        <w:left w:val="none" w:sz="0" w:space="0" w:color="auto"/>
        <w:bottom w:val="none" w:sz="0" w:space="0" w:color="auto"/>
        <w:right w:val="none" w:sz="0" w:space="0" w:color="auto"/>
      </w:divBdr>
    </w:div>
    <w:div w:id="211385639">
      <w:bodyDiv w:val="1"/>
      <w:marLeft w:val="0"/>
      <w:marRight w:val="0"/>
      <w:marTop w:val="0"/>
      <w:marBottom w:val="0"/>
      <w:divBdr>
        <w:top w:val="none" w:sz="0" w:space="0" w:color="auto"/>
        <w:left w:val="none" w:sz="0" w:space="0" w:color="auto"/>
        <w:bottom w:val="none" w:sz="0" w:space="0" w:color="auto"/>
        <w:right w:val="none" w:sz="0" w:space="0" w:color="auto"/>
      </w:divBdr>
    </w:div>
    <w:div w:id="277957319">
      <w:bodyDiv w:val="1"/>
      <w:marLeft w:val="0"/>
      <w:marRight w:val="0"/>
      <w:marTop w:val="0"/>
      <w:marBottom w:val="0"/>
      <w:divBdr>
        <w:top w:val="none" w:sz="0" w:space="0" w:color="auto"/>
        <w:left w:val="none" w:sz="0" w:space="0" w:color="auto"/>
        <w:bottom w:val="none" w:sz="0" w:space="0" w:color="auto"/>
        <w:right w:val="none" w:sz="0" w:space="0" w:color="auto"/>
      </w:divBdr>
    </w:div>
    <w:div w:id="302084322">
      <w:bodyDiv w:val="1"/>
      <w:marLeft w:val="0"/>
      <w:marRight w:val="0"/>
      <w:marTop w:val="0"/>
      <w:marBottom w:val="0"/>
      <w:divBdr>
        <w:top w:val="none" w:sz="0" w:space="0" w:color="auto"/>
        <w:left w:val="none" w:sz="0" w:space="0" w:color="auto"/>
        <w:bottom w:val="none" w:sz="0" w:space="0" w:color="auto"/>
        <w:right w:val="none" w:sz="0" w:space="0" w:color="auto"/>
      </w:divBdr>
    </w:div>
    <w:div w:id="320741697">
      <w:bodyDiv w:val="1"/>
      <w:marLeft w:val="0"/>
      <w:marRight w:val="0"/>
      <w:marTop w:val="0"/>
      <w:marBottom w:val="0"/>
      <w:divBdr>
        <w:top w:val="none" w:sz="0" w:space="0" w:color="auto"/>
        <w:left w:val="none" w:sz="0" w:space="0" w:color="auto"/>
        <w:bottom w:val="none" w:sz="0" w:space="0" w:color="auto"/>
        <w:right w:val="none" w:sz="0" w:space="0" w:color="auto"/>
      </w:divBdr>
    </w:div>
    <w:div w:id="389882604">
      <w:bodyDiv w:val="1"/>
      <w:marLeft w:val="0"/>
      <w:marRight w:val="0"/>
      <w:marTop w:val="0"/>
      <w:marBottom w:val="0"/>
      <w:divBdr>
        <w:top w:val="none" w:sz="0" w:space="0" w:color="auto"/>
        <w:left w:val="none" w:sz="0" w:space="0" w:color="auto"/>
        <w:bottom w:val="none" w:sz="0" w:space="0" w:color="auto"/>
        <w:right w:val="none" w:sz="0" w:space="0" w:color="auto"/>
      </w:divBdr>
      <w:divsChild>
        <w:div w:id="1016421914">
          <w:marLeft w:val="0"/>
          <w:marRight w:val="0"/>
          <w:marTop w:val="0"/>
          <w:marBottom w:val="0"/>
          <w:divBdr>
            <w:top w:val="none" w:sz="0" w:space="0" w:color="auto"/>
            <w:left w:val="none" w:sz="0" w:space="0" w:color="auto"/>
            <w:bottom w:val="none" w:sz="0" w:space="0" w:color="auto"/>
            <w:right w:val="none" w:sz="0" w:space="0" w:color="auto"/>
          </w:divBdr>
        </w:div>
        <w:div w:id="1419717842">
          <w:marLeft w:val="0"/>
          <w:marRight w:val="0"/>
          <w:marTop w:val="0"/>
          <w:marBottom w:val="0"/>
          <w:divBdr>
            <w:top w:val="none" w:sz="0" w:space="0" w:color="auto"/>
            <w:left w:val="none" w:sz="0" w:space="0" w:color="auto"/>
            <w:bottom w:val="none" w:sz="0" w:space="0" w:color="auto"/>
            <w:right w:val="none" w:sz="0" w:space="0" w:color="auto"/>
          </w:divBdr>
          <w:divsChild>
            <w:div w:id="592936904">
              <w:marLeft w:val="0"/>
              <w:marRight w:val="0"/>
              <w:marTop w:val="0"/>
              <w:marBottom w:val="0"/>
              <w:divBdr>
                <w:top w:val="none" w:sz="0" w:space="0" w:color="auto"/>
                <w:left w:val="none" w:sz="0" w:space="0" w:color="auto"/>
                <w:bottom w:val="none" w:sz="0" w:space="0" w:color="auto"/>
                <w:right w:val="none" w:sz="0" w:space="0" w:color="auto"/>
              </w:divBdr>
              <w:divsChild>
                <w:div w:id="7273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96130">
      <w:bodyDiv w:val="1"/>
      <w:marLeft w:val="0"/>
      <w:marRight w:val="0"/>
      <w:marTop w:val="0"/>
      <w:marBottom w:val="0"/>
      <w:divBdr>
        <w:top w:val="none" w:sz="0" w:space="0" w:color="auto"/>
        <w:left w:val="none" w:sz="0" w:space="0" w:color="auto"/>
        <w:bottom w:val="none" w:sz="0" w:space="0" w:color="auto"/>
        <w:right w:val="none" w:sz="0" w:space="0" w:color="auto"/>
      </w:divBdr>
    </w:div>
    <w:div w:id="525028057">
      <w:bodyDiv w:val="1"/>
      <w:marLeft w:val="0"/>
      <w:marRight w:val="0"/>
      <w:marTop w:val="0"/>
      <w:marBottom w:val="0"/>
      <w:divBdr>
        <w:top w:val="none" w:sz="0" w:space="0" w:color="auto"/>
        <w:left w:val="none" w:sz="0" w:space="0" w:color="auto"/>
        <w:bottom w:val="none" w:sz="0" w:space="0" w:color="auto"/>
        <w:right w:val="none" w:sz="0" w:space="0" w:color="auto"/>
      </w:divBdr>
    </w:div>
    <w:div w:id="582841254">
      <w:bodyDiv w:val="1"/>
      <w:marLeft w:val="0"/>
      <w:marRight w:val="0"/>
      <w:marTop w:val="0"/>
      <w:marBottom w:val="0"/>
      <w:divBdr>
        <w:top w:val="none" w:sz="0" w:space="0" w:color="auto"/>
        <w:left w:val="none" w:sz="0" w:space="0" w:color="auto"/>
        <w:bottom w:val="none" w:sz="0" w:space="0" w:color="auto"/>
        <w:right w:val="none" w:sz="0" w:space="0" w:color="auto"/>
      </w:divBdr>
    </w:div>
    <w:div w:id="597565432">
      <w:bodyDiv w:val="1"/>
      <w:marLeft w:val="0"/>
      <w:marRight w:val="0"/>
      <w:marTop w:val="0"/>
      <w:marBottom w:val="0"/>
      <w:divBdr>
        <w:top w:val="none" w:sz="0" w:space="0" w:color="auto"/>
        <w:left w:val="none" w:sz="0" w:space="0" w:color="auto"/>
        <w:bottom w:val="none" w:sz="0" w:space="0" w:color="auto"/>
        <w:right w:val="none" w:sz="0" w:space="0" w:color="auto"/>
      </w:divBdr>
    </w:div>
    <w:div w:id="608051018">
      <w:bodyDiv w:val="1"/>
      <w:marLeft w:val="0"/>
      <w:marRight w:val="0"/>
      <w:marTop w:val="0"/>
      <w:marBottom w:val="0"/>
      <w:divBdr>
        <w:top w:val="none" w:sz="0" w:space="0" w:color="auto"/>
        <w:left w:val="none" w:sz="0" w:space="0" w:color="auto"/>
        <w:bottom w:val="none" w:sz="0" w:space="0" w:color="auto"/>
        <w:right w:val="none" w:sz="0" w:space="0" w:color="auto"/>
      </w:divBdr>
    </w:div>
    <w:div w:id="653411124">
      <w:bodyDiv w:val="1"/>
      <w:marLeft w:val="0"/>
      <w:marRight w:val="0"/>
      <w:marTop w:val="0"/>
      <w:marBottom w:val="0"/>
      <w:divBdr>
        <w:top w:val="none" w:sz="0" w:space="0" w:color="auto"/>
        <w:left w:val="none" w:sz="0" w:space="0" w:color="auto"/>
        <w:bottom w:val="none" w:sz="0" w:space="0" w:color="auto"/>
        <w:right w:val="none" w:sz="0" w:space="0" w:color="auto"/>
      </w:divBdr>
    </w:div>
    <w:div w:id="808088270">
      <w:bodyDiv w:val="1"/>
      <w:marLeft w:val="0"/>
      <w:marRight w:val="0"/>
      <w:marTop w:val="0"/>
      <w:marBottom w:val="0"/>
      <w:divBdr>
        <w:top w:val="none" w:sz="0" w:space="0" w:color="auto"/>
        <w:left w:val="none" w:sz="0" w:space="0" w:color="auto"/>
        <w:bottom w:val="none" w:sz="0" w:space="0" w:color="auto"/>
        <w:right w:val="none" w:sz="0" w:space="0" w:color="auto"/>
      </w:divBdr>
    </w:div>
    <w:div w:id="825973377">
      <w:bodyDiv w:val="1"/>
      <w:marLeft w:val="0"/>
      <w:marRight w:val="0"/>
      <w:marTop w:val="0"/>
      <w:marBottom w:val="0"/>
      <w:divBdr>
        <w:top w:val="none" w:sz="0" w:space="0" w:color="auto"/>
        <w:left w:val="none" w:sz="0" w:space="0" w:color="auto"/>
        <w:bottom w:val="none" w:sz="0" w:space="0" w:color="auto"/>
        <w:right w:val="none" w:sz="0" w:space="0" w:color="auto"/>
      </w:divBdr>
    </w:div>
    <w:div w:id="874849462">
      <w:bodyDiv w:val="1"/>
      <w:marLeft w:val="0"/>
      <w:marRight w:val="0"/>
      <w:marTop w:val="0"/>
      <w:marBottom w:val="0"/>
      <w:divBdr>
        <w:top w:val="none" w:sz="0" w:space="0" w:color="auto"/>
        <w:left w:val="none" w:sz="0" w:space="0" w:color="auto"/>
        <w:bottom w:val="none" w:sz="0" w:space="0" w:color="auto"/>
        <w:right w:val="none" w:sz="0" w:space="0" w:color="auto"/>
      </w:divBdr>
    </w:div>
    <w:div w:id="917324575">
      <w:bodyDiv w:val="1"/>
      <w:marLeft w:val="0"/>
      <w:marRight w:val="0"/>
      <w:marTop w:val="0"/>
      <w:marBottom w:val="0"/>
      <w:divBdr>
        <w:top w:val="none" w:sz="0" w:space="0" w:color="auto"/>
        <w:left w:val="none" w:sz="0" w:space="0" w:color="auto"/>
        <w:bottom w:val="none" w:sz="0" w:space="0" w:color="auto"/>
        <w:right w:val="none" w:sz="0" w:space="0" w:color="auto"/>
      </w:divBdr>
    </w:div>
    <w:div w:id="917443004">
      <w:bodyDiv w:val="1"/>
      <w:marLeft w:val="0"/>
      <w:marRight w:val="0"/>
      <w:marTop w:val="0"/>
      <w:marBottom w:val="0"/>
      <w:divBdr>
        <w:top w:val="none" w:sz="0" w:space="0" w:color="auto"/>
        <w:left w:val="none" w:sz="0" w:space="0" w:color="auto"/>
        <w:bottom w:val="none" w:sz="0" w:space="0" w:color="auto"/>
        <w:right w:val="none" w:sz="0" w:space="0" w:color="auto"/>
      </w:divBdr>
    </w:div>
    <w:div w:id="958100728">
      <w:bodyDiv w:val="1"/>
      <w:marLeft w:val="0"/>
      <w:marRight w:val="0"/>
      <w:marTop w:val="0"/>
      <w:marBottom w:val="0"/>
      <w:divBdr>
        <w:top w:val="none" w:sz="0" w:space="0" w:color="auto"/>
        <w:left w:val="none" w:sz="0" w:space="0" w:color="auto"/>
        <w:bottom w:val="none" w:sz="0" w:space="0" w:color="auto"/>
        <w:right w:val="none" w:sz="0" w:space="0" w:color="auto"/>
      </w:divBdr>
    </w:div>
    <w:div w:id="1029993997">
      <w:bodyDiv w:val="1"/>
      <w:marLeft w:val="0"/>
      <w:marRight w:val="0"/>
      <w:marTop w:val="0"/>
      <w:marBottom w:val="0"/>
      <w:divBdr>
        <w:top w:val="none" w:sz="0" w:space="0" w:color="auto"/>
        <w:left w:val="none" w:sz="0" w:space="0" w:color="auto"/>
        <w:bottom w:val="none" w:sz="0" w:space="0" w:color="auto"/>
        <w:right w:val="none" w:sz="0" w:space="0" w:color="auto"/>
      </w:divBdr>
    </w:div>
    <w:div w:id="1126780137">
      <w:bodyDiv w:val="1"/>
      <w:marLeft w:val="0"/>
      <w:marRight w:val="0"/>
      <w:marTop w:val="0"/>
      <w:marBottom w:val="0"/>
      <w:divBdr>
        <w:top w:val="none" w:sz="0" w:space="0" w:color="auto"/>
        <w:left w:val="none" w:sz="0" w:space="0" w:color="auto"/>
        <w:bottom w:val="none" w:sz="0" w:space="0" w:color="auto"/>
        <w:right w:val="none" w:sz="0" w:space="0" w:color="auto"/>
      </w:divBdr>
    </w:div>
    <w:div w:id="1168911350">
      <w:bodyDiv w:val="1"/>
      <w:marLeft w:val="0"/>
      <w:marRight w:val="0"/>
      <w:marTop w:val="0"/>
      <w:marBottom w:val="0"/>
      <w:divBdr>
        <w:top w:val="none" w:sz="0" w:space="0" w:color="auto"/>
        <w:left w:val="none" w:sz="0" w:space="0" w:color="auto"/>
        <w:bottom w:val="none" w:sz="0" w:space="0" w:color="auto"/>
        <w:right w:val="none" w:sz="0" w:space="0" w:color="auto"/>
      </w:divBdr>
    </w:div>
    <w:div w:id="1174493592">
      <w:bodyDiv w:val="1"/>
      <w:marLeft w:val="0"/>
      <w:marRight w:val="0"/>
      <w:marTop w:val="0"/>
      <w:marBottom w:val="0"/>
      <w:divBdr>
        <w:top w:val="none" w:sz="0" w:space="0" w:color="auto"/>
        <w:left w:val="none" w:sz="0" w:space="0" w:color="auto"/>
        <w:bottom w:val="none" w:sz="0" w:space="0" w:color="auto"/>
        <w:right w:val="none" w:sz="0" w:space="0" w:color="auto"/>
      </w:divBdr>
    </w:div>
    <w:div w:id="1248265962">
      <w:bodyDiv w:val="1"/>
      <w:marLeft w:val="0"/>
      <w:marRight w:val="0"/>
      <w:marTop w:val="0"/>
      <w:marBottom w:val="0"/>
      <w:divBdr>
        <w:top w:val="none" w:sz="0" w:space="0" w:color="auto"/>
        <w:left w:val="none" w:sz="0" w:space="0" w:color="auto"/>
        <w:bottom w:val="none" w:sz="0" w:space="0" w:color="auto"/>
        <w:right w:val="none" w:sz="0" w:space="0" w:color="auto"/>
      </w:divBdr>
    </w:div>
    <w:div w:id="1264999169">
      <w:bodyDiv w:val="1"/>
      <w:marLeft w:val="0"/>
      <w:marRight w:val="0"/>
      <w:marTop w:val="0"/>
      <w:marBottom w:val="0"/>
      <w:divBdr>
        <w:top w:val="none" w:sz="0" w:space="0" w:color="auto"/>
        <w:left w:val="none" w:sz="0" w:space="0" w:color="auto"/>
        <w:bottom w:val="none" w:sz="0" w:space="0" w:color="auto"/>
        <w:right w:val="none" w:sz="0" w:space="0" w:color="auto"/>
      </w:divBdr>
    </w:div>
    <w:div w:id="1291475022">
      <w:bodyDiv w:val="1"/>
      <w:marLeft w:val="0"/>
      <w:marRight w:val="0"/>
      <w:marTop w:val="0"/>
      <w:marBottom w:val="0"/>
      <w:divBdr>
        <w:top w:val="none" w:sz="0" w:space="0" w:color="auto"/>
        <w:left w:val="none" w:sz="0" w:space="0" w:color="auto"/>
        <w:bottom w:val="none" w:sz="0" w:space="0" w:color="auto"/>
        <w:right w:val="none" w:sz="0" w:space="0" w:color="auto"/>
      </w:divBdr>
    </w:div>
    <w:div w:id="1316449419">
      <w:bodyDiv w:val="1"/>
      <w:marLeft w:val="0"/>
      <w:marRight w:val="0"/>
      <w:marTop w:val="0"/>
      <w:marBottom w:val="0"/>
      <w:divBdr>
        <w:top w:val="none" w:sz="0" w:space="0" w:color="auto"/>
        <w:left w:val="none" w:sz="0" w:space="0" w:color="auto"/>
        <w:bottom w:val="none" w:sz="0" w:space="0" w:color="auto"/>
        <w:right w:val="none" w:sz="0" w:space="0" w:color="auto"/>
      </w:divBdr>
    </w:div>
    <w:div w:id="1327242880">
      <w:bodyDiv w:val="1"/>
      <w:marLeft w:val="0"/>
      <w:marRight w:val="0"/>
      <w:marTop w:val="0"/>
      <w:marBottom w:val="0"/>
      <w:divBdr>
        <w:top w:val="none" w:sz="0" w:space="0" w:color="auto"/>
        <w:left w:val="none" w:sz="0" w:space="0" w:color="auto"/>
        <w:bottom w:val="none" w:sz="0" w:space="0" w:color="auto"/>
        <w:right w:val="none" w:sz="0" w:space="0" w:color="auto"/>
      </w:divBdr>
    </w:div>
    <w:div w:id="1328436636">
      <w:bodyDiv w:val="1"/>
      <w:marLeft w:val="0"/>
      <w:marRight w:val="0"/>
      <w:marTop w:val="0"/>
      <w:marBottom w:val="0"/>
      <w:divBdr>
        <w:top w:val="none" w:sz="0" w:space="0" w:color="auto"/>
        <w:left w:val="none" w:sz="0" w:space="0" w:color="auto"/>
        <w:bottom w:val="none" w:sz="0" w:space="0" w:color="auto"/>
        <w:right w:val="none" w:sz="0" w:space="0" w:color="auto"/>
      </w:divBdr>
    </w:div>
    <w:div w:id="1368719505">
      <w:bodyDiv w:val="1"/>
      <w:marLeft w:val="0"/>
      <w:marRight w:val="0"/>
      <w:marTop w:val="0"/>
      <w:marBottom w:val="0"/>
      <w:divBdr>
        <w:top w:val="none" w:sz="0" w:space="0" w:color="auto"/>
        <w:left w:val="none" w:sz="0" w:space="0" w:color="auto"/>
        <w:bottom w:val="none" w:sz="0" w:space="0" w:color="auto"/>
        <w:right w:val="none" w:sz="0" w:space="0" w:color="auto"/>
      </w:divBdr>
    </w:div>
    <w:div w:id="1370689618">
      <w:bodyDiv w:val="1"/>
      <w:marLeft w:val="0"/>
      <w:marRight w:val="0"/>
      <w:marTop w:val="0"/>
      <w:marBottom w:val="0"/>
      <w:divBdr>
        <w:top w:val="none" w:sz="0" w:space="0" w:color="auto"/>
        <w:left w:val="none" w:sz="0" w:space="0" w:color="auto"/>
        <w:bottom w:val="none" w:sz="0" w:space="0" w:color="auto"/>
        <w:right w:val="none" w:sz="0" w:space="0" w:color="auto"/>
      </w:divBdr>
    </w:div>
    <w:div w:id="1373925223">
      <w:bodyDiv w:val="1"/>
      <w:marLeft w:val="0"/>
      <w:marRight w:val="0"/>
      <w:marTop w:val="0"/>
      <w:marBottom w:val="0"/>
      <w:divBdr>
        <w:top w:val="none" w:sz="0" w:space="0" w:color="auto"/>
        <w:left w:val="none" w:sz="0" w:space="0" w:color="auto"/>
        <w:bottom w:val="none" w:sz="0" w:space="0" w:color="auto"/>
        <w:right w:val="none" w:sz="0" w:space="0" w:color="auto"/>
      </w:divBdr>
    </w:div>
    <w:div w:id="1387796038">
      <w:bodyDiv w:val="1"/>
      <w:marLeft w:val="0"/>
      <w:marRight w:val="0"/>
      <w:marTop w:val="0"/>
      <w:marBottom w:val="0"/>
      <w:divBdr>
        <w:top w:val="none" w:sz="0" w:space="0" w:color="auto"/>
        <w:left w:val="none" w:sz="0" w:space="0" w:color="auto"/>
        <w:bottom w:val="none" w:sz="0" w:space="0" w:color="auto"/>
        <w:right w:val="none" w:sz="0" w:space="0" w:color="auto"/>
      </w:divBdr>
    </w:div>
    <w:div w:id="1402368125">
      <w:bodyDiv w:val="1"/>
      <w:marLeft w:val="0"/>
      <w:marRight w:val="0"/>
      <w:marTop w:val="0"/>
      <w:marBottom w:val="0"/>
      <w:divBdr>
        <w:top w:val="none" w:sz="0" w:space="0" w:color="auto"/>
        <w:left w:val="none" w:sz="0" w:space="0" w:color="auto"/>
        <w:bottom w:val="none" w:sz="0" w:space="0" w:color="auto"/>
        <w:right w:val="none" w:sz="0" w:space="0" w:color="auto"/>
      </w:divBdr>
    </w:div>
    <w:div w:id="1439720800">
      <w:bodyDiv w:val="1"/>
      <w:marLeft w:val="0"/>
      <w:marRight w:val="0"/>
      <w:marTop w:val="0"/>
      <w:marBottom w:val="0"/>
      <w:divBdr>
        <w:top w:val="none" w:sz="0" w:space="0" w:color="auto"/>
        <w:left w:val="none" w:sz="0" w:space="0" w:color="auto"/>
        <w:bottom w:val="none" w:sz="0" w:space="0" w:color="auto"/>
        <w:right w:val="none" w:sz="0" w:space="0" w:color="auto"/>
      </w:divBdr>
    </w:div>
    <w:div w:id="1448622345">
      <w:bodyDiv w:val="1"/>
      <w:marLeft w:val="0"/>
      <w:marRight w:val="0"/>
      <w:marTop w:val="0"/>
      <w:marBottom w:val="0"/>
      <w:divBdr>
        <w:top w:val="none" w:sz="0" w:space="0" w:color="auto"/>
        <w:left w:val="none" w:sz="0" w:space="0" w:color="auto"/>
        <w:bottom w:val="none" w:sz="0" w:space="0" w:color="auto"/>
        <w:right w:val="none" w:sz="0" w:space="0" w:color="auto"/>
      </w:divBdr>
    </w:div>
    <w:div w:id="1462844213">
      <w:bodyDiv w:val="1"/>
      <w:marLeft w:val="0"/>
      <w:marRight w:val="0"/>
      <w:marTop w:val="0"/>
      <w:marBottom w:val="0"/>
      <w:divBdr>
        <w:top w:val="none" w:sz="0" w:space="0" w:color="auto"/>
        <w:left w:val="none" w:sz="0" w:space="0" w:color="auto"/>
        <w:bottom w:val="none" w:sz="0" w:space="0" w:color="auto"/>
        <w:right w:val="none" w:sz="0" w:space="0" w:color="auto"/>
      </w:divBdr>
    </w:div>
    <w:div w:id="1482188393">
      <w:bodyDiv w:val="1"/>
      <w:marLeft w:val="0"/>
      <w:marRight w:val="0"/>
      <w:marTop w:val="0"/>
      <w:marBottom w:val="0"/>
      <w:divBdr>
        <w:top w:val="none" w:sz="0" w:space="0" w:color="auto"/>
        <w:left w:val="none" w:sz="0" w:space="0" w:color="auto"/>
        <w:bottom w:val="none" w:sz="0" w:space="0" w:color="auto"/>
        <w:right w:val="none" w:sz="0" w:space="0" w:color="auto"/>
      </w:divBdr>
    </w:div>
    <w:div w:id="1502158670">
      <w:bodyDiv w:val="1"/>
      <w:marLeft w:val="0"/>
      <w:marRight w:val="0"/>
      <w:marTop w:val="0"/>
      <w:marBottom w:val="0"/>
      <w:divBdr>
        <w:top w:val="none" w:sz="0" w:space="0" w:color="auto"/>
        <w:left w:val="none" w:sz="0" w:space="0" w:color="auto"/>
        <w:bottom w:val="none" w:sz="0" w:space="0" w:color="auto"/>
        <w:right w:val="none" w:sz="0" w:space="0" w:color="auto"/>
      </w:divBdr>
    </w:div>
    <w:div w:id="1536384174">
      <w:bodyDiv w:val="1"/>
      <w:marLeft w:val="0"/>
      <w:marRight w:val="0"/>
      <w:marTop w:val="0"/>
      <w:marBottom w:val="0"/>
      <w:divBdr>
        <w:top w:val="none" w:sz="0" w:space="0" w:color="auto"/>
        <w:left w:val="none" w:sz="0" w:space="0" w:color="auto"/>
        <w:bottom w:val="none" w:sz="0" w:space="0" w:color="auto"/>
        <w:right w:val="none" w:sz="0" w:space="0" w:color="auto"/>
      </w:divBdr>
    </w:div>
    <w:div w:id="1601335144">
      <w:bodyDiv w:val="1"/>
      <w:marLeft w:val="0"/>
      <w:marRight w:val="0"/>
      <w:marTop w:val="0"/>
      <w:marBottom w:val="0"/>
      <w:divBdr>
        <w:top w:val="none" w:sz="0" w:space="0" w:color="auto"/>
        <w:left w:val="none" w:sz="0" w:space="0" w:color="auto"/>
        <w:bottom w:val="none" w:sz="0" w:space="0" w:color="auto"/>
        <w:right w:val="none" w:sz="0" w:space="0" w:color="auto"/>
      </w:divBdr>
    </w:div>
    <w:div w:id="1704138386">
      <w:bodyDiv w:val="1"/>
      <w:marLeft w:val="0"/>
      <w:marRight w:val="0"/>
      <w:marTop w:val="0"/>
      <w:marBottom w:val="0"/>
      <w:divBdr>
        <w:top w:val="none" w:sz="0" w:space="0" w:color="auto"/>
        <w:left w:val="none" w:sz="0" w:space="0" w:color="auto"/>
        <w:bottom w:val="none" w:sz="0" w:space="0" w:color="auto"/>
        <w:right w:val="none" w:sz="0" w:space="0" w:color="auto"/>
      </w:divBdr>
    </w:div>
    <w:div w:id="1704209240">
      <w:bodyDiv w:val="1"/>
      <w:marLeft w:val="0"/>
      <w:marRight w:val="0"/>
      <w:marTop w:val="0"/>
      <w:marBottom w:val="0"/>
      <w:divBdr>
        <w:top w:val="none" w:sz="0" w:space="0" w:color="auto"/>
        <w:left w:val="none" w:sz="0" w:space="0" w:color="auto"/>
        <w:bottom w:val="none" w:sz="0" w:space="0" w:color="auto"/>
        <w:right w:val="none" w:sz="0" w:space="0" w:color="auto"/>
      </w:divBdr>
    </w:div>
    <w:div w:id="1805266904">
      <w:bodyDiv w:val="1"/>
      <w:marLeft w:val="0"/>
      <w:marRight w:val="0"/>
      <w:marTop w:val="0"/>
      <w:marBottom w:val="0"/>
      <w:divBdr>
        <w:top w:val="none" w:sz="0" w:space="0" w:color="auto"/>
        <w:left w:val="none" w:sz="0" w:space="0" w:color="auto"/>
        <w:bottom w:val="none" w:sz="0" w:space="0" w:color="auto"/>
        <w:right w:val="none" w:sz="0" w:space="0" w:color="auto"/>
      </w:divBdr>
    </w:div>
    <w:div w:id="1811047884">
      <w:bodyDiv w:val="1"/>
      <w:marLeft w:val="0"/>
      <w:marRight w:val="0"/>
      <w:marTop w:val="0"/>
      <w:marBottom w:val="0"/>
      <w:divBdr>
        <w:top w:val="none" w:sz="0" w:space="0" w:color="auto"/>
        <w:left w:val="none" w:sz="0" w:space="0" w:color="auto"/>
        <w:bottom w:val="none" w:sz="0" w:space="0" w:color="auto"/>
        <w:right w:val="none" w:sz="0" w:space="0" w:color="auto"/>
      </w:divBdr>
    </w:div>
    <w:div w:id="1872566617">
      <w:bodyDiv w:val="1"/>
      <w:marLeft w:val="0"/>
      <w:marRight w:val="0"/>
      <w:marTop w:val="0"/>
      <w:marBottom w:val="0"/>
      <w:divBdr>
        <w:top w:val="none" w:sz="0" w:space="0" w:color="auto"/>
        <w:left w:val="none" w:sz="0" w:space="0" w:color="auto"/>
        <w:bottom w:val="none" w:sz="0" w:space="0" w:color="auto"/>
        <w:right w:val="none" w:sz="0" w:space="0" w:color="auto"/>
      </w:divBdr>
    </w:div>
    <w:div w:id="1885830061">
      <w:bodyDiv w:val="1"/>
      <w:marLeft w:val="0"/>
      <w:marRight w:val="0"/>
      <w:marTop w:val="0"/>
      <w:marBottom w:val="0"/>
      <w:divBdr>
        <w:top w:val="none" w:sz="0" w:space="0" w:color="auto"/>
        <w:left w:val="none" w:sz="0" w:space="0" w:color="auto"/>
        <w:bottom w:val="none" w:sz="0" w:space="0" w:color="auto"/>
        <w:right w:val="none" w:sz="0" w:space="0" w:color="auto"/>
      </w:divBdr>
    </w:div>
    <w:div w:id="1921211022">
      <w:bodyDiv w:val="1"/>
      <w:marLeft w:val="0"/>
      <w:marRight w:val="0"/>
      <w:marTop w:val="0"/>
      <w:marBottom w:val="0"/>
      <w:divBdr>
        <w:top w:val="none" w:sz="0" w:space="0" w:color="auto"/>
        <w:left w:val="none" w:sz="0" w:space="0" w:color="auto"/>
        <w:bottom w:val="none" w:sz="0" w:space="0" w:color="auto"/>
        <w:right w:val="none" w:sz="0" w:space="0" w:color="auto"/>
      </w:divBdr>
    </w:div>
    <w:div w:id="1949507642">
      <w:bodyDiv w:val="1"/>
      <w:marLeft w:val="0"/>
      <w:marRight w:val="0"/>
      <w:marTop w:val="0"/>
      <w:marBottom w:val="0"/>
      <w:divBdr>
        <w:top w:val="none" w:sz="0" w:space="0" w:color="auto"/>
        <w:left w:val="none" w:sz="0" w:space="0" w:color="auto"/>
        <w:bottom w:val="none" w:sz="0" w:space="0" w:color="auto"/>
        <w:right w:val="none" w:sz="0" w:space="0" w:color="auto"/>
      </w:divBdr>
    </w:div>
    <w:div w:id="1952468521">
      <w:bodyDiv w:val="1"/>
      <w:marLeft w:val="0"/>
      <w:marRight w:val="0"/>
      <w:marTop w:val="0"/>
      <w:marBottom w:val="0"/>
      <w:divBdr>
        <w:top w:val="none" w:sz="0" w:space="0" w:color="auto"/>
        <w:left w:val="none" w:sz="0" w:space="0" w:color="auto"/>
        <w:bottom w:val="none" w:sz="0" w:space="0" w:color="auto"/>
        <w:right w:val="none" w:sz="0" w:space="0" w:color="auto"/>
      </w:divBdr>
    </w:div>
    <w:div w:id="1969893359">
      <w:bodyDiv w:val="1"/>
      <w:marLeft w:val="0"/>
      <w:marRight w:val="0"/>
      <w:marTop w:val="0"/>
      <w:marBottom w:val="0"/>
      <w:divBdr>
        <w:top w:val="none" w:sz="0" w:space="0" w:color="auto"/>
        <w:left w:val="none" w:sz="0" w:space="0" w:color="auto"/>
        <w:bottom w:val="none" w:sz="0" w:space="0" w:color="auto"/>
        <w:right w:val="none" w:sz="0" w:space="0" w:color="auto"/>
      </w:divBdr>
    </w:div>
    <w:div w:id="1974754600">
      <w:bodyDiv w:val="1"/>
      <w:marLeft w:val="0"/>
      <w:marRight w:val="0"/>
      <w:marTop w:val="0"/>
      <w:marBottom w:val="0"/>
      <w:divBdr>
        <w:top w:val="none" w:sz="0" w:space="0" w:color="auto"/>
        <w:left w:val="none" w:sz="0" w:space="0" w:color="auto"/>
        <w:bottom w:val="none" w:sz="0" w:space="0" w:color="auto"/>
        <w:right w:val="none" w:sz="0" w:space="0" w:color="auto"/>
      </w:divBdr>
    </w:div>
    <w:div w:id="2072606958">
      <w:bodyDiv w:val="1"/>
      <w:marLeft w:val="0"/>
      <w:marRight w:val="0"/>
      <w:marTop w:val="0"/>
      <w:marBottom w:val="0"/>
      <w:divBdr>
        <w:top w:val="none" w:sz="0" w:space="0" w:color="auto"/>
        <w:left w:val="none" w:sz="0" w:space="0" w:color="auto"/>
        <w:bottom w:val="none" w:sz="0" w:space="0" w:color="auto"/>
        <w:right w:val="none" w:sz="0" w:space="0" w:color="auto"/>
      </w:divBdr>
    </w:div>
    <w:div w:id="214245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ejn-crimjust.europa.eu/ejn/libcategories/EN/32/-1/-1/-1" TargetMode="Externa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hyperlink" Target="https://ec.europa.eu/world/agreements/downloadFile.do?fullText=yes&amp;treatyTransId=473" TargetMode="External"/><Relationship Id="rId42" Type="http://schemas.openxmlformats.org/officeDocument/2006/relationships/image" Target="media/image23.png"/><Relationship Id="rId47" Type="http://schemas.openxmlformats.org/officeDocument/2006/relationships/hyperlink" Target="https://www.ejn-crimjust.europa.eu/ejn/EJN_Library_RatificationsByCou/EN" TargetMode="External"/><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yperlink" Target="http://www.ejn-crimjust.europa.eu" TargetMode="External"/><Relationship Id="rId24" Type="http://schemas.openxmlformats.org/officeDocument/2006/relationships/hyperlink" Target="https://www.coe.int/en/web/conventions/full-list" TargetMode="Externa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yperlink" Target="https://www.coe.int/en/web/conventions/full-list/-/conventions/treaty/182" TargetMode="External"/><Relationship Id="rId45" Type="http://schemas.openxmlformats.org/officeDocument/2006/relationships/hyperlink" Target="https://www.ejn-crimjust.europa.eu/ejn/libdocumentproperties/EN/617" TargetMode="External"/><Relationship Id="rId53" Type="http://schemas.openxmlformats.org/officeDocument/2006/relationships/image" Target="media/image30.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coe.int/en/web/conventions/full-list" TargetMode="External"/><Relationship Id="rId14" Type="http://schemas.openxmlformats.org/officeDocument/2006/relationships/hyperlink" Target="https://www.ejn-crimjust.europa.eu/ejn/EJN_Library_RatificationsByCou/EN"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hyperlink" Target="https://www.ejn-crimjust.europa.eu/ejn/CompendiumChooseCountry/EN" TargetMode="Externa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www.ejn-crimjust.europa.eu/ejn/EJN_Library_StatusOfImpByCat.aspx?l=EN&amp;CategoryId=120" TargetMode="External"/><Relationship Id="rId17" Type="http://schemas.openxmlformats.org/officeDocument/2006/relationships/image" Target="media/image4.png"/><Relationship Id="rId25" Type="http://schemas.openxmlformats.org/officeDocument/2006/relationships/hyperlink" Target="https://www.coe.int/en/web/conventions/full-list/-/conventions/treaty/030/signatures?p_auth=i9rfGH16" TargetMode="Externa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www.ejn-crimjust.europa.eu/ejn/EJN_Library_RatificationsByCou/EN" TargetMode="External"/><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hyperlink" Target="https://www.ejn-crimjust.europa.eu/ejn/EJN_RegistryDoc/EN/3108/0/0" TargetMode="External"/><Relationship Id="rId10" Type="http://schemas.openxmlformats.org/officeDocument/2006/relationships/hyperlink" Target="https://www.ejn-crimjust.europa.eu/ejn/ejn_home.aspx" TargetMode="External"/><Relationship Id="rId31" Type="http://schemas.openxmlformats.org/officeDocument/2006/relationships/hyperlink" Target="https://www.coe.int/en/web/conventions/full-list/-/conventions/treaty/182" TargetMode="External"/><Relationship Id="rId44" Type="http://schemas.openxmlformats.org/officeDocument/2006/relationships/hyperlink" Target="https://www.ejn-crimjust.europa.eu/ejn/EJN_Library_RatificationsByCou/EN" TargetMode="External"/><Relationship Id="rId52" Type="http://schemas.openxmlformats.org/officeDocument/2006/relationships/image" Target="media/image29.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72EF6-D850-454C-8888-3F32D483D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34</Pages>
  <Words>7084</Words>
  <Characters>41655</Characters>
  <Application>Microsoft Office Word</Application>
  <DocSecurity>0</DocSecurity>
  <Lines>905</Lines>
  <Paragraphs>361</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motoi constantin daniel</dc:creator>
  <cp:lastModifiedBy>Desislava Dragieva</cp:lastModifiedBy>
  <cp:revision>11</cp:revision>
  <cp:lastPrinted>2020-09-13T13:59:00Z</cp:lastPrinted>
  <dcterms:created xsi:type="dcterms:W3CDTF">2021-06-14T13:39:00Z</dcterms:created>
  <dcterms:modified xsi:type="dcterms:W3CDTF">2021-07-09T10:47:00Z</dcterms:modified>
</cp:coreProperties>
</file>