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BDE873" w14:textId="2C6B233A" w:rsidR="00FE35AA" w:rsidRPr="006D00D9" w:rsidRDefault="00FE35AA" w:rsidP="006A27CE">
      <w:pPr>
        <w:jc w:val="center"/>
        <w:rPr>
          <w:rFonts w:ascii="Times New Roman" w:hAnsi="Times New Roman" w:cs="Times New Roman"/>
          <w:b/>
          <w:bCs/>
          <w:sz w:val="32"/>
          <w:szCs w:val="32"/>
          <w:lang w:val="bg-BG"/>
        </w:rPr>
      </w:pPr>
      <w:bookmarkStart w:id="0" w:name="_Hlk32923245"/>
    </w:p>
    <w:p w14:paraId="25333C25" w14:textId="77777777" w:rsidR="00FE35AA" w:rsidRPr="006D00D9" w:rsidRDefault="00FE35AA" w:rsidP="006A27CE">
      <w:pPr>
        <w:jc w:val="center"/>
        <w:rPr>
          <w:rFonts w:ascii="Times New Roman" w:hAnsi="Times New Roman" w:cs="Times New Roman"/>
          <w:b/>
          <w:bCs/>
          <w:sz w:val="32"/>
          <w:szCs w:val="32"/>
          <w:lang w:val="bg-BG"/>
        </w:rPr>
      </w:pPr>
    </w:p>
    <w:p w14:paraId="25C3D26A" w14:textId="344AB0FE" w:rsidR="002E78DD" w:rsidRPr="006D00D9" w:rsidRDefault="00421DEB" w:rsidP="006A27CE">
      <w:pPr>
        <w:jc w:val="center"/>
        <w:rPr>
          <w:rFonts w:ascii="Times New Roman" w:hAnsi="Times New Roman" w:cs="Times New Roman"/>
          <w:b/>
          <w:bCs/>
          <w:sz w:val="36"/>
          <w:szCs w:val="36"/>
          <w:lang w:val="bg-BG"/>
        </w:rPr>
      </w:pPr>
      <w:r w:rsidRPr="006D00D9">
        <w:rPr>
          <w:rFonts w:ascii="Times New Roman" w:hAnsi="Times New Roman" w:cs="Times New Roman"/>
          <w:b/>
          <w:bCs/>
          <w:sz w:val="36"/>
          <w:szCs w:val="36"/>
          <w:lang w:val="bg-BG"/>
        </w:rPr>
        <w:t>Европейска заповед за разследване</w:t>
      </w:r>
    </w:p>
    <w:p w14:paraId="08888C2E" w14:textId="182C0CEA" w:rsidR="00CF0D90" w:rsidRPr="006D00D9" w:rsidRDefault="00421DEB" w:rsidP="006A27CE">
      <w:pPr>
        <w:jc w:val="center"/>
        <w:rPr>
          <w:rFonts w:ascii="Times New Roman" w:hAnsi="Times New Roman" w:cs="Times New Roman"/>
          <w:b/>
          <w:bCs/>
          <w:sz w:val="28"/>
          <w:szCs w:val="28"/>
          <w:lang w:val="bg-BG"/>
        </w:rPr>
      </w:pPr>
      <w:r w:rsidRPr="006D00D9">
        <w:rPr>
          <w:rFonts w:ascii="Times New Roman" w:hAnsi="Times New Roman" w:cs="Times New Roman"/>
          <w:b/>
          <w:bCs/>
          <w:sz w:val="28"/>
          <w:szCs w:val="28"/>
          <w:lang w:val="bg-BG"/>
        </w:rPr>
        <w:t>Директива</w:t>
      </w:r>
      <w:r w:rsidR="009B49A2" w:rsidRPr="006D00D9">
        <w:rPr>
          <w:rFonts w:ascii="Times New Roman" w:hAnsi="Times New Roman" w:cs="Times New Roman"/>
          <w:b/>
          <w:bCs/>
          <w:sz w:val="28"/>
          <w:szCs w:val="28"/>
          <w:lang w:val="bg-BG"/>
        </w:rPr>
        <w:t xml:space="preserve"> </w:t>
      </w:r>
      <w:r w:rsidRPr="006D00D9">
        <w:rPr>
          <w:rFonts w:ascii="Times New Roman" w:hAnsi="Times New Roman" w:cs="Times New Roman"/>
          <w:b/>
          <w:bCs/>
          <w:sz w:val="28"/>
          <w:szCs w:val="28"/>
          <w:lang w:val="bg-BG"/>
        </w:rPr>
        <w:t>2014/41/ЕС на Европейския парламент и на Съвета от 3 април 2014 година относно Европейска заповед за разследване по наказателноправни въпроси</w:t>
      </w:r>
    </w:p>
    <w:bookmarkEnd w:id="0"/>
    <w:p w14:paraId="0CE209E4" w14:textId="4B21F307" w:rsidR="002E78DD" w:rsidRPr="006D00D9" w:rsidRDefault="00ED5005" w:rsidP="006A27CE">
      <w:pPr>
        <w:jc w:val="center"/>
        <w:rPr>
          <w:rFonts w:ascii="Times New Roman" w:hAnsi="Times New Roman" w:cs="Times New Roman"/>
          <w:bCs/>
          <w:i/>
          <w:sz w:val="28"/>
          <w:szCs w:val="28"/>
          <w:lang w:val="bg-BG"/>
        </w:rPr>
      </w:pPr>
      <w:r w:rsidRPr="006D00D9">
        <w:rPr>
          <w:rFonts w:ascii="Times New Roman" w:hAnsi="Times New Roman" w:cs="Times New Roman"/>
          <w:bCs/>
          <w:i/>
          <w:sz w:val="28"/>
          <w:szCs w:val="28"/>
          <w:lang w:val="bg-BG"/>
        </w:rPr>
        <w:t>Набор казуси – Указания за обучители</w:t>
      </w:r>
    </w:p>
    <w:p w14:paraId="497281BB" w14:textId="286AEE67" w:rsidR="00FE35AA" w:rsidRPr="006D00D9" w:rsidRDefault="00FE35AA" w:rsidP="006A27CE">
      <w:pPr>
        <w:jc w:val="center"/>
        <w:rPr>
          <w:rFonts w:ascii="Times New Roman" w:hAnsi="Times New Roman" w:cs="Times New Roman"/>
          <w:bCs/>
          <w:i/>
          <w:sz w:val="28"/>
          <w:szCs w:val="28"/>
          <w:lang w:val="bg-BG"/>
        </w:rPr>
      </w:pPr>
    </w:p>
    <w:p w14:paraId="2948A81B" w14:textId="77777777" w:rsidR="00CE4C95" w:rsidRPr="006D00D9" w:rsidRDefault="00CE4C95" w:rsidP="006A27CE">
      <w:pPr>
        <w:jc w:val="center"/>
        <w:rPr>
          <w:rFonts w:ascii="Times New Roman" w:hAnsi="Times New Roman" w:cs="Times New Roman"/>
          <w:bCs/>
          <w:i/>
          <w:sz w:val="28"/>
          <w:szCs w:val="28"/>
          <w:lang w:val="bg-BG"/>
        </w:rPr>
      </w:pPr>
      <w:bookmarkStart w:id="1" w:name="_Hlk54342640"/>
    </w:p>
    <w:p w14:paraId="2BB24FFF" w14:textId="77777777" w:rsidR="00ED5005" w:rsidRPr="006D00D9" w:rsidRDefault="00ED5005" w:rsidP="00ED5005">
      <w:pPr>
        <w:spacing w:after="0"/>
        <w:rPr>
          <w:rFonts w:ascii="Times New Roman" w:hAnsi="Times New Roman" w:cs="Times New Roman"/>
          <w:bCs/>
          <w:sz w:val="32"/>
          <w:szCs w:val="28"/>
          <w:lang w:val="bg-BG"/>
        </w:rPr>
      </w:pPr>
      <w:bookmarkStart w:id="2" w:name="_Hlk54274199"/>
      <w:r w:rsidRPr="006D00D9">
        <w:rPr>
          <w:rFonts w:ascii="Times New Roman" w:hAnsi="Times New Roman" w:cs="Times New Roman"/>
          <w:bCs/>
          <w:sz w:val="32"/>
          <w:szCs w:val="28"/>
          <w:lang w:val="bg-BG"/>
        </w:rPr>
        <w:t>Изготвено от:</w:t>
      </w:r>
    </w:p>
    <w:p w14:paraId="72B3B65C" w14:textId="77777777" w:rsidR="00ED5005" w:rsidRPr="006D00D9" w:rsidRDefault="00ED5005" w:rsidP="00ED5005">
      <w:pPr>
        <w:spacing w:after="0"/>
        <w:rPr>
          <w:rFonts w:ascii="Times New Roman" w:hAnsi="Times New Roman" w:cs="Times New Roman"/>
          <w:bCs/>
          <w:i/>
          <w:sz w:val="28"/>
          <w:szCs w:val="28"/>
          <w:lang w:val="bg-BG"/>
        </w:rPr>
      </w:pPr>
      <w:r w:rsidRPr="006D00D9">
        <w:rPr>
          <w:rFonts w:ascii="Times New Roman" w:hAnsi="Times New Roman" w:cs="Times New Roman"/>
          <w:bCs/>
          <w:i/>
          <w:sz w:val="28"/>
          <w:szCs w:val="28"/>
          <w:lang w:val="bg-BG"/>
        </w:rPr>
        <w:t>Даниел Константин Мотой</w:t>
      </w:r>
    </w:p>
    <w:p w14:paraId="7367E79F" w14:textId="77777777" w:rsidR="00ED5005" w:rsidRPr="006D00D9" w:rsidRDefault="00ED5005" w:rsidP="00ED5005">
      <w:pPr>
        <w:spacing w:after="0"/>
        <w:rPr>
          <w:rFonts w:ascii="Times New Roman" w:hAnsi="Times New Roman" w:cs="Times New Roman"/>
          <w:bCs/>
          <w:i/>
          <w:sz w:val="28"/>
          <w:szCs w:val="28"/>
          <w:lang w:val="bg-BG"/>
        </w:rPr>
      </w:pPr>
      <w:r w:rsidRPr="006D00D9">
        <w:rPr>
          <w:rFonts w:ascii="Times New Roman" w:hAnsi="Times New Roman" w:cs="Times New Roman"/>
          <w:bCs/>
          <w:i/>
          <w:sz w:val="28"/>
          <w:szCs w:val="28"/>
          <w:lang w:val="bg-BG"/>
        </w:rPr>
        <w:t xml:space="preserve">Съдия, </w:t>
      </w:r>
    </w:p>
    <w:p w14:paraId="1B00A0C1" w14:textId="742DB6DE" w:rsidR="002D0E67" w:rsidRPr="006D00D9" w:rsidRDefault="00ED5005" w:rsidP="00ED5005">
      <w:pPr>
        <w:spacing w:after="0"/>
        <w:rPr>
          <w:rFonts w:ascii="Times New Roman" w:hAnsi="Times New Roman" w:cs="Times New Roman"/>
          <w:bCs/>
          <w:i/>
          <w:sz w:val="28"/>
          <w:szCs w:val="28"/>
          <w:lang w:val="bg-BG"/>
        </w:rPr>
      </w:pPr>
      <w:r w:rsidRPr="006D00D9">
        <w:rPr>
          <w:rFonts w:ascii="Times New Roman" w:hAnsi="Times New Roman" w:cs="Times New Roman"/>
          <w:bCs/>
          <w:i/>
          <w:sz w:val="28"/>
          <w:szCs w:val="28"/>
          <w:lang w:val="bg-BG"/>
        </w:rPr>
        <w:t>Първоинстанционен съд, Четвърти район, Букурещки съд, Букурещ</w:t>
      </w:r>
    </w:p>
    <w:p w14:paraId="4C6C5443" w14:textId="77777777" w:rsidR="00D714D5" w:rsidRPr="006D00D9" w:rsidRDefault="00D714D5" w:rsidP="006A27CE">
      <w:pPr>
        <w:rPr>
          <w:rFonts w:ascii="Times New Roman" w:hAnsi="Times New Roman" w:cs="Times New Roman"/>
          <w:bCs/>
          <w:sz w:val="28"/>
          <w:szCs w:val="28"/>
          <w:lang w:val="bg-BG"/>
        </w:rPr>
      </w:pPr>
    </w:p>
    <w:p w14:paraId="1549FC6D" w14:textId="5BEF6249" w:rsidR="00FE35AA" w:rsidRPr="006D00D9" w:rsidRDefault="00ED5005" w:rsidP="006A27CE">
      <w:pPr>
        <w:pBdr>
          <w:top w:val="single" w:sz="4" w:space="1" w:color="auto"/>
          <w:left w:val="single" w:sz="4" w:space="4" w:color="auto"/>
          <w:bottom w:val="single" w:sz="4" w:space="1" w:color="auto"/>
          <w:right w:val="single" w:sz="4" w:space="4" w:color="auto"/>
        </w:pBdr>
        <w:spacing w:after="0" w:line="276" w:lineRule="auto"/>
        <w:jc w:val="center"/>
        <w:rPr>
          <w:rStyle w:val="Strong"/>
          <w:rFonts w:ascii="Times New Roman" w:hAnsi="Times New Roman" w:cs="Times New Roman"/>
          <w:i/>
          <w:color w:val="000000"/>
          <w:sz w:val="32"/>
          <w:szCs w:val="28"/>
          <w:lang w:val="bg-BG"/>
        </w:rPr>
      </w:pPr>
      <w:bookmarkStart w:id="3" w:name="_Hlk54347722"/>
      <w:r w:rsidRPr="006D00D9">
        <w:rPr>
          <w:rStyle w:val="Strong"/>
          <w:rFonts w:ascii="Times New Roman" w:hAnsi="Times New Roman" w:cs="Times New Roman"/>
          <w:i/>
          <w:color w:val="000000"/>
          <w:sz w:val="32"/>
          <w:szCs w:val="28"/>
          <w:lang w:val="bg-BG"/>
        </w:rPr>
        <w:t>Съдържание</w:t>
      </w:r>
    </w:p>
    <w:p w14:paraId="52659F6A" w14:textId="77777777" w:rsidR="00FE35AA" w:rsidRPr="006D00D9" w:rsidRDefault="00FE35AA" w:rsidP="006A27CE">
      <w:pPr>
        <w:pBdr>
          <w:top w:val="single" w:sz="4" w:space="1" w:color="auto"/>
          <w:left w:val="single" w:sz="4" w:space="4" w:color="auto"/>
          <w:bottom w:val="single" w:sz="4" w:space="1" w:color="auto"/>
          <w:right w:val="single" w:sz="4" w:space="4" w:color="auto"/>
        </w:pBdr>
        <w:spacing w:after="0" w:line="276" w:lineRule="auto"/>
        <w:rPr>
          <w:rStyle w:val="Strong"/>
          <w:rFonts w:ascii="Times New Roman" w:hAnsi="Times New Roman" w:cs="Times New Roman"/>
          <w:color w:val="000000"/>
          <w:sz w:val="28"/>
          <w:szCs w:val="28"/>
          <w:lang w:val="bg-BG"/>
        </w:rPr>
      </w:pPr>
    </w:p>
    <w:p w14:paraId="1FA179BB" w14:textId="059E115A" w:rsidR="00FE35AA" w:rsidRPr="006D00D9"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lang w:val="bg-BG"/>
        </w:rPr>
      </w:pPr>
      <w:r w:rsidRPr="006D00D9">
        <w:rPr>
          <w:rStyle w:val="Strong"/>
          <w:rFonts w:ascii="Times New Roman" w:hAnsi="Times New Roman" w:cs="Times New Roman"/>
          <w:color w:val="000000"/>
          <w:sz w:val="28"/>
          <w:szCs w:val="28"/>
          <w:lang w:val="bg-BG"/>
        </w:rPr>
        <w:t xml:space="preserve">A. </w:t>
      </w:r>
      <w:r w:rsidRPr="006D00D9">
        <w:rPr>
          <w:rStyle w:val="Strong"/>
          <w:rFonts w:ascii="Times New Roman" w:hAnsi="Times New Roman" w:cs="Times New Roman"/>
          <w:color w:val="000000"/>
          <w:sz w:val="28"/>
          <w:szCs w:val="28"/>
          <w:lang w:val="bg-BG"/>
        </w:rPr>
        <w:tab/>
      </w:r>
      <w:r w:rsidR="00ED5005" w:rsidRPr="006D00D9">
        <w:rPr>
          <w:rStyle w:val="Strong"/>
          <w:rFonts w:ascii="Times New Roman" w:hAnsi="Times New Roman" w:cs="Times New Roman"/>
          <w:color w:val="000000"/>
          <w:sz w:val="28"/>
          <w:szCs w:val="28"/>
          <w:lang w:val="bg-BG"/>
        </w:rPr>
        <w:t>Казуси</w:t>
      </w:r>
      <w:r w:rsidRPr="006D00D9">
        <w:rPr>
          <w:rStyle w:val="Strong"/>
          <w:rFonts w:ascii="Times New Roman" w:hAnsi="Times New Roman" w:cs="Times New Roman"/>
          <w:color w:val="000000"/>
          <w:sz w:val="28"/>
          <w:szCs w:val="28"/>
          <w:lang w:val="bg-BG"/>
        </w:rPr>
        <w:tab/>
        <w:t>1</w:t>
      </w:r>
    </w:p>
    <w:p w14:paraId="10C7B4B5" w14:textId="41668AA8" w:rsidR="00FE35AA" w:rsidRPr="006D00D9"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bg-BG"/>
        </w:rPr>
      </w:pPr>
      <w:r w:rsidRPr="006D00D9">
        <w:rPr>
          <w:rStyle w:val="Strong"/>
          <w:rFonts w:ascii="Times New Roman" w:hAnsi="Times New Roman" w:cs="Times New Roman"/>
          <w:color w:val="000000"/>
          <w:sz w:val="28"/>
          <w:szCs w:val="28"/>
          <w:lang w:val="bg-BG"/>
        </w:rPr>
        <w:t xml:space="preserve">I.  </w:t>
      </w:r>
      <w:r w:rsidRPr="006D00D9">
        <w:rPr>
          <w:rStyle w:val="Strong"/>
          <w:rFonts w:ascii="Times New Roman" w:hAnsi="Times New Roman" w:cs="Times New Roman"/>
          <w:color w:val="000000"/>
          <w:sz w:val="28"/>
          <w:szCs w:val="28"/>
          <w:lang w:val="bg-BG"/>
        </w:rPr>
        <w:tab/>
      </w:r>
      <w:r w:rsidR="00ED5005" w:rsidRPr="006D00D9">
        <w:rPr>
          <w:rStyle w:val="Strong"/>
          <w:rFonts w:ascii="Times New Roman" w:hAnsi="Times New Roman" w:cs="Times New Roman"/>
          <w:b w:val="0"/>
          <w:color w:val="000000"/>
          <w:sz w:val="28"/>
          <w:szCs w:val="28"/>
          <w:lang w:val="bg-BG"/>
        </w:rPr>
        <w:t>Казус</w:t>
      </w:r>
      <w:r w:rsidR="00094A90" w:rsidRPr="006D00D9">
        <w:rPr>
          <w:rStyle w:val="Strong"/>
          <w:rFonts w:ascii="Times New Roman" w:hAnsi="Times New Roman" w:cs="Times New Roman"/>
          <w:b w:val="0"/>
          <w:color w:val="000000"/>
          <w:sz w:val="28"/>
          <w:szCs w:val="28"/>
          <w:lang w:val="bg-BG"/>
        </w:rPr>
        <w:t xml:space="preserve"> </w:t>
      </w:r>
      <w:r w:rsidR="009C7BFB" w:rsidRPr="006D00D9">
        <w:rPr>
          <w:rStyle w:val="Strong"/>
          <w:rFonts w:ascii="Times New Roman" w:hAnsi="Times New Roman" w:cs="Times New Roman"/>
          <w:b w:val="0"/>
          <w:color w:val="000000"/>
          <w:sz w:val="28"/>
          <w:szCs w:val="28"/>
          <w:lang w:val="bg-BG"/>
        </w:rPr>
        <w:t>1;</w:t>
      </w:r>
      <w:r w:rsidRPr="006D00D9">
        <w:rPr>
          <w:rStyle w:val="Strong"/>
          <w:rFonts w:ascii="Times New Roman" w:hAnsi="Times New Roman" w:cs="Times New Roman"/>
          <w:b w:val="0"/>
          <w:color w:val="000000"/>
          <w:sz w:val="28"/>
          <w:szCs w:val="28"/>
          <w:lang w:val="bg-BG"/>
        </w:rPr>
        <w:t xml:space="preserve"> </w:t>
      </w:r>
      <w:r w:rsidR="00ED5005" w:rsidRPr="006D00D9">
        <w:rPr>
          <w:rStyle w:val="Strong"/>
          <w:rFonts w:ascii="Times New Roman" w:hAnsi="Times New Roman" w:cs="Times New Roman"/>
          <w:b w:val="0"/>
          <w:color w:val="000000"/>
          <w:sz w:val="28"/>
          <w:szCs w:val="28"/>
          <w:lang w:val="bg-BG"/>
        </w:rPr>
        <w:t>Въпроси</w:t>
      </w:r>
      <w:r w:rsidRPr="006D00D9">
        <w:rPr>
          <w:rStyle w:val="Strong"/>
          <w:rFonts w:ascii="Times New Roman" w:hAnsi="Times New Roman" w:cs="Times New Roman"/>
          <w:b w:val="0"/>
          <w:color w:val="000000"/>
          <w:sz w:val="28"/>
          <w:szCs w:val="28"/>
          <w:lang w:val="bg-BG"/>
        </w:rPr>
        <w:t xml:space="preserve"> </w:t>
      </w:r>
      <w:r w:rsidRPr="006D00D9">
        <w:rPr>
          <w:rStyle w:val="Strong"/>
          <w:rFonts w:ascii="Times New Roman" w:hAnsi="Times New Roman" w:cs="Times New Roman"/>
          <w:b w:val="0"/>
          <w:color w:val="000000"/>
          <w:sz w:val="28"/>
          <w:szCs w:val="28"/>
          <w:lang w:val="bg-BG"/>
        </w:rPr>
        <w:tab/>
        <w:t>1</w:t>
      </w:r>
    </w:p>
    <w:p w14:paraId="586C38F4" w14:textId="22A82945" w:rsidR="00FE35AA" w:rsidRPr="006D00D9"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bg-BG"/>
        </w:rPr>
      </w:pPr>
      <w:r w:rsidRPr="006D00D9">
        <w:rPr>
          <w:rStyle w:val="Strong"/>
          <w:rFonts w:ascii="Times New Roman" w:hAnsi="Times New Roman" w:cs="Times New Roman"/>
          <w:b w:val="0"/>
          <w:color w:val="000000"/>
          <w:sz w:val="28"/>
          <w:szCs w:val="28"/>
          <w:lang w:val="bg-BG"/>
        </w:rPr>
        <w:t xml:space="preserve">II. </w:t>
      </w:r>
      <w:r w:rsidRPr="006D00D9">
        <w:rPr>
          <w:rStyle w:val="Strong"/>
          <w:rFonts w:ascii="Times New Roman" w:hAnsi="Times New Roman" w:cs="Times New Roman"/>
          <w:b w:val="0"/>
          <w:color w:val="000000"/>
          <w:sz w:val="28"/>
          <w:szCs w:val="28"/>
          <w:lang w:val="bg-BG"/>
        </w:rPr>
        <w:tab/>
      </w:r>
      <w:r w:rsidR="00ED5005" w:rsidRPr="006D00D9">
        <w:rPr>
          <w:rStyle w:val="Strong"/>
          <w:rFonts w:ascii="Times New Roman" w:hAnsi="Times New Roman" w:cs="Times New Roman"/>
          <w:b w:val="0"/>
          <w:color w:val="000000"/>
          <w:sz w:val="28"/>
          <w:szCs w:val="28"/>
          <w:lang w:val="bg-BG"/>
        </w:rPr>
        <w:t>Упражнения</w:t>
      </w:r>
      <w:r w:rsidRPr="006D00D9">
        <w:rPr>
          <w:rStyle w:val="Strong"/>
          <w:rFonts w:ascii="Times New Roman" w:hAnsi="Times New Roman" w:cs="Times New Roman"/>
          <w:b w:val="0"/>
          <w:color w:val="000000"/>
          <w:sz w:val="28"/>
          <w:szCs w:val="28"/>
          <w:lang w:val="bg-BG"/>
        </w:rPr>
        <w:tab/>
      </w:r>
      <w:r w:rsidR="00CA3588" w:rsidRPr="006D00D9">
        <w:rPr>
          <w:rStyle w:val="Strong"/>
          <w:rFonts w:ascii="Times New Roman" w:hAnsi="Times New Roman" w:cs="Times New Roman"/>
          <w:b w:val="0"/>
          <w:color w:val="000000"/>
          <w:sz w:val="28"/>
          <w:szCs w:val="28"/>
          <w:lang w:val="bg-BG"/>
        </w:rPr>
        <w:t>2</w:t>
      </w:r>
    </w:p>
    <w:p w14:paraId="4AD1C121" w14:textId="1100F79F" w:rsidR="00FE35AA" w:rsidRPr="006D00D9"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bg-BG"/>
        </w:rPr>
      </w:pPr>
      <w:r w:rsidRPr="006D00D9">
        <w:rPr>
          <w:rStyle w:val="Strong"/>
          <w:rFonts w:ascii="Times New Roman" w:hAnsi="Times New Roman" w:cs="Times New Roman"/>
          <w:b w:val="0"/>
          <w:color w:val="000000"/>
          <w:sz w:val="28"/>
          <w:szCs w:val="28"/>
          <w:lang w:val="bg-BG"/>
        </w:rPr>
        <w:t xml:space="preserve">III. </w:t>
      </w:r>
      <w:r w:rsidRPr="006D00D9">
        <w:rPr>
          <w:rStyle w:val="Strong"/>
          <w:rFonts w:ascii="Times New Roman" w:hAnsi="Times New Roman" w:cs="Times New Roman"/>
          <w:b w:val="0"/>
          <w:color w:val="000000"/>
          <w:sz w:val="28"/>
          <w:szCs w:val="28"/>
          <w:lang w:val="bg-BG"/>
        </w:rPr>
        <w:tab/>
      </w:r>
      <w:r w:rsidR="00ED5005" w:rsidRPr="006D00D9">
        <w:rPr>
          <w:rStyle w:val="Strong"/>
          <w:rFonts w:ascii="Times New Roman" w:hAnsi="Times New Roman" w:cs="Times New Roman"/>
          <w:b w:val="0"/>
          <w:color w:val="000000"/>
          <w:sz w:val="28"/>
          <w:szCs w:val="28"/>
          <w:lang w:val="bg-BG"/>
        </w:rPr>
        <w:t>Казус</w:t>
      </w:r>
      <w:r w:rsidRPr="006D00D9">
        <w:rPr>
          <w:rStyle w:val="Strong"/>
          <w:rFonts w:ascii="Times New Roman" w:hAnsi="Times New Roman" w:cs="Times New Roman"/>
          <w:b w:val="0"/>
          <w:color w:val="000000"/>
          <w:sz w:val="28"/>
          <w:szCs w:val="28"/>
          <w:lang w:val="bg-BG"/>
        </w:rPr>
        <w:t xml:space="preserve"> 2; </w:t>
      </w:r>
      <w:r w:rsidR="00ED5005" w:rsidRPr="006D00D9">
        <w:rPr>
          <w:rStyle w:val="Strong"/>
          <w:rFonts w:ascii="Times New Roman" w:hAnsi="Times New Roman" w:cs="Times New Roman"/>
          <w:b w:val="0"/>
          <w:color w:val="000000"/>
          <w:sz w:val="28"/>
          <w:szCs w:val="28"/>
          <w:lang w:val="bg-BG"/>
        </w:rPr>
        <w:t>Въпроси</w:t>
      </w:r>
      <w:r w:rsidRPr="006D00D9">
        <w:rPr>
          <w:rStyle w:val="Strong"/>
          <w:rFonts w:ascii="Times New Roman" w:hAnsi="Times New Roman" w:cs="Times New Roman"/>
          <w:b w:val="0"/>
          <w:color w:val="000000"/>
          <w:sz w:val="28"/>
          <w:szCs w:val="28"/>
          <w:lang w:val="bg-BG"/>
        </w:rPr>
        <w:tab/>
      </w:r>
      <w:r w:rsidR="00CA3588" w:rsidRPr="006D00D9">
        <w:rPr>
          <w:rStyle w:val="Strong"/>
          <w:rFonts w:ascii="Times New Roman" w:hAnsi="Times New Roman" w:cs="Times New Roman"/>
          <w:b w:val="0"/>
          <w:color w:val="000000"/>
          <w:sz w:val="28"/>
          <w:szCs w:val="28"/>
          <w:lang w:val="bg-BG"/>
        </w:rPr>
        <w:t>3</w:t>
      </w:r>
    </w:p>
    <w:p w14:paraId="30EC9C6B" w14:textId="77777777" w:rsidR="00FE35AA" w:rsidRPr="006D00D9"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bg-BG"/>
        </w:rPr>
      </w:pPr>
    </w:p>
    <w:p w14:paraId="00397C6F" w14:textId="6A7A6575" w:rsidR="00FE35AA" w:rsidRPr="006D00D9"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lang w:val="bg-BG"/>
        </w:rPr>
      </w:pPr>
      <w:r w:rsidRPr="006D00D9">
        <w:rPr>
          <w:rStyle w:val="Strong"/>
          <w:rFonts w:ascii="Times New Roman" w:hAnsi="Times New Roman" w:cs="Times New Roman"/>
          <w:color w:val="000000"/>
          <w:sz w:val="28"/>
          <w:szCs w:val="28"/>
          <w:lang w:val="bg-BG"/>
        </w:rPr>
        <w:t>B.</w:t>
      </w:r>
      <w:r w:rsidRPr="006D00D9">
        <w:rPr>
          <w:rStyle w:val="Strong"/>
          <w:rFonts w:ascii="Times New Roman" w:hAnsi="Times New Roman" w:cs="Times New Roman"/>
          <w:color w:val="000000"/>
          <w:sz w:val="28"/>
          <w:szCs w:val="28"/>
          <w:lang w:val="bg-BG"/>
        </w:rPr>
        <w:tab/>
      </w:r>
      <w:r w:rsidR="00421DEB" w:rsidRPr="006D00D9">
        <w:rPr>
          <w:rStyle w:val="Strong"/>
          <w:rFonts w:ascii="Times New Roman" w:hAnsi="Times New Roman" w:cs="Times New Roman"/>
          <w:color w:val="000000"/>
          <w:sz w:val="28"/>
          <w:szCs w:val="28"/>
          <w:lang w:val="bg-BG"/>
        </w:rPr>
        <w:t xml:space="preserve">Допълнителни бележки </w:t>
      </w:r>
      <w:r w:rsidR="007D3CF2" w:rsidRPr="006D00D9">
        <w:rPr>
          <w:rStyle w:val="Strong"/>
          <w:rFonts w:ascii="Times New Roman" w:hAnsi="Times New Roman" w:cs="Times New Roman"/>
          <w:color w:val="000000"/>
          <w:sz w:val="28"/>
          <w:szCs w:val="28"/>
          <w:lang w:val="bg-BG"/>
        </w:rPr>
        <w:t>по казусите</w:t>
      </w:r>
      <w:r w:rsidR="007D3CF2" w:rsidRPr="006D00D9">
        <w:rPr>
          <w:rStyle w:val="Strong"/>
          <w:rFonts w:ascii="Times New Roman" w:hAnsi="Times New Roman" w:cs="Times New Roman"/>
          <w:color w:val="000000"/>
          <w:sz w:val="28"/>
          <w:szCs w:val="28"/>
          <w:lang w:val="bg-BG"/>
        </w:rPr>
        <w:t xml:space="preserve"> </w:t>
      </w:r>
      <w:r w:rsidR="00421DEB" w:rsidRPr="006D00D9">
        <w:rPr>
          <w:rStyle w:val="Strong"/>
          <w:rFonts w:ascii="Times New Roman" w:hAnsi="Times New Roman" w:cs="Times New Roman"/>
          <w:color w:val="000000"/>
          <w:sz w:val="28"/>
          <w:szCs w:val="28"/>
          <w:lang w:val="bg-BG"/>
        </w:rPr>
        <w:t>за обучителите</w:t>
      </w:r>
      <w:r w:rsidRPr="006D00D9">
        <w:rPr>
          <w:rStyle w:val="Strong"/>
          <w:rFonts w:ascii="Times New Roman" w:hAnsi="Times New Roman" w:cs="Times New Roman"/>
          <w:color w:val="000000"/>
          <w:sz w:val="28"/>
          <w:szCs w:val="28"/>
          <w:lang w:val="bg-BG"/>
        </w:rPr>
        <w:tab/>
      </w:r>
      <w:r w:rsidR="00046838" w:rsidRPr="006D00D9">
        <w:rPr>
          <w:rStyle w:val="Strong"/>
          <w:rFonts w:ascii="Times New Roman" w:hAnsi="Times New Roman" w:cs="Times New Roman"/>
          <w:color w:val="000000"/>
          <w:sz w:val="28"/>
          <w:szCs w:val="28"/>
          <w:lang w:val="bg-BG"/>
        </w:rPr>
        <w:t>4</w:t>
      </w:r>
    </w:p>
    <w:p w14:paraId="38674D58" w14:textId="77777777" w:rsidR="00FE35AA" w:rsidRPr="006D00D9"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bg-BG"/>
        </w:rPr>
      </w:pPr>
    </w:p>
    <w:p w14:paraId="6E0F0A73" w14:textId="7BFB00AF" w:rsidR="00FE35AA" w:rsidRPr="006D00D9"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lang w:val="bg-BG"/>
        </w:rPr>
      </w:pPr>
      <w:r w:rsidRPr="006D00D9">
        <w:rPr>
          <w:rStyle w:val="Strong"/>
          <w:rFonts w:ascii="Times New Roman" w:hAnsi="Times New Roman" w:cs="Times New Roman"/>
          <w:color w:val="000000"/>
          <w:sz w:val="28"/>
          <w:szCs w:val="28"/>
          <w:lang w:val="bg-BG"/>
        </w:rPr>
        <w:t>C.</w:t>
      </w:r>
      <w:r w:rsidRPr="006D00D9">
        <w:rPr>
          <w:rStyle w:val="Strong"/>
          <w:rFonts w:ascii="Times New Roman" w:hAnsi="Times New Roman" w:cs="Times New Roman"/>
          <w:color w:val="000000"/>
          <w:sz w:val="28"/>
          <w:szCs w:val="28"/>
          <w:lang w:val="bg-BG"/>
        </w:rPr>
        <w:tab/>
      </w:r>
      <w:r w:rsidR="00421DEB" w:rsidRPr="006D00D9">
        <w:rPr>
          <w:rStyle w:val="Strong"/>
          <w:rFonts w:ascii="Times New Roman" w:hAnsi="Times New Roman" w:cs="Times New Roman"/>
          <w:color w:val="000000"/>
          <w:sz w:val="28"/>
          <w:szCs w:val="28"/>
          <w:lang w:val="bg-BG"/>
        </w:rPr>
        <w:t>Методологически подход</w:t>
      </w:r>
      <w:r w:rsidRPr="006D00D9">
        <w:rPr>
          <w:rStyle w:val="Strong"/>
          <w:rFonts w:ascii="Times New Roman" w:hAnsi="Times New Roman" w:cs="Times New Roman"/>
          <w:color w:val="000000"/>
          <w:sz w:val="28"/>
          <w:szCs w:val="28"/>
          <w:lang w:val="bg-BG"/>
        </w:rPr>
        <w:tab/>
      </w:r>
      <w:r w:rsidR="00CA3588" w:rsidRPr="006D00D9">
        <w:rPr>
          <w:rStyle w:val="Strong"/>
          <w:rFonts w:ascii="Times New Roman" w:hAnsi="Times New Roman" w:cs="Times New Roman"/>
          <w:color w:val="000000"/>
          <w:sz w:val="28"/>
          <w:szCs w:val="28"/>
          <w:lang w:val="bg-BG"/>
        </w:rPr>
        <w:t>6</w:t>
      </w:r>
    </w:p>
    <w:p w14:paraId="5210D211" w14:textId="1A8BAE32" w:rsidR="00FE35AA" w:rsidRPr="006D00D9"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bg-BG"/>
        </w:rPr>
      </w:pPr>
      <w:r w:rsidRPr="006D00D9">
        <w:rPr>
          <w:rStyle w:val="Strong"/>
          <w:rFonts w:ascii="Times New Roman" w:hAnsi="Times New Roman" w:cs="Times New Roman"/>
          <w:color w:val="000000"/>
          <w:sz w:val="28"/>
          <w:szCs w:val="28"/>
          <w:lang w:val="bg-BG"/>
        </w:rPr>
        <w:t>I.</w:t>
      </w:r>
      <w:r w:rsidRPr="006D00D9">
        <w:rPr>
          <w:rStyle w:val="Strong"/>
          <w:rFonts w:ascii="Times New Roman" w:hAnsi="Times New Roman" w:cs="Times New Roman"/>
          <w:color w:val="000000"/>
          <w:sz w:val="28"/>
          <w:szCs w:val="28"/>
          <w:lang w:val="bg-BG"/>
        </w:rPr>
        <w:tab/>
      </w:r>
      <w:r w:rsidR="00421DEB" w:rsidRPr="006D00D9">
        <w:rPr>
          <w:rStyle w:val="Strong"/>
          <w:rFonts w:ascii="Times New Roman" w:hAnsi="Times New Roman" w:cs="Times New Roman"/>
          <w:b w:val="0"/>
          <w:color w:val="000000"/>
          <w:sz w:val="28"/>
          <w:szCs w:val="28"/>
          <w:lang w:val="bg-BG"/>
        </w:rPr>
        <w:t>Обща идея и основни теми</w:t>
      </w:r>
      <w:r w:rsidRPr="006D00D9">
        <w:rPr>
          <w:rStyle w:val="Strong"/>
          <w:rFonts w:ascii="Times New Roman" w:hAnsi="Times New Roman" w:cs="Times New Roman"/>
          <w:b w:val="0"/>
          <w:color w:val="000000"/>
          <w:sz w:val="28"/>
          <w:szCs w:val="28"/>
          <w:lang w:val="bg-BG"/>
        </w:rPr>
        <w:tab/>
      </w:r>
      <w:r w:rsidR="00CA3588" w:rsidRPr="006D00D9">
        <w:rPr>
          <w:rStyle w:val="Strong"/>
          <w:rFonts w:ascii="Times New Roman" w:hAnsi="Times New Roman" w:cs="Times New Roman"/>
          <w:b w:val="0"/>
          <w:color w:val="000000"/>
          <w:sz w:val="28"/>
          <w:szCs w:val="28"/>
          <w:lang w:val="bg-BG"/>
        </w:rPr>
        <w:t>6</w:t>
      </w:r>
    </w:p>
    <w:p w14:paraId="6A57AC6A" w14:textId="0C35A3C3" w:rsidR="00FE35AA" w:rsidRPr="006D00D9"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bg-BG"/>
        </w:rPr>
      </w:pPr>
      <w:r w:rsidRPr="006D00D9">
        <w:rPr>
          <w:rStyle w:val="Strong"/>
          <w:rFonts w:ascii="Times New Roman" w:hAnsi="Times New Roman" w:cs="Times New Roman"/>
          <w:b w:val="0"/>
          <w:color w:val="000000"/>
          <w:sz w:val="28"/>
          <w:szCs w:val="28"/>
          <w:lang w:val="bg-BG"/>
        </w:rPr>
        <w:t>II.</w:t>
      </w:r>
      <w:r w:rsidRPr="006D00D9">
        <w:rPr>
          <w:rStyle w:val="Strong"/>
          <w:rFonts w:ascii="Times New Roman" w:hAnsi="Times New Roman" w:cs="Times New Roman"/>
          <w:b w:val="0"/>
          <w:color w:val="000000"/>
          <w:sz w:val="28"/>
          <w:szCs w:val="28"/>
          <w:lang w:val="bg-BG"/>
        </w:rPr>
        <w:tab/>
      </w:r>
      <w:r w:rsidR="00421DEB" w:rsidRPr="006D00D9">
        <w:rPr>
          <w:rStyle w:val="Strong"/>
          <w:rFonts w:ascii="Times New Roman" w:hAnsi="Times New Roman" w:cs="Times New Roman"/>
          <w:b w:val="0"/>
          <w:color w:val="000000"/>
          <w:sz w:val="28"/>
          <w:szCs w:val="28"/>
          <w:lang w:val="bg-BG"/>
        </w:rPr>
        <w:t>Работни групи и структура на семинара</w:t>
      </w:r>
      <w:r w:rsidRPr="006D00D9">
        <w:rPr>
          <w:rStyle w:val="Strong"/>
          <w:rFonts w:ascii="Times New Roman" w:hAnsi="Times New Roman" w:cs="Times New Roman"/>
          <w:b w:val="0"/>
          <w:color w:val="000000"/>
          <w:sz w:val="28"/>
          <w:szCs w:val="28"/>
          <w:lang w:val="bg-BG"/>
        </w:rPr>
        <w:tab/>
      </w:r>
      <w:r w:rsidR="00CA3588" w:rsidRPr="006D00D9">
        <w:rPr>
          <w:rStyle w:val="Strong"/>
          <w:rFonts w:ascii="Times New Roman" w:hAnsi="Times New Roman" w:cs="Times New Roman"/>
          <w:b w:val="0"/>
          <w:color w:val="000000"/>
          <w:sz w:val="28"/>
          <w:szCs w:val="28"/>
          <w:lang w:val="bg-BG"/>
        </w:rPr>
        <w:t>7</w:t>
      </w:r>
    </w:p>
    <w:p w14:paraId="407E6155" w14:textId="23187063" w:rsidR="00FE35AA" w:rsidRPr="006D00D9"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bg-BG"/>
        </w:rPr>
      </w:pPr>
      <w:r w:rsidRPr="006D00D9">
        <w:rPr>
          <w:rStyle w:val="Strong"/>
          <w:rFonts w:ascii="Times New Roman" w:hAnsi="Times New Roman" w:cs="Times New Roman"/>
          <w:b w:val="0"/>
          <w:color w:val="000000"/>
          <w:sz w:val="28"/>
          <w:szCs w:val="28"/>
          <w:lang w:val="bg-BG"/>
        </w:rPr>
        <w:t>III.</w:t>
      </w:r>
      <w:r w:rsidRPr="006D00D9">
        <w:rPr>
          <w:rStyle w:val="Strong"/>
          <w:rFonts w:ascii="Times New Roman" w:hAnsi="Times New Roman" w:cs="Times New Roman"/>
          <w:b w:val="0"/>
          <w:color w:val="000000"/>
          <w:sz w:val="28"/>
          <w:szCs w:val="28"/>
          <w:lang w:val="bg-BG"/>
        </w:rPr>
        <w:tab/>
      </w:r>
      <w:r w:rsidR="00421DEB" w:rsidRPr="006D00D9">
        <w:rPr>
          <w:rStyle w:val="Strong"/>
          <w:rFonts w:ascii="Times New Roman" w:hAnsi="Times New Roman" w:cs="Times New Roman"/>
          <w:b w:val="0"/>
          <w:color w:val="000000"/>
          <w:sz w:val="28"/>
          <w:szCs w:val="28"/>
          <w:lang w:val="bg-BG"/>
        </w:rPr>
        <w:t>Допълнителни материали</w:t>
      </w:r>
      <w:r w:rsidRPr="006D00D9">
        <w:rPr>
          <w:rStyle w:val="Strong"/>
          <w:rFonts w:ascii="Times New Roman" w:hAnsi="Times New Roman" w:cs="Times New Roman"/>
          <w:b w:val="0"/>
          <w:color w:val="000000"/>
          <w:sz w:val="28"/>
          <w:szCs w:val="28"/>
          <w:lang w:val="bg-BG"/>
        </w:rPr>
        <w:tab/>
      </w:r>
      <w:r w:rsidR="00CA3588" w:rsidRPr="006D00D9">
        <w:rPr>
          <w:rStyle w:val="Strong"/>
          <w:rFonts w:ascii="Times New Roman" w:hAnsi="Times New Roman" w:cs="Times New Roman"/>
          <w:b w:val="0"/>
          <w:color w:val="000000"/>
          <w:sz w:val="28"/>
          <w:szCs w:val="28"/>
          <w:lang w:val="bg-BG"/>
        </w:rPr>
        <w:t>8</w:t>
      </w:r>
    </w:p>
    <w:p w14:paraId="1063C1F3" w14:textId="77777777" w:rsidR="00FE35AA" w:rsidRPr="006D00D9"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bg-BG"/>
        </w:rPr>
      </w:pPr>
    </w:p>
    <w:p w14:paraId="68B4C56F" w14:textId="37B86328" w:rsidR="006A27CE" w:rsidRPr="006D00D9"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lang w:val="bg-BG"/>
        </w:rPr>
      </w:pPr>
      <w:r w:rsidRPr="006D00D9">
        <w:rPr>
          <w:rStyle w:val="Strong"/>
          <w:rFonts w:ascii="Times New Roman" w:hAnsi="Times New Roman" w:cs="Times New Roman"/>
          <w:color w:val="000000"/>
          <w:sz w:val="28"/>
          <w:szCs w:val="28"/>
          <w:lang w:val="bg-BG"/>
        </w:rPr>
        <w:t xml:space="preserve">D. </w:t>
      </w:r>
      <w:r w:rsidRPr="006D00D9">
        <w:rPr>
          <w:rStyle w:val="Strong"/>
          <w:rFonts w:ascii="Times New Roman" w:hAnsi="Times New Roman" w:cs="Times New Roman"/>
          <w:color w:val="000000"/>
          <w:sz w:val="28"/>
          <w:szCs w:val="28"/>
          <w:lang w:val="bg-BG"/>
        </w:rPr>
        <w:tab/>
      </w:r>
      <w:r w:rsidR="00421DEB" w:rsidRPr="006D00D9">
        <w:rPr>
          <w:rStyle w:val="Strong"/>
          <w:rFonts w:ascii="Times New Roman" w:hAnsi="Times New Roman" w:cs="Times New Roman"/>
          <w:color w:val="000000"/>
          <w:sz w:val="28"/>
          <w:szCs w:val="28"/>
          <w:lang w:val="bg-BG"/>
        </w:rPr>
        <w:t>Решения</w:t>
      </w:r>
      <w:r w:rsidRPr="006D00D9">
        <w:rPr>
          <w:rStyle w:val="Strong"/>
          <w:rFonts w:ascii="Times New Roman" w:hAnsi="Times New Roman" w:cs="Times New Roman"/>
          <w:color w:val="000000"/>
          <w:sz w:val="28"/>
          <w:szCs w:val="28"/>
          <w:lang w:val="bg-BG"/>
        </w:rPr>
        <w:tab/>
      </w:r>
      <w:r w:rsidR="00CA3588" w:rsidRPr="006D00D9">
        <w:rPr>
          <w:rStyle w:val="Strong"/>
          <w:rFonts w:ascii="Times New Roman" w:hAnsi="Times New Roman" w:cs="Times New Roman"/>
          <w:color w:val="000000"/>
          <w:sz w:val="28"/>
          <w:szCs w:val="28"/>
          <w:lang w:val="bg-BG"/>
        </w:rPr>
        <w:t>9</w:t>
      </w:r>
    </w:p>
    <w:p w14:paraId="2979843E" w14:textId="35D3166A" w:rsidR="00B074A0" w:rsidRPr="006D00D9" w:rsidRDefault="00B074A0"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lang w:val="bg-BG"/>
        </w:rPr>
      </w:pPr>
    </w:p>
    <w:p w14:paraId="7E0FBCD1" w14:textId="2623EA6E" w:rsidR="00B074A0" w:rsidRPr="006D00D9" w:rsidRDefault="007D3CF2"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lang w:val="bg-BG"/>
        </w:rPr>
      </w:pPr>
      <w:r>
        <w:rPr>
          <w:rStyle w:val="Strong"/>
          <w:rFonts w:ascii="Times New Roman" w:hAnsi="Times New Roman" w:cs="Times New Roman"/>
          <w:color w:val="000000"/>
          <w:sz w:val="28"/>
          <w:szCs w:val="28"/>
          <w:lang w:val="bg-BG"/>
        </w:rPr>
        <w:t>Приложение</w:t>
      </w:r>
      <w:r w:rsidR="009619CC">
        <w:rPr>
          <w:rStyle w:val="Strong"/>
          <w:rFonts w:ascii="Times New Roman" w:hAnsi="Times New Roman" w:cs="Times New Roman"/>
          <w:color w:val="000000"/>
          <w:sz w:val="28"/>
          <w:szCs w:val="28"/>
          <w:lang w:val="bg-BG"/>
        </w:rPr>
        <w:t>.</w:t>
      </w:r>
      <w:r>
        <w:rPr>
          <w:rStyle w:val="Strong"/>
          <w:rFonts w:ascii="Times New Roman" w:hAnsi="Times New Roman" w:cs="Times New Roman"/>
          <w:color w:val="000000"/>
          <w:sz w:val="28"/>
          <w:szCs w:val="28"/>
          <w:lang w:val="bg-BG"/>
        </w:rPr>
        <w:t xml:space="preserve"> </w:t>
      </w:r>
      <w:r w:rsidR="00421DEB" w:rsidRPr="009619CC">
        <w:rPr>
          <w:rStyle w:val="Strong"/>
          <w:rFonts w:ascii="Times New Roman" w:hAnsi="Times New Roman" w:cs="Times New Roman"/>
          <w:color w:val="000000"/>
          <w:sz w:val="28"/>
          <w:szCs w:val="28"/>
          <w:lang w:val="bg-BG"/>
        </w:rPr>
        <w:t>Решенията стъпка по стъпка</w:t>
      </w:r>
      <w:r w:rsidR="00B074A0" w:rsidRPr="006D00D9">
        <w:rPr>
          <w:rStyle w:val="Strong"/>
          <w:rFonts w:ascii="Times New Roman" w:hAnsi="Times New Roman" w:cs="Times New Roman"/>
          <w:color w:val="000000"/>
          <w:sz w:val="28"/>
          <w:szCs w:val="28"/>
          <w:lang w:val="bg-BG"/>
        </w:rPr>
        <w:tab/>
        <w:t>23</w:t>
      </w:r>
    </w:p>
    <w:p w14:paraId="64F37B70" w14:textId="77777777" w:rsidR="006A27CE" w:rsidRPr="006D00D9" w:rsidRDefault="006A27CE"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cs="Times New Roman"/>
          <w:b/>
          <w:bCs/>
          <w:color w:val="000000"/>
          <w:sz w:val="28"/>
          <w:szCs w:val="28"/>
          <w:lang w:val="bg-BG"/>
        </w:rPr>
      </w:pPr>
      <w:bookmarkStart w:id="4" w:name="_GoBack"/>
      <w:bookmarkEnd w:id="4"/>
    </w:p>
    <w:bookmarkEnd w:id="1"/>
    <w:bookmarkEnd w:id="2"/>
    <w:bookmarkEnd w:id="3"/>
    <w:p w14:paraId="72F7C821" w14:textId="009B0901" w:rsidR="00FE35AA" w:rsidRPr="006D00D9" w:rsidRDefault="00FE35AA" w:rsidP="006A27CE">
      <w:pPr>
        <w:rPr>
          <w:rFonts w:ascii="Times New Roman" w:hAnsi="Times New Roman" w:cs="Times New Roman"/>
          <w:bCs/>
          <w:sz w:val="28"/>
          <w:szCs w:val="28"/>
          <w:lang w:val="bg-BG"/>
        </w:rPr>
      </w:pPr>
      <w:r w:rsidRPr="006D00D9">
        <w:rPr>
          <w:rFonts w:ascii="Times New Roman" w:hAnsi="Times New Roman" w:cs="Times New Roman"/>
          <w:bCs/>
          <w:sz w:val="28"/>
          <w:szCs w:val="28"/>
          <w:lang w:val="bg-BG"/>
        </w:rPr>
        <w:br w:type="page"/>
      </w:r>
    </w:p>
    <w:p w14:paraId="37CFD527" w14:textId="061725D1" w:rsidR="00FE35AA" w:rsidRPr="006D00D9" w:rsidRDefault="00421DEB" w:rsidP="006A27CE">
      <w:pPr>
        <w:pStyle w:val="Test"/>
        <w:shd w:val="clear" w:color="auto" w:fill="DED888"/>
        <w:spacing w:after="160"/>
        <w:jc w:val="center"/>
        <w:rPr>
          <w:rStyle w:val="Strong"/>
          <w:rFonts w:ascii="Times New Roman" w:hAnsi="Times New Roman"/>
          <w:b/>
          <w:color w:val="2F5496" w:themeColor="accent1" w:themeShade="BF"/>
          <w:sz w:val="32"/>
          <w:szCs w:val="32"/>
          <w:lang w:val="bg-BG"/>
        </w:rPr>
      </w:pPr>
      <w:bookmarkStart w:id="5" w:name="_Hlk39595818"/>
      <w:r w:rsidRPr="006D00D9">
        <w:rPr>
          <w:rStyle w:val="Strong"/>
          <w:rFonts w:ascii="Times New Roman" w:hAnsi="Times New Roman"/>
          <w:b/>
          <w:color w:val="2F5496" w:themeColor="accent1" w:themeShade="BF"/>
          <w:sz w:val="32"/>
          <w:szCs w:val="32"/>
          <w:lang w:val="bg-BG"/>
        </w:rPr>
        <w:lastRenderedPageBreak/>
        <w:t>Европейска заповед за разследване</w:t>
      </w:r>
    </w:p>
    <w:p w14:paraId="32847B57" w14:textId="77777777" w:rsidR="006377A2" w:rsidRPr="006D00D9" w:rsidRDefault="006377A2" w:rsidP="006A27CE">
      <w:pPr>
        <w:jc w:val="both"/>
        <w:rPr>
          <w:rStyle w:val="Strong"/>
          <w:rFonts w:ascii="Times New Roman" w:hAnsi="Times New Roman" w:cs="Times New Roman"/>
          <w:color w:val="2F5496" w:themeColor="accent1" w:themeShade="BF"/>
          <w:sz w:val="28"/>
          <w:szCs w:val="28"/>
          <w:lang w:val="bg-BG"/>
        </w:rPr>
      </w:pPr>
    </w:p>
    <w:p w14:paraId="4ACD6C00" w14:textId="7DB3CF4F" w:rsidR="00D3089A" w:rsidRPr="006D00D9" w:rsidRDefault="00FE35AA" w:rsidP="006A27CE">
      <w:pPr>
        <w:jc w:val="both"/>
        <w:rPr>
          <w:rFonts w:ascii="Times New Roman" w:hAnsi="Times New Roman" w:cs="Times New Roman"/>
          <w:b/>
          <w:bCs/>
          <w:color w:val="2F5496" w:themeColor="accent1" w:themeShade="BF"/>
          <w:sz w:val="28"/>
          <w:szCs w:val="28"/>
          <w:lang w:val="bg-BG"/>
        </w:rPr>
      </w:pPr>
      <w:r w:rsidRPr="006D00D9">
        <w:rPr>
          <w:rStyle w:val="Strong"/>
          <w:rFonts w:ascii="Times New Roman" w:hAnsi="Times New Roman" w:cs="Times New Roman"/>
          <w:color w:val="2F5496" w:themeColor="accent1" w:themeShade="BF"/>
          <w:sz w:val="28"/>
          <w:szCs w:val="28"/>
          <w:lang w:val="bg-BG"/>
        </w:rPr>
        <w:t xml:space="preserve">A. I.  </w:t>
      </w:r>
      <w:r w:rsidR="00421DEB" w:rsidRPr="006D00D9">
        <w:rPr>
          <w:rFonts w:ascii="Times New Roman" w:hAnsi="Times New Roman" w:cs="Times New Roman"/>
          <w:b/>
          <w:color w:val="2F5496" w:themeColor="accent1" w:themeShade="BF"/>
          <w:sz w:val="28"/>
          <w:szCs w:val="28"/>
          <w:lang w:val="bg-BG"/>
        </w:rPr>
        <w:t>Казус</w:t>
      </w:r>
      <w:r w:rsidRPr="006D00D9">
        <w:rPr>
          <w:rStyle w:val="Strong"/>
          <w:rFonts w:ascii="Times New Roman" w:hAnsi="Times New Roman" w:cs="Times New Roman"/>
          <w:color w:val="2F5496" w:themeColor="accent1" w:themeShade="BF"/>
          <w:sz w:val="28"/>
          <w:szCs w:val="28"/>
          <w:lang w:val="bg-BG"/>
        </w:rPr>
        <w:t xml:space="preserve"> 1:</w:t>
      </w:r>
    </w:p>
    <w:p w14:paraId="29B879CB" w14:textId="5FFAE559" w:rsidR="00FE6CFC" w:rsidRPr="006D00D9" w:rsidRDefault="005D4E3E"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lang w:val="bg-BG"/>
        </w:rPr>
      </w:pPr>
      <w:bookmarkStart w:id="6" w:name="_Hlk33180685"/>
      <w:r w:rsidRPr="006D00D9">
        <w:rPr>
          <w:rFonts w:ascii="Times New Roman" w:hAnsi="Times New Roman" w:cs="Times New Roman"/>
          <w:sz w:val="28"/>
          <w:szCs w:val="28"/>
          <w:lang w:val="bg-BG"/>
        </w:rPr>
        <w:t>За да събере доказателства по наказателно разследване, румънски прокурор трябва</w:t>
      </w:r>
      <w:r w:rsidR="00737CC9" w:rsidRPr="006D00D9">
        <w:rPr>
          <w:rFonts w:ascii="Times New Roman" w:hAnsi="Times New Roman" w:cs="Times New Roman"/>
          <w:sz w:val="28"/>
          <w:szCs w:val="28"/>
          <w:lang w:val="bg-BG"/>
        </w:rPr>
        <w:t>:</w:t>
      </w:r>
      <w:r w:rsidR="00FE6CFC" w:rsidRPr="006D00D9">
        <w:rPr>
          <w:rFonts w:ascii="Times New Roman" w:hAnsi="Times New Roman" w:cs="Times New Roman"/>
          <w:sz w:val="28"/>
          <w:szCs w:val="28"/>
          <w:lang w:val="bg-BG"/>
        </w:rPr>
        <w:t xml:space="preserve"> </w:t>
      </w:r>
    </w:p>
    <w:p w14:paraId="1FEF220C" w14:textId="2DB5E4A0" w:rsidR="00FE6CFC" w:rsidRPr="006D00D9" w:rsidRDefault="00FE6CFC" w:rsidP="006A27CE">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 </w:t>
      </w:r>
      <w:r w:rsidR="005D4E3E" w:rsidRPr="006D00D9">
        <w:rPr>
          <w:rFonts w:ascii="Times New Roman" w:hAnsi="Times New Roman" w:cs="Times New Roman"/>
          <w:sz w:val="28"/>
          <w:szCs w:val="28"/>
          <w:lang w:val="bg-BG"/>
        </w:rPr>
        <w:t>да изслуша чрез видеоконференция свидетел, който понастоящем живее в България</w:t>
      </w:r>
      <w:r w:rsidR="00E53FC8" w:rsidRPr="006D00D9">
        <w:rPr>
          <w:rFonts w:ascii="Times New Roman" w:hAnsi="Times New Roman" w:cs="Times New Roman"/>
          <w:sz w:val="28"/>
          <w:szCs w:val="28"/>
          <w:lang w:val="bg-BG"/>
        </w:rPr>
        <w:t>,</w:t>
      </w:r>
      <w:r w:rsidRPr="006D00D9">
        <w:rPr>
          <w:rFonts w:ascii="Times New Roman" w:hAnsi="Times New Roman" w:cs="Times New Roman"/>
          <w:sz w:val="28"/>
          <w:szCs w:val="28"/>
          <w:lang w:val="bg-BG"/>
        </w:rPr>
        <w:t xml:space="preserve"> </w:t>
      </w:r>
    </w:p>
    <w:p w14:paraId="145D2A73" w14:textId="67FBD1CC" w:rsidR="00FE6CFC" w:rsidRPr="006D00D9" w:rsidRDefault="00FE6CFC" w:rsidP="006A27CE">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 </w:t>
      </w:r>
      <w:r w:rsidR="005D4E3E" w:rsidRPr="006D00D9">
        <w:rPr>
          <w:rFonts w:ascii="Times New Roman" w:hAnsi="Times New Roman" w:cs="Times New Roman"/>
          <w:sz w:val="28"/>
          <w:szCs w:val="28"/>
          <w:lang w:val="bg-BG"/>
        </w:rPr>
        <w:t xml:space="preserve">да разпореди претърсване на </w:t>
      </w:r>
      <w:r w:rsidR="008E005B" w:rsidRPr="006D00D9">
        <w:rPr>
          <w:rFonts w:ascii="Times New Roman" w:hAnsi="Times New Roman" w:cs="Times New Roman"/>
          <w:sz w:val="28"/>
          <w:szCs w:val="28"/>
          <w:lang w:val="bg-BG"/>
        </w:rPr>
        <w:t>жилището</w:t>
      </w:r>
      <w:r w:rsidR="005D4E3E" w:rsidRPr="006D00D9">
        <w:rPr>
          <w:rFonts w:ascii="Times New Roman" w:hAnsi="Times New Roman" w:cs="Times New Roman"/>
          <w:sz w:val="28"/>
          <w:szCs w:val="28"/>
          <w:lang w:val="bg-BG"/>
        </w:rPr>
        <w:t xml:space="preserve"> на заподозряно лице, което живее в Австрия, и </w:t>
      </w:r>
      <w:r w:rsidRPr="006D00D9">
        <w:rPr>
          <w:rFonts w:ascii="Times New Roman" w:hAnsi="Times New Roman" w:cs="Times New Roman"/>
          <w:sz w:val="28"/>
          <w:szCs w:val="28"/>
          <w:lang w:val="bg-BG"/>
        </w:rPr>
        <w:t xml:space="preserve"> </w:t>
      </w:r>
    </w:p>
    <w:p w14:paraId="1C868CDD" w14:textId="0335A48B" w:rsidR="00514741" w:rsidRPr="006D00D9" w:rsidRDefault="00FE6CFC" w:rsidP="006A27CE">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 </w:t>
      </w:r>
      <w:r w:rsidR="005D4E3E" w:rsidRPr="006D00D9">
        <w:rPr>
          <w:rFonts w:ascii="Times New Roman" w:hAnsi="Times New Roman" w:cs="Times New Roman"/>
          <w:sz w:val="28"/>
          <w:szCs w:val="28"/>
          <w:lang w:val="bg-BG"/>
        </w:rPr>
        <w:t>да получи информация за полска банкова сметка на същото заподозряно лице</w:t>
      </w:r>
      <w:r w:rsidR="00606182" w:rsidRPr="006D00D9">
        <w:rPr>
          <w:rFonts w:ascii="Times New Roman" w:hAnsi="Times New Roman" w:cs="Times New Roman"/>
          <w:sz w:val="28"/>
          <w:szCs w:val="28"/>
          <w:lang w:val="bg-BG"/>
        </w:rPr>
        <w:t>.</w:t>
      </w:r>
    </w:p>
    <w:p w14:paraId="6A9DB1CE" w14:textId="77777777" w:rsidR="00FE6CFC" w:rsidRPr="006D00D9" w:rsidRDefault="00FE6CFC" w:rsidP="006A27CE">
      <w:pPr>
        <w:jc w:val="both"/>
        <w:rPr>
          <w:rFonts w:ascii="Times New Roman" w:hAnsi="Times New Roman" w:cs="Times New Roman"/>
          <w:sz w:val="28"/>
          <w:szCs w:val="28"/>
          <w:lang w:val="bg-BG"/>
        </w:rPr>
      </w:pPr>
    </w:p>
    <w:p w14:paraId="08B7BB34" w14:textId="6B1A96F3" w:rsidR="00D423F8" w:rsidRPr="006D00D9" w:rsidRDefault="005D4E3E" w:rsidP="006A27CE">
      <w:pPr>
        <w:jc w:val="both"/>
        <w:rPr>
          <w:rFonts w:ascii="Times New Roman" w:hAnsi="Times New Roman" w:cs="Times New Roman"/>
          <w:b/>
          <w:bCs/>
          <w:iCs/>
          <w:color w:val="2F5496" w:themeColor="accent1" w:themeShade="BF"/>
          <w:sz w:val="28"/>
          <w:szCs w:val="28"/>
          <w:lang w:val="bg-BG"/>
        </w:rPr>
      </w:pPr>
      <w:r w:rsidRPr="006D00D9">
        <w:rPr>
          <w:rFonts w:ascii="Times New Roman" w:hAnsi="Times New Roman" w:cs="Times New Roman"/>
          <w:b/>
          <w:bCs/>
          <w:iCs/>
          <w:color w:val="2F5496" w:themeColor="accent1" w:themeShade="BF"/>
          <w:sz w:val="28"/>
          <w:szCs w:val="28"/>
          <w:lang w:val="bg-BG"/>
        </w:rPr>
        <w:t>Въпроси</w:t>
      </w:r>
      <w:r w:rsidR="00D423F8" w:rsidRPr="006D00D9">
        <w:rPr>
          <w:rFonts w:ascii="Times New Roman" w:hAnsi="Times New Roman" w:cs="Times New Roman"/>
          <w:b/>
          <w:bCs/>
          <w:iCs/>
          <w:color w:val="2F5496" w:themeColor="accent1" w:themeShade="BF"/>
          <w:sz w:val="28"/>
          <w:szCs w:val="28"/>
          <w:lang w:val="bg-BG"/>
        </w:rPr>
        <w:t>:</w:t>
      </w:r>
    </w:p>
    <w:p w14:paraId="40021975" w14:textId="6939F6FA" w:rsidR="00D423F8" w:rsidRPr="006D00D9" w:rsidRDefault="001F0560" w:rsidP="006A27CE">
      <w:pPr>
        <w:pStyle w:val="ListParagraph"/>
        <w:numPr>
          <w:ilvl w:val="0"/>
          <w:numId w:val="1"/>
        </w:numPr>
        <w:contextualSpacing w:val="0"/>
        <w:jc w:val="both"/>
        <w:rPr>
          <w:rFonts w:ascii="Times New Roman" w:hAnsi="Times New Roman" w:cs="Times New Roman"/>
          <w:sz w:val="28"/>
          <w:szCs w:val="28"/>
          <w:lang w:val="bg-BG"/>
        </w:rPr>
      </w:pPr>
      <w:r w:rsidRPr="006D00D9">
        <w:rPr>
          <w:rFonts w:ascii="Times New Roman" w:hAnsi="Times New Roman" w:cs="Times New Roman"/>
          <w:i/>
          <w:iCs/>
          <w:sz w:val="28"/>
          <w:szCs w:val="28"/>
          <w:lang w:val="bg-BG"/>
        </w:rPr>
        <w:t>Кой правен инструмент за съдебно сътрудничество е на разположение на румънския прокурор за събирането на доказателства в чужбина</w:t>
      </w:r>
      <w:r w:rsidR="00D423F8" w:rsidRPr="006D00D9">
        <w:rPr>
          <w:rFonts w:ascii="Times New Roman" w:hAnsi="Times New Roman" w:cs="Times New Roman"/>
          <w:sz w:val="28"/>
          <w:szCs w:val="28"/>
          <w:lang w:val="bg-BG"/>
        </w:rPr>
        <w:t>?</w:t>
      </w:r>
    </w:p>
    <w:p w14:paraId="57062F9B" w14:textId="704B735C" w:rsidR="00D423F8" w:rsidRPr="006D00D9" w:rsidRDefault="001F0560" w:rsidP="006A27CE">
      <w:pPr>
        <w:pStyle w:val="ListParagraph"/>
        <w:numPr>
          <w:ilvl w:val="0"/>
          <w:numId w:val="1"/>
        </w:numPr>
        <w:contextualSpacing w:val="0"/>
        <w:jc w:val="both"/>
        <w:rPr>
          <w:rFonts w:ascii="Times New Roman" w:hAnsi="Times New Roman" w:cs="Times New Roman"/>
          <w:i/>
          <w:iCs/>
          <w:sz w:val="28"/>
          <w:szCs w:val="28"/>
          <w:lang w:val="bg-BG"/>
        </w:rPr>
      </w:pPr>
      <w:bookmarkStart w:id="7" w:name="_Hlk33017891"/>
      <w:r w:rsidRPr="006D00D9">
        <w:rPr>
          <w:rFonts w:ascii="Times New Roman" w:hAnsi="Times New Roman" w:cs="Times New Roman"/>
          <w:i/>
          <w:iCs/>
          <w:sz w:val="28"/>
          <w:szCs w:val="28"/>
          <w:lang w:val="bg-BG"/>
        </w:rPr>
        <w:t>Какво би се случило, ако свидетелят живее в Дания или Ирландия? Има ли значение за това кой правен инструмент е приложим в случая</w:t>
      </w:r>
      <w:r w:rsidR="00D423F8" w:rsidRPr="006D00D9">
        <w:rPr>
          <w:rFonts w:ascii="Times New Roman" w:hAnsi="Times New Roman" w:cs="Times New Roman"/>
          <w:i/>
          <w:iCs/>
          <w:sz w:val="28"/>
          <w:szCs w:val="28"/>
          <w:lang w:val="bg-BG"/>
        </w:rPr>
        <w:t>?</w:t>
      </w:r>
      <w:r w:rsidR="00D540DB" w:rsidRPr="006D00D9">
        <w:rPr>
          <w:rFonts w:ascii="Times New Roman" w:hAnsi="Times New Roman" w:cs="Times New Roman"/>
          <w:i/>
          <w:iCs/>
          <w:sz w:val="28"/>
          <w:szCs w:val="28"/>
          <w:lang w:val="bg-BG"/>
        </w:rPr>
        <w:t xml:space="preserve"> </w:t>
      </w:r>
    </w:p>
    <w:bookmarkEnd w:id="7"/>
    <w:p w14:paraId="3728EC32" w14:textId="2BB36F8D" w:rsidR="00D423F8" w:rsidRPr="006D00D9" w:rsidRDefault="00BC5D7F" w:rsidP="006A27CE">
      <w:pPr>
        <w:pStyle w:val="ListParagraph"/>
        <w:numPr>
          <w:ilvl w:val="0"/>
          <w:numId w:val="1"/>
        </w:numPr>
        <w:contextualSpacing w:val="0"/>
        <w:jc w:val="both"/>
        <w:rPr>
          <w:rFonts w:ascii="Times New Roman" w:hAnsi="Times New Roman" w:cs="Times New Roman"/>
          <w:i/>
          <w:iCs/>
          <w:sz w:val="28"/>
          <w:szCs w:val="28"/>
          <w:lang w:val="bg-BG"/>
        </w:rPr>
      </w:pPr>
      <w:r w:rsidRPr="006D00D9">
        <w:rPr>
          <w:rFonts w:ascii="Times New Roman" w:hAnsi="Times New Roman" w:cs="Times New Roman"/>
          <w:i/>
          <w:iCs/>
          <w:sz w:val="28"/>
          <w:szCs w:val="28"/>
          <w:lang w:val="bg-BG"/>
        </w:rPr>
        <w:t xml:space="preserve">Какво би било положението, ако прокурорът иска </w:t>
      </w:r>
      <w:r w:rsidR="00EB68AB" w:rsidRPr="006D00D9">
        <w:rPr>
          <w:rFonts w:ascii="Times New Roman" w:hAnsi="Times New Roman" w:cs="Times New Roman"/>
          <w:i/>
          <w:iCs/>
          <w:sz w:val="28"/>
          <w:szCs w:val="28"/>
          <w:lang w:val="bg-BG"/>
        </w:rPr>
        <w:t>да</w:t>
      </w:r>
      <w:r w:rsidRPr="006D00D9">
        <w:rPr>
          <w:rFonts w:ascii="Times New Roman" w:hAnsi="Times New Roman" w:cs="Times New Roman"/>
          <w:i/>
          <w:iCs/>
          <w:sz w:val="28"/>
          <w:szCs w:val="28"/>
          <w:lang w:val="bg-BG"/>
        </w:rPr>
        <w:t xml:space="preserve"> призове свидетеля в България, за да бъде изслушан в Румъния</w:t>
      </w:r>
      <w:r w:rsidR="00D540DB" w:rsidRPr="006D00D9">
        <w:rPr>
          <w:rFonts w:ascii="Times New Roman" w:hAnsi="Times New Roman" w:cs="Times New Roman"/>
          <w:i/>
          <w:iCs/>
          <w:sz w:val="28"/>
          <w:szCs w:val="28"/>
          <w:lang w:val="bg-BG"/>
        </w:rPr>
        <w:t xml:space="preserve">? </w:t>
      </w:r>
      <w:r w:rsidR="00EB68AB" w:rsidRPr="006D00D9">
        <w:rPr>
          <w:rFonts w:ascii="Times New Roman" w:hAnsi="Times New Roman" w:cs="Times New Roman"/>
          <w:i/>
          <w:iCs/>
          <w:sz w:val="28"/>
          <w:szCs w:val="28"/>
          <w:lang w:val="bg-BG"/>
        </w:rPr>
        <w:t xml:space="preserve">Ще се прилага ли Директива </w:t>
      </w:r>
      <w:r w:rsidR="00DD790E" w:rsidRPr="006D00D9">
        <w:rPr>
          <w:rFonts w:ascii="Times New Roman" w:hAnsi="Times New Roman" w:cs="Times New Roman"/>
          <w:i/>
          <w:iCs/>
          <w:sz w:val="28"/>
          <w:szCs w:val="28"/>
          <w:lang w:val="bg-BG"/>
        </w:rPr>
        <w:t>2014</w:t>
      </w:r>
      <w:r w:rsidR="00D540DB" w:rsidRPr="006D00D9">
        <w:rPr>
          <w:rFonts w:ascii="Times New Roman" w:hAnsi="Times New Roman" w:cs="Times New Roman"/>
          <w:i/>
          <w:iCs/>
          <w:sz w:val="28"/>
          <w:szCs w:val="28"/>
          <w:lang w:val="bg-BG"/>
        </w:rPr>
        <w:t>/41/</w:t>
      </w:r>
      <w:r w:rsidR="00EB68AB" w:rsidRPr="006D00D9">
        <w:rPr>
          <w:rFonts w:ascii="Times New Roman" w:hAnsi="Times New Roman" w:cs="Times New Roman"/>
          <w:i/>
          <w:iCs/>
          <w:sz w:val="28"/>
          <w:szCs w:val="28"/>
          <w:lang w:val="bg-BG"/>
        </w:rPr>
        <w:t>ЕС</w:t>
      </w:r>
      <w:r w:rsidR="00D540DB" w:rsidRPr="006D00D9">
        <w:rPr>
          <w:rFonts w:ascii="Times New Roman" w:hAnsi="Times New Roman" w:cs="Times New Roman"/>
          <w:i/>
          <w:iCs/>
          <w:sz w:val="28"/>
          <w:szCs w:val="28"/>
          <w:lang w:val="bg-BG"/>
        </w:rPr>
        <w:t>?</w:t>
      </w:r>
    </w:p>
    <w:p w14:paraId="5E96F22B" w14:textId="1FEC9956" w:rsidR="00607A4B" w:rsidRPr="006D00D9" w:rsidRDefault="006F73DB" w:rsidP="006A27CE">
      <w:pPr>
        <w:pStyle w:val="ListParagraph"/>
        <w:numPr>
          <w:ilvl w:val="0"/>
          <w:numId w:val="1"/>
        </w:numPr>
        <w:spacing w:line="240" w:lineRule="auto"/>
        <w:contextualSpacing w:val="0"/>
        <w:jc w:val="both"/>
        <w:rPr>
          <w:rFonts w:ascii="Times New Roman" w:hAnsi="Times New Roman" w:cs="Times New Roman"/>
          <w:i/>
          <w:iCs/>
          <w:sz w:val="28"/>
          <w:szCs w:val="28"/>
          <w:lang w:val="bg-BG"/>
        </w:rPr>
      </w:pPr>
      <w:bookmarkStart w:id="8" w:name="_Hlk33018066"/>
      <w:r w:rsidRPr="006D00D9">
        <w:rPr>
          <w:rFonts w:ascii="Times New Roman" w:hAnsi="Times New Roman" w:cs="Times New Roman"/>
          <w:i/>
          <w:iCs/>
          <w:sz w:val="28"/>
          <w:szCs w:val="28"/>
          <w:lang w:val="bg-BG"/>
        </w:rPr>
        <w:t>Колко ЕЗР трябва да издаде румънския</w:t>
      </w:r>
      <w:r w:rsidR="007F0FA7">
        <w:rPr>
          <w:rFonts w:ascii="Times New Roman" w:hAnsi="Times New Roman" w:cs="Times New Roman"/>
          <w:i/>
          <w:iCs/>
          <w:sz w:val="28"/>
          <w:szCs w:val="28"/>
          <w:lang w:val="bg-BG"/>
        </w:rPr>
        <w:t>т</w:t>
      </w:r>
      <w:r w:rsidRPr="006D00D9">
        <w:rPr>
          <w:rFonts w:ascii="Times New Roman" w:hAnsi="Times New Roman" w:cs="Times New Roman"/>
          <w:i/>
          <w:iCs/>
          <w:sz w:val="28"/>
          <w:szCs w:val="28"/>
          <w:lang w:val="bg-BG"/>
        </w:rPr>
        <w:t xml:space="preserve"> прокурор в случая? Посочете аргументи за отговора си</w:t>
      </w:r>
      <w:r w:rsidR="0014132C" w:rsidRPr="006D00D9">
        <w:rPr>
          <w:rFonts w:ascii="Times New Roman" w:hAnsi="Times New Roman" w:cs="Times New Roman"/>
          <w:i/>
          <w:iCs/>
          <w:sz w:val="28"/>
          <w:szCs w:val="28"/>
          <w:lang w:val="bg-BG"/>
        </w:rPr>
        <w:t>.</w:t>
      </w:r>
      <w:bookmarkEnd w:id="8"/>
    </w:p>
    <w:p w14:paraId="3EB55596" w14:textId="5725E0B9" w:rsidR="00E5457B" w:rsidRPr="006D00D9" w:rsidRDefault="006377A2" w:rsidP="006377A2">
      <w:pPr>
        <w:rPr>
          <w:rFonts w:ascii="Times New Roman" w:hAnsi="Times New Roman" w:cs="Times New Roman"/>
          <w:i/>
          <w:iCs/>
          <w:sz w:val="28"/>
          <w:szCs w:val="28"/>
          <w:lang w:val="bg-BG"/>
        </w:rPr>
      </w:pPr>
      <w:r w:rsidRPr="006D00D9">
        <w:rPr>
          <w:rFonts w:ascii="Times New Roman" w:hAnsi="Times New Roman" w:cs="Times New Roman"/>
          <w:i/>
          <w:iCs/>
          <w:sz w:val="28"/>
          <w:szCs w:val="28"/>
          <w:lang w:val="bg-BG"/>
        </w:rPr>
        <w:br w:type="page"/>
      </w:r>
    </w:p>
    <w:p w14:paraId="562285EA" w14:textId="45334698" w:rsidR="00E5457B" w:rsidRPr="006D00D9" w:rsidRDefault="00844021" w:rsidP="006A27CE">
      <w:pPr>
        <w:jc w:val="both"/>
        <w:rPr>
          <w:rFonts w:ascii="Times New Roman" w:hAnsi="Times New Roman" w:cs="Times New Roman"/>
          <w:b/>
          <w:bCs/>
          <w:color w:val="2F5496" w:themeColor="accent1" w:themeShade="BF"/>
          <w:sz w:val="28"/>
          <w:szCs w:val="28"/>
          <w:lang w:val="bg-BG"/>
        </w:rPr>
      </w:pPr>
      <w:bookmarkStart w:id="9" w:name="_Hlk40640209"/>
      <w:bookmarkStart w:id="10" w:name="_Hlk41219047"/>
      <w:r w:rsidRPr="006D00D9">
        <w:rPr>
          <w:rFonts w:ascii="Times New Roman" w:hAnsi="Times New Roman" w:cs="Times New Roman"/>
          <w:b/>
          <w:bCs/>
          <w:color w:val="2F5496" w:themeColor="accent1" w:themeShade="BF"/>
          <w:sz w:val="28"/>
          <w:szCs w:val="28"/>
          <w:lang w:val="bg-BG"/>
        </w:rPr>
        <w:lastRenderedPageBreak/>
        <w:t xml:space="preserve">A. </w:t>
      </w:r>
      <w:r w:rsidR="00E5457B" w:rsidRPr="006D00D9">
        <w:rPr>
          <w:rFonts w:ascii="Times New Roman" w:hAnsi="Times New Roman" w:cs="Times New Roman"/>
          <w:b/>
          <w:bCs/>
          <w:color w:val="2F5496" w:themeColor="accent1" w:themeShade="BF"/>
          <w:sz w:val="28"/>
          <w:szCs w:val="28"/>
          <w:lang w:val="bg-BG"/>
        </w:rPr>
        <w:t xml:space="preserve">II.  </w:t>
      </w:r>
      <w:r w:rsidR="006F73DB" w:rsidRPr="006D00D9">
        <w:rPr>
          <w:rFonts w:ascii="Times New Roman" w:hAnsi="Times New Roman" w:cs="Times New Roman"/>
          <w:b/>
          <w:bCs/>
          <w:color w:val="2F5496" w:themeColor="accent1" w:themeShade="BF"/>
          <w:sz w:val="28"/>
          <w:szCs w:val="28"/>
          <w:lang w:val="bg-BG"/>
        </w:rPr>
        <w:t>Упражнения</w:t>
      </w:r>
      <w:r w:rsidR="00E5457B" w:rsidRPr="006D00D9">
        <w:rPr>
          <w:rFonts w:ascii="Times New Roman" w:hAnsi="Times New Roman" w:cs="Times New Roman"/>
          <w:b/>
          <w:bCs/>
          <w:color w:val="2F5496" w:themeColor="accent1" w:themeShade="BF"/>
          <w:sz w:val="28"/>
          <w:szCs w:val="28"/>
          <w:lang w:val="bg-BG"/>
        </w:rPr>
        <w:t>:</w:t>
      </w:r>
    </w:p>
    <w:p w14:paraId="716BBC31" w14:textId="6FD1386E" w:rsidR="00E5457B" w:rsidRPr="006D00D9" w:rsidRDefault="006F73DB" w:rsidP="006A27CE">
      <w:pPr>
        <w:jc w:val="both"/>
        <w:rPr>
          <w:rFonts w:ascii="Times New Roman" w:hAnsi="Times New Roman" w:cs="Times New Roman"/>
          <w:b/>
          <w:bCs/>
          <w:color w:val="2F5496" w:themeColor="accent1" w:themeShade="BF"/>
          <w:sz w:val="28"/>
          <w:szCs w:val="28"/>
          <w:lang w:val="bg-BG"/>
        </w:rPr>
      </w:pPr>
      <w:r w:rsidRPr="006D00D9">
        <w:rPr>
          <w:rFonts w:ascii="Times New Roman" w:hAnsi="Times New Roman" w:cs="Times New Roman"/>
          <w:b/>
          <w:bCs/>
          <w:color w:val="2F5496" w:themeColor="accent1" w:themeShade="BF"/>
          <w:sz w:val="28"/>
          <w:szCs w:val="28"/>
          <w:lang w:val="bg-BG"/>
        </w:rPr>
        <w:t>Открийте следните изпълняващи компетентни органи за ЕЗР (общи наказателни дела</w:t>
      </w:r>
      <w:r w:rsidR="00E5457B" w:rsidRPr="006D00D9">
        <w:rPr>
          <w:rFonts w:ascii="Times New Roman" w:hAnsi="Times New Roman" w:cs="Times New Roman"/>
          <w:b/>
          <w:bCs/>
          <w:color w:val="2F5496" w:themeColor="accent1" w:themeShade="BF"/>
          <w:sz w:val="28"/>
          <w:szCs w:val="28"/>
          <w:lang w:val="bg-BG"/>
        </w:rPr>
        <w:t>):</w:t>
      </w:r>
    </w:p>
    <w:p w14:paraId="4D1F8761" w14:textId="5D299471" w:rsidR="00E5457B" w:rsidRPr="006D00D9"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1.</w:t>
      </w:r>
      <w:r w:rsidR="00E5457B" w:rsidRPr="006D00D9">
        <w:rPr>
          <w:rFonts w:ascii="Times New Roman" w:hAnsi="Times New Roman" w:cs="Times New Roman"/>
          <w:sz w:val="28"/>
          <w:szCs w:val="28"/>
          <w:lang w:val="bg-BG"/>
        </w:rPr>
        <w:t xml:space="preserve"> </w:t>
      </w:r>
      <w:r w:rsidR="0051580D" w:rsidRPr="006D00D9">
        <w:rPr>
          <w:rFonts w:ascii="Times New Roman" w:hAnsi="Times New Roman" w:cs="Times New Roman"/>
          <w:sz w:val="28"/>
          <w:szCs w:val="28"/>
          <w:lang w:val="bg-BG"/>
        </w:rPr>
        <w:t>Германски</w:t>
      </w:r>
      <w:r w:rsidR="00826D15" w:rsidRPr="006D00D9">
        <w:rPr>
          <w:rFonts w:ascii="Times New Roman" w:hAnsi="Times New Roman" w:cs="Times New Roman"/>
          <w:sz w:val="28"/>
          <w:szCs w:val="28"/>
          <w:lang w:val="bg-BG"/>
        </w:rPr>
        <w:t xml:space="preserve"> компетентен </w:t>
      </w:r>
      <w:r w:rsidR="006E2F61" w:rsidRPr="006D00D9">
        <w:rPr>
          <w:rFonts w:ascii="Times New Roman" w:hAnsi="Times New Roman" w:cs="Times New Roman"/>
          <w:sz w:val="28"/>
          <w:szCs w:val="28"/>
          <w:lang w:val="bg-BG"/>
        </w:rPr>
        <w:t xml:space="preserve">издаващ орган иска претърсване на </w:t>
      </w:r>
      <w:r w:rsidR="008E005B" w:rsidRPr="006D00D9">
        <w:rPr>
          <w:rFonts w:ascii="Times New Roman" w:hAnsi="Times New Roman" w:cs="Times New Roman"/>
          <w:sz w:val="28"/>
          <w:szCs w:val="28"/>
          <w:lang w:val="bg-BG"/>
        </w:rPr>
        <w:t>жилището</w:t>
      </w:r>
      <w:r w:rsidR="006E2F61" w:rsidRPr="006D00D9">
        <w:rPr>
          <w:rFonts w:ascii="Times New Roman" w:hAnsi="Times New Roman" w:cs="Times New Roman"/>
          <w:sz w:val="28"/>
          <w:szCs w:val="28"/>
          <w:lang w:val="bg-BG"/>
        </w:rPr>
        <w:t xml:space="preserve"> на заподозрян, намиращ се в Брюксел, Белгия</w:t>
      </w:r>
      <w:r w:rsidR="00E5457B" w:rsidRPr="006D00D9">
        <w:rPr>
          <w:rFonts w:ascii="Times New Roman" w:hAnsi="Times New Roman" w:cs="Times New Roman"/>
          <w:sz w:val="28"/>
          <w:szCs w:val="28"/>
          <w:lang w:val="bg-BG"/>
        </w:rPr>
        <w:t>.</w:t>
      </w:r>
    </w:p>
    <w:p w14:paraId="053A6644" w14:textId="56574357" w:rsidR="00BC0071" w:rsidRPr="006D00D9" w:rsidRDefault="006F73DB"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lang w:val="bg-BG"/>
        </w:rPr>
      </w:pPr>
      <w:r w:rsidRPr="006D00D9">
        <w:rPr>
          <w:rFonts w:ascii="Times New Roman" w:hAnsi="Times New Roman" w:cs="Times New Roman"/>
          <w:i/>
          <w:sz w:val="28"/>
          <w:szCs w:val="28"/>
          <w:lang w:val="bg-BG"/>
        </w:rPr>
        <w:t>Компетентен орган</w:t>
      </w:r>
      <w:r w:rsidR="00BC0071" w:rsidRPr="006D00D9">
        <w:rPr>
          <w:rFonts w:ascii="Times New Roman" w:hAnsi="Times New Roman" w:cs="Times New Roman"/>
          <w:i/>
          <w:sz w:val="28"/>
          <w:szCs w:val="28"/>
          <w:lang w:val="bg-BG"/>
        </w:rPr>
        <w:t>:</w:t>
      </w:r>
    </w:p>
    <w:p w14:paraId="0702A87F" w14:textId="7FD8B195" w:rsidR="00BC0071" w:rsidRPr="006D00D9" w:rsidRDefault="006F73DB" w:rsidP="00B74F6B">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lang w:val="bg-BG"/>
        </w:rPr>
      </w:pPr>
      <w:r w:rsidRPr="006D00D9">
        <w:rPr>
          <w:rFonts w:ascii="Times New Roman" w:hAnsi="Times New Roman" w:cs="Times New Roman"/>
          <w:i/>
          <w:sz w:val="28"/>
          <w:szCs w:val="28"/>
          <w:lang w:val="bg-BG"/>
        </w:rPr>
        <w:t>Език</w:t>
      </w:r>
      <w:r w:rsidR="00BC0071" w:rsidRPr="006D00D9">
        <w:rPr>
          <w:rFonts w:ascii="Times New Roman" w:hAnsi="Times New Roman" w:cs="Times New Roman"/>
          <w:i/>
          <w:sz w:val="28"/>
          <w:szCs w:val="28"/>
          <w:lang w:val="bg-BG"/>
        </w:rPr>
        <w:t>:</w:t>
      </w:r>
    </w:p>
    <w:p w14:paraId="4D997D83" w14:textId="36819E75" w:rsidR="00E5457B" w:rsidRPr="006D00D9"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2</w:t>
      </w:r>
      <w:r w:rsidR="00E5457B" w:rsidRPr="006D00D9">
        <w:rPr>
          <w:rFonts w:ascii="Times New Roman" w:hAnsi="Times New Roman" w:cs="Times New Roman"/>
          <w:sz w:val="28"/>
          <w:szCs w:val="28"/>
          <w:lang w:val="bg-BG"/>
        </w:rPr>
        <w:t xml:space="preserve">. </w:t>
      </w:r>
      <w:r w:rsidR="006E2F61" w:rsidRPr="006D00D9">
        <w:rPr>
          <w:rFonts w:ascii="Times New Roman" w:hAnsi="Times New Roman" w:cs="Times New Roman"/>
          <w:sz w:val="28"/>
          <w:szCs w:val="28"/>
          <w:lang w:val="bg-BG"/>
        </w:rPr>
        <w:t>Френски компетентен издаващ орган иска да изслуша чрез видеоконференция свидетел, който пребивава във Виго, Испания</w:t>
      </w:r>
      <w:r w:rsidR="00E5457B" w:rsidRPr="006D00D9">
        <w:rPr>
          <w:rFonts w:ascii="Times New Roman" w:hAnsi="Times New Roman" w:cs="Times New Roman"/>
          <w:sz w:val="28"/>
          <w:szCs w:val="28"/>
          <w:lang w:val="bg-BG"/>
        </w:rPr>
        <w:t>.</w:t>
      </w:r>
    </w:p>
    <w:p w14:paraId="4536368A" w14:textId="77777777" w:rsidR="006F73DB" w:rsidRPr="006D00D9" w:rsidRDefault="006F73DB" w:rsidP="006F73DB">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lang w:val="bg-BG"/>
        </w:rPr>
      </w:pPr>
      <w:r w:rsidRPr="006D00D9">
        <w:rPr>
          <w:rFonts w:ascii="Times New Roman" w:hAnsi="Times New Roman" w:cs="Times New Roman"/>
          <w:i/>
          <w:sz w:val="28"/>
          <w:szCs w:val="28"/>
          <w:lang w:val="bg-BG"/>
        </w:rPr>
        <w:t>Компетентен орган:</w:t>
      </w:r>
    </w:p>
    <w:p w14:paraId="28297BBF" w14:textId="4BD72BAA" w:rsidR="00BC0071" w:rsidRPr="006D00D9" w:rsidRDefault="006F73DB" w:rsidP="006F73DB">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lang w:val="bg-BG"/>
        </w:rPr>
      </w:pPr>
      <w:r w:rsidRPr="006D00D9">
        <w:rPr>
          <w:rFonts w:ascii="Times New Roman" w:hAnsi="Times New Roman" w:cs="Times New Roman"/>
          <w:i/>
          <w:sz w:val="28"/>
          <w:szCs w:val="28"/>
          <w:lang w:val="bg-BG"/>
        </w:rPr>
        <w:t>Език</w:t>
      </w:r>
      <w:r w:rsidR="00BC0071" w:rsidRPr="006D00D9">
        <w:rPr>
          <w:rFonts w:ascii="Times New Roman" w:hAnsi="Times New Roman" w:cs="Times New Roman"/>
          <w:i/>
          <w:sz w:val="28"/>
          <w:szCs w:val="28"/>
          <w:lang w:val="bg-BG"/>
        </w:rPr>
        <w:t>:</w:t>
      </w:r>
    </w:p>
    <w:p w14:paraId="1470EC4D" w14:textId="741677AF" w:rsidR="00E5457B" w:rsidRPr="006D00D9"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3</w:t>
      </w:r>
      <w:r w:rsidR="00E5457B" w:rsidRPr="006D00D9">
        <w:rPr>
          <w:rFonts w:ascii="Times New Roman" w:hAnsi="Times New Roman" w:cs="Times New Roman"/>
          <w:sz w:val="28"/>
          <w:szCs w:val="28"/>
          <w:lang w:val="bg-BG"/>
        </w:rPr>
        <w:t xml:space="preserve">. </w:t>
      </w:r>
      <w:r w:rsidR="006E2F61" w:rsidRPr="006D00D9">
        <w:rPr>
          <w:rFonts w:ascii="Times New Roman" w:hAnsi="Times New Roman" w:cs="Times New Roman"/>
          <w:sz w:val="28"/>
          <w:szCs w:val="28"/>
          <w:lang w:val="bg-BG"/>
        </w:rPr>
        <w:t xml:space="preserve">Испански компетентен издаващ орган иска да изслуша </w:t>
      </w:r>
      <w:r w:rsidR="00C21781" w:rsidRPr="006D00D9">
        <w:rPr>
          <w:rFonts w:ascii="Times New Roman" w:hAnsi="Times New Roman" w:cs="Times New Roman"/>
          <w:sz w:val="28"/>
          <w:szCs w:val="28"/>
          <w:lang w:val="bg-BG"/>
        </w:rPr>
        <w:t>вещо лице</w:t>
      </w:r>
      <w:r w:rsidR="006E2F61" w:rsidRPr="006D00D9">
        <w:rPr>
          <w:rFonts w:ascii="Times New Roman" w:hAnsi="Times New Roman" w:cs="Times New Roman"/>
          <w:sz w:val="28"/>
          <w:szCs w:val="28"/>
          <w:lang w:val="bg-BG"/>
        </w:rPr>
        <w:t>, ко</w:t>
      </w:r>
      <w:r w:rsidR="00C21781" w:rsidRPr="006D00D9">
        <w:rPr>
          <w:rFonts w:ascii="Times New Roman" w:hAnsi="Times New Roman" w:cs="Times New Roman"/>
          <w:sz w:val="28"/>
          <w:szCs w:val="28"/>
          <w:lang w:val="bg-BG"/>
        </w:rPr>
        <w:t>е</w:t>
      </w:r>
      <w:r w:rsidR="006E2F61" w:rsidRPr="006D00D9">
        <w:rPr>
          <w:rFonts w:ascii="Times New Roman" w:hAnsi="Times New Roman" w:cs="Times New Roman"/>
          <w:sz w:val="28"/>
          <w:szCs w:val="28"/>
          <w:lang w:val="bg-BG"/>
        </w:rPr>
        <w:t>то живее в Атина, Гърция</w:t>
      </w:r>
      <w:r w:rsidR="00E5457B" w:rsidRPr="006D00D9">
        <w:rPr>
          <w:rFonts w:ascii="Times New Roman" w:hAnsi="Times New Roman" w:cs="Times New Roman"/>
          <w:sz w:val="28"/>
          <w:szCs w:val="28"/>
          <w:lang w:val="bg-BG"/>
        </w:rPr>
        <w:t>.</w:t>
      </w:r>
    </w:p>
    <w:p w14:paraId="2778A212" w14:textId="77777777" w:rsidR="006F73DB" w:rsidRPr="006D00D9" w:rsidRDefault="006F73DB" w:rsidP="006F73DB">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lang w:val="bg-BG"/>
        </w:rPr>
      </w:pPr>
      <w:r w:rsidRPr="006D00D9">
        <w:rPr>
          <w:rFonts w:ascii="Times New Roman" w:hAnsi="Times New Roman" w:cs="Times New Roman"/>
          <w:i/>
          <w:sz w:val="28"/>
          <w:szCs w:val="28"/>
          <w:lang w:val="bg-BG"/>
        </w:rPr>
        <w:t>Компетентен орган:</w:t>
      </w:r>
    </w:p>
    <w:p w14:paraId="691E90F8" w14:textId="59EE50DF" w:rsidR="005E4A6D" w:rsidRPr="006D00D9" w:rsidRDefault="006F73DB" w:rsidP="006F73DB">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lang w:val="bg-BG"/>
        </w:rPr>
      </w:pPr>
      <w:r w:rsidRPr="006D00D9">
        <w:rPr>
          <w:rFonts w:ascii="Times New Roman" w:hAnsi="Times New Roman" w:cs="Times New Roman"/>
          <w:i/>
          <w:sz w:val="28"/>
          <w:szCs w:val="28"/>
          <w:lang w:val="bg-BG"/>
        </w:rPr>
        <w:t>Език</w:t>
      </w:r>
      <w:r w:rsidR="005E4A6D" w:rsidRPr="006D00D9">
        <w:rPr>
          <w:rFonts w:ascii="Times New Roman" w:hAnsi="Times New Roman" w:cs="Times New Roman"/>
          <w:i/>
          <w:sz w:val="28"/>
          <w:szCs w:val="28"/>
          <w:lang w:val="bg-BG"/>
        </w:rPr>
        <w:t>:</w:t>
      </w:r>
    </w:p>
    <w:p w14:paraId="3A8F05C7" w14:textId="079A4453" w:rsidR="00E5457B" w:rsidRPr="006D00D9"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4</w:t>
      </w:r>
      <w:r w:rsidR="00E5457B" w:rsidRPr="006D00D9">
        <w:rPr>
          <w:rFonts w:ascii="Times New Roman" w:hAnsi="Times New Roman" w:cs="Times New Roman"/>
          <w:sz w:val="28"/>
          <w:szCs w:val="28"/>
          <w:lang w:val="bg-BG"/>
        </w:rPr>
        <w:t xml:space="preserve">. </w:t>
      </w:r>
      <w:r w:rsidR="006E2F61" w:rsidRPr="006D00D9">
        <w:rPr>
          <w:rFonts w:ascii="Times New Roman" w:hAnsi="Times New Roman" w:cs="Times New Roman"/>
          <w:sz w:val="28"/>
          <w:szCs w:val="28"/>
          <w:lang w:val="bg-BG"/>
        </w:rPr>
        <w:t xml:space="preserve">Румънски компетентен издаващ орган иска прихващане на </w:t>
      </w:r>
      <w:r w:rsidR="0056183D" w:rsidRPr="006D00D9">
        <w:rPr>
          <w:rFonts w:ascii="Times New Roman" w:hAnsi="Times New Roman" w:cs="Times New Roman"/>
          <w:sz w:val="28"/>
          <w:szCs w:val="28"/>
          <w:lang w:val="bg-BG"/>
        </w:rPr>
        <w:t xml:space="preserve">далекосъобщенията на </w:t>
      </w:r>
      <w:r w:rsidR="006E2F61" w:rsidRPr="006D00D9">
        <w:rPr>
          <w:rFonts w:ascii="Times New Roman" w:hAnsi="Times New Roman" w:cs="Times New Roman"/>
          <w:sz w:val="28"/>
          <w:szCs w:val="28"/>
          <w:lang w:val="bg-BG"/>
        </w:rPr>
        <w:t>заподозрян, който е във Франция, без техническо съдействие</w:t>
      </w:r>
      <w:r w:rsidR="00E5457B" w:rsidRPr="006D00D9">
        <w:rPr>
          <w:rFonts w:ascii="Times New Roman" w:hAnsi="Times New Roman" w:cs="Times New Roman"/>
          <w:sz w:val="28"/>
          <w:szCs w:val="28"/>
          <w:lang w:val="bg-BG"/>
        </w:rPr>
        <w:t>.</w:t>
      </w:r>
      <w:bookmarkEnd w:id="9"/>
    </w:p>
    <w:p w14:paraId="1A06D56B" w14:textId="77777777" w:rsidR="006F73DB" w:rsidRPr="006D00D9" w:rsidRDefault="006F73DB" w:rsidP="006F73DB">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lang w:val="bg-BG"/>
        </w:rPr>
      </w:pPr>
      <w:r w:rsidRPr="006D00D9">
        <w:rPr>
          <w:rFonts w:ascii="Times New Roman" w:hAnsi="Times New Roman" w:cs="Times New Roman"/>
          <w:i/>
          <w:sz w:val="28"/>
          <w:szCs w:val="28"/>
          <w:lang w:val="bg-BG"/>
        </w:rPr>
        <w:t>Компетентен орган:</w:t>
      </w:r>
    </w:p>
    <w:p w14:paraId="73D77594" w14:textId="1336194E" w:rsidR="005E4A6D" w:rsidRPr="006D00D9" w:rsidRDefault="006F73DB" w:rsidP="006F73DB">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lang w:val="bg-BG"/>
        </w:rPr>
      </w:pPr>
      <w:r w:rsidRPr="006D00D9">
        <w:rPr>
          <w:rFonts w:ascii="Times New Roman" w:hAnsi="Times New Roman" w:cs="Times New Roman"/>
          <w:i/>
          <w:sz w:val="28"/>
          <w:szCs w:val="28"/>
          <w:lang w:val="bg-BG"/>
        </w:rPr>
        <w:t>Език</w:t>
      </w:r>
      <w:r w:rsidR="005E4A6D" w:rsidRPr="006D00D9">
        <w:rPr>
          <w:rFonts w:ascii="Times New Roman" w:hAnsi="Times New Roman" w:cs="Times New Roman"/>
          <w:i/>
          <w:sz w:val="28"/>
          <w:szCs w:val="28"/>
          <w:lang w:val="bg-BG"/>
        </w:rPr>
        <w:t>:</w:t>
      </w:r>
    </w:p>
    <w:p w14:paraId="5D8DD93D" w14:textId="3D71F33B" w:rsidR="00BC0071" w:rsidRPr="006D00D9" w:rsidRDefault="006377A2" w:rsidP="006377A2">
      <w:pPr>
        <w:rPr>
          <w:rFonts w:ascii="Times New Roman" w:hAnsi="Times New Roman" w:cs="Times New Roman"/>
          <w:sz w:val="28"/>
          <w:szCs w:val="28"/>
          <w:lang w:val="bg-BG"/>
        </w:rPr>
      </w:pPr>
      <w:r w:rsidRPr="006D00D9">
        <w:rPr>
          <w:rFonts w:ascii="Times New Roman" w:hAnsi="Times New Roman" w:cs="Times New Roman"/>
          <w:sz w:val="28"/>
          <w:szCs w:val="28"/>
          <w:lang w:val="bg-BG"/>
        </w:rPr>
        <w:br w:type="page"/>
      </w:r>
    </w:p>
    <w:bookmarkEnd w:id="10"/>
    <w:p w14:paraId="2EE60012" w14:textId="06F32F7F" w:rsidR="009B49A2" w:rsidRPr="006D00D9" w:rsidRDefault="00094A90" w:rsidP="006A27CE">
      <w:pPr>
        <w:jc w:val="both"/>
        <w:rPr>
          <w:rFonts w:ascii="Times New Roman" w:hAnsi="Times New Roman" w:cs="Times New Roman"/>
          <w:color w:val="2F5496" w:themeColor="accent1" w:themeShade="BF"/>
          <w:sz w:val="28"/>
          <w:szCs w:val="28"/>
          <w:lang w:val="bg-BG"/>
        </w:rPr>
      </w:pPr>
      <w:r w:rsidRPr="006D00D9">
        <w:rPr>
          <w:rFonts w:ascii="Times New Roman" w:hAnsi="Times New Roman" w:cs="Times New Roman"/>
          <w:b/>
          <w:bCs/>
          <w:iCs/>
          <w:color w:val="2F5496" w:themeColor="accent1" w:themeShade="BF"/>
          <w:sz w:val="28"/>
          <w:szCs w:val="28"/>
          <w:lang w:val="bg-BG"/>
        </w:rPr>
        <w:lastRenderedPageBreak/>
        <w:t xml:space="preserve">A. </w:t>
      </w:r>
      <w:r w:rsidR="00A5333D" w:rsidRPr="006D00D9">
        <w:rPr>
          <w:rFonts w:ascii="Times New Roman" w:hAnsi="Times New Roman" w:cs="Times New Roman"/>
          <w:b/>
          <w:bCs/>
          <w:color w:val="2F5496" w:themeColor="accent1" w:themeShade="BF"/>
          <w:sz w:val="28"/>
          <w:szCs w:val="28"/>
          <w:lang w:val="bg-BG"/>
        </w:rPr>
        <w:t>II</w:t>
      </w:r>
      <w:r w:rsidR="00E5457B" w:rsidRPr="006D00D9">
        <w:rPr>
          <w:rFonts w:ascii="Times New Roman" w:hAnsi="Times New Roman" w:cs="Times New Roman"/>
          <w:b/>
          <w:bCs/>
          <w:color w:val="2F5496" w:themeColor="accent1" w:themeShade="BF"/>
          <w:sz w:val="28"/>
          <w:szCs w:val="28"/>
          <w:lang w:val="bg-BG"/>
        </w:rPr>
        <w:t>I</w:t>
      </w:r>
      <w:r w:rsidR="00A5333D" w:rsidRPr="006D00D9">
        <w:rPr>
          <w:rFonts w:ascii="Times New Roman" w:hAnsi="Times New Roman" w:cs="Times New Roman"/>
          <w:b/>
          <w:bCs/>
          <w:color w:val="2F5496" w:themeColor="accent1" w:themeShade="BF"/>
          <w:sz w:val="28"/>
          <w:szCs w:val="28"/>
          <w:lang w:val="bg-BG"/>
        </w:rPr>
        <w:t xml:space="preserve">.  </w:t>
      </w:r>
      <w:r w:rsidR="007B13F0" w:rsidRPr="006D00D9">
        <w:rPr>
          <w:rFonts w:ascii="Times New Roman" w:hAnsi="Times New Roman" w:cs="Times New Roman"/>
          <w:b/>
          <w:bCs/>
          <w:color w:val="2F5496" w:themeColor="accent1" w:themeShade="BF"/>
          <w:sz w:val="28"/>
          <w:szCs w:val="28"/>
          <w:lang w:val="bg-BG"/>
        </w:rPr>
        <w:t>Казус</w:t>
      </w:r>
      <w:r w:rsidR="009B49A2" w:rsidRPr="006D00D9">
        <w:rPr>
          <w:rFonts w:ascii="Times New Roman" w:hAnsi="Times New Roman" w:cs="Times New Roman"/>
          <w:b/>
          <w:bCs/>
          <w:i/>
          <w:iCs/>
          <w:color w:val="2F5496" w:themeColor="accent1" w:themeShade="BF"/>
          <w:sz w:val="28"/>
          <w:szCs w:val="28"/>
          <w:lang w:val="bg-BG"/>
        </w:rPr>
        <w:t xml:space="preserve"> </w:t>
      </w:r>
      <w:r w:rsidR="004A74F4" w:rsidRPr="006D00D9">
        <w:rPr>
          <w:rFonts w:ascii="Times New Roman" w:hAnsi="Times New Roman" w:cs="Times New Roman"/>
          <w:b/>
          <w:bCs/>
          <w:color w:val="2F5496" w:themeColor="accent1" w:themeShade="BF"/>
          <w:sz w:val="28"/>
          <w:szCs w:val="28"/>
          <w:lang w:val="bg-BG"/>
        </w:rPr>
        <w:t>2</w:t>
      </w:r>
      <w:r w:rsidR="00BA6AA1" w:rsidRPr="006D00D9">
        <w:rPr>
          <w:rFonts w:ascii="Times New Roman" w:hAnsi="Times New Roman" w:cs="Times New Roman"/>
          <w:b/>
          <w:bCs/>
          <w:color w:val="2F5496" w:themeColor="accent1" w:themeShade="BF"/>
          <w:sz w:val="28"/>
          <w:szCs w:val="28"/>
          <w:lang w:val="bg-BG"/>
        </w:rPr>
        <w:t>:</w:t>
      </w:r>
    </w:p>
    <w:p w14:paraId="2FEAF8E8" w14:textId="2D3D806A" w:rsidR="009F3C84" w:rsidRPr="006D00D9" w:rsidRDefault="00DC76CF"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През март </w:t>
      </w:r>
      <w:r w:rsidR="00514741" w:rsidRPr="006D00D9">
        <w:rPr>
          <w:rFonts w:ascii="Times New Roman" w:hAnsi="Times New Roman" w:cs="Times New Roman"/>
          <w:sz w:val="28"/>
          <w:szCs w:val="28"/>
          <w:lang w:val="bg-BG"/>
        </w:rPr>
        <w:t>2020</w:t>
      </w:r>
      <w:r w:rsidRPr="006D00D9">
        <w:rPr>
          <w:rFonts w:ascii="Times New Roman" w:hAnsi="Times New Roman" w:cs="Times New Roman"/>
          <w:sz w:val="28"/>
          <w:szCs w:val="28"/>
          <w:lang w:val="bg-BG"/>
        </w:rPr>
        <w:t> г.</w:t>
      </w:r>
      <w:r w:rsidR="00772818" w:rsidRPr="006D00D9">
        <w:rPr>
          <w:rFonts w:ascii="Times New Roman" w:hAnsi="Times New Roman" w:cs="Times New Roman"/>
          <w:sz w:val="28"/>
          <w:szCs w:val="28"/>
          <w:lang w:val="bg-BG"/>
        </w:rPr>
        <w:t xml:space="preserve"> в Румъния започва разследване срещу извършителите А.В. (германски гражданин), Дж.П. и Дж.Л. (румънски граждани</w:t>
      </w:r>
      <w:r w:rsidR="000D3F0B" w:rsidRPr="006D00D9">
        <w:rPr>
          <w:rFonts w:ascii="Times New Roman" w:hAnsi="Times New Roman" w:cs="Times New Roman"/>
          <w:sz w:val="28"/>
          <w:szCs w:val="28"/>
          <w:lang w:val="bg-BG"/>
        </w:rPr>
        <w:t>)</w:t>
      </w:r>
      <w:r w:rsidR="00772818" w:rsidRPr="006D00D9">
        <w:rPr>
          <w:rFonts w:ascii="Times New Roman" w:hAnsi="Times New Roman" w:cs="Times New Roman"/>
          <w:sz w:val="28"/>
          <w:szCs w:val="28"/>
          <w:lang w:val="bg-BG"/>
        </w:rPr>
        <w:t xml:space="preserve"> по твърдения за извършване на две кражби от банкомати в </w:t>
      </w:r>
      <w:r w:rsidR="0034026A" w:rsidRPr="006D00D9">
        <w:rPr>
          <w:rFonts w:ascii="Times New Roman" w:hAnsi="Times New Roman" w:cs="Times New Roman"/>
          <w:sz w:val="28"/>
          <w:szCs w:val="28"/>
          <w:lang w:val="bg-BG"/>
        </w:rPr>
        <w:t>Кон</w:t>
      </w:r>
      <w:r w:rsidR="00772818" w:rsidRPr="006D00D9">
        <w:rPr>
          <w:rFonts w:ascii="Times New Roman" w:hAnsi="Times New Roman" w:cs="Times New Roman"/>
          <w:sz w:val="28"/>
          <w:szCs w:val="28"/>
          <w:lang w:val="bg-BG"/>
        </w:rPr>
        <w:t>стан</w:t>
      </w:r>
      <w:r w:rsidR="0034026A" w:rsidRPr="006D00D9">
        <w:rPr>
          <w:rFonts w:ascii="Times New Roman" w:hAnsi="Times New Roman" w:cs="Times New Roman"/>
          <w:sz w:val="28"/>
          <w:szCs w:val="28"/>
          <w:lang w:val="bg-BG"/>
        </w:rPr>
        <w:t>ц</w:t>
      </w:r>
      <w:r w:rsidR="00772818" w:rsidRPr="006D00D9">
        <w:rPr>
          <w:rFonts w:ascii="Times New Roman" w:hAnsi="Times New Roman" w:cs="Times New Roman"/>
          <w:sz w:val="28"/>
          <w:szCs w:val="28"/>
          <w:lang w:val="bg-BG"/>
        </w:rPr>
        <w:t xml:space="preserve">а, Румъния </w:t>
      </w:r>
      <w:r w:rsidR="00D3089A" w:rsidRPr="006D00D9">
        <w:rPr>
          <w:rFonts w:ascii="Times New Roman" w:hAnsi="Times New Roman" w:cs="Times New Roman"/>
          <w:sz w:val="28"/>
          <w:szCs w:val="28"/>
          <w:lang w:val="bg-BG"/>
        </w:rPr>
        <w:t>(</w:t>
      </w:r>
      <w:r w:rsidR="00772818" w:rsidRPr="006D00D9">
        <w:rPr>
          <w:rFonts w:ascii="Times New Roman" w:hAnsi="Times New Roman" w:cs="Times New Roman"/>
          <w:sz w:val="28"/>
          <w:szCs w:val="28"/>
          <w:lang w:val="bg-BG"/>
        </w:rPr>
        <w:t xml:space="preserve">преписка № </w:t>
      </w:r>
      <w:r w:rsidR="00D3089A" w:rsidRPr="006D00D9">
        <w:rPr>
          <w:rFonts w:ascii="Times New Roman" w:hAnsi="Times New Roman" w:cs="Times New Roman"/>
          <w:sz w:val="28"/>
          <w:szCs w:val="28"/>
          <w:lang w:val="bg-BG"/>
        </w:rPr>
        <w:t>1200/P/2020)</w:t>
      </w:r>
      <w:r w:rsidR="009F3C84" w:rsidRPr="006D00D9">
        <w:rPr>
          <w:rFonts w:ascii="Times New Roman" w:hAnsi="Times New Roman" w:cs="Times New Roman"/>
          <w:sz w:val="28"/>
          <w:szCs w:val="28"/>
          <w:lang w:val="bg-BG"/>
        </w:rPr>
        <w:t>.</w:t>
      </w:r>
      <w:r w:rsidR="00A0015D" w:rsidRPr="006D00D9">
        <w:rPr>
          <w:rFonts w:ascii="Times New Roman" w:hAnsi="Times New Roman" w:cs="Times New Roman"/>
          <w:sz w:val="28"/>
          <w:szCs w:val="28"/>
          <w:lang w:val="bg-BG"/>
        </w:rPr>
        <w:t xml:space="preserve"> </w:t>
      </w:r>
      <w:r w:rsidR="0034026A" w:rsidRPr="006D00D9">
        <w:rPr>
          <w:rFonts w:ascii="Times New Roman" w:hAnsi="Times New Roman" w:cs="Times New Roman"/>
          <w:sz w:val="28"/>
          <w:szCs w:val="28"/>
          <w:lang w:val="bg-BG"/>
        </w:rPr>
        <w:t xml:space="preserve">Румънските съдебни власти установяват, че през нощта на </w:t>
      </w:r>
      <w:r w:rsidR="00A60EA5" w:rsidRPr="006D00D9">
        <w:rPr>
          <w:rFonts w:ascii="Times New Roman" w:hAnsi="Times New Roman" w:cs="Times New Roman"/>
          <w:sz w:val="28"/>
          <w:szCs w:val="28"/>
          <w:lang w:val="bg-BG"/>
        </w:rPr>
        <w:t>27.02.20</w:t>
      </w:r>
      <w:r w:rsidR="00D3089A" w:rsidRPr="006D00D9">
        <w:rPr>
          <w:rFonts w:ascii="Times New Roman" w:hAnsi="Times New Roman" w:cs="Times New Roman"/>
          <w:sz w:val="28"/>
          <w:szCs w:val="28"/>
          <w:lang w:val="bg-BG"/>
        </w:rPr>
        <w:t>20</w:t>
      </w:r>
      <w:r w:rsidR="0034026A" w:rsidRPr="006D00D9">
        <w:rPr>
          <w:rFonts w:ascii="Times New Roman" w:hAnsi="Times New Roman" w:cs="Times New Roman"/>
          <w:sz w:val="28"/>
          <w:szCs w:val="28"/>
          <w:lang w:val="bg-BG"/>
        </w:rPr>
        <w:t xml:space="preserve"> г. около </w:t>
      </w:r>
      <w:r w:rsidR="002D0A3E" w:rsidRPr="006D00D9">
        <w:rPr>
          <w:rFonts w:ascii="Times New Roman" w:hAnsi="Times New Roman" w:cs="Times New Roman"/>
          <w:sz w:val="28"/>
          <w:szCs w:val="28"/>
          <w:lang w:val="bg-BG"/>
        </w:rPr>
        <w:t>2</w:t>
      </w:r>
      <w:r w:rsidR="0034026A" w:rsidRPr="006D00D9">
        <w:rPr>
          <w:rFonts w:ascii="Times New Roman" w:hAnsi="Times New Roman" w:cs="Times New Roman"/>
          <w:sz w:val="28"/>
          <w:szCs w:val="28"/>
          <w:lang w:val="bg-BG"/>
        </w:rPr>
        <w:t>:</w:t>
      </w:r>
      <w:r w:rsidR="002D0A3E" w:rsidRPr="006D00D9">
        <w:rPr>
          <w:rFonts w:ascii="Times New Roman" w:hAnsi="Times New Roman" w:cs="Times New Roman"/>
          <w:sz w:val="28"/>
          <w:szCs w:val="28"/>
          <w:lang w:val="bg-BG"/>
        </w:rPr>
        <w:t>00</w:t>
      </w:r>
      <w:r w:rsidR="0034026A" w:rsidRPr="006D00D9">
        <w:rPr>
          <w:rFonts w:ascii="Times New Roman" w:hAnsi="Times New Roman" w:cs="Times New Roman"/>
          <w:sz w:val="28"/>
          <w:szCs w:val="28"/>
          <w:lang w:val="bg-BG"/>
        </w:rPr>
        <w:t xml:space="preserve"> часа и през нощта на </w:t>
      </w:r>
      <w:r w:rsidR="00A60EA5" w:rsidRPr="006D00D9">
        <w:rPr>
          <w:rFonts w:ascii="Times New Roman" w:hAnsi="Times New Roman" w:cs="Times New Roman"/>
          <w:sz w:val="28"/>
          <w:szCs w:val="28"/>
          <w:lang w:val="bg-BG"/>
        </w:rPr>
        <w:t>09.03.20</w:t>
      </w:r>
      <w:r w:rsidR="00D3089A" w:rsidRPr="006D00D9">
        <w:rPr>
          <w:rFonts w:ascii="Times New Roman" w:hAnsi="Times New Roman" w:cs="Times New Roman"/>
          <w:sz w:val="28"/>
          <w:szCs w:val="28"/>
          <w:lang w:val="bg-BG"/>
        </w:rPr>
        <w:t>20</w:t>
      </w:r>
      <w:r w:rsidR="0034026A" w:rsidRPr="006D00D9">
        <w:rPr>
          <w:rFonts w:ascii="Times New Roman" w:hAnsi="Times New Roman" w:cs="Times New Roman"/>
          <w:sz w:val="28"/>
          <w:szCs w:val="28"/>
          <w:lang w:val="bg-BG"/>
        </w:rPr>
        <w:t xml:space="preserve"> г. около </w:t>
      </w:r>
      <w:r w:rsidR="002D0A3E" w:rsidRPr="006D00D9">
        <w:rPr>
          <w:rFonts w:ascii="Times New Roman" w:hAnsi="Times New Roman" w:cs="Times New Roman"/>
          <w:sz w:val="28"/>
          <w:szCs w:val="28"/>
          <w:lang w:val="bg-BG"/>
        </w:rPr>
        <w:t>3</w:t>
      </w:r>
      <w:r w:rsidR="0034026A" w:rsidRPr="006D00D9">
        <w:rPr>
          <w:rFonts w:ascii="Times New Roman" w:hAnsi="Times New Roman" w:cs="Times New Roman"/>
          <w:sz w:val="28"/>
          <w:szCs w:val="28"/>
          <w:lang w:val="bg-BG"/>
        </w:rPr>
        <w:t>:</w:t>
      </w:r>
      <w:r w:rsidR="002D0A3E" w:rsidRPr="006D00D9">
        <w:rPr>
          <w:rFonts w:ascii="Times New Roman" w:hAnsi="Times New Roman" w:cs="Times New Roman"/>
          <w:sz w:val="28"/>
          <w:szCs w:val="28"/>
          <w:lang w:val="bg-BG"/>
        </w:rPr>
        <w:t>20</w:t>
      </w:r>
      <w:r w:rsidR="0034026A" w:rsidRPr="006D00D9">
        <w:rPr>
          <w:rFonts w:ascii="Times New Roman" w:hAnsi="Times New Roman" w:cs="Times New Roman"/>
          <w:sz w:val="28"/>
          <w:szCs w:val="28"/>
          <w:lang w:val="bg-BG"/>
        </w:rPr>
        <w:t xml:space="preserve"> часа А.В. </w:t>
      </w:r>
      <w:r w:rsidR="00B54ECD" w:rsidRPr="006D00D9">
        <w:rPr>
          <w:rFonts w:ascii="Times New Roman" w:hAnsi="Times New Roman" w:cs="Times New Roman"/>
          <w:sz w:val="28"/>
          <w:szCs w:val="28"/>
          <w:lang w:val="bg-BG"/>
        </w:rPr>
        <w:t>(</w:t>
      </w:r>
      <w:r w:rsidR="0034026A" w:rsidRPr="006D00D9">
        <w:rPr>
          <w:rFonts w:ascii="Times New Roman" w:hAnsi="Times New Roman" w:cs="Times New Roman"/>
          <w:sz w:val="28"/>
          <w:szCs w:val="28"/>
          <w:lang w:val="bg-BG"/>
        </w:rPr>
        <w:t xml:space="preserve">германски гражданин, роден в Щутгарт, Германия, на </w:t>
      </w:r>
      <w:r w:rsidR="000E56C9" w:rsidRPr="006D00D9">
        <w:rPr>
          <w:rFonts w:ascii="Times New Roman" w:hAnsi="Times New Roman" w:cs="Times New Roman"/>
          <w:sz w:val="28"/>
          <w:szCs w:val="28"/>
          <w:lang w:val="bg-BG"/>
        </w:rPr>
        <w:t>06.06.1955</w:t>
      </w:r>
      <w:r w:rsidR="0034026A" w:rsidRPr="006D00D9">
        <w:rPr>
          <w:rFonts w:ascii="Times New Roman" w:hAnsi="Times New Roman" w:cs="Times New Roman"/>
          <w:sz w:val="28"/>
          <w:szCs w:val="28"/>
          <w:lang w:val="bg-BG"/>
        </w:rPr>
        <w:t> г.</w:t>
      </w:r>
      <w:r w:rsidR="00B54ECD" w:rsidRPr="006D00D9">
        <w:rPr>
          <w:rFonts w:ascii="Times New Roman" w:hAnsi="Times New Roman" w:cs="Times New Roman"/>
          <w:sz w:val="28"/>
          <w:szCs w:val="28"/>
          <w:lang w:val="bg-BG"/>
        </w:rPr>
        <w:t>)</w:t>
      </w:r>
      <w:r w:rsidR="0098115D" w:rsidRPr="006D00D9">
        <w:rPr>
          <w:rFonts w:ascii="Times New Roman" w:hAnsi="Times New Roman" w:cs="Times New Roman"/>
          <w:sz w:val="28"/>
          <w:szCs w:val="28"/>
          <w:lang w:val="bg-BG"/>
        </w:rPr>
        <w:t>,</w:t>
      </w:r>
      <w:r w:rsidR="0034026A" w:rsidRPr="006D00D9">
        <w:rPr>
          <w:rFonts w:ascii="Times New Roman" w:hAnsi="Times New Roman" w:cs="Times New Roman"/>
          <w:sz w:val="28"/>
          <w:szCs w:val="28"/>
          <w:lang w:val="bg-BG"/>
        </w:rPr>
        <w:t xml:space="preserve"> Дж.П. </w:t>
      </w:r>
      <w:r w:rsidR="00A60EA5" w:rsidRPr="006D00D9">
        <w:rPr>
          <w:rFonts w:ascii="Times New Roman" w:hAnsi="Times New Roman" w:cs="Times New Roman"/>
          <w:sz w:val="28"/>
          <w:szCs w:val="28"/>
          <w:lang w:val="bg-BG"/>
        </w:rPr>
        <w:t>(</w:t>
      </w:r>
      <w:r w:rsidR="0034026A" w:rsidRPr="006D00D9">
        <w:rPr>
          <w:rFonts w:ascii="Times New Roman" w:hAnsi="Times New Roman" w:cs="Times New Roman"/>
          <w:sz w:val="28"/>
          <w:szCs w:val="28"/>
          <w:lang w:val="bg-BG"/>
        </w:rPr>
        <w:t xml:space="preserve">румънски гражданин, роден на </w:t>
      </w:r>
      <w:r w:rsidR="00A60EA5" w:rsidRPr="006D00D9">
        <w:rPr>
          <w:rFonts w:ascii="Times New Roman" w:hAnsi="Times New Roman" w:cs="Times New Roman"/>
          <w:sz w:val="28"/>
          <w:szCs w:val="28"/>
          <w:lang w:val="bg-BG"/>
        </w:rPr>
        <w:t>25.03.1977</w:t>
      </w:r>
      <w:r w:rsidR="0034026A" w:rsidRPr="006D00D9">
        <w:rPr>
          <w:rFonts w:ascii="Times New Roman" w:hAnsi="Times New Roman" w:cs="Times New Roman"/>
          <w:sz w:val="28"/>
          <w:szCs w:val="28"/>
          <w:lang w:val="bg-BG"/>
        </w:rPr>
        <w:t> г.</w:t>
      </w:r>
      <w:r w:rsidR="00A60EA5" w:rsidRPr="006D00D9">
        <w:rPr>
          <w:rFonts w:ascii="Times New Roman" w:hAnsi="Times New Roman" w:cs="Times New Roman"/>
          <w:sz w:val="28"/>
          <w:szCs w:val="28"/>
          <w:lang w:val="bg-BG"/>
        </w:rPr>
        <w:t>)</w:t>
      </w:r>
      <w:r w:rsidR="0034026A" w:rsidRPr="006D00D9">
        <w:rPr>
          <w:rFonts w:ascii="Times New Roman" w:hAnsi="Times New Roman" w:cs="Times New Roman"/>
          <w:sz w:val="28"/>
          <w:szCs w:val="28"/>
          <w:lang w:val="bg-BG"/>
        </w:rPr>
        <w:t xml:space="preserve"> и Дж.Л. </w:t>
      </w:r>
      <w:r w:rsidR="00B54ECD" w:rsidRPr="006D00D9">
        <w:rPr>
          <w:rFonts w:ascii="Times New Roman" w:hAnsi="Times New Roman" w:cs="Times New Roman"/>
          <w:sz w:val="28"/>
          <w:szCs w:val="28"/>
          <w:lang w:val="bg-BG"/>
        </w:rPr>
        <w:t>(</w:t>
      </w:r>
      <w:r w:rsidR="0034026A" w:rsidRPr="006D00D9">
        <w:rPr>
          <w:rFonts w:ascii="Times New Roman" w:hAnsi="Times New Roman" w:cs="Times New Roman"/>
          <w:sz w:val="28"/>
          <w:szCs w:val="28"/>
          <w:lang w:val="bg-BG"/>
        </w:rPr>
        <w:t xml:space="preserve">румънски гражданин, роден на </w:t>
      </w:r>
      <w:r w:rsidR="00A60EA5" w:rsidRPr="006D00D9">
        <w:rPr>
          <w:rFonts w:ascii="Times New Roman" w:hAnsi="Times New Roman" w:cs="Times New Roman"/>
          <w:sz w:val="28"/>
          <w:szCs w:val="28"/>
          <w:lang w:val="bg-BG"/>
        </w:rPr>
        <w:t>24.06.1978</w:t>
      </w:r>
      <w:r w:rsidR="0034026A" w:rsidRPr="006D00D9">
        <w:rPr>
          <w:rFonts w:ascii="Times New Roman" w:hAnsi="Times New Roman" w:cs="Times New Roman"/>
          <w:sz w:val="28"/>
          <w:szCs w:val="28"/>
          <w:lang w:val="bg-BG"/>
        </w:rPr>
        <w:t> г.</w:t>
      </w:r>
      <w:r w:rsidR="00B54ECD" w:rsidRPr="006D00D9">
        <w:rPr>
          <w:rFonts w:ascii="Times New Roman" w:hAnsi="Times New Roman" w:cs="Times New Roman"/>
          <w:sz w:val="28"/>
          <w:szCs w:val="28"/>
          <w:lang w:val="bg-BG"/>
        </w:rPr>
        <w:t>)</w:t>
      </w:r>
      <w:r w:rsidR="009F3C84" w:rsidRPr="006D00D9">
        <w:rPr>
          <w:rFonts w:ascii="Times New Roman" w:hAnsi="Times New Roman" w:cs="Times New Roman"/>
          <w:sz w:val="28"/>
          <w:szCs w:val="28"/>
          <w:lang w:val="bg-BG"/>
        </w:rPr>
        <w:t>,</w:t>
      </w:r>
      <w:r w:rsidR="0034026A" w:rsidRPr="006D00D9">
        <w:rPr>
          <w:rFonts w:ascii="Times New Roman" w:hAnsi="Times New Roman" w:cs="Times New Roman"/>
          <w:sz w:val="28"/>
          <w:szCs w:val="28"/>
          <w:lang w:val="bg-BG"/>
        </w:rPr>
        <w:t xml:space="preserve"> като използват средства и носят маски на лицата си, извършват две кражби от банкомати, намиращи се на Булеварда на Републиката в Констанца, Румъния, като успяват да откраднат около </w:t>
      </w:r>
      <w:r w:rsidR="00A60EA5" w:rsidRPr="006D00D9">
        <w:rPr>
          <w:rFonts w:ascii="Times New Roman" w:hAnsi="Times New Roman" w:cs="Times New Roman"/>
          <w:sz w:val="28"/>
          <w:szCs w:val="28"/>
          <w:lang w:val="bg-BG"/>
        </w:rPr>
        <w:t>478</w:t>
      </w:r>
      <w:r w:rsidR="00DD790E" w:rsidRPr="006D00D9">
        <w:rPr>
          <w:rFonts w:ascii="Times New Roman" w:hAnsi="Times New Roman" w:cs="Times New Roman"/>
          <w:sz w:val="28"/>
          <w:szCs w:val="28"/>
          <w:lang w:val="bg-BG"/>
        </w:rPr>
        <w:t xml:space="preserve"> </w:t>
      </w:r>
      <w:r w:rsidR="00A60EA5" w:rsidRPr="006D00D9">
        <w:rPr>
          <w:rFonts w:ascii="Times New Roman" w:hAnsi="Times New Roman" w:cs="Times New Roman"/>
          <w:sz w:val="28"/>
          <w:szCs w:val="28"/>
          <w:lang w:val="bg-BG"/>
        </w:rPr>
        <w:t>000</w:t>
      </w:r>
      <w:r w:rsidR="0034026A" w:rsidRPr="006D00D9">
        <w:rPr>
          <w:rFonts w:ascii="Times New Roman" w:hAnsi="Times New Roman" w:cs="Times New Roman"/>
          <w:sz w:val="28"/>
          <w:szCs w:val="28"/>
          <w:lang w:val="bg-BG"/>
        </w:rPr>
        <w:t xml:space="preserve"> румънски леи (приблизително </w:t>
      </w:r>
      <w:r w:rsidR="00A60EA5" w:rsidRPr="006D00D9">
        <w:rPr>
          <w:rFonts w:ascii="Times New Roman" w:hAnsi="Times New Roman" w:cs="Times New Roman"/>
          <w:sz w:val="28"/>
          <w:szCs w:val="28"/>
          <w:lang w:val="bg-BG"/>
        </w:rPr>
        <w:t>100</w:t>
      </w:r>
      <w:r w:rsidR="00DD790E" w:rsidRPr="006D00D9">
        <w:rPr>
          <w:rFonts w:ascii="Times New Roman" w:hAnsi="Times New Roman" w:cs="Times New Roman"/>
          <w:sz w:val="28"/>
          <w:szCs w:val="28"/>
          <w:lang w:val="bg-BG"/>
        </w:rPr>
        <w:t xml:space="preserve"> </w:t>
      </w:r>
      <w:r w:rsidR="00A60EA5" w:rsidRPr="006D00D9">
        <w:rPr>
          <w:rFonts w:ascii="Times New Roman" w:hAnsi="Times New Roman" w:cs="Times New Roman"/>
          <w:sz w:val="28"/>
          <w:szCs w:val="28"/>
          <w:lang w:val="bg-BG"/>
        </w:rPr>
        <w:t>000</w:t>
      </w:r>
      <w:r w:rsidR="0034026A" w:rsidRPr="006D00D9">
        <w:rPr>
          <w:rFonts w:ascii="Times New Roman" w:hAnsi="Times New Roman" w:cs="Times New Roman"/>
          <w:sz w:val="28"/>
          <w:szCs w:val="28"/>
          <w:lang w:val="bg-BG"/>
        </w:rPr>
        <w:t xml:space="preserve"> евро</w:t>
      </w:r>
      <w:r w:rsidR="00A60EA5" w:rsidRPr="006D00D9">
        <w:rPr>
          <w:rFonts w:ascii="Times New Roman" w:hAnsi="Times New Roman" w:cs="Times New Roman"/>
          <w:sz w:val="28"/>
          <w:szCs w:val="28"/>
          <w:lang w:val="bg-BG"/>
        </w:rPr>
        <w:t>)</w:t>
      </w:r>
      <w:r w:rsidR="00F30E75" w:rsidRPr="006D00D9">
        <w:rPr>
          <w:rFonts w:ascii="Times New Roman" w:hAnsi="Times New Roman" w:cs="Times New Roman"/>
          <w:sz w:val="28"/>
          <w:szCs w:val="28"/>
          <w:lang w:val="bg-BG"/>
        </w:rPr>
        <w:t xml:space="preserve">. </w:t>
      </w:r>
    </w:p>
    <w:p w14:paraId="3C013C0E" w14:textId="7C7A836C" w:rsidR="006A232B" w:rsidRPr="006D00D9" w:rsidRDefault="004A6791"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Дж.П. и Дж.Л. са идентифицирани и заловени от полицията, но А.В. успява да избяга в Германия на </w:t>
      </w:r>
      <w:r w:rsidR="00A60EA5" w:rsidRPr="006D00D9">
        <w:rPr>
          <w:rFonts w:ascii="Times New Roman" w:hAnsi="Times New Roman" w:cs="Times New Roman"/>
          <w:sz w:val="28"/>
          <w:szCs w:val="28"/>
          <w:lang w:val="bg-BG"/>
        </w:rPr>
        <w:t>10.03.20</w:t>
      </w:r>
      <w:r w:rsidR="00D3089A" w:rsidRPr="006D00D9">
        <w:rPr>
          <w:rFonts w:ascii="Times New Roman" w:hAnsi="Times New Roman" w:cs="Times New Roman"/>
          <w:sz w:val="28"/>
          <w:szCs w:val="28"/>
          <w:lang w:val="bg-BG"/>
        </w:rPr>
        <w:t>20</w:t>
      </w:r>
      <w:r w:rsidRPr="006D00D9">
        <w:rPr>
          <w:rFonts w:ascii="Times New Roman" w:hAnsi="Times New Roman" w:cs="Times New Roman"/>
          <w:sz w:val="28"/>
          <w:szCs w:val="28"/>
          <w:lang w:val="bg-BG"/>
        </w:rPr>
        <w:t> г. с личен автомобил с дестинация Щутгарт, Германия. Полицията все още не е намерила откраднатите пари и следователите смятат, че вероятно са взети от А.В</w:t>
      </w:r>
      <w:r w:rsidR="006A232B" w:rsidRPr="006D00D9">
        <w:rPr>
          <w:rFonts w:ascii="Times New Roman" w:hAnsi="Times New Roman" w:cs="Times New Roman"/>
          <w:sz w:val="28"/>
          <w:szCs w:val="28"/>
          <w:lang w:val="bg-BG"/>
        </w:rPr>
        <w:t>.</w:t>
      </w:r>
    </w:p>
    <w:p w14:paraId="50C1A880" w14:textId="6952555D" w:rsidR="00B54ECD" w:rsidRPr="006D00D9" w:rsidRDefault="00D52DEB"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Дж.П. и Дж.Л. са обвинени за извършването на двете гореспоменати кражби и са </w:t>
      </w:r>
      <w:r w:rsidR="003E5F94" w:rsidRPr="006D00D9">
        <w:rPr>
          <w:rFonts w:ascii="Times New Roman" w:hAnsi="Times New Roman" w:cs="Times New Roman"/>
          <w:sz w:val="28"/>
          <w:szCs w:val="28"/>
          <w:lang w:val="bg-BG"/>
        </w:rPr>
        <w:t xml:space="preserve">задържани условно за 30 дни с решение на Първоинстанционния съд в Констанца на </w:t>
      </w:r>
      <w:r w:rsidR="00B54ECD" w:rsidRPr="006D00D9">
        <w:rPr>
          <w:rFonts w:ascii="Times New Roman" w:hAnsi="Times New Roman" w:cs="Times New Roman"/>
          <w:sz w:val="28"/>
          <w:szCs w:val="28"/>
          <w:lang w:val="bg-BG"/>
        </w:rPr>
        <w:t>1</w:t>
      </w:r>
      <w:r w:rsidR="00A60EA5" w:rsidRPr="006D00D9">
        <w:rPr>
          <w:rFonts w:ascii="Times New Roman" w:hAnsi="Times New Roman" w:cs="Times New Roman"/>
          <w:sz w:val="28"/>
          <w:szCs w:val="28"/>
          <w:lang w:val="bg-BG"/>
        </w:rPr>
        <w:t>1</w:t>
      </w:r>
      <w:r w:rsidR="00B54ECD" w:rsidRPr="006D00D9">
        <w:rPr>
          <w:rFonts w:ascii="Times New Roman" w:hAnsi="Times New Roman" w:cs="Times New Roman"/>
          <w:sz w:val="28"/>
          <w:szCs w:val="28"/>
          <w:lang w:val="bg-BG"/>
        </w:rPr>
        <w:t>.03.20</w:t>
      </w:r>
      <w:r w:rsidR="00D3089A" w:rsidRPr="006D00D9">
        <w:rPr>
          <w:rFonts w:ascii="Times New Roman" w:hAnsi="Times New Roman" w:cs="Times New Roman"/>
          <w:sz w:val="28"/>
          <w:szCs w:val="28"/>
          <w:lang w:val="bg-BG"/>
        </w:rPr>
        <w:t>20</w:t>
      </w:r>
      <w:r w:rsidR="003E5F94" w:rsidRPr="006D00D9">
        <w:rPr>
          <w:rFonts w:ascii="Times New Roman" w:hAnsi="Times New Roman" w:cs="Times New Roman"/>
          <w:sz w:val="28"/>
          <w:szCs w:val="28"/>
          <w:lang w:val="bg-BG"/>
        </w:rPr>
        <w:t> г</w:t>
      </w:r>
      <w:r w:rsidR="00B54ECD" w:rsidRPr="006D00D9">
        <w:rPr>
          <w:rFonts w:ascii="Times New Roman" w:hAnsi="Times New Roman" w:cs="Times New Roman"/>
          <w:sz w:val="28"/>
          <w:szCs w:val="28"/>
          <w:lang w:val="bg-BG"/>
        </w:rPr>
        <w:t>.</w:t>
      </w:r>
      <w:r w:rsidR="003E5F94" w:rsidRPr="006D00D9">
        <w:rPr>
          <w:rFonts w:ascii="Times New Roman" w:hAnsi="Times New Roman" w:cs="Times New Roman"/>
          <w:sz w:val="28"/>
          <w:szCs w:val="28"/>
          <w:lang w:val="bg-BG"/>
        </w:rPr>
        <w:t xml:space="preserve"> Те признават извършването на престъпленията и искат да сключат споразумение с прокурора</w:t>
      </w:r>
      <w:r w:rsidR="00383AF0" w:rsidRPr="006D00D9">
        <w:rPr>
          <w:rFonts w:ascii="Times New Roman" w:hAnsi="Times New Roman" w:cs="Times New Roman"/>
          <w:sz w:val="28"/>
          <w:szCs w:val="28"/>
          <w:lang w:val="bg-BG"/>
        </w:rPr>
        <w:t>.</w:t>
      </w:r>
    </w:p>
    <w:p w14:paraId="4CDB1F67" w14:textId="61436175" w:rsidR="00E61464" w:rsidRPr="006D00D9" w:rsidRDefault="003E5F94"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Прокуратурата към Първоинстанционния съд в Констанца, която е компетентна да разследва тези престъпления, установява, че А.В. е германски гражданин и живее в Щутгарт на адрес: </w:t>
      </w:r>
      <w:r w:rsidR="00507A84" w:rsidRPr="006D00D9">
        <w:rPr>
          <w:rFonts w:ascii="Times New Roman" w:hAnsi="Times New Roman" w:cs="Times New Roman"/>
          <w:sz w:val="28"/>
          <w:szCs w:val="28"/>
          <w:lang w:val="bg-BG"/>
        </w:rPr>
        <w:t>Stuttgart</w:t>
      </w:r>
      <w:r w:rsidR="0092447A" w:rsidRPr="006D00D9">
        <w:rPr>
          <w:rFonts w:ascii="Times New Roman" w:hAnsi="Times New Roman" w:cs="Times New Roman"/>
          <w:sz w:val="28"/>
          <w:szCs w:val="28"/>
          <w:lang w:val="bg-BG"/>
        </w:rPr>
        <w:t>, Siemensstrasse, postal code 70469</w:t>
      </w:r>
      <w:r w:rsidR="00E61464" w:rsidRPr="006D00D9">
        <w:rPr>
          <w:rFonts w:ascii="Times New Roman" w:hAnsi="Times New Roman" w:cs="Times New Roman"/>
          <w:sz w:val="28"/>
          <w:szCs w:val="28"/>
          <w:lang w:val="bg-BG"/>
        </w:rPr>
        <w:t>, Germany.</w:t>
      </w:r>
    </w:p>
    <w:p w14:paraId="08F9DBAE" w14:textId="03ECCC7A" w:rsidR="00890513" w:rsidRPr="006D00D9" w:rsidRDefault="00A11985" w:rsidP="00A0015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Също така Прокуратурата към Първоинстанционния съд в Констанца идентифицира свидетеля Т.Дж., австрийски гражданин, който понастоящем живее във Виена на адрес: </w:t>
      </w:r>
      <w:r w:rsidR="00240100" w:rsidRPr="006D00D9">
        <w:rPr>
          <w:rFonts w:ascii="Times New Roman" w:hAnsi="Times New Roman" w:cs="Times New Roman"/>
          <w:sz w:val="28"/>
          <w:szCs w:val="28"/>
          <w:lang w:val="bg-BG"/>
        </w:rPr>
        <w:t>Vienna</w:t>
      </w:r>
      <w:r w:rsidR="00A60EA5" w:rsidRPr="006D00D9">
        <w:rPr>
          <w:rFonts w:ascii="Times New Roman" w:hAnsi="Times New Roman" w:cs="Times New Roman"/>
          <w:sz w:val="28"/>
          <w:szCs w:val="28"/>
          <w:lang w:val="bg-BG"/>
        </w:rPr>
        <w:t>, Gerhard-Bronner Strasse, postal code 1100, Austria (</w:t>
      </w:r>
      <w:r w:rsidRPr="006D00D9">
        <w:rPr>
          <w:rFonts w:ascii="Times New Roman" w:hAnsi="Times New Roman" w:cs="Times New Roman"/>
          <w:sz w:val="28"/>
          <w:szCs w:val="28"/>
          <w:lang w:val="bg-BG"/>
        </w:rPr>
        <w:t xml:space="preserve">свидетелят е бил на почивка в Румъния през посочения период и е видял и тримата извършители през нощта на </w:t>
      </w:r>
      <w:r w:rsidR="00A60EA5" w:rsidRPr="006D00D9">
        <w:rPr>
          <w:rFonts w:ascii="Times New Roman" w:hAnsi="Times New Roman" w:cs="Times New Roman"/>
          <w:sz w:val="28"/>
          <w:szCs w:val="28"/>
          <w:lang w:val="bg-BG"/>
        </w:rPr>
        <w:t>27.02.20</w:t>
      </w:r>
      <w:r w:rsidR="00D3089A" w:rsidRPr="006D00D9">
        <w:rPr>
          <w:rFonts w:ascii="Times New Roman" w:hAnsi="Times New Roman" w:cs="Times New Roman"/>
          <w:sz w:val="28"/>
          <w:szCs w:val="28"/>
          <w:lang w:val="bg-BG"/>
        </w:rPr>
        <w:t>20</w:t>
      </w:r>
      <w:r w:rsidRPr="006D00D9">
        <w:rPr>
          <w:rFonts w:ascii="Times New Roman" w:hAnsi="Times New Roman" w:cs="Times New Roman"/>
          <w:sz w:val="28"/>
          <w:szCs w:val="28"/>
          <w:lang w:val="bg-BG"/>
        </w:rPr>
        <w:t> г. близо до банкомата на Булеварда на Републиката в Констанца, само минути преди извършването на кражбата, без маски близо до кола с германска регистрация</w:t>
      </w:r>
      <w:r w:rsidR="00A60EA5" w:rsidRPr="006D00D9">
        <w:rPr>
          <w:rFonts w:ascii="Times New Roman" w:hAnsi="Times New Roman" w:cs="Times New Roman"/>
          <w:sz w:val="28"/>
          <w:szCs w:val="28"/>
          <w:lang w:val="bg-BG"/>
        </w:rPr>
        <w:t>)</w:t>
      </w:r>
      <w:r w:rsidR="007F4E72" w:rsidRPr="006D00D9">
        <w:rPr>
          <w:rFonts w:ascii="Times New Roman" w:hAnsi="Times New Roman" w:cs="Times New Roman"/>
          <w:sz w:val="28"/>
          <w:szCs w:val="28"/>
          <w:lang w:val="bg-BG"/>
        </w:rPr>
        <w:t>.</w:t>
      </w:r>
    </w:p>
    <w:p w14:paraId="69927ED0" w14:textId="070B884C" w:rsidR="00606182" w:rsidRPr="006D00D9" w:rsidRDefault="00E53CA2"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След като събира всички доказателства в Румъния, на </w:t>
      </w:r>
      <w:r w:rsidR="007F4E72" w:rsidRPr="006D00D9">
        <w:rPr>
          <w:rFonts w:ascii="Times New Roman" w:hAnsi="Times New Roman" w:cs="Times New Roman"/>
          <w:sz w:val="28"/>
          <w:szCs w:val="28"/>
          <w:lang w:val="bg-BG"/>
        </w:rPr>
        <w:t>15.03.20</w:t>
      </w:r>
      <w:r w:rsidR="00D3089A" w:rsidRPr="006D00D9">
        <w:rPr>
          <w:rFonts w:ascii="Times New Roman" w:hAnsi="Times New Roman" w:cs="Times New Roman"/>
          <w:sz w:val="28"/>
          <w:szCs w:val="28"/>
          <w:lang w:val="bg-BG"/>
        </w:rPr>
        <w:t>20</w:t>
      </w:r>
      <w:r w:rsidRPr="006D00D9">
        <w:rPr>
          <w:rFonts w:ascii="Times New Roman" w:hAnsi="Times New Roman" w:cs="Times New Roman"/>
          <w:sz w:val="28"/>
          <w:szCs w:val="28"/>
          <w:lang w:val="bg-BG"/>
        </w:rPr>
        <w:t xml:space="preserve"> г. Прокуратурата към Първоинстанционния съд в Констанца иска от Първоинстанционния съд в Констанца разрешение за претърсване на </w:t>
      </w:r>
      <w:r w:rsidR="008E005B" w:rsidRPr="006D00D9">
        <w:rPr>
          <w:rFonts w:ascii="Times New Roman" w:hAnsi="Times New Roman" w:cs="Times New Roman"/>
          <w:sz w:val="28"/>
          <w:szCs w:val="28"/>
          <w:lang w:val="bg-BG"/>
        </w:rPr>
        <w:t>жилището</w:t>
      </w:r>
      <w:r w:rsidRPr="006D00D9">
        <w:rPr>
          <w:rFonts w:ascii="Times New Roman" w:hAnsi="Times New Roman" w:cs="Times New Roman"/>
          <w:sz w:val="28"/>
          <w:szCs w:val="28"/>
          <w:lang w:val="bg-BG"/>
        </w:rPr>
        <w:t xml:space="preserve"> на А.В. в Щутгарт. Искът е одобрен същия ден от компетентния съдия с решение </w:t>
      </w:r>
      <w:r w:rsidR="007F4E72" w:rsidRPr="006D00D9">
        <w:rPr>
          <w:rFonts w:ascii="Times New Roman" w:hAnsi="Times New Roman" w:cs="Times New Roman"/>
          <w:sz w:val="28"/>
          <w:szCs w:val="28"/>
          <w:lang w:val="bg-BG"/>
        </w:rPr>
        <w:t>111/UP/P/15.03.20</w:t>
      </w:r>
      <w:r w:rsidR="00D3089A" w:rsidRPr="006D00D9">
        <w:rPr>
          <w:rFonts w:ascii="Times New Roman" w:hAnsi="Times New Roman" w:cs="Times New Roman"/>
          <w:sz w:val="28"/>
          <w:szCs w:val="28"/>
          <w:lang w:val="bg-BG"/>
        </w:rPr>
        <w:t>20</w:t>
      </w:r>
      <w:r w:rsidR="007F4E72" w:rsidRPr="006D00D9">
        <w:rPr>
          <w:rFonts w:ascii="Times New Roman" w:hAnsi="Times New Roman" w:cs="Times New Roman"/>
          <w:sz w:val="28"/>
          <w:szCs w:val="28"/>
          <w:lang w:val="bg-BG"/>
        </w:rPr>
        <w:t>.</w:t>
      </w:r>
    </w:p>
    <w:p w14:paraId="75588962" w14:textId="225D19CB" w:rsidR="00094A90" w:rsidRPr="006D00D9" w:rsidRDefault="00E53CA2" w:rsidP="00A0015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Също така прокурорът, който води случая, желае да изслуша чрез видеоконференция Т.Дж. като свидетел</w:t>
      </w:r>
      <w:r w:rsidR="00F745E4" w:rsidRPr="006D00D9">
        <w:rPr>
          <w:rFonts w:ascii="Times New Roman" w:hAnsi="Times New Roman" w:cs="Times New Roman"/>
          <w:sz w:val="28"/>
          <w:szCs w:val="28"/>
          <w:lang w:val="bg-BG"/>
        </w:rPr>
        <w:t xml:space="preserve">.  </w:t>
      </w:r>
      <w:r w:rsidR="00C84416" w:rsidRPr="006D00D9">
        <w:rPr>
          <w:rFonts w:ascii="Times New Roman" w:hAnsi="Times New Roman" w:cs="Times New Roman"/>
          <w:b/>
          <w:bCs/>
          <w:sz w:val="24"/>
          <w:szCs w:val="24"/>
          <w:lang w:val="bg-BG"/>
        </w:rPr>
        <w:t xml:space="preserve"> </w:t>
      </w:r>
    </w:p>
    <w:p w14:paraId="6759F45C" w14:textId="21D28EEA" w:rsidR="00A0015D" w:rsidRPr="006D00D9" w:rsidRDefault="00A0015D">
      <w:pPr>
        <w:rPr>
          <w:rFonts w:ascii="Times New Roman" w:hAnsi="Times New Roman" w:cs="Times New Roman"/>
          <w:b/>
          <w:bCs/>
          <w:color w:val="2F5496" w:themeColor="accent1" w:themeShade="BF"/>
          <w:sz w:val="28"/>
          <w:szCs w:val="24"/>
          <w:lang w:val="bg-BG"/>
        </w:rPr>
      </w:pPr>
    </w:p>
    <w:p w14:paraId="1A0C6C9A" w14:textId="09DAE921" w:rsidR="00094A90" w:rsidRPr="006D00D9" w:rsidRDefault="003B287E" w:rsidP="006A27CE">
      <w:pPr>
        <w:jc w:val="both"/>
        <w:rPr>
          <w:rFonts w:ascii="Times New Roman" w:hAnsi="Times New Roman" w:cs="Times New Roman"/>
          <w:b/>
          <w:bCs/>
          <w:color w:val="2F5496" w:themeColor="accent1" w:themeShade="BF"/>
          <w:sz w:val="28"/>
          <w:szCs w:val="24"/>
          <w:lang w:val="bg-BG"/>
        </w:rPr>
      </w:pPr>
      <w:r w:rsidRPr="006D00D9">
        <w:rPr>
          <w:rFonts w:ascii="Times New Roman" w:hAnsi="Times New Roman" w:cs="Times New Roman"/>
          <w:b/>
          <w:bCs/>
          <w:color w:val="2F5496" w:themeColor="accent1" w:themeShade="BF"/>
          <w:sz w:val="28"/>
          <w:szCs w:val="24"/>
          <w:lang w:val="bg-BG"/>
        </w:rPr>
        <w:t>Въпроси</w:t>
      </w:r>
      <w:r w:rsidR="00094A90" w:rsidRPr="006D00D9">
        <w:rPr>
          <w:rFonts w:ascii="Times New Roman" w:hAnsi="Times New Roman" w:cs="Times New Roman"/>
          <w:b/>
          <w:bCs/>
          <w:color w:val="2F5496" w:themeColor="accent1" w:themeShade="BF"/>
          <w:sz w:val="28"/>
          <w:szCs w:val="24"/>
          <w:lang w:val="bg-BG"/>
        </w:rPr>
        <w:t>:</w:t>
      </w:r>
    </w:p>
    <w:p w14:paraId="539E154A" w14:textId="68A5EA51" w:rsidR="00D42BC8" w:rsidRPr="006D00D9" w:rsidRDefault="00E53CA2" w:rsidP="006A27CE">
      <w:pPr>
        <w:pStyle w:val="ListParagraph"/>
        <w:numPr>
          <w:ilvl w:val="0"/>
          <w:numId w:val="2"/>
        </w:numPr>
        <w:spacing w:line="240" w:lineRule="auto"/>
        <w:contextualSpacing w:val="0"/>
        <w:jc w:val="both"/>
        <w:rPr>
          <w:rFonts w:ascii="Times New Roman" w:hAnsi="Times New Roman" w:cs="Times New Roman"/>
          <w:i/>
          <w:iCs/>
          <w:sz w:val="28"/>
          <w:szCs w:val="28"/>
          <w:lang w:val="bg-BG"/>
        </w:rPr>
      </w:pPr>
      <w:r w:rsidRPr="006D00D9">
        <w:rPr>
          <w:rFonts w:ascii="Times New Roman" w:hAnsi="Times New Roman" w:cs="Times New Roman"/>
          <w:i/>
          <w:iCs/>
          <w:sz w:val="28"/>
          <w:szCs w:val="28"/>
          <w:lang w:val="bg-BG"/>
        </w:rPr>
        <w:t>Намерете компетентния германски орган, към ко</w:t>
      </w:r>
      <w:r w:rsidR="007F0FA7">
        <w:rPr>
          <w:rFonts w:ascii="Times New Roman" w:hAnsi="Times New Roman" w:cs="Times New Roman"/>
          <w:i/>
          <w:iCs/>
          <w:sz w:val="28"/>
          <w:szCs w:val="28"/>
          <w:lang w:val="bg-BG"/>
        </w:rPr>
        <w:t>го</w:t>
      </w:r>
      <w:r w:rsidRPr="006D00D9">
        <w:rPr>
          <w:rFonts w:ascii="Times New Roman" w:hAnsi="Times New Roman" w:cs="Times New Roman"/>
          <w:i/>
          <w:iCs/>
          <w:sz w:val="28"/>
          <w:szCs w:val="28"/>
          <w:lang w:val="bg-BG"/>
        </w:rPr>
        <w:t xml:space="preserve">то трябва да се обърне румънският съдебен орган във връзка с претърсването на </w:t>
      </w:r>
      <w:r w:rsidR="008E005B" w:rsidRPr="006D00D9">
        <w:rPr>
          <w:rFonts w:ascii="Times New Roman" w:hAnsi="Times New Roman" w:cs="Times New Roman"/>
          <w:i/>
          <w:iCs/>
          <w:sz w:val="28"/>
          <w:szCs w:val="28"/>
          <w:lang w:val="bg-BG"/>
        </w:rPr>
        <w:t>жилището</w:t>
      </w:r>
      <w:r w:rsidRPr="006D00D9">
        <w:rPr>
          <w:rFonts w:ascii="Times New Roman" w:hAnsi="Times New Roman" w:cs="Times New Roman"/>
          <w:i/>
          <w:iCs/>
          <w:sz w:val="28"/>
          <w:szCs w:val="28"/>
          <w:lang w:val="bg-BG"/>
        </w:rPr>
        <w:t xml:space="preserve"> на А.В</w:t>
      </w:r>
      <w:r w:rsidR="0092447A" w:rsidRPr="006D00D9">
        <w:rPr>
          <w:rFonts w:ascii="Times New Roman" w:hAnsi="Times New Roman" w:cs="Times New Roman"/>
          <w:i/>
          <w:iCs/>
          <w:sz w:val="28"/>
          <w:szCs w:val="28"/>
          <w:lang w:val="bg-BG"/>
        </w:rPr>
        <w:t>.</w:t>
      </w:r>
    </w:p>
    <w:p w14:paraId="149055DF" w14:textId="0D56502B" w:rsidR="005F0E3F" w:rsidRPr="006D00D9" w:rsidRDefault="00E53CA2" w:rsidP="006A27CE">
      <w:pPr>
        <w:pStyle w:val="ListParagraph"/>
        <w:numPr>
          <w:ilvl w:val="0"/>
          <w:numId w:val="2"/>
        </w:numPr>
        <w:spacing w:line="240" w:lineRule="auto"/>
        <w:contextualSpacing w:val="0"/>
        <w:jc w:val="both"/>
        <w:rPr>
          <w:rFonts w:ascii="Times New Roman" w:hAnsi="Times New Roman" w:cs="Times New Roman"/>
          <w:i/>
          <w:iCs/>
          <w:sz w:val="28"/>
          <w:szCs w:val="28"/>
          <w:lang w:val="bg-BG"/>
        </w:rPr>
      </w:pPr>
      <w:r w:rsidRPr="006D00D9">
        <w:rPr>
          <w:rFonts w:ascii="Times New Roman" w:hAnsi="Times New Roman" w:cs="Times New Roman"/>
          <w:i/>
          <w:iCs/>
          <w:sz w:val="28"/>
          <w:szCs w:val="28"/>
          <w:lang w:val="bg-BG"/>
        </w:rPr>
        <w:t>Намерете компетентния австрийски орган, който ще помогне на румънския съдебен орган да изслуша свидетеля чрез видеоконференция</w:t>
      </w:r>
      <w:r w:rsidR="005F0E3F" w:rsidRPr="006D00D9">
        <w:rPr>
          <w:rFonts w:ascii="Times New Roman" w:hAnsi="Times New Roman" w:cs="Times New Roman"/>
          <w:i/>
          <w:iCs/>
          <w:sz w:val="28"/>
          <w:szCs w:val="28"/>
          <w:lang w:val="bg-BG"/>
        </w:rPr>
        <w:t>.</w:t>
      </w:r>
    </w:p>
    <w:p w14:paraId="242D7CFE" w14:textId="681EB619" w:rsidR="00635B64" w:rsidRPr="006D00D9" w:rsidRDefault="00E53CA2" w:rsidP="006A27CE">
      <w:pPr>
        <w:pStyle w:val="ListParagraph"/>
        <w:numPr>
          <w:ilvl w:val="0"/>
          <w:numId w:val="2"/>
        </w:numPr>
        <w:spacing w:line="240" w:lineRule="auto"/>
        <w:contextualSpacing w:val="0"/>
        <w:jc w:val="both"/>
        <w:rPr>
          <w:rFonts w:ascii="Times New Roman" w:hAnsi="Times New Roman" w:cs="Times New Roman"/>
          <w:i/>
          <w:iCs/>
          <w:sz w:val="28"/>
          <w:szCs w:val="28"/>
          <w:lang w:val="bg-BG"/>
        </w:rPr>
      </w:pPr>
      <w:r w:rsidRPr="006D00D9">
        <w:rPr>
          <w:rFonts w:ascii="Times New Roman" w:hAnsi="Times New Roman" w:cs="Times New Roman"/>
          <w:i/>
          <w:iCs/>
          <w:sz w:val="28"/>
          <w:szCs w:val="28"/>
          <w:lang w:val="bg-BG"/>
        </w:rPr>
        <w:t xml:space="preserve">На какви езици ще бъдат изпратени ЕЗР от издаващия орган </w:t>
      </w:r>
      <w:r w:rsidR="007F0FA7">
        <w:rPr>
          <w:rFonts w:ascii="Times New Roman" w:hAnsi="Times New Roman" w:cs="Times New Roman"/>
          <w:i/>
          <w:iCs/>
          <w:sz w:val="28"/>
          <w:szCs w:val="28"/>
          <w:lang w:val="bg-BG"/>
        </w:rPr>
        <w:t>до</w:t>
      </w:r>
      <w:r w:rsidRPr="006D00D9">
        <w:rPr>
          <w:rFonts w:ascii="Times New Roman" w:hAnsi="Times New Roman" w:cs="Times New Roman"/>
          <w:i/>
          <w:iCs/>
          <w:sz w:val="28"/>
          <w:szCs w:val="28"/>
          <w:lang w:val="bg-BG"/>
        </w:rPr>
        <w:t xml:space="preserve"> двата компетентни изпълняващи органа</w:t>
      </w:r>
      <w:r w:rsidR="00635B64" w:rsidRPr="006D00D9">
        <w:rPr>
          <w:rFonts w:ascii="Times New Roman" w:hAnsi="Times New Roman" w:cs="Times New Roman"/>
          <w:i/>
          <w:iCs/>
          <w:sz w:val="28"/>
          <w:szCs w:val="28"/>
          <w:lang w:val="bg-BG"/>
        </w:rPr>
        <w:t>?</w:t>
      </w:r>
    </w:p>
    <w:p w14:paraId="3F720756" w14:textId="2528DD13" w:rsidR="005F0E3F" w:rsidRPr="006D00D9" w:rsidRDefault="00E53CA2" w:rsidP="006A27CE">
      <w:pPr>
        <w:pStyle w:val="ListParagraph"/>
        <w:numPr>
          <w:ilvl w:val="0"/>
          <w:numId w:val="2"/>
        </w:numPr>
        <w:spacing w:line="240" w:lineRule="auto"/>
        <w:contextualSpacing w:val="0"/>
        <w:jc w:val="both"/>
        <w:rPr>
          <w:rFonts w:ascii="Times New Roman" w:hAnsi="Times New Roman" w:cs="Times New Roman"/>
          <w:i/>
          <w:iCs/>
          <w:sz w:val="28"/>
          <w:szCs w:val="28"/>
          <w:lang w:val="bg-BG"/>
        </w:rPr>
      </w:pPr>
      <w:r w:rsidRPr="006D00D9">
        <w:rPr>
          <w:rFonts w:ascii="Times New Roman" w:hAnsi="Times New Roman" w:cs="Times New Roman"/>
          <w:i/>
          <w:iCs/>
          <w:sz w:val="28"/>
          <w:szCs w:val="28"/>
          <w:lang w:val="bg-BG"/>
        </w:rPr>
        <w:t>Попълнете ЕЗР за претърсването в Германия и ЕЗР за изслушването чрез видеоконференция в Австрия</w:t>
      </w:r>
      <w:r w:rsidR="005F0E3F" w:rsidRPr="006D00D9">
        <w:rPr>
          <w:rFonts w:ascii="Times New Roman" w:hAnsi="Times New Roman" w:cs="Times New Roman"/>
          <w:i/>
          <w:iCs/>
          <w:sz w:val="28"/>
          <w:szCs w:val="28"/>
          <w:lang w:val="bg-BG"/>
        </w:rPr>
        <w:t>.</w:t>
      </w:r>
    </w:p>
    <w:p w14:paraId="52203DF0" w14:textId="411CCEEB" w:rsidR="00094A90" w:rsidRPr="006D00D9" w:rsidRDefault="00E53CA2" w:rsidP="006A27CE">
      <w:pPr>
        <w:pStyle w:val="ListParagraph"/>
        <w:numPr>
          <w:ilvl w:val="0"/>
          <w:numId w:val="2"/>
        </w:numPr>
        <w:spacing w:line="240" w:lineRule="auto"/>
        <w:contextualSpacing w:val="0"/>
        <w:jc w:val="both"/>
        <w:rPr>
          <w:rFonts w:ascii="Times New Roman" w:hAnsi="Times New Roman" w:cs="Times New Roman"/>
          <w:i/>
          <w:iCs/>
          <w:sz w:val="28"/>
          <w:szCs w:val="28"/>
          <w:lang w:val="bg-BG"/>
        </w:rPr>
      </w:pPr>
      <w:r w:rsidRPr="006D00D9">
        <w:rPr>
          <w:rFonts w:ascii="Times New Roman" w:hAnsi="Times New Roman" w:cs="Times New Roman"/>
          <w:i/>
          <w:iCs/>
          <w:sz w:val="28"/>
          <w:szCs w:val="28"/>
          <w:lang w:val="bg-BG"/>
        </w:rPr>
        <w:t>Какво ще направи компетентният изпълняващ орган след получаване на ЕЗР от издаващия орган? Какви са неговите задължения</w:t>
      </w:r>
      <w:r w:rsidR="00635B64" w:rsidRPr="006D00D9">
        <w:rPr>
          <w:rFonts w:ascii="Times New Roman" w:hAnsi="Times New Roman" w:cs="Times New Roman"/>
          <w:i/>
          <w:iCs/>
          <w:sz w:val="28"/>
          <w:szCs w:val="28"/>
          <w:lang w:val="bg-BG"/>
        </w:rPr>
        <w:t>?</w:t>
      </w:r>
    </w:p>
    <w:p w14:paraId="2E2E5C00" w14:textId="77777777" w:rsidR="003B287E" w:rsidRPr="006D00D9" w:rsidRDefault="003B287E" w:rsidP="003B287E">
      <w:pPr>
        <w:pStyle w:val="ListParagraph"/>
        <w:spacing w:line="240" w:lineRule="auto"/>
        <w:contextualSpacing w:val="0"/>
        <w:jc w:val="both"/>
        <w:rPr>
          <w:rFonts w:ascii="Times New Roman" w:hAnsi="Times New Roman" w:cs="Times New Roman"/>
          <w:i/>
          <w:iCs/>
          <w:sz w:val="28"/>
          <w:szCs w:val="28"/>
          <w:lang w:val="bg-BG"/>
        </w:rPr>
      </w:pPr>
    </w:p>
    <w:p w14:paraId="636F8179" w14:textId="3F192D12" w:rsidR="00094A90" w:rsidRPr="006D00D9" w:rsidRDefault="003B287E" w:rsidP="006C0EDB">
      <w:pPr>
        <w:pStyle w:val="Test"/>
        <w:shd w:val="clear" w:color="auto" w:fill="DED888"/>
        <w:spacing w:after="160"/>
        <w:jc w:val="center"/>
        <w:rPr>
          <w:rStyle w:val="Strong"/>
          <w:rFonts w:ascii="Times New Roman" w:hAnsi="Times New Roman"/>
          <w:b/>
          <w:color w:val="2F5496" w:themeColor="accent1" w:themeShade="BF"/>
          <w:sz w:val="32"/>
          <w:szCs w:val="32"/>
          <w:lang w:val="bg-BG"/>
        </w:rPr>
      </w:pPr>
      <w:r w:rsidRPr="006D00D9">
        <w:rPr>
          <w:rStyle w:val="Strong"/>
          <w:rFonts w:ascii="Times New Roman" w:hAnsi="Times New Roman"/>
          <w:b/>
          <w:color w:val="2F5496" w:themeColor="accent1" w:themeShade="BF"/>
          <w:sz w:val="32"/>
          <w:szCs w:val="32"/>
          <w:lang w:val="bg-BG"/>
        </w:rPr>
        <w:t>Част</w:t>
      </w:r>
      <w:r w:rsidR="00094A90" w:rsidRPr="006D00D9">
        <w:rPr>
          <w:rStyle w:val="Strong"/>
          <w:rFonts w:ascii="Times New Roman" w:hAnsi="Times New Roman"/>
          <w:b/>
          <w:color w:val="2F5496" w:themeColor="accent1" w:themeShade="BF"/>
          <w:sz w:val="32"/>
          <w:szCs w:val="32"/>
          <w:lang w:val="bg-BG"/>
        </w:rPr>
        <w:t xml:space="preserve"> B. </w:t>
      </w:r>
      <w:r w:rsidR="00046838" w:rsidRPr="006D00D9">
        <w:rPr>
          <w:rStyle w:val="Strong"/>
          <w:rFonts w:ascii="Times New Roman" w:hAnsi="Times New Roman"/>
          <w:b/>
          <w:color w:val="2F5496" w:themeColor="accent1" w:themeShade="BF"/>
          <w:sz w:val="32"/>
          <w:szCs w:val="32"/>
          <w:lang w:val="bg-BG"/>
        </w:rPr>
        <w:t xml:space="preserve">Допълнителни бележки </w:t>
      </w:r>
      <w:r w:rsidR="007D3CF2" w:rsidRPr="006D00D9">
        <w:rPr>
          <w:rStyle w:val="Strong"/>
          <w:rFonts w:ascii="Times New Roman" w:hAnsi="Times New Roman"/>
          <w:b/>
          <w:color w:val="2F5496" w:themeColor="accent1" w:themeShade="BF"/>
          <w:sz w:val="32"/>
          <w:szCs w:val="32"/>
          <w:lang w:val="bg-BG"/>
        </w:rPr>
        <w:t>по казусите</w:t>
      </w:r>
      <w:r w:rsidR="007D3CF2" w:rsidRPr="006D00D9">
        <w:rPr>
          <w:rStyle w:val="Strong"/>
          <w:rFonts w:ascii="Times New Roman" w:hAnsi="Times New Roman"/>
          <w:b/>
          <w:color w:val="2F5496" w:themeColor="accent1" w:themeShade="BF"/>
          <w:sz w:val="32"/>
          <w:szCs w:val="32"/>
          <w:lang w:val="bg-BG"/>
        </w:rPr>
        <w:t xml:space="preserve"> </w:t>
      </w:r>
      <w:r w:rsidR="00046838" w:rsidRPr="006D00D9">
        <w:rPr>
          <w:rStyle w:val="Strong"/>
          <w:rFonts w:ascii="Times New Roman" w:hAnsi="Times New Roman"/>
          <w:b/>
          <w:color w:val="2F5496" w:themeColor="accent1" w:themeShade="BF"/>
          <w:sz w:val="32"/>
          <w:szCs w:val="32"/>
          <w:lang w:val="bg-BG"/>
        </w:rPr>
        <w:t xml:space="preserve">за обучителите </w:t>
      </w:r>
    </w:p>
    <w:p w14:paraId="1DABA21B" w14:textId="40653F59" w:rsidR="00094A90" w:rsidRPr="006D00D9" w:rsidRDefault="00094A90" w:rsidP="006A27CE">
      <w:pPr>
        <w:rPr>
          <w:rStyle w:val="Strong"/>
          <w:rFonts w:ascii="Times New Roman" w:hAnsi="Times New Roman" w:cs="Times New Roman"/>
          <w:color w:val="2F5496" w:themeColor="accent1" w:themeShade="BF"/>
          <w:sz w:val="28"/>
          <w:szCs w:val="28"/>
          <w:lang w:val="bg-BG"/>
        </w:rPr>
      </w:pPr>
      <w:r w:rsidRPr="006D00D9">
        <w:rPr>
          <w:rStyle w:val="Strong"/>
          <w:rFonts w:ascii="Times New Roman" w:hAnsi="Times New Roman" w:cs="Times New Roman"/>
          <w:color w:val="2F5496" w:themeColor="accent1" w:themeShade="BF"/>
          <w:sz w:val="28"/>
          <w:szCs w:val="28"/>
          <w:lang w:val="bg-BG"/>
        </w:rPr>
        <w:t xml:space="preserve">A. I. </w:t>
      </w:r>
      <w:r w:rsidR="00046838" w:rsidRPr="006D00D9">
        <w:rPr>
          <w:rStyle w:val="Strong"/>
          <w:rFonts w:ascii="Times New Roman" w:hAnsi="Times New Roman" w:cs="Times New Roman"/>
          <w:color w:val="2F5496" w:themeColor="accent1" w:themeShade="BF"/>
          <w:sz w:val="28"/>
          <w:szCs w:val="28"/>
          <w:lang w:val="bg-BG"/>
        </w:rPr>
        <w:t>Казус</w:t>
      </w:r>
      <w:r w:rsidRPr="006D00D9">
        <w:rPr>
          <w:rStyle w:val="Strong"/>
          <w:rFonts w:ascii="Times New Roman" w:hAnsi="Times New Roman" w:cs="Times New Roman"/>
          <w:color w:val="2F5496" w:themeColor="accent1" w:themeShade="BF"/>
          <w:sz w:val="28"/>
          <w:szCs w:val="28"/>
          <w:lang w:val="bg-BG"/>
        </w:rPr>
        <w:t xml:space="preserve"> 1:</w:t>
      </w:r>
    </w:p>
    <w:p w14:paraId="17D1B9A5" w14:textId="473B0B8F" w:rsidR="00094A90" w:rsidRPr="006D00D9" w:rsidRDefault="00046838" w:rsidP="006A27CE">
      <w:pPr>
        <w:spacing w:line="240" w:lineRule="auto"/>
        <w:jc w:val="both"/>
        <w:rPr>
          <w:rFonts w:ascii="Times New Roman" w:hAnsi="Times New Roman" w:cs="Times New Roman"/>
          <w:iCs/>
          <w:sz w:val="28"/>
          <w:szCs w:val="28"/>
          <w:lang w:val="bg-BG"/>
        </w:rPr>
      </w:pPr>
      <w:r w:rsidRPr="006D00D9">
        <w:rPr>
          <w:rFonts w:ascii="Times New Roman" w:hAnsi="Times New Roman" w:cs="Times New Roman"/>
          <w:bCs/>
          <w:sz w:val="28"/>
          <w:szCs w:val="24"/>
          <w:lang w:val="bg-BG"/>
        </w:rPr>
        <w:t>Издаващият компетентен орган ще бъде променен и заменен с компетентен орган от държавата членка, в която се провежда семинарът, с изключение на Дания и Ирландия</w:t>
      </w:r>
      <w:r w:rsidR="00094A90" w:rsidRPr="006D00D9">
        <w:rPr>
          <w:rFonts w:ascii="Times New Roman" w:hAnsi="Times New Roman" w:cs="Times New Roman"/>
          <w:iCs/>
          <w:sz w:val="28"/>
          <w:szCs w:val="28"/>
          <w:lang w:val="bg-BG"/>
        </w:rPr>
        <w:t xml:space="preserve">. </w:t>
      </w:r>
      <w:r w:rsidRPr="006D00D9">
        <w:rPr>
          <w:rFonts w:ascii="Times New Roman" w:hAnsi="Times New Roman" w:cs="Times New Roman"/>
          <w:iCs/>
          <w:sz w:val="28"/>
          <w:szCs w:val="28"/>
          <w:lang w:val="bg-BG"/>
        </w:rPr>
        <w:t xml:space="preserve">Ако една от изпълняващите държави членки е </w:t>
      </w:r>
      <w:r w:rsidR="007F0FA7">
        <w:rPr>
          <w:rFonts w:ascii="Times New Roman" w:hAnsi="Times New Roman" w:cs="Times New Roman"/>
          <w:iCs/>
          <w:sz w:val="28"/>
          <w:szCs w:val="28"/>
          <w:lang w:val="bg-BG"/>
        </w:rPr>
        <w:t>страната</w:t>
      </w:r>
      <w:r w:rsidRPr="006D00D9">
        <w:rPr>
          <w:rFonts w:ascii="Times New Roman" w:hAnsi="Times New Roman" w:cs="Times New Roman"/>
          <w:iCs/>
          <w:sz w:val="28"/>
          <w:szCs w:val="28"/>
          <w:lang w:val="bg-BG"/>
        </w:rPr>
        <w:t>, в която се провежда семинарът, тя ще бъде заменена с Румъния като изпълняваща държава членка</w:t>
      </w:r>
      <w:r w:rsidR="00094A90" w:rsidRPr="006D00D9">
        <w:rPr>
          <w:rFonts w:ascii="Times New Roman" w:hAnsi="Times New Roman" w:cs="Times New Roman"/>
          <w:iCs/>
          <w:sz w:val="28"/>
          <w:szCs w:val="28"/>
          <w:lang w:val="bg-BG"/>
        </w:rPr>
        <w:t>.</w:t>
      </w:r>
    </w:p>
    <w:p w14:paraId="15ACD9D9" w14:textId="23E3F140" w:rsidR="00094A90" w:rsidRPr="006D00D9" w:rsidRDefault="00094A90" w:rsidP="006A27CE">
      <w:pPr>
        <w:spacing w:line="240" w:lineRule="auto"/>
        <w:jc w:val="both"/>
        <w:rPr>
          <w:rFonts w:ascii="Times New Roman" w:hAnsi="Times New Roman" w:cs="Times New Roman"/>
          <w:b/>
          <w:iCs/>
          <w:color w:val="2F5496" w:themeColor="accent1" w:themeShade="BF"/>
          <w:sz w:val="28"/>
          <w:szCs w:val="28"/>
          <w:lang w:val="bg-BG"/>
        </w:rPr>
      </w:pPr>
      <w:r w:rsidRPr="006D00D9">
        <w:rPr>
          <w:rFonts w:ascii="Times New Roman" w:hAnsi="Times New Roman" w:cs="Times New Roman"/>
          <w:b/>
          <w:iCs/>
          <w:color w:val="2F5496" w:themeColor="accent1" w:themeShade="BF"/>
          <w:sz w:val="28"/>
          <w:szCs w:val="28"/>
          <w:lang w:val="bg-BG"/>
        </w:rPr>
        <w:t xml:space="preserve">A. III. </w:t>
      </w:r>
      <w:r w:rsidR="00046838" w:rsidRPr="006D00D9">
        <w:rPr>
          <w:rFonts w:ascii="Times New Roman" w:hAnsi="Times New Roman" w:cs="Times New Roman"/>
          <w:b/>
          <w:iCs/>
          <w:color w:val="2F5496" w:themeColor="accent1" w:themeShade="BF"/>
          <w:sz w:val="28"/>
          <w:szCs w:val="28"/>
          <w:lang w:val="bg-BG"/>
        </w:rPr>
        <w:t>Казус</w:t>
      </w:r>
      <w:r w:rsidRPr="006D00D9">
        <w:rPr>
          <w:rFonts w:ascii="Times New Roman" w:hAnsi="Times New Roman" w:cs="Times New Roman"/>
          <w:b/>
          <w:iCs/>
          <w:color w:val="2F5496" w:themeColor="accent1" w:themeShade="BF"/>
          <w:sz w:val="28"/>
          <w:szCs w:val="28"/>
          <w:lang w:val="bg-BG"/>
        </w:rPr>
        <w:t xml:space="preserve"> 2:</w:t>
      </w:r>
    </w:p>
    <w:p w14:paraId="66A6795F" w14:textId="50AB713F" w:rsidR="00094A90" w:rsidRPr="006D00D9" w:rsidRDefault="00B60949" w:rsidP="006A27CE">
      <w:pPr>
        <w:pStyle w:val="ListParagraph"/>
        <w:numPr>
          <w:ilvl w:val="0"/>
          <w:numId w:val="6"/>
        </w:numPr>
        <w:contextualSpacing w:val="0"/>
        <w:jc w:val="both"/>
        <w:rPr>
          <w:rFonts w:ascii="Times New Roman" w:hAnsi="Times New Roman" w:cs="Times New Roman"/>
          <w:bCs/>
          <w:sz w:val="28"/>
          <w:szCs w:val="24"/>
          <w:lang w:val="bg-BG"/>
        </w:rPr>
      </w:pPr>
      <w:r w:rsidRPr="006D00D9">
        <w:rPr>
          <w:rFonts w:ascii="Times New Roman" w:hAnsi="Times New Roman" w:cs="Times New Roman"/>
          <w:bCs/>
          <w:sz w:val="28"/>
          <w:szCs w:val="24"/>
          <w:lang w:val="bg-BG"/>
        </w:rPr>
        <w:t>Издаващият компетентен орган ще бъде променен и заменен с компетентен орган от държавата членка, в която се провежда семинарът, с изключение на Дания и Ирландия</w:t>
      </w:r>
      <w:r w:rsidR="00094A90" w:rsidRPr="006D00D9">
        <w:rPr>
          <w:rFonts w:ascii="Times New Roman" w:hAnsi="Times New Roman" w:cs="Times New Roman"/>
          <w:bCs/>
          <w:sz w:val="28"/>
          <w:szCs w:val="24"/>
          <w:lang w:val="bg-BG"/>
        </w:rPr>
        <w:t xml:space="preserve">. </w:t>
      </w:r>
    </w:p>
    <w:p w14:paraId="1B8B0F1A" w14:textId="19CDB159" w:rsidR="00094A90" w:rsidRPr="006D00D9" w:rsidRDefault="00DF2884" w:rsidP="006A27CE">
      <w:pPr>
        <w:pStyle w:val="ListParagraph"/>
        <w:numPr>
          <w:ilvl w:val="0"/>
          <w:numId w:val="6"/>
        </w:numPr>
        <w:contextualSpacing w:val="0"/>
        <w:jc w:val="both"/>
        <w:rPr>
          <w:rFonts w:ascii="Times New Roman" w:hAnsi="Times New Roman" w:cs="Times New Roman"/>
          <w:bCs/>
          <w:sz w:val="28"/>
          <w:szCs w:val="24"/>
          <w:lang w:val="bg-BG"/>
        </w:rPr>
      </w:pPr>
      <w:r w:rsidRPr="006D00D9">
        <w:rPr>
          <w:rFonts w:ascii="Times New Roman" w:hAnsi="Times New Roman" w:cs="Times New Roman"/>
          <w:bCs/>
          <w:sz w:val="28"/>
          <w:szCs w:val="24"/>
          <w:lang w:val="bg-BG"/>
        </w:rPr>
        <w:t xml:space="preserve">Съответно ще бъдат променени данните в казуса с данни от държавата, в която се провежда семинарът </w:t>
      </w:r>
      <w:r w:rsidR="00094A90" w:rsidRPr="006D00D9">
        <w:rPr>
          <w:rFonts w:ascii="Times New Roman" w:hAnsi="Times New Roman" w:cs="Times New Roman"/>
          <w:bCs/>
          <w:sz w:val="28"/>
          <w:szCs w:val="24"/>
          <w:lang w:val="bg-BG"/>
        </w:rPr>
        <w:t>(</w:t>
      </w:r>
      <w:r w:rsidRPr="006D00D9">
        <w:rPr>
          <w:rFonts w:ascii="Times New Roman" w:hAnsi="Times New Roman" w:cs="Times New Roman"/>
          <w:bCs/>
          <w:sz w:val="28"/>
          <w:szCs w:val="24"/>
          <w:lang w:val="bg-BG"/>
        </w:rPr>
        <w:t>местата на извършване на престъпленията, номер на преписката</w:t>
      </w:r>
      <w:r w:rsidR="00094A90" w:rsidRPr="006D00D9">
        <w:rPr>
          <w:rFonts w:ascii="Times New Roman" w:hAnsi="Times New Roman" w:cs="Times New Roman"/>
          <w:bCs/>
          <w:sz w:val="28"/>
          <w:szCs w:val="24"/>
          <w:lang w:val="bg-BG"/>
        </w:rPr>
        <w:t>,</w:t>
      </w:r>
      <w:r w:rsidRPr="006D00D9">
        <w:rPr>
          <w:rFonts w:ascii="Times New Roman" w:hAnsi="Times New Roman" w:cs="Times New Roman"/>
          <w:bCs/>
          <w:sz w:val="28"/>
          <w:szCs w:val="24"/>
          <w:lang w:val="bg-BG"/>
        </w:rPr>
        <w:t xml:space="preserve"> национален компетентен съдебен орган, който нарежда задържането на Дж.П. и Дж.Л. и разрешава претърсването на </w:t>
      </w:r>
      <w:r w:rsidR="008E005B" w:rsidRPr="006D00D9">
        <w:rPr>
          <w:rFonts w:ascii="Times New Roman" w:hAnsi="Times New Roman" w:cs="Times New Roman"/>
          <w:bCs/>
          <w:sz w:val="28"/>
          <w:szCs w:val="24"/>
          <w:lang w:val="bg-BG"/>
        </w:rPr>
        <w:t>жилището</w:t>
      </w:r>
      <w:r w:rsidRPr="006D00D9">
        <w:rPr>
          <w:rFonts w:ascii="Times New Roman" w:hAnsi="Times New Roman" w:cs="Times New Roman"/>
          <w:bCs/>
          <w:sz w:val="28"/>
          <w:szCs w:val="24"/>
          <w:lang w:val="bg-BG"/>
        </w:rPr>
        <w:t xml:space="preserve"> съгласно националното право</w:t>
      </w:r>
      <w:r w:rsidR="00094A90" w:rsidRPr="006D00D9">
        <w:rPr>
          <w:rFonts w:ascii="Times New Roman" w:hAnsi="Times New Roman" w:cs="Times New Roman"/>
          <w:bCs/>
          <w:sz w:val="28"/>
          <w:szCs w:val="24"/>
          <w:lang w:val="bg-BG"/>
        </w:rPr>
        <w:t>).</w:t>
      </w:r>
    </w:p>
    <w:p w14:paraId="40CF06E7" w14:textId="693183AF" w:rsidR="00094A90" w:rsidRPr="006D00D9" w:rsidRDefault="00DF2884" w:rsidP="006A27CE">
      <w:pPr>
        <w:pStyle w:val="ListParagraph"/>
        <w:numPr>
          <w:ilvl w:val="0"/>
          <w:numId w:val="6"/>
        </w:numPr>
        <w:contextualSpacing w:val="0"/>
        <w:jc w:val="both"/>
        <w:rPr>
          <w:rFonts w:ascii="Times New Roman" w:hAnsi="Times New Roman" w:cs="Times New Roman"/>
          <w:bCs/>
          <w:sz w:val="28"/>
          <w:szCs w:val="24"/>
          <w:lang w:val="bg-BG"/>
        </w:rPr>
      </w:pPr>
      <w:r w:rsidRPr="006D00D9">
        <w:rPr>
          <w:rFonts w:ascii="Times New Roman" w:hAnsi="Times New Roman" w:cs="Times New Roman"/>
          <w:bCs/>
          <w:sz w:val="28"/>
          <w:szCs w:val="24"/>
          <w:lang w:val="bg-BG"/>
        </w:rPr>
        <w:t xml:space="preserve">Ако промяната е </w:t>
      </w:r>
      <w:r w:rsidR="007F0FA7">
        <w:rPr>
          <w:rFonts w:ascii="Times New Roman" w:hAnsi="Times New Roman" w:cs="Times New Roman"/>
          <w:bCs/>
          <w:sz w:val="28"/>
          <w:szCs w:val="24"/>
          <w:lang w:val="bg-BG"/>
        </w:rPr>
        <w:t>за</w:t>
      </w:r>
      <w:r w:rsidRPr="006D00D9">
        <w:rPr>
          <w:rFonts w:ascii="Times New Roman" w:hAnsi="Times New Roman" w:cs="Times New Roman"/>
          <w:bCs/>
          <w:sz w:val="28"/>
          <w:szCs w:val="24"/>
          <w:lang w:val="bg-BG"/>
        </w:rPr>
        <w:t xml:space="preserve"> други държави</w:t>
      </w:r>
      <w:r w:rsidR="007F0FA7">
        <w:rPr>
          <w:rFonts w:ascii="Times New Roman" w:hAnsi="Times New Roman" w:cs="Times New Roman"/>
          <w:bCs/>
          <w:sz w:val="28"/>
          <w:szCs w:val="24"/>
          <w:lang w:val="bg-BG"/>
        </w:rPr>
        <w:t>,</w:t>
      </w:r>
      <w:r w:rsidRPr="006D00D9">
        <w:rPr>
          <w:rFonts w:ascii="Times New Roman" w:hAnsi="Times New Roman" w:cs="Times New Roman"/>
          <w:bCs/>
          <w:sz w:val="28"/>
          <w:szCs w:val="24"/>
          <w:lang w:val="bg-BG"/>
        </w:rPr>
        <w:t xml:space="preserve"> с изключение на Германия и Австрия, А.В. ще остане германски гражданин и Т.Дж. – австрийски </w:t>
      </w:r>
      <w:r w:rsidRPr="006D00D9">
        <w:rPr>
          <w:rFonts w:ascii="Times New Roman" w:hAnsi="Times New Roman" w:cs="Times New Roman"/>
          <w:bCs/>
          <w:sz w:val="28"/>
          <w:szCs w:val="24"/>
          <w:lang w:val="bg-BG"/>
        </w:rPr>
        <w:lastRenderedPageBreak/>
        <w:t>гражданин, докато Дж.П. и Дж.Л. ще бъдат граждани на държавата, в която се провежда семинарът</w:t>
      </w:r>
      <w:r w:rsidR="00094A90" w:rsidRPr="006D00D9">
        <w:rPr>
          <w:rFonts w:ascii="Times New Roman" w:hAnsi="Times New Roman" w:cs="Times New Roman"/>
          <w:bCs/>
          <w:sz w:val="28"/>
          <w:szCs w:val="24"/>
          <w:lang w:val="bg-BG"/>
        </w:rPr>
        <w:t>.</w:t>
      </w:r>
    </w:p>
    <w:p w14:paraId="61489712" w14:textId="6DE42FCA" w:rsidR="00094A90" w:rsidRPr="006D00D9" w:rsidRDefault="00DF2884" w:rsidP="006A27CE">
      <w:pPr>
        <w:pStyle w:val="ListParagraph"/>
        <w:numPr>
          <w:ilvl w:val="0"/>
          <w:numId w:val="6"/>
        </w:numPr>
        <w:contextualSpacing w:val="0"/>
        <w:jc w:val="both"/>
        <w:rPr>
          <w:rFonts w:ascii="Times New Roman" w:hAnsi="Times New Roman" w:cs="Times New Roman"/>
          <w:bCs/>
          <w:sz w:val="28"/>
          <w:szCs w:val="24"/>
          <w:lang w:val="bg-BG"/>
        </w:rPr>
      </w:pPr>
      <w:r w:rsidRPr="006D00D9">
        <w:rPr>
          <w:rFonts w:ascii="Times New Roman" w:hAnsi="Times New Roman" w:cs="Times New Roman"/>
          <w:bCs/>
          <w:sz w:val="28"/>
          <w:szCs w:val="24"/>
          <w:lang w:val="bg-BG"/>
        </w:rPr>
        <w:t xml:space="preserve">Ако </w:t>
      </w:r>
      <w:r w:rsidRPr="006D00D9">
        <w:rPr>
          <w:rFonts w:ascii="Times New Roman" w:hAnsi="Times New Roman" w:cs="Times New Roman"/>
          <w:bCs/>
          <w:sz w:val="28"/>
          <w:szCs w:val="24"/>
          <w:u w:val="single"/>
          <w:lang w:val="bg-BG"/>
        </w:rPr>
        <w:t>Германия</w:t>
      </w:r>
      <w:r w:rsidR="00094A90" w:rsidRPr="006D00D9">
        <w:rPr>
          <w:rFonts w:ascii="Times New Roman" w:hAnsi="Times New Roman" w:cs="Times New Roman"/>
          <w:bCs/>
          <w:sz w:val="28"/>
          <w:szCs w:val="24"/>
          <w:lang w:val="bg-BG"/>
        </w:rPr>
        <w:t xml:space="preserve"> </w:t>
      </w:r>
      <w:r w:rsidRPr="006D00D9">
        <w:rPr>
          <w:rFonts w:ascii="Times New Roman" w:hAnsi="Times New Roman" w:cs="Times New Roman"/>
          <w:bCs/>
          <w:sz w:val="28"/>
          <w:szCs w:val="24"/>
          <w:lang w:val="bg-BG"/>
        </w:rPr>
        <w:t xml:space="preserve">е издаващ съдебен орган, А.В. ще бъде румънски гражданин, който живее в Букурещ на адрес: </w:t>
      </w:r>
      <w:r w:rsidR="00094A90" w:rsidRPr="006D00D9">
        <w:rPr>
          <w:rFonts w:ascii="Times New Roman" w:hAnsi="Times New Roman" w:cs="Times New Roman"/>
          <w:bCs/>
          <w:sz w:val="28"/>
          <w:szCs w:val="24"/>
          <w:lang w:val="bg-BG"/>
        </w:rPr>
        <w:t>Bucharest, Regina Elisabeta Boulevard, postal code 050013, Romania</w:t>
      </w:r>
      <w:r w:rsidRPr="006D00D9">
        <w:rPr>
          <w:rFonts w:ascii="Times New Roman" w:hAnsi="Times New Roman" w:cs="Times New Roman"/>
          <w:bCs/>
          <w:sz w:val="28"/>
          <w:szCs w:val="24"/>
          <w:lang w:val="bg-BG"/>
        </w:rPr>
        <w:t>, а Дж.П. и Дж</w:t>
      </w:r>
      <w:r w:rsidR="00B071A5">
        <w:rPr>
          <w:rFonts w:ascii="Times New Roman" w:hAnsi="Times New Roman" w:cs="Times New Roman"/>
          <w:bCs/>
          <w:sz w:val="28"/>
          <w:szCs w:val="24"/>
          <w:lang w:val="bg-BG"/>
        </w:rPr>
        <w:t>.Л. ще бъдат германски граждани</w:t>
      </w:r>
      <w:r w:rsidR="00094A90" w:rsidRPr="006D00D9">
        <w:rPr>
          <w:rFonts w:ascii="Times New Roman" w:hAnsi="Times New Roman" w:cs="Times New Roman"/>
          <w:bCs/>
          <w:sz w:val="28"/>
          <w:szCs w:val="24"/>
          <w:lang w:val="bg-BG"/>
        </w:rPr>
        <w:t xml:space="preserve">. </w:t>
      </w:r>
    </w:p>
    <w:p w14:paraId="38D86E7F" w14:textId="59AE593A" w:rsidR="00094A90" w:rsidRPr="006D00D9" w:rsidRDefault="00DF2884" w:rsidP="006A27CE">
      <w:pPr>
        <w:pStyle w:val="ListParagraph"/>
        <w:numPr>
          <w:ilvl w:val="0"/>
          <w:numId w:val="6"/>
        </w:numPr>
        <w:contextualSpacing w:val="0"/>
        <w:jc w:val="both"/>
        <w:rPr>
          <w:rFonts w:ascii="Times New Roman" w:hAnsi="Times New Roman" w:cs="Times New Roman"/>
          <w:bCs/>
          <w:sz w:val="28"/>
          <w:szCs w:val="24"/>
          <w:lang w:val="bg-BG"/>
        </w:rPr>
      </w:pPr>
      <w:r w:rsidRPr="006D00D9">
        <w:rPr>
          <w:rFonts w:ascii="Times New Roman" w:hAnsi="Times New Roman" w:cs="Times New Roman"/>
          <w:bCs/>
          <w:sz w:val="28"/>
          <w:szCs w:val="24"/>
          <w:lang w:val="bg-BG"/>
        </w:rPr>
        <w:t xml:space="preserve">Ако </w:t>
      </w:r>
      <w:r w:rsidRPr="006D00D9">
        <w:rPr>
          <w:rFonts w:ascii="Times New Roman" w:hAnsi="Times New Roman" w:cs="Times New Roman"/>
          <w:bCs/>
          <w:sz w:val="28"/>
          <w:szCs w:val="24"/>
          <w:u w:val="single"/>
          <w:lang w:val="bg-BG"/>
        </w:rPr>
        <w:t>Австрия</w:t>
      </w:r>
      <w:r w:rsidR="00094A90" w:rsidRPr="006D00D9">
        <w:rPr>
          <w:rFonts w:ascii="Times New Roman" w:hAnsi="Times New Roman" w:cs="Times New Roman"/>
          <w:bCs/>
          <w:sz w:val="28"/>
          <w:szCs w:val="24"/>
          <w:lang w:val="bg-BG"/>
        </w:rPr>
        <w:t xml:space="preserve"> </w:t>
      </w:r>
      <w:r w:rsidRPr="006D00D9">
        <w:rPr>
          <w:rFonts w:ascii="Times New Roman" w:hAnsi="Times New Roman" w:cs="Times New Roman"/>
          <w:bCs/>
          <w:sz w:val="28"/>
          <w:szCs w:val="24"/>
          <w:lang w:val="bg-BG"/>
        </w:rPr>
        <w:t>е издаващ орган, А.В. ще остане като в казуса (германски гражданин</w:t>
      </w:r>
      <w:r w:rsidR="00094A90" w:rsidRPr="006D00D9">
        <w:rPr>
          <w:rFonts w:ascii="Times New Roman" w:hAnsi="Times New Roman" w:cs="Times New Roman"/>
          <w:bCs/>
          <w:sz w:val="28"/>
          <w:szCs w:val="24"/>
          <w:lang w:val="bg-BG"/>
        </w:rPr>
        <w:t>)</w:t>
      </w:r>
      <w:r w:rsidRPr="006D00D9">
        <w:rPr>
          <w:rFonts w:ascii="Times New Roman" w:hAnsi="Times New Roman" w:cs="Times New Roman"/>
          <w:bCs/>
          <w:sz w:val="28"/>
          <w:szCs w:val="24"/>
          <w:lang w:val="bg-BG"/>
        </w:rPr>
        <w:t xml:space="preserve">, Дж.П. и Дж.Л. ще бъдат австрийски граждани. Свидетелят Т.Дж. ще бъде румънски гражданин, който живее в Букурещ на адрес: </w:t>
      </w:r>
      <w:r w:rsidR="00094A90" w:rsidRPr="006D00D9">
        <w:rPr>
          <w:rFonts w:ascii="Times New Roman" w:hAnsi="Times New Roman" w:cs="Times New Roman"/>
          <w:bCs/>
          <w:sz w:val="28"/>
          <w:szCs w:val="24"/>
          <w:lang w:val="bg-BG"/>
        </w:rPr>
        <w:t>Bucharest, Unirii Boulevard, postal code 040090, Romania.</w:t>
      </w:r>
    </w:p>
    <w:p w14:paraId="2C10336C" w14:textId="5E1EAA63" w:rsidR="00094A90" w:rsidRPr="006D00D9" w:rsidRDefault="00B071A5" w:rsidP="00B74F6B">
      <w:pPr>
        <w:pStyle w:val="ListParagraph"/>
        <w:numPr>
          <w:ilvl w:val="0"/>
          <w:numId w:val="6"/>
        </w:numPr>
        <w:contextualSpacing w:val="0"/>
        <w:jc w:val="both"/>
        <w:rPr>
          <w:rFonts w:ascii="Times New Roman" w:hAnsi="Times New Roman" w:cs="Times New Roman"/>
          <w:bCs/>
          <w:sz w:val="28"/>
          <w:szCs w:val="24"/>
          <w:lang w:val="bg-BG"/>
        </w:rPr>
      </w:pPr>
      <w:r>
        <w:rPr>
          <w:rFonts w:ascii="Times New Roman" w:hAnsi="Times New Roman" w:cs="Times New Roman"/>
          <w:bCs/>
          <w:sz w:val="28"/>
          <w:szCs w:val="24"/>
          <w:lang w:val="bg-BG"/>
        </w:rPr>
        <w:t>О</w:t>
      </w:r>
      <w:r w:rsidR="00DF2884" w:rsidRPr="006D00D9">
        <w:rPr>
          <w:rFonts w:ascii="Times New Roman" w:hAnsi="Times New Roman" w:cs="Times New Roman"/>
          <w:bCs/>
          <w:sz w:val="28"/>
          <w:szCs w:val="24"/>
          <w:lang w:val="bg-BG"/>
        </w:rPr>
        <w:t xml:space="preserve">рганите, посочени във въпроси </w:t>
      </w:r>
      <w:r w:rsidR="00094A90" w:rsidRPr="006D00D9">
        <w:rPr>
          <w:rFonts w:ascii="Times New Roman" w:hAnsi="Times New Roman" w:cs="Times New Roman"/>
          <w:bCs/>
          <w:sz w:val="28"/>
          <w:szCs w:val="24"/>
          <w:lang w:val="bg-BG"/>
        </w:rPr>
        <w:t xml:space="preserve">1, 2 </w:t>
      </w:r>
      <w:r w:rsidR="00DF2884" w:rsidRPr="006D00D9">
        <w:rPr>
          <w:rFonts w:ascii="Times New Roman" w:hAnsi="Times New Roman" w:cs="Times New Roman"/>
          <w:bCs/>
          <w:sz w:val="28"/>
          <w:szCs w:val="24"/>
          <w:lang w:val="bg-BG"/>
        </w:rPr>
        <w:t>и</w:t>
      </w:r>
      <w:r w:rsidR="00094A90" w:rsidRPr="006D00D9">
        <w:rPr>
          <w:rFonts w:ascii="Times New Roman" w:hAnsi="Times New Roman" w:cs="Times New Roman"/>
          <w:bCs/>
          <w:sz w:val="28"/>
          <w:szCs w:val="24"/>
          <w:lang w:val="bg-BG"/>
        </w:rPr>
        <w:t xml:space="preserve"> 4</w:t>
      </w:r>
      <w:r w:rsidR="00DF2884" w:rsidRPr="006D00D9">
        <w:rPr>
          <w:rFonts w:ascii="Times New Roman" w:hAnsi="Times New Roman" w:cs="Times New Roman"/>
          <w:bCs/>
          <w:sz w:val="28"/>
          <w:szCs w:val="24"/>
          <w:lang w:val="bg-BG"/>
        </w:rPr>
        <w:t xml:space="preserve">, </w:t>
      </w:r>
      <w:r>
        <w:rPr>
          <w:rFonts w:ascii="Times New Roman" w:hAnsi="Times New Roman" w:cs="Times New Roman"/>
          <w:bCs/>
          <w:sz w:val="28"/>
          <w:szCs w:val="24"/>
          <w:lang w:val="bg-BG"/>
        </w:rPr>
        <w:t xml:space="preserve">също </w:t>
      </w:r>
      <w:r w:rsidR="00DF2884" w:rsidRPr="006D00D9">
        <w:rPr>
          <w:rFonts w:ascii="Times New Roman" w:hAnsi="Times New Roman" w:cs="Times New Roman"/>
          <w:bCs/>
          <w:sz w:val="28"/>
          <w:szCs w:val="24"/>
          <w:lang w:val="bg-BG"/>
        </w:rPr>
        <w:t>ще бъдат сменени съответно</w:t>
      </w:r>
      <w:r w:rsidR="00094A90" w:rsidRPr="006D00D9">
        <w:rPr>
          <w:rFonts w:ascii="Times New Roman" w:hAnsi="Times New Roman" w:cs="Times New Roman"/>
          <w:bCs/>
          <w:sz w:val="28"/>
          <w:szCs w:val="24"/>
          <w:lang w:val="bg-BG"/>
        </w:rPr>
        <w:t>.</w:t>
      </w:r>
    </w:p>
    <w:bookmarkEnd w:id="5"/>
    <w:bookmarkEnd w:id="6"/>
    <w:p w14:paraId="0745FFFA" w14:textId="61BDA818" w:rsidR="00271E8A" w:rsidRPr="006D00D9" w:rsidRDefault="000E42BE" w:rsidP="006C0EDB">
      <w:pPr>
        <w:pStyle w:val="Test"/>
        <w:shd w:val="clear" w:color="auto" w:fill="DED888"/>
        <w:spacing w:after="160"/>
        <w:jc w:val="center"/>
        <w:rPr>
          <w:rFonts w:ascii="Times New Roman" w:hAnsi="Times New Roman"/>
          <w:bCs/>
          <w:color w:val="2F5496" w:themeColor="accent1" w:themeShade="BF"/>
          <w:sz w:val="28"/>
          <w:szCs w:val="28"/>
          <w:lang w:val="bg-BG"/>
        </w:rPr>
      </w:pPr>
      <w:r w:rsidRPr="006D00D9">
        <w:rPr>
          <w:rFonts w:ascii="Times New Roman" w:hAnsi="Times New Roman"/>
          <w:bCs/>
          <w:color w:val="2F5496" w:themeColor="accent1" w:themeShade="BF"/>
          <w:sz w:val="28"/>
          <w:szCs w:val="28"/>
          <w:lang w:val="bg-BG"/>
        </w:rPr>
        <w:t>Част</w:t>
      </w:r>
      <w:r w:rsidR="00094A90" w:rsidRPr="006D00D9">
        <w:rPr>
          <w:rFonts w:ascii="Times New Roman" w:hAnsi="Times New Roman"/>
          <w:bCs/>
          <w:color w:val="2F5496" w:themeColor="accent1" w:themeShade="BF"/>
          <w:sz w:val="28"/>
          <w:szCs w:val="28"/>
          <w:lang w:val="bg-BG"/>
        </w:rPr>
        <w:t xml:space="preserve"> C</w:t>
      </w:r>
      <w:r w:rsidR="00B020DC" w:rsidRPr="006D00D9">
        <w:rPr>
          <w:rFonts w:ascii="Times New Roman" w:hAnsi="Times New Roman"/>
          <w:bCs/>
          <w:color w:val="2F5496" w:themeColor="accent1" w:themeShade="BF"/>
          <w:sz w:val="28"/>
          <w:szCs w:val="28"/>
          <w:lang w:val="bg-BG"/>
        </w:rPr>
        <w:t xml:space="preserve">. </w:t>
      </w:r>
      <w:r w:rsidRPr="006D00D9">
        <w:rPr>
          <w:rFonts w:ascii="Times New Roman" w:hAnsi="Times New Roman"/>
          <w:bCs/>
          <w:color w:val="2F5496" w:themeColor="accent1" w:themeShade="BF"/>
          <w:sz w:val="28"/>
          <w:szCs w:val="28"/>
          <w:lang w:val="bg-BG"/>
        </w:rPr>
        <w:t>Методологически подход</w:t>
      </w:r>
    </w:p>
    <w:p w14:paraId="106F9D8E" w14:textId="7D5D0195" w:rsidR="00271E8A" w:rsidRPr="006D00D9" w:rsidRDefault="000E42BE" w:rsidP="006A27CE">
      <w:pPr>
        <w:pStyle w:val="ListParagraph"/>
        <w:numPr>
          <w:ilvl w:val="0"/>
          <w:numId w:val="4"/>
        </w:numPr>
        <w:ind w:left="0" w:firstLine="0"/>
        <w:contextualSpacing w:val="0"/>
        <w:jc w:val="both"/>
        <w:rPr>
          <w:rFonts w:ascii="Times New Roman" w:hAnsi="Times New Roman" w:cs="Times New Roman"/>
          <w:b/>
          <w:bCs/>
          <w:color w:val="2F5496" w:themeColor="accent1" w:themeShade="BF"/>
          <w:sz w:val="28"/>
          <w:szCs w:val="28"/>
          <w:lang w:val="bg-BG"/>
        </w:rPr>
      </w:pPr>
      <w:r w:rsidRPr="006D00D9">
        <w:rPr>
          <w:rFonts w:ascii="Times New Roman" w:hAnsi="Times New Roman" w:cs="Times New Roman"/>
          <w:b/>
          <w:bCs/>
          <w:color w:val="2F5496" w:themeColor="accent1" w:themeShade="BF"/>
          <w:sz w:val="28"/>
          <w:szCs w:val="28"/>
          <w:lang w:val="bg-BG"/>
        </w:rPr>
        <w:t>Обща идея и основни теми</w:t>
      </w:r>
    </w:p>
    <w:p w14:paraId="348F3A76" w14:textId="562E08D8" w:rsidR="00906A0B" w:rsidRPr="006D00D9" w:rsidRDefault="002A3BDC"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Идеята на настоящите обучителни материали е да запознае съдебните служители от държавите членки с правните инструменти за съдебно сътрудничество на ниво ЕС с цел събиране на доказателства от чужбина</w:t>
      </w:r>
      <w:r w:rsidR="002C3B49" w:rsidRPr="006D00D9">
        <w:rPr>
          <w:rFonts w:ascii="Times New Roman" w:hAnsi="Times New Roman" w:cs="Times New Roman"/>
          <w:sz w:val="28"/>
          <w:szCs w:val="28"/>
          <w:lang w:val="bg-BG"/>
        </w:rPr>
        <w:t xml:space="preserve">. </w:t>
      </w:r>
    </w:p>
    <w:p w14:paraId="7A9E53B4" w14:textId="7569A7B5" w:rsidR="00BF084C" w:rsidRPr="006D00D9" w:rsidRDefault="00FA7423"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Много често съдебните служители се затрудняват да определят и използват правилния правен инструмент за съдебно сътрудничество</w:t>
      </w:r>
      <w:r w:rsidR="002C3B49" w:rsidRPr="006D00D9">
        <w:rPr>
          <w:rFonts w:ascii="Times New Roman" w:hAnsi="Times New Roman" w:cs="Times New Roman"/>
          <w:sz w:val="28"/>
          <w:szCs w:val="28"/>
          <w:lang w:val="bg-BG"/>
        </w:rPr>
        <w:t>.</w:t>
      </w:r>
    </w:p>
    <w:p w14:paraId="06282955" w14:textId="5431912F" w:rsidR="00891449" w:rsidRPr="006D00D9" w:rsidRDefault="00891449" w:rsidP="006C0EDB">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След определянето на приложимия правен инструмент съдебните служители участват в различни административни задачи, които варират от попълване на необходимия формуляр съгласно правния инструмент до определяне на компетентния орган, до който да се изпрати, превод на формуляра, искане или изпращане на допълнителна информация относно съдебното</w:t>
      </w:r>
      <w:r w:rsidR="00B071A5">
        <w:rPr>
          <w:rFonts w:ascii="Times New Roman" w:hAnsi="Times New Roman" w:cs="Times New Roman"/>
          <w:sz w:val="28"/>
          <w:szCs w:val="28"/>
          <w:lang w:val="bg-BG"/>
        </w:rPr>
        <w:t xml:space="preserve"> сътрудничество</w:t>
      </w:r>
      <w:r w:rsidR="00DB5DB3" w:rsidRPr="006D00D9">
        <w:rPr>
          <w:rFonts w:ascii="Times New Roman" w:hAnsi="Times New Roman" w:cs="Times New Roman"/>
          <w:sz w:val="28"/>
          <w:szCs w:val="28"/>
          <w:lang w:val="bg-BG"/>
        </w:rPr>
        <w:t>.</w:t>
      </w:r>
    </w:p>
    <w:p w14:paraId="3EED0FDF" w14:textId="4DC64EE9" w:rsidR="00DB5DB3" w:rsidRPr="006D00D9" w:rsidRDefault="00891449" w:rsidP="006C0EDB">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Ето защо по време на семинарите ща бъде обърнато внимание на следните основни аспекти</w:t>
      </w:r>
      <w:r w:rsidR="00B00321" w:rsidRPr="006D00D9">
        <w:rPr>
          <w:rFonts w:ascii="Times New Roman" w:hAnsi="Times New Roman" w:cs="Times New Roman"/>
          <w:sz w:val="28"/>
          <w:szCs w:val="28"/>
          <w:lang w:val="bg-BG"/>
        </w:rPr>
        <w:t>:</w:t>
      </w:r>
      <w:r w:rsidR="002C3B49" w:rsidRPr="006D00D9">
        <w:rPr>
          <w:rFonts w:ascii="Times New Roman" w:hAnsi="Times New Roman" w:cs="Times New Roman"/>
          <w:sz w:val="28"/>
          <w:szCs w:val="28"/>
          <w:lang w:val="bg-BG"/>
        </w:rPr>
        <w:t xml:space="preserve"> </w:t>
      </w:r>
    </w:p>
    <w:p w14:paraId="306F212C" w14:textId="45295746" w:rsidR="00DB5DB3" w:rsidRPr="006D00D9" w:rsidRDefault="002C3B49"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1.  </w:t>
      </w:r>
      <w:r w:rsidR="005C6618" w:rsidRPr="006D00D9">
        <w:rPr>
          <w:rFonts w:ascii="Times New Roman" w:hAnsi="Times New Roman" w:cs="Times New Roman"/>
          <w:sz w:val="28"/>
          <w:szCs w:val="28"/>
          <w:lang w:val="bg-BG"/>
        </w:rPr>
        <w:t>Обхват на приложение на Директива 2014/41/ЕС на Европейския парламент и на Съвета от 3 април 2014 година относно Европейска заповед за разследване по наказателноправни въпроси</w:t>
      </w:r>
      <w:r w:rsidRPr="006D00D9">
        <w:rPr>
          <w:rFonts w:ascii="Times New Roman" w:hAnsi="Times New Roman" w:cs="Times New Roman"/>
          <w:sz w:val="28"/>
          <w:szCs w:val="28"/>
          <w:lang w:val="bg-BG"/>
        </w:rPr>
        <w:t xml:space="preserve">. </w:t>
      </w:r>
    </w:p>
    <w:p w14:paraId="02DD4624" w14:textId="755346C9" w:rsidR="00DB5DB3" w:rsidRPr="006D00D9" w:rsidRDefault="002C3B49"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2.  </w:t>
      </w:r>
      <w:r w:rsidR="00CE1630" w:rsidRPr="006D00D9">
        <w:rPr>
          <w:rFonts w:ascii="Times New Roman" w:hAnsi="Times New Roman" w:cs="Times New Roman"/>
          <w:sz w:val="28"/>
          <w:szCs w:val="28"/>
          <w:lang w:val="bg-BG"/>
        </w:rPr>
        <w:t xml:space="preserve">Запознаване с общата структура на Директива </w:t>
      </w:r>
      <w:r w:rsidR="00DD790E" w:rsidRPr="006D00D9">
        <w:rPr>
          <w:rFonts w:ascii="Times New Roman" w:hAnsi="Times New Roman" w:cs="Times New Roman"/>
          <w:sz w:val="28"/>
          <w:szCs w:val="28"/>
          <w:lang w:val="bg-BG"/>
        </w:rPr>
        <w:t>2014</w:t>
      </w:r>
      <w:r w:rsidR="00DB5DB3" w:rsidRPr="006D00D9">
        <w:rPr>
          <w:rFonts w:ascii="Times New Roman" w:hAnsi="Times New Roman" w:cs="Times New Roman"/>
          <w:sz w:val="28"/>
          <w:szCs w:val="28"/>
          <w:lang w:val="bg-BG"/>
        </w:rPr>
        <w:t>/41/</w:t>
      </w:r>
      <w:r w:rsidR="00CE1630" w:rsidRPr="006D00D9">
        <w:rPr>
          <w:rFonts w:ascii="Times New Roman" w:hAnsi="Times New Roman" w:cs="Times New Roman"/>
          <w:sz w:val="28"/>
          <w:szCs w:val="28"/>
          <w:lang w:val="bg-BG"/>
        </w:rPr>
        <w:t>ЕС</w:t>
      </w:r>
      <w:r w:rsidRPr="006D00D9">
        <w:rPr>
          <w:rFonts w:ascii="Times New Roman" w:hAnsi="Times New Roman" w:cs="Times New Roman"/>
          <w:sz w:val="28"/>
          <w:szCs w:val="28"/>
          <w:lang w:val="bg-BG"/>
        </w:rPr>
        <w:t xml:space="preserve">. </w:t>
      </w:r>
    </w:p>
    <w:p w14:paraId="79102BD7" w14:textId="74B1A628" w:rsidR="00DB5DB3" w:rsidRPr="006D00D9" w:rsidRDefault="002C3B49"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3.  </w:t>
      </w:r>
      <w:r w:rsidR="00F13060" w:rsidRPr="006D00D9">
        <w:rPr>
          <w:rFonts w:ascii="Times New Roman" w:hAnsi="Times New Roman" w:cs="Times New Roman"/>
          <w:sz w:val="28"/>
          <w:szCs w:val="28"/>
          <w:lang w:val="bg-BG"/>
        </w:rPr>
        <w:t xml:space="preserve">Връзка между Директива </w:t>
      </w:r>
      <w:r w:rsidR="00DD790E" w:rsidRPr="006D00D9">
        <w:rPr>
          <w:rFonts w:ascii="Times New Roman" w:hAnsi="Times New Roman" w:cs="Times New Roman"/>
          <w:sz w:val="28"/>
          <w:szCs w:val="28"/>
          <w:lang w:val="bg-BG"/>
        </w:rPr>
        <w:t>2014</w:t>
      </w:r>
      <w:r w:rsidR="00DB5DB3" w:rsidRPr="006D00D9">
        <w:rPr>
          <w:rFonts w:ascii="Times New Roman" w:hAnsi="Times New Roman" w:cs="Times New Roman"/>
          <w:sz w:val="28"/>
          <w:szCs w:val="28"/>
          <w:lang w:val="bg-BG"/>
        </w:rPr>
        <w:t>/41/</w:t>
      </w:r>
      <w:r w:rsidR="00F13060" w:rsidRPr="006D00D9">
        <w:rPr>
          <w:rFonts w:ascii="Times New Roman" w:hAnsi="Times New Roman" w:cs="Times New Roman"/>
          <w:sz w:val="28"/>
          <w:szCs w:val="28"/>
          <w:lang w:val="bg-BG"/>
        </w:rPr>
        <w:t>ЕС и други правни инструменти за съдебно сътрудничество на ниво ЕС с цел събиране на доказателства от чужбина</w:t>
      </w:r>
      <w:r w:rsidRPr="006D00D9">
        <w:rPr>
          <w:rFonts w:ascii="Times New Roman" w:hAnsi="Times New Roman" w:cs="Times New Roman"/>
          <w:sz w:val="28"/>
          <w:szCs w:val="28"/>
          <w:lang w:val="bg-BG"/>
        </w:rPr>
        <w:t xml:space="preserve">. </w:t>
      </w:r>
    </w:p>
    <w:p w14:paraId="0E495283" w14:textId="4D5565C9" w:rsidR="00FA3CB2" w:rsidRPr="006D00D9" w:rsidRDefault="00FA3CB2"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lastRenderedPageBreak/>
        <w:t xml:space="preserve">4.  </w:t>
      </w:r>
      <w:r w:rsidR="00F13060" w:rsidRPr="006D00D9">
        <w:rPr>
          <w:rFonts w:ascii="Times New Roman" w:hAnsi="Times New Roman" w:cs="Times New Roman"/>
          <w:sz w:val="28"/>
          <w:szCs w:val="28"/>
          <w:lang w:val="bg-BG"/>
        </w:rPr>
        <w:t>Запознаване със съдържанието на ЕЗР и как се попълва ЕЗР</w:t>
      </w:r>
      <w:r w:rsidRPr="006D00D9">
        <w:rPr>
          <w:rFonts w:ascii="Times New Roman" w:hAnsi="Times New Roman" w:cs="Times New Roman"/>
          <w:sz w:val="28"/>
          <w:szCs w:val="28"/>
          <w:lang w:val="bg-BG"/>
        </w:rPr>
        <w:t>.</w:t>
      </w:r>
    </w:p>
    <w:p w14:paraId="173694DC" w14:textId="2D34B923" w:rsidR="008C7D83" w:rsidRPr="006D00D9" w:rsidRDefault="008C7D83"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5. </w:t>
      </w:r>
      <w:r w:rsidR="00F13060" w:rsidRPr="006D00D9">
        <w:rPr>
          <w:rFonts w:ascii="Times New Roman" w:hAnsi="Times New Roman" w:cs="Times New Roman"/>
          <w:sz w:val="28"/>
          <w:szCs w:val="28"/>
          <w:lang w:val="bg-BG"/>
        </w:rPr>
        <w:t xml:space="preserve">Запознаване на участниците с по-нататъшни развития на ниво ЕС по отношение на Директива </w:t>
      </w:r>
      <w:r w:rsidR="00DD790E" w:rsidRPr="006D00D9">
        <w:rPr>
          <w:rFonts w:ascii="Times New Roman" w:hAnsi="Times New Roman" w:cs="Times New Roman"/>
          <w:sz w:val="28"/>
          <w:szCs w:val="28"/>
          <w:lang w:val="bg-BG"/>
        </w:rPr>
        <w:t>2014</w:t>
      </w:r>
      <w:r w:rsidRPr="006D00D9">
        <w:rPr>
          <w:rFonts w:ascii="Times New Roman" w:hAnsi="Times New Roman" w:cs="Times New Roman"/>
          <w:sz w:val="28"/>
          <w:szCs w:val="28"/>
          <w:lang w:val="bg-BG"/>
        </w:rPr>
        <w:t>/41/</w:t>
      </w:r>
      <w:r w:rsidR="00F13060" w:rsidRPr="006D00D9">
        <w:rPr>
          <w:rFonts w:ascii="Times New Roman" w:hAnsi="Times New Roman" w:cs="Times New Roman"/>
          <w:sz w:val="28"/>
          <w:szCs w:val="28"/>
          <w:lang w:val="bg-BG"/>
        </w:rPr>
        <w:t xml:space="preserve">ЕС </w:t>
      </w:r>
      <w:r w:rsidRPr="006D00D9">
        <w:rPr>
          <w:rFonts w:ascii="Times New Roman" w:hAnsi="Times New Roman" w:cs="Times New Roman"/>
          <w:sz w:val="28"/>
          <w:szCs w:val="28"/>
          <w:lang w:val="bg-BG"/>
        </w:rPr>
        <w:t>(</w:t>
      </w:r>
      <w:r w:rsidR="00F13060" w:rsidRPr="006D00D9">
        <w:rPr>
          <w:rFonts w:ascii="Times New Roman" w:hAnsi="Times New Roman" w:cs="Times New Roman"/>
          <w:sz w:val="28"/>
          <w:szCs w:val="28"/>
          <w:lang w:val="bg-BG"/>
        </w:rPr>
        <w:t>указания, съвместни бележки, доклади на уебсайта на ЕСН</w:t>
      </w:r>
      <w:r w:rsidRPr="006D00D9">
        <w:rPr>
          <w:rFonts w:ascii="Times New Roman" w:hAnsi="Times New Roman" w:cs="Times New Roman"/>
          <w:sz w:val="28"/>
          <w:szCs w:val="28"/>
          <w:lang w:val="bg-BG"/>
        </w:rPr>
        <w:t>).</w:t>
      </w:r>
    </w:p>
    <w:p w14:paraId="16DF1742" w14:textId="3B9AC696" w:rsidR="00BF084C" w:rsidRPr="00A30698" w:rsidRDefault="008C7D83" w:rsidP="006A27CE">
      <w:pPr>
        <w:spacing w:line="240" w:lineRule="auto"/>
        <w:jc w:val="both"/>
        <w:rPr>
          <w:rFonts w:ascii="Times New Roman" w:hAnsi="Times New Roman" w:cs="Times New Roman"/>
          <w:sz w:val="28"/>
          <w:szCs w:val="28"/>
          <w:lang w:val="en-US"/>
        </w:rPr>
      </w:pPr>
      <w:r w:rsidRPr="006D00D9">
        <w:rPr>
          <w:rFonts w:ascii="Times New Roman" w:hAnsi="Times New Roman" w:cs="Times New Roman"/>
          <w:sz w:val="28"/>
          <w:szCs w:val="28"/>
          <w:lang w:val="bg-BG"/>
        </w:rPr>
        <w:t>6</w:t>
      </w:r>
      <w:r w:rsidR="00FA3CB2" w:rsidRPr="006D00D9">
        <w:rPr>
          <w:rFonts w:ascii="Times New Roman" w:hAnsi="Times New Roman" w:cs="Times New Roman"/>
          <w:sz w:val="28"/>
          <w:szCs w:val="28"/>
          <w:lang w:val="bg-BG"/>
        </w:rPr>
        <w:t xml:space="preserve">. </w:t>
      </w:r>
      <w:r w:rsidR="00F13060" w:rsidRPr="006D00D9">
        <w:rPr>
          <w:rFonts w:ascii="Times New Roman" w:hAnsi="Times New Roman" w:cs="Times New Roman"/>
          <w:sz w:val="28"/>
          <w:szCs w:val="28"/>
          <w:lang w:val="bg-BG"/>
        </w:rPr>
        <w:t>Административни подробности</w:t>
      </w:r>
      <w:r w:rsidR="002C3B49" w:rsidRPr="006D00D9">
        <w:rPr>
          <w:rFonts w:ascii="Times New Roman" w:hAnsi="Times New Roman" w:cs="Times New Roman"/>
          <w:sz w:val="28"/>
          <w:szCs w:val="28"/>
          <w:lang w:val="bg-BG"/>
        </w:rPr>
        <w:t xml:space="preserve">: </w:t>
      </w:r>
      <w:r w:rsidR="000D2908" w:rsidRPr="006D00D9">
        <w:rPr>
          <w:rFonts w:ascii="Times New Roman" w:hAnsi="Times New Roman" w:cs="Times New Roman"/>
          <w:sz w:val="28"/>
          <w:szCs w:val="28"/>
          <w:lang w:val="bg-BG"/>
        </w:rPr>
        <w:t xml:space="preserve">Как следва да процедира искащият орган в дадена ситуация? Къде искащият орган може да намери предвидени в Директивата формуляри в електронен формат? </w:t>
      </w:r>
      <w:r w:rsidR="00B071A5">
        <w:rPr>
          <w:rFonts w:ascii="Times New Roman" w:hAnsi="Times New Roman" w:cs="Times New Roman"/>
          <w:sz w:val="28"/>
          <w:szCs w:val="28"/>
          <w:lang w:val="bg-BG"/>
        </w:rPr>
        <w:t>На какъв</w:t>
      </w:r>
      <w:r w:rsidR="000D2908" w:rsidRPr="006D00D9">
        <w:rPr>
          <w:rFonts w:ascii="Times New Roman" w:hAnsi="Times New Roman" w:cs="Times New Roman"/>
          <w:sz w:val="28"/>
          <w:szCs w:val="28"/>
          <w:lang w:val="bg-BG"/>
        </w:rPr>
        <w:t xml:space="preserve"> език да се </w:t>
      </w:r>
      <w:r w:rsidR="00B071A5">
        <w:rPr>
          <w:rFonts w:ascii="Times New Roman" w:hAnsi="Times New Roman" w:cs="Times New Roman"/>
          <w:sz w:val="28"/>
          <w:szCs w:val="28"/>
          <w:lang w:val="bg-BG"/>
        </w:rPr>
        <w:t>попълни</w:t>
      </w:r>
      <w:r w:rsidR="000D2908" w:rsidRPr="006D00D9">
        <w:rPr>
          <w:rFonts w:ascii="Times New Roman" w:hAnsi="Times New Roman" w:cs="Times New Roman"/>
          <w:sz w:val="28"/>
          <w:szCs w:val="28"/>
          <w:lang w:val="bg-BG"/>
        </w:rPr>
        <w:t>? Къде искащият орган може да намери компетентния орган от изпълняващата държава членка, до ко</w:t>
      </w:r>
      <w:r w:rsidR="00B071A5">
        <w:rPr>
          <w:rFonts w:ascii="Times New Roman" w:hAnsi="Times New Roman" w:cs="Times New Roman"/>
          <w:sz w:val="28"/>
          <w:szCs w:val="28"/>
          <w:lang w:val="bg-BG"/>
        </w:rPr>
        <w:t>й</w:t>
      </w:r>
      <w:r w:rsidR="000D2908" w:rsidRPr="006D00D9">
        <w:rPr>
          <w:rFonts w:ascii="Times New Roman" w:hAnsi="Times New Roman" w:cs="Times New Roman"/>
          <w:sz w:val="28"/>
          <w:szCs w:val="28"/>
          <w:lang w:val="bg-BG"/>
        </w:rPr>
        <w:t>то следва да бъде адресирана молба</w:t>
      </w:r>
      <w:r w:rsidR="00B071A5">
        <w:rPr>
          <w:rFonts w:ascii="Times New Roman" w:hAnsi="Times New Roman" w:cs="Times New Roman"/>
          <w:sz w:val="28"/>
          <w:szCs w:val="28"/>
          <w:lang w:val="bg-BG"/>
        </w:rPr>
        <w:t>та</w:t>
      </w:r>
      <w:r w:rsidR="002C3B49" w:rsidRPr="006D00D9">
        <w:rPr>
          <w:rFonts w:ascii="Times New Roman" w:hAnsi="Times New Roman" w:cs="Times New Roman"/>
          <w:sz w:val="28"/>
          <w:szCs w:val="28"/>
          <w:lang w:val="bg-BG"/>
        </w:rPr>
        <w:t xml:space="preserve">?  </w:t>
      </w:r>
    </w:p>
    <w:p w14:paraId="24FBF9F3" w14:textId="58A26B50" w:rsidR="00271E8A" w:rsidRPr="006D00D9" w:rsidRDefault="00F13060" w:rsidP="006A27CE">
      <w:pPr>
        <w:pStyle w:val="ListParagraph"/>
        <w:numPr>
          <w:ilvl w:val="0"/>
          <w:numId w:val="4"/>
        </w:numPr>
        <w:ind w:left="0" w:firstLine="0"/>
        <w:contextualSpacing w:val="0"/>
        <w:jc w:val="both"/>
        <w:rPr>
          <w:rFonts w:ascii="Times New Roman" w:hAnsi="Times New Roman" w:cs="Times New Roman"/>
          <w:b/>
          <w:bCs/>
          <w:color w:val="2F5496" w:themeColor="accent1" w:themeShade="BF"/>
          <w:sz w:val="28"/>
          <w:szCs w:val="28"/>
          <w:lang w:val="bg-BG"/>
        </w:rPr>
      </w:pPr>
      <w:r w:rsidRPr="006D00D9">
        <w:rPr>
          <w:rFonts w:ascii="Times New Roman" w:hAnsi="Times New Roman" w:cs="Times New Roman"/>
          <w:b/>
          <w:bCs/>
          <w:color w:val="2F5496" w:themeColor="accent1" w:themeShade="BF"/>
          <w:sz w:val="28"/>
          <w:szCs w:val="28"/>
          <w:lang w:val="bg-BG"/>
        </w:rPr>
        <w:t>Работни групи и структура на семинара</w:t>
      </w:r>
    </w:p>
    <w:p w14:paraId="0BAB2823" w14:textId="343712BB" w:rsidR="000B1031" w:rsidRPr="006D00D9" w:rsidRDefault="00E01BFF" w:rsidP="00BA38D7">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Семинарът ще започне с кратка </w:t>
      </w:r>
      <w:r w:rsidRPr="006D00D9">
        <w:rPr>
          <w:rFonts w:ascii="Times New Roman" w:hAnsi="Times New Roman" w:cs="Times New Roman"/>
          <w:b/>
          <w:bCs/>
          <w:i/>
          <w:iCs/>
          <w:sz w:val="28"/>
          <w:szCs w:val="28"/>
          <w:lang w:val="bg-BG"/>
        </w:rPr>
        <w:t xml:space="preserve">презентация </w:t>
      </w:r>
      <w:r w:rsidR="000B1031" w:rsidRPr="006D00D9">
        <w:rPr>
          <w:rFonts w:ascii="Times New Roman" w:hAnsi="Times New Roman" w:cs="Times New Roman"/>
          <w:sz w:val="28"/>
          <w:szCs w:val="28"/>
          <w:lang w:val="bg-BG"/>
        </w:rPr>
        <w:t>(Power point)</w:t>
      </w:r>
      <w:r w:rsidRPr="006D00D9">
        <w:rPr>
          <w:rFonts w:ascii="Times New Roman" w:hAnsi="Times New Roman" w:cs="Times New Roman"/>
          <w:sz w:val="28"/>
          <w:szCs w:val="28"/>
          <w:lang w:val="bg-BG"/>
        </w:rPr>
        <w:t xml:space="preserve">, в която се представят важните моменти от Директива </w:t>
      </w:r>
      <w:r w:rsidR="00DD790E" w:rsidRPr="006D00D9">
        <w:rPr>
          <w:rFonts w:ascii="Times New Roman" w:hAnsi="Times New Roman" w:cs="Times New Roman"/>
          <w:sz w:val="28"/>
          <w:szCs w:val="28"/>
          <w:lang w:val="bg-BG"/>
        </w:rPr>
        <w:t>2014</w:t>
      </w:r>
      <w:r w:rsidR="000B1031" w:rsidRPr="006D00D9">
        <w:rPr>
          <w:rFonts w:ascii="Times New Roman" w:hAnsi="Times New Roman" w:cs="Times New Roman"/>
          <w:sz w:val="28"/>
          <w:szCs w:val="28"/>
          <w:lang w:val="bg-BG"/>
        </w:rPr>
        <w:t>/41/</w:t>
      </w:r>
      <w:r w:rsidRPr="006D00D9">
        <w:rPr>
          <w:rFonts w:ascii="Times New Roman" w:hAnsi="Times New Roman" w:cs="Times New Roman"/>
          <w:sz w:val="28"/>
          <w:szCs w:val="28"/>
          <w:lang w:val="bg-BG"/>
        </w:rPr>
        <w:t xml:space="preserve">ЕС относно ЕЗР </w:t>
      </w:r>
      <w:r w:rsidR="000B1031" w:rsidRPr="006D00D9">
        <w:rPr>
          <w:rFonts w:ascii="Times New Roman" w:hAnsi="Times New Roman" w:cs="Times New Roman"/>
          <w:sz w:val="28"/>
          <w:szCs w:val="28"/>
          <w:lang w:val="bg-BG"/>
        </w:rPr>
        <w:t xml:space="preserve">– </w:t>
      </w:r>
      <w:r w:rsidR="002D31CE" w:rsidRPr="006D00D9">
        <w:rPr>
          <w:rFonts w:ascii="Times New Roman" w:hAnsi="Times New Roman" w:cs="Times New Roman"/>
          <w:sz w:val="28"/>
          <w:szCs w:val="28"/>
          <w:lang w:val="bg-BG"/>
        </w:rPr>
        <w:t xml:space="preserve">връзка с други правни инструменти </w:t>
      </w:r>
      <w:r w:rsidR="000B1031" w:rsidRPr="006D00D9">
        <w:rPr>
          <w:rFonts w:ascii="Times New Roman" w:hAnsi="Times New Roman" w:cs="Times New Roman"/>
          <w:sz w:val="28"/>
          <w:szCs w:val="28"/>
          <w:lang w:val="bg-BG"/>
        </w:rPr>
        <w:t>(</w:t>
      </w:r>
      <w:r w:rsidR="002D31CE" w:rsidRPr="006D00D9">
        <w:rPr>
          <w:rFonts w:ascii="Times New Roman" w:hAnsi="Times New Roman" w:cs="Times New Roman"/>
          <w:sz w:val="28"/>
          <w:szCs w:val="28"/>
          <w:lang w:val="bg-BG"/>
        </w:rPr>
        <w:t>по-специално инструментите за правна взаимопомощ при събиране на доказателства</w:t>
      </w:r>
      <w:r w:rsidR="000B1031" w:rsidRPr="006D00D9">
        <w:rPr>
          <w:rFonts w:ascii="Times New Roman" w:hAnsi="Times New Roman" w:cs="Times New Roman"/>
          <w:sz w:val="28"/>
          <w:szCs w:val="28"/>
          <w:lang w:val="bg-BG"/>
        </w:rPr>
        <w:t>),</w:t>
      </w:r>
      <w:r w:rsidR="002D31CE" w:rsidRPr="006D00D9">
        <w:rPr>
          <w:rFonts w:ascii="Times New Roman" w:hAnsi="Times New Roman" w:cs="Times New Roman"/>
          <w:sz w:val="28"/>
          <w:szCs w:val="28"/>
          <w:lang w:val="bg-BG"/>
        </w:rPr>
        <w:t xml:space="preserve"> определения, обхват, предаване на ЕЗР, признаване и изпълнение, основания за отказ</w:t>
      </w:r>
      <w:r w:rsidR="000B1031" w:rsidRPr="006D00D9">
        <w:rPr>
          <w:rFonts w:ascii="Times New Roman" w:hAnsi="Times New Roman" w:cs="Times New Roman"/>
          <w:sz w:val="28"/>
          <w:szCs w:val="28"/>
          <w:lang w:val="bg-BG"/>
        </w:rPr>
        <w:t>,</w:t>
      </w:r>
      <w:r w:rsidR="002D31CE" w:rsidRPr="006D00D9">
        <w:rPr>
          <w:rFonts w:ascii="Times New Roman" w:hAnsi="Times New Roman" w:cs="Times New Roman"/>
          <w:sz w:val="28"/>
          <w:szCs w:val="28"/>
          <w:lang w:val="bg-BG"/>
        </w:rPr>
        <w:t xml:space="preserve"> алтернативни мерки, срокове, правни средства за защита, отлагане, задължение за уведомяване, връзка с други правни инструменти </w:t>
      </w:r>
      <w:r w:rsidR="000B1031" w:rsidRPr="006D00D9">
        <w:rPr>
          <w:rFonts w:ascii="Times New Roman" w:hAnsi="Times New Roman" w:cs="Times New Roman"/>
          <w:sz w:val="28"/>
          <w:szCs w:val="28"/>
          <w:lang w:val="bg-BG"/>
        </w:rPr>
        <w:t>(</w:t>
      </w:r>
      <w:r w:rsidR="002D31CE" w:rsidRPr="006D00D9">
        <w:rPr>
          <w:rFonts w:ascii="Times New Roman" w:hAnsi="Times New Roman" w:cs="Times New Roman"/>
          <w:b/>
          <w:bCs/>
          <w:sz w:val="28"/>
          <w:szCs w:val="28"/>
          <w:lang w:val="bg-BG"/>
        </w:rPr>
        <w:t xml:space="preserve">приблизително </w:t>
      </w:r>
      <w:r w:rsidR="000B1031" w:rsidRPr="006D00D9">
        <w:rPr>
          <w:rFonts w:ascii="Times New Roman" w:hAnsi="Times New Roman" w:cs="Times New Roman"/>
          <w:b/>
          <w:bCs/>
          <w:sz w:val="28"/>
          <w:szCs w:val="28"/>
          <w:lang w:val="bg-BG"/>
        </w:rPr>
        <w:t>20</w:t>
      </w:r>
      <w:r w:rsidR="002D31CE" w:rsidRPr="006D00D9">
        <w:rPr>
          <w:rFonts w:ascii="Times New Roman" w:hAnsi="Times New Roman" w:cs="Times New Roman"/>
          <w:b/>
          <w:bCs/>
          <w:sz w:val="28"/>
          <w:szCs w:val="28"/>
          <w:lang w:val="bg-BG"/>
        </w:rPr>
        <w:t xml:space="preserve"> минути</w:t>
      </w:r>
      <w:r w:rsidR="000B1031" w:rsidRPr="006D00D9">
        <w:rPr>
          <w:rFonts w:ascii="Times New Roman" w:hAnsi="Times New Roman" w:cs="Times New Roman"/>
          <w:sz w:val="28"/>
          <w:szCs w:val="28"/>
          <w:lang w:val="bg-BG"/>
        </w:rPr>
        <w:t xml:space="preserve">). </w:t>
      </w:r>
    </w:p>
    <w:p w14:paraId="2C96AC81" w14:textId="597CDEFD" w:rsidR="000B1031" w:rsidRPr="006D00D9" w:rsidRDefault="00B01512" w:rsidP="00BA38D7">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По време на презентацията обучителят ще представи на участниците следните документи</w:t>
      </w:r>
      <w:r w:rsidR="00BA38D7" w:rsidRPr="006D00D9">
        <w:rPr>
          <w:rFonts w:ascii="Times New Roman" w:hAnsi="Times New Roman" w:cs="Times New Roman"/>
          <w:sz w:val="28"/>
          <w:szCs w:val="28"/>
          <w:lang w:val="bg-BG"/>
        </w:rPr>
        <w:t xml:space="preserve">: </w:t>
      </w:r>
      <w:hyperlink r:id="rId8" w:history="1">
        <w:r w:rsidR="00A40423" w:rsidRPr="006D00D9">
          <w:rPr>
            <w:rStyle w:val="Hyperlink"/>
            <w:rFonts w:ascii="Times New Roman" w:hAnsi="Times New Roman" w:cs="Times New Roman"/>
            <w:i/>
            <w:iCs/>
            <w:sz w:val="28"/>
            <w:szCs w:val="28"/>
            <w:lang w:val="bg-BG"/>
          </w:rPr>
          <w:t xml:space="preserve">Компетентни органи, приемани езици, спешни въпроси и обхват на Директивата относно ЕЗР </w:t>
        </w:r>
        <w:r w:rsidR="00BA38D7" w:rsidRPr="006D00D9">
          <w:rPr>
            <w:rStyle w:val="Hyperlink"/>
            <w:rFonts w:ascii="Times New Roman" w:hAnsi="Times New Roman" w:cs="Times New Roman"/>
            <w:i/>
            <w:iCs/>
            <w:sz w:val="28"/>
            <w:szCs w:val="28"/>
            <w:lang w:val="bg-BG"/>
          </w:rPr>
          <w:t>(</w:t>
        </w:r>
        <w:r w:rsidR="00A40423" w:rsidRPr="006D00D9">
          <w:rPr>
            <w:rStyle w:val="Hyperlink"/>
            <w:rFonts w:ascii="Times New Roman" w:hAnsi="Times New Roman" w:cs="Times New Roman"/>
            <w:i/>
            <w:iCs/>
            <w:sz w:val="28"/>
            <w:szCs w:val="28"/>
            <w:lang w:val="bg-BG"/>
          </w:rPr>
          <w:t xml:space="preserve">актуализиран на </w:t>
        </w:r>
        <w:r w:rsidR="00BA38D7" w:rsidRPr="006D00D9">
          <w:rPr>
            <w:rStyle w:val="Hyperlink"/>
            <w:rFonts w:ascii="Times New Roman" w:hAnsi="Times New Roman" w:cs="Times New Roman"/>
            <w:i/>
            <w:iCs/>
            <w:sz w:val="28"/>
            <w:szCs w:val="28"/>
            <w:lang w:val="bg-BG"/>
          </w:rPr>
          <w:t>7</w:t>
        </w:r>
        <w:r w:rsidR="00A40423" w:rsidRPr="006D00D9">
          <w:rPr>
            <w:rStyle w:val="Hyperlink"/>
            <w:rFonts w:ascii="Times New Roman" w:hAnsi="Times New Roman" w:cs="Times New Roman"/>
            <w:i/>
            <w:iCs/>
            <w:sz w:val="28"/>
            <w:szCs w:val="28"/>
            <w:lang w:val="bg-BG"/>
          </w:rPr>
          <w:t xml:space="preserve"> август </w:t>
        </w:r>
        <w:r w:rsidR="00BA38D7" w:rsidRPr="006D00D9">
          <w:rPr>
            <w:rStyle w:val="Hyperlink"/>
            <w:rFonts w:ascii="Times New Roman" w:hAnsi="Times New Roman" w:cs="Times New Roman"/>
            <w:i/>
            <w:iCs/>
            <w:sz w:val="28"/>
            <w:szCs w:val="28"/>
            <w:lang w:val="bg-BG"/>
          </w:rPr>
          <w:t>2019</w:t>
        </w:r>
        <w:r w:rsidR="00A40423" w:rsidRPr="006D00D9">
          <w:rPr>
            <w:rStyle w:val="Hyperlink"/>
            <w:rFonts w:ascii="Times New Roman" w:hAnsi="Times New Roman" w:cs="Times New Roman"/>
            <w:i/>
            <w:iCs/>
            <w:sz w:val="28"/>
            <w:szCs w:val="28"/>
            <w:lang w:val="bg-BG"/>
          </w:rPr>
          <w:t xml:space="preserve"> г.</w:t>
        </w:r>
        <w:r w:rsidR="00BA38D7" w:rsidRPr="006D00D9">
          <w:rPr>
            <w:rStyle w:val="Hyperlink"/>
            <w:rFonts w:ascii="Times New Roman" w:hAnsi="Times New Roman" w:cs="Times New Roman"/>
            <w:i/>
            <w:iCs/>
            <w:sz w:val="28"/>
            <w:szCs w:val="28"/>
            <w:lang w:val="bg-BG"/>
          </w:rPr>
          <w:t>)</w:t>
        </w:r>
      </w:hyperlink>
      <w:r w:rsidR="00BA38D7" w:rsidRPr="006D00D9">
        <w:rPr>
          <w:rFonts w:ascii="Times New Roman" w:hAnsi="Times New Roman" w:cs="Times New Roman"/>
          <w:sz w:val="28"/>
          <w:szCs w:val="28"/>
          <w:lang w:val="bg-BG"/>
        </w:rPr>
        <w:t xml:space="preserve"> </w:t>
      </w:r>
      <w:r w:rsidR="00A40423" w:rsidRPr="006D00D9">
        <w:rPr>
          <w:rFonts w:ascii="Times New Roman" w:hAnsi="Times New Roman" w:cs="Times New Roman"/>
          <w:sz w:val="28"/>
          <w:szCs w:val="28"/>
          <w:lang w:val="bg-BG"/>
        </w:rPr>
        <w:t>–</w:t>
      </w:r>
      <w:r w:rsidR="00BA38D7" w:rsidRPr="006D00D9">
        <w:rPr>
          <w:rFonts w:ascii="Times New Roman" w:hAnsi="Times New Roman" w:cs="Times New Roman"/>
          <w:sz w:val="28"/>
          <w:szCs w:val="28"/>
          <w:lang w:val="bg-BG"/>
        </w:rPr>
        <w:t xml:space="preserve"> </w:t>
      </w:r>
      <w:r w:rsidRPr="006D00D9">
        <w:rPr>
          <w:rFonts w:ascii="Times New Roman" w:hAnsi="Times New Roman" w:cs="Times New Roman"/>
          <w:sz w:val="28"/>
          <w:szCs w:val="28"/>
          <w:lang w:val="bg-BG"/>
        </w:rPr>
        <w:t>и</w:t>
      </w:r>
      <w:r w:rsidR="00BA38D7" w:rsidRPr="006D00D9">
        <w:rPr>
          <w:rFonts w:ascii="Times New Roman" w:hAnsi="Times New Roman" w:cs="Times New Roman"/>
          <w:sz w:val="28"/>
          <w:szCs w:val="28"/>
          <w:lang w:val="bg-BG"/>
        </w:rPr>
        <w:t xml:space="preserve"> </w:t>
      </w:r>
      <w:hyperlink r:id="rId9" w:history="1">
        <w:r w:rsidR="00A40423" w:rsidRPr="006D00D9">
          <w:rPr>
            <w:rStyle w:val="Hyperlink"/>
            <w:rFonts w:ascii="Times New Roman" w:hAnsi="Times New Roman" w:cs="Times New Roman"/>
            <w:i/>
            <w:iCs/>
            <w:sz w:val="28"/>
            <w:szCs w:val="28"/>
            <w:lang w:val="bg-BG"/>
          </w:rPr>
          <w:t>Указания за формулярите на ЕЗР</w:t>
        </w:r>
      </w:hyperlink>
      <w:r w:rsidR="00BA38D7" w:rsidRPr="006D00D9">
        <w:rPr>
          <w:rFonts w:ascii="Times New Roman" w:hAnsi="Times New Roman" w:cs="Times New Roman"/>
          <w:sz w:val="28"/>
          <w:szCs w:val="28"/>
          <w:lang w:val="bg-BG"/>
        </w:rPr>
        <w:t xml:space="preserve"> </w:t>
      </w:r>
      <w:r w:rsidRPr="006D00D9">
        <w:rPr>
          <w:rFonts w:ascii="Times New Roman" w:hAnsi="Times New Roman" w:cs="Times New Roman"/>
          <w:sz w:val="28"/>
          <w:szCs w:val="28"/>
          <w:lang w:val="bg-BG"/>
        </w:rPr>
        <w:t>–</w:t>
      </w:r>
      <w:r w:rsidR="00BA38D7" w:rsidRPr="006D00D9">
        <w:rPr>
          <w:rFonts w:ascii="Times New Roman" w:hAnsi="Times New Roman" w:cs="Times New Roman"/>
          <w:sz w:val="28"/>
          <w:szCs w:val="28"/>
          <w:lang w:val="bg-BG"/>
        </w:rPr>
        <w:t xml:space="preserve"> </w:t>
      </w:r>
      <w:r w:rsidRPr="006D00D9">
        <w:rPr>
          <w:rFonts w:ascii="Times New Roman" w:hAnsi="Times New Roman" w:cs="Times New Roman"/>
          <w:b/>
          <w:bCs/>
          <w:sz w:val="28"/>
          <w:szCs w:val="28"/>
          <w:lang w:val="bg-BG"/>
        </w:rPr>
        <w:t>и двата са на разположение на уебсайта на ЕСН</w:t>
      </w:r>
      <w:r w:rsidR="00BA38D7" w:rsidRPr="006D00D9">
        <w:rPr>
          <w:rFonts w:ascii="Times New Roman" w:hAnsi="Times New Roman" w:cs="Times New Roman"/>
          <w:sz w:val="28"/>
          <w:szCs w:val="28"/>
          <w:lang w:val="bg-BG"/>
        </w:rPr>
        <w:t>.</w:t>
      </w:r>
    </w:p>
    <w:p w14:paraId="01AAB45A" w14:textId="69D72A68" w:rsidR="004A74F4" w:rsidRPr="006D00D9" w:rsidRDefault="001E7219"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b/>
          <w:bCs/>
          <w:i/>
          <w:iCs/>
          <w:sz w:val="28"/>
          <w:szCs w:val="28"/>
          <w:lang w:val="bg-BG"/>
        </w:rPr>
        <w:t>Казус</w:t>
      </w:r>
      <w:r w:rsidR="004A74F4" w:rsidRPr="006D00D9">
        <w:rPr>
          <w:rFonts w:ascii="Times New Roman" w:hAnsi="Times New Roman" w:cs="Times New Roman"/>
          <w:b/>
          <w:bCs/>
          <w:i/>
          <w:iCs/>
          <w:sz w:val="28"/>
          <w:szCs w:val="28"/>
          <w:lang w:val="bg-BG"/>
        </w:rPr>
        <w:t xml:space="preserve"> 1</w:t>
      </w:r>
      <w:r w:rsidR="004A74F4" w:rsidRPr="006D00D9">
        <w:rPr>
          <w:rFonts w:ascii="Times New Roman" w:hAnsi="Times New Roman" w:cs="Times New Roman"/>
          <w:sz w:val="28"/>
          <w:szCs w:val="28"/>
          <w:lang w:val="bg-BG"/>
        </w:rPr>
        <w:t xml:space="preserve"> </w:t>
      </w:r>
      <w:r w:rsidRPr="006D00D9">
        <w:rPr>
          <w:rFonts w:ascii="Times New Roman" w:hAnsi="Times New Roman" w:cs="Times New Roman"/>
          <w:sz w:val="28"/>
          <w:szCs w:val="28"/>
          <w:lang w:val="bg-BG"/>
        </w:rPr>
        <w:t>е възможност за прилагане на Директива 2014/41/ЕС на Европейския парламент и на Съвета от 3 април 2014 година относно Европейска заповед за разследване по наказателноправни въпроси като инструмент за събиране на доказателства от чужбина и нейната връзка с други правни инструменти за съдебно сътрудничество на ниво ЕС</w:t>
      </w:r>
      <w:r w:rsidR="004A74F4" w:rsidRPr="006D00D9">
        <w:rPr>
          <w:rFonts w:ascii="Times New Roman" w:hAnsi="Times New Roman" w:cs="Times New Roman"/>
          <w:sz w:val="28"/>
          <w:szCs w:val="28"/>
          <w:lang w:val="bg-BG"/>
        </w:rPr>
        <w:t>.</w:t>
      </w:r>
    </w:p>
    <w:p w14:paraId="12B8CB62" w14:textId="33A97901" w:rsidR="00F37D51" w:rsidRPr="006D00D9" w:rsidRDefault="001E7219"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За решаването на практическите задачи са необходими </w:t>
      </w:r>
      <w:r w:rsidR="00F37D51" w:rsidRPr="006D00D9">
        <w:rPr>
          <w:rFonts w:ascii="Times New Roman" w:hAnsi="Times New Roman" w:cs="Times New Roman"/>
          <w:sz w:val="28"/>
          <w:szCs w:val="28"/>
          <w:lang w:val="bg-BG"/>
        </w:rPr>
        <w:t>4-6</w:t>
      </w:r>
      <w:r w:rsidRPr="006D00D9">
        <w:rPr>
          <w:rFonts w:ascii="Times New Roman" w:hAnsi="Times New Roman" w:cs="Times New Roman"/>
          <w:sz w:val="28"/>
          <w:szCs w:val="28"/>
          <w:lang w:val="bg-BG"/>
        </w:rPr>
        <w:t xml:space="preserve"> лаптопа с достъп до интернет</w:t>
      </w:r>
      <w:r w:rsidR="00F37D51" w:rsidRPr="006D00D9">
        <w:rPr>
          <w:rFonts w:ascii="Times New Roman" w:hAnsi="Times New Roman" w:cs="Times New Roman"/>
          <w:sz w:val="28"/>
          <w:szCs w:val="28"/>
          <w:lang w:val="bg-BG"/>
        </w:rPr>
        <w:t>.</w:t>
      </w:r>
    </w:p>
    <w:p w14:paraId="3401E796" w14:textId="2D49FADA" w:rsidR="000C1A5E" w:rsidRPr="006D00D9" w:rsidRDefault="001E7219"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Участниците ще бъдат разделени на малки групи от по </w:t>
      </w:r>
      <w:r w:rsidR="000C1A5E" w:rsidRPr="006D00D9">
        <w:rPr>
          <w:rFonts w:ascii="Times New Roman" w:hAnsi="Times New Roman" w:cs="Times New Roman"/>
          <w:sz w:val="28"/>
          <w:szCs w:val="28"/>
          <w:lang w:val="bg-BG"/>
        </w:rPr>
        <w:t>5-8</w:t>
      </w:r>
      <w:r w:rsidRPr="006D00D9">
        <w:rPr>
          <w:rFonts w:ascii="Times New Roman" w:hAnsi="Times New Roman" w:cs="Times New Roman"/>
          <w:sz w:val="28"/>
          <w:szCs w:val="28"/>
          <w:lang w:val="bg-BG"/>
        </w:rPr>
        <w:t xml:space="preserve"> души и ще отговорят на въпросите, като ползват уебсайта на ЕСН и уебсайта на Съвета на Европа</w:t>
      </w:r>
      <w:r w:rsidR="00A30698" w:rsidRPr="00A30698">
        <w:rPr>
          <w:rFonts w:ascii="Times New Roman" w:hAnsi="Times New Roman" w:cs="Times New Roman"/>
          <w:sz w:val="28"/>
          <w:szCs w:val="28"/>
          <w:lang w:val="bg-BG"/>
        </w:rPr>
        <w:t xml:space="preserve"> </w:t>
      </w:r>
      <w:r w:rsidR="00A30698" w:rsidRPr="006D00D9">
        <w:rPr>
          <w:rFonts w:ascii="Times New Roman" w:hAnsi="Times New Roman" w:cs="Times New Roman"/>
          <w:sz w:val="28"/>
          <w:szCs w:val="28"/>
          <w:lang w:val="bg-BG"/>
        </w:rPr>
        <w:t>за договорите</w:t>
      </w:r>
      <w:r w:rsidR="000C1A5E" w:rsidRPr="006D00D9">
        <w:rPr>
          <w:rFonts w:ascii="Times New Roman" w:hAnsi="Times New Roman" w:cs="Times New Roman"/>
          <w:sz w:val="28"/>
          <w:szCs w:val="28"/>
          <w:lang w:val="bg-BG"/>
        </w:rPr>
        <w:t>.</w:t>
      </w:r>
    </w:p>
    <w:p w14:paraId="0932685C" w14:textId="6B448519" w:rsidR="004A74F4" w:rsidRPr="006D00D9" w:rsidRDefault="001E7219"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Обучителят ще насочва участниците да намерят всички приложими правни инструменти, като</w:t>
      </w:r>
      <w:r w:rsidR="004A74F4" w:rsidRPr="006D00D9">
        <w:rPr>
          <w:rFonts w:ascii="Times New Roman" w:hAnsi="Times New Roman" w:cs="Times New Roman"/>
          <w:sz w:val="28"/>
          <w:szCs w:val="28"/>
          <w:lang w:val="bg-BG"/>
        </w:rPr>
        <w:t xml:space="preserve"> </w:t>
      </w:r>
      <w:r w:rsidRPr="006D00D9">
        <w:rPr>
          <w:rFonts w:ascii="Times New Roman" w:hAnsi="Times New Roman" w:cs="Times New Roman"/>
          <w:sz w:val="28"/>
          <w:szCs w:val="28"/>
          <w:lang w:val="bg-BG"/>
        </w:rPr>
        <w:t>ползват уебсайта на ЕСН и уебсайта на Съвета на Европа</w:t>
      </w:r>
      <w:r w:rsidR="00A30698" w:rsidRPr="00A30698">
        <w:rPr>
          <w:rFonts w:ascii="Times New Roman" w:hAnsi="Times New Roman" w:cs="Times New Roman"/>
          <w:sz w:val="28"/>
          <w:szCs w:val="28"/>
          <w:lang w:val="bg-BG"/>
        </w:rPr>
        <w:t xml:space="preserve"> </w:t>
      </w:r>
      <w:r w:rsidR="00A30698" w:rsidRPr="006D00D9">
        <w:rPr>
          <w:rFonts w:ascii="Times New Roman" w:hAnsi="Times New Roman" w:cs="Times New Roman"/>
          <w:sz w:val="28"/>
          <w:szCs w:val="28"/>
          <w:lang w:val="bg-BG"/>
        </w:rPr>
        <w:t>за договорите</w:t>
      </w:r>
      <w:r w:rsidR="004A74F4" w:rsidRPr="006D00D9">
        <w:rPr>
          <w:rFonts w:ascii="Times New Roman" w:hAnsi="Times New Roman" w:cs="Times New Roman"/>
          <w:sz w:val="28"/>
          <w:szCs w:val="28"/>
          <w:lang w:val="bg-BG"/>
        </w:rPr>
        <w:t>.</w:t>
      </w:r>
    </w:p>
    <w:p w14:paraId="2CE480B0" w14:textId="5B0B3DC0" w:rsidR="004474C0" w:rsidRPr="006D00D9" w:rsidRDefault="001E7219"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u w:val="single"/>
          <w:lang w:val="bg-BG"/>
        </w:rPr>
        <w:t xml:space="preserve">Решаването на казус </w:t>
      </w:r>
      <w:r w:rsidR="004A74F4" w:rsidRPr="006D00D9">
        <w:rPr>
          <w:rFonts w:ascii="Times New Roman" w:hAnsi="Times New Roman" w:cs="Times New Roman"/>
          <w:sz w:val="28"/>
          <w:szCs w:val="28"/>
          <w:u w:val="single"/>
          <w:lang w:val="bg-BG"/>
        </w:rPr>
        <w:t>1</w:t>
      </w:r>
      <w:r w:rsidR="004A74F4" w:rsidRPr="006D00D9">
        <w:rPr>
          <w:rFonts w:ascii="Times New Roman" w:hAnsi="Times New Roman" w:cs="Times New Roman"/>
          <w:sz w:val="28"/>
          <w:szCs w:val="28"/>
          <w:lang w:val="bg-BG"/>
        </w:rPr>
        <w:t xml:space="preserve"> </w:t>
      </w:r>
      <w:r w:rsidRPr="006D00D9">
        <w:rPr>
          <w:rFonts w:ascii="Times New Roman" w:hAnsi="Times New Roman" w:cs="Times New Roman"/>
          <w:sz w:val="28"/>
          <w:szCs w:val="28"/>
          <w:lang w:val="bg-BG"/>
        </w:rPr>
        <w:t xml:space="preserve">би трябвало да отнеме </w:t>
      </w:r>
      <w:r w:rsidRPr="006D00D9">
        <w:rPr>
          <w:rFonts w:ascii="Times New Roman" w:hAnsi="Times New Roman" w:cs="Times New Roman"/>
          <w:b/>
          <w:bCs/>
          <w:sz w:val="28"/>
          <w:szCs w:val="28"/>
          <w:lang w:val="bg-BG"/>
        </w:rPr>
        <w:t xml:space="preserve">приблизително </w:t>
      </w:r>
      <w:r w:rsidR="00D376F2" w:rsidRPr="006D00D9">
        <w:rPr>
          <w:rFonts w:ascii="Times New Roman" w:hAnsi="Times New Roman" w:cs="Times New Roman"/>
          <w:b/>
          <w:bCs/>
          <w:sz w:val="28"/>
          <w:szCs w:val="28"/>
          <w:lang w:val="bg-BG"/>
        </w:rPr>
        <w:t>2</w:t>
      </w:r>
      <w:r w:rsidR="00C27C79" w:rsidRPr="006D00D9">
        <w:rPr>
          <w:rFonts w:ascii="Times New Roman" w:hAnsi="Times New Roman" w:cs="Times New Roman"/>
          <w:b/>
          <w:bCs/>
          <w:sz w:val="28"/>
          <w:szCs w:val="28"/>
          <w:lang w:val="bg-BG"/>
        </w:rPr>
        <w:t>0</w:t>
      </w:r>
      <w:r w:rsidRPr="006D00D9">
        <w:rPr>
          <w:rFonts w:ascii="Times New Roman" w:hAnsi="Times New Roman" w:cs="Times New Roman"/>
          <w:b/>
          <w:bCs/>
          <w:sz w:val="28"/>
          <w:szCs w:val="28"/>
          <w:lang w:val="bg-BG"/>
        </w:rPr>
        <w:t xml:space="preserve"> минути</w:t>
      </w:r>
      <w:r w:rsidR="004A74F4" w:rsidRPr="006D00D9">
        <w:rPr>
          <w:rFonts w:ascii="Times New Roman" w:hAnsi="Times New Roman" w:cs="Times New Roman"/>
          <w:sz w:val="28"/>
          <w:szCs w:val="28"/>
          <w:lang w:val="bg-BG"/>
        </w:rPr>
        <w:t>.</w:t>
      </w:r>
    </w:p>
    <w:p w14:paraId="29C90B21" w14:textId="4E7AD1FC" w:rsidR="00E5457B" w:rsidRPr="006D00D9" w:rsidRDefault="001E7219"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bCs/>
          <w:sz w:val="28"/>
          <w:szCs w:val="28"/>
          <w:u w:val="single"/>
          <w:lang w:val="bg-BG"/>
        </w:rPr>
        <w:lastRenderedPageBreak/>
        <w:t xml:space="preserve">Решаването на </w:t>
      </w:r>
      <w:r w:rsidRPr="006D00D9">
        <w:rPr>
          <w:rFonts w:ascii="Times New Roman" w:hAnsi="Times New Roman" w:cs="Times New Roman"/>
          <w:b/>
          <w:bCs/>
          <w:sz w:val="28"/>
          <w:szCs w:val="28"/>
          <w:u w:val="single"/>
          <w:lang w:val="bg-BG"/>
        </w:rPr>
        <w:t>упражненията</w:t>
      </w:r>
      <w:r w:rsidR="00E5457B" w:rsidRPr="006D00D9">
        <w:rPr>
          <w:rFonts w:ascii="Times New Roman" w:hAnsi="Times New Roman" w:cs="Times New Roman"/>
          <w:sz w:val="28"/>
          <w:szCs w:val="28"/>
          <w:u w:val="single"/>
          <w:lang w:val="bg-BG"/>
        </w:rPr>
        <w:t xml:space="preserve"> </w:t>
      </w:r>
      <w:r w:rsidRPr="006D00D9">
        <w:rPr>
          <w:rFonts w:ascii="Times New Roman" w:hAnsi="Times New Roman" w:cs="Times New Roman"/>
          <w:sz w:val="28"/>
          <w:szCs w:val="28"/>
          <w:u w:val="single"/>
          <w:lang w:val="bg-BG"/>
        </w:rPr>
        <w:t xml:space="preserve">от т. </w:t>
      </w:r>
      <w:r w:rsidR="00E5457B" w:rsidRPr="006D00D9">
        <w:rPr>
          <w:rFonts w:ascii="Times New Roman" w:hAnsi="Times New Roman" w:cs="Times New Roman"/>
          <w:sz w:val="28"/>
          <w:szCs w:val="28"/>
          <w:u w:val="single"/>
          <w:lang w:val="bg-BG"/>
        </w:rPr>
        <w:t>II</w:t>
      </w:r>
      <w:r w:rsidR="00E5457B" w:rsidRPr="006D00D9">
        <w:rPr>
          <w:rFonts w:ascii="Times New Roman" w:hAnsi="Times New Roman" w:cs="Times New Roman"/>
          <w:sz w:val="28"/>
          <w:szCs w:val="28"/>
          <w:lang w:val="bg-BG"/>
        </w:rPr>
        <w:t xml:space="preserve"> </w:t>
      </w:r>
      <w:r w:rsidRPr="006D00D9">
        <w:rPr>
          <w:rFonts w:ascii="Times New Roman" w:hAnsi="Times New Roman" w:cs="Times New Roman"/>
          <w:sz w:val="28"/>
          <w:szCs w:val="28"/>
          <w:lang w:val="bg-BG"/>
        </w:rPr>
        <w:t xml:space="preserve">би трябвало да отнеме </w:t>
      </w:r>
      <w:r w:rsidRPr="006D00D9">
        <w:rPr>
          <w:rFonts w:ascii="Times New Roman" w:hAnsi="Times New Roman" w:cs="Times New Roman"/>
          <w:b/>
          <w:bCs/>
          <w:sz w:val="28"/>
          <w:szCs w:val="28"/>
          <w:lang w:val="bg-BG"/>
        </w:rPr>
        <w:t>около 1</w:t>
      </w:r>
      <w:r w:rsidR="00E5457B" w:rsidRPr="006D00D9">
        <w:rPr>
          <w:rFonts w:ascii="Times New Roman" w:hAnsi="Times New Roman" w:cs="Times New Roman"/>
          <w:b/>
          <w:bCs/>
          <w:sz w:val="28"/>
          <w:szCs w:val="28"/>
          <w:lang w:val="bg-BG"/>
        </w:rPr>
        <w:t>5</w:t>
      </w:r>
      <w:r w:rsidRPr="006D00D9">
        <w:rPr>
          <w:rFonts w:ascii="Times New Roman" w:hAnsi="Times New Roman" w:cs="Times New Roman"/>
          <w:b/>
          <w:bCs/>
          <w:sz w:val="28"/>
          <w:szCs w:val="28"/>
          <w:lang w:val="bg-BG"/>
        </w:rPr>
        <w:t xml:space="preserve"> минути</w:t>
      </w:r>
      <w:r w:rsidRPr="006D00D9">
        <w:rPr>
          <w:rFonts w:ascii="Times New Roman" w:hAnsi="Times New Roman" w:cs="Times New Roman"/>
          <w:sz w:val="28"/>
          <w:szCs w:val="28"/>
          <w:lang w:val="bg-BG"/>
        </w:rPr>
        <w:t>, като целта им е да помогнат на участниците да разберат механизма за намиране на компетентния изпълняващ орган от друга държава членка, който ще изпълни ЕЗР</w:t>
      </w:r>
      <w:r w:rsidR="00E5457B" w:rsidRPr="006D00D9">
        <w:rPr>
          <w:rFonts w:ascii="Times New Roman" w:hAnsi="Times New Roman" w:cs="Times New Roman"/>
          <w:sz w:val="28"/>
          <w:szCs w:val="28"/>
          <w:lang w:val="bg-BG"/>
        </w:rPr>
        <w:t>.</w:t>
      </w:r>
    </w:p>
    <w:p w14:paraId="798112E0" w14:textId="51C02B44" w:rsidR="005C2660" w:rsidRPr="006D00D9" w:rsidRDefault="001E7219"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За решаването на</w:t>
      </w:r>
      <w:r w:rsidR="0014132C" w:rsidRPr="006D00D9">
        <w:rPr>
          <w:rFonts w:ascii="Times New Roman" w:hAnsi="Times New Roman" w:cs="Times New Roman"/>
          <w:sz w:val="28"/>
          <w:szCs w:val="28"/>
          <w:lang w:val="bg-BG"/>
        </w:rPr>
        <w:t xml:space="preserve"> </w:t>
      </w:r>
      <w:r w:rsidRPr="006D00D9">
        <w:rPr>
          <w:rFonts w:ascii="Times New Roman" w:hAnsi="Times New Roman" w:cs="Times New Roman"/>
          <w:b/>
          <w:bCs/>
          <w:i/>
          <w:iCs/>
          <w:sz w:val="28"/>
          <w:szCs w:val="28"/>
          <w:lang w:val="bg-BG"/>
        </w:rPr>
        <w:t xml:space="preserve">казус </w:t>
      </w:r>
      <w:r w:rsidR="0014132C" w:rsidRPr="006D00D9">
        <w:rPr>
          <w:rFonts w:ascii="Times New Roman" w:hAnsi="Times New Roman" w:cs="Times New Roman"/>
          <w:b/>
          <w:bCs/>
          <w:i/>
          <w:iCs/>
          <w:sz w:val="28"/>
          <w:szCs w:val="28"/>
          <w:lang w:val="bg-BG"/>
        </w:rPr>
        <w:t>2</w:t>
      </w:r>
      <w:r w:rsidR="0014132C" w:rsidRPr="006D00D9">
        <w:rPr>
          <w:rFonts w:ascii="Times New Roman" w:hAnsi="Times New Roman" w:cs="Times New Roman"/>
          <w:sz w:val="28"/>
          <w:szCs w:val="28"/>
          <w:lang w:val="bg-BG"/>
        </w:rPr>
        <w:t xml:space="preserve"> </w:t>
      </w:r>
      <w:r w:rsidRPr="006D00D9">
        <w:rPr>
          <w:rFonts w:ascii="Times New Roman" w:hAnsi="Times New Roman" w:cs="Times New Roman"/>
          <w:sz w:val="28"/>
          <w:szCs w:val="28"/>
          <w:lang w:val="bg-BG"/>
        </w:rPr>
        <w:t xml:space="preserve">участниците ще останат разделени на </w:t>
      </w:r>
      <w:r w:rsidR="0014132C" w:rsidRPr="006D00D9">
        <w:rPr>
          <w:rFonts w:ascii="Times New Roman" w:hAnsi="Times New Roman" w:cs="Times New Roman"/>
          <w:sz w:val="28"/>
          <w:szCs w:val="28"/>
          <w:lang w:val="bg-BG"/>
        </w:rPr>
        <w:t>4</w:t>
      </w:r>
      <w:r w:rsidR="00635B64" w:rsidRPr="006D00D9">
        <w:rPr>
          <w:rFonts w:ascii="Times New Roman" w:hAnsi="Times New Roman" w:cs="Times New Roman"/>
          <w:sz w:val="28"/>
          <w:szCs w:val="28"/>
          <w:lang w:val="bg-BG"/>
        </w:rPr>
        <w:t>-6</w:t>
      </w:r>
      <w:r w:rsidRPr="006D00D9">
        <w:rPr>
          <w:rFonts w:ascii="Times New Roman" w:hAnsi="Times New Roman" w:cs="Times New Roman"/>
          <w:sz w:val="28"/>
          <w:szCs w:val="28"/>
          <w:lang w:val="bg-BG"/>
        </w:rPr>
        <w:t xml:space="preserve"> групи от по максимум </w:t>
      </w:r>
      <w:r w:rsidR="00635B64" w:rsidRPr="006D00D9">
        <w:rPr>
          <w:rFonts w:ascii="Times New Roman" w:hAnsi="Times New Roman" w:cs="Times New Roman"/>
          <w:sz w:val="28"/>
          <w:szCs w:val="28"/>
          <w:lang w:val="bg-BG"/>
        </w:rPr>
        <w:t>5-</w:t>
      </w:r>
      <w:r w:rsidR="0014132C" w:rsidRPr="006D00D9">
        <w:rPr>
          <w:rFonts w:ascii="Times New Roman" w:hAnsi="Times New Roman" w:cs="Times New Roman"/>
          <w:sz w:val="28"/>
          <w:szCs w:val="28"/>
          <w:lang w:val="bg-BG"/>
        </w:rPr>
        <w:t>8</w:t>
      </w:r>
      <w:r w:rsidRPr="006D00D9">
        <w:rPr>
          <w:rFonts w:ascii="Times New Roman" w:hAnsi="Times New Roman" w:cs="Times New Roman"/>
          <w:sz w:val="28"/>
          <w:szCs w:val="28"/>
          <w:lang w:val="bg-BG"/>
        </w:rPr>
        <w:t xml:space="preserve"> участници, като за всяка група трябва да има лаптоп </w:t>
      </w:r>
      <w:r w:rsidR="00A30698">
        <w:rPr>
          <w:rFonts w:ascii="Times New Roman" w:hAnsi="Times New Roman" w:cs="Times New Roman"/>
          <w:sz w:val="28"/>
          <w:szCs w:val="28"/>
          <w:lang w:val="bg-BG"/>
        </w:rPr>
        <w:t>с</w:t>
      </w:r>
      <w:r w:rsidRPr="006D00D9">
        <w:rPr>
          <w:rFonts w:ascii="Times New Roman" w:hAnsi="Times New Roman" w:cs="Times New Roman"/>
          <w:sz w:val="28"/>
          <w:szCs w:val="28"/>
          <w:lang w:val="bg-BG"/>
        </w:rPr>
        <w:t xml:space="preserve"> достъп до интернет и </w:t>
      </w:r>
      <w:hyperlink r:id="rId10" w:history="1">
        <w:r w:rsidRPr="006D00D9">
          <w:rPr>
            <w:rStyle w:val="Hyperlink"/>
            <w:rFonts w:ascii="Times New Roman" w:hAnsi="Times New Roman" w:cs="Times New Roman"/>
            <w:sz w:val="28"/>
            <w:szCs w:val="28"/>
            <w:lang w:val="bg-BG"/>
          </w:rPr>
          <w:t xml:space="preserve">до формуляра на ЕЗР във формат </w:t>
        </w:r>
        <w:r w:rsidR="003604E4" w:rsidRPr="006D00D9">
          <w:rPr>
            <w:rStyle w:val="Hyperlink"/>
            <w:rFonts w:ascii="Times New Roman" w:hAnsi="Times New Roman" w:cs="Times New Roman"/>
            <w:sz w:val="28"/>
            <w:szCs w:val="28"/>
            <w:lang w:val="bg-BG"/>
          </w:rPr>
          <w:t>.doc</w:t>
        </w:r>
      </w:hyperlink>
      <w:r w:rsidR="0014132C" w:rsidRPr="006D00D9">
        <w:rPr>
          <w:rFonts w:ascii="Times New Roman" w:hAnsi="Times New Roman" w:cs="Times New Roman"/>
          <w:sz w:val="28"/>
          <w:szCs w:val="28"/>
          <w:lang w:val="bg-BG"/>
        </w:rPr>
        <w:t xml:space="preserve"> </w:t>
      </w:r>
      <w:r w:rsidRPr="006D00D9">
        <w:rPr>
          <w:rFonts w:ascii="Times New Roman" w:hAnsi="Times New Roman" w:cs="Times New Roman"/>
          <w:sz w:val="28"/>
          <w:szCs w:val="28"/>
          <w:lang w:val="bg-BG"/>
        </w:rPr>
        <w:t xml:space="preserve">на уебсайта на ЕСН </w:t>
      </w:r>
      <w:r w:rsidR="003604E4" w:rsidRPr="006D00D9">
        <w:rPr>
          <w:rFonts w:ascii="Times New Roman" w:hAnsi="Times New Roman" w:cs="Times New Roman"/>
          <w:sz w:val="28"/>
          <w:szCs w:val="28"/>
          <w:lang w:val="bg-BG"/>
        </w:rPr>
        <w:t>(</w:t>
      </w:r>
      <w:r w:rsidR="009C5305" w:rsidRPr="006D00D9">
        <w:rPr>
          <w:rFonts w:ascii="Times New Roman" w:hAnsi="Times New Roman" w:cs="Times New Roman"/>
          <w:sz w:val="28"/>
          <w:szCs w:val="28"/>
          <w:lang w:val="bg-BG"/>
        </w:rPr>
        <w:t xml:space="preserve">доколкото е възможно, </w:t>
      </w:r>
      <w:r w:rsidR="00A30698" w:rsidRPr="006D00D9">
        <w:rPr>
          <w:rFonts w:ascii="Times New Roman" w:hAnsi="Times New Roman" w:cs="Times New Roman"/>
          <w:sz w:val="28"/>
          <w:szCs w:val="28"/>
          <w:lang w:val="bg-BG"/>
        </w:rPr>
        <w:t>ниво</w:t>
      </w:r>
      <w:r w:rsidR="00A30698">
        <w:rPr>
          <w:rFonts w:ascii="Times New Roman" w:hAnsi="Times New Roman" w:cs="Times New Roman"/>
          <w:sz w:val="28"/>
          <w:szCs w:val="28"/>
          <w:lang w:val="bg-BG"/>
        </w:rPr>
        <w:t>то</w:t>
      </w:r>
      <w:r w:rsidR="00A30698" w:rsidRPr="006D00D9">
        <w:rPr>
          <w:rFonts w:ascii="Times New Roman" w:hAnsi="Times New Roman" w:cs="Times New Roman"/>
          <w:sz w:val="28"/>
          <w:szCs w:val="28"/>
          <w:lang w:val="bg-BG"/>
        </w:rPr>
        <w:t xml:space="preserve"> на експертни</w:t>
      </w:r>
      <w:r w:rsidR="00A30698">
        <w:rPr>
          <w:rFonts w:ascii="Times New Roman" w:hAnsi="Times New Roman" w:cs="Times New Roman"/>
          <w:sz w:val="28"/>
          <w:szCs w:val="28"/>
          <w:lang w:val="bg-BG"/>
        </w:rPr>
        <w:t>те</w:t>
      </w:r>
      <w:r w:rsidR="00A30698" w:rsidRPr="006D00D9">
        <w:rPr>
          <w:rFonts w:ascii="Times New Roman" w:hAnsi="Times New Roman" w:cs="Times New Roman"/>
          <w:sz w:val="28"/>
          <w:szCs w:val="28"/>
          <w:lang w:val="bg-BG"/>
        </w:rPr>
        <w:t xml:space="preserve"> познания </w:t>
      </w:r>
      <w:r w:rsidR="009C5305" w:rsidRPr="006D00D9">
        <w:rPr>
          <w:rFonts w:ascii="Times New Roman" w:hAnsi="Times New Roman" w:cs="Times New Roman"/>
          <w:sz w:val="28"/>
          <w:szCs w:val="28"/>
          <w:lang w:val="bg-BG"/>
        </w:rPr>
        <w:t xml:space="preserve">в групите трябва да </w:t>
      </w:r>
      <w:r w:rsidR="00A30698">
        <w:rPr>
          <w:rFonts w:ascii="Times New Roman" w:hAnsi="Times New Roman" w:cs="Times New Roman"/>
          <w:sz w:val="28"/>
          <w:szCs w:val="28"/>
          <w:lang w:val="bg-BG"/>
        </w:rPr>
        <w:t>е</w:t>
      </w:r>
      <w:r w:rsidR="009C5305" w:rsidRPr="006D00D9">
        <w:rPr>
          <w:rFonts w:ascii="Times New Roman" w:hAnsi="Times New Roman" w:cs="Times New Roman"/>
          <w:sz w:val="28"/>
          <w:szCs w:val="28"/>
          <w:lang w:val="bg-BG"/>
        </w:rPr>
        <w:t xml:space="preserve"> едно и също</w:t>
      </w:r>
      <w:r w:rsidR="003604E4" w:rsidRPr="006D00D9">
        <w:rPr>
          <w:rFonts w:ascii="Times New Roman" w:hAnsi="Times New Roman" w:cs="Times New Roman"/>
          <w:sz w:val="28"/>
          <w:szCs w:val="28"/>
          <w:lang w:val="bg-BG"/>
        </w:rPr>
        <w:t xml:space="preserve">). </w:t>
      </w:r>
    </w:p>
    <w:p w14:paraId="2926F228" w14:textId="43B657FC" w:rsidR="0014132C" w:rsidRPr="006D00D9" w:rsidRDefault="004648A5"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След отговорите на въпроси </w:t>
      </w:r>
      <w:r w:rsidR="00361FF2" w:rsidRPr="006D00D9">
        <w:rPr>
          <w:rFonts w:ascii="Times New Roman" w:hAnsi="Times New Roman" w:cs="Times New Roman"/>
          <w:sz w:val="28"/>
          <w:szCs w:val="28"/>
          <w:lang w:val="bg-BG"/>
        </w:rPr>
        <w:t>1-3</w:t>
      </w:r>
      <w:r w:rsidRPr="006D00D9">
        <w:rPr>
          <w:rFonts w:ascii="Times New Roman" w:hAnsi="Times New Roman" w:cs="Times New Roman"/>
          <w:sz w:val="28"/>
          <w:szCs w:val="28"/>
          <w:lang w:val="bg-BG"/>
        </w:rPr>
        <w:t xml:space="preserve"> някои групи </w:t>
      </w:r>
      <w:r w:rsidR="00361FF2" w:rsidRPr="006D00D9">
        <w:rPr>
          <w:rFonts w:ascii="Times New Roman" w:hAnsi="Times New Roman" w:cs="Times New Roman"/>
          <w:sz w:val="28"/>
          <w:szCs w:val="28"/>
          <w:lang w:val="bg-BG"/>
        </w:rPr>
        <w:t xml:space="preserve">(2-3 </w:t>
      </w:r>
      <w:r w:rsidRPr="006D00D9">
        <w:rPr>
          <w:rFonts w:ascii="Times New Roman" w:hAnsi="Times New Roman" w:cs="Times New Roman"/>
          <w:sz w:val="28"/>
          <w:szCs w:val="28"/>
          <w:lang w:val="bg-BG"/>
        </w:rPr>
        <w:t>групи</w:t>
      </w:r>
      <w:r w:rsidR="00361FF2" w:rsidRPr="006D00D9">
        <w:rPr>
          <w:rFonts w:ascii="Times New Roman" w:hAnsi="Times New Roman" w:cs="Times New Roman"/>
          <w:sz w:val="28"/>
          <w:szCs w:val="28"/>
          <w:lang w:val="bg-BG"/>
        </w:rPr>
        <w:t xml:space="preserve">) </w:t>
      </w:r>
      <w:r w:rsidRPr="006D00D9">
        <w:rPr>
          <w:rFonts w:ascii="Times New Roman" w:hAnsi="Times New Roman" w:cs="Times New Roman"/>
          <w:sz w:val="28"/>
          <w:szCs w:val="28"/>
          <w:lang w:val="bg-BG"/>
        </w:rPr>
        <w:t xml:space="preserve">ще попълнят ЕЗР, както е посочено във въпрос 4 (ще попълнят ЕЗР за претърсване на </w:t>
      </w:r>
      <w:r w:rsidR="008E005B" w:rsidRPr="006D00D9">
        <w:rPr>
          <w:rFonts w:ascii="Times New Roman" w:hAnsi="Times New Roman" w:cs="Times New Roman"/>
          <w:sz w:val="28"/>
          <w:szCs w:val="28"/>
          <w:lang w:val="bg-BG"/>
        </w:rPr>
        <w:t>жилище</w:t>
      </w:r>
      <w:r w:rsidRPr="006D00D9">
        <w:rPr>
          <w:rFonts w:ascii="Times New Roman" w:hAnsi="Times New Roman" w:cs="Times New Roman"/>
          <w:sz w:val="28"/>
          <w:szCs w:val="28"/>
          <w:lang w:val="bg-BG"/>
        </w:rPr>
        <w:t xml:space="preserve">), а другите групи </w:t>
      </w:r>
      <w:r w:rsidR="00361FF2" w:rsidRPr="006D00D9">
        <w:rPr>
          <w:rFonts w:ascii="Times New Roman" w:hAnsi="Times New Roman" w:cs="Times New Roman"/>
          <w:sz w:val="28"/>
          <w:szCs w:val="28"/>
          <w:lang w:val="bg-BG"/>
        </w:rPr>
        <w:t>(2-3</w:t>
      </w:r>
      <w:r w:rsidRPr="006D00D9">
        <w:rPr>
          <w:rFonts w:ascii="Times New Roman" w:hAnsi="Times New Roman" w:cs="Times New Roman"/>
          <w:sz w:val="28"/>
          <w:szCs w:val="28"/>
          <w:lang w:val="bg-BG"/>
        </w:rPr>
        <w:t xml:space="preserve"> групи</w:t>
      </w:r>
      <w:r w:rsidR="00361FF2" w:rsidRPr="006D00D9">
        <w:rPr>
          <w:rFonts w:ascii="Times New Roman" w:hAnsi="Times New Roman" w:cs="Times New Roman"/>
          <w:sz w:val="28"/>
          <w:szCs w:val="28"/>
          <w:lang w:val="bg-BG"/>
        </w:rPr>
        <w:t xml:space="preserve">) </w:t>
      </w:r>
      <w:r w:rsidRPr="006D00D9">
        <w:rPr>
          <w:rFonts w:ascii="Times New Roman" w:hAnsi="Times New Roman" w:cs="Times New Roman"/>
          <w:sz w:val="28"/>
          <w:szCs w:val="28"/>
          <w:lang w:val="bg-BG"/>
        </w:rPr>
        <w:t>ще попълнят ЕЗР, както е посочено във въпрос 4 (ще попълнят ЕЗР за изслушване чрез видеоконференция</w:t>
      </w:r>
      <w:r w:rsidR="00D90A7E" w:rsidRPr="006D00D9">
        <w:rPr>
          <w:rFonts w:ascii="Times New Roman" w:hAnsi="Times New Roman" w:cs="Times New Roman"/>
          <w:sz w:val="28"/>
          <w:szCs w:val="28"/>
          <w:lang w:val="bg-BG"/>
        </w:rPr>
        <w:t>).</w:t>
      </w:r>
    </w:p>
    <w:p w14:paraId="44143D86" w14:textId="0CC3D9C8" w:rsidR="00D90A7E" w:rsidRPr="006D00D9" w:rsidRDefault="006F6C04"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Участниците ще попълнят формуляр </w:t>
      </w:r>
      <w:r w:rsidR="003604E4" w:rsidRPr="006D00D9">
        <w:rPr>
          <w:rFonts w:ascii="Times New Roman" w:hAnsi="Times New Roman" w:cs="Times New Roman"/>
          <w:sz w:val="28"/>
          <w:szCs w:val="28"/>
          <w:lang w:val="bg-BG"/>
        </w:rPr>
        <w:t>.doc</w:t>
      </w:r>
      <w:r w:rsidRPr="006D00D9">
        <w:rPr>
          <w:rFonts w:ascii="Times New Roman" w:hAnsi="Times New Roman" w:cs="Times New Roman"/>
          <w:sz w:val="28"/>
          <w:szCs w:val="28"/>
          <w:lang w:val="bg-BG"/>
        </w:rPr>
        <w:t xml:space="preserve"> на ЕЗР, ще го запазят на компютъра, ще го отпечатат и ще го изпратят на група, която е попълнила друга ЕЗР </w:t>
      </w:r>
      <w:r w:rsidR="004474C0" w:rsidRPr="006D00D9">
        <w:rPr>
          <w:rFonts w:ascii="Times New Roman" w:hAnsi="Times New Roman" w:cs="Times New Roman"/>
          <w:sz w:val="28"/>
          <w:szCs w:val="28"/>
          <w:lang w:val="bg-BG"/>
        </w:rPr>
        <w:t>(</w:t>
      </w:r>
      <w:r w:rsidRPr="006D00D9">
        <w:rPr>
          <w:rFonts w:ascii="Times New Roman" w:hAnsi="Times New Roman" w:cs="Times New Roman"/>
          <w:sz w:val="28"/>
          <w:szCs w:val="28"/>
          <w:u w:val="single"/>
          <w:lang w:val="bg-BG"/>
        </w:rPr>
        <w:t>група</w:t>
      </w:r>
      <w:r w:rsidR="00026993">
        <w:rPr>
          <w:rFonts w:ascii="Times New Roman" w:hAnsi="Times New Roman" w:cs="Times New Roman"/>
          <w:sz w:val="28"/>
          <w:szCs w:val="28"/>
          <w:u w:val="single"/>
          <w:lang w:val="bg-BG"/>
        </w:rPr>
        <w:t>та, пъпълнила</w:t>
      </w:r>
      <w:r w:rsidRPr="006D00D9">
        <w:rPr>
          <w:rFonts w:ascii="Times New Roman" w:hAnsi="Times New Roman" w:cs="Times New Roman"/>
          <w:sz w:val="28"/>
          <w:szCs w:val="28"/>
          <w:u w:val="single"/>
          <w:lang w:val="bg-BG"/>
        </w:rPr>
        <w:t xml:space="preserve"> с ЕЗР за претърсване на </w:t>
      </w:r>
      <w:r w:rsidR="008E005B" w:rsidRPr="006D00D9">
        <w:rPr>
          <w:rFonts w:ascii="Times New Roman" w:hAnsi="Times New Roman" w:cs="Times New Roman"/>
          <w:sz w:val="28"/>
          <w:szCs w:val="28"/>
          <w:u w:val="single"/>
          <w:lang w:val="bg-BG"/>
        </w:rPr>
        <w:t>жилище</w:t>
      </w:r>
      <w:r w:rsidR="00026993">
        <w:rPr>
          <w:rFonts w:ascii="Times New Roman" w:hAnsi="Times New Roman" w:cs="Times New Roman"/>
          <w:sz w:val="28"/>
          <w:szCs w:val="28"/>
          <w:u w:val="single"/>
          <w:lang w:val="bg-BG"/>
        </w:rPr>
        <w:t>,</w:t>
      </w:r>
      <w:r w:rsidRPr="006D00D9">
        <w:rPr>
          <w:rFonts w:ascii="Times New Roman" w:hAnsi="Times New Roman" w:cs="Times New Roman"/>
          <w:sz w:val="28"/>
          <w:szCs w:val="28"/>
          <w:u w:val="single"/>
          <w:lang w:val="bg-BG"/>
        </w:rPr>
        <w:t xml:space="preserve"> ще </w:t>
      </w:r>
      <w:r w:rsidR="00026993">
        <w:rPr>
          <w:rFonts w:ascii="Times New Roman" w:hAnsi="Times New Roman" w:cs="Times New Roman"/>
          <w:sz w:val="28"/>
          <w:szCs w:val="28"/>
          <w:u w:val="single"/>
          <w:lang w:val="bg-BG"/>
        </w:rPr>
        <w:t>изпрати своята ЕЗР</w:t>
      </w:r>
      <w:r w:rsidRPr="006D00D9">
        <w:rPr>
          <w:rFonts w:ascii="Times New Roman" w:hAnsi="Times New Roman" w:cs="Times New Roman"/>
          <w:sz w:val="28"/>
          <w:szCs w:val="28"/>
          <w:u w:val="single"/>
          <w:lang w:val="bg-BG"/>
        </w:rPr>
        <w:t xml:space="preserve"> на група</w:t>
      </w:r>
      <w:r w:rsidR="00026993">
        <w:rPr>
          <w:rFonts w:ascii="Times New Roman" w:hAnsi="Times New Roman" w:cs="Times New Roman"/>
          <w:sz w:val="28"/>
          <w:szCs w:val="28"/>
          <w:u w:val="single"/>
          <w:lang w:val="bg-BG"/>
        </w:rPr>
        <w:t>та</w:t>
      </w:r>
      <w:r w:rsidRPr="006D00D9">
        <w:rPr>
          <w:rFonts w:ascii="Times New Roman" w:hAnsi="Times New Roman" w:cs="Times New Roman"/>
          <w:sz w:val="28"/>
          <w:szCs w:val="28"/>
          <w:u w:val="single"/>
          <w:lang w:val="bg-BG"/>
        </w:rPr>
        <w:t>, която е попълнила ЕЗР относно видеоконфере</w:t>
      </w:r>
      <w:r w:rsidR="00B412A9" w:rsidRPr="006D00D9">
        <w:rPr>
          <w:rFonts w:ascii="Times New Roman" w:hAnsi="Times New Roman" w:cs="Times New Roman"/>
          <w:sz w:val="28"/>
          <w:szCs w:val="28"/>
          <w:u w:val="single"/>
          <w:lang w:val="bg-BG"/>
        </w:rPr>
        <w:t>н</w:t>
      </w:r>
      <w:r w:rsidRPr="006D00D9">
        <w:rPr>
          <w:rFonts w:ascii="Times New Roman" w:hAnsi="Times New Roman" w:cs="Times New Roman"/>
          <w:sz w:val="28"/>
          <w:szCs w:val="28"/>
          <w:u w:val="single"/>
          <w:lang w:val="bg-BG"/>
        </w:rPr>
        <w:t>цията, и обратно</w:t>
      </w:r>
      <w:r w:rsidR="004474C0" w:rsidRPr="006D00D9">
        <w:rPr>
          <w:rFonts w:ascii="Times New Roman" w:hAnsi="Times New Roman" w:cs="Times New Roman"/>
          <w:sz w:val="28"/>
          <w:szCs w:val="28"/>
          <w:lang w:val="bg-BG"/>
        </w:rPr>
        <w:t>).</w:t>
      </w:r>
    </w:p>
    <w:p w14:paraId="15E0E2ED" w14:textId="43627279" w:rsidR="00D376F2" w:rsidRPr="006D00D9" w:rsidRDefault="007675AE"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След размяната на формулярите всяка група ще определи представител, който ще </w:t>
      </w:r>
      <w:r w:rsidR="00026993">
        <w:rPr>
          <w:rFonts w:ascii="Times New Roman" w:hAnsi="Times New Roman" w:cs="Times New Roman"/>
          <w:sz w:val="28"/>
          <w:szCs w:val="28"/>
          <w:lang w:val="bg-BG"/>
        </w:rPr>
        <w:t>изложи</w:t>
      </w:r>
      <w:r w:rsidRPr="006D00D9">
        <w:rPr>
          <w:rFonts w:ascii="Times New Roman" w:hAnsi="Times New Roman" w:cs="Times New Roman"/>
          <w:sz w:val="28"/>
          <w:szCs w:val="28"/>
          <w:lang w:val="bg-BG"/>
        </w:rPr>
        <w:t xml:space="preserve"> мнението на групата дали получената ЕЗР отговаря на изискванията </w:t>
      </w:r>
      <w:r w:rsidR="00D376F2" w:rsidRPr="006D00D9">
        <w:rPr>
          <w:rFonts w:ascii="Times New Roman" w:hAnsi="Times New Roman" w:cs="Times New Roman"/>
          <w:sz w:val="28"/>
          <w:szCs w:val="28"/>
          <w:lang w:val="bg-BG"/>
        </w:rPr>
        <w:t>(</w:t>
      </w:r>
      <w:r w:rsidRPr="006D00D9">
        <w:rPr>
          <w:rFonts w:ascii="Times New Roman" w:hAnsi="Times New Roman" w:cs="Times New Roman"/>
          <w:b/>
          <w:bCs/>
          <w:sz w:val="28"/>
          <w:szCs w:val="28"/>
          <w:lang w:val="bg-BG"/>
        </w:rPr>
        <w:t xml:space="preserve">приблизително </w:t>
      </w:r>
      <w:r w:rsidR="00F82656" w:rsidRPr="006D00D9">
        <w:rPr>
          <w:rFonts w:ascii="Times New Roman" w:hAnsi="Times New Roman" w:cs="Times New Roman"/>
          <w:b/>
          <w:bCs/>
          <w:sz w:val="28"/>
          <w:szCs w:val="28"/>
          <w:lang w:val="bg-BG"/>
        </w:rPr>
        <w:t>1</w:t>
      </w:r>
      <w:r w:rsidR="003604E4" w:rsidRPr="006D00D9">
        <w:rPr>
          <w:rFonts w:ascii="Times New Roman" w:hAnsi="Times New Roman" w:cs="Times New Roman"/>
          <w:b/>
          <w:bCs/>
          <w:sz w:val="28"/>
          <w:szCs w:val="28"/>
          <w:lang w:val="bg-BG"/>
        </w:rPr>
        <w:t>0</w:t>
      </w:r>
      <w:r w:rsidRPr="006D00D9">
        <w:rPr>
          <w:rFonts w:ascii="Times New Roman" w:hAnsi="Times New Roman" w:cs="Times New Roman"/>
          <w:b/>
          <w:bCs/>
          <w:sz w:val="28"/>
          <w:szCs w:val="28"/>
          <w:lang w:val="bg-BG"/>
        </w:rPr>
        <w:t xml:space="preserve"> минути за дискусия</w:t>
      </w:r>
      <w:r w:rsidR="00D376F2" w:rsidRPr="006D00D9">
        <w:rPr>
          <w:rFonts w:ascii="Times New Roman" w:hAnsi="Times New Roman" w:cs="Times New Roman"/>
          <w:sz w:val="28"/>
          <w:szCs w:val="28"/>
          <w:lang w:val="bg-BG"/>
        </w:rPr>
        <w:t>).</w:t>
      </w:r>
    </w:p>
    <w:p w14:paraId="35154EA9" w14:textId="5883525A" w:rsidR="004474C0" w:rsidRPr="006D00D9" w:rsidRDefault="007675AE"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Решаването на казус </w:t>
      </w:r>
      <w:r w:rsidR="00A639EB" w:rsidRPr="006D00D9">
        <w:rPr>
          <w:rFonts w:ascii="Times New Roman" w:hAnsi="Times New Roman" w:cs="Times New Roman"/>
          <w:sz w:val="28"/>
          <w:szCs w:val="28"/>
          <w:lang w:val="bg-BG"/>
        </w:rPr>
        <w:t>2 (</w:t>
      </w:r>
      <w:r w:rsidRPr="006D00D9">
        <w:rPr>
          <w:rFonts w:ascii="Times New Roman" w:hAnsi="Times New Roman" w:cs="Times New Roman"/>
          <w:sz w:val="28"/>
          <w:szCs w:val="28"/>
          <w:lang w:val="bg-BG"/>
        </w:rPr>
        <w:t xml:space="preserve">включително попълването на ЕЗР) би следвало да отнеме </w:t>
      </w:r>
      <w:r w:rsidRPr="006D00D9">
        <w:rPr>
          <w:rFonts w:ascii="Times New Roman" w:hAnsi="Times New Roman" w:cs="Times New Roman"/>
          <w:b/>
          <w:bCs/>
          <w:sz w:val="28"/>
          <w:szCs w:val="28"/>
          <w:lang w:val="bg-BG"/>
        </w:rPr>
        <w:t xml:space="preserve">приблизително </w:t>
      </w:r>
      <w:r w:rsidR="001D6833" w:rsidRPr="006D00D9">
        <w:rPr>
          <w:rFonts w:ascii="Times New Roman" w:hAnsi="Times New Roman" w:cs="Times New Roman"/>
          <w:b/>
          <w:bCs/>
          <w:sz w:val="28"/>
          <w:szCs w:val="28"/>
          <w:lang w:val="bg-BG"/>
        </w:rPr>
        <w:t>2</w:t>
      </w:r>
      <w:r w:rsidRPr="006D00D9">
        <w:rPr>
          <w:rFonts w:ascii="Times New Roman" w:hAnsi="Times New Roman" w:cs="Times New Roman"/>
          <w:b/>
          <w:bCs/>
          <w:sz w:val="28"/>
          <w:szCs w:val="28"/>
          <w:lang w:val="bg-BG"/>
        </w:rPr>
        <w:t xml:space="preserve"> часа</w:t>
      </w:r>
      <w:r w:rsidR="004474C0" w:rsidRPr="006D00D9">
        <w:rPr>
          <w:rFonts w:ascii="Times New Roman" w:hAnsi="Times New Roman" w:cs="Times New Roman"/>
          <w:sz w:val="28"/>
          <w:szCs w:val="28"/>
          <w:lang w:val="bg-BG"/>
        </w:rPr>
        <w:t>.</w:t>
      </w:r>
    </w:p>
    <w:p w14:paraId="5E0CBF98" w14:textId="77F6AC07" w:rsidR="00143774" w:rsidRPr="006D00D9" w:rsidRDefault="007675AE"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Всички други въпроси трябва да бъдат разгледани от цялата група (</w:t>
      </w:r>
      <w:r w:rsidRPr="006D00D9">
        <w:rPr>
          <w:rFonts w:ascii="Times New Roman" w:hAnsi="Times New Roman" w:cs="Times New Roman"/>
          <w:b/>
          <w:bCs/>
          <w:sz w:val="28"/>
          <w:szCs w:val="28"/>
          <w:lang w:val="bg-BG"/>
        </w:rPr>
        <w:t>приблизително 5-10 минути</w:t>
      </w:r>
      <w:r w:rsidRPr="006D00D9">
        <w:rPr>
          <w:rFonts w:ascii="Times New Roman" w:hAnsi="Times New Roman" w:cs="Times New Roman"/>
          <w:sz w:val="28"/>
          <w:szCs w:val="28"/>
          <w:lang w:val="bg-BG"/>
        </w:rPr>
        <w:t>)</w:t>
      </w:r>
      <w:r w:rsidR="00926F8F" w:rsidRPr="006D00D9">
        <w:rPr>
          <w:rFonts w:ascii="Times New Roman" w:hAnsi="Times New Roman" w:cs="Times New Roman"/>
          <w:sz w:val="28"/>
          <w:szCs w:val="28"/>
          <w:lang w:val="bg-BG"/>
        </w:rPr>
        <w:t>.</w:t>
      </w:r>
    </w:p>
    <w:p w14:paraId="71B09CF1" w14:textId="22FD63DE" w:rsidR="00271E8A" w:rsidRPr="006D00D9" w:rsidRDefault="007675AE" w:rsidP="006A27CE">
      <w:pPr>
        <w:pStyle w:val="ListParagraph"/>
        <w:numPr>
          <w:ilvl w:val="0"/>
          <w:numId w:val="4"/>
        </w:numPr>
        <w:ind w:left="0" w:firstLine="0"/>
        <w:contextualSpacing w:val="0"/>
        <w:jc w:val="both"/>
        <w:rPr>
          <w:rFonts w:ascii="Times New Roman" w:hAnsi="Times New Roman" w:cs="Times New Roman"/>
          <w:b/>
          <w:bCs/>
          <w:color w:val="2F5496" w:themeColor="accent1" w:themeShade="BF"/>
          <w:sz w:val="28"/>
          <w:szCs w:val="28"/>
          <w:lang w:val="bg-BG"/>
        </w:rPr>
      </w:pPr>
      <w:r w:rsidRPr="006D00D9">
        <w:rPr>
          <w:rFonts w:ascii="Times New Roman" w:hAnsi="Times New Roman" w:cs="Times New Roman"/>
          <w:b/>
          <w:bCs/>
          <w:color w:val="2F5496" w:themeColor="accent1" w:themeShade="BF"/>
          <w:sz w:val="28"/>
          <w:szCs w:val="28"/>
          <w:lang w:val="bg-BG"/>
        </w:rPr>
        <w:t>Допълнителни материали</w:t>
      </w:r>
    </w:p>
    <w:p w14:paraId="06B3B95E" w14:textId="78AF368B" w:rsidR="005C2660" w:rsidRPr="006D00D9" w:rsidRDefault="007675AE" w:rsidP="006A27CE">
      <w:pPr>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На всички участници ще бъде предоставен екземпляр от Директива </w:t>
      </w:r>
      <w:r w:rsidR="00531E4A" w:rsidRPr="006D00D9">
        <w:rPr>
          <w:rFonts w:ascii="Times New Roman" w:hAnsi="Times New Roman" w:cs="Times New Roman"/>
          <w:sz w:val="28"/>
          <w:szCs w:val="28"/>
          <w:lang w:val="bg-BG"/>
        </w:rPr>
        <w:t xml:space="preserve"> </w:t>
      </w:r>
      <w:r w:rsidRPr="006D00D9">
        <w:rPr>
          <w:rFonts w:ascii="Times New Roman" w:hAnsi="Times New Roman" w:cs="Times New Roman"/>
          <w:sz w:val="28"/>
          <w:szCs w:val="28"/>
          <w:lang w:val="bg-BG"/>
        </w:rPr>
        <w:t xml:space="preserve">2014/41/ЕС на Европейския парламент и на Съвета от 3 април 2014 година относно Европейска заповед за разследване по наказателноправни въпроси и от ЕЗР. Участниците ще носят или ще имат достъп до националните разпоредби за изпълнение на Директива </w:t>
      </w:r>
      <w:r w:rsidR="00DD790E" w:rsidRPr="006D00D9">
        <w:rPr>
          <w:rFonts w:ascii="Times New Roman" w:hAnsi="Times New Roman" w:cs="Times New Roman"/>
          <w:sz w:val="28"/>
          <w:szCs w:val="28"/>
          <w:lang w:val="bg-BG"/>
        </w:rPr>
        <w:t>2014</w:t>
      </w:r>
      <w:r w:rsidR="00B020DC" w:rsidRPr="006D00D9">
        <w:rPr>
          <w:rFonts w:ascii="Times New Roman" w:hAnsi="Times New Roman" w:cs="Times New Roman"/>
          <w:sz w:val="28"/>
          <w:szCs w:val="28"/>
          <w:lang w:val="bg-BG"/>
        </w:rPr>
        <w:t>/41/</w:t>
      </w:r>
      <w:r w:rsidRPr="006D00D9">
        <w:rPr>
          <w:rFonts w:ascii="Times New Roman" w:hAnsi="Times New Roman" w:cs="Times New Roman"/>
          <w:sz w:val="28"/>
          <w:szCs w:val="28"/>
          <w:lang w:val="bg-BG"/>
        </w:rPr>
        <w:t>ЕС</w:t>
      </w:r>
      <w:r w:rsidR="00B020DC" w:rsidRPr="006D00D9">
        <w:rPr>
          <w:rFonts w:ascii="Times New Roman" w:hAnsi="Times New Roman" w:cs="Times New Roman"/>
          <w:sz w:val="28"/>
          <w:szCs w:val="28"/>
          <w:lang w:val="bg-BG"/>
        </w:rPr>
        <w:t>.</w:t>
      </w:r>
      <w:r w:rsidRPr="006D00D9">
        <w:rPr>
          <w:rFonts w:ascii="Times New Roman" w:hAnsi="Times New Roman" w:cs="Times New Roman"/>
          <w:sz w:val="28"/>
          <w:szCs w:val="28"/>
          <w:lang w:val="bg-BG"/>
        </w:rPr>
        <w:t xml:space="preserve"> За всяка група ще има и отпечатан вариант на ЕЗР</w:t>
      </w:r>
      <w:r w:rsidR="00971C79" w:rsidRPr="006D00D9">
        <w:rPr>
          <w:rFonts w:ascii="Times New Roman" w:hAnsi="Times New Roman" w:cs="Times New Roman"/>
          <w:sz w:val="28"/>
          <w:szCs w:val="28"/>
          <w:lang w:val="bg-BG"/>
        </w:rPr>
        <w:t>.</w:t>
      </w:r>
    </w:p>
    <w:p w14:paraId="4A8AE16E" w14:textId="28C0DC06" w:rsidR="00271E8A" w:rsidRPr="006D00D9" w:rsidRDefault="005C2660" w:rsidP="006A27CE">
      <w:pPr>
        <w:rPr>
          <w:rFonts w:ascii="Times New Roman" w:hAnsi="Times New Roman" w:cs="Times New Roman"/>
          <w:sz w:val="28"/>
          <w:szCs w:val="28"/>
          <w:lang w:val="bg-BG"/>
        </w:rPr>
      </w:pPr>
      <w:r w:rsidRPr="006D00D9">
        <w:rPr>
          <w:rFonts w:ascii="Times New Roman" w:hAnsi="Times New Roman" w:cs="Times New Roman"/>
          <w:sz w:val="28"/>
          <w:szCs w:val="28"/>
          <w:lang w:val="bg-BG"/>
        </w:rPr>
        <w:br w:type="page"/>
      </w:r>
    </w:p>
    <w:p w14:paraId="3DABF315" w14:textId="6E4EE5EB" w:rsidR="00606182" w:rsidRPr="006D00D9" w:rsidRDefault="002850B3" w:rsidP="00CB758D">
      <w:pPr>
        <w:pStyle w:val="Test"/>
        <w:shd w:val="clear" w:color="auto" w:fill="DED888"/>
        <w:spacing w:after="160"/>
        <w:jc w:val="center"/>
        <w:rPr>
          <w:rFonts w:ascii="Times New Roman" w:hAnsi="Times New Roman"/>
          <w:bCs/>
          <w:color w:val="2F5496" w:themeColor="accent1" w:themeShade="BF"/>
          <w:sz w:val="28"/>
          <w:szCs w:val="28"/>
          <w:lang w:val="bg-BG"/>
        </w:rPr>
      </w:pPr>
      <w:r w:rsidRPr="006D00D9">
        <w:rPr>
          <w:rFonts w:ascii="Times New Roman" w:hAnsi="Times New Roman"/>
          <w:bCs/>
          <w:color w:val="2F5496" w:themeColor="accent1" w:themeShade="BF"/>
          <w:sz w:val="28"/>
          <w:szCs w:val="28"/>
          <w:lang w:val="bg-BG"/>
        </w:rPr>
        <w:lastRenderedPageBreak/>
        <w:t xml:space="preserve">Част </w:t>
      </w:r>
      <w:r w:rsidR="005C2660" w:rsidRPr="006D00D9">
        <w:rPr>
          <w:rFonts w:ascii="Times New Roman" w:hAnsi="Times New Roman"/>
          <w:bCs/>
          <w:color w:val="2F5496" w:themeColor="accent1" w:themeShade="BF"/>
          <w:sz w:val="28"/>
          <w:szCs w:val="28"/>
          <w:lang w:val="bg-BG"/>
        </w:rPr>
        <w:t>D</w:t>
      </w:r>
      <w:r w:rsidR="00B020DC" w:rsidRPr="006D00D9">
        <w:rPr>
          <w:rFonts w:ascii="Times New Roman" w:hAnsi="Times New Roman"/>
          <w:bCs/>
          <w:color w:val="2F5496" w:themeColor="accent1" w:themeShade="BF"/>
          <w:sz w:val="28"/>
          <w:szCs w:val="28"/>
          <w:lang w:val="bg-BG"/>
        </w:rPr>
        <w:t xml:space="preserve">. </w:t>
      </w:r>
      <w:r w:rsidRPr="006D00D9">
        <w:rPr>
          <w:rFonts w:ascii="Times New Roman" w:hAnsi="Times New Roman"/>
          <w:bCs/>
          <w:color w:val="2F5496" w:themeColor="accent1" w:themeShade="BF"/>
          <w:sz w:val="28"/>
          <w:szCs w:val="28"/>
          <w:lang w:val="bg-BG"/>
        </w:rPr>
        <w:t>Решения</w:t>
      </w:r>
    </w:p>
    <w:p w14:paraId="0FCD4831" w14:textId="5A40DC3C" w:rsidR="00FE258B" w:rsidRPr="006D00D9" w:rsidRDefault="005C2660" w:rsidP="006A27CE">
      <w:pPr>
        <w:spacing w:line="240" w:lineRule="auto"/>
        <w:jc w:val="both"/>
        <w:rPr>
          <w:rFonts w:ascii="Times New Roman" w:hAnsi="Times New Roman" w:cs="Times New Roman"/>
          <w:b/>
          <w:bCs/>
          <w:color w:val="2F5496" w:themeColor="accent1" w:themeShade="BF"/>
          <w:sz w:val="28"/>
          <w:szCs w:val="28"/>
          <w:lang w:val="bg-BG"/>
        </w:rPr>
      </w:pPr>
      <w:r w:rsidRPr="006D00D9">
        <w:rPr>
          <w:rFonts w:ascii="Times New Roman" w:hAnsi="Times New Roman" w:cs="Times New Roman"/>
          <w:b/>
          <w:bCs/>
          <w:color w:val="2F5496" w:themeColor="accent1" w:themeShade="BF"/>
          <w:sz w:val="28"/>
          <w:szCs w:val="28"/>
          <w:lang w:val="bg-BG"/>
        </w:rPr>
        <w:t xml:space="preserve">A. I. </w:t>
      </w:r>
      <w:r w:rsidR="002850B3" w:rsidRPr="006D00D9">
        <w:rPr>
          <w:rFonts w:ascii="Times New Roman" w:hAnsi="Times New Roman" w:cs="Times New Roman"/>
          <w:b/>
          <w:bCs/>
          <w:color w:val="2F5496" w:themeColor="accent1" w:themeShade="BF"/>
          <w:sz w:val="28"/>
          <w:szCs w:val="28"/>
          <w:lang w:val="bg-BG"/>
        </w:rPr>
        <w:t>Казус</w:t>
      </w:r>
      <w:r w:rsidR="000B4189" w:rsidRPr="006D00D9">
        <w:rPr>
          <w:rFonts w:ascii="Times New Roman" w:hAnsi="Times New Roman" w:cs="Times New Roman"/>
          <w:b/>
          <w:bCs/>
          <w:color w:val="2F5496" w:themeColor="accent1" w:themeShade="BF"/>
          <w:sz w:val="28"/>
          <w:szCs w:val="28"/>
          <w:lang w:val="bg-BG"/>
        </w:rPr>
        <w:t xml:space="preserve"> 1</w:t>
      </w:r>
    </w:p>
    <w:p w14:paraId="5D021085" w14:textId="6AD09476" w:rsidR="0074138D" w:rsidRPr="006D00D9" w:rsidRDefault="002850B3" w:rsidP="006A27CE">
      <w:pPr>
        <w:jc w:val="both"/>
        <w:rPr>
          <w:rFonts w:ascii="Times New Roman" w:hAnsi="Times New Roman" w:cs="Times New Roman"/>
          <w:color w:val="2F5496" w:themeColor="accent1" w:themeShade="BF"/>
          <w:sz w:val="28"/>
          <w:szCs w:val="28"/>
          <w:lang w:val="bg-BG"/>
        </w:rPr>
      </w:pPr>
      <w:r w:rsidRPr="006D00D9">
        <w:rPr>
          <w:rFonts w:ascii="Times New Roman" w:hAnsi="Times New Roman" w:cs="Times New Roman"/>
          <w:b/>
          <w:bCs/>
          <w:i/>
          <w:iCs/>
          <w:color w:val="2F5496" w:themeColor="accent1" w:themeShade="BF"/>
          <w:sz w:val="28"/>
          <w:szCs w:val="28"/>
          <w:lang w:val="bg-BG"/>
        </w:rPr>
        <w:t>В</w:t>
      </w:r>
      <w:r w:rsidR="003757ED" w:rsidRPr="006D00D9">
        <w:rPr>
          <w:rFonts w:ascii="Times New Roman" w:hAnsi="Times New Roman" w:cs="Times New Roman"/>
          <w:b/>
          <w:bCs/>
          <w:i/>
          <w:iCs/>
          <w:color w:val="2F5496" w:themeColor="accent1" w:themeShade="BF"/>
          <w:sz w:val="28"/>
          <w:szCs w:val="28"/>
          <w:lang w:val="bg-BG"/>
        </w:rPr>
        <w:t>1:</w:t>
      </w:r>
      <w:r w:rsidR="005C2660" w:rsidRPr="006D00D9">
        <w:rPr>
          <w:rFonts w:ascii="Times New Roman" w:hAnsi="Times New Roman" w:cs="Times New Roman"/>
          <w:b/>
          <w:bCs/>
          <w:i/>
          <w:iCs/>
          <w:color w:val="2F5496" w:themeColor="accent1" w:themeShade="BF"/>
          <w:sz w:val="28"/>
          <w:szCs w:val="28"/>
          <w:lang w:val="bg-BG"/>
        </w:rPr>
        <w:t xml:space="preserve"> </w:t>
      </w:r>
      <w:r w:rsidR="003C018E" w:rsidRPr="006D00D9">
        <w:rPr>
          <w:rFonts w:ascii="Times New Roman" w:hAnsi="Times New Roman" w:cs="Times New Roman"/>
          <w:i/>
          <w:iCs/>
          <w:color w:val="2F5496" w:themeColor="accent1" w:themeShade="BF"/>
          <w:sz w:val="28"/>
          <w:szCs w:val="28"/>
          <w:lang w:val="bg-BG"/>
        </w:rPr>
        <w:t>Кой правен инструмент за съдебно сътрудничество е на разположение на румънския прокурор за събирането на доказателства в чужбина</w:t>
      </w:r>
      <w:r w:rsidR="005C2660" w:rsidRPr="006D00D9">
        <w:rPr>
          <w:rFonts w:ascii="Times New Roman" w:hAnsi="Times New Roman" w:cs="Times New Roman"/>
          <w:color w:val="2F5496" w:themeColor="accent1" w:themeShade="BF"/>
          <w:sz w:val="28"/>
          <w:szCs w:val="28"/>
          <w:lang w:val="bg-BG"/>
        </w:rPr>
        <w:t>?</w:t>
      </w:r>
    </w:p>
    <w:p w14:paraId="4CCA5F03" w14:textId="61FDE1A9" w:rsidR="00FE258B" w:rsidRPr="006D00D9" w:rsidRDefault="00B412A9"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В нашия случай приложимият правен инструмент е Директива </w:t>
      </w:r>
      <w:bookmarkStart w:id="11" w:name="_Hlk33110149"/>
      <w:bookmarkStart w:id="12" w:name="_Hlk33091143"/>
      <w:r w:rsidR="00DD790E" w:rsidRPr="006D00D9">
        <w:rPr>
          <w:rFonts w:ascii="Times New Roman" w:hAnsi="Times New Roman" w:cs="Times New Roman"/>
          <w:sz w:val="28"/>
          <w:szCs w:val="28"/>
          <w:lang w:val="bg-BG"/>
        </w:rPr>
        <w:t>2014</w:t>
      </w:r>
      <w:r w:rsidR="00FE258B" w:rsidRPr="006D00D9">
        <w:rPr>
          <w:rFonts w:ascii="Times New Roman" w:hAnsi="Times New Roman" w:cs="Times New Roman"/>
          <w:i/>
          <w:iCs/>
          <w:sz w:val="28"/>
          <w:szCs w:val="28"/>
          <w:lang w:val="bg-BG"/>
        </w:rPr>
        <w:t>/41/</w:t>
      </w:r>
      <w:r w:rsidRPr="006D00D9">
        <w:rPr>
          <w:rFonts w:ascii="Times New Roman" w:hAnsi="Times New Roman" w:cs="Times New Roman"/>
          <w:i/>
          <w:iCs/>
          <w:sz w:val="28"/>
          <w:szCs w:val="28"/>
          <w:lang w:val="bg-BG"/>
        </w:rPr>
        <w:t>ЕС</w:t>
      </w:r>
      <w:r w:rsidR="00FE258B" w:rsidRPr="006D00D9">
        <w:rPr>
          <w:rFonts w:ascii="Times New Roman" w:hAnsi="Times New Roman" w:cs="Times New Roman"/>
          <w:i/>
          <w:iCs/>
          <w:sz w:val="28"/>
          <w:szCs w:val="28"/>
          <w:lang w:val="bg-BG"/>
        </w:rPr>
        <w:t xml:space="preserve"> </w:t>
      </w:r>
      <w:bookmarkEnd w:id="11"/>
      <w:r w:rsidR="006B238F" w:rsidRPr="006D00D9">
        <w:rPr>
          <w:rFonts w:ascii="Times New Roman" w:hAnsi="Times New Roman" w:cs="Times New Roman"/>
          <w:i/>
          <w:iCs/>
          <w:sz w:val="28"/>
          <w:szCs w:val="28"/>
          <w:lang w:val="bg-BG"/>
        </w:rPr>
        <w:t>на Европейския парламент и на Съвета от 3 април 2014 година относно Европейска заповед за разследване по наказателноправни въпроси</w:t>
      </w:r>
      <w:r w:rsidR="00BA1EDF" w:rsidRPr="006D00D9">
        <w:rPr>
          <w:rStyle w:val="FootnoteReference"/>
          <w:rFonts w:ascii="Times New Roman" w:hAnsi="Times New Roman" w:cs="Times New Roman"/>
          <w:i/>
          <w:iCs/>
          <w:sz w:val="28"/>
          <w:szCs w:val="28"/>
          <w:lang w:val="bg-BG"/>
        </w:rPr>
        <w:footnoteReference w:id="1"/>
      </w:r>
      <w:r w:rsidR="00FE258B" w:rsidRPr="006D00D9">
        <w:rPr>
          <w:rFonts w:ascii="Times New Roman" w:hAnsi="Times New Roman" w:cs="Times New Roman"/>
          <w:i/>
          <w:iCs/>
          <w:sz w:val="28"/>
          <w:szCs w:val="28"/>
          <w:lang w:val="bg-BG"/>
        </w:rPr>
        <w:t xml:space="preserve"> (</w:t>
      </w:r>
      <w:r w:rsidR="006B238F" w:rsidRPr="006D00D9">
        <w:rPr>
          <w:rFonts w:ascii="Times New Roman" w:hAnsi="Times New Roman" w:cs="Times New Roman"/>
          <w:i/>
          <w:iCs/>
          <w:sz w:val="28"/>
          <w:szCs w:val="28"/>
          <w:lang w:val="bg-BG"/>
        </w:rPr>
        <w:t>„Директива относно ЕЗР“</w:t>
      </w:r>
      <w:r w:rsidR="00FE258B" w:rsidRPr="006D00D9">
        <w:rPr>
          <w:rFonts w:ascii="Times New Roman" w:hAnsi="Times New Roman" w:cs="Times New Roman"/>
          <w:i/>
          <w:iCs/>
          <w:sz w:val="28"/>
          <w:szCs w:val="28"/>
          <w:lang w:val="bg-BG"/>
        </w:rPr>
        <w:t>)</w:t>
      </w:r>
      <w:bookmarkEnd w:id="12"/>
      <w:r w:rsidR="00FE258B" w:rsidRPr="006D00D9">
        <w:rPr>
          <w:rFonts w:ascii="Times New Roman" w:hAnsi="Times New Roman" w:cs="Times New Roman"/>
          <w:sz w:val="28"/>
          <w:szCs w:val="28"/>
          <w:lang w:val="bg-BG"/>
        </w:rPr>
        <w:t>,</w:t>
      </w:r>
      <w:r w:rsidR="006B238F" w:rsidRPr="006D00D9">
        <w:rPr>
          <w:rFonts w:ascii="Times New Roman" w:hAnsi="Times New Roman" w:cs="Times New Roman"/>
          <w:sz w:val="28"/>
          <w:szCs w:val="28"/>
          <w:lang w:val="bg-BG"/>
        </w:rPr>
        <w:t xml:space="preserve"> чийто срок за транспониране беше 22 май </w:t>
      </w:r>
      <w:r w:rsidR="00FE258B" w:rsidRPr="006D00D9">
        <w:rPr>
          <w:rFonts w:ascii="Times New Roman" w:hAnsi="Times New Roman" w:cs="Times New Roman"/>
          <w:sz w:val="28"/>
          <w:szCs w:val="28"/>
          <w:lang w:val="bg-BG"/>
        </w:rPr>
        <w:t>2017</w:t>
      </w:r>
      <w:r w:rsidR="006B238F" w:rsidRPr="006D00D9">
        <w:rPr>
          <w:rFonts w:ascii="Times New Roman" w:hAnsi="Times New Roman" w:cs="Times New Roman"/>
          <w:sz w:val="28"/>
          <w:szCs w:val="28"/>
          <w:lang w:val="bg-BG"/>
        </w:rPr>
        <w:t> г</w:t>
      </w:r>
      <w:r w:rsidR="00FE258B" w:rsidRPr="006D00D9">
        <w:rPr>
          <w:rFonts w:ascii="Times New Roman" w:hAnsi="Times New Roman" w:cs="Times New Roman"/>
          <w:sz w:val="28"/>
          <w:szCs w:val="28"/>
          <w:lang w:val="bg-BG"/>
        </w:rPr>
        <w:t>.</w:t>
      </w:r>
    </w:p>
    <w:p w14:paraId="09568D0E" w14:textId="091CFBA5" w:rsidR="00FE258B" w:rsidRPr="006D00D9" w:rsidRDefault="00433388"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Съгласно чл. 1, ал. </w:t>
      </w:r>
      <w:r w:rsidR="00FE258B" w:rsidRPr="006D00D9">
        <w:rPr>
          <w:rFonts w:ascii="Times New Roman" w:hAnsi="Times New Roman" w:cs="Times New Roman"/>
          <w:sz w:val="28"/>
          <w:szCs w:val="28"/>
          <w:lang w:val="bg-BG"/>
        </w:rPr>
        <w:t>1</w:t>
      </w:r>
      <w:r w:rsidRPr="006D00D9">
        <w:rPr>
          <w:rFonts w:ascii="Times New Roman" w:hAnsi="Times New Roman" w:cs="Times New Roman"/>
          <w:sz w:val="28"/>
          <w:szCs w:val="28"/>
          <w:lang w:val="bg-BG"/>
        </w:rPr>
        <w:t xml:space="preserve"> от гореспоменатата Директива, европейската заповед за разследване (ЕЗР) </w:t>
      </w:r>
      <w:r w:rsidR="004B2DD1" w:rsidRPr="006D00D9">
        <w:rPr>
          <w:rFonts w:ascii="Times New Roman" w:hAnsi="Times New Roman" w:cs="Times New Roman"/>
          <w:sz w:val="28"/>
          <w:szCs w:val="28"/>
          <w:lang w:val="bg-BG"/>
        </w:rPr>
        <w:t>е съдебно решение, което е било издадено или потвърдено от съдебен орган на държава членка („издаващата държава“), за извършване на едно или няколко конкретно(и) процесуално-следствено(и) действие(я) в друга държава членка („изпълняващата държава“) с оглед получаване на доказателства в съответствие с Директивата</w:t>
      </w:r>
      <w:r w:rsidR="00FE258B" w:rsidRPr="006D00D9">
        <w:rPr>
          <w:rFonts w:ascii="Times New Roman" w:hAnsi="Times New Roman" w:cs="Times New Roman"/>
          <w:sz w:val="28"/>
          <w:szCs w:val="28"/>
          <w:lang w:val="bg-BG"/>
        </w:rPr>
        <w:t>.</w:t>
      </w:r>
    </w:p>
    <w:p w14:paraId="6F3D0C3E" w14:textId="624CD355" w:rsidR="00FE258B" w:rsidRPr="006D00D9" w:rsidRDefault="00F4668B"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За да се увери, че този инструмент за съдебно сътрудничество е приложим изцяло за трите държави, които следва да се ангажира</w:t>
      </w:r>
      <w:r w:rsidR="00026993">
        <w:rPr>
          <w:rFonts w:ascii="Times New Roman" w:hAnsi="Times New Roman" w:cs="Times New Roman"/>
          <w:sz w:val="28"/>
          <w:szCs w:val="28"/>
          <w:lang w:val="bg-BG"/>
        </w:rPr>
        <w:t>т</w:t>
      </w:r>
      <w:r w:rsidRPr="006D00D9">
        <w:rPr>
          <w:rFonts w:ascii="Times New Roman" w:hAnsi="Times New Roman" w:cs="Times New Roman"/>
          <w:sz w:val="28"/>
          <w:szCs w:val="28"/>
          <w:lang w:val="bg-BG"/>
        </w:rPr>
        <w:t xml:space="preserve"> в съдебно сътрудничество, румънският прокурор ще провери </w:t>
      </w:r>
      <w:r w:rsidRPr="006D00D9">
        <w:rPr>
          <w:rFonts w:ascii="Times New Roman" w:hAnsi="Times New Roman" w:cs="Times New Roman"/>
          <w:i/>
          <w:iCs/>
          <w:sz w:val="28"/>
          <w:szCs w:val="28"/>
          <w:lang w:val="bg-BG"/>
        </w:rPr>
        <w:t xml:space="preserve">статуса на изпълнение </w:t>
      </w:r>
      <w:r w:rsidRPr="006D00D9">
        <w:rPr>
          <w:rFonts w:ascii="Times New Roman" w:hAnsi="Times New Roman" w:cs="Times New Roman"/>
          <w:sz w:val="28"/>
          <w:szCs w:val="28"/>
          <w:lang w:val="bg-BG"/>
        </w:rPr>
        <w:t>на Директивата относно ЕЗР от държавите членки, който се вижда на уебсайта на Европейската съдебна мрежа (ЕСН</w:t>
      </w:r>
      <w:r w:rsidR="00FE258B" w:rsidRPr="006D00D9">
        <w:rPr>
          <w:rFonts w:ascii="Times New Roman" w:hAnsi="Times New Roman" w:cs="Times New Roman"/>
          <w:sz w:val="28"/>
          <w:szCs w:val="28"/>
          <w:lang w:val="bg-BG"/>
        </w:rPr>
        <w:t>).</w:t>
      </w:r>
    </w:p>
    <w:p w14:paraId="6BDDBA61" w14:textId="0381AB39" w:rsidR="00996993" w:rsidRPr="006D00D9" w:rsidRDefault="00F4668B"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Статусът на изпълнение на Директивата относно ЕЗР може да се види на уебсайта на ЕСН </w:t>
      </w:r>
      <w:r w:rsidR="00F00EA7" w:rsidRPr="006D00D9">
        <w:rPr>
          <w:rFonts w:ascii="Times New Roman" w:hAnsi="Times New Roman" w:cs="Times New Roman"/>
          <w:sz w:val="28"/>
          <w:szCs w:val="28"/>
          <w:lang w:val="bg-BG"/>
        </w:rPr>
        <w:t xml:space="preserve">– </w:t>
      </w:r>
      <w:hyperlink r:id="rId11" w:history="1">
        <w:r w:rsidR="00F00EA7" w:rsidRPr="006D00D9">
          <w:rPr>
            <w:rStyle w:val="Hyperlink"/>
            <w:rFonts w:ascii="Times New Roman" w:hAnsi="Times New Roman" w:cs="Times New Roman"/>
            <w:sz w:val="28"/>
            <w:szCs w:val="28"/>
            <w:lang w:val="bg-BG"/>
          </w:rPr>
          <w:t>www.ejn-crimjust.europa.eu</w:t>
        </w:r>
      </w:hyperlink>
      <w:r w:rsidR="00F00EA7" w:rsidRPr="006D00D9">
        <w:rPr>
          <w:rFonts w:ascii="Times New Roman" w:hAnsi="Times New Roman" w:cs="Times New Roman"/>
          <w:sz w:val="28"/>
          <w:szCs w:val="28"/>
          <w:lang w:val="bg-BG"/>
        </w:rPr>
        <w:t xml:space="preserve"> </w:t>
      </w:r>
      <w:r w:rsidRPr="006D00D9">
        <w:rPr>
          <w:rFonts w:ascii="Times New Roman" w:hAnsi="Times New Roman" w:cs="Times New Roman"/>
          <w:sz w:val="28"/>
          <w:szCs w:val="28"/>
          <w:lang w:val="bg-BG"/>
        </w:rPr>
        <w:t xml:space="preserve">в раздела </w:t>
      </w:r>
      <w:hyperlink r:id="rId12" w:history="1">
        <w:r w:rsidRPr="006D00D9">
          <w:rPr>
            <w:rStyle w:val="Hyperlink"/>
            <w:rFonts w:ascii="Times New Roman" w:hAnsi="Times New Roman" w:cs="Times New Roman"/>
            <w:sz w:val="28"/>
            <w:szCs w:val="28"/>
            <w:lang w:val="bg-BG"/>
          </w:rPr>
          <w:t>Европейски правни инструменти за съдебно сътрудничество</w:t>
        </w:r>
      </w:hyperlink>
      <w:r w:rsidR="00F00EA7" w:rsidRPr="006D00D9">
        <w:rPr>
          <w:rFonts w:ascii="Times New Roman" w:hAnsi="Times New Roman" w:cs="Times New Roman"/>
          <w:i/>
          <w:iCs/>
          <w:sz w:val="28"/>
          <w:szCs w:val="28"/>
          <w:lang w:val="bg-BG"/>
        </w:rPr>
        <w:t>.</w:t>
      </w:r>
      <w:r w:rsidR="00F00EA7" w:rsidRPr="006D00D9">
        <w:rPr>
          <w:rFonts w:ascii="Times New Roman" w:hAnsi="Times New Roman" w:cs="Times New Roman"/>
          <w:sz w:val="28"/>
          <w:szCs w:val="28"/>
          <w:lang w:val="bg-BG"/>
        </w:rPr>
        <w:t xml:space="preserve"> </w:t>
      </w:r>
      <w:r w:rsidR="009D40E2" w:rsidRPr="006D00D9">
        <w:rPr>
          <w:rFonts w:ascii="Times New Roman" w:hAnsi="Times New Roman" w:cs="Times New Roman"/>
          <w:sz w:val="28"/>
          <w:szCs w:val="28"/>
          <w:lang w:val="bg-BG"/>
        </w:rPr>
        <w:t xml:space="preserve">По-надолу в таблицата има раздел </w:t>
      </w:r>
      <w:hyperlink r:id="rId13" w:history="1">
        <w:r w:rsidR="009D40E2" w:rsidRPr="006D00D9">
          <w:rPr>
            <w:rStyle w:val="Hyperlink"/>
            <w:rFonts w:ascii="Times New Roman" w:hAnsi="Times New Roman" w:cs="Times New Roman"/>
            <w:i/>
            <w:sz w:val="28"/>
            <w:lang w:val="bg-BG"/>
          </w:rPr>
          <w:t>Статус на изпълнение на Директивата</w:t>
        </w:r>
      </w:hyperlink>
      <w:r w:rsidR="009D40E2" w:rsidRPr="006D00D9">
        <w:rPr>
          <w:rFonts w:ascii="Times New Roman" w:hAnsi="Times New Roman" w:cs="Times New Roman"/>
          <w:sz w:val="28"/>
          <w:szCs w:val="28"/>
          <w:lang w:val="bg-BG"/>
        </w:rPr>
        <w:t>, където можем да проверим дали дадена страна, която ни интересува, е транспонирала Директивата относно ЕЗР</w:t>
      </w:r>
      <w:r w:rsidR="00F00EA7" w:rsidRPr="006D00D9">
        <w:rPr>
          <w:rFonts w:ascii="Times New Roman" w:hAnsi="Times New Roman" w:cs="Times New Roman"/>
          <w:sz w:val="28"/>
          <w:szCs w:val="28"/>
          <w:lang w:val="bg-BG"/>
        </w:rPr>
        <w:t xml:space="preserve">.   </w:t>
      </w:r>
    </w:p>
    <w:p w14:paraId="76038AEA" w14:textId="4FBE3737" w:rsidR="00507A84" w:rsidRPr="006D00D9" w:rsidRDefault="00041D8B"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Румъния, Австрия, Полша и България са транспонирали Директивата относно ЕЗР, което означава, че този правен инструмент ще се използва в нашия случай от съдебния орган за получ</w:t>
      </w:r>
      <w:r w:rsidR="00026993">
        <w:rPr>
          <w:rFonts w:ascii="Times New Roman" w:hAnsi="Times New Roman" w:cs="Times New Roman"/>
          <w:sz w:val="28"/>
          <w:szCs w:val="28"/>
          <w:lang w:val="bg-BG"/>
        </w:rPr>
        <w:t>аване на</w:t>
      </w:r>
      <w:r w:rsidRPr="006D00D9">
        <w:rPr>
          <w:rFonts w:ascii="Times New Roman" w:hAnsi="Times New Roman" w:cs="Times New Roman"/>
          <w:sz w:val="28"/>
          <w:szCs w:val="28"/>
          <w:lang w:val="bg-BG"/>
        </w:rPr>
        <w:t xml:space="preserve"> доказателства</w:t>
      </w:r>
      <w:r w:rsidR="00E4356B" w:rsidRPr="006D00D9">
        <w:rPr>
          <w:rFonts w:ascii="Times New Roman" w:hAnsi="Times New Roman" w:cs="Times New Roman"/>
          <w:sz w:val="28"/>
          <w:szCs w:val="28"/>
          <w:lang w:val="bg-BG"/>
        </w:rPr>
        <w:t>.</w:t>
      </w:r>
    </w:p>
    <w:p w14:paraId="550DB5DF" w14:textId="05AB303E" w:rsidR="00B8587F" w:rsidRPr="006D00D9" w:rsidRDefault="00041D8B" w:rsidP="00C8134D">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Може да възникне въпросът защо в този случай не прилагаме друг правен инструмент </w:t>
      </w:r>
      <w:r w:rsidR="00E90F4D" w:rsidRPr="006D00D9">
        <w:rPr>
          <w:rFonts w:ascii="Times New Roman" w:hAnsi="Times New Roman" w:cs="Times New Roman"/>
          <w:sz w:val="28"/>
          <w:szCs w:val="28"/>
          <w:lang w:val="bg-BG"/>
        </w:rPr>
        <w:t>(</w:t>
      </w:r>
      <w:r w:rsidRPr="006D00D9">
        <w:rPr>
          <w:rFonts w:ascii="Times New Roman" w:hAnsi="Times New Roman" w:cs="Times New Roman"/>
          <w:i/>
          <w:iCs/>
          <w:sz w:val="28"/>
          <w:szCs w:val="28"/>
          <w:lang w:val="bg-BG"/>
        </w:rPr>
        <w:t>напр</w:t>
      </w:r>
      <w:r w:rsidR="00E90F4D" w:rsidRPr="006D00D9">
        <w:rPr>
          <w:rFonts w:ascii="Times New Roman" w:hAnsi="Times New Roman" w:cs="Times New Roman"/>
          <w:i/>
          <w:iCs/>
          <w:sz w:val="28"/>
          <w:szCs w:val="28"/>
          <w:lang w:val="bg-BG"/>
        </w:rPr>
        <w:t xml:space="preserve">. </w:t>
      </w:r>
      <w:hyperlink r:id="rId14" w:history="1">
        <w:r w:rsidRPr="006D00D9">
          <w:rPr>
            <w:rStyle w:val="Hyperlink"/>
            <w:rFonts w:ascii="Times New Roman" w:hAnsi="Times New Roman" w:cs="Times New Roman"/>
            <w:iCs/>
            <w:sz w:val="28"/>
            <w:szCs w:val="28"/>
            <w:lang w:val="bg-BG"/>
          </w:rPr>
          <w:t xml:space="preserve">Конвенцията от 29 май </w:t>
        </w:r>
        <w:r w:rsidR="00E90F4D" w:rsidRPr="006D00D9">
          <w:rPr>
            <w:rStyle w:val="Hyperlink"/>
            <w:rFonts w:ascii="Times New Roman" w:hAnsi="Times New Roman" w:cs="Times New Roman"/>
            <w:iCs/>
            <w:sz w:val="28"/>
            <w:szCs w:val="28"/>
            <w:lang w:val="bg-BG"/>
          </w:rPr>
          <w:t>2000</w:t>
        </w:r>
        <w:r w:rsidRPr="006D00D9">
          <w:rPr>
            <w:rStyle w:val="Hyperlink"/>
            <w:rFonts w:ascii="Times New Roman" w:hAnsi="Times New Roman" w:cs="Times New Roman"/>
            <w:iCs/>
            <w:sz w:val="28"/>
            <w:szCs w:val="28"/>
            <w:lang w:val="bg-BG"/>
          </w:rPr>
          <w:t> г. за взаимопомощ по наказателноправни въпроси между държавите членки на Европейския съюз</w:t>
        </w:r>
      </w:hyperlink>
      <w:r w:rsidR="007C270D" w:rsidRPr="006D00D9">
        <w:rPr>
          <w:rStyle w:val="FootnoteReference"/>
          <w:rFonts w:ascii="Times New Roman" w:hAnsi="Times New Roman" w:cs="Times New Roman"/>
          <w:iCs/>
          <w:color w:val="0563C1" w:themeColor="hyperlink"/>
          <w:sz w:val="28"/>
          <w:szCs w:val="28"/>
          <w:u w:val="single"/>
          <w:lang w:val="bg-BG"/>
        </w:rPr>
        <w:footnoteReference w:id="2"/>
      </w:r>
      <w:r w:rsidR="00E90F4D" w:rsidRPr="006D00D9">
        <w:rPr>
          <w:rFonts w:ascii="Times New Roman" w:hAnsi="Times New Roman" w:cs="Times New Roman"/>
          <w:sz w:val="28"/>
          <w:szCs w:val="28"/>
          <w:lang w:val="bg-BG"/>
        </w:rPr>
        <w:t>).</w:t>
      </w:r>
    </w:p>
    <w:p w14:paraId="1F63465C" w14:textId="7E1445E0" w:rsidR="003509D4" w:rsidRPr="006D00D9" w:rsidRDefault="00786DA0"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В тази връзка трябва да се отбележи, че съгласно чл. </w:t>
      </w:r>
      <w:r w:rsidR="003509D4" w:rsidRPr="006D00D9">
        <w:rPr>
          <w:rFonts w:ascii="Times New Roman" w:hAnsi="Times New Roman" w:cs="Times New Roman"/>
          <w:sz w:val="28"/>
          <w:szCs w:val="28"/>
          <w:lang w:val="bg-BG"/>
        </w:rPr>
        <w:t>34</w:t>
      </w:r>
      <w:r w:rsidRPr="006D00D9">
        <w:rPr>
          <w:rFonts w:ascii="Times New Roman" w:hAnsi="Times New Roman" w:cs="Times New Roman"/>
          <w:sz w:val="28"/>
          <w:szCs w:val="28"/>
          <w:lang w:val="bg-BG"/>
        </w:rPr>
        <w:t>, ал. </w:t>
      </w:r>
      <w:r w:rsidR="003509D4" w:rsidRPr="006D00D9">
        <w:rPr>
          <w:rFonts w:ascii="Times New Roman" w:hAnsi="Times New Roman" w:cs="Times New Roman"/>
          <w:sz w:val="28"/>
          <w:szCs w:val="28"/>
          <w:lang w:val="bg-BG"/>
        </w:rPr>
        <w:t>1</w:t>
      </w:r>
      <w:r w:rsidRPr="006D00D9">
        <w:rPr>
          <w:rFonts w:ascii="Times New Roman" w:hAnsi="Times New Roman" w:cs="Times New Roman"/>
          <w:sz w:val="28"/>
          <w:szCs w:val="28"/>
          <w:lang w:val="bg-BG"/>
        </w:rPr>
        <w:t xml:space="preserve"> от Директивата относно ЕЗР</w:t>
      </w:r>
      <w:r w:rsidR="00026993">
        <w:rPr>
          <w:rFonts w:ascii="Times New Roman" w:hAnsi="Times New Roman" w:cs="Times New Roman"/>
          <w:sz w:val="28"/>
          <w:szCs w:val="28"/>
          <w:lang w:val="bg-BG"/>
        </w:rPr>
        <w:t>,</w:t>
      </w:r>
      <w:r w:rsidRPr="006D00D9">
        <w:rPr>
          <w:rFonts w:ascii="Times New Roman" w:hAnsi="Times New Roman" w:cs="Times New Roman"/>
          <w:sz w:val="28"/>
          <w:szCs w:val="28"/>
          <w:lang w:val="bg-BG"/>
        </w:rPr>
        <w:t xml:space="preserve"> </w:t>
      </w:r>
      <w:r w:rsidR="00D5128B" w:rsidRPr="006D00D9">
        <w:rPr>
          <w:rFonts w:ascii="Times New Roman" w:hAnsi="Times New Roman" w:cs="Times New Roman"/>
          <w:i/>
          <w:iCs/>
          <w:sz w:val="28"/>
          <w:szCs w:val="28"/>
          <w:lang w:val="bg-BG"/>
        </w:rPr>
        <w:t xml:space="preserve">считано от 22 май 2017 г. Директивата заменя </w:t>
      </w:r>
      <w:r w:rsidR="00D5128B" w:rsidRPr="006D00D9">
        <w:rPr>
          <w:rFonts w:ascii="Times New Roman" w:hAnsi="Times New Roman" w:cs="Times New Roman"/>
          <w:b/>
          <w:bCs/>
          <w:i/>
          <w:iCs/>
          <w:sz w:val="28"/>
          <w:szCs w:val="28"/>
          <w:lang w:val="bg-BG"/>
        </w:rPr>
        <w:lastRenderedPageBreak/>
        <w:t xml:space="preserve">съответните разпоредби </w:t>
      </w:r>
      <w:r w:rsidR="00D5128B" w:rsidRPr="006D00D9">
        <w:rPr>
          <w:rFonts w:ascii="Times New Roman" w:hAnsi="Times New Roman" w:cs="Times New Roman"/>
          <w:i/>
          <w:iCs/>
          <w:sz w:val="28"/>
          <w:szCs w:val="28"/>
          <w:lang w:val="bg-BG"/>
        </w:rPr>
        <w:t>на следните конвенции, приложими между държавите членки, обвързани от Директивата</w:t>
      </w:r>
      <w:r w:rsidR="003509D4" w:rsidRPr="006D00D9">
        <w:rPr>
          <w:rFonts w:ascii="Times New Roman" w:hAnsi="Times New Roman" w:cs="Times New Roman"/>
          <w:sz w:val="28"/>
          <w:szCs w:val="28"/>
          <w:lang w:val="bg-BG"/>
        </w:rPr>
        <w:t xml:space="preserve">: </w:t>
      </w:r>
    </w:p>
    <w:p w14:paraId="3E8F0965" w14:textId="0A7896DD" w:rsidR="003509D4" w:rsidRPr="006D00D9" w:rsidRDefault="003509D4" w:rsidP="006A27CE">
      <w:pPr>
        <w:spacing w:line="240" w:lineRule="auto"/>
        <w:jc w:val="both"/>
        <w:rPr>
          <w:rFonts w:ascii="Times New Roman" w:hAnsi="Times New Roman" w:cs="Times New Roman"/>
          <w:i/>
          <w:iCs/>
          <w:sz w:val="28"/>
          <w:szCs w:val="28"/>
          <w:lang w:val="bg-BG"/>
        </w:rPr>
      </w:pPr>
      <w:r w:rsidRPr="006D00D9">
        <w:rPr>
          <w:rFonts w:ascii="Times New Roman" w:hAnsi="Times New Roman" w:cs="Times New Roman"/>
          <w:sz w:val="28"/>
          <w:szCs w:val="28"/>
          <w:lang w:val="bg-BG"/>
        </w:rPr>
        <w:t>(</w:t>
      </w:r>
      <w:r w:rsidR="001505F5" w:rsidRPr="006D00D9">
        <w:rPr>
          <w:rFonts w:ascii="Times New Roman" w:hAnsi="Times New Roman" w:cs="Times New Roman"/>
          <w:i/>
          <w:iCs/>
          <w:sz w:val="28"/>
          <w:szCs w:val="28"/>
          <w:lang w:val="bg-BG"/>
        </w:rPr>
        <w:t>a) Европейската конвенция за взаимопомощ по наказателноправни въпроси на Съвета на Европа от 20 април 1959 г., както и двата ѝ допълнителни протокола, и двустранните споразумения, сключени по силата на член 26 от нея</w:t>
      </w:r>
      <w:r w:rsidR="00E649E7" w:rsidRPr="006D00D9">
        <w:rPr>
          <w:rFonts w:ascii="Times New Roman" w:hAnsi="Times New Roman" w:cs="Times New Roman"/>
          <w:i/>
          <w:iCs/>
          <w:sz w:val="28"/>
          <w:szCs w:val="28"/>
          <w:lang w:val="bg-BG"/>
        </w:rPr>
        <w:t>,</w:t>
      </w:r>
      <w:r w:rsidRPr="006D00D9">
        <w:rPr>
          <w:rFonts w:ascii="Times New Roman" w:hAnsi="Times New Roman" w:cs="Times New Roman"/>
          <w:i/>
          <w:iCs/>
          <w:sz w:val="28"/>
          <w:szCs w:val="28"/>
          <w:lang w:val="bg-BG"/>
        </w:rPr>
        <w:t xml:space="preserve"> </w:t>
      </w:r>
    </w:p>
    <w:p w14:paraId="10683698" w14:textId="743A7B3D" w:rsidR="003509D4" w:rsidRPr="006D00D9" w:rsidRDefault="003509D4" w:rsidP="001505F5">
      <w:pPr>
        <w:spacing w:line="240" w:lineRule="auto"/>
        <w:jc w:val="both"/>
        <w:rPr>
          <w:rFonts w:ascii="Times New Roman" w:hAnsi="Times New Roman" w:cs="Times New Roman"/>
          <w:i/>
          <w:iCs/>
          <w:sz w:val="28"/>
          <w:szCs w:val="28"/>
          <w:lang w:val="bg-BG"/>
        </w:rPr>
      </w:pPr>
      <w:r w:rsidRPr="006D00D9">
        <w:rPr>
          <w:rFonts w:ascii="Times New Roman" w:hAnsi="Times New Roman" w:cs="Times New Roman"/>
          <w:i/>
          <w:iCs/>
          <w:sz w:val="28"/>
          <w:szCs w:val="28"/>
          <w:lang w:val="bg-BG"/>
        </w:rPr>
        <w:t>(</w:t>
      </w:r>
      <w:r w:rsidR="001505F5" w:rsidRPr="006D00D9">
        <w:rPr>
          <w:rFonts w:ascii="Times New Roman" w:hAnsi="Times New Roman" w:cs="Times New Roman"/>
          <w:i/>
          <w:iCs/>
          <w:sz w:val="28"/>
          <w:szCs w:val="28"/>
          <w:lang w:val="bg-BG"/>
        </w:rPr>
        <w:t>б) Конвенцията за прилагане на Споразумението от Шенген</w:t>
      </w:r>
      <w:r w:rsidR="00E649E7" w:rsidRPr="006D00D9">
        <w:rPr>
          <w:rFonts w:ascii="Times New Roman" w:hAnsi="Times New Roman" w:cs="Times New Roman"/>
          <w:i/>
          <w:iCs/>
          <w:sz w:val="28"/>
          <w:szCs w:val="28"/>
          <w:lang w:val="bg-BG"/>
        </w:rPr>
        <w:t>,</w:t>
      </w:r>
      <w:r w:rsidRPr="006D00D9">
        <w:rPr>
          <w:rFonts w:ascii="Times New Roman" w:hAnsi="Times New Roman" w:cs="Times New Roman"/>
          <w:i/>
          <w:iCs/>
          <w:sz w:val="28"/>
          <w:szCs w:val="28"/>
          <w:lang w:val="bg-BG"/>
        </w:rPr>
        <w:t xml:space="preserve"> </w:t>
      </w:r>
    </w:p>
    <w:p w14:paraId="6E140658" w14:textId="15D089E2" w:rsidR="003509D4" w:rsidRPr="006D00D9" w:rsidRDefault="003509D4" w:rsidP="006A27CE">
      <w:pPr>
        <w:spacing w:line="240" w:lineRule="auto"/>
        <w:jc w:val="both"/>
        <w:rPr>
          <w:rFonts w:ascii="Times New Roman" w:hAnsi="Times New Roman" w:cs="Times New Roman"/>
          <w:i/>
          <w:iCs/>
          <w:sz w:val="28"/>
          <w:szCs w:val="28"/>
          <w:lang w:val="bg-BG"/>
        </w:rPr>
      </w:pPr>
      <w:r w:rsidRPr="006D00D9">
        <w:rPr>
          <w:rFonts w:ascii="Times New Roman" w:hAnsi="Times New Roman" w:cs="Times New Roman"/>
          <w:i/>
          <w:iCs/>
          <w:sz w:val="28"/>
          <w:szCs w:val="28"/>
          <w:lang w:val="bg-BG"/>
        </w:rPr>
        <w:t>(</w:t>
      </w:r>
      <w:r w:rsidR="001505F5" w:rsidRPr="006D00D9">
        <w:rPr>
          <w:rFonts w:ascii="Times New Roman" w:hAnsi="Times New Roman" w:cs="Times New Roman"/>
          <w:i/>
          <w:iCs/>
          <w:sz w:val="28"/>
          <w:szCs w:val="28"/>
          <w:lang w:val="bg-BG"/>
        </w:rPr>
        <w:t>в</w:t>
      </w:r>
      <w:r w:rsidRPr="006D00D9">
        <w:rPr>
          <w:rFonts w:ascii="Times New Roman" w:hAnsi="Times New Roman" w:cs="Times New Roman"/>
          <w:i/>
          <w:iCs/>
          <w:sz w:val="28"/>
          <w:szCs w:val="28"/>
          <w:lang w:val="bg-BG"/>
        </w:rPr>
        <w:t xml:space="preserve">)  </w:t>
      </w:r>
      <w:r w:rsidR="001505F5" w:rsidRPr="006D00D9">
        <w:rPr>
          <w:rFonts w:ascii="Times New Roman" w:hAnsi="Times New Roman" w:cs="Times New Roman"/>
          <w:i/>
          <w:iCs/>
          <w:sz w:val="28"/>
          <w:szCs w:val="28"/>
          <w:lang w:val="bg-BG"/>
        </w:rPr>
        <w:t>Конвенцията за взаимопомощ по наказателноправни въпроси между държавите членки на Европейския съюз и Протокола към нея</w:t>
      </w:r>
      <w:r w:rsidRPr="006D00D9">
        <w:rPr>
          <w:rFonts w:ascii="Times New Roman" w:hAnsi="Times New Roman" w:cs="Times New Roman"/>
          <w:i/>
          <w:iCs/>
          <w:sz w:val="28"/>
          <w:szCs w:val="28"/>
          <w:lang w:val="bg-BG"/>
        </w:rPr>
        <w:t>.</w:t>
      </w:r>
    </w:p>
    <w:p w14:paraId="3094BA6F" w14:textId="5E23A635" w:rsidR="00507A84" w:rsidRPr="006D00D9" w:rsidRDefault="00A32A69"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И така, като държави членки, които са ангажирани в съдебно сътрудничество, те прилагат Директивата относно ЕЗР вместо другите правни инструменти, които са на разположение във връзка със събирането на доказателства</w:t>
      </w:r>
      <w:r w:rsidR="00AE0910" w:rsidRPr="006D00D9">
        <w:rPr>
          <w:rFonts w:ascii="Times New Roman" w:hAnsi="Times New Roman" w:cs="Times New Roman"/>
          <w:sz w:val="28"/>
          <w:szCs w:val="28"/>
          <w:lang w:val="bg-BG"/>
        </w:rPr>
        <w:t>.</w:t>
      </w:r>
      <w:r w:rsidR="00920479" w:rsidRPr="006D00D9">
        <w:rPr>
          <w:rFonts w:ascii="Times New Roman" w:hAnsi="Times New Roman" w:cs="Times New Roman"/>
          <w:sz w:val="28"/>
          <w:szCs w:val="28"/>
          <w:lang w:val="bg-BG"/>
        </w:rPr>
        <w:t xml:space="preserve"> </w:t>
      </w:r>
    </w:p>
    <w:p w14:paraId="386EFFDA" w14:textId="3DC47EB7" w:rsidR="00AE0910" w:rsidRPr="006D00D9" w:rsidRDefault="00A32A69"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Формулировката в Директивата относно ЕЗР </w:t>
      </w:r>
      <w:r w:rsidR="00026993">
        <w:rPr>
          <w:rFonts w:ascii="Times New Roman" w:hAnsi="Times New Roman" w:cs="Times New Roman"/>
          <w:sz w:val="28"/>
          <w:szCs w:val="28"/>
          <w:lang w:val="bg-BG"/>
        </w:rPr>
        <w:t>с</w:t>
      </w:r>
      <w:r w:rsidRPr="006D00D9">
        <w:rPr>
          <w:rFonts w:ascii="Times New Roman" w:hAnsi="Times New Roman" w:cs="Times New Roman"/>
          <w:sz w:val="28"/>
          <w:szCs w:val="28"/>
          <w:lang w:val="bg-BG"/>
        </w:rPr>
        <w:t xml:space="preserve">е </w:t>
      </w:r>
      <w:r w:rsidRPr="006D00D9">
        <w:rPr>
          <w:rFonts w:ascii="Times New Roman" w:hAnsi="Times New Roman" w:cs="Times New Roman"/>
          <w:i/>
          <w:iCs/>
          <w:sz w:val="28"/>
          <w:szCs w:val="28"/>
          <w:lang w:val="bg-BG"/>
        </w:rPr>
        <w:t>заменя</w:t>
      </w:r>
      <w:r w:rsidRPr="006D00D9">
        <w:rPr>
          <w:rFonts w:ascii="Times New Roman" w:hAnsi="Times New Roman" w:cs="Times New Roman"/>
          <w:sz w:val="28"/>
          <w:szCs w:val="28"/>
          <w:lang w:val="bg-BG"/>
        </w:rPr>
        <w:t xml:space="preserve">, за да </w:t>
      </w:r>
      <w:r w:rsidR="008C5634" w:rsidRPr="006D00D9">
        <w:rPr>
          <w:rFonts w:ascii="Times New Roman" w:hAnsi="Times New Roman" w:cs="Times New Roman"/>
          <w:sz w:val="28"/>
          <w:szCs w:val="28"/>
          <w:lang w:val="bg-BG"/>
        </w:rPr>
        <w:t>подчертае задължението на държавите членки на Европейския съюз да прилагат законодателството на Европейския съюз в тази област и да няма възможност за тълкуване и алтернативи за участващите държави членки</w:t>
      </w:r>
      <w:r w:rsidR="00507A84" w:rsidRPr="006D00D9">
        <w:rPr>
          <w:rFonts w:ascii="Times New Roman" w:hAnsi="Times New Roman" w:cs="Times New Roman"/>
          <w:sz w:val="28"/>
          <w:szCs w:val="28"/>
          <w:lang w:val="bg-BG"/>
        </w:rPr>
        <w:t>.</w:t>
      </w:r>
    </w:p>
    <w:p w14:paraId="0CE6CC2D" w14:textId="31BFD9A7" w:rsidR="00AE0910" w:rsidRPr="006D00D9" w:rsidRDefault="0096400D" w:rsidP="006A27CE">
      <w:pPr>
        <w:spacing w:line="240" w:lineRule="auto"/>
        <w:jc w:val="both"/>
        <w:rPr>
          <w:rFonts w:ascii="Times New Roman" w:hAnsi="Times New Roman" w:cs="Times New Roman"/>
          <w:i/>
          <w:iCs/>
          <w:sz w:val="28"/>
          <w:szCs w:val="28"/>
          <w:lang w:val="bg-BG"/>
        </w:rPr>
      </w:pPr>
      <w:r w:rsidRPr="006D00D9">
        <w:rPr>
          <w:rFonts w:ascii="Times New Roman" w:hAnsi="Times New Roman" w:cs="Times New Roman"/>
          <w:sz w:val="28"/>
          <w:szCs w:val="28"/>
          <w:lang w:val="bg-BG"/>
        </w:rPr>
        <w:t>В допълнение</w:t>
      </w:r>
      <w:r w:rsidR="00507A84" w:rsidRPr="006D00D9">
        <w:rPr>
          <w:rFonts w:ascii="Times New Roman" w:hAnsi="Times New Roman" w:cs="Times New Roman"/>
          <w:sz w:val="28"/>
          <w:szCs w:val="28"/>
          <w:lang w:val="bg-BG"/>
        </w:rPr>
        <w:t>,</w:t>
      </w:r>
      <w:r w:rsidRPr="006D00D9">
        <w:rPr>
          <w:rFonts w:ascii="Times New Roman" w:hAnsi="Times New Roman" w:cs="Times New Roman"/>
          <w:sz w:val="28"/>
          <w:szCs w:val="28"/>
          <w:lang w:val="bg-BG"/>
        </w:rPr>
        <w:t xml:space="preserve"> </w:t>
      </w:r>
      <w:r w:rsidR="00293956" w:rsidRPr="006D00D9">
        <w:rPr>
          <w:rFonts w:ascii="Times New Roman" w:hAnsi="Times New Roman" w:cs="Times New Roman"/>
          <w:sz w:val="28"/>
          <w:szCs w:val="28"/>
          <w:lang w:val="bg-BG"/>
        </w:rPr>
        <w:t>в чл. </w:t>
      </w:r>
      <w:r w:rsidR="00AE0910" w:rsidRPr="006D00D9">
        <w:rPr>
          <w:rFonts w:ascii="Times New Roman" w:hAnsi="Times New Roman" w:cs="Times New Roman"/>
          <w:sz w:val="28"/>
          <w:szCs w:val="28"/>
          <w:lang w:val="bg-BG"/>
        </w:rPr>
        <w:t>34</w:t>
      </w:r>
      <w:r w:rsidR="00293956" w:rsidRPr="006D00D9">
        <w:rPr>
          <w:rFonts w:ascii="Times New Roman" w:hAnsi="Times New Roman" w:cs="Times New Roman"/>
          <w:sz w:val="28"/>
          <w:szCs w:val="28"/>
          <w:lang w:val="bg-BG"/>
        </w:rPr>
        <w:t>, ал. </w:t>
      </w:r>
      <w:r w:rsidR="00AE0910" w:rsidRPr="006D00D9">
        <w:rPr>
          <w:rFonts w:ascii="Times New Roman" w:hAnsi="Times New Roman" w:cs="Times New Roman"/>
          <w:sz w:val="28"/>
          <w:szCs w:val="28"/>
          <w:lang w:val="bg-BG"/>
        </w:rPr>
        <w:t>3</w:t>
      </w:r>
      <w:r w:rsidR="00293956" w:rsidRPr="006D00D9">
        <w:rPr>
          <w:rFonts w:ascii="Times New Roman" w:hAnsi="Times New Roman" w:cs="Times New Roman"/>
          <w:sz w:val="28"/>
          <w:szCs w:val="28"/>
          <w:lang w:val="bg-BG"/>
        </w:rPr>
        <w:t xml:space="preserve"> от Директивата относно ЕЗР е предвидено, че </w:t>
      </w:r>
      <w:r w:rsidR="00E05CA2" w:rsidRPr="006D00D9">
        <w:rPr>
          <w:rFonts w:ascii="Times New Roman" w:hAnsi="Times New Roman" w:cs="Times New Roman"/>
          <w:i/>
          <w:iCs/>
          <w:sz w:val="28"/>
          <w:szCs w:val="28"/>
          <w:lang w:val="bg-BG"/>
        </w:rPr>
        <w:t>в допълнение към настоящата Директива държавите членки могат да сключват или да продължават да прилагат двустранни или многостранни споразумения или договорености с други държави членки след 22 май 2017 г. само доколкото те дават възможност за допълнително укрепване на целите на настоящата Директива и способстват за опростяването или допълнителното улесняване на процедурите за събиране на доказателства и при условие че се спазва равнището на гаранции, определено в настоящата Директива</w:t>
      </w:r>
      <w:r w:rsidR="00AE0910" w:rsidRPr="006D00D9">
        <w:rPr>
          <w:rFonts w:ascii="Times New Roman" w:hAnsi="Times New Roman" w:cs="Times New Roman"/>
          <w:i/>
          <w:iCs/>
          <w:sz w:val="28"/>
          <w:szCs w:val="28"/>
          <w:lang w:val="bg-BG"/>
        </w:rPr>
        <w:t>.</w:t>
      </w:r>
    </w:p>
    <w:p w14:paraId="548F34DC" w14:textId="12A4DF02" w:rsidR="00E4356B" w:rsidRPr="006D00D9" w:rsidRDefault="00F73EE6" w:rsidP="00287E92">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Разбира се, сключването или продължаването </w:t>
      </w:r>
      <w:r w:rsidR="002C53EA" w:rsidRPr="006D00D9">
        <w:rPr>
          <w:rFonts w:ascii="Times New Roman" w:hAnsi="Times New Roman" w:cs="Times New Roman"/>
          <w:sz w:val="28"/>
          <w:szCs w:val="28"/>
          <w:lang w:val="bg-BG"/>
        </w:rPr>
        <w:t xml:space="preserve">на </w:t>
      </w:r>
      <w:r w:rsidRPr="006D00D9">
        <w:rPr>
          <w:rFonts w:ascii="Times New Roman" w:hAnsi="Times New Roman" w:cs="Times New Roman"/>
          <w:sz w:val="28"/>
          <w:szCs w:val="28"/>
          <w:lang w:val="bg-BG"/>
        </w:rPr>
        <w:t>прилага</w:t>
      </w:r>
      <w:r w:rsidR="002C53EA" w:rsidRPr="006D00D9">
        <w:rPr>
          <w:rFonts w:ascii="Times New Roman" w:hAnsi="Times New Roman" w:cs="Times New Roman"/>
          <w:sz w:val="28"/>
          <w:szCs w:val="28"/>
          <w:lang w:val="bg-BG"/>
        </w:rPr>
        <w:t xml:space="preserve">не на </w:t>
      </w:r>
      <w:r w:rsidRPr="006D00D9">
        <w:rPr>
          <w:rFonts w:ascii="Times New Roman" w:hAnsi="Times New Roman" w:cs="Times New Roman"/>
          <w:sz w:val="28"/>
          <w:szCs w:val="28"/>
          <w:lang w:val="bg-BG"/>
        </w:rPr>
        <w:t xml:space="preserve">двустранни или многостранни споразумения или договорености с други държави членки след 22 май </w:t>
      </w:r>
      <w:r w:rsidR="001A572D" w:rsidRPr="006D00D9">
        <w:rPr>
          <w:rFonts w:ascii="Times New Roman" w:hAnsi="Times New Roman" w:cs="Times New Roman"/>
          <w:sz w:val="28"/>
          <w:szCs w:val="28"/>
          <w:lang w:val="bg-BG"/>
        </w:rPr>
        <w:t>2017</w:t>
      </w:r>
      <w:r w:rsidRPr="006D00D9">
        <w:rPr>
          <w:rFonts w:ascii="Times New Roman" w:hAnsi="Times New Roman" w:cs="Times New Roman"/>
          <w:sz w:val="28"/>
          <w:szCs w:val="28"/>
          <w:lang w:val="bg-BG"/>
        </w:rPr>
        <w:t> г. следва да се разглежда само в тясна връзка със съответните разпоредби на Директивата относно ЕЗР, които мо</w:t>
      </w:r>
      <w:r w:rsidR="00026993">
        <w:rPr>
          <w:rFonts w:ascii="Times New Roman" w:hAnsi="Times New Roman" w:cs="Times New Roman"/>
          <w:sz w:val="28"/>
          <w:szCs w:val="28"/>
          <w:lang w:val="bg-BG"/>
        </w:rPr>
        <w:t>гат</w:t>
      </w:r>
      <w:r w:rsidR="001A572D" w:rsidRPr="006D00D9">
        <w:rPr>
          <w:rFonts w:ascii="Times New Roman" w:hAnsi="Times New Roman" w:cs="Times New Roman"/>
          <w:sz w:val="28"/>
          <w:szCs w:val="28"/>
          <w:lang w:val="bg-BG"/>
        </w:rPr>
        <w:t xml:space="preserve"> </w:t>
      </w:r>
      <w:r w:rsidRPr="006D00D9">
        <w:rPr>
          <w:rFonts w:ascii="Times New Roman" w:hAnsi="Times New Roman" w:cs="Times New Roman"/>
          <w:i/>
          <w:iCs/>
          <w:sz w:val="28"/>
          <w:szCs w:val="28"/>
          <w:lang w:val="bg-BG"/>
        </w:rPr>
        <w:t xml:space="preserve">да бъдат развити допълнително </w:t>
      </w:r>
      <w:r w:rsidRPr="006D00D9">
        <w:rPr>
          <w:rFonts w:ascii="Times New Roman" w:hAnsi="Times New Roman" w:cs="Times New Roman"/>
          <w:sz w:val="28"/>
          <w:szCs w:val="28"/>
          <w:lang w:val="bg-BG"/>
        </w:rPr>
        <w:t>от държави членки в различни споразумения или договорености, а не във връзка с конвенциите, посочени в чл. </w:t>
      </w:r>
      <w:r w:rsidR="001A572D" w:rsidRPr="006D00D9">
        <w:rPr>
          <w:rFonts w:ascii="Times New Roman" w:hAnsi="Times New Roman" w:cs="Times New Roman"/>
          <w:sz w:val="28"/>
          <w:szCs w:val="28"/>
          <w:lang w:val="bg-BG"/>
        </w:rPr>
        <w:t>34</w:t>
      </w:r>
      <w:r w:rsidRPr="006D00D9">
        <w:rPr>
          <w:rFonts w:ascii="Times New Roman" w:hAnsi="Times New Roman" w:cs="Times New Roman"/>
          <w:sz w:val="28"/>
          <w:szCs w:val="28"/>
          <w:lang w:val="bg-BG"/>
        </w:rPr>
        <w:t>, ал. </w:t>
      </w:r>
      <w:r w:rsidR="001A572D" w:rsidRPr="006D00D9">
        <w:rPr>
          <w:rFonts w:ascii="Times New Roman" w:hAnsi="Times New Roman" w:cs="Times New Roman"/>
          <w:sz w:val="28"/>
          <w:szCs w:val="28"/>
          <w:lang w:val="bg-BG"/>
        </w:rPr>
        <w:t>1</w:t>
      </w:r>
      <w:r w:rsidRPr="006D00D9">
        <w:rPr>
          <w:rFonts w:ascii="Times New Roman" w:hAnsi="Times New Roman" w:cs="Times New Roman"/>
          <w:sz w:val="28"/>
          <w:szCs w:val="28"/>
          <w:lang w:val="bg-BG"/>
        </w:rPr>
        <w:t xml:space="preserve"> от Директивата относно ЕЗР, които остават настрана и не мо</w:t>
      </w:r>
      <w:r w:rsidR="00026993">
        <w:rPr>
          <w:rFonts w:ascii="Times New Roman" w:hAnsi="Times New Roman" w:cs="Times New Roman"/>
          <w:sz w:val="28"/>
          <w:szCs w:val="28"/>
          <w:lang w:val="bg-BG"/>
        </w:rPr>
        <w:t>гат</w:t>
      </w:r>
      <w:r w:rsidRPr="006D00D9">
        <w:rPr>
          <w:rFonts w:ascii="Times New Roman" w:hAnsi="Times New Roman" w:cs="Times New Roman"/>
          <w:sz w:val="28"/>
          <w:szCs w:val="28"/>
          <w:lang w:val="bg-BG"/>
        </w:rPr>
        <w:t xml:space="preserve"> да се прилагат в областта на Директивата, напр. ако държавите членки смятат, че разпоредбите на Конвенциите са по-добри, по-бързи или просто традиция между участващите държави членки</w:t>
      </w:r>
      <w:r w:rsidR="003226EB" w:rsidRPr="006D00D9">
        <w:rPr>
          <w:rFonts w:ascii="Times New Roman" w:hAnsi="Times New Roman" w:cs="Times New Roman"/>
          <w:sz w:val="28"/>
          <w:szCs w:val="28"/>
          <w:lang w:val="bg-BG"/>
        </w:rPr>
        <w:t>.</w:t>
      </w:r>
    </w:p>
    <w:p w14:paraId="4AFC87EB" w14:textId="77777777" w:rsidR="00B8587F" w:rsidRPr="006D00D9" w:rsidRDefault="00B8587F">
      <w:pPr>
        <w:rPr>
          <w:rFonts w:ascii="Times New Roman" w:hAnsi="Times New Roman" w:cs="Times New Roman"/>
          <w:b/>
          <w:bCs/>
          <w:i/>
          <w:iCs/>
          <w:color w:val="2F5496" w:themeColor="accent1" w:themeShade="BF"/>
          <w:sz w:val="28"/>
          <w:szCs w:val="28"/>
          <w:lang w:val="bg-BG"/>
        </w:rPr>
      </w:pPr>
      <w:r w:rsidRPr="006D00D9">
        <w:rPr>
          <w:rFonts w:ascii="Times New Roman" w:hAnsi="Times New Roman" w:cs="Times New Roman"/>
          <w:b/>
          <w:bCs/>
          <w:i/>
          <w:iCs/>
          <w:color w:val="2F5496" w:themeColor="accent1" w:themeShade="BF"/>
          <w:sz w:val="28"/>
          <w:szCs w:val="28"/>
          <w:lang w:val="bg-BG"/>
        </w:rPr>
        <w:br w:type="page"/>
      </w:r>
    </w:p>
    <w:p w14:paraId="6F206B00" w14:textId="780B9B34" w:rsidR="0074138D" w:rsidRPr="006D00D9" w:rsidRDefault="00543E9F" w:rsidP="006A27CE">
      <w:pPr>
        <w:jc w:val="both"/>
        <w:rPr>
          <w:rFonts w:ascii="Times New Roman" w:hAnsi="Times New Roman" w:cs="Times New Roman"/>
          <w:i/>
          <w:iCs/>
          <w:color w:val="2F5496" w:themeColor="accent1" w:themeShade="BF"/>
          <w:sz w:val="28"/>
          <w:szCs w:val="28"/>
          <w:lang w:val="bg-BG"/>
        </w:rPr>
      </w:pPr>
      <w:r w:rsidRPr="006D00D9">
        <w:rPr>
          <w:rFonts w:ascii="Times New Roman" w:hAnsi="Times New Roman" w:cs="Times New Roman"/>
          <w:b/>
          <w:bCs/>
          <w:i/>
          <w:iCs/>
          <w:color w:val="2F5496" w:themeColor="accent1" w:themeShade="BF"/>
          <w:sz w:val="28"/>
          <w:szCs w:val="28"/>
          <w:lang w:val="bg-BG"/>
        </w:rPr>
        <w:lastRenderedPageBreak/>
        <w:t>В</w:t>
      </w:r>
      <w:r w:rsidR="00DC6A70" w:rsidRPr="006D00D9">
        <w:rPr>
          <w:rFonts w:ascii="Times New Roman" w:hAnsi="Times New Roman" w:cs="Times New Roman"/>
          <w:b/>
          <w:bCs/>
          <w:i/>
          <w:iCs/>
          <w:color w:val="2F5496" w:themeColor="accent1" w:themeShade="BF"/>
          <w:sz w:val="28"/>
          <w:szCs w:val="28"/>
          <w:lang w:val="bg-BG"/>
        </w:rPr>
        <w:t>2</w:t>
      </w:r>
      <w:r w:rsidR="00766317" w:rsidRPr="006D00D9">
        <w:rPr>
          <w:rFonts w:ascii="Times New Roman" w:hAnsi="Times New Roman" w:cs="Times New Roman"/>
          <w:b/>
          <w:bCs/>
          <w:i/>
          <w:iCs/>
          <w:color w:val="2F5496" w:themeColor="accent1" w:themeShade="BF"/>
          <w:sz w:val="28"/>
          <w:szCs w:val="28"/>
          <w:lang w:val="bg-BG"/>
        </w:rPr>
        <w:t xml:space="preserve">: </w:t>
      </w:r>
      <w:r w:rsidR="007250C3" w:rsidRPr="006D00D9">
        <w:rPr>
          <w:rFonts w:ascii="Times New Roman" w:hAnsi="Times New Roman" w:cs="Times New Roman"/>
          <w:i/>
          <w:iCs/>
          <w:color w:val="2F5496" w:themeColor="accent1" w:themeShade="BF"/>
          <w:sz w:val="28"/>
          <w:szCs w:val="28"/>
          <w:lang w:val="bg-BG"/>
        </w:rPr>
        <w:t>Какво би се случило, ако свидетелят живее в Дания или Ирландия? Има ли значение за това кой правен инструмент е приложим в случая</w:t>
      </w:r>
      <w:r w:rsidR="001F2513" w:rsidRPr="006D00D9">
        <w:rPr>
          <w:rFonts w:ascii="Times New Roman" w:hAnsi="Times New Roman" w:cs="Times New Roman"/>
          <w:i/>
          <w:iCs/>
          <w:color w:val="2F5496" w:themeColor="accent1" w:themeShade="BF"/>
          <w:sz w:val="28"/>
          <w:szCs w:val="28"/>
          <w:lang w:val="bg-BG"/>
        </w:rPr>
        <w:t xml:space="preserve">? </w:t>
      </w:r>
    </w:p>
    <w:p w14:paraId="47DE12B8" w14:textId="54931B58" w:rsidR="008C6563" w:rsidRPr="006D00D9" w:rsidRDefault="007250C3" w:rsidP="006A27CE">
      <w:pPr>
        <w:spacing w:line="240" w:lineRule="auto"/>
        <w:jc w:val="both"/>
        <w:rPr>
          <w:rFonts w:ascii="Times New Roman" w:hAnsi="Times New Roman" w:cs="Times New Roman"/>
          <w:i/>
          <w:iCs/>
          <w:sz w:val="28"/>
          <w:szCs w:val="28"/>
          <w:lang w:val="bg-BG"/>
        </w:rPr>
      </w:pPr>
      <w:r w:rsidRPr="006D00D9">
        <w:rPr>
          <w:rFonts w:ascii="Times New Roman" w:hAnsi="Times New Roman" w:cs="Times New Roman"/>
          <w:sz w:val="28"/>
          <w:szCs w:val="28"/>
          <w:lang w:val="bg-BG"/>
        </w:rPr>
        <w:t xml:space="preserve">Що се отнася до </w:t>
      </w:r>
      <w:r w:rsidRPr="006D00D9">
        <w:rPr>
          <w:rFonts w:ascii="Times New Roman" w:hAnsi="Times New Roman" w:cs="Times New Roman"/>
          <w:b/>
          <w:sz w:val="28"/>
          <w:szCs w:val="28"/>
          <w:lang w:val="bg-BG"/>
        </w:rPr>
        <w:t>Дания</w:t>
      </w:r>
      <w:r w:rsidRPr="006D00D9">
        <w:rPr>
          <w:rFonts w:ascii="Times New Roman" w:hAnsi="Times New Roman" w:cs="Times New Roman"/>
          <w:sz w:val="28"/>
          <w:szCs w:val="28"/>
          <w:lang w:val="bg-BG"/>
        </w:rPr>
        <w:t xml:space="preserve">, в </w:t>
      </w:r>
      <w:r w:rsidRPr="006D00D9">
        <w:rPr>
          <w:rFonts w:ascii="Times New Roman" w:hAnsi="Times New Roman" w:cs="Times New Roman"/>
          <w:i/>
          <w:iCs/>
          <w:sz w:val="28"/>
          <w:szCs w:val="28"/>
          <w:lang w:val="bg-BG"/>
        </w:rPr>
        <w:t xml:space="preserve">съображение </w:t>
      </w:r>
      <w:r w:rsidR="008C6563" w:rsidRPr="006D00D9">
        <w:rPr>
          <w:rFonts w:ascii="Times New Roman" w:hAnsi="Times New Roman" w:cs="Times New Roman"/>
          <w:i/>
          <w:iCs/>
          <w:sz w:val="28"/>
          <w:szCs w:val="28"/>
          <w:lang w:val="bg-BG"/>
        </w:rPr>
        <w:t>(45)</w:t>
      </w:r>
      <w:r w:rsidR="008C6563" w:rsidRPr="006D00D9">
        <w:rPr>
          <w:rFonts w:ascii="Times New Roman" w:hAnsi="Times New Roman" w:cs="Times New Roman"/>
          <w:sz w:val="28"/>
          <w:szCs w:val="28"/>
          <w:lang w:val="bg-BG"/>
        </w:rPr>
        <w:t xml:space="preserve"> </w:t>
      </w:r>
      <w:r w:rsidRPr="006D00D9">
        <w:rPr>
          <w:rFonts w:ascii="Times New Roman" w:hAnsi="Times New Roman" w:cs="Times New Roman"/>
          <w:sz w:val="28"/>
          <w:szCs w:val="28"/>
          <w:lang w:val="bg-BG"/>
        </w:rPr>
        <w:t xml:space="preserve">на Директивата относно ЕЗР е предвидено, че </w:t>
      </w:r>
      <w:r w:rsidR="00713EBA" w:rsidRPr="006D00D9">
        <w:rPr>
          <w:rFonts w:ascii="Times New Roman" w:hAnsi="Times New Roman" w:cs="Times New Roman"/>
          <w:i/>
          <w:iCs/>
          <w:sz w:val="28"/>
          <w:szCs w:val="28"/>
          <w:lang w:val="bg-BG"/>
        </w:rPr>
        <w:t xml:space="preserve">в съответствие с членове 1 и 2 от Протокол № 22 относно позицията на Дания, приложен към ДЕС и към ДФЕС, Дания </w:t>
      </w:r>
      <w:r w:rsidR="00713EBA" w:rsidRPr="006D00D9">
        <w:rPr>
          <w:rFonts w:ascii="Times New Roman" w:hAnsi="Times New Roman" w:cs="Times New Roman"/>
          <w:b/>
          <w:i/>
          <w:iCs/>
          <w:sz w:val="28"/>
          <w:szCs w:val="28"/>
          <w:lang w:val="bg-BG"/>
        </w:rPr>
        <w:t>не участва</w:t>
      </w:r>
      <w:r w:rsidR="00713EBA" w:rsidRPr="006D00D9">
        <w:rPr>
          <w:rFonts w:ascii="Times New Roman" w:hAnsi="Times New Roman" w:cs="Times New Roman"/>
          <w:i/>
          <w:iCs/>
          <w:sz w:val="28"/>
          <w:szCs w:val="28"/>
          <w:lang w:val="bg-BG"/>
        </w:rPr>
        <w:t xml:space="preserve"> в приемането на настоящата директива </w:t>
      </w:r>
      <w:r w:rsidR="00713EBA" w:rsidRPr="006D00D9">
        <w:rPr>
          <w:rFonts w:ascii="Times New Roman" w:hAnsi="Times New Roman" w:cs="Times New Roman"/>
          <w:b/>
          <w:i/>
          <w:iCs/>
          <w:sz w:val="28"/>
          <w:szCs w:val="28"/>
          <w:lang w:val="bg-BG"/>
        </w:rPr>
        <w:t>и не е обвързана</w:t>
      </w:r>
      <w:r w:rsidR="00713EBA" w:rsidRPr="006D00D9">
        <w:rPr>
          <w:rFonts w:ascii="Times New Roman" w:hAnsi="Times New Roman" w:cs="Times New Roman"/>
          <w:i/>
          <w:iCs/>
          <w:sz w:val="28"/>
          <w:szCs w:val="28"/>
          <w:lang w:val="bg-BG"/>
        </w:rPr>
        <w:t xml:space="preserve"> от нея, нито от нейното прилагане</w:t>
      </w:r>
      <w:r w:rsidR="008C6563" w:rsidRPr="006D00D9">
        <w:rPr>
          <w:rFonts w:ascii="Times New Roman" w:hAnsi="Times New Roman" w:cs="Times New Roman"/>
          <w:i/>
          <w:iCs/>
          <w:sz w:val="28"/>
          <w:szCs w:val="28"/>
          <w:lang w:val="bg-BG"/>
        </w:rPr>
        <w:t>.</w:t>
      </w:r>
    </w:p>
    <w:p w14:paraId="78330C69" w14:textId="5A1229A7" w:rsidR="00D51541" w:rsidRPr="006D00D9" w:rsidRDefault="00713EBA" w:rsidP="006A27CE">
      <w:pPr>
        <w:spacing w:line="240" w:lineRule="auto"/>
        <w:jc w:val="both"/>
        <w:rPr>
          <w:rFonts w:ascii="Times New Roman" w:hAnsi="Times New Roman" w:cs="Times New Roman"/>
          <w:i/>
          <w:iCs/>
          <w:sz w:val="28"/>
          <w:szCs w:val="28"/>
          <w:lang w:val="bg-BG"/>
        </w:rPr>
      </w:pPr>
      <w:r w:rsidRPr="006D00D9">
        <w:rPr>
          <w:rFonts w:ascii="Times New Roman" w:hAnsi="Times New Roman" w:cs="Times New Roman"/>
          <w:sz w:val="28"/>
          <w:szCs w:val="28"/>
          <w:lang w:val="bg-BG"/>
        </w:rPr>
        <w:t xml:space="preserve">По повод </w:t>
      </w:r>
      <w:r w:rsidRPr="006D00D9">
        <w:rPr>
          <w:rFonts w:ascii="Times New Roman" w:hAnsi="Times New Roman" w:cs="Times New Roman"/>
          <w:b/>
          <w:sz w:val="28"/>
          <w:szCs w:val="28"/>
          <w:lang w:val="bg-BG"/>
        </w:rPr>
        <w:t>Ирландия</w:t>
      </w:r>
      <w:r w:rsidR="00D51541" w:rsidRPr="006D00D9">
        <w:rPr>
          <w:rFonts w:ascii="Times New Roman" w:hAnsi="Times New Roman" w:cs="Times New Roman"/>
          <w:sz w:val="28"/>
          <w:szCs w:val="28"/>
          <w:lang w:val="bg-BG"/>
        </w:rPr>
        <w:t>,</w:t>
      </w:r>
      <w:r w:rsidR="00D51541" w:rsidRPr="006D00D9">
        <w:rPr>
          <w:rFonts w:ascii="Times New Roman" w:hAnsi="Times New Roman" w:cs="Times New Roman"/>
          <w:i/>
          <w:iCs/>
          <w:sz w:val="28"/>
          <w:szCs w:val="28"/>
          <w:lang w:val="bg-BG"/>
        </w:rPr>
        <w:t xml:space="preserve"> </w:t>
      </w:r>
      <w:r w:rsidRPr="006D00D9">
        <w:rPr>
          <w:rFonts w:ascii="Times New Roman" w:hAnsi="Times New Roman" w:cs="Times New Roman"/>
          <w:sz w:val="28"/>
          <w:szCs w:val="28"/>
          <w:lang w:val="bg-BG"/>
        </w:rPr>
        <w:t xml:space="preserve">в </w:t>
      </w:r>
      <w:r w:rsidRPr="006D00D9">
        <w:rPr>
          <w:rFonts w:ascii="Times New Roman" w:hAnsi="Times New Roman" w:cs="Times New Roman"/>
          <w:i/>
          <w:iCs/>
          <w:sz w:val="28"/>
          <w:szCs w:val="28"/>
          <w:lang w:val="bg-BG"/>
        </w:rPr>
        <w:t xml:space="preserve">съображение </w:t>
      </w:r>
      <w:r w:rsidR="00D51541" w:rsidRPr="006D00D9">
        <w:rPr>
          <w:rFonts w:ascii="Times New Roman" w:hAnsi="Times New Roman" w:cs="Times New Roman"/>
          <w:i/>
          <w:iCs/>
          <w:sz w:val="28"/>
          <w:szCs w:val="28"/>
          <w:lang w:val="bg-BG"/>
        </w:rPr>
        <w:t>(44)</w:t>
      </w:r>
      <w:r w:rsidR="00D51541" w:rsidRPr="006D00D9">
        <w:rPr>
          <w:rFonts w:ascii="Times New Roman" w:hAnsi="Times New Roman" w:cs="Times New Roman"/>
          <w:sz w:val="28"/>
          <w:szCs w:val="28"/>
          <w:lang w:val="bg-BG"/>
        </w:rPr>
        <w:t xml:space="preserve"> </w:t>
      </w:r>
      <w:r w:rsidRPr="006D00D9">
        <w:rPr>
          <w:rFonts w:ascii="Times New Roman" w:hAnsi="Times New Roman" w:cs="Times New Roman"/>
          <w:sz w:val="28"/>
          <w:szCs w:val="28"/>
          <w:lang w:val="bg-BG"/>
        </w:rPr>
        <w:t>на Директивата относно ЕЗР е предвидено, че</w:t>
      </w:r>
      <w:r w:rsidR="00D51541" w:rsidRPr="006D00D9">
        <w:rPr>
          <w:rFonts w:ascii="Times New Roman" w:hAnsi="Times New Roman" w:cs="Times New Roman"/>
          <w:sz w:val="28"/>
          <w:szCs w:val="28"/>
          <w:lang w:val="bg-BG"/>
        </w:rPr>
        <w:t xml:space="preserve"> </w:t>
      </w:r>
      <w:r w:rsidR="00376C45" w:rsidRPr="006D00D9">
        <w:rPr>
          <w:rFonts w:ascii="Times New Roman" w:hAnsi="Times New Roman" w:cs="Times New Roman"/>
          <w:i/>
          <w:iCs/>
          <w:sz w:val="28"/>
          <w:szCs w:val="28"/>
          <w:lang w:val="bg-BG"/>
        </w:rPr>
        <w:t xml:space="preserve">в съответствие с членове 1 и 2, и с член 4а, параграф 1 от Протокол № 21 относно позицията на Обединеното кралство и Ирландия по отношение на пространството на свобода, сигурност и правосъдие, приложен към ДЕС и към ДФЕС и без да се засяга член 4 от посочения протокол, </w:t>
      </w:r>
      <w:r w:rsidR="00376C45" w:rsidRPr="006D00D9">
        <w:rPr>
          <w:rFonts w:ascii="Times New Roman" w:hAnsi="Times New Roman" w:cs="Times New Roman"/>
          <w:b/>
          <w:i/>
          <w:iCs/>
          <w:sz w:val="28"/>
          <w:szCs w:val="28"/>
          <w:lang w:val="bg-BG"/>
        </w:rPr>
        <w:t>Ирландия не участва</w:t>
      </w:r>
      <w:r w:rsidR="00376C45" w:rsidRPr="006D00D9">
        <w:rPr>
          <w:rFonts w:ascii="Times New Roman" w:hAnsi="Times New Roman" w:cs="Times New Roman"/>
          <w:i/>
          <w:iCs/>
          <w:sz w:val="28"/>
          <w:szCs w:val="28"/>
          <w:lang w:val="bg-BG"/>
        </w:rPr>
        <w:t xml:space="preserve"> в приемането на настоящата директива </w:t>
      </w:r>
      <w:r w:rsidR="00376C45" w:rsidRPr="006D00D9">
        <w:rPr>
          <w:rFonts w:ascii="Times New Roman" w:hAnsi="Times New Roman" w:cs="Times New Roman"/>
          <w:b/>
          <w:i/>
          <w:iCs/>
          <w:sz w:val="28"/>
          <w:szCs w:val="28"/>
          <w:lang w:val="bg-BG"/>
        </w:rPr>
        <w:t>и не е обвързана</w:t>
      </w:r>
      <w:r w:rsidR="00376C45" w:rsidRPr="006D00D9">
        <w:rPr>
          <w:rFonts w:ascii="Times New Roman" w:hAnsi="Times New Roman" w:cs="Times New Roman"/>
          <w:i/>
          <w:iCs/>
          <w:sz w:val="28"/>
          <w:szCs w:val="28"/>
          <w:lang w:val="bg-BG"/>
        </w:rPr>
        <w:t xml:space="preserve"> от нея, нито от нейното прилагане</w:t>
      </w:r>
      <w:r w:rsidR="00D51541" w:rsidRPr="006D00D9">
        <w:rPr>
          <w:rFonts w:ascii="Times New Roman" w:hAnsi="Times New Roman" w:cs="Times New Roman"/>
          <w:i/>
          <w:iCs/>
          <w:sz w:val="28"/>
          <w:szCs w:val="28"/>
          <w:lang w:val="bg-BG"/>
        </w:rPr>
        <w:t>.</w:t>
      </w:r>
    </w:p>
    <w:p w14:paraId="346D4946" w14:textId="2D0D69B9" w:rsidR="001C1B53" w:rsidRPr="006D00D9" w:rsidRDefault="003C0BC1"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Това означава, че Директива </w:t>
      </w:r>
      <w:r w:rsidR="00DD790E" w:rsidRPr="006D00D9">
        <w:rPr>
          <w:rFonts w:ascii="Times New Roman" w:hAnsi="Times New Roman" w:cs="Times New Roman"/>
          <w:sz w:val="28"/>
          <w:szCs w:val="28"/>
          <w:lang w:val="bg-BG"/>
        </w:rPr>
        <w:t>2014</w:t>
      </w:r>
      <w:r w:rsidR="00D51541" w:rsidRPr="006D00D9">
        <w:rPr>
          <w:rFonts w:ascii="Times New Roman" w:hAnsi="Times New Roman" w:cs="Times New Roman"/>
          <w:sz w:val="28"/>
          <w:szCs w:val="28"/>
          <w:lang w:val="bg-BG"/>
        </w:rPr>
        <w:t>/41/</w:t>
      </w:r>
      <w:r w:rsidRPr="006D00D9">
        <w:rPr>
          <w:rFonts w:ascii="Times New Roman" w:hAnsi="Times New Roman" w:cs="Times New Roman"/>
          <w:sz w:val="28"/>
          <w:szCs w:val="28"/>
          <w:lang w:val="bg-BG"/>
        </w:rPr>
        <w:t>ЕС</w:t>
      </w:r>
      <w:r w:rsidR="00D51541" w:rsidRPr="006D00D9">
        <w:rPr>
          <w:rFonts w:ascii="Times New Roman" w:hAnsi="Times New Roman" w:cs="Times New Roman"/>
          <w:sz w:val="28"/>
          <w:szCs w:val="28"/>
          <w:lang w:val="bg-BG"/>
        </w:rPr>
        <w:t xml:space="preserve"> </w:t>
      </w:r>
      <w:r w:rsidR="00A91FD0" w:rsidRPr="006D00D9">
        <w:rPr>
          <w:rFonts w:ascii="Times New Roman" w:hAnsi="Times New Roman" w:cs="Times New Roman"/>
          <w:sz w:val="28"/>
          <w:szCs w:val="28"/>
          <w:lang w:val="bg-BG"/>
        </w:rPr>
        <w:t>на Европейския парламент и на Съвета от 3 април 2014 година относно Европейска заповед за разследване по наказателноправни въпроси</w:t>
      </w:r>
      <w:r w:rsidR="00D51541" w:rsidRPr="006D00D9">
        <w:rPr>
          <w:rFonts w:ascii="Times New Roman" w:hAnsi="Times New Roman" w:cs="Times New Roman"/>
          <w:sz w:val="28"/>
          <w:szCs w:val="28"/>
          <w:lang w:val="bg-BG"/>
        </w:rPr>
        <w:t xml:space="preserve"> </w:t>
      </w:r>
      <w:r w:rsidR="00A91FD0" w:rsidRPr="006D00D9">
        <w:rPr>
          <w:rFonts w:ascii="Times New Roman" w:hAnsi="Times New Roman" w:cs="Times New Roman"/>
          <w:sz w:val="28"/>
          <w:szCs w:val="28"/>
          <w:u w:val="single"/>
          <w:lang w:val="bg-BG"/>
        </w:rPr>
        <w:t>не се прилага за Дания и Ирландия</w:t>
      </w:r>
      <w:r w:rsidR="00D51541" w:rsidRPr="006D00D9">
        <w:rPr>
          <w:rFonts w:ascii="Times New Roman" w:hAnsi="Times New Roman" w:cs="Times New Roman"/>
          <w:sz w:val="28"/>
          <w:szCs w:val="28"/>
          <w:lang w:val="bg-BG"/>
        </w:rPr>
        <w:t xml:space="preserve"> </w:t>
      </w:r>
      <w:r w:rsidR="00A91FD0" w:rsidRPr="006D00D9">
        <w:rPr>
          <w:rFonts w:ascii="Times New Roman" w:hAnsi="Times New Roman" w:cs="Times New Roman"/>
          <w:sz w:val="28"/>
          <w:szCs w:val="28"/>
          <w:lang w:val="bg-BG"/>
        </w:rPr>
        <w:t xml:space="preserve">и че компетентният орган на молещата държава членка следва да потърси други </w:t>
      </w:r>
      <w:r w:rsidR="00A91FD0" w:rsidRPr="006D00D9">
        <w:rPr>
          <w:rFonts w:ascii="Times New Roman" w:hAnsi="Times New Roman" w:cs="Times New Roman"/>
          <w:i/>
          <w:iCs/>
          <w:sz w:val="28"/>
          <w:szCs w:val="28"/>
          <w:lang w:val="bg-BG"/>
        </w:rPr>
        <w:t>правни инструменти за сътрудничество по наказателноправни въпроси</w:t>
      </w:r>
      <w:r w:rsidR="00A91FD0" w:rsidRPr="006D00D9">
        <w:rPr>
          <w:rFonts w:ascii="Times New Roman" w:hAnsi="Times New Roman" w:cs="Times New Roman"/>
          <w:sz w:val="28"/>
          <w:szCs w:val="28"/>
          <w:lang w:val="bg-BG"/>
        </w:rPr>
        <w:t>, за да събере исканите доказателства</w:t>
      </w:r>
      <w:r w:rsidR="00D51541" w:rsidRPr="006D00D9">
        <w:rPr>
          <w:rFonts w:ascii="Times New Roman" w:hAnsi="Times New Roman" w:cs="Times New Roman"/>
          <w:sz w:val="28"/>
          <w:szCs w:val="28"/>
          <w:lang w:val="bg-BG"/>
        </w:rPr>
        <w:t>.</w:t>
      </w:r>
    </w:p>
    <w:p w14:paraId="4581DE07" w14:textId="3465DBDB" w:rsidR="0002091E" w:rsidRPr="006D00D9" w:rsidRDefault="00C8134D"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В нашия случай </w:t>
      </w:r>
      <w:bookmarkStart w:id="13" w:name="_Hlk32934663"/>
      <w:bookmarkStart w:id="14" w:name="_Hlk50906871"/>
      <w:r w:rsidRPr="006D00D9">
        <w:rPr>
          <w:rFonts w:ascii="Times New Roman" w:hAnsi="Times New Roman" w:cs="Times New Roman"/>
          <w:b/>
          <w:bCs/>
          <w:sz w:val="28"/>
          <w:szCs w:val="28"/>
          <w:lang w:val="bg-BG"/>
        </w:rPr>
        <w:t xml:space="preserve">Дания </w:t>
      </w:r>
      <w:r w:rsidRPr="006D00D9">
        <w:rPr>
          <w:rFonts w:ascii="Times New Roman" w:hAnsi="Times New Roman" w:cs="Times New Roman"/>
          <w:sz w:val="28"/>
          <w:szCs w:val="28"/>
          <w:lang w:val="bg-BG"/>
        </w:rPr>
        <w:t xml:space="preserve">и </w:t>
      </w:r>
      <w:r w:rsidRPr="006D00D9">
        <w:rPr>
          <w:rFonts w:ascii="Times New Roman" w:hAnsi="Times New Roman" w:cs="Times New Roman"/>
          <w:b/>
          <w:bCs/>
          <w:sz w:val="28"/>
          <w:szCs w:val="28"/>
          <w:lang w:val="bg-BG"/>
        </w:rPr>
        <w:t xml:space="preserve">Румъния </w:t>
      </w:r>
      <w:r w:rsidRPr="006D00D9">
        <w:rPr>
          <w:rFonts w:ascii="Times New Roman" w:hAnsi="Times New Roman" w:cs="Times New Roman"/>
          <w:sz w:val="28"/>
          <w:szCs w:val="28"/>
          <w:lang w:val="bg-BG"/>
        </w:rPr>
        <w:t xml:space="preserve">са страни по </w:t>
      </w:r>
      <w:hyperlink r:id="rId15" w:history="1">
        <w:r w:rsidRPr="006D00D9">
          <w:rPr>
            <w:rStyle w:val="Hyperlink"/>
            <w:rFonts w:ascii="Times New Roman" w:hAnsi="Times New Roman" w:cs="Times New Roman"/>
            <w:iCs/>
            <w:sz w:val="28"/>
            <w:szCs w:val="28"/>
            <w:lang w:val="bg-BG"/>
          </w:rPr>
          <w:t>Конвенцията от 29 май 2000 г. за взаимопомощ по наказателноправни въпроси между държавите членки на Европейския съюз</w:t>
        </w:r>
      </w:hyperlink>
      <w:r w:rsidR="00D51541" w:rsidRPr="006D00D9">
        <w:rPr>
          <w:rStyle w:val="Hyperlink"/>
          <w:rFonts w:ascii="Times New Roman" w:hAnsi="Times New Roman" w:cs="Times New Roman"/>
          <w:sz w:val="28"/>
          <w:szCs w:val="28"/>
          <w:u w:val="none"/>
          <w:lang w:val="bg-BG"/>
        </w:rPr>
        <w:t xml:space="preserve"> </w:t>
      </w:r>
      <w:r w:rsidRPr="006D00D9">
        <w:rPr>
          <w:rFonts w:ascii="Times New Roman" w:hAnsi="Times New Roman" w:cs="Times New Roman"/>
          <w:sz w:val="28"/>
          <w:szCs w:val="28"/>
          <w:lang w:val="bg-BG"/>
        </w:rPr>
        <w:t>и са я ратифицирали, което пък означава, че Конвенцията се прилага изцяло (изслушването чрез видеоконференция е предвидено в чл. 10 на Конвенцията от 2000 г.</w:t>
      </w:r>
      <w:r w:rsidR="003E0BC8" w:rsidRPr="006D00D9">
        <w:rPr>
          <w:rFonts w:ascii="Times New Roman" w:hAnsi="Times New Roman" w:cs="Times New Roman"/>
          <w:sz w:val="28"/>
          <w:szCs w:val="28"/>
          <w:lang w:val="bg-BG"/>
        </w:rPr>
        <w:t xml:space="preserve">). </w:t>
      </w:r>
      <w:bookmarkEnd w:id="13"/>
    </w:p>
    <w:bookmarkEnd w:id="14"/>
    <w:p w14:paraId="2006CB25" w14:textId="294DE6D2" w:rsidR="00D51541" w:rsidRPr="006D00D9" w:rsidRDefault="000D3048"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Трябва да се има предвид, че всички изисквания на Конвенцията от 2000 г. ще са приложими между двете участващи държави (</w:t>
      </w:r>
      <w:r w:rsidRPr="006D00D9">
        <w:rPr>
          <w:rFonts w:ascii="Times New Roman" w:hAnsi="Times New Roman" w:cs="Times New Roman"/>
          <w:i/>
          <w:iCs/>
          <w:sz w:val="28"/>
          <w:szCs w:val="28"/>
          <w:lang w:val="bg-BG"/>
        </w:rPr>
        <w:t>напр. няма официален формуляр, няма срокове за изпълнение на молба, предвидени в Конвенцията</w:t>
      </w:r>
      <w:r w:rsidR="00976B2E" w:rsidRPr="006D00D9">
        <w:rPr>
          <w:rFonts w:ascii="Times New Roman" w:hAnsi="Times New Roman" w:cs="Times New Roman"/>
          <w:sz w:val="28"/>
          <w:szCs w:val="28"/>
          <w:lang w:val="bg-BG"/>
        </w:rPr>
        <w:t>)</w:t>
      </w:r>
      <w:r w:rsidR="006A3BEC" w:rsidRPr="006D00D9">
        <w:rPr>
          <w:rFonts w:ascii="Times New Roman" w:hAnsi="Times New Roman" w:cs="Times New Roman"/>
          <w:sz w:val="28"/>
          <w:szCs w:val="28"/>
          <w:lang w:val="bg-BG"/>
        </w:rPr>
        <w:t>.</w:t>
      </w:r>
    </w:p>
    <w:p w14:paraId="731A1931" w14:textId="3C73CCDA" w:rsidR="00C474AE" w:rsidRPr="006D00D9" w:rsidRDefault="000D3048" w:rsidP="006A27CE">
      <w:pPr>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Цялата таблица с подробностите за ратификацията на Конвенцията от 29 май 2000 г. за взаимопомощ по наказателноправни въпроси между държавите членки на Европейския съюз са на разположение на </w:t>
      </w:r>
      <w:hyperlink r:id="rId16" w:history="1">
        <w:r w:rsidRPr="006D00D9">
          <w:rPr>
            <w:rStyle w:val="Hyperlink"/>
            <w:rFonts w:ascii="Times New Roman" w:hAnsi="Times New Roman" w:cs="Times New Roman"/>
            <w:sz w:val="28"/>
            <w:szCs w:val="28"/>
            <w:lang w:val="bg-BG"/>
          </w:rPr>
          <w:t>уебсайта на ЕСН</w:t>
        </w:r>
      </w:hyperlink>
    </w:p>
    <w:p w14:paraId="361B238E" w14:textId="19A43C86" w:rsidR="00F03FB0" w:rsidRPr="006D00D9" w:rsidRDefault="0094190E" w:rsidP="006A27CE">
      <w:pPr>
        <w:spacing w:line="240" w:lineRule="auto"/>
        <w:jc w:val="both"/>
        <w:rPr>
          <w:rFonts w:ascii="Times New Roman" w:hAnsi="Times New Roman" w:cs="Times New Roman"/>
          <w:color w:val="FF0000"/>
          <w:sz w:val="28"/>
          <w:szCs w:val="28"/>
          <w:lang w:val="bg-BG"/>
        </w:rPr>
      </w:pPr>
      <w:r w:rsidRPr="006D00D9">
        <w:rPr>
          <w:rFonts w:ascii="Times New Roman" w:hAnsi="Times New Roman" w:cs="Times New Roman"/>
          <w:b/>
          <w:bCs/>
          <w:sz w:val="28"/>
          <w:szCs w:val="28"/>
          <w:lang w:val="bg-BG"/>
        </w:rPr>
        <w:t>Ирландия</w:t>
      </w:r>
      <w:r w:rsidR="00F03FB0" w:rsidRPr="006D00D9">
        <w:rPr>
          <w:rFonts w:ascii="Times New Roman" w:hAnsi="Times New Roman" w:cs="Times New Roman"/>
          <w:sz w:val="28"/>
          <w:szCs w:val="28"/>
          <w:lang w:val="bg-BG"/>
        </w:rPr>
        <w:t xml:space="preserve"> </w:t>
      </w:r>
      <w:r w:rsidRPr="006D00D9">
        <w:rPr>
          <w:rFonts w:ascii="Times New Roman" w:hAnsi="Times New Roman" w:cs="Times New Roman"/>
          <w:sz w:val="28"/>
          <w:szCs w:val="28"/>
          <w:lang w:val="bg-BG"/>
        </w:rPr>
        <w:t xml:space="preserve">и </w:t>
      </w:r>
      <w:r w:rsidRPr="006D00D9">
        <w:rPr>
          <w:rFonts w:ascii="Times New Roman" w:hAnsi="Times New Roman" w:cs="Times New Roman"/>
          <w:b/>
          <w:bCs/>
          <w:sz w:val="28"/>
          <w:szCs w:val="28"/>
          <w:lang w:val="bg-BG"/>
        </w:rPr>
        <w:t xml:space="preserve">Румъния </w:t>
      </w:r>
      <w:r w:rsidRPr="006D00D9">
        <w:rPr>
          <w:rFonts w:ascii="Times New Roman" w:hAnsi="Times New Roman" w:cs="Times New Roman"/>
          <w:sz w:val="28"/>
          <w:szCs w:val="28"/>
          <w:lang w:val="bg-BG"/>
        </w:rPr>
        <w:t xml:space="preserve">също са част от </w:t>
      </w:r>
      <w:hyperlink r:id="rId17" w:history="1">
        <w:r w:rsidRPr="006D00D9">
          <w:rPr>
            <w:rStyle w:val="Hyperlink"/>
            <w:rFonts w:ascii="Times New Roman" w:hAnsi="Times New Roman" w:cs="Times New Roman"/>
            <w:iCs/>
            <w:sz w:val="28"/>
            <w:szCs w:val="28"/>
            <w:lang w:val="bg-BG"/>
          </w:rPr>
          <w:t>Конвенцията от 29 май 2000 г. за взаимопомощ по наказателноправни въпроси между държавите членки на Европейския съюз</w:t>
        </w:r>
      </w:hyperlink>
      <w:r w:rsidR="00F03FB0" w:rsidRPr="006D00D9">
        <w:rPr>
          <w:rStyle w:val="Hyperlink"/>
          <w:rFonts w:ascii="Times New Roman" w:hAnsi="Times New Roman" w:cs="Times New Roman"/>
          <w:sz w:val="28"/>
          <w:szCs w:val="28"/>
          <w:u w:val="none"/>
          <w:lang w:val="bg-BG"/>
        </w:rPr>
        <w:t xml:space="preserve"> </w:t>
      </w:r>
      <w:r w:rsidRPr="006D00D9">
        <w:rPr>
          <w:rFonts w:ascii="Times New Roman" w:hAnsi="Times New Roman" w:cs="Times New Roman"/>
          <w:sz w:val="28"/>
          <w:szCs w:val="28"/>
          <w:lang w:val="bg-BG"/>
        </w:rPr>
        <w:t>и са я ратифицирали, което означава, че Конвенцията се прилага изцяло (изслушването чрез видеоконференция е предвидено в чл. 10 на Конвенцията от 2000 г.</w:t>
      </w:r>
      <w:r w:rsidR="00F03FB0" w:rsidRPr="006D00D9">
        <w:rPr>
          <w:rFonts w:ascii="Times New Roman" w:hAnsi="Times New Roman" w:cs="Times New Roman"/>
          <w:sz w:val="28"/>
          <w:szCs w:val="28"/>
          <w:lang w:val="bg-BG"/>
        </w:rPr>
        <w:t xml:space="preserve">). </w:t>
      </w:r>
      <w:r w:rsidR="006D1D8F" w:rsidRPr="006D00D9">
        <w:rPr>
          <w:rFonts w:ascii="Times New Roman" w:hAnsi="Times New Roman" w:cs="Times New Roman"/>
          <w:sz w:val="28"/>
          <w:szCs w:val="28"/>
          <w:lang w:val="bg-BG"/>
        </w:rPr>
        <w:t>Конвенцията от 2</w:t>
      </w:r>
      <w:r w:rsidR="00F03FB0" w:rsidRPr="006D00D9">
        <w:rPr>
          <w:rFonts w:ascii="Times New Roman" w:hAnsi="Times New Roman" w:cs="Times New Roman"/>
          <w:sz w:val="28"/>
          <w:szCs w:val="28"/>
          <w:lang w:val="bg-BG"/>
        </w:rPr>
        <w:t>000</w:t>
      </w:r>
      <w:r w:rsidR="006D1D8F" w:rsidRPr="006D00D9">
        <w:rPr>
          <w:rFonts w:ascii="Times New Roman" w:hAnsi="Times New Roman" w:cs="Times New Roman"/>
          <w:sz w:val="28"/>
          <w:szCs w:val="28"/>
          <w:lang w:val="bg-BG"/>
        </w:rPr>
        <w:t xml:space="preserve"> г. влиза в сила за Ирландия </w:t>
      </w:r>
      <w:r w:rsidR="006D1D8F" w:rsidRPr="006D00D9">
        <w:rPr>
          <w:rFonts w:ascii="Times New Roman" w:hAnsi="Times New Roman" w:cs="Times New Roman"/>
          <w:color w:val="FF0000"/>
          <w:sz w:val="28"/>
          <w:szCs w:val="28"/>
          <w:lang w:val="bg-BG"/>
        </w:rPr>
        <w:t xml:space="preserve">от </w:t>
      </w:r>
      <w:r w:rsidR="00F03FB0" w:rsidRPr="006D00D9">
        <w:rPr>
          <w:rFonts w:ascii="Times New Roman" w:hAnsi="Times New Roman" w:cs="Times New Roman"/>
          <w:color w:val="FF0000"/>
          <w:sz w:val="28"/>
          <w:szCs w:val="28"/>
          <w:lang w:val="bg-BG"/>
        </w:rPr>
        <w:t>23.08.2020</w:t>
      </w:r>
      <w:r w:rsidR="006D1D8F" w:rsidRPr="006D00D9">
        <w:rPr>
          <w:rFonts w:ascii="Times New Roman" w:hAnsi="Times New Roman" w:cs="Times New Roman"/>
          <w:color w:val="FF0000"/>
          <w:sz w:val="28"/>
          <w:szCs w:val="28"/>
          <w:lang w:val="bg-BG"/>
        </w:rPr>
        <w:t> г</w:t>
      </w:r>
      <w:r w:rsidR="00F03FB0" w:rsidRPr="006D00D9">
        <w:rPr>
          <w:rFonts w:ascii="Times New Roman" w:hAnsi="Times New Roman" w:cs="Times New Roman"/>
          <w:color w:val="FF0000"/>
          <w:sz w:val="28"/>
          <w:szCs w:val="28"/>
          <w:lang w:val="bg-BG"/>
        </w:rPr>
        <w:t xml:space="preserve">. </w:t>
      </w:r>
    </w:p>
    <w:p w14:paraId="44E0A224" w14:textId="311FF120" w:rsidR="0074138D" w:rsidRPr="006D00D9" w:rsidRDefault="00F77EA9" w:rsidP="006A27CE">
      <w:pPr>
        <w:jc w:val="both"/>
        <w:rPr>
          <w:rFonts w:ascii="Times New Roman" w:hAnsi="Times New Roman" w:cs="Times New Roman"/>
          <w:i/>
          <w:iCs/>
          <w:color w:val="2F5496" w:themeColor="accent1" w:themeShade="BF"/>
          <w:sz w:val="28"/>
          <w:szCs w:val="28"/>
          <w:lang w:val="bg-BG"/>
        </w:rPr>
      </w:pPr>
      <w:r w:rsidRPr="006D00D9">
        <w:rPr>
          <w:rFonts w:ascii="Times New Roman" w:hAnsi="Times New Roman" w:cs="Times New Roman"/>
          <w:b/>
          <w:bCs/>
          <w:i/>
          <w:iCs/>
          <w:color w:val="2F5496" w:themeColor="accent1" w:themeShade="BF"/>
          <w:sz w:val="28"/>
          <w:szCs w:val="28"/>
          <w:lang w:val="bg-BG"/>
        </w:rPr>
        <w:lastRenderedPageBreak/>
        <w:t>В</w:t>
      </w:r>
      <w:r w:rsidR="0053012D" w:rsidRPr="006D00D9">
        <w:rPr>
          <w:rFonts w:ascii="Times New Roman" w:hAnsi="Times New Roman" w:cs="Times New Roman"/>
          <w:b/>
          <w:bCs/>
          <w:i/>
          <w:iCs/>
          <w:color w:val="2F5496" w:themeColor="accent1" w:themeShade="BF"/>
          <w:sz w:val="28"/>
          <w:szCs w:val="28"/>
          <w:lang w:val="bg-BG"/>
        </w:rPr>
        <w:t>3:</w:t>
      </w:r>
      <w:r w:rsidR="00AE4FA6" w:rsidRPr="006D00D9">
        <w:rPr>
          <w:rFonts w:ascii="Times New Roman" w:hAnsi="Times New Roman" w:cs="Times New Roman"/>
          <w:i/>
          <w:iCs/>
          <w:color w:val="2F5496" w:themeColor="accent1" w:themeShade="BF"/>
          <w:sz w:val="28"/>
          <w:szCs w:val="28"/>
          <w:lang w:val="bg-BG"/>
        </w:rPr>
        <w:t xml:space="preserve"> </w:t>
      </w:r>
      <w:r w:rsidR="00191672" w:rsidRPr="006D00D9">
        <w:rPr>
          <w:rFonts w:ascii="Times New Roman" w:hAnsi="Times New Roman" w:cs="Times New Roman"/>
          <w:i/>
          <w:iCs/>
          <w:color w:val="2F5496" w:themeColor="accent1" w:themeShade="BF"/>
          <w:sz w:val="28"/>
          <w:szCs w:val="28"/>
          <w:lang w:val="bg-BG"/>
        </w:rPr>
        <w:t>Какво би било положението, ако прокурорът иска да призове свидетеля в България, за да бъде изслушан в Румъния? Ще се прилага ли Директива 2014/41/ЕС</w:t>
      </w:r>
      <w:r w:rsidR="00AE4FA6" w:rsidRPr="006D00D9">
        <w:rPr>
          <w:rFonts w:ascii="Times New Roman" w:hAnsi="Times New Roman" w:cs="Times New Roman"/>
          <w:i/>
          <w:iCs/>
          <w:color w:val="2F5496" w:themeColor="accent1" w:themeShade="BF"/>
          <w:sz w:val="28"/>
          <w:szCs w:val="28"/>
          <w:lang w:val="bg-BG"/>
        </w:rPr>
        <w:t>?</w:t>
      </w:r>
    </w:p>
    <w:p w14:paraId="508DCE69" w14:textId="50FA1286" w:rsidR="00493822" w:rsidRPr="006D00D9" w:rsidRDefault="00191672"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Съгласно </w:t>
      </w:r>
      <w:r w:rsidRPr="006D00D9">
        <w:rPr>
          <w:rFonts w:ascii="Times New Roman" w:hAnsi="Times New Roman" w:cs="Times New Roman"/>
          <w:b/>
          <w:bCs/>
          <w:sz w:val="28"/>
          <w:szCs w:val="28"/>
          <w:lang w:val="bg-BG"/>
        </w:rPr>
        <w:t>чл. </w:t>
      </w:r>
      <w:r w:rsidR="00493822" w:rsidRPr="006D00D9">
        <w:rPr>
          <w:rFonts w:ascii="Times New Roman" w:hAnsi="Times New Roman" w:cs="Times New Roman"/>
          <w:b/>
          <w:bCs/>
          <w:sz w:val="28"/>
          <w:szCs w:val="28"/>
          <w:lang w:val="bg-BG"/>
        </w:rPr>
        <w:t>1</w:t>
      </w:r>
      <w:r w:rsidRPr="006D00D9">
        <w:rPr>
          <w:rFonts w:ascii="Times New Roman" w:hAnsi="Times New Roman" w:cs="Times New Roman"/>
          <w:b/>
          <w:bCs/>
          <w:sz w:val="28"/>
          <w:szCs w:val="28"/>
          <w:lang w:val="bg-BG"/>
        </w:rPr>
        <w:t>, ал. </w:t>
      </w:r>
      <w:r w:rsidR="00493822" w:rsidRPr="006D00D9">
        <w:rPr>
          <w:rFonts w:ascii="Times New Roman" w:hAnsi="Times New Roman" w:cs="Times New Roman"/>
          <w:b/>
          <w:bCs/>
          <w:sz w:val="28"/>
          <w:szCs w:val="28"/>
          <w:lang w:val="bg-BG"/>
        </w:rPr>
        <w:t>1</w:t>
      </w:r>
      <w:r w:rsidRPr="006D00D9">
        <w:rPr>
          <w:rFonts w:ascii="Times New Roman" w:hAnsi="Times New Roman" w:cs="Times New Roman"/>
          <w:b/>
          <w:bCs/>
          <w:sz w:val="28"/>
          <w:szCs w:val="28"/>
          <w:lang w:val="bg-BG"/>
        </w:rPr>
        <w:t xml:space="preserve"> от Директивата относно ЕЗР</w:t>
      </w:r>
      <w:r w:rsidRPr="006D00D9">
        <w:rPr>
          <w:rFonts w:ascii="Times New Roman" w:hAnsi="Times New Roman" w:cs="Times New Roman"/>
          <w:sz w:val="28"/>
          <w:szCs w:val="28"/>
          <w:lang w:val="bg-BG"/>
        </w:rPr>
        <w:t>,</w:t>
      </w:r>
      <w:r w:rsidR="00493822" w:rsidRPr="006D00D9">
        <w:rPr>
          <w:rFonts w:ascii="Times New Roman" w:hAnsi="Times New Roman" w:cs="Times New Roman"/>
          <w:sz w:val="28"/>
          <w:szCs w:val="28"/>
          <w:lang w:val="bg-BG"/>
        </w:rPr>
        <w:t xml:space="preserve"> </w:t>
      </w:r>
      <w:r w:rsidR="007B4DFF" w:rsidRPr="006D00D9">
        <w:rPr>
          <w:rFonts w:ascii="Times New Roman" w:hAnsi="Times New Roman" w:cs="Times New Roman"/>
          <w:i/>
          <w:iCs/>
          <w:sz w:val="28"/>
          <w:szCs w:val="28"/>
          <w:lang w:val="bg-BG"/>
        </w:rPr>
        <w:t xml:space="preserve">европейска заповед за разследване (ЕЗР) е съдебно решение, което е било издадено или потвърдено от съдебен орган на държава членка („издаващата държава“), за извършване на едно или няколко конкретно(и) процесуално-следствено(и) действие(я) в друга държава членка („изпълняващата държава“) с оглед </w:t>
      </w:r>
      <w:r w:rsidR="007B4DFF" w:rsidRPr="006D00D9">
        <w:rPr>
          <w:rFonts w:ascii="Times New Roman" w:hAnsi="Times New Roman" w:cs="Times New Roman"/>
          <w:b/>
          <w:i/>
          <w:iCs/>
          <w:sz w:val="28"/>
          <w:szCs w:val="28"/>
          <w:lang w:val="bg-BG"/>
        </w:rPr>
        <w:t>получаване на доказателства</w:t>
      </w:r>
      <w:r w:rsidR="007B4DFF" w:rsidRPr="006D00D9">
        <w:rPr>
          <w:rFonts w:ascii="Times New Roman" w:hAnsi="Times New Roman" w:cs="Times New Roman"/>
          <w:i/>
          <w:iCs/>
          <w:sz w:val="28"/>
          <w:szCs w:val="28"/>
          <w:lang w:val="bg-BG"/>
        </w:rPr>
        <w:t xml:space="preserve"> в съответствие с настоящата Директива</w:t>
      </w:r>
      <w:r w:rsidR="00493822" w:rsidRPr="006D00D9">
        <w:rPr>
          <w:rFonts w:ascii="Times New Roman" w:hAnsi="Times New Roman" w:cs="Times New Roman"/>
          <w:sz w:val="28"/>
          <w:szCs w:val="28"/>
          <w:lang w:val="bg-BG"/>
        </w:rPr>
        <w:t>.</w:t>
      </w:r>
    </w:p>
    <w:p w14:paraId="7BF7A521" w14:textId="548008CD" w:rsidR="00493822" w:rsidRPr="006D00D9" w:rsidRDefault="007B4DFF" w:rsidP="006A27CE">
      <w:pPr>
        <w:spacing w:line="240" w:lineRule="auto"/>
        <w:jc w:val="both"/>
        <w:rPr>
          <w:rFonts w:ascii="Times New Roman" w:hAnsi="Times New Roman" w:cs="Times New Roman"/>
          <w:i/>
          <w:iCs/>
          <w:sz w:val="28"/>
          <w:szCs w:val="28"/>
          <w:lang w:val="bg-BG"/>
        </w:rPr>
      </w:pPr>
      <w:r w:rsidRPr="006D00D9">
        <w:rPr>
          <w:rFonts w:ascii="Times New Roman" w:hAnsi="Times New Roman" w:cs="Times New Roman"/>
          <w:sz w:val="28"/>
          <w:szCs w:val="28"/>
          <w:lang w:val="bg-BG"/>
        </w:rPr>
        <w:t>В чл. </w:t>
      </w:r>
      <w:r w:rsidR="00493822" w:rsidRPr="006D00D9">
        <w:rPr>
          <w:rFonts w:ascii="Times New Roman" w:hAnsi="Times New Roman" w:cs="Times New Roman"/>
          <w:sz w:val="28"/>
          <w:szCs w:val="28"/>
          <w:lang w:val="bg-BG"/>
        </w:rPr>
        <w:t>3</w:t>
      </w:r>
      <w:r w:rsidRPr="006D00D9">
        <w:rPr>
          <w:rFonts w:ascii="Times New Roman" w:hAnsi="Times New Roman" w:cs="Times New Roman"/>
          <w:sz w:val="28"/>
          <w:szCs w:val="28"/>
          <w:lang w:val="bg-BG"/>
        </w:rPr>
        <w:t xml:space="preserve"> е предвидено, че </w:t>
      </w:r>
      <w:r w:rsidRPr="006D00D9">
        <w:rPr>
          <w:rFonts w:ascii="Times New Roman" w:hAnsi="Times New Roman" w:cs="Times New Roman"/>
          <w:i/>
          <w:sz w:val="28"/>
          <w:szCs w:val="28"/>
          <w:lang w:val="bg-BG"/>
        </w:rPr>
        <w:t>ЕЗР</w:t>
      </w:r>
      <w:r w:rsidR="00493822" w:rsidRPr="006D00D9">
        <w:rPr>
          <w:rFonts w:ascii="Times New Roman" w:hAnsi="Times New Roman" w:cs="Times New Roman"/>
          <w:i/>
          <w:iCs/>
          <w:sz w:val="28"/>
          <w:szCs w:val="28"/>
          <w:lang w:val="bg-BG"/>
        </w:rPr>
        <w:t xml:space="preserve"> </w:t>
      </w:r>
      <w:r w:rsidR="00FF3593" w:rsidRPr="006D00D9">
        <w:rPr>
          <w:rFonts w:ascii="Times New Roman" w:hAnsi="Times New Roman" w:cs="Times New Roman"/>
          <w:b/>
          <w:i/>
          <w:iCs/>
          <w:sz w:val="28"/>
          <w:szCs w:val="28"/>
          <w:lang w:val="bg-BG"/>
        </w:rPr>
        <w:t>обхваща всички процесуално-следствени действия</w:t>
      </w:r>
      <w:r w:rsidR="00FF3593" w:rsidRPr="006D00D9">
        <w:rPr>
          <w:rFonts w:ascii="Times New Roman" w:hAnsi="Times New Roman" w:cs="Times New Roman"/>
          <w:i/>
          <w:iCs/>
          <w:sz w:val="28"/>
          <w:szCs w:val="28"/>
          <w:lang w:val="bg-BG"/>
        </w:rPr>
        <w:t xml:space="preserve"> с изключение на създаването на съвместен екип за разследване и събирането на доказателства в рамките на такъв екип, както е предвидено в член 13 от Конвенцията за взаимопомощ по наказателноправни въпроси между държавите членки на Европейския съюз (1) („Конвенцията“) и в Рамково решение 2002/465/ПВР на Съвета (2), освен за целите на прилагането съответно на член 13, параграф 8 от Конвенцията и на член 1, параграф 8 от Рамковото решение.</w:t>
      </w:r>
    </w:p>
    <w:p w14:paraId="7B2C58A6" w14:textId="27E94ABC" w:rsidR="00493822" w:rsidRPr="006D00D9" w:rsidRDefault="00F2784C"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Както е видно, за да бъде приложима Директивата относно ЕЗР, съдебен орган следва да поиска процесуално-следствено действие, </w:t>
      </w:r>
      <w:r w:rsidRPr="006D00D9">
        <w:rPr>
          <w:rFonts w:ascii="Times New Roman" w:hAnsi="Times New Roman" w:cs="Times New Roman"/>
          <w:b/>
          <w:bCs/>
          <w:sz w:val="28"/>
          <w:szCs w:val="28"/>
          <w:lang w:val="bg-BG"/>
        </w:rPr>
        <w:t xml:space="preserve">за да събере доказателства </w:t>
      </w:r>
      <w:r w:rsidRPr="006D00D9">
        <w:rPr>
          <w:rFonts w:ascii="Times New Roman" w:hAnsi="Times New Roman" w:cs="Times New Roman"/>
          <w:sz w:val="28"/>
          <w:szCs w:val="28"/>
          <w:lang w:val="bg-BG"/>
        </w:rPr>
        <w:t>в другата участваща държава членка</w:t>
      </w:r>
      <w:r w:rsidR="00493822" w:rsidRPr="006D00D9">
        <w:rPr>
          <w:rFonts w:ascii="Times New Roman" w:hAnsi="Times New Roman" w:cs="Times New Roman"/>
          <w:sz w:val="28"/>
          <w:szCs w:val="28"/>
          <w:lang w:val="bg-BG"/>
        </w:rPr>
        <w:t xml:space="preserve">. </w:t>
      </w:r>
    </w:p>
    <w:p w14:paraId="0D2CFAB8" w14:textId="66A43E1C" w:rsidR="00FE258B" w:rsidRPr="006D00D9" w:rsidRDefault="00F2784C" w:rsidP="006A27CE">
      <w:pPr>
        <w:spacing w:line="240" w:lineRule="auto"/>
        <w:jc w:val="both"/>
        <w:rPr>
          <w:rFonts w:ascii="Times New Roman" w:hAnsi="Times New Roman" w:cs="Times New Roman"/>
          <w:b/>
          <w:bCs/>
          <w:i/>
          <w:iCs/>
          <w:sz w:val="28"/>
          <w:szCs w:val="28"/>
          <w:lang w:val="bg-BG"/>
        </w:rPr>
      </w:pPr>
      <w:r w:rsidRPr="006D00D9">
        <w:rPr>
          <w:rFonts w:ascii="Times New Roman" w:hAnsi="Times New Roman" w:cs="Times New Roman"/>
          <w:sz w:val="28"/>
          <w:szCs w:val="28"/>
          <w:lang w:val="bg-BG"/>
        </w:rPr>
        <w:t xml:space="preserve">Разбира се, съгласно </w:t>
      </w:r>
      <w:r w:rsidRPr="006D00D9">
        <w:rPr>
          <w:rFonts w:ascii="Times New Roman" w:hAnsi="Times New Roman" w:cs="Times New Roman"/>
          <w:b/>
          <w:bCs/>
          <w:sz w:val="28"/>
          <w:szCs w:val="28"/>
          <w:lang w:val="bg-BG"/>
        </w:rPr>
        <w:t>чл. </w:t>
      </w:r>
      <w:r w:rsidR="00493822" w:rsidRPr="006D00D9">
        <w:rPr>
          <w:rFonts w:ascii="Times New Roman" w:hAnsi="Times New Roman" w:cs="Times New Roman"/>
          <w:b/>
          <w:bCs/>
          <w:sz w:val="28"/>
          <w:szCs w:val="28"/>
          <w:lang w:val="bg-BG"/>
        </w:rPr>
        <w:t>1</w:t>
      </w:r>
      <w:r w:rsidRPr="006D00D9">
        <w:rPr>
          <w:rFonts w:ascii="Times New Roman" w:hAnsi="Times New Roman" w:cs="Times New Roman"/>
          <w:b/>
          <w:bCs/>
          <w:sz w:val="28"/>
          <w:szCs w:val="28"/>
          <w:lang w:val="bg-BG"/>
        </w:rPr>
        <w:t>, ал. </w:t>
      </w:r>
      <w:r w:rsidR="00493822" w:rsidRPr="006D00D9">
        <w:rPr>
          <w:rFonts w:ascii="Times New Roman" w:hAnsi="Times New Roman" w:cs="Times New Roman"/>
          <w:b/>
          <w:bCs/>
          <w:sz w:val="28"/>
          <w:szCs w:val="28"/>
          <w:lang w:val="bg-BG"/>
        </w:rPr>
        <w:t>2</w:t>
      </w:r>
      <w:r w:rsidRPr="006D00D9">
        <w:rPr>
          <w:rFonts w:ascii="Times New Roman" w:hAnsi="Times New Roman" w:cs="Times New Roman"/>
          <w:b/>
          <w:bCs/>
          <w:sz w:val="28"/>
          <w:szCs w:val="28"/>
          <w:lang w:val="bg-BG"/>
        </w:rPr>
        <w:t xml:space="preserve"> от Директивата относно ЕЗР</w:t>
      </w:r>
      <w:r w:rsidRPr="006D00D9">
        <w:rPr>
          <w:rFonts w:ascii="Times New Roman" w:hAnsi="Times New Roman" w:cs="Times New Roman"/>
          <w:i/>
          <w:iCs/>
          <w:sz w:val="28"/>
          <w:szCs w:val="28"/>
          <w:lang w:val="bg-BG"/>
        </w:rPr>
        <w:t xml:space="preserve">, ЕЗР </w:t>
      </w:r>
      <w:r w:rsidR="00C86206" w:rsidRPr="006D00D9">
        <w:rPr>
          <w:rFonts w:ascii="Times New Roman" w:hAnsi="Times New Roman" w:cs="Times New Roman"/>
          <w:i/>
          <w:iCs/>
          <w:sz w:val="28"/>
          <w:szCs w:val="28"/>
          <w:lang w:val="bg-BG"/>
        </w:rPr>
        <w:t xml:space="preserve">може да бъде издадена и за получаване на доказателства, </w:t>
      </w:r>
      <w:r w:rsidR="00C86206" w:rsidRPr="006D00D9">
        <w:rPr>
          <w:rFonts w:ascii="Times New Roman" w:hAnsi="Times New Roman" w:cs="Times New Roman"/>
          <w:b/>
          <w:bCs/>
          <w:i/>
          <w:iCs/>
          <w:sz w:val="28"/>
          <w:szCs w:val="28"/>
          <w:lang w:val="bg-BG"/>
        </w:rPr>
        <w:t>които вече са на разположение на компетентните органи на изпълняващата държава</w:t>
      </w:r>
      <w:r w:rsidR="00473A58" w:rsidRPr="006D00D9">
        <w:rPr>
          <w:rFonts w:ascii="Times New Roman" w:hAnsi="Times New Roman" w:cs="Times New Roman"/>
          <w:b/>
          <w:bCs/>
          <w:i/>
          <w:iCs/>
          <w:sz w:val="28"/>
          <w:szCs w:val="28"/>
          <w:lang w:val="bg-BG"/>
        </w:rPr>
        <w:t>.</w:t>
      </w:r>
    </w:p>
    <w:p w14:paraId="0EC2A362" w14:textId="4790CC8A" w:rsidR="00473A58" w:rsidRPr="006D00D9" w:rsidRDefault="009D3D51"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В случай на </w:t>
      </w:r>
      <w:r w:rsidRPr="006D00D9">
        <w:rPr>
          <w:rFonts w:ascii="Times New Roman" w:hAnsi="Times New Roman" w:cs="Times New Roman"/>
          <w:sz w:val="28"/>
          <w:szCs w:val="28"/>
          <w:u w:val="single"/>
          <w:lang w:val="bg-BG"/>
        </w:rPr>
        <w:t>изпращане или връчване на процесуални документи</w:t>
      </w:r>
      <w:r w:rsidR="00473A58" w:rsidRPr="006D00D9">
        <w:rPr>
          <w:rFonts w:ascii="Times New Roman" w:hAnsi="Times New Roman" w:cs="Times New Roman"/>
          <w:sz w:val="28"/>
          <w:szCs w:val="28"/>
          <w:lang w:val="bg-BG"/>
        </w:rPr>
        <w:t xml:space="preserve"> </w:t>
      </w:r>
      <w:r w:rsidRPr="006D00D9">
        <w:rPr>
          <w:rFonts w:ascii="Times New Roman" w:hAnsi="Times New Roman" w:cs="Times New Roman"/>
          <w:sz w:val="28"/>
          <w:szCs w:val="28"/>
          <w:lang w:val="bg-BG"/>
        </w:rPr>
        <w:t xml:space="preserve">от молещата държава членка на замолената държава членка, Директивата относно ЕЗР </w:t>
      </w:r>
      <w:r w:rsidRPr="006D00D9">
        <w:rPr>
          <w:rFonts w:ascii="Times New Roman" w:hAnsi="Times New Roman" w:cs="Times New Roman"/>
          <w:i/>
          <w:iCs/>
          <w:sz w:val="28"/>
          <w:szCs w:val="28"/>
          <w:u w:val="single"/>
          <w:lang w:val="bg-BG"/>
        </w:rPr>
        <w:t>няма да се прилага</w:t>
      </w:r>
      <w:r w:rsidRPr="006D00D9">
        <w:rPr>
          <w:rFonts w:ascii="Times New Roman" w:hAnsi="Times New Roman" w:cs="Times New Roman"/>
          <w:sz w:val="28"/>
          <w:szCs w:val="28"/>
          <w:lang w:val="bg-BG"/>
        </w:rPr>
        <w:t>, защото това остава извън обхвата на ЕЗР съгласно чл. 3 от Директивата</w:t>
      </w:r>
      <w:r w:rsidR="00473A58" w:rsidRPr="006D00D9">
        <w:rPr>
          <w:rFonts w:ascii="Times New Roman" w:hAnsi="Times New Roman" w:cs="Times New Roman"/>
          <w:sz w:val="28"/>
          <w:szCs w:val="28"/>
          <w:lang w:val="bg-BG"/>
        </w:rPr>
        <w:t>.</w:t>
      </w:r>
    </w:p>
    <w:p w14:paraId="69E5B86F" w14:textId="59BBB552" w:rsidR="00BC5DD7" w:rsidRPr="006D00D9" w:rsidRDefault="004A4981"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Трябва да се обърне специално внимание на изпращането на процесуални документи </w:t>
      </w:r>
      <w:r w:rsidRPr="006D00D9">
        <w:rPr>
          <w:rFonts w:ascii="Times New Roman" w:hAnsi="Times New Roman" w:cs="Times New Roman"/>
          <w:b/>
          <w:sz w:val="28"/>
          <w:szCs w:val="28"/>
          <w:lang w:val="bg-BG"/>
        </w:rPr>
        <w:t>като част от исканото процесуално-следствено действие</w:t>
      </w:r>
      <w:r w:rsidR="00BC5DD7" w:rsidRPr="006D00D9">
        <w:rPr>
          <w:rFonts w:ascii="Times New Roman" w:hAnsi="Times New Roman" w:cs="Times New Roman"/>
          <w:sz w:val="28"/>
          <w:szCs w:val="28"/>
          <w:lang w:val="bg-BG"/>
        </w:rPr>
        <w:t xml:space="preserve">, </w:t>
      </w:r>
      <w:r w:rsidRPr="006D00D9">
        <w:rPr>
          <w:rFonts w:ascii="Times New Roman" w:hAnsi="Times New Roman" w:cs="Times New Roman"/>
          <w:sz w:val="28"/>
          <w:szCs w:val="28"/>
          <w:lang w:val="bg-BG"/>
        </w:rPr>
        <w:t xml:space="preserve">когато те може да бъдат включени в ЕЗР съгласно чл. </w:t>
      </w:r>
      <w:r w:rsidR="00BC5DD7" w:rsidRPr="006D00D9">
        <w:rPr>
          <w:rFonts w:ascii="Times New Roman" w:hAnsi="Times New Roman" w:cs="Times New Roman"/>
          <w:sz w:val="28"/>
          <w:szCs w:val="28"/>
          <w:lang w:val="bg-BG"/>
        </w:rPr>
        <w:t>9 (2)</w:t>
      </w:r>
      <w:r w:rsidRPr="006D00D9">
        <w:rPr>
          <w:rFonts w:ascii="Times New Roman" w:hAnsi="Times New Roman" w:cs="Times New Roman"/>
          <w:sz w:val="28"/>
          <w:szCs w:val="28"/>
          <w:lang w:val="bg-BG"/>
        </w:rPr>
        <w:t xml:space="preserve"> от Директива </w:t>
      </w:r>
      <w:r w:rsidR="00DD790E" w:rsidRPr="006D00D9">
        <w:rPr>
          <w:rFonts w:ascii="Times New Roman" w:hAnsi="Times New Roman" w:cs="Times New Roman"/>
          <w:sz w:val="28"/>
          <w:szCs w:val="28"/>
          <w:lang w:val="bg-BG"/>
        </w:rPr>
        <w:t>2014</w:t>
      </w:r>
      <w:r w:rsidR="00BC5DD7" w:rsidRPr="006D00D9">
        <w:rPr>
          <w:rFonts w:ascii="Times New Roman" w:hAnsi="Times New Roman" w:cs="Times New Roman"/>
          <w:sz w:val="28"/>
          <w:szCs w:val="28"/>
          <w:lang w:val="bg-BG"/>
        </w:rPr>
        <w:t>/41/</w:t>
      </w:r>
      <w:r w:rsidRPr="006D00D9">
        <w:rPr>
          <w:rFonts w:ascii="Times New Roman" w:hAnsi="Times New Roman" w:cs="Times New Roman"/>
          <w:sz w:val="28"/>
          <w:szCs w:val="28"/>
          <w:lang w:val="bg-BG"/>
        </w:rPr>
        <w:t xml:space="preserve">ЕС </w:t>
      </w:r>
      <w:r w:rsidR="0078370C" w:rsidRPr="006D00D9">
        <w:rPr>
          <w:rFonts w:ascii="Times New Roman" w:hAnsi="Times New Roman" w:cs="Times New Roman"/>
          <w:sz w:val="28"/>
          <w:szCs w:val="28"/>
          <w:lang w:val="bg-BG"/>
        </w:rPr>
        <w:t>(</w:t>
      </w:r>
      <w:r w:rsidRPr="006D00D9">
        <w:rPr>
          <w:rFonts w:ascii="Times New Roman" w:hAnsi="Times New Roman" w:cs="Times New Roman"/>
          <w:i/>
          <w:iCs/>
          <w:sz w:val="28"/>
          <w:szCs w:val="28"/>
          <w:lang w:val="bg-BG"/>
        </w:rPr>
        <w:t xml:space="preserve">напр. </w:t>
      </w:r>
      <w:r w:rsidR="00BD2544" w:rsidRPr="006D00D9">
        <w:rPr>
          <w:rFonts w:ascii="Times New Roman" w:hAnsi="Times New Roman" w:cs="Times New Roman"/>
          <w:i/>
          <w:iCs/>
          <w:sz w:val="28"/>
          <w:szCs w:val="28"/>
          <w:lang w:val="bg-BG"/>
        </w:rPr>
        <w:t xml:space="preserve">преди претърсване на </w:t>
      </w:r>
      <w:r w:rsidR="008E005B" w:rsidRPr="006D00D9">
        <w:rPr>
          <w:rFonts w:ascii="Times New Roman" w:hAnsi="Times New Roman" w:cs="Times New Roman"/>
          <w:i/>
          <w:iCs/>
          <w:sz w:val="28"/>
          <w:szCs w:val="28"/>
          <w:lang w:val="bg-BG"/>
        </w:rPr>
        <w:t>жилището</w:t>
      </w:r>
      <w:r w:rsidR="00BD2544" w:rsidRPr="006D00D9">
        <w:rPr>
          <w:rFonts w:ascii="Times New Roman" w:hAnsi="Times New Roman" w:cs="Times New Roman"/>
          <w:i/>
          <w:iCs/>
          <w:sz w:val="28"/>
          <w:szCs w:val="28"/>
          <w:lang w:val="bg-BG"/>
        </w:rPr>
        <w:t xml:space="preserve"> </w:t>
      </w:r>
      <w:r w:rsidR="0056754A">
        <w:rPr>
          <w:rFonts w:ascii="Times New Roman" w:hAnsi="Times New Roman" w:cs="Times New Roman"/>
          <w:i/>
          <w:iCs/>
          <w:sz w:val="28"/>
          <w:szCs w:val="28"/>
          <w:lang w:val="bg-BG"/>
        </w:rPr>
        <w:t xml:space="preserve">на </w:t>
      </w:r>
      <w:r w:rsidR="00BD2544" w:rsidRPr="006D00D9">
        <w:rPr>
          <w:rFonts w:ascii="Times New Roman" w:hAnsi="Times New Roman" w:cs="Times New Roman"/>
          <w:i/>
          <w:iCs/>
          <w:sz w:val="28"/>
          <w:szCs w:val="28"/>
          <w:lang w:val="bg-BG"/>
        </w:rPr>
        <w:t>лицето, засегнато от процесуално-следствено действи</w:t>
      </w:r>
      <w:r w:rsidR="008E005B" w:rsidRPr="006D00D9">
        <w:rPr>
          <w:rFonts w:ascii="Times New Roman" w:hAnsi="Times New Roman" w:cs="Times New Roman"/>
          <w:i/>
          <w:iCs/>
          <w:sz w:val="28"/>
          <w:szCs w:val="28"/>
          <w:lang w:val="bg-BG"/>
        </w:rPr>
        <w:t>е,</w:t>
      </w:r>
      <w:r w:rsidR="00BD2544" w:rsidRPr="006D00D9">
        <w:rPr>
          <w:rFonts w:ascii="Times New Roman" w:hAnsi="Times New Roman" w:cs="Times New Roman"/>
          <w:i/>
          <w:iCs/>
          <w:sz w:val="28"/>
          <w:szCs w:val="28"/>
          <w:lang w:val="bg-BG"/>
        </w:rPr>
        <w:t xml:space="preserve"> трябва да подпише документ, в който са предвидени правата му</w:t>
      </w:r>
      <w:r w:rsidR="00D43010" w:rsidRPr="006D00D9">
        <w:rPr>
          <w:rFonts w:ascii="Times New Roman" w:hAnsi="Times New Roman" w:cs="Times New Roman"/>
          <w:i/>
          <w:iCs/>
          <w:sz w:val="28"/>
          <w:szCs w:val="28"/>
          <w:lang w:val="bg-BG"/>
        </w:rPr>
        <w:t>)</w:t>
      </w:r>
      <w:r w:rsidR="00BC5DD7" w:rsidRPr="006D00D9">
        <w:rPr>
          <w:rFonts w:ascii="Times New Roman" w:hAnsi="Times New Roman" w:cs="Times New Roman"/>
          <w:i/>
          <w:iCs/>
          <w:sz w:val="28"/>
          <w:szCs w:val="28"/>
          <w:lang w:val="bg-BG"/>
        </w:rPr>
        <w:t xml:space="preserve">. </w:t>
      </w:r>
    </w:p>
    <w:p w14:paraId="460FBB42" w14:textId="42D8FFE1" w:rsidR="00473A58" w:rsidRPr="006D00D9" w:rsidRDefault="00BD2544"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В нашия случай България и Румъния са част от</w:t>
      </w:r>
      <w:r w:rsidR="00473A58" w:rsidRPr="006D00D9">
        <w:rPr>
          <w:rFonts w:ascii="Times New Roman" w:hAnsi="Times New Roman" w:cs="Times New Roman"/>
          <w:sz w:val="28"/>
          <w:szCs w:val="28"/>
          <w:lang w:val="bg-BG"/>
        </w:rPr>
        <w:t xml:space="preserve"> </w:t>
      </w:r>
      <w:hyperlink r:id="rId18" w:history="1">
        <w:r w:rsidRPr="006D00D9">
          <w:rPr>
            <w:rStyle w:val="Hyperlink"/>
            <w:rFonts w:ascii="Times New Roman" w:hAnsi="Times New Roman" w:cs="Times New Roman"/>
            <w:i/>
            <w:iCs/>
            <w:sz w:val="28"/>
            <w:szCs w:val="28"/>
            <w:lang w:val="bg-BG"/>
          </w:rPr>
          <w:t>Конвенцията от 29 май 2000 г. за взаимопомощ по наказателноп</w:t>
        </w:r>
        <w:r w:rsidR="0056754A">
          <w:rPr>
            <w:rStyle w:val="Hyperlink"/>
            <w:rFonts w:ascii="Times New Roman" w:hAnsi="Times New Roman" w:cs="Times New Roman"/>
            <w:i/>
            <w:iCs/>
            <w:sz w:val="28"/>
            <w:szCs w:val="28"/>
            <w:lang w:val="bg-BG"/>
          </w:rPr>
          <w:t xml:space="preserve">равни въпроси между държавите </w:t>
        </w:r>
        <w:r w:rsidRPr="006D00D9">
          <w:rPr>
            <w:rStyle w:val="Hyperlink"/>
            <w:rFonts w:ascii="Times New Roman" w:hAnsi="Times New Roman" w:cs="Times New Roman"/>
            <w:i/>
            <w:iCs/>
            <w:sz w:val="28"/>
            <w:szCs w:val="28"/>
            <w:lang w:val="bg-BG"/>
          </w:rPr>
          <w:t>членки на Европейския съюз</w:t>
        </w:r>
      </w:hyperlink>
      <w:r w:rsidR="00473A58" w:rsidRPr="006D00D9">
        <w:rPr>
          <w:rFonts w:ascii="Times New Roman" w:hAnsi="Times New Roman" w:cs="Times New Roman"/>
          <w:sz w:val="28"/>
          <w:szCs w:val="28"/>
          <w:lang w:val="bg-BG"/>
        </w:rPr>
        <w:t xml:space="preserve"> </w:t>
      </w:r>
      <w:r w:rsidRPr="006D00D9">
        <w:rPr>
          <w:rFonts w:ascii="Times New Roman" w:hAnsi="Times New Roman" w:cs="Times New Roman"/>
          <w:sz w:val="28"/>
          <w:szCs w:val="28"/>
          <w:lang w:val="bg-BG"/>
        </w:rPr>
        <w:t xml:space="preserve">и са я ратифицирали, което означава, че Конвенцията се прилага изцяло </w:t>
      </w:r>
      <w:r w:rsidR="00473A58" w:rsidRPr="006D00D9">
        <w:rPr>
          <w:rFonts w:ascii="Times New Roman" w:hAnsi="Times New Roman" w:cs="Times New Roman"/>
          <w:sz w:val="28"/>
          <w:szCs w:val="28"/>
          <w:lang w:val="bg-BG"/>
        </w:rPr>
        <w:t>(</w:t>
      </w:r>
      <w:r w:rsidRPr="006D00D9">
        <w:rPr>
          <w:rFonts w:ascii="Times New Roman" w:hAnsi="Times New Roman" w:cs="Times New Roman"/>
          <w:sz w:val="28"/>
          <w:szCs w:val="28"/>
          <w:lang w:val="bg-BG"/>
        </w:rPr>
        <w:t>изпращането и връчването на процесуални документи е предвидено в чл. 5 от Конвенцията от 2000 г.</w:t>
      </w:r>
      <w:r w:rsidR="00473A58" w:rsidRPr="006D00D9">
        <w:rPr>
          <w:rFonts w:ascii="Times New Roman" w:hAnsi="Times New Roman" w:cs="Times New Roman"/>
          <w:sz w:val="28"/>
          <w:szCs w:val="28"/>
          <w:lang w:val="bg-BG"/>
        </w:rPr>
        <w:t>).</w:t>
      </w:r>
    </w:p>
    <w:p w14:paraId="29301A3F" w14:textId="2CFD405E" w:rsidR="00AA4E0E" w:rsidRPr="006D00D9" w:rsidRDefault="00021C7A"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lastRenderedPageBreak/>
        <w:t xml:space="preserve">На този етап е важно да се припомни, че Директивата относно ЕЗР не се прилага в следните ситуации (някои са изрично предвидени в Директива </w:t>
      </w:r>
      <w:r w:rsidR="00DD790E" w:rsidRPr="006D00D9">
        <w:rPr>
          <w:rFonts w:ascii="Times New Roman" w:hAnsi="Times New Roman" w:cs="Times New Roman"/>
          <w:sz w:val="28"/>
          <w:szCs w:val="28"/>
          <w:lang w:val="bg-BG"/>
        </w:rPr>
        <w:t>2014</w:t>
      </w:r>
      <w:r w:rsidR="00AA4E0E" w:rsidRPr="006D00D9">
        <w:rPr>
          <w:rFonts w:ascii="Times New Roman" w:hAnsi="Times New Roman" w:cs="Times New Roman"/>
          <w:sz w:val="28"/>
          <w:szCs w:val="28"/>
          <w:lang w:val="bg-BG"/>
        </w:rPr>
        <w:t>/41/</w:t>
      </w:r>
      <w:r w:rsidRPr="006D00D9">
        <w:rPr>
          <w:rFonts w:ascii="Times New Roman" w:hAnsi="Times New Roman" w:cs="Times New Roman"/>
          <w:sz w:val="28"/>
          <w:szCs w:val="28"/>
          <w:lang w:val="bg-BG"/>
        </w:rPr>
        <w:t xml:space="preserve">ЕС, а други следват от тълкуването на обхвата по чл. </w:t>
      </w:r>
      <w:r w:rsidR="00321019" w:rsidRPr="006D00D9">
        <w:rPr>
          <w:rFonts w:ascii="Times New Roman" w:hAnsi="Times New Roman" w:cs="Times New Roman"/>
          <w:sz w:val="28"/>
          <w:szCs w:val="28"/>
          <w:lang w:val="bg-BG"/>
        </w:rPr>
        <w:t>3</w:t>
      </w:r>
      <w:r w:rsidRPr="006D00D9">
        <w:rPr>
          <w:rFonts w:ascii="Times New Roman" w:hAnsi="Times New Roman" w:cs="Times New Roman"/>
          <w:sz w:val="28"/>
          <w:szCs w:val="28"/>
          <w:lang w:val="bg-BG"/>
        </w:rPr>
        <w:t xml:space="preserve"> от Директивата</w:t>
      </w:r>
      <w:r w:rsidR="00AA4E0E" w:rsidRPr="006D00D9">
        <w:rPr>
          <w:rFonts w:ascii="Times New Roman" w:hAnsi="Times New Roman" w:cs="Times New Roman"/>
          <w:sz w:val="28"/>
          <w:szCs w:val="28"/>
          <w:lang w:val="bg-BG"/>
        </w:rPr>
        <w:t>):</w:t>
      </w:r>
    </w:p>
    <w:p w14:paraId="58D4C298" w14:textId="79ABE21B" w:rsidR="00AA4E0E" w:rsidRPr="006D00D9" w:rsidRDefault="00105C71" w:rsidP="00105C71">
      <w:pPr>
        <w:pStyle w:val="ListParagraph"/>
        <w:numPr>
          <w:ilvl w:val="0"/>
          <w:numId w:val="3"/>
        </w:numPr>
        <w:spacing w:line="240" w:lineRule="auto"/>
        <w:contextualSpacing w:val="0"/>
        <w:jc w:val="both"/>
        <w:rPr>
          <w:rFonts w:ascii="Times New Roman" w:hAnsi="Times New Roman" w:cs="Times New Roman"/>
          <w:i/>
          <w:iCs/>
          <w:sz w:val="28"/>
          <w:szCs w:val="28"/>
          <w:lang w:val="bg-BG"/>
        </w:rPr>
      </w:pPr>
      <w:r w:rsidRPr="006D00D9">
        <w:rPr>
          <w:rFonts w:ascii="Times New Roman" w:hAnsi="Times New Roman" w:cs="Times New Roman"/>
          <w:i/>
          <w:iCs/>
          <w:sz w:val="28"/>
          <w:szCs w:val="28"/>
          <w:lang w:val="bg-BG"/>
        </w:rPr>
        <w:t xml:space="preserve">Създаване на съвместен екип за разследване и събиране на доказателства в рамките на такъв екип </w:t>
      </w:r>
      <w:r w:rsidR="00AA4E0E" w:rsidRPr="006D00D9">
        <w:rPr>
          <w:rFonts w:ascii="Times New Roman" w:hAnsi="Times New Roman" w:cs="Times New Roman"/>
          <w:i/>
          <w:iCs/>
          <w:sz w:val="28"/>
          <w:szCs w:val="28"/>
          <w:lang w:val="bg-BG"/>
        </w:rPr>
        <w:t>(</w:t>
      </w:r>
      <w:r w:rsidRPr="006D00D9">
        <w:rPr>
          <w:rFonts w:ascii="Times New Roman" w:hAnsi="Times New Roman" w:cs="Times New Roman"/>
          <w:i/>
          <w:iCs/>
          <w:sz w:val="28"/>
          <w:szCs w:val="28"/>
          <w:lang w:val="bg-BG"/>
        </w:rPr>
        <w:t>чл. </w:t>
      </w:r>
      <w:r w:rsidR="00AA4E0E" w:rsidRPr="006D00D9">
        <w:rPr>
          <w:rFonts w:ascii="Times New Roman" w:hAnsi="Times New Roman" w:cs="Times New Roman"/>
          <w:i/>
          <w:iCs/>
          <w:sz w:val="28"/>
          <w:szCs w:val="28"/>
          <w:lang w:val="bg-BG"/>
        </w:rPr>
        <w:t>3</w:t>
      </w:r>
      <w:r w:rsidRPr="006D00D9">
        <w:rPr>
          <w:rFonts w:ascii="Times New Roman" w:hAnsi="Times New Roman" w:cs="Times New Roman"/>
          <w:i/>
          <w:iCs/>
          <w:sz w:val="28"/>
          <w:szCs w:val="28"/>
          <w:lang w:val="bg-BG"/>
        </w:rPr>
        <w:t xml:space="preserve"> от Директива </w:t>
      </w:r>
      <w:r w:rsidR="00DD790E" w:rsidRPr="006D00D9">
        <w:rPr>
          <w:rFonts w:ascii="Times New Roman" w:hAnsi="Times New Roman" w:cs="Times New Roman"/>
          <w:i/>
          <w:iCs/>
          <w:sz w:val="28"/>
          <w:szCs w:val="28"/>
          <w:lang w:val="bg-BG"/>
        </w:rPr>
        <w:t>2014</w:t>
      </w:r>
      <w:r w:rsidR="00AA4E0E" w:rsidRPr="006D00D9">
        <w:rPr>
          <w:rFonts w:ascii="Times New Roman" w:hAnsi="Times New Roman" w:cs="Times New Roman"/>
          <w:i/>
          <w:iCs/>
          <w:sz w:val="28"/>
          <w:szCs w:val="28"/>
          <w:lang w:val="bg-BG"/>
        </w:rPr>
        <w:t>/41/</w:t>
      </w:r>
      <w:r w:rsidRPr="006D00D9">
        <w:rPr>
          <w:rFonts w:ascii="Times New Roman" w:hAnsi="Times New Roman" w:cs="Times New Roman"/>
          <w:i/>
          <w:iCs/>
          <w:sz w:val="28"/>
          <w:szCs w:val="28"/>
          <w:lang w:val="bg-BG"/>
        </w:rPr>
        <w:t>ЕС</w:t>
      </w:r>
      <w:r w:rsidR="00AA4E0E" w:rsidRPr="006D00D9">
        <w:rPr>
          <w:rFonts w:ascii="Times New Roman" w:hAnsi="Times New Roman" w:cs="Times New Roman"/>
          <w:i/>
          <w:iCs/>
          <w:sz w:val="28"/>
          <w:szCs w:val="28"/>
          <w:lang w:val="bg-BG"/>
        </w:rPr>
        <w:t>),</w:t>
      </w:r>
      <w:r w:rsidRPr="006D00D9">
        <w:rPr>
          <w:rFonts w:ascii="Times New Roman" w:hAnsi="Times New Roman" w:cs="Times New Roman"/>
          <w:i/>
          <w:iCs/>
          <w:sz w:val="28"/>
          <w:szCs w:val="28"/>
          <w:lang w:val="bg-BG"/>
        </w:rPr>
        <w:t xml:space="preserve"> като в този случай се прилагат разпоредбите на чл. 13 от Конвенцията за взаимопомощ по наказателноправни въпроси между държавите членки на Европейския съюз и от Рамково решение на Съвета </w:t>
      </w:r>
      <w:r w:rsidR="00AA4E0E" w:rsidRPr="006D00D9">
        <w:rPr>
          <w:rFonts w:ascii="Times New Roman" w:hAnsi="Times New Roman" w:cs="Times New Roman"/>
          <w:i/>
          <w:iCs/>
          <w:sz w:val="28"/>
          <w:szCs w:val="28"/>
          <w:lang w:val="bg-BG"/>
        </w:rPr>
        <w:t>2002/465/</w:t>
      </w:r>
      <w:r w:rsidRPr="006D00D9">
        <w:rPr>
          <w:rFonts w:ascii="Times New Roman" w:hAnsi="Times New Roman" w:cs="Times New Roman"/>
          <w:i/>
          <w:iCs/>
          <w:sz w:val="28"/>
          <w:szCs w:val="28"/>
          <w:lang w:val="bg-BG"/>
        </w:rPr>
        <w:t>ПВР</w:t>
      </w:r>
      <w:r w:rsidR="00D43010" w:rsidRPr="006D00D9">
        <w:rPr>
          <w:rStyle w:val="FootnoteReference"/>
          <w:rFonts w:ascii="Times New Roman" w:hAnsi="Times New Roman" w:cs="Times New Roman"/>
          <w:i/>
          <w:iCs/>
          <w:sz w:val="28"/>
          <w:szCs w:val="28"/>
          <w:lang w:val="bg-BG"/>
        </w:rPr>
        <w:footnoteReference w:id="3"/>
      </w:r>
      <w:r w:rsidR="00A0139C" w:rsidRPr="006D00D9">
        <w:rPr>
          <w:rFonts w:ascii="Times New Roman" w:hAnsi="Times New Roman" w:cs="Times New Roman"/>
          <w:i/>
          <w:iCs/>
          <w:sz w:val="28"/>
          <w:szCs w:val="28"/>
          <w:lang w:val="bg-BG"/>
        </w:rPr>
        <w:t>,</w:t>
      </w:r>
    </w:p>
    <w:p w14:paraId="16F45D49" w14:textId="6B062A41" w:rsidR="00A0139C" w:rsidRPr="006D00D9" w:rsidRDefault="008B42B0" w:rsidP="006A27CE">
      <w:pPr>
        <w:pStyle w:val="ListParagraph"/>
        <w:numPr>
          <w:ilvl w:val="0"/>
          <w:numId w:val="3"/>
        </w:numPr>
        <w:spacing w:line="240" w:lineRule="auto"/>
        <w:contextualSpacing w:val="0"/>
        <w:jc w:val="both"/>
        <w:rPr>
          <w:rFonts w:ascii="Times New Roman" w:hAnsi="Times New Roman" w:cs="Times New Roman"/>
          <w:i/>
          <w:iCs/>
          <w:sz w:val="28"/>
          <w:szCs w:val="28"/>
          <w:lang w:val="bg-BG"/>
        </w:rPr>
      </w:pPr>
      <w:r w:rsidRPr="006D00D9">
        <w:rPr>
          <w:rFonts w:ascii="Times New Roman" w:hAnsi="Times New Roman" w:cs="Times New Roman"/>
          <w:i/>
          <w:iCs/>
          <w:sz w:val="28"/>
          <w:szCs w:val="28"/>
          <w:lang w:val="bg-BG"/>
        </w:rPr>
        <w:t>Доброволен</w:t>
      </w:r>
      <w:r w:rsidR="00283B45" w:rsidRPr="006D00D9">
        <w:rPr>
          <w:rFonts w:ascii="Times New Roman" w:hAnsi="Times New Roman" w:cs="Times New Roman"/>
          <w:i/>
          <w:iCs/>
          <w:sz w:val="28"/>
          <w:szCs w:val="28"/>
          <w:lang w:val="bg-BG"/>
        </w:rPr>
        <w:t xml:space="preserve"> обмен на информация (чл. 7 от Конвенцията от 2000 г.</w:t>
      </w:r>
      <w:r w:rsidR="00AA4E0E" w:rsidRPr="006D00D9">
        <w:rPr>
          <w:rFonts w:ascii="Times New Roman" w:hAnsi="Times New Roman" w:cs="Times New Roman"/>
          <w:i/>
          <w:iCs/>
          <w:sz w:val="28"/>
          <w:szCs w:val="28"/>
          <w:lang w:val="bg-BG"/>
        </w:rPr>
        <w:t>)</w:t>
      </w:r>
      <w:r w:rsidR="00A0139C" w:rsidRPr="006D00D9">
        <w:rPr>
          <w:rFonts w:ascii="Times New Roman" w:hAnsi="Times New Roman" w:cs="Times New Roman"/>
          <w:i/>
          <w:iCs/>
          <w:sz w:val="28"/>
          <w:szCs w:val="28"/>
          <w:lang w:val="bg-BG"/>
        </w:rPr>
        <w:t>,</w:t>
      </w:r>
    </w:p>
    <w:p w14:paraId="2E75902A" w14:textId="3DCACF37" w:rsidR="00A0139C" w:rsidRPr="006D00D9" w:rsidRDefault="006A0690" w:rsidP="006A0690">
      <w:pPr>
        <w:pStyle w:val="ListParagraph"/>
        <w:numPr>
          <w:ilvl w:val="0"/>
          <w:numId w:val="3"/>
        </w:numPr>
        <w:spacing w:line="240" w:lineRule="auto"/>
        <w:contextualSpacing w:val="0"/>
        <w:jc w:val="both"/>
        <w:rPr>
          <w:rFonts w:ascii="Times New Roman" w:hAnsi="Times New Roman" w:cs="Times New Roman"/>
          <w:i/>
          <w:iCs/>
          <w:sz w:val="28"/>
          <w:szCs w:val="28"/>
          <w:lang w:val="bg-BG"/>
        </w:rPr>
      </w:pPr>
      <w:r w:rsidRPr="006D00D9">
        <w:rPr>
          <w:rFonts w:ascii="Times New Roman" w:hAnsi="Times New Roman" w:cs="Times New Roman"/>
          <w:i/>
          <w:iCs/>
          <w:sz w:val="28"/>
          <w:szCs w:val="28"/>
          <w:lang w:val="bg-BG"/>
        </w:rPr>
        <w:t xml:space="preserve">Обезпечаване на имущество с цел последваща конфискация </w:t>
      </w:r>
      <w:r w:rsidR="00AA4E0E" w:rsidRPr="006D00D9">
        <w:rPr>
          <w:rFonts w:ascii="Times New Roman" w:hAnsi="Times New Roman" w:cs="Times New Roman"/>
          <w:i/>
          <w:iCs/>
          <w:sz w:val="28"/>
          <w:szCs w:val="28"/>
          <w:lang w:val="bg-BG"/>
        </w:rPr>
        <w:t>(</w:t>
      </w:r>
      <w:r w:rsidRPr="006D00D9">
        <w:rPr>
          <w:rFonts w:ascii="Times New Roman" w:hAnsi="Times New Roman" w:cs="Times New Roman"/>
          <w:i/>
          <w:iCs/>
          <w:sz w:val="28"/>
          <w:szCs w:val="28"/>
          <w:lang w:val="bg-BG"/>
        </w:rPr>
        <w:t xml:space="preserve">Рамково решение </w:t>
      </w:r>
      <w:r w:rsidR="00AA4E0E" w:rsidRPr="006D00D9">
        <w:rPr>
          <w:rFonts w:ascii="Times New Roman" w:hAnsi="Times New Roman" w:cs="Times New Roman"/>
          <w:i/>
          <w:iCs/>
          <w:sz w:val="28"/>
          <w:szCs w:val="28"/>
          <w:lang w:val="bg-BG"/>
        </w:rPr>
        <w:t>2003/577/</w:t>
      </w:r>
      <w:r w:rsidRPr="006D00D9">
        <w:rPr>
          <w:rFonts w:ascii="Times New Roman" w:hAnsi="Times New Roman" w:cs="Times New Roman"/>
          <w:i/>
          <w:iCs/>
          <w:sz w:val="28"/>
          <w:szCs w:val="28"/>
          <w:lang w:val="bg-BG"/>
        </w:rPr>
        <w:t>ПВР</w:t>
      </w:r>
      <w:r w:rsidR="00AA4E0E" w:rsidRPr="006D00D9">
        <w:rPr>
          <w:rFonts w:ascii="Times New Roman" w:hAnsi="Times New Roman" w:cs="Times New Roman"/>
          <w:i/>
          <w:iCs/>
          <w:sz w:val="28"/>
          <w:szCs w:val="28"/>
          <w:lang w:val="bg-BG"/>
        </w:rPr>
        <w:t xml:space="preserve"> </w:t>
      </w:r>
      <w:r w:rsidRPr="006D00D9">
        <w:rPr>
          <w:rFonts w:ascii="Times New Roman" w:hAnsi="Times New Roman" w:cs="Times New Roman"/>
          <w:i/>
          <w:iCs/>
          <w:sz w:val="28"/>
          <w:szCs w:val="28"/>
          <w:lang w:val="bg-BG"/>
        </w:rPr>
        <w:t>за изпълнение в Европейския съюз на решения за обезпечаване на имущество или доказателства</w:t>
      </w:r>
      <w:r w:rsidR="00BD730A" w:rsidRPr="006D00D9">
        <w:rPr>
          <w:rStyle w:val="FootnoteReference"/>
          <w:rFonts w:ascii="Times New Roman" w:hAnsi="Times New Roman" w:cs="Times New Roman"/>
          <w:i/>
          <w:iCs/>
          <w:sz w:val="28"/>
          <w:szCs w:val="28"/>
          <w:lang w:val="bg-BG"/>
        </w:rPr>
        <w:footnoteReference w:id="4"/>
      </w:r>
      <w:r w:rsidR="00AA4E0E" w:rsidRPr="006D00D9">
        <w:rPr>
          <w:rFonts w:ascii="Times New Roman" w:hAnsi="Times New Roman" w:cs="Times New Roman"/>
          <w:i/>
          <w:iCs/>
          <w:sz w:val="28"/>
          <w:szCs w:val="28"/>
          <w:lang w:val="bg-BG"/>
        </w:rPr>
        <w:t xml:space="preserve">; </w:t>
      </w:r>
      <w:r w:rsidRPr="006D00D9">
        <w:rPr>
          <w:rFonts w:ascii="Times New Roman" w:hAnsi="Times New Roman" w:cs="Times New Roman"/>
          <w:i/>
          <w:iCs/>
          <w:sz w:val="28"/>
          <w:szCs w:val="28"/>
          <w:lang w:val="bg-BG"/>
        </w:rPr>
        <w:t xml:space="preserve">и от </w:t>
      </w:r>
      <w:r w:rsidR="00AA4E0E" w:rsidRPr="006D00D9">
        <w:rPr>
          <w:rFonts w:ascii="Times New Roman" w:hAnsi="Times New Roman" w:cs="Times New Roman"/>
          <w:i/>
          <w:iCs/>
          <w:sz w:val="28"/>
          <w:szCs w:val="28"/>
          <w:lang w:val="bg-BG"/>
        </w:rPr>
        <w:t>19.12.2020</w:t>
      </w:r>
      <w:r w:rsidRPr="006D00D9">
        <w:rPr>
          <w:rFonts w:ascii="Times New Roman" w:hAnsi="Times New Roman" w:cs="Times New Roman"/>
          <w:i/>
          <w:iCs/>
          <w:sz w:val="28"/>
          <w:szCs w:val="28"/>
          <w:lang w:val="bg-BG"/>
        </w:rPr>
        <w:t xml:space="preserve"> г. Регламент </w:t>
      </w:r>
      <w:r w:rsidR="00AA4E0E" w:rsidRPr="006D00D9">
        <w:rPr>
          <w:rFonts w:ascii="Times New Roman" w:hAnsi="Times New Roman" w:cs="Times New Roman"/>
          <w:i/>
          <w:iCs/>
          <w:sz w:val="28"/>
          <w:szCs w:val="28"/>
          <w:lang w:val="bg-BG"/>
        </w:rPr>
        <w:t xml:space="preserve">2018/1805 </w:t>
      </w:r>
      <w:r w:rsidRPr="006D00D9">
        <w:rPr>
          <w:rFonts w:ascii="Times New Roman" w:hAnsi="Times New Roman" w:cs="Times New Roman"/>
          <w:i/>
          <w:iCs/>
          <w:sz w:val="28"/>
          <w:szCs w:val="28"/>
          <w:lang w:val="bg-BG"/>
        </w:rPr>
        <w:t>относно взаимното признаване на актове за обезпечаване и конфискация</w:t>
      </w:r>
      <w:r w:rsidR="00883F75" w:rsidRPr="006D00D9">
        <w:rPr>
          <w:rStyle w:val="FootnoteReference"/>
          <w:rFonts w:ascii="Times New Roman" w:hAnsi="Times New Roman" w:cs="Times New Roman"/>
          <w:i/>
          <w:iCs/>
          <w:sz w:val="28"/>
          <w:szCs w:val="28"/>
          <w:lang w:val="bg-BG"/>
        </w:rPr>
        <w:footnoteReference w:id="5"/>
      </w:r>
      <w:r w:rsidR="00AA4E0E" w:rsidRPr="006D00D9">
        <w:rPr>
          <w:rFonts w:ascii="Times New Roman" w:hAnsi="Times New Roman" w:cs="Times New Roman"/>
          <w:i/>
          <w:iCs/>
          <w:sz w:val="28"/>
          <w:szCs w:val="28"/>
          <w:lang w:val="bg-BG"/>
        </w:rPr>
        <w:t>)</w:t>
      </w:r>
      <w:r w:rsidR="00A0139C" w:rsidRPr="006D00D9">
        <w:rPr>
          <w:rFonts w:ascii="Times New Roman" w:hAnsi="Times New Roman" w:cs="Times New Roman"/>
          <w:i/>
          <w:iCs/>
          <w:sz w:val="28"/>
          <w:szCs w:val="28"/>
          <w:lang w:val="bg-BG"/>
        </w:rPr>
        <w:t>,</w:t>
      </w:r>
    </w:p>
    <w:p w14:paraId="79CEDF18" w14:textId="67B5D447" w:rsidR="00A0139C" w:rsidRPr="006D00D9" w:rsidRDefault="008B42B0" w:rsidP="006A27CE">
      <w:pPr>
        <w:pStyle w:val="ListParagraph"/>
        <w:numPr>
          <w:ilvl w:val="0"/>
          <w:numId w:val="3"/>
        </w:numPr>
        <w:spacing w:line="240" w:lineRule="auto"/>
        <w:contextualSpacing w:val="0"/>
        <w:jc w:val="both"/>
        <w:rPr>
          <w:rFonts w:ascii="Times New Roman" w:hAnsi="Times New Roman" w:cs="Times New Roman"/>
          <w:i/>
          <w:iCs/>
          <w:sz w:val="28"/>
          <w:szCs w:val="28"/>
          <w:lang w:val="bg-BG"/>
        </w:rPr>
      </w:pPr>
      <w:r w:rsidRPr="006D00D9">
        <w:rPr>
          <w:rFonts w:ascii="Times New Roman" w:hAnsi="Times New Roman" w:cs="Times New Roman"/>
          <w:i/>
          <w:iCs/>
          <w:sz w:val="28"/>
          <w:szCs w:val="28"/>
          <w:lang w:val="bg-BG"/>
        </w:rPr>
        <w:t>Възстановяване</w:t>
      </w:r>
      <w:r w:rsidR="00AA4E0E" w:rsidRPr="006D00D9">
        <w:rPr>
          <w:rFonts w:ascii="Times New Roman" w:hAnsi="Times New Roman" w:cs="Times New Roman"/>
          <w:i/>
          <w:iCs/>
          <w:sz w:val="28"/>
          <w:szCs w:val="28"/>
          <w:lang w:val="bg-BG"/>
        </w:rPr>
        <w:t>:</w:t>
      </w:r>
      <w:r w:rsidR="000868C9" w:rsidRPr="006D00D9">
        <w:rPr>
          <w:rFonts w:ascii="Times New Roman" w:hAnsi="Times New Roman" w:cs="Times New Roman"/>
          <w:i/>
          <w:iCs/>
          <w:sz w:val="28"/>
          <w:szCs w:val="28"/>
          <w:lang w:val="bg-BG"/>
        </w:rPr>
        <w:t xml:space="preserve"> връщане на </w:t>
      </w:r>
      <w:r w:rsidRPr="006D00D9">
        <w:rPr>
          <w:rFonts w:ascii="Times New Roman" w:hAnsi="Times New Roman" w:cs="Times New Roman"/>
          <w:i/>
          <w:iCs/>
          <w:sz w:val="28"/>
          <w:szCs w:val="28"/>
          <w:lang w:val="bg-BG"/>
        </w:rPr>
        <w:t>вещ</w:t>
      </w:r>
      <w:r w:rsidR="000868C9" w:rsidRPr="006D00D9">
        <w:rPr>
          <w:rFonts w:ascii="Times New Roman" w:hAnsi="Times New Roman" w:cs="Times New Roman"/>
          <w:i/>
          <w:iCs/>
          <w:sz w:val="28"/>
          <w:szCs w:val="28"/>
          <w:lang w:val="bg-BG"/>
        </w:rPr>
        <w:t xml:space="preserve"> на жертва (чл. 8 от Конвенцията от 2000 г.</w:t>
      </w:r>
      <w:r w:rsidR="00AA4E0E" w:rsidRPr="006D00D9">
        <w:rPr>
          <w:rFonts w:ascii="Times New Roman" w:hAnsi="Times New Roman" w:cs="Times New Roman"/>
          <w:i/>
          <w:iCs/>
          <w:sz w:val="28"/>
          <w:szCs w:val="28"/>
          <w:lang w:val="bg-BG"/>
        </w:rPr>
        <w:t>)</w:t>
      </w:r>
      <w:r w:rsidR="00A0139C" w:rsidRPr="006D00D9">
        <w:rPr>
          <w:rFonts w:ascii="Times New Roman" w:hAnsi="Times New Roman" w:cs="Times New Roman"/>
          <w:i/>
          <w:iCs/>
          <w:sz w:val="28"/>
          <w:szCs w:val="28"/>
          <w:lang w:val="bg-BG"/>
        </w:rPr>
        <w:t>,</w:t>
      </w:r>
    </w:p>
    <w:p w14:paraId="57A79AD2" w14:textId="62C2D78B" w:rsidR="00FC183E" w:rsidRPr="006D00D9" w:rsidRDefault="008B42B0" w:rsidP="006A27CE">
      <w:pPr>
        <w:pStyle w:val="ListParagraph"/>
        <w:numPr>
          <w:ilvl w:val="0"/>
          <w:numId w:val="3"/>
        </w:numPr>
        <w:spacing w:line="240" w:lineRule="auto"/>
        <w:contextualSpacing w:val="0"/>
        <w:jc w:val="both"/>
        <w:rPr>
          <w:rFonts w:ascii="Times New Roman" w:hAnsi="Times New Roman" w:cs="Times New Roman"/>
          <w:i/>
          <w:iCs/>
          <w:sz w:val="28"/>
          <w:szCs w:val="28"/>
          <w:lang w:val="bg-BG"/>
        </w:rPr>
      </w:pPr>
      <w:r w:rsidRPr="006D00D9">
        <w:rPr>
          <w:rFonts w:ascii="Times New Roman" w:hAnsi="Times New Roman" w:cs="Times New Roman"/>
          <w:i/>
          <w:iCs/>
          <w:sz w:val="28"/>
          <w:szCs w:val="28"/>
          <w:lang w:val="bg-BG"/>
        </w:rPr>
        <w:t>Събиране на извадки от регистъра за съдимост</w:t>
      </w:r>
      <w:r w:rsidR="00AA4E0E" w:rsidRPr="006D00D9">
        <w:rPr>
          <w:rFonts w:ascii="Times New Roman" w:hAnsi="Times New Roman" w:cs="Times New Roman"/>
          <w:i/>
          <w:iCs/>
          <w:sz w:val="28"/>
          <w:szCs w:val="28"/>
          <w:lang w:val="bg-BG"/>
        </w:rPr>
        <w:t>/ECRIS</w:t>
      </w:r>
      <w:r w:rsidRPr="006D00D9">
        <w:rPr>
          <w:rFonts w:ascii="Times New Roman" w:hAnsi="Times New Roman" w:cs="Times New Roman"/>
          <w:i/>
          <w:iCs/>
          <w:sz w:val="28"/>
          <w:szCs w:val="28"/>
          <w:lang w:val="bg-BG"/>
        </w:rPr>
        <w:t>.</w:t>
      </w:r>
    </w:p>
    <w:p w14:paraId="7EDD48E4" w14:textId="6C2A99EC" w:rsidR="0014132C" w:rsidRPr="006D00D9" w:rsidRDefault="00F77EA9" w:rsidP="003835C2">
      <w:pPr>
        <w:spacing w:line="240" w:lineRule="auto"/>
        <w:jc w:val="both"/>
        <w:rPr>
          <w:rFonts w:ascii="Times New Roman" w:hAnsi="Times New Roman" w:cs="Times New Roman"/>
          <w:i/>
          <w:iCs/>
          <w:color w:val="2F5496" w:themeColor="accent1" w:themeShade="BF"/>
          <w:sz w:val="28"/>
          <w:szCs w:val="28"/>
          <w:lang w:val="bg-BG"/>
        </w:rPr>
      </w:pPr>
      <w:r w:rsidRPr="006D00D9">
        <w:rPr>
          <w:rFonts w:ascii="Times New Roman" w:hAnsi="Times New Roman" w:cs="Times New Roman"/>
          <w:b/>
          <w:bCs/>
          <w:i/>
          <w:iCs/>
          <w:color w:val="2F5496" w:themeColor="accent1" w:themeShade="BF"/>
          <w:sz w:val="28"/>
          <w:szCs w:val="28"/>
          <w:lang w:val="bg-BG"/>
        </w:rPr>
        <w:t>В</w:t>
      </w:r>
      <w:r w:rsidR="004C514A" w:rsidRPr="006D00D9">
        <w:rPr>
          <w:rFonts w:ascii="Times New Roman" w:hAnsi="Times New Roman" w:cs="Times New Roman"/>
          <w:b/>
          <w:bCs/>
          <w:i/>
          <w:iCs/>
          <w:color w:val="2F5496" w:themeColor="accent1" w:themeShade="BF"/>
          <w:sz w:val="28"/>
          <w:szCs w:val="28"/>
          <w:lang w:val="bg-BG"/>
        </w:rPr>
        <w:t>4:</w:t>
      </w:r>
      <w:r w:rsidR="0074138D" w:rsidRPr="006D00D9">
        <w:rPr>
          <w:rFonts w:ascii="Times New Roman" w:hAnsi="Times New Roman" w:cs="Times New Roman"/>
          <w:i/>
          <w:iCs/>
          <w:color w:val="2F5496" w:themeColor="accent1" w:themeShade="BF"/>
          <w:sz w:val="28"/>
          <w:szCs w:val="28"/>
          <w:lang w:val="bg-BG"/>
        </w:rPr>
        <w:t xml:space="preserve"> </w:t>
      </w:r>
      <w:r w:rsidR="00C13A91" w:rsidRPr="006D00D9">
        <w:rPr>
          <w:rFonts w:ascii="Times New Roman" w:hAnsi="Times New Roman" w:cs="Times New Roman"/>
          <w:i/>
          <w:iCs/>
          <w:color w:val="2F5496" w:themeColor="accent1" w:themeShade="BF"/>
          <w:sz w:val="28"/>
          <w:szCs w:val="28"/>
          <w:lang w:val="bg-BG"/>
        </w:rPr>
        <w:t>Колко ЕЗР трябва да издаде румънския прокурор в случая? Посочете аргументи за отговора си</w:t>
      </w:r>
      <w:r w:rsidR="0074138D" w:rsidRPr="006D00D9">
        <w:rPr>
          <w:rFonts w:ascii="Times New Roman" w:hAnsi="Times New Roman" w:cs="Times New Roman"/>
          <w:i/>
          <w:iCs/>
          <w:color w:val="2F5496" w:themeColor="accent1" w:themeShade="BF"/>
          <w:sz w:val="28"/>
          <w:szCs w:val="28"/>
          <w:lang w:val="bg-BG"/>
        </w:rPr>
        <w:t>.</w:t>
      </w:r>
    </w:p>
    <w:p w14:paraId="0A424360" w14:textId="34392297" w:rsidR="0014132C" w:rsidRPr="006D00D9" w:rsidRDefault="00A70861"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В Директивата относно ЕЗР не се дават ясни указания как да процедира издаващия</w:t>
      </w:r>
      <w:r w:rsidR="0056754A">
        <w:rPr>
          <w:rFonts w:ascii="Times New Roman" w:hAnsi="Times New Roman" w:cs="Times New Roman"/>
          <w:sz w:val="28"/>
          <w:szCs w:val="28"/>
          <w:lang w:val="bg-BG"/>
        </w:rPr>
        <w:t>т</w:t>
      </w:r>
      <w:r w:rsidRPr="006D00D9">
        <w:rPr>
          <w:rFonts w:ascii="Times New Roman" w:hAnsi="Times New Roman" w:cs="Times New Roman"/>
          <w:sz w:val="28"/>
          <w:szCs w:val="28"/>
          <w:lang w:val="bg-BG"/>
        </w:rPr>
        <w:t xml:space="preserve"> орган в такава ситуация, в която за събирането на доказателства е необходимо съдействие от различни изпълняващи органи</w:t>
      </w:r>
      <w:r w:rsidR="0014132C" w:rsidRPr="006D00D9">
        <w:rPr>
          <w:rFonts w:ascii="Times New Roman" w:hAnsi="Times New Roman" w:cs="Times New Roman"/>
          <w:sz w:val="28"/>
          <w:szCs w:val="28"/>
          <w:lang w:val="bg-BG"/>
        </w:rPr>
        <w:t>.</w:t>
      </w:r>
      <w:r w:rsidRPr="006D00D9">
        <w:rPr>
          <w:rFonts w:ascii="Times New Roman" w:hAnsi="Times New Roman" w:cs="Times New Roman"/>
          <w:sz w:val="28"/>
          <w:szCs w:val="28"/>
          <w:lang w:val="bg-BG"/>
        </w:rPr>
        <w:t xml:space="preserve"> Това важи особено когато участват изпълняващи органи </w:t>
      </w:r>
      <w:r w:rsidRPr="006D00D9">
        <w:rPr>
          <w:rFonts w:ascii="Times New Roman" w:hAnsi="Times New Roman" w:cs="Times New Roman"/>
          <w:sz w:val="28"/>
          <w:szCs w:val="28"/>
          <w:u w:val="single"/>
          <w:lang w:val="bg-BG"/>
        </w:rPr>
        <w:t>от различни държави членки</w:t>
      </w:r>
      <w:r w:rsidR="00B03988" w:rsidRPr="006D00D9">
        <w:rPr>
          <w:rFonts w:ascii="Times New Roman" w:hAnsi="Times New Roman" w:cs="Times New Roman"/>
          <w:sz w:val="28"/>
          <w:szCs w:val="28"/>
          <w:u w:val="single"/>
          <w:lang w:val="bg-BG"/>
        </w:rPr>
        <w:t>.</w:t>
      </w:r>
    </w:p>
    <w:p w14:paraId="2B1F66C2" w14:textId="2F6D955F" w:rsidR="0014132C" w:rsidRPr="006D00D9" w:rsidRDefault="001D0994" w:rsidP="006A27CE">
      <w:pPr>
        <w:spacing w:line="240" w:lineRule="auto"/>
        <w:jc w:val="both"/>
        <w:rPr>
          <w:rFonts w:ascii="Times New Roman" w:hAnsi="Times New Roman" w:cs="Times New Roman"/>
          <w:i/>
          <w:iCs/>
          <w:sz w:val="28"/>
          <w:szCs w:val="28"/>
          <w:lang w:val="bg-BG"/>
        </w:rPr>
      </w:pPr>
      <w:r w:rsidRPr="006D00D9">
        <w:rPr>
          <w:rFonts w:ascii="Times New Roman" w:hAnsi="Times New Roman" w:cs="Times New Roman"/>
          <w:sz w:val="28"/>
          <w:szCs w:val="28"/>
          <w:lang w:val="bg-BG"/>
        </w:rPr>
        <w:t xml:space="preserve">В чл. </w:t>
      </w:r>
      <w:r w:rsidR="0014132C" w:rsidRPr="006D00D9">
        <w:rPr>
          <w:rFonts w:ascii="Times New Roman" w:hAnsi="Times New Roman" w:cs="Times New Roman"/>
          <w:sz w:val="28"/>
          <w:szCs w:val="28"/>
          <w:lang w:val="bg-BG"/>
        </w:rPr>
        <w:t>8</w:t>
      </w:r>
      <w:r w:rsidRPr="006D00D9">
        <w:rPr>
          <w:rFonts w:ascii="Times New Roman" w:hAnsi="Times New Roman" w:cs="Times New Roman"/>
          <w:sz w:val="28"/>
          <w:szCs w:val="28"/>
          <w:lang w:val="bg-BG"/>
        </w:rPr>
        <w:t xml:space="preserve">, ал. 1 от Директивата се споменава само предходна ЕЗР и е предвидено, че </w:t>
      </w:r>
      <w:r w:rsidR="00057DCE" w:rsidRPr="006D00D9">
        <w:rPr>
          <w:rFonts w:ascii="Times New Roman" w:hAnsi="Times New Roman" w:cs="Times New Roman"/>
          <w:i/>
          <w:iCs/>
          <w:sz w:val="28"/>
          <w:szCs w:val="28"/>
          <w:lang w:val="bg-BG"/>
        </w:rPr>
        <w:t xml:space="preserve">когато издаващият орган издава ЕЗР, която допълва предходна ЕЗР, той посочва това обстоятелство в ЕЗР, в раздел Г на формуляра, предвиден в Приложение </w:t>
      </w:r>
      <w:r w:rsidR="0014132C" w:rsidRPr="006D00D9">
        <w:rPr>
          <w:rFonts w:ascii="Times New Roman" w:hAnsi="Times New Roman" w:cs="Times New Roman"/>
          <w:i/>
          <w:iCs/>
          <w:sz w:val="28"/>
          <w:szCs w:val="28"/>
          <w:lang w:val="bg-BG"/>
        </w:rPr>
        <w:t>A.</w:t>
      </w:r>
    </w:p>
    <w:p w14:paraId="6EB5F2BF" w14:textId="73D65E18" w:rsidR="0014132C" w:rsidRPr="006D00D9" w:rsidRDefault="00AB3249"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В </w:t>
      </w:r>
      <w:r w:rsidRPr="006D00D9">
        <w:rPr>
          <w:rFonts w:ascii="Times New Roman" w:hAnsi="Times New Roman" w:cs="Times New Roman"/>
          <w:b/>
          <w:sz w:val="28"/>
          <w:szCs w:val="28"/>
          <w:lang w:val="bg-BG"/>
        </w:rPr>
        <w:t xml:space="preserve">Раздел Г </w:t>
      </w:r>
      <w:r w:rsidRPr="006D00D9">
        <w:rPr>
          <w:rFonts w:ascii="Times New Roman" w:hAnsi="Times New Roman" w:cs="Times New Roman"/>
          <w:sz w:val="28"/>
          <w:szCs w:val="28"/>
          <w:lang w:val="bg-BG"/>
        </w:rPr>
        <w:t xml:space="preserve">на формуляра, предвиден в </w:t>
      </w:r>
      <w:r w:rsidRPr="006D00D9">
        <w:rPr>
          <w:rFonts w:ascii="Times New Roman" w:hAnsi="Times New Roman" w:cs="Times New Roman"/>
          <w:b/>
          <w:sz w:val="28"/>
          <w:szCs w:val="28"/>
          <w:lang w:val="bg-BG"/>
        </w:rPr>
        <w:t xml:space="preserve">Приложение </w:t>
      </w:r>
      <w:r w:rsidR="0014132C" w:rsidRPr="006D00D9">
        <w:rPr>
          <w:rFonts w:ascii="Times New Roman" w:hAnsi="Times New Roman" w:cs="Times New Roman"/>
          <w:b/>
          <w:sz w:val="28"/>
          <w:szCs w:val="28"/>
          <w:lang w:val="bg-BG"/>
        </w:rPr>
        <w:t>A</w:t>
      </w:r>
      <w:r w:rsidRPr="006D00D9">
        <w:rPr>
          <w:rFonts w:ascii="Times New Roman" w:hAnsi="Times New Roman" w:cs="Times New Roman"/>
          <w:sz w:val="28"/>
          <w:szCs w:val="28"/>
          <w:lang w:val="bg-BG"/>
        </w:rPr>
        <w:t xml:space="preserve">, намираме споменаване, </w:t>
      </w:r>
      <w:r w:rsidRPr="006D00D9">
        <w:rPr>
          <w:rFonts w:ascii="Times New Roman" w:hAnsi="Times New Roman" w:cs="Times New Roman"/>
          <w:i/>
          <w:iCs/>
          <w:sz w:val="28"/>
          <w:szCs w:val="28"/>
          <w:lang w:val="bg-BG"/>
        </w:rPr>
        <w:t>ако е приложимо, отбележете дали по същия случай вече е била от</w:t>
      </w:r>
      <w:r w:rsidR="008C3F28" w:rsidRPr="006D00D9">
        <w:rPr>
          <w:rFonts w:ascii="Times New Roman" w:hAnsi="Times New Roman" w:cs="Times New Roman"/>
          <w:i/>
          <w:iCs/>
          <w:sz w:val="28"/>
          <w:szCs w:val="28"/>
          <w:lang w:val="bg-BG"/>
        </w:rPr>
        <w:t xml:space="preserve">правена ЕЗР и към друга държава </w:t>
      </w:r>
      <w:r w:rsidRPr="006D00D9">
        <w:rPr>
          <w:rFonts w:ascii="Times New Roman" w:hAnsi="Times New Roman" w:cs="Times New Roman"/>
          <w:i/>
          <w:iCs/>
          <w:sz w:val="28"/>
          <w:szCs w:val="28"/>
          <w:lang w:val="bg-BG"/>
        </w:rPr>
        <w:t>членка</w:t>
      </w:r>
      <w:r w:rsidR="0014132C" w:rsidRPr="006D00D9">
        <w:rPr>
          <w:rFonts w:ascii="Times New Roman" w:hAnsi="Times New Roman" w:cs="Times New Roman"/>
          <w:sz w:val="28"/>
          <w:szCs w:val="28"/>
          <w:lang w:val="bg-BG"/>
        </w:rPr>
        <w:t>.</w:t>
      </w:r>
    </w:p>
    <w:p w14:paraId="210BD996" w14:textId="3E1EEBD3" w:rsidR="00B03988" w:rsidRPr="006D00D9" w:rsidRDefault="003B63A9"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Издаващият орган </w:t>
      </w:r>
      <w:r w:rsidRPr="006D00D9">
        <w:rPr>
          <w:rFonts w:ascii="Times New Roman" w:hAnsi="Times New Roman" w:cs="Times New Roman"/>
          <w:b/>
          <w:bCs/>
          <w:sz w:val="28"/>
          <w:szCs w:val="28"/>
          <w:lang w:val="bg-BG"/>
        </w:rPr>
        <w:t xml:space="preserve">може да издаде една ЕЗР </w:t>
      </w:r>
      <w:r w:rsidRPr="006D00D9">
        <w:rPr>
          <w:rFonts w:ascii="Times New Roman" w:hAnsi="Times New Roman" w:cs="Times New Roman"/>
          <w:sz w:val="28"/>
          <w:szCs w:val="28"/>
          <w:lang w:val="bg-BG"/>
        </w:rPr>
        <w:t>и в нея ще посочи всички процесуално-следствени действия, които да бъдат предприети, която ще бъде изпратена на изпълняващия(ите) орган(и)</w:t>
      </w:r>
      <w:r w:rsidR="0014132C" w:rsidRPr="006D00D9">
        <w:rPr>
          <w:rFonts w:ascii="Times New Roman" w:hAnsi="Times New Roman" w:cs="Times New Roman"/>
          <w:sz w:val="28"/>
          <w:szCs w:val="28"/>
          <w:lang w:val="bg-BG"/>
        </w:rPr>
        <w:t xml:space="preserve">. </w:t>
      </w:r>
      <w:r w:rsidR="000D74A5" w:rsidRPr="006D00D9">
        <w:rPr>
          <w:rFonts w:ascii="Times New Roman" w:hAnsi="Times New Roman" w:cs="Times New Roman"/>
          <w:sz w:val="28"/>
          <w:szCs w:val="28"/>
          <w:lang w:val="bg-BG"/>
        </w:rPr>
        <w:t xml:space="preserve">В зависимост от </w:t>
      </w:r>
      <w:r w:rsidR="000D74A5" w:rsidRPr="006D00D9">
        <w:rPr>
          <w:rFonts w:ascii="Times New Roman" w:hAnsi="Times New Roman" w:cs="Times New Roman"/>
          <w:sz w:val="28"/>
          <w:szCs w:val="28"/>
          <w:lang w:val="bg-BG"/>
        </w:rPr>
        <w:lastRenderedPageBreak/>
        <w:t>националните разпоредби и това какво искат изпълняващите органи</w:t>
      </w:r>
      <w:r w:rsidR="0014132C" w:rsidRPr="006D00D9">
        <w:rPr>
          <w:rFonts w:ascii="Times New Roman" w:hAnsi="Times New Roman" w:cs="Times New Roman"/>
          <w:sz w:val="28"/>
          <w:szCs w:val="28"/>
          <w:lang w:val="bg-BG"/>
        </w:rPr>
        <w:t>,</w:t>
      </w:r>
      <w:r w:rsidR="000D74A5" w:rsidRPr="006D00D9">
        <w:rPr>
          <w:rFonts w:ascii="Times New Roman" w:hAnsi="Times New Roman" w:cs="Times New Roman"/>
          <w:sz w:val="28"/>
          <w:szCs w:val="28"/>
          <w:lang w:val="bg-BG"/>
        </w:rPr>
        <w:t xml:space="preserve"> издаващият съдебен орган може да издаде ЕЗР в оригинал или в един оригинал и едно копие</w:t>
      </w:r>
      <w:r w:rsidR="0014132C" w:rsidRPr="006D00D9">
        <w:rPr>
          <w:rFonts w:ascii="Times New Roman" w:hAnsi="Times New Roman" w:cs="Times New Roman"/>
          <w:sz w:val="28"/>
          <w:szCs w:val="28"/>
          <w:lang w:val="bg-BG"/>
        </w:rPr>
        <w:t>.</w:t>
      </w:r>
      <w:r w:rsidR="006C0EDB" w:rsidRPr="006D00D9">
        <w:rPr>
          <w:rFonts w:ascii="Times New Roman" w:hAnsi="Times New Roman" w:cs="Times New Roman"/>
          <w:sz w:val="28"/>
          <w:szCs w:val="28"/>
          <w:lang w:val="bg-BG"/>
        </w:rPr>
        <w:t xml:space="preserve"> </w:t>
      </w:r>
      <w:r w:rsidR="000D74A5" w:rsidRPr="006D00D9">
        <w:rPr>
          <w:rFonts w:ascii="Times New Roman" w:hAnsi="Times New Roman" w:cs="Times New Roman"/>
          <w:sz w:val="28"/>
          <w:szCs w:val="28"/>
          <w:lang w:val="bg-BG"/>
        </w:rPr>
        <w:t xml:space="preserve">Тази възможност не е изключена, защото формулировката на ЕЗР е </w:t>
      </w:r>
      <w:r w:rsidR="0014132C" w:rsidRPr="006D00D9">
        <w:rPr>
          <w:rFonts w:ascii="Times New Roman" w:hAnsi="Times New Roman" w:cs="Times New Roman"/>
          <w:sz w:val="28"/>
          <w:szCs w:val="28"/>
          <w:lang w:val="bg-BG"/>
        </w:rPr>
        <w:t>…</w:t>
      </w:r>
      <w:r w:rsidR="0014132C" w:rsidRPr="006D00D9">
        <w:rPr>
          <w:rFonts w:ascii="Times New Roman" w:hAnsi="Times New Roman" w:cs="Times New Roman"/>
          <w:i/>
          <w:iCs/>
          <w:sz w:val="28"/>
          <w:szCs w:val="28"/>
          <w:lang w:val="bg-BG"/>
        </w:rPr>
        <w:t xml:space="preserve"> </w:t>
      </w:r>
      <w:r w:rsidR="00985357" w:rsidRPr="006D00D9">
        <w:rPr>
          <w:rFonts w:ascii="Times New Roman" w:hAnsi="Times New Roman" w:cs="Times New Roman"/>
          <w:i/>
          <w:iCs/>
          <w:sz w:val="28"/>
          <w:szCs w:val="28"/>
          <w:lang w:val="bg-BG"/>
        </w:rPr>
        <w:t xml:space="preserve">отбележете дали по същия случай </w:t>
      </w:r>
      <w:r w:rsidR="00985357" w:rsidRPr="006D00D9">
        <w:rPr>
          <w:rFonts w:ascii="Times New Roman" w:hAnsi="Times New Roman" w:cs="Times New Roman"/>
          <w:b/>
          <w:i/>
          <w:iCs/>
          <w:sz w:val="28"/>
          <w:szCs w:val="28"/>
          <w:lang w:val="bg-BG"/>
        </w:rPr>
        <w:t>вече е била отправена</w:t>
      </w:r>
      <w:r w:rsidR="00985357" w:rsidRPr="006D00D9">
        <w:rPr>
          <w:rFonts w:ascii="Times New Roman" w:hAnsi="Times New Roman" w:cs="Times New Roman"/>
          <w:i/>
          <w:iCs/>
          <w:sz w:val="28"/>
          <w:szCs w:val="28"/>
          <w:lang w:val="bg-BG"/>
        </w:rPr>
        <w:t xml:space="preserve"> ЕЗР …</w:t>
      </w:r>
      <w:r w:rsidR="0014132C" w:rsidRPr="006D00D9">
        <w:rPr>
          <w:rFonts w:ascii="Times New Roman" w:hAnsi="Times New Roman" w:cs="Times New Roman"/>
          <w:sz w:val="28"/>
          <w:szCs w:val="28"/>
          <w:lang w:val="bg-BG"/>
        </w:rPr>
        <w:t xml:space="preserve"> </w:t>
      </w:r>
      <w:r w:rsidR="00985357" w:rsidRPr="006D00D9">
        <w:rPr>
          <w:rFonts w:ascii="Times New Roman" w:hAnsi="Times New Roman" w:cs="Times New Roman"/>
          <w:sz w:val="28"/>
          <w:szCs w:val="28"/>
          <w:lang w:val="bg-BG"/>
        </w:rPr>
        <w:t>което не е случаят, когато издаващият орган издава две ЕЗР по едно и също време и ги преда</w:t>
      </w:r>
      <w:r w:rsidR="0056754A">
        <w:rPr>
          <w:rFonts w:ascii="Times New Roman" w:hAnsi="Times New Roman" w:cs="Times New Roman"/>
          <w:sz w:val="28"/>
          <w:szCs w:val="28"/>
          <w:lang w:val="bg-BG"/>
        </w:rPr>
        <w:t>ва</w:t>
      </w:r>
      <w:r w:rsidR="00985357" w:rsidRPr="006D00D9">
        <w:rPr>
          <w:rFonts w:ascii="Times New Roman" w:hAnsi="Times New Roman" w:cs="Times New Roman"/>
          <w:sz w:val="28"/>
          <w:szCs w:val="28"/>
          <w:lang w:val="bg-BG"/>
        </w:rPr>
        <w:t xml:space="preserve"> заедно</w:t>
      </w:r>
      <w:r w:rsidR="0014132C" w:rsidRPr="006D00D9">
        <w:rPr>
          <w:rFonts w:ascii="Times New Roman" w:hAnsi="Times New Roman" w:cs="Times New Roman"/>
          <w:sz w:val="28"/>
          <w:szCs w:val="28"/>
          <w:lang w:val="bg-BG"/>
        </w:rPr>
        <w:t>.</w:t>
      </w:r>
    </w:p>
    <w:p w14:paraId="5AF784A4" w14:textId="4FD8D7B4" w:rsidR="00B03988" w:rsidRPr="006D00D9" w:rsidRDefault="003F7A18" w:rsidP="006A27CE">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ind w:left="426"/>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В </w:t>
      </w:r>
      <w:hyperlink r:id="rId19" w:history="1">
        <w:r w:rsidRPr="006D00D9">
          <w:rPr>
            <w:rStyle w:val="Hyperlink"/>
            <w:rFonts w:ascii="Times New Roman" w:hAnsi="Times New Roman" w:cs="Times New Roman"/>
            <w:b/>
            <w:bCs/>
            <w:sz w:val="28"/>
            <w:szCs w:val="28"/>
            <w:lang w:val="bg-BG"/>
          </w:rPr>
          <w:t>С</w:t>
        </w:r>
        <w:r w:rsidR="003C4827" w:rsidRPr="006D00D9">
          <w:rPr>
            <w:rStyle w:val="Hyperlink"/>
            <w:rFonts w:ascii="Times New Roman" w:hAnsi="Times New Roman" w:cs="Times New Roman"/>
            <w:b/>
            <w:bCs/>
            <w:sz w:val="28"/>
            <w:szCs w:val="28"/>
            <w:lang w:val="bg-BG"/>
          </w:rPr>
          <w:t>ъвмес</w:t>
        </w:r>
        <w:r w:rsidRPr="006D00D9">
          <w:rPr>
            <w:rStyle w:val="Hyperlink"/>
            <w:rFonts w:ascii="Times New Roman" w:hAnsi="Times New Roman" w:cs="Times New Roman"/>
            <w:b/>
            <w:bCs/>
            <w:sz w:val="28"/>
            <w:szCs w:val="28"/>
            <w:lang w:val="bg-BG"/>
          </w:rPr>
          <w:t>тната</w:t>
        </w:r>
        <w:r w:rsidR="003C4827" w:rsidRPr="006D00D9">
          <w:rPr>
            <w:rStyle w:val="Hyperlink"/>
            <w:rFonts w:ascii="Times New Roman" w:hAnsi="Times New Roman" w:cs="Times New Roman"/>
            <w:b/>
            <w:bCs/>
            <w:sz w:val="28"/>
            <w:szCs w:val="28"/>
            <w:lang w:val="bg-BG"/>
          </w:rPr>
          <w:t xml:space="preserve"> бележка на Евроюст и Европейската съдебна мрежа относно практическото прилагане на европейската заповед за разследване</w:t>
        </w:r>
      </w:hyperlink>
      <w:r w:rsidR="00B03988" w:rsidRPr="006D00D9">
        <w:rPr>
          <w:rFonts w:ascii="Times New Roman" w:hAnsi="Times New Roman" w:cs="Times New Roman"/>
          <w:sz w:val="28"/>
          <w:szCs w:val="28"/>
          <w:lang w:val="bg-BG"/>
        </w:rPr>
        <w:t xml:space="preserve"> </w:t>
      </w:r>
      <w:r w:rsidR="003C4827" w:rsidRPr="006D00D9">
        <w:rPr>
          <w:rFonts w:ascii="Times New Roman" w:hAnsi="Times New Roman" w:cs="Times New Roman"/>
          <w:sz w:val="28"/>
          <w:szCs w:val="28"/>
          <w:lang w:val="bg-BG"/>
        </w:rPr>
        <w:t>като</w:t>
      </w:r>
      <w:r w:rsidR="00B03988" w:rsidRPr="006D00D9">
        <w:rPr>
          <w:rFonts w:ascii="Times New Roman" w:hAnsi="Times New Roman" w:cs="Times New Roman"/>
          <w:sz w:val="28"/>
          <w:szCs w:val="28"/>
          <w:lang w:val="bg-BG"/>
        </w:rPr>
        <w:t xml:space="preserve"> </w:t>
      </w:r>
      <w:r w:rsidR="003C4827" w:rsidRPr="006D00D9">
        <w:rPr>
          <w:rFonts w:ascii="Times New Roman" w:hAnsi="Times New Roman" w:cs="Times New Roman"/>
          <w:sz w:val="28"/>
          <w:szCs w:val="28"/>
          <w:u w:val="single"/>
          <w:lang w:val="bg-BG"/>
        </w:rPr>
        <w:t>добра практика</w:t>
      </w:r>
      <w:r w:rsidR="00B03988" w:rsidRPr="006D00D9">
        <w:rPr>
          <w:rFonts w:ascii="Times New Roman" w:hAnsi="Times New Roman" w:cs="Times New Roman"/>
          <w:sz w:val="28"/>
          <w:szCs w:val="28"/>
          <w:lang w:val="bg-BG"/>
        </w:rPr>
        <w:t xml:space="preserve"> </w:t>
      </w:r>
      <w:r w:rsidR="003C4827" w:rsidRPr="006D00D9">
        <w:rPr>
          <w:rFonts w:ascii="Times New Roman" w:hAnsi="Times New Roman" w:cs="Times New Roman"/>
          <w:sz w:val="28"/>
          <w:szCs w:val="28"/>
          <w:lang w:val="bg-BG"/>
        </w:rPr>
        <w:t>се посочва, че се препоръчва издаването на няколко ЕЗР в зависимост от естеството и обхвата на случая и ако различни органи отговарят за изпълнението на ЕЗР</w:t>
      </w:r>
      <w:r w:rsidR="00B03988" w:rsidRPr="006D00D9">
        <w:rPr>
          <w:rFonts w:ascii="Times New Roman" w:hAnsi="Times New Roman" w:cs="Times New Roman"/>
          <w:sz w:val="28"/>
          <w:szCs w:val="28"/>
          <w:lang w:val="bg-BG"/>
        </w:rPr>
        <w:t xml:space="preserve"> (</w:t>
      </w:r>
      <w:r w:rsidR="003C4827" w:rsidRPr="006D00D9">
        <w:rPr>
          <w:rFonts w:ascii="Times New Roman" w:hAnsi="Times New Roman" w:cs="Times New Roman"/>
          <w:b/>
          <w:bCs/>
          <w:sz w:val="28"/>
          <w:szCs w:val="28"/>
          <w:lang w:val="bg-BG"/>
        </w:rPr>
        <w:t xml:space="preserve">вж. стр. </w:t>
      </w:r>
      <w:r w:rsidR="00B03988" w:rsidRPr="006D00D9">
        <w:rPr>
          <w:rFonts w:ascii="Times New Roman" w:hAnsi="Times New Roman" w:cs="Times New Roman"/>
          <w:b/>
          <w:bCs/>
          <w:sz w:val="28"/>
          <w:szCs w:val="28"/>
          <w:lang w:val="bg-BG"/>
        </w:rPr>
        <w:t>4</w:t>
      </w:r>
      <w:r w:rsidR="003C4827" w:rsidRPr="006D00D9">
        <w:rPr>
          <w:rFonts w:ascii="Times New Roman" w:hAnsi="Times New Roman" w:cs="Times New Roman"/>
          <w:b/>
          <w:bCs/>
          <w:sz w:val="28"/>
          <w:szCs w:val="28"/>
          <w:lang w:val="bg-BG"/>
        </w:rPr>
        <w:t xml:space="preserve"> и </w:t>
      </w:r>
      <w:r w:rsidR="00B03988" w:rsidRPr="006D00D9">
        <w:rPr>
          <w:rFonts w:ascii="Times New Roman" w:hAnsi="Times New Roman" w:cs="Times New Roman"/>
          <w:b/>
          <w:bCs/>
          <w:sz w:val="28"/>
          <w:szCs w:val="28"/>
          <w:lang w:val="bg-BG"/>
        </w:rPr>
        <w:t>7-8</w:t>
      </w:r>
      <w:r w:rsidR="003C4827" w:rsidRPr="006D00D9">
        <w:rPr>
          <w:rFonts w:ascii="Times New Roman" w:hAnsi="Times New Roman" w:cs="Times New Roman"/>
          <w:b/>
          <w:bCs/>
          <w:sz w:val="28"/>
          <w:szCs w:val="28"/>
          <w:lang w:val="bg-BG"/>
        </w:rPr>
        <w:t xml:space="preserve"> от Съвместната бележка</w:t>
      </w:r>
      <w:r w:rsidR="00B03988" w:rsidRPr="006D00D9">
        <w:rPr>
          <w:rFonts w:ascii="Times New Roman" w:hAnsi="Times New Roman" w:cs="Times New Roman"/>
          <w:sz w:val="28"/>
          <w:szCs w:val="28"/>
          <w:lang w:val="bg-BG"/>
        </w:rPr>
        <w:t>).</w:t>
      </w:r>
    </w:p>
    <w:p w14:paraId="3FEAB430" w14:textId="77777777" w:rsidR="009D70AC" w:rsidRPr="006D00D9" w:rsidRDefault="009D70AC" w:rsidP="006A27CE">
      <w:pPr>
        <w:spacing w:line="240" w:lineRule="auto"/>
        <w:jc w:val="both"/>
        <w:rPr>
          <w:rFonts w:ascii="Times New Roman" w:hAnsi="Times New Roman" w:cs="Times New Roman"/>
          <w:sz w:val="28"/>
          <w:szCs w:val="28"/>
          <w:lang w:val="bg-BG"/>
        </w:rPr>
      </w:pPr>
    </w:p>
    <w:p w14:paraId="160DB374" w14:textId="6709547E" w:rsidR="0014132C" w:rsidRPr="006D00D9" w:rsidRDefault="00127853"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В нашия случай, тъй като ще участват два различни изпълняващи органа от две различни държави, издаващият орган </w:t>
      </w:r>
      <w:r w:rsidRPr="006D00D9">
        <w:rPr>
          <w:rFonts w:ascii="Times New Roman" w:hAnsi="Times New Roman" w:cs="Times New Roman"/>
          <w:b/>
          <w:bCs/>
          <w:sz w:val="28"/>
          <w:szCs w:val="28"/>
          <w:lang w:val="bg-BG"/>
        </w:rPr>
        <w:t>ще трябва да попълни две ЕЗР</w:t>
      </w:r>
      <w:r w:rsidR="0014132C" w:rsidRPr="006D00D9">
        <w:rPr>
          <w:rFonts w:ascii="Times New Roman" w:hAnsi="Times New Roman" w:cs="Times New Roman"/>
          <w:sz w:val="28"/>
          <w:szCs w:val="28"/>
          <w:lang w:val="bg-BG"/>
        </w:rPr>
        <w:t xml:space="preserve">, </w:t>
      </w:r>
      <w:r w:rsidRPr="006D00D9">
        <w:rPr>
          <w:rFonts w:ascii="Times New Roman" w:hAnsi="Times New Roman" w:cs="Times New Roman"/>
          <w:sz w:val="28"/>
          <w:szCs w:val="28"/>
          <w:lang w:val="bg-BG"/>
        </w:rPr>
        <w:t xml:space="preserve">по една за всяко искано процесуално-следствено действие </w:t>
      </w:r>
      <w:r w:rsidR="0014132C" w:rsidRPr="006D00D9">
        <w:rPr>
          <w:rFonts w:ascii="Times New Roman" w:hAnsi="Times New Roman" w:cs="Times New Roman"/>
          <w:sz w:val="28"/>
          <w:szCs w:val="28"/>
          <w:lang w:val="bg-BG"/>
        </w:rPr>
        <w:t>(</w:t>
      </w:r>
      <w:r w:rsidRPr="006D00D9">
        <w:rPr>
          <w:rFonts w:ascii="Times New Roman" w:hAnsi="Times New Roman" w:cs="Times New Roman"/>
          <w:sz w:val="28"/>
          <w:szCs w:val="28"/>
          <w:lang w:val="bg-BG"/>
        </w:rPr>
        <w:t xml:space="preserve">претърсване на </w:t>
      </w:r>
      <w:r w:rsidR="008E005B" w:rsidRPr="006D00D9">
        <w:rPr>
          <w:rFonts w:ascii="Times New Roman" w:hAnsi="Times New Roman" w:cs="Times New Roman"/>
          <w:sz w:val="28"/>
          <w:szCs w:val="28"/>
          <w:lang w:val="bg-BG"/>
        </w:rPr>
        <w:t>жилище</w:t>
      </w:r>
      <w:r w:rsidRPr="006D00D9">
        <w:rPr>
          <w:rFonts w:ascii="Times New Roman" w:hAnsi="Times New Roman" w:cs="Times New Roman"/>
          <w:sz w:val="28"/>
          <w:szCs w:val="28"/>
          <w:lang w:val="bg-BG"/>
        </w:rPr>
        <w:t>, изслушване чрез видеоконференция и получаване на информация за банкова сметка</w:t>
      </w:r>
      <w:r w:rsidR="0014132C" w:rsidRPr="006D00D9">
        <w:rPr>
          <w:rFonts w:ascii="Times New Roman" w:hAnsi="Times New Roman" w:cs="Times New Roman"/>
          <w:sz w:val="28"/>
          <w:szCs w:val="28"/>
          <w:lang w:val="bg-BG"/>
        </w:rPr>
        <w:t>),</w:t>
      </w:r>
      <w:r w:rsidR="0044251A" w:rsidRPr="006D00D9">
        <w:rPr>
          <w:rFonts w:ascii="Times New Roman" w:hAnsi="Times New Roman" w:cs="Times New Roman"/>
          <w:sz w:val="28"/>
          <w:szCs w:val="28"/>
          <w:lang w:val="bg-BG"/>
        </w:rPr>
        <w:t xml:space="preserve"> като в Раздел Г на Приложение А на ЕЗР ще попълни коментара</w:t>
      </w:r>
      <w:r w:rsidR="0014132C" w:rsidRPr="006D00D9">
        <w:rPr>
          <w:rFonts w:ascii="Times New Roman" w:hAnsi="Times New Roman" w:cs="Times New Roman"/>
          <w:sz w:val="28"/>
          <w:szCs w:val="28"/>
          <w:lang w:val="bg-BG"/>
        </w:rPr>
        <w:t xml:space="preserve">, </w:t>
      </w:r>
      <w:r w:rsidR="00513323" w:rsidRPr="006D00D9">
        <w:rPr>
          <w:rFonts w:ascii="Times New Roman" w:hAnsi="Times New Roman" w:cs="Times New Roman"/>
          <w:i/>
          <w:iCs/>
          <w:sz w:val="28"/>
          <w:szCs w:val="28"/>
          <w:lang w:val="bg-BG"/>
        </w:rPr>
        <w:t>ако е приложимо, отбележете дали по същия случай вече е била отправена ЕЗР и къ</w:t>
      </w:r>
      <w:r w:rsidR="009A57BE" w:rsidRPr="006D00D9">
        <w:rPr>
          <w:rFonts w:ascii="Times New Roman" w:hAnsi="Times New Roman" w:cs="Times New Roman"/>
          <w:i/>
          <w:iCs/>
          <w:sz w:val="28"/>
          <w:szCs w:val="28"/>
          <w:lang w:val="bg-BG"/>
        </w:rPr>
        <w:t xml:space="preserve">м друга държава </w:t>
      </w:r>
      <w:r w:rsidR="00513323" w:rsidRPr="006D00D9">
        <w:rPr>
          <w:rFonts w:ascii="Times New Roman" w:hAnsi="Times New Roman" w:cs="Times New Roman"/>
          <w:i/>
          <w:iCs/>
          <w:sz w:val="28"/>
          <w:szCs w:val="28"/>
          <w:lang w:val="bg-BG"/>
        </w:rPr>
        <w:t xml:space="preserve">членка </w:t>
      </w:r>
      <w:r w:rsidR="009A57BE" w:rsidRPr="006D00D9">
        <w:rPr>
          <w:rFonts w:ascii="Times New Roman" w:hAnsi="Times New Roman" w:cs="Times New Roman"/>
          <w:sz w:val="28"/>
          <w:szCs w:val="28"/>
          <w:lang w:val="bg-BG"/>
        </w:rPr>
        <w:t>и ще посочи на кой орган от изпълняващата държава членка е изпратената другата ЕЗР</w:t>
      </w:r>
      <w:r w:rsidR="0014132C" w:rsidRPr="006D00D9">
        <w:rPr>
          <w:rFonts w:ascii="Times New Roman" w:hAnsi="Times New Roman" w:cs="Times New Roman"/>
          <w:sz w:val="28"/>
          <w:szCs w:val="28"/>
          <w:lang w:val="bg-BG"/>
        </w:rPr>
        <w:t xml:space="preserve">. </w:t>
      </w:r>
    </w:p>
    <w:p w14:paraId="26AA18B9" w14:textId="04E10CDD" w:rsidR="0014132C" w:rsidRPr="006D00D9" w:rsidRDefault="007F7C38"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Още един аргумент за издаването на три ЕЗР е, че в Раздел А на ЕЗР трябва да бъде по</w:t>
      </w:r>
      <w:r w:rsidR="00E00ECD" w:rsidRPr="006D00D9">
        <w:rPr>
          <w:rFonts w:ascii="Times New Roman" w:hAnsi="Times New Roman" w:cs="Times New Roman"/>
          <w:sz w:val="28"/>
          <w:szCs w:val="28"/>
          <w:lang w:val="bg-BG"/>
        </w:rPr>
        <w:t>с</w:t>
      </w:r>
      <w:r w:rsidRPr="006D00D9">
        <w:rPr>
          <w:rFonts w:ascii="Times New Roman" w:hAnsi="Times New Roman" w:cs="Times New Roman"/>
          <w:sz w:val="28"/>
          <w:szCs w:val="28"/>
          <w:lang w:val="bg-BG"/>
        </w:rPr>
        <w:t>очен изпълняващият орган, а в нашия случай има три изпълняващи органа от две държави членки</w:t>
      </w:r>
      <w:r w:rsidR="0014132C" w:rsidRPr="006D00D9">
        <w:rPr>
          <w:rFonts w:ascii="Times New Roman" w:hAnsi="Times New Roman" w:cs="Times New Roman"/>
          <w:sz w:val="28"/>
          <w:szCs w:val="28"/>
          <w:lang w:val="bg-BG"/>
        </w:rPr>
        <w:t>.</w:t>
      </w:r>
      <w:r w:rsidRPr="006D00D9">
        <w:rPr>
          <w:rFonts w:ascii="Times New Roman" w:hAnsi="Times New Roman" w:cs="Times New Roman"/>
          <w:sz w:val="28"/>
          <w:szCs w:val="28"/>
          <w:lang w:val="bg-BG"/>
        </w:rPr>
        <w:t xml:space="preserve"> Това не </w:t>
      </w:r>
      <w:r w:rsidR="007414C2" w:rsidRPr="006D00D9">
        <w:rPr>
          <w:rFonts w:ascii="Times New Roman" w:hAnsi="Times New Roman" w:cs="Times New Roman"/>
          <w:sz w:val="28"/>
          <w:szCs w:val="28"/>
          <w:lang w:val="bg-BG"/>
        </w:rPr>
        <w:t xml:space="preserve">е </w:t>
      </w:r>
      <w:r w:rsidRPr="006D00D9">
        <w:rPr>
          <w:rFonts w:ascii="Times New Roman" w:hAnsi="Times New Roman" w:cs="Times New Roman"/>
          <w:sz w:val="28"/>
          <w:szCs w:val="28"/>
          <w:lang w:val="bg-BG"/>
        </w:rPr>
        <w:t>прост административен въпрос, например когато една ЕЗР с две процесуално-следствени действия трябва да бъде изпълнена от два изпълняващи органа в една и съща държава членка</w:t>
      </w:r>
      <w:r w:rsidR="0014132C" w:rsidRPr="006D00D9">
        <w:rPr>
          <w:rFonts w:ascii="Times New Roman" w:hAnsi="Times New Roman" w:cs="Times New Roman"/>
          <w:sz w:val="28"/>
          <w:szCs w:val="28"/>
          <w:lang w:val="bg-BG"/>
        </w:rPr>
        <w:t>.</w:t>
      </w:r>
    </w:p>
    <w:p w14:paraId="081D8B49" w14:textId="6222A812" w:rsidR="008B3A29" w:rsidRPr="006D00D9" w:rsidRDefault="00314844"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При това положение всяка ЕЗР ще бъде попълнена само с едно искано процесуално-следствено действие и с данните на изпълняващия орган, който ще изпълни съответната ЕЗР,</w:t>
      </w:r>
      <w:r w:rsidR="008B3A29" w:rsidRPr="006D00D9">
        <w:rPr>
          <w:rFonts w:ascii="Times New Roman" w:hAnsi="Times New Roman" w:cs="Times New Roman"/>
          <w:sz w:val="28"/>
          <w:szCs w:val="28"/>
          <w:lang w:val="bg-BG"/>
        </w:rPr>
        <w:t xml:space="preserve"> </w:t>
      </w:r>
      <w:r w:rsidRPr="006D00D9">
        <w:rPr>
          <w:rFonts w:ascii="Times New Roman" w:hAnsi="Times New Roman" w:cs="Times New Roman"/>
          <w:sz w:val="28"/>
          <w:szCs w:val="28"/>
          <w:u w:val="single"/>
          <w:lang w:val="bg-BG"/>
        </w:rPr>
        <w:t>като се посочат и другите две ЕЗР по същия случай</w:t>
      </w:r>
      <w:r w:rsidR="0014132C" w:rsidRPr="006D00D9">
        <w:rPr>
          <w:rFonts w:ascii="Times New Roman" w:hAnsi="Times New Roman" w:cs="Times New Roman"/>
          <w:sz w:val="28"/>
          <w:szCs w:val="28"/>
          <w:lang w:val="bg-BG"/>
        </w:rPr>
        <w:t>.</w:t>
      </w:r>
    </w:p>
    <w:p w14:paraId="7FB82C1D" w14:textId="77777777" w:rsidR="009D70AC" w:rsidRPr="006D00D9" w:rsidRDefault="009D70AC">
      <w:pPr>
        <w:rPr>
          <w:rFonts w:ascii="Times New Roman" w:hAnsi="Times New Roman" w:cs="Times New Roman"/>
          <w:b/>
          <w:bCs/>
          <w:color w:val="2F5496" w:themeColor="accent1" w:themeShade="BF"/>
          <w:sz w:val="28"/>
          <w:szCs w:val="28"/>
          <w:lang w:val="bg-BG"/>
        </w:rPr>
      </w:pPr>
      <w:r w:rsidRPr="006D00D9">
        <w:rPr>
          <w:rFonts w:ascii="Times New Roman" w:hAnsi="Times New Roman" w:cs="Times New Roman"/>
          <w:b/>
          <w:bCs/>
          <w:color w:val="2F5496" w:themeColor="accent1" w:themeShade="BF"/>
          <w:sz w:val="28"/>
          <w:szCs w:val="28"/>
          <w:lang w:val="bg-BG"/>
        </w:rPr>
        <w:br w:type="page"/>
      </w:r>
    </w:p>
    <w:p w14:paraId="0448B36F" w14:textId="578146A6" w:rsidR="00E5457B" w:rsidRPr="006D00D9" w:rsidRDefault="0074138D" w:rsidP="00CB758D">
      <w:pPr>
        <w:rPr>
          <w:rFonts w:ascii="Times New Roman" w:hAnsi="Times New Roman" w:cs="Times New Roman"/>
          <w:sz w:val="28"/>
          <w:szCs w:val="28"/>
          <w:lang w:val="bg-BG"/>
        </w:rPr>
      </w:pPr>
      <w:r w:rsidRPr="006D00D9">
        <w:rPr>
          <w:rFonts w:ascii="Times New Roman" w:hAnsi="Times New Roman" w:cs="Times New Roman"/>
          <w:b/>
          <w:bCs/>
          <w:color w:val="2F5496" w:themeColor="accent1" w:themeShade="BF"/>
          <w:sz w:val="28"/>
          <w:szCs w:val="28"/>
          <w:lang w:val="bg-BG"/>
        </w:rPr>
        <w:lastRenderedPageBreak/>
        <w:t xml:space="preserve">A. </w:t>
      </w:r>
      <w:r w:rsidR="00E5457B" w:rsidRPr="006D00D9">
        <w:rPr>
          <w:rFonts w:ascii="Times New Roman" w:hAnsi="Times New Roman" w:cs="Times New Roman"/>
          <w:b/>
          <w:bCs/>
          <w:color w:val="2F5496" w:themeColor="accent1" w:themeShade="BF"/>
          <w:sz w:val="28"/>
          <w:szCs w:val="28"/>
          <w:lang w:val="bg-BG"/>
        </w:rPr>
        <w:t xml:space="preserve">II.  </w:t>
      </w:r>
      <w:r w:rsidR="009D70AC" w:rsidRPr="006D00D9">
        <w:rPr>
          <w:rFonts w:ascii="Times New Roman" w:hAnsi="Times New Roman" w:cs="Times New Roman"/>
          <w:b/>
          <w:bCs/>
          <w:color w:val="2F5496" w:themeColor="accent1" w:themeShade="BF"/>
          <w:sz w:val="28"/>
          <w:szCs w:val="28"/>
          <w:lang w:val="bg-BG"/>
        </w:rPr>
        <w:t>Упражнения</w:t>
      </w:r>
      <w:r w:rsidR="00E5457B" w:rsidRPr="006D00D9">
        <w:rPr>
          <w:rFonts w:ascii="Times New Roman" w:hAnsi="Times New Roman" w:cs="Times New Roman"/>
          <w:b/>
          <w:bCs/>
          <w:color w:val="2F5496" w:themeColor="accent1" w:themeShade="BF"/>
          <w:sz w:val="28"/>
          <w:szCs w:val="28"/>
          <w:lang w:val="bg-BG"/>
        </w:rPr>
        <w:t>:</w:t>
      </w:r>
    </w:p>
    <w:p w14:paraId="7B60C21F" w14:textId="07433C7B" w:rsidR="00313F92" w:rsidRPr="006D00D9" w:rsidRDefault="00CA0FCA" w:rsidP="003835C2">
      <w:pPr>
        <w:spacing w:line="240" w:lineRule="auto"/>
        <w:jc w:val="both"/>
        <w:rPr>
          <w:rFonts w:ascii="Times New Roman" w:hAnsi="Times New Roman" w:cs="Times New Roman"/>
          <w:b/>
          <w:bCs/>
          <w:color w:val="2F5496" w:themeColor="accent1" w:themeShade="BF"/>
          <w:sz w:val="28"/>
          <w:szCs w:val="28"/>
          <w:lang w:val="bg-BG"/>
        </w:rPr>
      </w:pPr>
      <w:r w:rsidRPr="006D00D9">
        <w:rPr>
          <w:rFonts w:ascii="Times New Roman" w:hAnsi="Times New Roman" w:cs="Times New Roman"/>
          <w:b/>
          <w:bCs/>
          <w:color w:val="2F5496" w:themeColor="accent1" w:themeShade="BF"/>
          <w:sz w:val="28"/>
          <w:szCs w:val="28"/>
          <w:lang w:val="bg-BG"/>
        </w:rPr>
        <w:t>Открийте следните изпълняващи компетентни органи за ЕЗР (общи наказателни дела</w:t>
      </w:r>
      <w:r w:rsidR="00E5457B" w:rsidRPr="006D00D9">
        <w:rPr>
          <w:rFonts w:ascii="Times New Roman" w:hAnsi="Times New Roman" w:cs="Times New Roman"/>
          <w:b/>
          <w:bCs/>
          <w:color w:val="2F5496" w:themeColor="accent1" w:themeShade="BF"/>
          <w:sz w:val="28"/>
          <w:szCs w:val="28"/>
          <w:lang w:val="bg-BG"/>
        </w:rPr>
        <w:t>):</w:t>
      </w:r>
    </w:p>
    <w:p w14:paraId="0986AF57" w14:textId="7FDA0BDB" w:rsidR="00313F92" w:rsidRPr="006D00D9" w:rsidRDefault="00B457AF" w:rsidP="00CB758D">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С помощта на </w:t>
      </w:r>
      <w:hyperlink r:id="rId20" w:history="1">
        <w:r w:rsidRPr="006D00D9">
          <w:rPr>
            <w:rStyle w:val="Hyperlink"/>
            <w:rFonts w:ascii="Times New Roman" w:hAnsi="Times New Roman" w:cs="Times New Roman"/>
            <w:b/>
            <w:bCs/>
            <w:sz w:val="28"/>
            <w:szCs w:val="28"/>
            <w:lang w:val="bg-BG"/>
          </w:rPr>
          <w:t>Атласа</w:t>
        </w:r>
      </w:hyperlink>
      <w:r w:rsidR="00C250CC" w:rsidRPr="006D00D9">
        <w:rPr>
          <w:rFonts w:ascii="Times New Roman" w:hAnsi="Times New Roman" w:cs="Times New Roman"/>
          <w:sz w:val="28"/>
          <w:szCs w:val="28"/>
          <w:lang w:val="bg-BG"/>
        </w:rPr>
        <w:t xml:space="preserve"> </w:t>
      </w:r>
      <w:r w:rsidRPr="006D00D9">
        <w:rPr>
          <w:rFonts w:ascii="Times New Roman" w:hAnsi="Times New Roman" w:cs="Times New Roman"/>
          <w:sz w:val="28"/>
          <w:szCs w:val="28"/>
          <w:lang w:val="bg-BG"/>
        </w:rPr>
        <w:t>на уебсайта на ЕСН и след като въведем изпълняващата държава членка и съответните действия, посочени в упражненията, получаваме следните резултати</w:t>
      </w:r>
      <w:r w:rsidR="00C250CC" w:rsidRPr="006D00D9">
        <w:rPr>
          <w:rFonts w:ascii="Times New Roman" w:hAnsi="Times New Roman" w:cs="Times New Roman"/>
          <w:sz w:val="28"/>
          <w:szCs w:val="28"/>
          <w:lang w:val="bg-BG"/>
        </w:rPr>
        <w:t xml:space="preserve"> </w:t>
      </w:r>
      <w:r w:rsidR="008B3A29" w:rsidRPr="006D00D9">
        <w:rPr>
          <w:rFonts w:ascii="Times New Roman" w:hAnsi="Times New Roman" w:cs="Times New Roman"/>
          <w:sz w:val="28"/>
          <w:szCs w:val="28"/>
          <w:lang w:val="bg-BG"/>
        </w:rPr>
        <w:t>(</w:t>
      </w:r>
      <w:r w:rsidRPr="006D00D9">
        <w:rPr>
          <w:rFonts w:ascii="Times New Roman" w:hAnsi="Times New Roman" w:cs="Times New Roman"/>
          <w:b/>
          <w:bCs/>
          <w:sz w:val="28"/>
          <w:szCs w:val="28"/>
          <w:u w:val="single"/>
          <w:lang w:val="bg-BG"/>
        </w:rPr>
        <w:t>вж. подробните обяснения в Анекса по-долу</w:t>
      </w:r>
      <w:r w:rsidR="008B3A29" w:rsidRPr="006D00D9">
        <w:rPr>
          <w:rFonts w:ascii="Times New Roman" w:hAnsi="Times New Roman" w:cs="Times New Roman"/>
          <w:sz w:val="28"/>
          <w:szCs w:val="28"/>
          <w:lang w:val="bg-BG"/>
        </w:rPr>
        <w:t>):</w:t>
      </w:r>
    </w:p>
    <w:p w14:paraId="3BA2CFDE" w14:textId="77777777" w:rsidR="00F45224" w:rsidRPr="006D00D9" w:rsidRDefault="00F45224" w:rsidP="00313F92">
      <w:pPr>
        <w:spacing w:before="160" w:line="240" w:lineRule="auto"/>
        <w:jc w:val="both"/>
        <w:rPr>
          <w:rFonts w:ascii="Times New Roman" w:hAnsi="Times New Roman" w:cs="Times New Roman"/>
          <w:i/>
          <w:sz w:val="28"/>
          <w:szCs w:val="28"/>
          <w:lang w:val="bg-BG"/>
        </w:rPr>
      </w:pPr>
    </w:p>
    <w:p w14:paraId="148545D5" w14:textId="25ED093E" w:rsidR="00D237AB" w:rsidRPr="006D00D9" w:rsidRDefault="00D237AB" w:rsidP="00313F92">
      <w:pPr>
        <w:spacing w:before="160" w:line="240" w:lineRule="auto"/>
        <w:jc w:val="both"/>
        <w:rPr>
          <w:rFonts w:ascii="Times New Roman" w:hAnsi="Times New Roman" w:cs="Times New Roman"/>
          <w:i/>
          <w:sz w:val="28"/>
          <w:szCs w:val="28"/>
          <w:lang w:val="bg-BG"/>
        </w:rPr>
      </w:pPr>
      <w:r w:rsidRPr="006D00D9">
        <w:rPr>
          <w:rFonts w:ascii="Times New Roman" w:hAnsi="Times New Roman" w:cs="Times New Roman"/>
          <w:i/>
          <w:sz w:val="28"/>
          <w:szCs w:val="28"/>
          <w:lang w:val="bg-BG"/>
        </w:rPr>
        <w:t xml:space="preserve">1. </w:t>
      </w:r>
      <w:r w:rsidR="0051580D" w:rsidRPr="006D00D9">
        <w:rPr>
          <w:rFonts w:ascii="Times New Roman" w:hAnsi="Times New Roman" w:cs="Times New Roman"/>
          <w:i/>
          <w:sz w:val="28"/>
          <w:szCs w:val="28"/>
          <w:lang w:val="bg-BG"/>
        </w:rPr>
        <w:t>Германски</w:t>
      </w:r>
      <w:r w:rsidR="00697594" w:rsidRPr="006D00D9">
        <w:rPr>
          <w:rFonts w:ascii="Times New Roman" w:hAnsi="Times New Roman" w:cs="Times New Roman"/>
          <w:i/>
          <w:sz w:val="28"/>
          <w:szCs w:val="28"/>
          <w:lang w:val="bg-BG"/>
        </w:rPr>
        <w:t xml:space="preserve"> компетентен издаващ орган иска претърсване на </w:t>
      </w:r>
      <w:r w:rsidR="008E005B" w:rsidRPr="006D00D9">
        <w:rPr>
          <w:rFonts w:ascii="Times New Roman" w:hAnsi="Times New Roman" w:cs="Times New Roman"/>
          <w:i/>
          <w:sz w:val="28"/>
          <w:szCs w:val="28"/>
          <w:lang w:val="bg-BG"/>
        </w:rPr>
        <w:t>жилището</w:t>
      </w:r>
      <w:r w:rsidR="00697594" w:rsidRPr="006D00D9">
        <w:rPr>
          <w:rFonts w:ascii="Times New Roman" w:hAnsi="Times New Roman" w:cs="Times New Roman"/>
          <w:i/>
          <w:sz w:val="28"/>
          <w:szCs w:val="28"/>
          <w:lang w:val="bg-BG"/>
        </w:rPr>
        <w:t xml:space="preserve"> на заподозрян, намиращ се в Брюксел, Белгия</w:t>
      </w:r>
      <w:r w:rsidRPr="006D00D9">
        <w:rPr>
          <w:rFonts w:ascii="Times New Roman" w:hAnsi="Times New Roman" w:cs="Times New Roman"/>
          <w:i/>
          <w:sz w:val="28"/>
          <w:szCs w:val="28"/>
          <w:lang w:val="bg-BG"/>
        </w:rPr>
        <w:t>.</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6D00D9" w14:paraId="4D8C0454" w14:textId="77777777" w:rsidTr="005627BB">
        <w:trPr>
          <w:trHeight w:val="33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240CEEF" w14:textId="4018E228" w:rsidR="00E5457B" w:rsidRPr="006D00D9" w:rsidRDefault="00697594" w:rsidP="003835C2">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Име</w:t>
            </w:r>
            <w:r w:rsidR="00E5457B" w:rsidRPr="006D00D9">
              <w:rPr>
                <w:rFonts w:ascii="Times New Roman" w:hAnsi="Times New Roman" w:cs="Times New Roman"/>
                <w:b/>
                <w:color w:val="2F5496" w:themeColor="accent1" w:themeShade="BF"/>
                <w:sz w:val="28"/>
                <w:szCs w:val="28"/>
                <w:lang w:val="bg-BG"/>
              </w:rPr>
              <w:t>:</w:t>
            </w:r>
            <w:r w:rsidR="00E5457B" w:rsidRPr="006D00D9">
              <w:rPr>
                <w:rFonts w:ascii="Times New Roman" w:hAnsi="Times New Roman" w:cs="Times New Roman"/>
                <w:color w:val="2F5496" w:themeColor="accent1" w:themeShade="BF"/>
                <w:sz w:val="28"/>
                <w:szCs w:val="28"/>
                <w:lang w:val="bg-BG"/>
              </w:rPr>
              <w:t xml:space="preserve"> </w:t>
            </w:r>
            <w:r w:rsidR="00D237AB" w:rsidRPr="006D00D9">
              <w:rPr>
                <w:rFonts w:ascii="Times New Roman" w:hAnsi="Times New Roman" w:cs="Times New Roman"/>
                <w:sz w:val="28"/>
                <w:szCs w:val="28"/>
                <w:lang w:val="bg-BG"/>
              </w:rPr>
              <w:tab/>
            </w:r>
            <w:r w:rsidR="00D237AB" w:rsidRPr="006D00D9">
              <w:rPr>
                <w:rFonts w:ascii="Times New Roman" w:hAnsi="Times New Roman" w:cs="Times New Roman"/>
                <w:sz w:val="28"/>
                <w:szCs w:val="28"/>
                <w:lang w:val="bg-BG"/>
              </w:rPr>
              <w:tab/>
            </w:r>
            <w:r w:rsidR="00E5457B" w:rsidRPr="006D00D9">
              <w:rPr>
                <w:rFonts w:ascii="Times New Roman" w:hAnsi="Times New Roman" w:cs="Times New Roman"/>
                <w:sz w:val="28"/>
                <w:szCs w:val="28"/>
                <w:lang w:val="bg-BG"/>
              </w:rPr>
              <w:t xml:space="preserve">Parket van de procureur des Konings te Brussel (Bureau </w:t>
            </w:r>
            <w:r w:rsidR="00D237AB" w:rsidRPr="006D00D9">
              <w:rPr>
                <w:rFonts w:ascii="Times New Roman" w:hAnsi="Times New Roman" w:cs="Times New Roman"/>
                <w:sz w:val="28"/>
                <w:szCs w:val="28"/>
                <w:lang w:val="bg-BG"/>
              </w:rPr>
              <w:tab/>
            </w:r>
            <w:r w:rsidR="00D237AB" w:rsidRPr="006D00D9">
              <w:rPr>
                <w:rFonts w:ascii="Times New Roman" w:hAnsi="Times New Roman" w:cs="Times New Roman"/>
                <w:sz w:val="28"/>
                <w:szCs w:val="28"/>
                <w:lang w:val="bg-BG"/>
              </w:rPr>
              <w:tab/>
            </w:r>
            <w:r w:rsidR="00D237AB" w:rsidRPr="006D00D9">
              <w:rPr>
                <w:rFonts w:ascii="Times New Roman" w:hAnsi="Times New Roman" w:cs="Times New Roman"/>
                <w:sz w:val="28"/>
                <w:szCs w:val="28"/>
                <w:lang w:val="bg-BG"/>
              </w:rPr>
              <w:tab/>
            </w:r>
            <w:r w:rsidR="00D237AB" w:rsidRPr="006D00D9">
              <w:rPr>
                <w:rFonts w:ascii="Times New Roman" w:hAnsi="Times New Roman" w:cs="Times New Roman"/>
                <w:sz w:val="28"/>
                <w:szCs w:val="28"/>
                <w:lang w:val="bg-BG"/>
              </w:rPr>
              <w:tab/>
            </w:r>
            <w:r w:rsidR="00E5457B" w:rsidRPr="006D00D9">
              <w:rPr>
                <w:rFonts w:ascii="Times New Roman" w:hAnsi="Times New Roman" w:cs="Times New Roman"/>
                <w:sz w:val="28"/>
                <w:szCs w:val="28"/>
                <w:lang w:val="bg-BG"/>
              </w:rPr>
              <w:t xml:space="preserve">CIS)- Parquet du procureur du Roi de Bruxelles (Bureau </w:t>
            </w:r>
            <w:r w:rsidR="00D237AB" w:rsidRPr="006D00D9">
              <w:rPr>
                <w:rFonts w:ascii="Times New Roman" w:hAnsi="Times New Roman" w:cs="Times New Roman"/>
                <w:sz w:val="28"/>
                <w:szCs w:val="28"/>
                <w:lang w:val="bg-BG"/>
              </w:rPr>
              <w:tab/>
            </w:r>
            <w:r w:rsidR="00D237AB" w:rsidRPr="006D00D9">
              <w:rPr>
                <w:rFonts w:ascii="Times New Roman" w:hAnsi="Times New Roman" w:cs="Times New Roman"/>
                <w:sz w:val="28"/>
                <w:szCs w:val="28"/>
                <w:lang w:val="bg-BG"/>
              </w:rPr>
              <w:tab/>
            </w:r>
            <w:r w:rsidR="00D237AB" w:rsidRPr="006D00D9">
              <w:rPr>
                <w:rFonts w:ascii="Times New Roman" w:hAnsi="Times New Roman" w:cs="Times New Roman"/>
                <w:sz w:val="28"/>
                <w:szCs w:val="28"/>
                <w:lang w:val="bg-BG"/>
              </w:rPr>
              <w:tab/>
            </w:r>
            <w:r w:rsidR="00D237AB" w:rsidRPr="006D00D9">
              <w:rPr>
                <w:rFonts w:ascii="Times New Roman" w:hAnsi="Times New Roman" w:cs="Times New Roman"/>
                <w:sz w:val="28"/>
                <w:szCs w:val="28"/>
                <w:lang w:val="bg-BG"/>
              </w:rPr>
              <w:tab/>
            </w:r>
            <w:r w:rsidR="00E5457B" w:rsidRPr="006D00D9">
              <w:rPr>
                <w:rFonts w:ascii="Times New Roman" w:hAnsi="Times New Roman" w:cs="Times New Roman"/>
                <w:sz w:val="28"/>
                <w:szCs w:val="28"/>
                <w:lang w:val="bg-BG"/>
              </w:rPr>
              <w:t xml:space="preserve">CIS) </w:t>
            </w:r>
          </w:p>
          <w:p w14:paraId="0B4F48FF" w14:textId="6F419D00" w:rsidR="00E5457B" w:rsidRPr="006D00D9" w:rsidRDefault="00697594" w:rsidP="003835C2">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Адрес</w:t>
            </w:r>
            <w:r w:rsidR="002A5B89" w:rsidRPr="006D00D9">
              <w:rPr>
                <w:rFonts w:ascii="Times New Roman" w:hAnsi="Times New Roman" w:cs="Times New Roman"/>
                <w:b/>
                <w:color w:val="2F5496" w:themeColor="accent1" w:themeShade="BF"/>
                <w:sz w:val="28"/>
                <w:szCs w:val="28"/>
                <w:lang w:val="bg-BG"/>
              </w:rPr>
              <w:t>:</w:t>
            </w:r>
            <w:r w:rsidR="00E5457B" w:rsidRPr="006D00D9">
              <w:rPr>
                <w:rFonts w:ascii="Times New Roman" w:hAnsi="Times New Roman" w:cs="Times New Roman"/>
                <w:sz w:val="28"/>
                <w:szCs w:val="28"/>
                <w:lang w:val="bg-BG"/>
              </w:rPr>
              <w:t xml:space="preserve"> </w:t>
            </w:r>
            <w:r w:rsidR="00D237AB" w:rsidRPr="006D00D9">
              <w:rPr>
                <w:rFonts w:ascii="Times New Roman" w:hAnsi="Times New Roman" w:cs="Times New Roman"/>
                <w:sz w:val="28"/>
                <w:szCs w:val="28"/>
                <w:lang w:val="bg-BG"/>
              </w:rPr>
              <w:tab/>
            </w:r>
            <w:r w:rsidR="00E5457B" w:rsidRPr="006D00D9">
              <w:rPr>
                <w:rFonts w:ascii="Times New Roman" w:hAnsi="Times New Roman" w:cs="Times New Roman"/>
                <w:sz w:val="28"/>
                <w:szCs w:val="28"/>
                <w:lang w:val="bg-BG"/>
              </w:rPr>
              <w:t xml:space="preserve">Portalis, Rue des Quatre bras, 4 </w:t>
            </w:r>
          </w:p>
          <w:p w14:paraId="7BB00B85" w14:textId="211C8B58" w:rsidR="00E5457B" w:rsidRPr="006D00D9" w:rsidRDefault="00697594" w:rsidP="003835C2">
            <w:pPr>
              <w:spacing w:after="0" w:line="240" w:lineRule="auto"/>
              <w:jc w:val="both"/>
              <w:rPr>
                <w:rFonts w:ascii="Times New Roman" w:hAnsi="Times New Roman" w:cs="Times New Roman"/>
                <w:b/>
                <w:color w:val="2F5496" w:themeColor="accent1" w:themeShade="BF"/>
                <w:sz w:val="28"/>
                <w:szCs w:val="28"/>
                <w:lang w:val="bg-BG"/>
              </w:rPr>
            </w:pPr>
            <w:r w:rsidRPr="006D00D9">
              <w:rPr>
                <w:rFonts w:ascii="Times New Roman" w:hAnsi="Times New Roman" w:cs="Times New Roman"/>
                <w:b/>
                <w:color w:val="2F5496" w:themeColor="accent1" w:themeShade="BF"/>
                <w:sz w:val="28"/>
                <w:szCs w:val="28"/>
                <w:lang w:val="bg-BG"/>
              </w:rPr>
              <w:t>Отдел</w:t>
            </w:r>
            <w:r w:rsidR="00E5457B" w:rsidRPr="006D00D9">
              <w:rPr>
                <w:rFonts w:ascii="Times New Roman" w:hAnsi="Times New Roman" w:cs="Times New Roman"/>
                <w:b/>
                <w:color w:val="2F5496" w:themeColor="accent1" w:themeShade="BF"/>
                <w:sz w:val="28"/>
                <w:szCs w:val="28"/>
                <w:lang w:val="bg-BG"/>
              </w:rPr>
              <w:t xml:space="preserve"> (</w:t>
            </w:r>
            <w:r w:rsidRPr="006D00D9">
              <w:rPr>
                <w:rFonts w:ascii="Times New Roman" w:hAnsi="Times New Roman" w:cs="Times New Roman"/>
                <w:b/>
                <w:color w:val="2F5496" w:themeColor="accent1" w:themeShade="BF"/>
                <w:sz w:val="28"/>
                <w:szCs w:val="28"/>
                <w:lang w:val="bg-BG"/>
              </w:rPr>
              <w:t>Звено</w:t>
            </w:r>
            <w:r w:rsidR="00E5457B" w:rsidRPr="006D00D9">
              <w:rPr>
                <w:rFonts w:ascii="Times New Roman" w:hAnsi="Times New Roman" w:cs="Times New Roman"/>
                <w:b/>
                <w:color w:val="2F5496" w:themeColor="accent1" w:themeShade="BF"/>
                <w:sz w:val="28"/>
                <w:szCs w:val="28"/>
                <w:lang w:val="bg-BG"/>
              </w:rPr>
              <w:t xml:space="preserve">): </w:t>
            </w:r>
          </w:p>
          <w:p w14:paraId="2BB6D695" w14:textId="6E093C8A" w:rsidR="00E5457B" w:rsidRPr="006D00D9" w:rsidRDefault="00697594" w:rsidP="003835C2">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Град</w:t>
            </w:r>
            <w:r w:rsidR="00E5457B" w:rsidRPr="006D00D9">
              <w:rPr>
                <w:rFonts w:ascii="Times New Roman" w:hAnsi="Times New Roman" w:cs="Times New Roman"/>
                <w:b/>
                <w:color w:val="2F5496" w:themeColor="accent1" w:themeShade="BF"/>
                <w:sz w:val="28"/>
                <w:szCs w:val="28"/>
                <w:lang w:val="bg-BG"/>
              </w:rPr>
              <w:t>:</w:t>
            </w:r>
            <w:r w:rsidR="00E5457B" w:rsidRPr="006D00D9">
              <w:rPr>
                <w:rFonts w:ascii="Times New Roman" w:hAnsi="Times New Roman" w:cs="Times New Roman"/>
                <w:b/>
                <w:sz w:val="28"/>
                <w:szCs w:val="28"/>
                <w:lang w:val="bg-BG"/>
              </w:rPr>
              <w:t xml:space="preserve"> </w:t>
            </w:r>
            <w:r w:rsidR="00D237AB" w:rsidRPr="006D00D9">
              <w:rPr>
                <w:rFonts w:ascii="Times New Roman" w:hAnsi="Times New Roman" w:cs="Times New Roman"/>
                <w:b/>
                <w:sz w:val="28"/>
                <w:szCs w:val="28"/>
                <w:lang w:val="bg-BG"/>
              </w:rPr>
              <w:tab/>
            </w:r>
            <w:r w:rsidR="00D237AB" w:rsidRPr="006D00D9">
              <w:rPr>
                <w:rFonts w:ascii="Times New Roman" w:hAnsi="Times New Roman" w:cs="Times New Roman"/>
                <w:sz w:val="28"/>
                <w:szCs w:val="28"/>
                <w:lang w:val="bg-BG"/>
              </w:rPr>
              <w:tab/>
            </w:r>
            <w:r w:rsidR="00E5457B" w:rsidRPr="006D00D9">
              <w:rPr>
                <w:rFonts w:ascii="Times New Roman" w:hAnsi="Times New Roman" w:cs="Times New Roman"/>
                <w:sz w:val="28"/>
                <w:szCs w:val="28"/>
                <w:lang w:val="bg-BG"/>
              </w:rPr>
              <w:t xml:space="preserve">Bruxelles </w:t>
            </w:r>
          </w:p>
          <w:p w14:paraId="2052E4A1" w14:textId="6E464320" w:rsidR="00E5457B" w:rsidRPr="006D00D9" w:rsidRDefault="00697594" w:rsidP="003835C2">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Пощенски код</w:t>
            </w:r>
            <w:r w:rsidR="00E5457B" w:rsidRPr="006D00D9">
              <w:rPr>
                <w:rFonts w:ascii="Times New Roman" w:hAnsi="Times New Roman" w:cs="Times New Roman"/>
                <w:b/>
                <w:color w:val="2F5496" w:themeColor="accent1" w:themeShade="BF"/>
                <w:sz w:val="28"/>
                <w:szCs w:val="28"/>
                <w:lang w:val="bg-BG"/>
              </w:rPr>
              <w:t>:</w:t>
            </w:r>
            <w:r w:rsidR="00E5457B" w:rsidRPr="006D00D9">
              <w:rPr>
                <w:rFonts w:ascii="Times New Roman" w:hAnsi="Times New Roman" w:cs="Times New Roman"/>
                <w:color w:val="2F5496" w:themeColor="accent1" w:themeShade="BF"/>
                <w:sz w:val="28"/>
                <w:szCs w:val="28"/>
                <w:lang w:val="bg-BG"/>
              </w:rPr>
              <w:t xml:space="preserve"> </w:t>
            </w:r>
            <w:r w:rsidR="00D237AB" w:rsidRPr="006D00D9">
              <w:rPr>
                <w:rFonts w:ascii="Times New Roman" w:hAnsi="Times New Roman" w:cs="Times New Roman"/>
                <w:sz w:val="28"/>
                <w:szCs w:val="28"/>
                <w:lang w:val="bg-BG"/>
              </w:rPr>
              <w:tab/>
            </w:r>
            <w:r w:rsidR="00E5457B" w:rsidRPr="006D00D9">
              <w:rPr>
                <w:rFonts w:ascii="Times New Roman" w:hAnsi="Times New Roman" w:cs="Times New Roman"/>
                <w:sz w:val="28"/>
                <w:szCs w:val="28"/>
                <w:lang w:val="bg-BG"/>
              </w:rPr>
              <w:t xml:space="preserve">1000 </w:t>
            </w:r>
          </w:p>
          <w:p w14:paraId="2719A771" w14:textId="1EE02402" w:rsidR="00E5457B" w:rsidRPr="006D00D9" w:rsidRDefault="00697594" w:rsidP="003835C2">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Телефон</w:t>
            </w:r>
            <w:r w:rsidR="00E5457B" w:rsidRPr="006D00D9">
              <w:rPr>
                <w:rFonts w:ascii="Times New Roman" w:hAnsi="Times New Roman" w:cs="Times New Roman"/>
                <w:b/>
                <w:color w:val="2F5496" w:themeColor="accent1" w:themeShade="BF"/>
                <w:sz w:val="28"/>
                <w:szCs w:val="28"/>
                <w:lang w:val="bg-BG"/>
              </w:rPr>
              <w:t>:</w:t>
            </w:r>
            <w:r w:rsidR="00E5457B" w:rsidRPr="006D00D9">
              <w:rPr>
                <w:rFonts w:ascii="Times New Roman" w:hAnsi="Times New Roman" w:cs="Times New Roman"/>
                <w:color w:val="2F5496" w:themeColor="accent1" w:themeShade="BF"/>
                <w:sz w:val="28"/>
                <w:szCs w:val="28"/>
                <w:lang w:val="bg-BG"/>
              </w:rPr>
              <w:t xml:space="preserve"> </w:t>
            </w:r>
            <w:r w:rsidRPr="006D00D9">
              <w:rPr>
                <w:rFonts w:ascii="Times New Roman" w:hAnsi="Times New Roman" w:cs="Times New Roman"/>
                <w:color w:val="2F5496" w:themeColor="accent1" w:themeShade="BF"/>
                <w:sz w:val="28"/>
                <w:szCs w:val="28"/>
                <w:lang w:val="bg-BG"/>
              </w:rPr>
              <w:t xml:space="preserve">   </w:t>
            </w:r>
            <w:r w:rsidR="00D237AB" w:rsidRPr="006D00D9">
              <w:rPr>
                <w:rFonts w:ascii="Times New Roman" w:hAnsi="Times New Roman" w:cs="Times New Roman"/>
                <w:sz w:val="28"/>
                <w:szCs w:val="28"/>
                <w:lang w:val="bg-BG"/>
              </w:rPr>
              <w:tab/>
            </w:r>
            <w:r w:rsidR="00E5457B" w:rsidRPr="006D00D9">
              <w:rPr>
                <w:rFonts w:ascii="Times New Roman" w:hAnsi="Times New Roman" w:cs="Times New Roman"/>
                <w:sz w:val="28"/>
                <w:szCs w:val="28"/>
                <w:lang w:val="bg-BG"/>
              </w:rPr>
              <w:t xml:space="preserve">+32 (0)2 508 70 80 </w:t>
            </w:r>
          </w:p>
          <w:p w14:paraId="1E39614F" w14:textId="0A31546B" w:rsidR="00E5457B" w:rsidRPr="006D00D9" w:rsidRDefault="00697594" w:rsidP="003835C2">
            <w:pPr>
              <w:spacing w:after="0" w:line="240" w:lineRule="auto"/>
              <w:jc w:val="both"/>
              <w:rPr>
                <w:rFonts w:ascii="Times New Roman" w:hAnsi="Times New Roman" w:cs="Times New Roman"/>
                <w:b/>
                <w:color w:val="2F5496" w:themeColor="accent1" w:themeShade="BF"/>
                <w:sz w:val="28"/>
                <w:szCs w:val="28"/>
                <w:lang w:val="bg-BG"/>
              </w:rPr>
            </w:pPr>
            <w:r w:rsidRPr="006D00D9">
              <w:rPr>
                <w:rFonts w:ascii="Times New Roman" w:hAnsi="Times New Roman" w:cs="Times New Roman"/>
                <w:b/>
                <w:color w:val="2F5496" w:themeColor="accent1" w:themeShade="BF"/>
                <w:sz w:val="28"/>
                <w:szCs w:val="28"/>
                <w:lang w:val="bg-BG"/>
              </w:rPr>
              <w:t xml:space="preserve">Мобилен </w:t>
            </w:r>
            <w:r w:rsidR="00856BB3" w:rsidRPr="006D00D9">
              <w:rPr>
                <w:rFonts w:ascii="Times New Roman" w:hAnsi="Times New Roman" w:cs="Times New Roman"/>
                <w:b/>
                <w:color w:val="2F5496" w:themeColor="accent1" w:themeShade="BF"/>
                <w:sz w:val="28"/>
                <w:szCs w:val="28"/>
                <w:lang w:val="bg-BG"/>
              </w:rPr>
              <w:t>телефон</w:t>
            </w:r>
            <w:r w:rsidR="00E5457B" w:rsidRPr="006D00D9">
              <w:rPr>
                <w:rFonts w:ascii="Times New Roman" w:hAnsi="Times New Roman" w:cs="Times New Roman"/>
                <w:b/>
                <w:color w:val="2F5496" w:themeColor="accent1" w:themeShade="BF"/>
                <w:sz w:val="28"/>
                <w:szCs w:val="28"/>
                <w:lang w:val="bg-BG"/>
              </w:rPr>
              <w:t xml:space="preserve">: </w:t>
            </w:r>
          </w:p>
          <w:p w14:paraId="1A56E393" w14:textId="6893E60C" w:rsidR="00E5457B" w:rsidRPr="006D00D9" w:rsidRDefault="00697594" w:rsidP="003835C2">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Факс</w:t>
            </w:r>
            <w:r w:rsidR="00E5457B" w:rsidRPr="006D00D9">
              <w:rPr>
                <w:rFonts w:ascii="Times New Roman" w:hAnsi="Times New Roman" w:cs="Times New Roman"/>
                <w:b/>
                <w:color w:val="2F5496" w:themeColor="accent1" w:themeShade="BF"/>
                <w:sz w:val="28"/>
                <w:szCs w:val="28"/>
                <w:lang w:val="bg-BG"/>
              </w:rPr>
              <w:t>:</w:t>
            </w:r>
            <w:r w:rsidR="00E5457B" w:rsidRPr="006D00D9">
              <w:rPr>
                <w:rFonts w:ascii="Times New Roman" w:hAnsi="Times New Roman" w:cs="Times New Roman"/>
                <w:color w:val="2F5496" w:themeColor="accent1" w:themeShade="BF"/>
                <w:sz w:val="28"/>
                <w:szCs w:val="28"/>
                <w:lang w:val="bg-BG"/>
              </w:rPr>
              <w:t xml:space="preserve"> </w:t>
            </w:r>
            <w:r w:rsidRPr="006D00D9">
              <w:rPr>
                <w:rFonts w:ascii="Times New Roman" w:hAnsi="Times New Roman" w:cs="Times New Roman"/>
                <w:color w:val="2F5496" w:themeColor="accent1" w:themeShade="BF"/>
                <w:sz w:val="28"/>
                <w:szCs w:val="28"/>
                <w:lang w:val="bg-BG"/>
              </w:rPr>
              <w:t xml:space="preserve">         </w:t>
            </w:r>
            <w:r w:rsidR="00D237AB" w:rsidRPr="006D00D9">
              <w:rPr>
                <w:rFonts w:ascii="Times New Roman" w:hAnsi="Times New Roman" w:cs="Times New Roman"/>
                <w:sz w:val="28"/>
                <w:szCs w:val="28"/>
                <w:lang w:val="bg-BG"/>
              </w:rPr>
              <w:tab/>
            </w:r>
            <w:r w:rsidR="00E5457B" w:rsidRPr="006D00D9">
              <w:rPr>
                <w:rFonts w:ascii="Times New Roman" w:hAnsi="Times New Roman" w:cs="Times New Roman"/>
                <w:sz w:val="28"/>
                <w:szCs w:val="28"/>
                <w:lang w:val="bg-BG"/>
              </w:rPr>
              <w:t xml:space="preserve">+32 (0)2 519 82 96 </w:t>
            </w:r>
          </w:p>
          <w:p w14:paraId="52D4ECC4" w14:textId="76C47A5B" w:rsidR="00E5457B" w:rsidRPr="006D00D9" w:rsidRDefault="00697594" w:rsidP="003835C2">
            <w:pPr>
              <w:spacing w:after="0" w:line="240" w:lineRule="auto"/>
              <w:jc w:val="both"/>
              <w:rPr>
                <w:rFonts w:ascii="Times New Roman" w:hAnsi="Times New Roman" w:cs="Times New Roman"/>
                <w:sz w:val="24"/>
                <w:szCs w:val="24"/>
                <w:lang w:val="bg-BG"/>
              </w:rPr>
            </w:pPr>
            <w:r w:rsidRPr="006D00D9">
              <w:rPr>
                <w:rFonts w:ascii="Times New Roman" w:hAnsi="Times New Roman" w:cs="Times New Roman"/>
                <w:b/>
                <w:color w:val="2F5496" w:themeColor="accent1" w:themeShade="BF"/>
                <w:sz w:val="28"/>
                <w:szCs w:val="28"/>
                <w:lang w:val="bg-BG"/>
              </w:rPr>
              <w:t>Имейл</w:t>
            </w:r>
            <w:r w:rsidR="00E5457B" w:rsidRPr="006D00D9">
              <w:rPr>
                <w:rFonts w:ascii="Times New Roman" w:hAnsi="Times New Roman" w:cs="Times New Roman"/>
                <w:b/>
                <w:color w:val="2F5496" w:themeColor="accent1" w:themeShade="BF"/>
                <w:sz w:val="28"/>
                <w:szCs w:val="28"/>
                <w:lang w:val="bg-BG"/>
              </w:rPr>
              <w:t>:</w:t>
            </w:r>
            <w:r w:rsidRPr="006D00D9">
              <w:rPr>
                <w:rFonts w:ascii="Times New Roman" w:hAnsi="Times New Roman" w:cs="Times New Roman"/>
                <w:b/>
                <w:color w:val="2F5496" w:themeColor="accent1" w:themeShade="BF"/>
                <w:sz w:val="28"/>
                <w:szCs w:val="28"/>
                <w:lang w:val="bg-BG"/>
              </w:rPr>
              <w:t xml:space="preserve">       </w:t>
            </w:r>
            <w:r w:rsidR="00E5457B" w:rsidRPr="006D00D9">
              <w:rPr>
                <w:rFonts w:ascii="Times New Roman" w:hAnsi="Times New Roman" w:cs="Times New Roman"/>
                <w:color w:val="2F5496" w:themeColor="accent1" w:themeShade="BF"/>
                <w:sz w:val="28"/>
                <w:szCs w:val="28"/>
                <w:lang w:val="bg-BG"/>
              </w:rPr>
              <w:t xml:space="preserve"> </w:t>
            </w:r>
            <w:r w:rsidR="00D237AB" w:rsidRPr="006D00D9">
              <w:rPr>
                <w:rFonts w:ascii="Times New Roman" w:hAnsi="Times New Roman" w:cs="Times New Roman"/>
                <w:sz w:val="28"/>
                <w:szCs w:val="28"/>
                <w:lang w:val="bg-BG"/>
              </w:rPr>
              <w:tab/>
            </w:r>
            <w:hyperlink r:id="rId21" w:history="1">
              <w:r w:rsidR="00E5457B" w:rsidRPr="006D00D9">
                <w:rPr>
                  <w:rStyle w:val="Hyperlink"/>
                  <w:rFonts w:ascii="Times New Roman" w:hAnsi="Times New Roman" w:cs="Times New Roman"/>
                  <w:sz w:val="28"/>
                  <w:szCs w:val="28"/>
                  <w:lang w:val="bg-BG"/>
                </w:rPr>
                <w:t>cis.bxl@just.fgov.be</w:t>
              </w:r>
            </w:hyperlink>
          </w:p>
        </w:tc>
      </w:tr>
    </w:tbl>
    <w:p w14:paraId="700D5A8D" w14:textId="77777777" w:rsidR="00F45224" w:rsidRPr="006D00D9" w:rsidRDefault="00F45224" w:rsidP="00313F92">
      <w:pPr>
        <w:spacing w:before="160" w:line="240" w:lineRule="auto"/>
        <w:jc w:val="both"/>
        <w:rPr>
          <w:rFonts w:ascii="Times New Roman" w:hAnsi="Times New Roman" w:cs="Times New Roman"/>
          <w:i/>
          <w:sz w:val="28"/>
          <w:szCs w:val="28"/>
          <w:lang w:val="bg-BG"/>
        </w:rPr>
      </w:pPr>
    </w:p>
    <w:p w14:paraId="237EC590" w14:textId="10857E7B" w:rsidR="00D237AB" w:rsidRPr="006D00D9" w:rsidRDefault="00D237AB" w:rsidP="00313F92">
      <w:pPr>
        <w:spacing w:before="160" w:line="240" w:lineRule="auto"/>
        <w:jc w:val="both"/>
        <w:rPr>
          <w:rFonts w:ascii="Times New Roman" w:hAnsi="Times New Roman" w:cs="Times New Roman"/>
          <w:sz w:val="28"/>
          <w:szCs w:val="28"/>
          <w:lang w:val="bg-BG"/>
        </w:rPr>
      </w:pPr>
      <w:r w:rsidRPr="006D00D9">
        <w:rPr>
          <w:rFonts w:ascii="Times New Roman" w:hAnsi="Times New Roman" w:cs="Times New Roman"/>
          <w:i/>
          <w:sz w:val="28"/>
          <w:szCs w:val="28"/>
          <w:lang w:val="bg-BG"/>
        </w:rPr>
        <w:t xml:space="preserve">2. </w:t>
      </w:r>
      <w:r w:rsidR="00450F64" w:rsidRPr="006D00D9">
        <w:rPr>
          <w:rFonts w:ascii="Times New Roman" w:hAnsi="Times New Roman" w:cs="Times New Roman"/>
          <w:i/>
          <w:sz w:val="28"/>
          <w:szCs w:val="28"/>
          <w:lang w:val="bg-BG"/>
        </w:rPr>
        <w:t>Френски компетентен издаващ орган иска да изслуша чрез видеоконференция свидетел, който пребивава във Виго, Испания</w:t>
      </w:r>
      <w:r w:rsidRPr="006D00D9">
        <w:rPr>
          <w:rFonts w:ascii="Times New Roman" w:hAnsi="Times New Roman" w:cs="Times New Roman"/>
          <w:sz w:val="28"/>
          <w:szCs w:val="28"/>
          <w:lang w:val="bg-BG"/>
        </w:rPr>
        <w:t>.</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6D00D9" w14:paraId="25762B7F" w14:textId="77777777" w:rsidTr="005627BB">
        <w:trPr>
          <w:trHeight w:val="2951"/>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6F27334" w14:textId="1C5E48EA" w:rsidR="00E5457B" w:rsidRPr="006D00D9" w:rsidRDefault="00450F64" w:rsidP="003835C2">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Име</w:t>
            </w:r>
            <w:r w:rsidR="00E5457B" w:rsidRPr="006D00D9">
              <w:rPr>
                <w:rFonts w:ascii="Times New Roman" w:hAnsi="Times New Roman" w:cs="Times New Roman"/>
                <w:b/>
                <w:color w:val="2F5496" w:themeColor="accent1" w:themeShade="BF"/>
                <w:sz w:val="28"/>
                <w:szCs w:val="28"/>
                <w:lang w:val="bg-BG"/>
              </w:rPr>
              <w:t>:</w:t>
            </w:r>
            <w:r w:rsidR="00E5457B" w:rsidRPr="006D00D9">
              <w:rPr>
                <w:rFonts w:ascii="Times New Roman" w:hAnsi="Times New Roman" w:cs="Times New Roman"/>
                <w:color w:val="2F5496" w:themeColor="accent1" w:themeShade="BF"/>
                <w:sz w:val="28"/>
                <w:szCs w:val="28"/>
                <w:lang w:val="bg-BG"/>
              </w:rPr>
              <w:t xml:space="preserve"> </w:t>
            </w:r>
            <w:r w:rsidR="00D237AB" w:rsidRPr="006D00D9">
              <w:rPr>
                <w:rFonts w:ascii="Times New Roman" w:hAnsi="Times New Roman" w:cs="Times New Roman"/>
                <w:sz w:val="28"/>
                <w:szCs w:val="28"/>
                <w:lang w:val="bg-BG"/>
              </w:rPr>
              <w:tab/>
            </w:r>
            <w:r w:rsidR="00D237AB" w:rsidRPr="006D00D9">
              <w:rPr>
                <w:rFonts w:ascii="Times New Roman" w:hAnsi="Times New Roman" w:cs="Times New Roman"/>
                <w:sz w:val="28"/>
                <w:szCs w:val="28"/>
                <w:lang w:val="bg-BG"/>
              </w:rPr>
              <w:tab/>
            </w:r>
            <w:r w:rsidR="00E5457B" w:rsidRPr="006D00D9">
              <w:rPr>
                <w:rFonts w:ascii="Times New Roman" w:hAnsi="Times New Roman" w:cs="Times New Roman"/>
                <w:sz w:val="28"/>
                <w:szCs w:val="28"/>
                <w:lang w:val="bg-BG"/>
              </w:rPr>
              <w:t xml:space="preserve">Fiscalía Provincial de Pontevedra (Prosecutor's Office) </w:t>
            </w:r>
          </w:p>
          <w:p w14:paraId="4E3A862E" w14:textId="2F1E7BEC" w:rsidR="00E5457B" w:rsidRPr="006D00D9" w:rsidRDefault="00450F64" w:rsidP="003835C2">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Адрес</w:t>
            </w:r>
            <w:r w:rsidR="00E5457B" w:rsidRPr="006D00D9">
              <w:rPr>
                <w:rFonts w:ascii="Times New Roman" w:hAnsi="Times New Roman" w:cs="Times New Roman"/>
                <w:b/>
                <w:color w:val="2F5496" w:themeColor="accent1" w:themeShade="BF"/>
                <w:sz w:val="28"/>
                <w:szCs w:val="28"/>
                <w:lang w:val="bg-BG"/>
              </w:rPr>
              <w:t>:</w:t>
            </w:r>
            <w:r w:rsidR="00E5457B" w:rsidRPr="006D00D9">
              <w:rPr>
                <w:rFonts w:ascii="Times New Roman" w:hAnsi="Times New Roman" w:cs="Times New Roman"/>
                <w:b/>
                <w:sz w:val="28"/>
                <w:szCs w:val="28"/>
                <w:lang w:val="bg-BG"/>
              </w:rPr>
              <w:t xml:space="preserve"> </w:t>
            </w:r>
            <w:r w:rsidR="00D237AB" w:rsidRPr="006D00D9">
              <w:rPr>
                <w:rFonts w:ascii="Times New Roman" w:hAnsi="Times New Roman" w:cs="Times New Roman"/>
                <w:b/>
                <w:sz w:val="28"/>
                <w:szCs w:val="28"/>
                <w:lang w:val="bg-BG"/>
              </w:rPr>
              <w:tab/>
            </w:r>
            <w:r w:rsidR="00D237AB" w:rsidRPr="006D00D9">
              <w:rPr>
                <w:rFonts w:ascii="Times New Roman" w:hAnsi="Times New Roman" w:cs="Times New Roman"/>
                <w:sz w:val="28"/>
                <w:szCs w:val="28"/>
                <w:lang w:val="bg-BG"/>
              </w:rPr>
              <w:tab/>
            </w:r>
            <w:r w:rsidR="00E5457B" w:rsidRPr="006D00D9">
              <w:rPr>
                <w:rFonts w:ascii="Times New Roman" w:hAnsi="Times New Roman" w:cs="Times New Roman"/>
                <w:sz w:val="28"/>
                <w:szCs w:val="28"/>
                <w:lang w:val="bg-BG"/>
              </w:rPr>
              <w:t xml:space="preserve">Edifico Juzgados. Plaza Tomás y Valiente, s/n </w:t>
            </w:r>
          </w:p>
          <w:p w14:paraId="363A68F4" w14:textId="44B35BBC" w:rsidR="00E5457B" w:rsidRPr="006D00D9" w:rsidRDefault="00450F64" w:rsidP="003835C2">
            <w:pPr>
              <w:spacing w:after="0" w:line="240" w:lineRule="auto"/>
              <w:jc w:val="both"/>
              <w:rPr>
                <w:rFonts w:ascii="Times New Roman" w:hAnsi="Times New Roman" w:cs="Times New Roman"/>
                <w:b/>
                <w:color w:val="2F5496" w:themeColor="accent1" w:themeShade="BF"/>
                <w:sz w:val="28"/>
                <w:szCs w:val="28"/>
                <w:lang w:val="bg-BG"/>
              </w:rPr>
            </w:pPr>
            <w:r w:rsidRPr="006D00D9">
              <w:rPr>
                <w:rFonts w:ascii="Times New Roman" w:hAnsi="Times New Roman" w:cs="Times New Roman"/>
                <w:b/>
                <w:color w:val="2F5496" w:themeColor="accent1" w:themeShade="BF"/>
                <w:sz w:val="28"/>
                <w:szCs w:val="28"/>
                <w:lang w:val="bg-BG"/>
              </w:rPr>
              <w:t>Отдел (Звено</w:t>
            </w:r>
            <w:r w:rsidR="00E5457B" w:rsidRPr="006D00D9">
              <w:rPr>
                <w:rFonts w:ascii="Times New Roman" w:hAnsi="Times New Roman" w:cs="Times New Roman"/>
                <w:b/>
                <w:color w:val="2F5496" w:themeColor="accent1" w:themeShade="BF"/>
                <w:sz w:val="28"/>
                <w:szCs w:val="28"/>
                <w:lang w:val="bg-BG"/>
              </w:rPr>
              <w:t xml:space="preserve">): </w:t>
            </w:r>
          </w:p>
          <w:p w14:paraId="79D93519" w14:textId="21A069C2" w:rsidR="00E5457B" w:rsidRPr="006D00D9" w:rsidRDefault="00450F64" w:rsidP="003835C2">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Град</w:t>
            </w:r>
            <w:r w:rsidR="00E5457B" w:rsidRPr="006D00D9">
              <w:rPr>
                <w:rFonts w:ascii="Times New Roman" w:hAnsi="Times New Roman" w:cs="Times New Roman"/>
                <w:b/>
                <w:color w:val="2F5496" w:themeColor="accent1" w:themeShade="BF"/>
                <w:sz w:val="28"/>
                <w:szCs w:val="28"/>
                <w:lang w:val="bg-BG"/>
              </w:rPr>
              <w:t>:</w:t>
            </w:r>
            <w:r w:rsidR="00E5457B" w:rsidRPr="006D00D9">
              <w:rPr>
                <w:rFonts w:ascii="Times New Roman" w:hAnsi="Times New Roman" w:cs="Times New Roman"/>
                <w:b/>
                <w:sz w:val="28"/>
                <w:szCs w:val="28"/>
                <w:lang w:val="bg-BG"/>
              </w:rPr>
              <w:t xml:space="preserve"> </w:t>
            </w:r>
            <w:r w:rsidR="00D237AB" w:rsidRPr="006D00D9">
              <w:rPr>
                <w:rFonts w:ascii="Times New Roman" w:hAnsi="Times New Roman" w:cs="Times New Roman"/>
                <w:b/>
                <w:sz w:val="28"/>
                <w:szCs w:val="28"/>
                <w:lang w:val="bg-BG"/>
              </w:rPr>
              <w:tab/>
            </w:r>
            <w:r w:rsidR="00D237AB" w:rsidRPr="006D00D9">
              <w:rPr>
                <w:rFonts w:ascii="Times New Roman" w:hAnsi="Times New Roman" w:cs="Times New Roman"/>
                <w:sz w:val="28"/>
                <w:szCs w:val="28"/>
                <w:lang w:val="bg-BG"/>
              </w:rPr>
              <w:tab/>
            </w:r>
            <w:r w:rsidR="00E5457B" w:rsidRPr="006D00D9">
              <w:rPr>
                <w:rFonts w:ascii="Times New Roman" w:hAnsi="Times New Roman" w:cs="Times New Roman"/>
                <w:sz w:val="28"/>
                <w:szCs w:val="28"/>
                <w:lang w:val="bg-BG"/>
              </w:rPr>
              <w:t xml:space="preserve">PONTEVEDRA </w:t>
            </w:r>
          </w:p>
          <w:p w14:paraId="1CD705D5" w14:textId="5ED2FB61" w:rsidR="00E5457B" w:rsidRPr="006D00D9" w:rsidRDefault="00450F64" w:rsidP="003835C2">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Пощенски код</w:t>
            </w:r>
            <w:r w:rsidR="00E5457B" w:rsidRPr="006D00D9">
              <w:rPr>
                <w:rFonts w:ascii="Times New Roman" w:hAnsi="Times New Roman" w:cs="Times New Roman"/>
                <w:b/>
                <w:color w:val="2F5496" w:themeColor="accent1" w:themeShade="BF"/>
                <w:sz w:val="28"/>
                <w:szCs w:val="28"/>
                <w:lang w:val="bg-BG"/>
              </w:rPr>
              <w:t xml:space="preserve">: </w:t>
            </w:r>
            <w:r w:rsidR="00D237AB" w:rsidRPr="006D00D9">
              <w:rPr>
                <w:rFonts w:ascii="Times New Roman" w:hAnsi="Times New Roman" w:cs="Times New Roman"/>
                <w:b/>
                <w:sz w:val="28"/>
                <w:szCs w:val="28"/>
                <w:lang w:val="bg-BG"/>
              </w:rPr>
              <w:tab/>
            </w:r>
            <w:r w:rsidR="00E5457B" w:rsidRPr="006D00D9">
              <w:rPr>
                <w:rFonts w:ascii="Times New Roman" w:hAnsi="Times New Roman" w:cs="Times New Roman"/>
                <w:sz w:val="28"/>
                <w:szCs w:val="28"/>
                <w:lang w:val="bg-BG"/>
              </w:rPr>
              <w:t xml:space="preserve">36071 </w:t>
            </w:r>
          </w:p>
          <w:p w14:paraId="000778B3" w14:textId="3DCF48AB" w:rsidR="00E5457B" w:rsidRPr="006D00D9" w:rsidRDefault="00450F64" w:rsidP="003835C2">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Телефон</w:t>
            </w:r>
            <w:r w:rsidR="00E5457B" w:rsidRPr="006D00D9">
              <w:rPr>
                <w:rFonts w:ascii="Times New Roman" w:hAnsi="Times New Roman" w:cs="Times New Roman"/>
                <w:b/>
                <w:color w:val="2F5496" w:themeColor="accent1" w:themeShade="BF"/>
                <w:sz w:val="28"/>
                <w:szCs w:val="28"/>
                <w:lang w:val="bg-BG"/>
              </w:rPr>
              <w:t>:</w:t>
            </w:r>
            <w:r w:rsidR="00E5457B" w:rsidRPr="006D00D9">
              <w:rPr>
                <w:rFonts w:ascii="Times New Roman" w:hAnsi="Times New Roman" w:cs="Times New Roman"/>
                <w:color w:val="2F5496" w:themeColor="accent1" w:themeShade="BF"/>
                <w:sz w:val="28"/>
                <w:szCs w:val="28"/>
                <w:lang w:val="bg-BG"/>
              </w:rPr>
              <w:t xml:space="preserve"> </w:t>
            </w:r>
            <w:r w:rsidR="00D237AB" w:rsidRPr="006D00D9">
              <w:rPr>
                <w:rFonts w:ascii="Times New Roman" w:hAnsi="Times New Roman" w:cs="Times New Roman"/>
                <w:sz w:val="28"/>
                <w:szCs w:val="28"/>
                <w:lang w:val="bg-BG"/>
              </w:rPr>
              <w:tab/>
            </w:r>
            <w:r w:rsidRPr="006D00D9">
              <w:rPr>
                <w:rFonts w:ascii="Times New Roman" w:hAnsi="Times New Roman" w:cs="Times New Roman"/>
                <w:sz w:val="28"/>
                <w:szCs w:val="28"/>
                <w:lang w:val="bg-BG"/>
              </w:rPr>
              <w:t xml:space="preserve">          </w:t>
            </w:r>
            <w:r w:rsidR="00E5457B" w:rsidRPr="006D00D9">
              <w:rPr>
                <w:rFonts w:ascii="Times New Roman" w:hAnsi="Times New Roman" w:cs="Times New Roman"/>
                <w:sz w:val="28"/>
                <w:szCs w:val="28"/>
                <w:lang w:val="bg-BG"/>
              </w:rPr>
              <w:t xml:space="preserve">+34 986 80 57 32 </w:t>
            </w:r>
          </w:p>
          <w:p w14:paraId="39AE26F8" w14:textId="58BDFC6F" w:rsidR="00E5457B" w:rsidRPr="006D00D9" w:rsidRDefault="00450F64" w:rsidP="003835C2">
            <w:pPr>
              <w:spacing w:after="0" w:line="240" w:lineRule="auto"/>
              <w:jc w:val="both"/>
              <w:rPr>
                <w:rFonts w:ascii="Times New Roman" w:hAnsi="Times New Roman" w:cs="Times New Roman"/>
                <w:b/>
                <w:color w:val="2F5496" w:themeColor="accent1" w:themeShade="BF"/>
                <w:sz w:val="28"/>
                <w:szCs w:val="28"/>
                <w:lang w:val="bg-BG"/>
              </w:rPr>
            </w:pPr>
            <w:r w:rsidRPr="006D00D9">
              <w:rPr>
                <w:rFonts w:ascii="Times New Roman" w:hAnsi="Times New Roman" w:cs="Times New Roman"/>
                <w:b/>
                <w:color w:val="2F5496" w:themeColor="accent1" w:themeShade="BF"/>
                <w:sz w:val="28"/>
                <w:szCs w:val="28"/>
                <w:lang w:val="bg-BG"/>
              </w:rPr>
              <w:t xml:space="preserve">Мобилен </w:t>
            </w:r>
            <w:r w:rsidR="00856BB3" w:rsidRPr="006D00D9">
              <w:rPr>
                <w:rFonts w:ascii="Times New Roman" w:hAnsi="Times New Roman" w:cs="Times New Roman"/>
                <w:b/>
                <w:color w:val="2F5496" w:themeColor="accent1" w:themeShade="BF"/>
                <w:sz w:val="28"/>
                <w:szCs w:val="28"/>
                <w:lang w:val="bg-BG"/>
              </w:rPr>
              <w:t>телефон</w:t>
            </w:r>
            <w:r w:rsidR="00E5457B" w:rsidRPr="006D00D9">
              <w:rPr>
                <w:rFonts w:ascii="Times New Roman" w:hAnsi="Times New Roman" w:cs="Times New Roman"/>
                <w:b/>
                <w:color w:val="2F5496" w:themeColor="accent1" w:themeShade="BF"/>
                <w:sz w:val="28"/>
                <w:szCs w:val="28"/>
                <w:lang w:val="bg-BG"/>
              </w:rPr>
              <w:t xml:space="preserve">: </w:t>
            </w:r>
          </w:p>
          <w:p w14:paraId="6919DDEC" w14:textId="19B564B7" w:rsidR="00E5457B" w:rsidRPr="006D00D9" w:rsidRDefault="00450F64" w:rsidP="003835C2">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Факс</w:t>
            </w:r>
            <w:r w:rsidR="00E5457B" w:rsidRPr="006D00D9">
              <w:rPr>
                <w:rFonts w:ascii="Times New Roman" w:hAnsi="Times New Roman" w:cs="Times New Roman"/>
                <w:b/>
                <w:color w:val="2F5496" w:themeColor="accent1" w:themeShade="BF"/>
                <w:sz w:val="28"/>
                <w:szCs w:val="28"/>
                <w:lang w:val="bg-BG"/>
              </w:rPr>
              <w:t>:</w:t>
            </w:r>
            <w:r w:rsidR="00E5457B" w:rsidRPr="006D00D9">
              <w:rPr>
                <w:rFonts w:ascii="Times New Roman" w:hAnsi="Times New Roman" w:cs="Times New Roman"/>
                <w:color w:val="2F5496" w:themeColor="accent1" w:themeShade="BF"/>
                <w:sz w:val="28"/>
                <w:szCs w:val="28"/>
                <w:lang w:val="bg-BG"/>
              </w:rPr>
              <w:t xml:space="preserve"> </w:t>
            </w:r>
            <w:r w:rsidRPr="006D00D9">
              <w:rPr>
                <w:rFonts w:ascii="Times New Roman" w:hAnsi="Times New Roman" w:cs="Times New Roman"/>
                <w:color w:val="2F5496" w:themeColor="accent1" w:themeShade="BF"/>
                <w:sz w:val="28"/>
                <w:szCs w:val="28"/>
                <w:lang w:val="bg-BG"/>
              </w:rPr>
              <w:t xml:space="preserve">         </w:t>
            </w:r>
            <w:r w:rsidR="00D237AB" w:rsidRPr="006D00D9">
              <w:rPr>
                <w:rFonts w:ascii="Times New Roman" w:hAnsi="Times New Roman" w:cs="Times New Roman"/>
                <w:sz w:val="28"/>
                <w:szCs w:val="28"/>
                <w:lang w:val="bg-BG"/>
              </w:rPr>
              <w:tab/>
            </w:r>
            <w:r w:rsidR="00E5457B" w:rsidRPr="006D00D9">
              <w:rPr>
                <w:rFonts w:ascii="Times New Roman" w:hAnsi="Times New Roman" w:cs="Times New Roman"/>
                <w:sz w:val="28"/>
                <w:szCs w:val="28"/>
                <w:lang w:val="bg-BG"/>
              </w:rPr>
              <w:t xml:space="preserve">+34 986 80 53 58 </w:t>
            </w:r>
          </w:p>
          <w:p w14:paraId="20638871" w14:textId="0F602833" w:rsidR="00E5457B" w:rsidRPr="006D00D9" w:rsidRDefault="00450F64" w:rsidP="003835C2">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Имейл</w:t>
            </w:r>
            <w:r w:rsidR="00E5457B" w:rsidRPr="006D00D9">
              <w:rPr>
                <w:rFonts w:ascii="Times New Roman" w:hAnsi="Times New Roman" w:cs="Times New Roman"/>
                <w:b/>
                <w:color w:val="2F5496" w:themeColor="accent1" w:themeShade="BF"/>
                <w:sz w:val="28"/>
                <w:szCs w:val="28"/>
                <w:lang w:val="bg-BG"/>
              </w:rPr>
              <w:t>:</w:t>
            </w:r>
            <w:r w:rsidR="00E5457B" w:rsidRPr="006D00D9">
              <w:rPr>
                <w:rFonts w:ascii="Times New Roman" w:hAnsi="Times New Roman" w:cs="Times New Roman"/>
                <w:color w:val="2F5496" w:themeColor="accent1" w:themeShade="BF"/>
                <w:sz w:val="28"/>
                <w:szCs w:val="28"/>
                <w:lang w:val="bg-BG"/>
              </w:rPr>
              <w:t xml:space="preserve"> </w:t>
            </w:r>
            <w:r w:rsidRPr="006D00D9">
              <w:rPr>
                <w:rFonts w:ascii="Times New Roman" w:hAnsi="Times New Roman" w:cs="Times New Roman"/>
                <w:color w:val="2F5496" w:themeColor="accent1" w:themeShade="BF"/>
                <w:sz w:val="28"/>
                <w:szCs w:val="28"/>
                <w:lang w:val="bg-BG"/>
              </w:rPr>
              <w:t xml:space="preserve">       </w:t>
            </w:r>
            <w:r w:rsidR="00D237AB" w:rsidRPr="006D00D9">
              <w:rPr>
                <w:rFonts w:ascii="Times New Roman" w:hAnsi="Times New Roman" w:cs="Times New Roman"/>
                <w:sz w:val="28"/>
                <w:szCs w:val="28"/>
                <w:lang w:val="bg-BG"/>
              </w:rPr>
              <w:tab/>
            </w:r>
            <w:r w:rsidRPr="006D00D9">
              <w:rPr>
                <w:rFonts w:ascii="Times New Roman" w:hAnsi="Times New Roman" w:cs="Times New Roman"/>
                <w:sz w:val="28"/>
                <w:szCs w:val="28"/>
                <w:lang w:val="bg-BG"/>
              </w:rPr>
              <w:t xml:space="preserve"> </w:t>
            </w:r>
            <w:r w:rsidR="00E5457B" w:rsidRPr="006D00D9">
              <w:rPr>
                <w:rFonts w:ascii="Times New Roman" w:hAnsi="Times New Roman" w:cs="Times New Roman"/>
                <w:sz w:val="28"/>
                <w:szCs w:val="28"/>
                <w:lang w:val="bg-BG"/>
              </w:rPr>
              <w:t>internacional.pontevedra@fiscal.es</w:t>
            </w:r>
          </w:p>
        </w:tc>
      </w:tr>
    </w:tbl>
    <w:p w14:paraId="35FFE35F" w14:textId="77777777" w:rsidR="006C0EDB" w:rsidRPr="006D00D9" w:rsidRDefault="006C0EDB" w:rsidP="006C0EDB">
      <w:pPr>
        <w:rPr>
          <w:rFonts w:ascii="Times New Roman" w:hAnsi="Times New Roman" w:cs="Times New Roman"/>
          <w:i/>
          <w:sz w:val="28"/>
          <w:szCs w:val="28"/>
          <w:lang w:val="bg-BG"/>
        </w:rPr>
      </w:pPr>
    </w:p>
    <w:p w14:paraId="01FDDDDE" w14:textId="77777777" w:rsidR="00F45224" w:rsidRPr="006D00D9" w:rsidRDefault="00F45224">
      <w:pPr>
        <w:rPr>
          <w:rFonts w:ascii="Times New Roman" w:hAnsi="Times New Roman" w:cs="Times New Roman"/>
          <w:i/>
          <w:sz w:val="28"/>
          <w:szCs w:val="28"/>
          <w:lang w:val="bg-BG"/>
        </w:rPr>
      </w:pPr>
      <w:r w:rsidRPr="006D00D9">
        <w:rPr>
          <w:rFonts w:ascii="Times New Roman" w:hAnsi="Times New Roman" w:cs="Times New Roman"/>
          <w:i/>
          <w:sz w:val="28"/>
          <w:szCs w:val="28"/>
          <w:lang w:val="bg-BG"/>
        </w:rPr>
        <w:br w:type="page"/>
      </w:r>
    </w:p>
    <w:p w14:paraId="7B8218FB" w14:textId="4B57CA6F" w:rsidR="00D237AB" w:rsidRPr="006D00D9" w:rsidRDefault="00D237AB" w:rsidP="006C0EDB">
      <w:pPr>
        <w:rPr>
          <w:rFonts w:ascii="Times New Roman" w:hAnsi="Times New Roman" w:cs="Times New Roman"/>
          <w:i/>
          <w:sz w:val="28"/>
          <w:szCs w:val="28"/>
          <w:lang w:val="bg-BG"/>
        </w:rPr>
      </w:pPr>
      <w:r w:rsidRPr="006D00D9">
        <w:rPr>
          <w:rFonts w:ascii="Times New Roman" w:hAnsi="Times New Roman" w:cs="Times New Roman"/>
          <w:i/>
          <w:sz w:val="28"/>
          <w:szCs w:val="28"/>
          <w:lang w:val="bg-BG"/>
        </w:rPr>
        <w:lastRenderedPageBreak/>
        <w:t xml:space="preserve">3. </w:t>
      </w:r>
      <w:r w:rsidR="00F45224" w:rsidRPr="006D00D9">
        <w:rPr>
          <w:rFonts w:ascii="Times New Roman" w:hAnsi="Times New Roman" w:cs="Times New Roman"/>
          <w:i/>
          <w:sz w:val="28"/>
          <w:szCs w:val="28"/>
          <w:lang w:val="bg-BG"/>
        </w:rPr>
        <w:t>Испански компетентен издаващ орган иска да изслуша вещо лице, което живее в Атина, Гърция</w:t>
      </w:r>
      <w:r w:rsidRPr="006D00D9">
        <w:rPr>
          <w:rFonts w:ascii="Times New Roman" w:hAnsi="Times New Roman" w:cs="Times New Roman"/>
          <w:i/>
          <w:sz w:val="28"/>
          <w:szCs w:val="28"/>
          <w:lang w:val="bg-BG"/>
        </w:rPr>
        <w:t>.</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6D00D9" w14:paraId="7F71517B" w14:textId="77777777" w:rsidTr="005627BB">
        <w:trPr>
          <w:trHeight w:val="24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C077BC2" w14:textId="2D69564B" w:rsidR="00E5457B" w:rsidRPr="006D00D9" w:rsidRDefault="00F45224" w:rsidP="003835C2">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Име</w:t>
            </w:r>
            <w:r w:rsidR="00E5457B" w:rsidRPr="006D00D9">
              <w:rPr>
                <w:rFonts w:ascii="Times New Roman" w:hAnsi="Times New Roman" w:cs="Times New Roman"/>
                <w:b/>
                <w:color w:val="2F5496" w:themeColor="accent1" w:themeShade="BF"/>
                <w:sz w:val="28"/>
                <w:szCs w:val="28"/>
                <w:lang w:val="bg-BG"/>
              </w:rPr>
              <w:t>:</w:t>
            </w:r>
            <w:r w:rsidR="00E5457B" w:rsidRPr="006D00D9">
              <w:rPr>
                <w:rFonts w:ascii="Times New Roman" w:hAnsi="Times New Roman" w:cs="Times New Roman"/>
                <w:sz w:val="28"/>
                <w:szCs w:val="28"/>
                <w:lang w:val="bg-BG"/>
              </w:rPr>
              <w:t xml:space="preserve"> </w:t>
            </w:r>
            <w:r w:rsidR="00D237AB" w:rsidRPr="006D00D9">
              <w:rPr>
                <w:rFonts w:ascii="Times New Roman" w:hAnsi="Times New Roman" w:cs="Times New Roman"/>
                <w:sz w:val="28"/>
                <w:szCs w:val="28"/>
                <w:lang w:val="bg-BG"/>
              </w:rPr>
              <w:tab/>
            </w:r>
            <w:r w:rsidR="00D237AB" w:rsidRPr="006D00D9">
              <w:rPr>
                <w:rFonts w:ascii="Times New Roman" w:hAnsi="Times New Roman" w:cs="Times New Roman"/>
                <w:sz w:val="28"/>
                <w:szCs w:val="28"/>
                <w:lang w:val="bg-BG"/>
              </w:rPr>
              <w:tab/>
            </w:r>
            <w:r w:rsidR="00E5457B" w:rsidRPr="006D00D9">
              <w:rPr>
                <w:rFonts w:ascii="Times New Roman" w:hAnsi="Times New Roman" w:cs="Times New Roman"/>
                <w:sz w:val="28"/>
                <w:szCs w:val="28"/>
                <w:lang w:val="bg-BG"/>
              </w:rPr>
              <w:t>Public prosecutor's Office at the Court of Appeal of Athens</w:t>
            </w:r>
          </w:p>
          <w:p w14:paraId="7623C173" w14:textId="182881CE" w:rsidR="00E5457B" w:rsidRPr="006D00D9" w:rsidRDefault="00F45224" w:rsidP="003835C2">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Адрес</w:t>
            </w:r>
            <w:r w:rsidR="00E5457B" w:rsidRPr="006D00D9">
              <w:rPr>
                <w:rFonts w:ascii="Times New Roman" w:hAnsi="Times New Roman" w:cs="Times New Roman"/>
                <w:b/>
                <w:color w:val="2F5496" w:themeColor="accent1" w:themeShade="BF"/>
                <w:sz w:val="28"/>
                <w:szCs w:val="28"/>
                <w:lang w:val="bg-BG"/>
              </w:rPr>
              <w:t xml:space="preserve">: </w:t>
            </w:r>
            <w:r w:rsidR="00D237AB" w:rsidRPr="006D00D9">
              <w:rPr>
                <w:rFonts w:ascii="Times New Roman" w:hAnsi="Times New Roman" w:cs="Times New Roman"/>
                <w:b/>
                <w:sz w:val="28"/>
                <w:szCs w:val="28"/>
                <w:lang w:val="bg-BG"/>
              </w:rPr>
              <w:tab/>
            </w:r>
            <w:r w:rsidR="00D237AB" w:rsidRPr="006D00D9">
              <w:rPr>
                <w:rFonts w:ascii="Times New Roman" w:hAnsi="Times New Roman" w:cs="Times New Roman"/>
                <w:sz w:val="28"/>
                <w:szCs w:val="28"/>
                <w:lang w:val="bg-BG"/>
              </w:rPr>
              <w:tab/>
            </w:r>
            <w:r w:rsidR="00E5457B" w:rsidRPr="006D00D9">
              <w:rPr>
                <w:rFonts w:ascii="Times New Roman" w:hAnsi="Times New Roman" w:cs="Times New Roman"/>
                <w:sz w:val="28"/>
                <w:szCs w:val="28"/>
                <w:lang w:val="bg-BG"/>
              </w:rPr>
              <w:t xml:space="preserve">Kirilou Loukareos 14 </w:t>
            </w:r>
          </w:p>
          <w:p w14:paraId="7DEB5865" w14:textId="402B055C" w:rsidR="00D237AB" w:rsidRPr="006D00D9" w:rsidRDefault="00F45224" w:rsidP="003835C2">
            <w:pPr>
              <w:spacing w:after="0" w:line="240" w:lineRule="auto"/>
              <w:jc w:val="both"/>
              <w:rPr>
                <w:rFonts w:ascii="Times New Roman" w:hAnsi="Times New Roman" w:cs="Times New Roman"/>
                <w:b/>
                <w:color w:val="2F5496" w:themeColor="accent1" w:themeShade="BF"/>
                <w:sz w:val="28"/>
                <w:szCs w:val="28"/>
                <w:lang w:val="bg-BG"/>
              </w:rPr>
            </w:pPr>
            <w:r w:rsidRPr="006D00D9">
              <w:rPr>
                <w:rFonts w:ascii="Times New Roman" w:hAnsi="Times New Roman" w:cs="Times New Roman"/>
                <w:b/>
                <w:color w:val="2F5496" w:themeColor="accent1" w:themeShade="BF"/>
                <w:sz w:val="28"/>
                <w:szCs w:val="28"/>
                <w:lang w:val="bg-BG"/>
              </w:rPr>
              <w:t>Отдел (Звено</w:t>
            </w:r>
            <w:r w:rsidR="00E5457B" w:rsidRPr="006D00D9">
              <w:rPr>
                <w:rFonts w:ascii="Times New Roman" w:hAnsi="Times New Roman" w:cs="Times New Roman"/>
                <w:b/>
                <w:color w:val="2F5496" w:themeColor="accent1" w:themeShade="BF"/>
                <w:sz w:val="28"/>
                <w:szCs w:val="28"/>
                <w:lang w:val="bg-BG"/>
              </w:rPr>
              <w:t xml:space="preserve">): </w:t>
            </w:r>
          </w:p>
          <w:p w14:paraId="54C16245" w14:textId="62D594DB" w:rsidR="00E5457B" w:rsidRPr="006D00D9" w:rsidRDefault="00D237AB" w:rsidP="003835C2">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ab/>
            </w:r>
            <w:r w:rsidRPr="006D00D9">
              <w:rPr>
                <w:rFonts w:ascii="Times New Roman" w:hAnsi="Times New Roman" w:cs="Times New Roman"/>
                <w:sz w:val="28"/>
                <w:szCs w:val="28"/>
                <w:lang w:val="bg-BG"/>
              </w:rPr>
              <w:tab/>
            </w:r>
            <w:r w:rsidRPr="006D00D9">
              <w:rPr>
                <w:rFonts w:ascii="Times New Roman" w:hAnsi="Times New Roman" w:cs="Times New Roman"/>
                <w:sz w:val="28"/>
                <w:szCs w:val="28"/>
                <w:lang w:val="bg-BG"/>
              </w:rPr>
              <w:tab/>
            </w:r>
            <w:r w:rsidR="00E5457B" w:rsidRPr="006D00D9">
              <w:rPr>
                <w:rFonts w:ascii="Times New Roman" w:hAnsi="Times New Roman" w:cs="Times New Roman"/>
                <w:sz w:val="28"/>
                <w:szCs w:val="28"/>
                <w:lang w:val="bg-BG"/>
              </w:rPr>
              <w:t xml:space="preserve">Department of extradition and judicial assistance </w:t>
            </w:r>
          </w:p>
          <w:p w14:paraId="19E3D6E6" w14:textId="3452FD4D" w:rsidR="00E5457B" w:rsidRPr="006D00D9" w:rsidRDefault="00F45224" w:rsidP="003835C2">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Град</w:t>
            </w:r>
            <w:r w:rsidR="00E5457B" w:rsidRPr="006D00D9">
              <w:rPr>
                <w:rFonts w:ascii="Times New Roman" w:hAnsi="Times New Roman" w:cs="Times New Roman"/>
                <w:b/>
                <w:color w:val="2F5496" w:themeColor="accent1" w:themeShade="BF"/>
                <w:sz w:val="28"/>
                <w:szCs w:val="28"/>
                <w:lang w:val="bg-BG"/>
              </w:rPr>
              <w:t>:</w:t>
            </w:r>
            <w:r w:rsidR="00E5457B" w:rsidRPr="006D00D9">
              <w:rPr>
                <w:rFonts w:ascii="Times New Roman" w:hAnsi="Times New Roman" w:cs="Times New Roman"/>
                <w:color w:val="2F5496" w:themeColor="accent1" w:themeShade="BF"/>
                <w:sz w:val="28"/>
                <w:szCs w:val="28"/>
                <w:lang w:val="bg-BG"/>
              </w:rPr>
              <w:t xml:space="preserve"> </w:t>
            </w:r>
            <w:r w:rsidR="00626A9B" w:rsidRPr="006D00D9">
              <w:rPr>
                <w:rFonts w:ascii="Times New Roman" w:hAnsi="Times New Roman" w:cs="Times New Roman"/>
                <w:sz w:val="28"/>
                <w:szCs w:val="28"/>
                <w:lang w:val="bg-BG"/>
              </w:rPr>
              <w:tab/>
            </w:r>
            <w:r w:rsidR="00626A9B" w:rsidRPr="006D00D9">
              <w:rPr>
                <w:rFonts w:ascii="Times New Roman" w:hAnsi="Times New Roman" w:cs="Times New Roman"/>
                <w:sz w:val="28"/>
                <w:szCs w:val="28"/>
                <w:lang w:val="bg-BG"/>
              </w:rPr>
              <w:tab/>
            </w:r>
            <w:r w:rsidR="00E5457B" w:rsidRPr="006D00D9">
              <w:rPr>
                <w:rFonts w:ascii="Times New Roman" w:hAnsi="Times New Roman" w:cs="Times New Roman"/>
                <w:sz w:val="28"/>
                <w:szCs w:val="28"/>
                <w:lang w:val="bg-BG"/>
              </w:rPr>
              <w:t xml:space="preserve">Athens </w:t>
            </w:r>
          </w:p>
          <w:p w14:paraId="54B7E343" w14:textId="2D5588A0" w:rsidR="00E5457B" w:rsidRPr="006D00D9" w:rsidRDefault="00F45224" w:rsidP="003835C2">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Пощенски код</w:t>
            </w:r>
            <w:r w:rsidR="00E5457B" w:rsidRPr="006D00D9">
              <w:rPr>
                <w:rFonts w:ascii="Times New Roman" w:hAnsi="Times New Roman" w:cs="Times New Roman"/>
                <w:b/>
                <w:color w:val="2F5496" w:themeColor="accent1" w:themeShade="BF"/>
                <w:sz w:val="28"/>
                <w:szCs w:val="28"/>
                <w:lang w:val="bg-BG"/>
              </w:rPr>
              <w:t>:</w:t>
            </w:r>
            <w:r w:rsidR="00E5457B" w:rsidRPr="006D00D9">
              <w:rPr>
                <w:rFonts w:ascii="Times New Roman" w:hAnsi="Times New Roman" w:cs="Times New Roman"/>
                <w:color w:val="2F5496" w:themeColor="accent1" w:themeShade="BF"/>
                <w:sz w:val="28"/>
                <w:szCs w:val="28"/>
                <w:lang w:val="bg-BG"/>
              </w:rPr>
              <w:t xml:space="preserve"> </w:t>
            </w:r>
            <w:r w:rsidR="00D237AB" w:rsidRPr="006D00D9">
              <w:rPr>
                <w:rFonts w:ascii="Times New Roman" w:hAnsi="Times New Roman" w:cs="Times New Roman"/>
                <w:color w:val="2F5496" w:themeColor="accent1" w:themeShade="BF"/>
                <w:sz w:val="28"/>
                <w:szCs w:val="28"/>
                <w:lang w:val="bg-BG"/>
              </w:rPr>
              <w:tab/>
            </w:r>
            <w:r w:rsidR="00E5457B" w:rsidRPr="006D00D9">
              <w:rPr>
                <w:rFonts w:ascii="Times New Roman" w:hAnsi="Times New Roman" w:cs="Times New Roman"/>
                <w:sz w:val="28"/>
                <w:szCs w:val="28"/>
                <w:lang w:val="bg-BG"/>
              </w:rPr>
              <w:t xml:space="preserve">11475 </w:t>
            </w:r>
          </w:p>
          <w:p w14:paraId="2D96538A" w14:textId="2389017E" w:rsidR="00E5457B" w:rsidRPr="006D00D9" w:rsidRDefault="00F45224" w:rsidP="003835C2">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Телефон</w:t>
            </w:r>
            <w:r w:rsidR="00E5457B" w:rsidRPr="006D00D9">
              <w:rPr>
                <w:rFonts w:ascii="Times New Roman" w:hAnsi="Times New Roman" w:cs="Times New Roman"/>
                <w:b/>
                <w:color w:val="2F5496" w:themeColor="accent1" w:themeShade="BF"/>
                <w:sz w:val="28"/>
                <w:szCs w:val="28"/>
                <w:lang w:val="bg-BG"/>
              </w:rPr>
              <w:t>:</w:t>
            </w:r>
            <w:r w:rsidRPr="006D00D9">
              <w:rPr>
                <w:rFonts w:ascii="Times New Roman" w:hAnsi="Times New Roman" w:cs="Times New Roman"/>
                <w:b/>
                <w:color w:val="2F5496" w:themeColor="accent1" w:themeShade="BF"/>
                <w:sz w:val="28"/>
                <w:szCs w:val="28"/>
                <w:lang w:val="bg-BG"/>
              </w:rPr>
              <w:t xml:space="preserve">    </w:t>
            </w:r>
            <w:r w:rsidR="00E5457B" w:rsidRPr="006D00D9">
              <w:rPr>
                <w:rFonts w:ascii="Times New Roman" w:hAnsi="Times New Roman" w:cs="Times New Roman"/>
                <w:color w:val="2F5496" w:themeColor="accent1" w:themeShade="BF"/>
                <w:sz w:val="28"/>
                <w:szCs w:val="28"/>
                <w:lang w:val="bg-BG"/>
              </w:rPr>
              <w:t xml:space="preserve"> </w:t>
            </w:r>
            <w:r w:rsidR="00D237AB" w:rsidRPr="006D00D9">
              <w:rPr>
                <w:rFonts w:ascii="Times New Roman" w:hAnsi="Times New Roman" w:cs="Times New Roman"/>
                <w:sz w:val="28"/>
                <w:szCs w:val="28"/>
                <w:lang w:val="bg-BG"/>
              </w:rPr>
              <w:tab/>
            </w:r>
            <w:r w:rsidR="00E5457B" w:rsidRPr="006D00D9">
              <w:rPr>
                <w:rFonts w:ascii="Times New Roman" w:hAnsi="Times New Roman" w:cs="Times New Roman"/>
                <w:sz w:val="28"/>
                <w:szCs w:val="28"/>
                <w:lang w:val="bg-BG"/>
              </w:rPr>
              <w:t xml:space="preserve">+30 210 64 04 612 </w:t>
            </w:r>
          </w:p>
          <w:p w14:paraId="7B0F9292" w14:textId="4BD20920" w:rsidR="00E5457B" w:rsidRPr="006D00D9" w:rsidRDefault="00F45224" w:rsidP="003835C2">
            <w:pPr>
              <w:spacing w:after="0" w:line="240" w:lineRule="auto"/>
              <w:jc w:val="both"/>
              <w:rPr>
                <w:rFonts w:ascii="Times New Roman" w:hAnsi="Times New Roman" w:cs="Times New Roman"/>
                <w:b/>
                <w:color w:val="2F5496" w:themeColor="accent1" w:themeShade="BF"/>
                <w:sz w:val="28"/>
                <w:szCs w:val="28"/>
                <w:lang w:val="bg-BG"/>
              </w:rPr>
            </w:pPr>
            <w:r w:rsidRPr="006D00D9">
              <w:rPr>
                <w:rFonts w:ascii="Times New Roman" w:hAnsi="Times New Roman" w:cs="Times New Roman"/>
                <w:b/>
                <w:color w:val="2F5496" w:themeColor="accent1" w:themeShade="BF"/>
                <w:sz w:val="28"/>
                <w:szCs w:val="28"/>
                <w:lang w:val="bg-BG"/>
              </w:rPr>
              <w:t xml:space="preserve">Мобилен </w:t>
            </w:r>
            <w:r w:rsidR="00856BB3" w:rsidRPr="006D00D9">
              <w:rPr>
                <w:rFonts w:ascii="Times New Roman" w:hAnsi="Times New Roman" w:cs="Times New Roman"/>
                <w:b/>
                <w:color w:val="2F5496" w:themeColor="accent1" w:themeShade="BF"/>
                <w:sz w:val="28"/>
                <w:szCs w:val="28"/>
                <w:lang w:val="bg-BG"/>
              </w:rPr>
              <w:t>телефон</w:t>
            </w:r>
            <w:r w:rsidR="00E5457B" w:rsidRPr="006D00D9">
              <w:rPr>
                <w:rFonts w:ascii="Times New Roman" w:hAnsi="Times New Roman" w:cs="Times New Roman"/>
                <w:b/>
                <w:color w:val="2F5496" w:themeColor="accent1" w:themeShade="BF"/>
                <w:sz w:val="28"/>
                <w:szCs w:val="28"/>
                <w:lang w:val="bg-BG"/>
              </w:rPr>
              <w:t xml:space="preserve">: </w:t>
            </w:r>
          </w:p>
          <w:p w14:paraId="1F76E925" w14:textId="6E54B654" w:rsidR="00E5457B" w:rsidRPr="006D00D9" w:rsidRDefault="00F45224" w:rsidP="003835C2">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Факс</w:t>
            </w:r>
            <w:r w:rsidR="00E5457B" w:rsidRPr="006D00D9">
              <w:rPr>
                <w:rFonts w:ascii="Times New Roman" w:hAnsi="Times New Roman" w:cs="Times New Roman"/>
                <w:b/>
                <w:color w:val="2F5496" w:themeColor="accent1" w:themeShade="BF"/>
                <w:sz w:val="28"/>
                <w:szCs w:val="28"/>
                <w:lang w:val="bg-BG"/>
              </w:rPr>
              <w:t>:</w:t>
            </w:r>
            <w:r w:rsidR="00E5457B" w:rsidRPr="006D00D9">
              <w:rPr>
                <w:rFonts w:ascii="Times New Roman" w:hAnsi="Times New Roman" w:cs="Times New Roman"/>
                <w:color w:val="2F5496" w:themeColor="accent1" w:themeShade="BF"/>
                <w:sz w:val="28"/>
                <w:szCs w:val="28"/>
                <w:lang w:val="bg-BG"/>
              </w:rPr>
              <w:t xml:space="preserve"> </w:t>
            </w:r>
            <w:r w:rsidR="00D237AB" w:rsidRPr="006D00D9">
              <w:rPr>
                <w:rFonts w:ascii="Times New Roman" w:hAnsi="Times New Roman" w:cs="Times New Roman"/>
                <w:sz w:val="28"/>
                <w:szCs w:val="28"/>
                <w:lang w:val="bg-BG"/>
              </w:rPr>
              <w:tab/>
            </w:r>
            <w:r w:rsidRPr="006D00D9">
              <w:rPr>
                <w:rFonts w:ascii="Times New Roman" w:hAnsi="Times New Roman" w:cs="Times New Roman"/>
                <w:sz w:val="28"/>
                <w:szCs w:val="28"/>
                <w:lang w:val="bg-BG"/>
              </w:rPr>
              <w:t xml:space="preserve">          </w:t>
            </w:r>
            <w:r w:rsidR="00E5457B" w:rsidRPr="006D00D9">
              <w:rPr>
                <w:rFonts w:ascii="Times New Roman" w:hAnsi="Times New Roman" w:cs="Times New Roman"/>
                <w:sz w:val="28"/>
                <w:szCs w:val="28"/>
                <w:lang w:val="bg-BG"/>
              </w:rPr>
              <w:t xml:space="preserve">+30 210 64 04 667 </w:t>
            </w:r>
          </w:p>
          <w:p w14:paraId="2FDAFEE5" w14:textId="478E920B" w:rsidR="00E5457B" w:rsidRPr="006D00D9" w:rsidRDefault="00F45224" w:rsidP="003835C2">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Имейл</w:t>
            </w:r>
            <w:r w:rsidR="00E5457B" w:rsidRPr="006D00D9">
              <w:rPr>
                <w:rFonts w:ascii="Times New Roman" w:hAnsi="Times New Roman" w:cs="Times New Roman"/>
                <w:b/>
                <w:color w:val="2F5496" w:themeColor="accent1" w:themeShade="BF"/>
                <w:sz w:val="28"/>
                <w:szCs w:val="28"/>
                <w:lang w:val="bg-BG"/>
              </w:rPr>
              <w:t>:</w:t>
            </w:r>
            <w:r w:rsidRPr="006D00D9">
              <w:rPr>
                <w:rFonts w:ascii="Times New Roman" w:hAnsi="Times New Roman" w:cs="Times New Roman"/>
                <w:b/>
                <w:color w:val="2F5496" w:themeColor="accent1" w:themeShade="BF"/>
                <w:sz w:val="28"/>
                <w:szCs w:val="28"/>
                <w:lang w:val="bg-BG"/>
              </w:rPr>
              <w:t xml:space="preserve">       </w:t>
            </w:r>
            <w:r w:rsidR="00E5457B" w:rsidRPr="006D00D9">
              <w:rPr>
                <w:rFonts w:ascii="Times New Roman" w:hAnsi="Times New Roman" w:cs="Times New Roman"/>
                <w:color w:val="2F5496" w:themeColor="accent1" w:themeShade="BF"/>
                <w:sz w:val="28"/>
                <w:szCs w:val="28"/>
                <w:lang w:val="bg-BG"/>
              </w:rPr>
              <w:t xml:space="preserve"> </w:t>
            </w:r>
            <w:r w:rsidR="00D237AB" w:rsidRPr="006D00D9">
              <w:rPr>
                <w:rFonts w:ascii="Times New Roman" w:hAnsi="Times New Roman" w:cs="Times New Roman"/>
                <w:sz w:val="28"/>
                <w:szCs w:val="28"/>
                <w:lang w:val="bg-BG"/>
              </w:rPr>
              <w:tab/>
            </w:r>
            <w:r w:rsidR="00E5457B" w:rsidRPr="006D00D9">
              <w:rPr>
                <w:rFonts w:ascii="Times New Roman" w:hAnsi="Times New Roman" w:cs="Times New Roman"/>
                <w:sz w:val="28"/>
                <w:szCs w:val="28"/>
                <w:lang w:val="bg-BG"/>
              </w:rPr>
              <w:t>cpejn1@otenet.gr</w:t>
            </w:r>
          </w:p>
        </w:tc>
      </w:tr>
    </w:tbl>
    <w:p w14:paraId="12A769E3" w14:textId="77777777" w:rsidR="008E01F6" w:rsidRPr="006D00D9" w:rsidRDefault="008E01F6" w:rsidP="006A27CE">
      <w:pPr>
        <w:spacing w:line="240" w:lineRule="auto"/>
        <w:jc w:val="both"/>
        <w:rPr>
          <w:rFonts w:ascii="Times New Roman" w:hAnsi="Times New Roman" w:cs="Times New Roman"/>
          <w:i/>
          <w:sz w:val="28"/>
          <w:szCs w:val="28"/>
          <w:lang w:val="bg-BG"/>
        </w:rPr>
      </w:pPr>
    </w:p>
    <w:p w14:paraId="189641A9" w14:textId="4C135497" w:rsidR="00D237AB" w:rsidRPr="006D00D9" w:rsidRDefault="00D237AB" w:rsidP="006A27CE">
      <w:pPr>
        <w:spacing w:line="240" w:lineRule="auto"/>
        <w:jc w:val="both"/>
        <w:rPr>
          <w:rFonts w:ascii="Times New Roman" w:hAnsi="Times New Roman" w:cs="Times New Roman"/>
          <w:i/>
          <w:sz w:val="28"/>
          <w:szCs w:val="28"/>
          <w:lang w:val="bg-BG"/>
        </w:rPr>
      </w:pPr>
      <w:r w:rsidRPr="006D00D9">
        <w:rPr>
          <w:rFonts w:ascii="Times New Roman" w:hAnsi="Times New Roman" w:cs="Times New Roman"/>
          <w:i/>
          <w:sz w:val="28"/>
          <w:szCs w:val="28"/>
          <w:lang w:val="bg-BG"/>
        </w:rPr>
        <w:t xml:space="preserve">4. </w:t>
      </w:r>
      <w:r w:rsidR="00E61A92" w:rsidRPr="006D00D9">
        <w:rPr>
          <w:rFonts w:ascii="Times New Roman" w:hAnsi="Times New Roman" w:cs="Times New Roman"/>
          <w:i/>
          <w:sz w:val="28"/>
          <w:szCs w:val="28"/>
          <w:lang w:val="bg-BG"/>
        </w:rPr>
        <w:t>Румънски компетентен издаващ орган иска прихващане на далекосъобщенията на заподозрян, който е във Франция, без техническо съдействие</w:t>
      </w:r>
      <w:r w:rsidRPr="006D00D9">
        <w:rPr>
          <w:rFonts w:ascii="Times New Roman" w:hAnsi="Times New Roman" w:cs="Times New Roman"/>
          <w:i/>
          <w:sz w:val="28"/>
          <w:szCs w:val="28"/>
          <w:lang w:val="bg-BG"/>
        </w:rPr>
        <w:t>.</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6D00D9" w14:paraId="0CC47D12" w14:textId="77777777" w:rsidTr="008E01F6">
        <w:trPr>
          <w:trHeight w:val="7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0CDAB44" w14:textId="67B6A011" w:rsidR="00E5457B" w:rsidRPr="006D00D9" w:rsidRDefault="00E61A92" w:rsidP="003835C2">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Име</w:t>
            </w:r>
            <w:r w:rsidR="00E5457B" w:rsidRPr="006D00D9">
              <w:rPr>
                <w:rFonts w:ascii="Times New Roman" w:hAnsi="Times New Roman" w:cs="Times New Roman"/>
                <w:b/>
                <w:color w:val="2F5496" w:themeColor="accent1" w:themeShade="BF"/>
                <w:sz w:val="28"/>
                <w:szCs w:val="28"/>
                <w:lang w:val="bg-BG"/>
              </w:rPr>
              <w:t>:</w:t>
            </w:r>
            <w:r w:rsidR="00E5457B" w:rsidRPr="006D00D9">
              <w:rPr>
                <w:rFonts w:ascii="Times New Roman" w:hAnsi="Times New Roman" w:cs="Times New Roman"/>
                <w:color w:val="2F5496" w:themeColor="accent1" w:themeShade="BF"/>
                <w:sz w:val="28"/>
                <w:szCs w:val="28"/>
                <w:lang w:val="bg-BG"/>
              </w:rPr>
              <w:t xml:space="preserve"> </w:t>
            </w:r>
            <w:r w:rsidR="00D237AB" w:rsidRPr="006D00D9">
              <w:rPr>
                <w:rFonts w:ascii="Times New Roman" w:hAnsi="Times New Roman" w:cs="Times New Roman"/>
                <w:sz w:val="28"/>
                <w:szCs w:val="28"/>
                <w:lang w:val="bg-BG"/>
              </w:rPr>
              <w:tab/>
            </w:r>
            <w:r w:rsidR="00D237AB" w:rsidRPr="006D00D9">
              <w:rPr>
                <w:rFonts w:ascii="Times New Roman" w:hAnsi="Times New Roman" w:cs="Times New Roman"/>
                <w:sz w:val="28"/>
                <w:szCs w:val="28"/>
                <w:lang w:val="bg-BG"/>
              </w:rPr>
              <w:tab/>
            </w:r>
            <w:r w:rsidR="00E5457B" w:rsidRPr="006D00D9">
              <w:rPr>
                <w:rFonts w:ascii="Times New Roman" w:hAnsi="Times New Roman" w:cs="Times New Roman"/>
                <w:sz w:val="28"/>
                <w:szCs w:val="28"/>
                <w:lang w:val="bg-BG"/>
              </w:rPr>
              <w:t xml:space="preserve">Office for international mutual legal assistance in criminal </w:t>
            </w:r>
            <w:r w:rsidR="00D237AB" w:rsidRPr="006D00D9">
              <w:rPr>
                <w:rFonts w:ascii="Times New Roman" w:hAnsi="Times New Roman" w:cs="Times New Roman"/>
                <w:sz w:val="28"/>
                <w:szCs w:val="28"/>
                <w:lang w:val="bg-BG"/>
              </w:rPr>
              <w:tab/>
            </w:r>
            <w:r w:rsidR="00D237AB" w:rsidRPr="006D00D9">
              <w:rPr>
                <w:rFonts w:ascii="Times New Roman" w:hAnsi="Times New Roman" w:cs="Times New Roman"/>
                <w:sz w:val="28"/>
                <w:szCs w:val="28"/>
                <w:lang w:val="bg-BG"/>
              </w:rPr>
              <w:tab/>
            </w:r>
            <w:r w:rsidR="00D237AB" w:rsidRPr="006D00D9">
              <w:rPr>
                <w:rFonts w:ascii="Times New Roman" w:hAnsi="Times New Roman" w:cs="Times New Roman"/>
                <w:sz w:val="28"/>
                <w:szCs w:val="28"/>
                <w:lang w:val="bg-BG"/>
              </w:rPr>
              <w:tab/>
            </w:r>
            <w:r w:rsidR="00E5457B" w:rsidRPr="006D00D9">
              <w:rPr>
                <w:rFonts w:ascii="Times New Roman" w:hAnsi="Times New Roman" w:cs="Times New Roman"/>
                <w:sz w:val="28"/>
                <w:szCs w:val="28"/>
                <w:lang w:val="bg-BG"/>
              </w:rPr>
              <w:t xml:space="preserve">matters, division of criminal affairs and pardons, Ministry of </w:t>
            </w:r>
            <w:r w:rsidR="00D237AB" w:rsidRPr="006D00D9">
              <w:rPr>
                <w:rFonts w:ascii="Times New Roman" w:hAnsi="Times New Roman" w:cs="Times New Roman"/>
                <w:sz w:val="28"/>
                <w:szCs w:val="28"/>
                <w:lang w:val="bg-BG"/>
              </w:rPr>
              <w:tab/>
            </w:r>
            <w:r w:rsidR="00D237AB" w:rsidRPr="006D00D9">
              <w:rPr>
                <w:rFonts w:ascii="Times New Roman" w:hAnsi="Times New Roman" w:cs="Times New Roman"/>
                <w:sz w:val="28"/>
                <w:szCs w:val="28"/>
                <w:lang w:val="bg-BG"/>
              </w:rPr>
              <w:tab/>
            </w:r>
            <w:r w:rsidR="00D237AB" w:rsidRPr="006D00D9">
              <w:rPr>
                <w:rFonts w:ascii="Times New Roman" w:hAnsi="Times New Roman" w:cs="Times New Roman"/>
                <w:sz w:val="28"/>
                <w:szCs w:val="28"/>
                <w:lang w:val="bg-BG"/>
              </w:rPr>
              <w:tab/>
            </w:r>
            <w:r w:rsidR="00E5457B" w:rsidRPr="006D00D9">
              <w:rPr>
                <w:rFonts w:ascii="Times New Roman" w:hAnsi="Times New Roman" w:cs="Times New Roman"/>
                <w:sz w:val="28"/>
                <w:szCs w:val="28"/>
                <w:lang w:val="bg-BG"/>
              </w:rPr>
              <w:t xml:space="preserve">justice. </w:t>
            </w:r>
          </w:p>
          <w:p w14:paraId="3D3009C6" w14:textId="5DD99BC4" w:rsidR="00E5457B" w:rsidRPr="006D00D9" w:rsidRDefault="00E61A92" w:rsidP="003835C2">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Адрес</w:t>
            </w:r>
            <w:r w:rsidR="00E5457B" w:rsidRPr="006D00D9">
              <w:rPr>
                <w:rFonts w:ascii="Times New Roman" w:hAnsi="Times New Roman" w:cs="Times New Roman"/>
                <w:b/>
                <w:color w:val="2F5496" w:themeColor="accent1" w:themeShade="BF"/>
                <w:sz w:val="28"/>
                <w:szCs w:val="28"/>
                <w:lang w:val="bg-BG"/>
              </w:rPr>
              <w:t>:</w:t>
            </w:r>
            <w:r w:rsidR="00E5457B" w:rsidRPr="006D00D9">
              <w:rPr>
                <w:rFonts w:ascii="Times New Roman" w:hAnsi="Times New Roman" w:cs="Times New Roman"/>
                <w:color w:val="2F5496" w:themeColor="accent1" w:themeShade="BF"/>
                <w:sz w:val="28"/>
                <w:szCs w:val="28"/>
                <w:lang w:val="bg-BG"/>
              </w:rPr>
              <w:t xml:space="preserve"> </w:t>
            </w:r>
            <w:r w:rsidR="00D237AB" w:rsidRPr="006D00D9">
              <w:rPr>
                <w:rFonts w:ascii="Times New Roman" w:hAnsi="Times New Roman" w:cs="Times New Roman"/>
                <w:sz w:val="28"/>
                <w:szCs w:val="28"/>
                <w:lang w:val="bg-BG"/>
              </w:rPr>
              <w:tab/>
            </w:r>
            <w:r w:rsidR="00D237AB" w:rsidRPr="006D00D9">
              <w:rPr>
                <w:rFonts w:ascii="Times New Roman" w:hAnsi="Times New Roman" w:cs="Times New Roman"/>
                <w:sz w:val="28"/>
                <w:szCs w:val="28"/>
                <w:lang w:val="bg-BG"/>
              </w:rPr>
              <w:tab/>
            </w:r>
            <w:r w:rsidR="00E5457B" w:rsidRPr="006D00D9">
              <w:rPr>
                <w:rFonts w:ascii="Times New Roman" w:hAnsi="Times New Roman" w:cs="Times New Roman"/>
                <w:sz w:val="28"/>
                <w:szCs w:val="28"/>
                <w:lang w:val="bg-BG"/>
              </w:rPr>
              <w:t xml:space="preserve">13, Place Vendôme </w:t>
            </w:r>
          </w:p>
          <w:p w14:paraId="7A8D96D0" w14:textId="69C358DB" w:rsidR="00D237AB" w:rsidRPr="006D00D9" w:rsidRDefault="00E61A92" w:rsidP="003835C2">
            <w:pPr>
              <w:spacing w:after="0" w:line="240" w:lineRule="auto"/>
              <w:jc w:val="both"/>
              <w:rPr>
                <w:rFonts w:ascii="Times New Roman" w:hAnsi="Times New Roman" w:cs="Times New Roman"/>
                <w:b/>
                <w:color w:val="2F5496" w:themeColor="accent1" w:themeShade="BF"/>
                <w:sz w:val="28"/>
                <w:szCs w:val="28"/>
                <w:lang w:val="bg-BG"/>
              </w:rPr>
            </w:pPr>
            <w:r w:rsidRPr="006D00D9">
              <w:rPr>
                <w:rFonts w:ascii="Times New Roman" w:hAnsi="Times New Roman" w:cs="Times New Roman"/>
                <w:b/>
                <w:color w:val="2F5496" w:themeColor="accent1" w:themeShade="BF"/>
                <w:sz w:val="28"/>
                <w:szCs w:val="28"/>
                <w:lang w:val="bg-BG"/>
              </w:rPr>
              <w:t>Отдел (Звено</w:t>
            </w:r>
            <w:r w:rsidR="00E5457B" w:rsidRPr="006D00D9">
              <w:rPr>
                <w:rFonts w:ascii="Times New Roman" w:hAnsi="Times New Roman" w:cs="Times New Roman"/>
                <w:b/>
                <w:color w:val="2F5496" w:themeColor="accent1" w:themeShade="BF"/>
                <w:sz w:val="28"/>
                <w:szCs w:val="28"/>
                <w:lang w:val="bg-BG"/>
              </w:rPr>
              <w:t xml:space="preserve">): </w:t>
            </w:r>
          </w:p>
          <w:p w14:paraId="76F3C200" w14:textId="454F210E" w:rsidR="00E5457B" w:rsidRPr="006D00D9" w:rsidRDefault="00D237AB" w:rsidP="003835C2">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ab/>
            </w:r>
            <w:r w:rsidRPr="006D00D9">
              <w:rPr>
                <w:rFonts w:ascii="Times New Roman" w:hAnsi="Times New Roman" w:cs="Times New Roman"/>
                <w:sz w:val="28"/>
                <w:szCs w:val="28"/>
                <w:lang w:val="bg-BG"/>
              </w:rPr>
              <w:tab/>
            </w:r>
            <w:r w:rsidRPr="006D00D9">
              <w:rPr>
                <w:rFonts w:ascii="Times New Roman" w:hAnsi="Times New Roman" w:cs="Times New Roman"/>
                <w:sz w:val="28"/>
                <w:szCs w:val="28"/>
                <w:lang w:val="bg-BG"/>
              </w:rPr>
              <w:tab/>
            </w:r>
            <w:r w:rsidR="00E5457B" w:rsidRPr="006D00D9">
              <w:rPr>
                <w:rFonts w:ascii="Times New Roman" w:hAnsi="Times New Roman" w:cs="Times New Roman"/>
                <w:sz w:val="28"/>
                <w:szCs w:val="28"/>
                <w:lang w:val="bg-BG"/>
              </w:rPr>
              <w:t xml:space="preserve">Communications for this measure shall be done via the </w:t>
            </w:r>
            <w:r w:rsidRPr="006D00D9">
              <w:rPr>
                <w:rFonts w:ascii="Times New Roman" w:hAnsi="Times New Roman" w:cs="Times New Roman"/>
                <w:sz w:val="28"/>
                <w:szCs w:val="28"/>
                <w:lang w:val="bg-BG"/>
              </w:rPr>
              <w:tab/>
            </w:r>
            <w:r w:rsidRPr="006D00D9">
              <w:rPr>
                <w:rFonts w:ascii="Times New Roman" w:hAnsi="Times New Roman" w:cs="Times New Roman"/>
                <w:sz w:val="28"/>
                <w:szCs w:val="28"/>
                <w:lang w:val="bg-BG"/>
              </w:rPr>
              <w:tab/>
            </w:r>
            <w:r w:rsidRPr="006D00D9">
              <w:rPr>
                <w:rFonts w:ascii="Times New Roman" w:hAnsi="Times New Roman" w:cs="Times New Roman"/>
                <w:sz w:val="28"/>
                <w:szCs w:val="28"/>
                <w:lang w:val="bg-BG"/>
              </w:rPr>
              <w:tab/>
            </w:r>
            <w:r w:rsidRPr="006D00D9">
              <w:rPr>
                <w:rFonts w:ascii="Times New Roman" w:hAnsi="Times New Roman" w:cs="Times New Roman"/>
                <w:sz w:val="28"/>
                <w:szCs w:val="28"/>
                <w:lang w:val="bg-BG"/>
              </w:rPr>
              <w:tab/>
            </w:r>
            <w:r w:rsidR="00E5457B" w:rsidRPr="006D00D9">
              <w:rPr>
                <w:rFonts w:ascii="Times New Roman" w:hAnsi="Times New Roman" w:cs="Times New Roman"/>
                <w:sz w:val="28"/>
                <w:szCs w:val="28"/>
                <w:lang w:val="bg-BG"/>
              </w:rPr>
              <w:t xml:space="preserve">ministry of justice, office for international mutual legal </w:t>
            </w:r>
            <w:r w:rsidRPr="006D00D9">
              <w:rPr>
                <w:rFonts w:ascii="Times New Roman" w:hAnsi="Times New Roman" w:cs="Times New Roman"/>
                <w:sz w:val="28"/>
                <w:szCs w:val="28"/>
                <w:lang w:val="bg-BG"/>
              </w:rPr>
              <w:tab/>
            </w:r>
            <w:r w:rsidRPr="006D00D9">
              <w:rPr>
                <w:rFonts w:ascii="Times New Roman" w:hAnsi="Times New Roman" w:cs="Times New Roman"/>
                <w:sz w:val="28"/>
                <w:szCs w:val="28"/>
                <w:lang w:val="bg-BG"/>
              </w:rPr>
              <w:tab/>
            </w:r>
            <w:r w:rsidRPr="006D00D9">
              <w:rPr>
                <w:rFonts w:ascii="Times New Roman" w:hAnsi="Times New Roman" w:cs="Times New Roman"/>
                <w:sz w:val="28"/>
                <w:szCs w:val="28"/>
                <w:lang w:val="bg-BG"/>
              </w:rPr>
              <w:tab/>
            </w:r>
            <w:r w:rsidRPr="006D00D9">
              <w:rPr>
                <w:rFonts w:ascii="Times New Roman" w:hAnsi="Times New Roman" w:cs="Times New Roman"/>
                <w:sz w:val="28"/>
                <w:szCs w:val="28"/>
                <w:lang w:val="bg-BG"/>
              </w:rPr>
              <w:tab/>
            </w:r>
            <w:r w:rsidR="00E5457B" w:rsidRPr="006D00D9">
              <w:rPr>
                <w:rFonts w:ascii="Times New Roman" w:hAnsi="Times New Roman" w:cs="Times New Roman"/>
                <w:sz w:val="28"/>
                <w:szCs w:val="28"/>
                <w:lang w:val="bg-BG"/>
              </w:rPr>
              <w:t xml:space="preserve">assistance. </w:t>
            </w:r>
          </w:p>
          <w:p w14:paraId="73BECD6A" w14:textId="6AF957FA" w:rsidR="00E5457B" w:rsidRPr="006D00D9" w:rsidRDefault="00E61A92" w:rsidP="003835C2">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Град</w:t>
            </w:r>
            <w:r w:rsidR="00E5457B" w:rsidRPr="006D00D9">
              <w:rPr>
                <w:rFonts w:ascii="Times New Roman" w:hAnsi="Times New Roman" w:cs="Times New Roman"/>
                <w:b/>
                <w:color w:val="2F5496" w:themeColor="accent1" w:themeShade="BF"/>
                <w:sz w:val="28"/>
                <w:szCs w:val="28"/>
                <w:lang w:val="bg-BG"/>
              </w:rPr>
              <w:t>:</w:t>
            </w:r>
            <w:r w:rsidR="00E5457B" w:rsidRPr="006D00D9">
              <w:rPr>
                <w:rFonts w:ascii="Times New Roman" w:hAnsi="Times New Roman" w:cs="Times New Roman"/>
                <w:sz w:val="28"/>
                <w:szCs w:val="28"/>
                <w:lang w:val="bg-BG"/>
              </w:rPr>
              <w:t xml:space="preserve"> </w:t>
            </w:r>
            <w:r w:rsidR="00D237AB" w:rsidRPr="006D00D9">
              <w:rPr>
                <w:rFonts w:ascii="Times New Roman" w:hAnsi="Times New Roman" w:cs="Times New Roman"/>
                <w:sz w:val="28"/>
                <w:szCs w:val="28"/>
                <w:lang w:val="bg-BG"/>
              </w:rPr>
              <w:tab/>
            </w:r>
            <w:r w:rsidR="00D237AB" w:rsidRPr="006D00D9">
              <w:rPr>
                <w:rFonts w:ascii="Times New Roman" w:hAnsi="Times New Roman" w:cs="Times New Roman"/>
                <w:sz w:val="28"/>
                <w:szCs w:val="28"/>
                <w:lang w:val="bg-BG"/>
              </w:rPr>
              <w:tab/>
            </w:r>
            <w:r w:rsidR="00E5457B" w:rsidRPr="006D00D9">
              <w:rPr>
                <w:rFonts w:ascii="Times New Roman" w:hAnsi="Times New Roman" w:cs="Times New Roman"/>
                <w:sz w:val="28"/>
                <w:szCs w:val="28"/>
                <w:lang w:val="bg-BG"/>
              </w:rPr>
              <w:t xml:space="preserve">Paris cedex 01 </w:t>
            </w:r>
          </w:p>
          <w:p w14:paraId="79DB5198" w14:textId="10459803" w:rsidR="00E5457B" w:rsidRPr="006D00D9" w:rsidRDefault="00E61A92" w:rsidP="003835C2">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Пощенски код</w:t>
            </w:r>
            <w:r w:rsidR="00E5457B" w:rsidRPr="006D00D9">
              <w:rPr>
                <w:rFonts w:ascii="Times New Roman" w:hAnsi="Times New Roman" w:cs="Times New Roman"/>
                <w:b/>
                <w:color w:val="2F5496" w:themeColor="accent1" w:themeShade="BF"/>
                <w:sz w:val="28"/>
                <w:szCs w:val="28"/>
                <w:lang w:val="bg-BG"/>
              </w:rPr>
              <w:t xml:space="preserve">: </w:t>
            </w:r>
            <w:r w:rsidR="00D237AB" w:rsidRPr="006D00D9">
              <w:rPr>
                <w:rFonts w:ascii="Times New Roman" w:hAnsi="Times New Roman" w:cs="Times New Roman"/>
                <w:b/>
                <w:sz w:val="28"/>
                <w:szCs w:val="28"/>
                <w:lang w:val="bg-BG"/>
              </w:rPr>
              <w:tab/>
            </w:r>
            <w:r w:rsidR="00E5457B" w:rsidRPr="006D00D9">
              <w:rPr>
                <w:rFonts w:ascii="Times New Roman" w:hAnsi="Times New Roman" w:cs="Times New Roman"/>
                <w:sz w:val="28"/>
                <w:szCs w:val="28"/>
                <w:lang w:val="bg-BG"/>
              </w:rPr>
              <w:t xml:space="preserve">75042 </w:t>
            </w:r>
          </w:p>
          <w:p w14:paraId="6DD626A2" w14:textId="72BA2EB9" w:rsidR="00E5457B" w:rsidRPr="006D00D9" w:rsidRDefault="00E61A92" w:rsidP="003835C2">
            <w:pPr>
              <w:spacing w:after="0" w:line="240" w:lineRule="auto"/>
              <w:jc w:val="both"/>
              <w:rPr>
                <w:rFonts w:ascii="Times New Roman" w:hAnsi="Times New Roman" w:cs="Times New Roman"/>
                <w:b/>
                <w:color w:val="2F5496" w:themeColor="accent1" w:themeShade="BF"/>
                <w:sz w:val="28"/>
                <w:szCs w:val="28"/>
                <w:lang w:val="bg-BG"/>
              </w:rPr>
            </w:pPr>
            <w:r w:rsidRPr="006D00D9">
              <w:rPr>
                <w:rFonts w:ascii="Times New Roman" w:hAnsi="Times New Roman" w:cs="Times New Roman"/>
                <w:b/>
                <w:color w:val="2F5496" w:themeColor="accent1" w:themeShade="BF"/>
                <w:sz w:val="28"/>
                <w:szCs w:val="28"/>
                <w:lang w:val="bg-BG"/>
              </w:rPr>
              <w:t>Телефон</w:t>
            </w:r>
            <w:r w:rsidR="00E5457B" w:rsidRPr="006D00D9">
              <w:rPr>
                <w:rFonts w:ascii="Times New Roman" w:hAnsi="Times New Roman" w:cs="Times New Roman"/>
                <w:b/>
                <w:color w:val="2F5496" w:themeColor="accent1" w:themeShade="BF"/>
                <w:sz w:val="28"/>
                <w:szCs w:val="28"/>
                <w:lang w:val="bg-BG"/>
              </w:rPr>
              <w:t xml:space="preserve">: </w:t>
            </w:r>
          </w:p>
          <w:p w14:paraId="4B94FCC7" w14:textId="5E65222F" w:rsidR="00E5457B" w:rsidRPr="006D00D9" w:rsidRDefault="00E61A92" w:rsidP="003835C2">
            <w:pPr>
              <w:spacing w:after="0" w:line="240" w:lineRule="auto"/>
              <w:jc w:val="both"/>
              <w:rPr>
                <w:rFonts w:ascii="Times New Roman" w:hAnsi="Times New Roman" w:cs="Times New Roman"/>
                <w:b/>
                <w:color w:val="2F5496" w:themeColor="accent1" w:themeShade="BF"/>
                <w:sz w:val="28"/>
                <w:szCs w:val="28"/>
                <w:lang w:val="bg-BG"/>
              </w:rPr>
            </w:pPr>
            <w:r w:rsidRPr="006D00D9">
              <w:rPr>
                <w:rFonts w:ascii="Times New Roman" w:hAnsi="Times New Roman" w:cs="Times New Roman"/>
                <w:b/>
                <w:color w:val="2F5496" w:themeColor="accent1" w:themeShade="BF"/>
                <w:sz w:val="28"/>
                <w:szCs w:val="28"/>
                <w:lang w:val="bg-BG"/>
              </w:rPr>
              <w:t>Мобилен телефон</w:t>
            </w:r>
            <w:r w:rsidR="00E5457B" w:rsidRPr="006D00D9">
              <w:rPr>
                <w:rFonts w:ascii="Times New Roman" w:hAnsi="Times New Roman" w:cs="Times New Roman"/>
                <w:b/>
                <w:color w:val="2F5496" w:themeColor="accent1" w:themeShade="BF"/>
                <w:sz w:val="28"/>
                <w:szCs w:val="28"/>
                <w:lang w:val="bg-BG"/>
              </w:rPr>
              <w:t xml:space="preserve">: </w:t>
            </w:r>
          </w:p>
          <w:p w14:paraId="2DB235BC" w14:textId="0C2D9863" w:rsidR="00E5457B" w:rsidRPr="006D00D9" w:rsidRDefault="00E61A92" w:rsidP="003835C2">
            <w:pPr>
              <w:spacing w:after="0" w:line="240" w:lineRule="auto"/>
              <w:jc w:val="both"/>
              <w:rPr>
                <w:rFonts w:ascii="Times New Roman" w:hAnsi="Times New Roman" w:cs="Times New Roman"/>
                <w:b/>
                <w:color w:val="2F5496" w:themeColor="accent1" w:themeShade="BF"/>
                <w:sz w:val="28"/>
                <w:szCs w:val="28"/>
                <w:lang w:val="bg-BG"/>
              </w:rPr>
            </w:pPr>
            <w:r w:rsidRPr="006D00D9">
              <w:rPr>
                <w:rFonts w:ascii="Times New Roman" w:hAnsi="Times New Roman" w:cs="Times New Roman"/>
                <w:b/>
                <w:color w:val="2F5496" w:themeColor="accent1" w:themeShade="BF"/>
                <w:sz w:val="28"/>
                <w:szCs w:val="28"/>
                <w:lang w:val="bg-BG"/>
              </w:rPr>
              <w:t>Факс</w:t>
            </w:r>
            <w:r w:rsidR="00E5457B" w:rsidRPr="006D00D9">
              <w:rPr>
                <w:rFonts w:ascii="Times New Roman" w:hAnsi="Times New Roman" w:cs="Times New Roman"/>
                <w:b/>
                <w:color w:val="2F5496" w:themeColor="accent1" w:themeShade="BF"/>
                <w:sz w:val="28"/>
                <w:szCs w:val="28"/>
                <w:lang w:val="bg-BG"/>
              </w:rPr>
              <w:t xml:space="preserve">: </w:t>
            </w:r>
          </w:p>
          <w:p w14:paraId="28C4462A" w14:textId="3BC3F9D9" w:rsidR="00E5457B" w:rsidRPr="006D00D9" w:rsidRDefault="00E61A92" w:rsidP="003835C2">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Имейл</w:t>
            </w:r>
            <w:r w:rsidR="00E5457B" w:rsidRPr="006D00D9">
              <w:rPr>
                <w:rFonts w:ascii="Times New Roman" w:hAnsi="Times New Roman" w:cs="Times New Roman"/>
                <w:b/>
                <w:color w:val="2F5496" w:themeColor="accent1" w:themeShade="BF"/>
                <w:sz w:val="28"/>
                <w:szCs w:val="28"/>
                <w:lang w:val="bg-BG"/>
              </w:rPr>
              <w:t>:</w:t>
            </w:r>
            <w:r w:rsidRPr="006D00D9">
              <w:rPr>
                <w:rFonts w:ascii="Times New Roman" w:hAnsi="Times New Roman" w:cs="Times New Roman"/>
                <w:b/>
                <w:color w:val="2F5496" w:themeColor="accent1" w:themeShade="BF"/>
                <w:sz w:val="28"/>
                <w:szCs w:val="28"/>
                <w:lang w:val="bg-BG"/>
              </w:rPr>
              <w:t xml:space="preserve">       </w:t>
            </w:r>
            <w:r w:rsidR="00E5457B" w:rsidRPr="006D00D9">
              <w:rPr>
                <w:rFonts w:ascii="Times New Roman" w:hAnsi="Times New Roman" w:cs="Times New Roman"/>
                <w:color w:val="2F5496" w:themeColor="accent1" w:themeShade="BF"/>
                <w:sz w:val="28"/>
                <w:szCs w:val="28"/>
                <w:lang w:val="bg-BG"/>
              </w:rPr>
              <w:t xml:space="preserve"> </w:t>
            </w:r>
            <w:r w:rsidR="00D237AB" w:rsidRPr="006D00D9">
              <w:rPr>
                <w:rFonts w:ascii="Times New Roman" w:hAnsi="Times New Roman" w:cs="Times New Roman"/>
                <w:sz w:val="28"/>
                <w:szCs w:val="28"/>
                <w:lang w:val="bg-BG"/>
              </w:rPr>
              <w:tab/>
            </w:r>
            <w:r w:rsidR="00E5457B" w:rsidRPr="006D00D9">
              <w:rPr>
                <w:rFonts w:ascii="Times New Roman" w:hAnsi="Times New Roman" w:cs="Times New Roman"/>
                <w:sz w:val="28"/>
                <w:szCs w:val="28"/>
                <w:lang w:val="bg-BG"/>
              </w:rPr>
              <w:t>liste.entraide.dacg-bepi@justice.gouv.fr</w:t>
            </w:r>
          </w:p>
        </w:tc>
      </w:tr>
    </w:tbl>
    <w:p w14:paraId="6854E08E" w14:textId="77777777" w:rsidR="00E61A92" w:rsidRPr="006D00D9" w:rsidRDefault="00E61A92" w:rsidP="006A27CE">
      <w:pPr>
        <w:jc w:val="both"/>
        <w:rPr>
          <w:rFonts w:ascii="Times New Roman" w:hAnsi="Times New Roman" w:cs="Times New Roman"/>
          <w:b/>
          <w:bCs/>
          <w:color w:val="2F5496" w:themeColor="accent1" w:themeShade="BF"/>
          <w:sz w:val="28"/>
          <w:szCs w:val="28"/>
          <w:lang w:val="bg-BG"/>
        </w:rPr>
      </w:pPr>
    </w:p>
    <w:p w14:paraId="51331FB3" w14:textId="4157E01D" w:rsidR="00724F2A" w:rsidRPr="006D00D9" w:rsidRDefault="00626A9B" w:rsidP="006A27CE">
      <w:pPr>
        <w:jc w:val="both"/>
        <w:rPr>
          <w:rFonts w:ascii="Times New Roman" w:hAnsi="Times New Roman" w:cs="Times New Roman"/>
          <w:b/>
          <w:bCs/>
          <w:color w:val="2F5496" w:themeColor="accent1" w:themeShade="BF"/>
          <w:sz w:val="28"/>
          <w:szCs w:val="28"/>
          <w:lang w:val="bg-BG"/>
        </w:rPr>
      </w:pPr>
      <w:r w:rsidRPr="006D00D9">
        <w:rPr>
          <w:rFonts w:ascii="Times New Roman" w:hAnsi="Times New Roman" w:cs="Times New Roman"/>
          <w:b/>
          <w:bCs/>
          <w:color w:val="2F5496" w:themeColor="accent1" w:themeShade="BF"/>
          <w:sz w:val="28"/>
          <w:szCs w:val="28"/>
          <w:lang w:val="bg-BG"/>
        </w:rPr>
        <w:t xml:space="preserve">A. </w:t>
      </w:r>
      <w:r w:rsidR="000B4189" w:rsidRPr="006D00D9">
        <w:rPr>
          <w:rFonts w:ascii="Times New Roman" w:hAnsi="Times New Roman" w:cs="Times New Roman"/>
          <w:b/>
          <w:bCs/>
          <w:color w:val="2F5496" w:themeColor="accent1" w:themeShade="BF"/>
          <w:sz w:val="28"/>
          <w:szCs w:val="28"/>
          <w:lang w:val="bg-BG"/>
        </w:rPr>
        <w:t>II</w:t>
      </w:r>
      <w:r w:rsidR="00E5457B" w:rsidRPr="006D00D9">
        <w:rPr>
          <w:rFonts w:ascii="Times New Roman" w:hAnsi="Times New Roman" w:cs="Times New Roman"/>
          <w:b/>
          <w:bCs/>
          <w:color w:val="2F5496" w:themeColor="accent1" w:themeShade="BF"/>
          <w:sz w:val="28"/>
          <w:szCs w:val="28"/>
          <w:lang w:val="bg-BG"/>
        </w:rPr>
        <w:t>I</w:t>
      </w:r>
      <w:r w:rsidR="000B4189" w:rsidRPr="006D00D9">
        <w:rPr>
          <w:rFonts w:ascii="Times New Roman" w:hAnsi="Times New Roman" w:cs="Times New Roman"/>
          <w:b/>
          <w:bCs/>
          <w:color w:val="2F5496" w:themeColor="accent1" w:themeShade="BF"/>
          <w:sz w:val="28"/>
          <w:szCs w:val="28"/>
          <w:lang w:val="bg-BG"/>
        </w:rPr>
        <w:t xml:space="preserve">. </w:t>
      </w:r>
      <w:r w:rsidR="00E61A92" w:rsidRPr="006D00D9">
        <w:rPr>
          <w:rFonts w:ascii="Times New Roman" w:hAnsi="Times New Roman" w:cs="Times New Roman"/>
          <w:b/>
          <w:bCs/>
          <w:color w:val="2F5496" w:themeColor="accent1" w:themeShade="BF"/>
          <w:sz w:val="28"/>
          <w:szCs w:val="28"/>
          <w:lang w:val="bg-BG"/>
        </w:rPr>
        <w:t>Казус</w:t>
      </w:r>
      <w:r w:rsidR="00C10590" w:rsidRPr="006D00D9">
        <w:rPr>
          <w:rFonts w:ascii="Times New Roman" w:hAnsi="Times New Roman" w:cs="Times New Roman"/>
          <w:b/>
          <w:bCs/>
          <w:color w:val="2F5496" w:themeColor="accent1" w:themeShade="BF"/>
          <w:sz w:val="28"/>
          <w:szCs w:val="28"/>
          <w:lang w:val="bg-BG"/>
        </w:rPr>
        <w:t xml:space="preserve"> </w:t>
      </w:r>
      <w:r w:rsidR="000B4189" w:rsidRPr="006D00D9">
        <w:rPr>
          <w:rFonts w:ascii="Times New Roman" w:hAnsi="Times New Roman" w:cs="Times New Roman"/>
          <w:b/>
          <w:bCs/>
          <w:color w:val="2F5496" w:themeColor="accent1" w:themeShade="BF"/>
          <w:sz w:val="28"/>
          <w:szCs w:val="28"/>
          <w:lang w:val="bg-BG"/>
        </w:rPr>
        <w:t>2</w:t>
      </w:r>
    </w:p>
    <w:p w14:paraId="7981F8E0" w14:textId="7BBCDF6B" w:rsidR="00A93039" w:rsidRPr="006D00D9" w:rsidRDefault="00B96FC9" w:rsidP="006A27CE">
      <w:pPr>
        <w:spacing w:line="240" w:lineRule="auto"/>
        <w:jc w:val="both"/>
        <w:rPr>
          <w:rFonts w:ascii="Times New Roman" w:hAnsi="Times New Roman" w:cs="Times New Roman"/>
          <w:b/>
          <w:bCs/>
          <w:i/>
          <w:iCs/>
          <w:sz w:val="28"/>
          <w:szCs w:val="28"/>
          <w:lang w:val="bg-BG"/>
        </w:rPr>
      </w:pPr>
      <w:r w:rsidRPr="006D00D9">
        <w:rPr>
          <w:rFonts w:ascii="Times New Roman" w:hAnsi="Times New Roman" w:cs="Times New Roman"/>
          <w:b/>
          <w:bCs/>
          <w:i/>
          <w:iCs/>
          <w:color w:val="2F5496" w:themeColor="accent1" w:themeShade="BF"/>
          <w:sz w:val="28"/>
          <w:szCs w:val="28"/>
          <w:lang w:val="bg-BG"/>
        </w:rPr>
        <w:t>В</w:t>
      </w:r>
      <w:r w:rsidR="00594403" w:rsidRPr="006D00D9">
        <w:rPr>
          <w:rFonts w:ascii="Times New Roman" w:hAnsi="Times New Roman" w:cs="Times New Roman"/>
          <w:b/>
          <w:bCs/>
          <w:i/>
          <w:iCs/>
          <w:color w:val="2F5496" w:themeColor="accent1" w:themeShade="BF"/>
          <w:sz w:val="28"/>
          <w:szCs w:val="28"/>
          <w:lang w:val="bg-BG"/>
        </w:rPr>
        <w:t>1:</w:t>
      </w:r>
      <w:r w:rsidR="00C22352" w:rsidRPr="006D00D9">
        <w:rPr>
          <w:rFonts w:ascii="Times New Roman" w:hAnsi="Times New Roman" w:cs="Times New Roman"/>
          <w:i/>
          <w:iCs/>
          <w:color w:val="2F5496" w:themeColor="accent1" w:themeShade="BF"/>
          <w:sz w:val="28"/>
          <w:szCs w:val="28"/>
          <w:lang w:val="bg-BG"/>
        </w:rPr>
        <w:t xml:space="preserve"> </w:t>
      </w:r>
      <w:r w:rsidR="00C70347" w:rsidRPr="006D00D9">
        <w:rPr>
          <w:rFonts w:ascii="Times New Roman" w:hAnsi="Times New Roman" w:cs="Times New Roman"/>
          <w:i/>
          <w:iCs/>
          <w:color w:val="2F5496" w:themeColor="accent1" w:themeShade="BF"/>
          <w:sz w:val="28"/>
          <w:szCs w:val="28"/>
          <w:lang w:val="bg-BG"/>
        </w:rPr>
        <w:t>1.</w:t>
      </w:r>
      <w:r w:rsidR="00C70347" w:rsidRPr="006D00D9">
        <w:rPr>
          <w:rFonts w:ascii="Times New Roman" w:hAnsi="Times New Roman" w:cs="Times New Roman"/>
          <w:i/>
          <w:iCs/>
          <w:color w:val="2F5496" w:themeColor="accent1" w:themeShade="BF"/>
          <w:sz w:val="28"/>
          <w:szCs w:val="28"/>
          <w:lang w:val="bg-BG"/>
        </w:rPr>
        <w:tab/>
        <w:t>Намерете компетентния германски орган, към ко</w:t>
      </w:r>
      <w:r w:rsidR="00F91FD0">
        <w:rPr>
          <w:rFonts w:ascii="Times New Roman" w:hAnsi="Times New Roman" w:cs="Times New Roman"/>
          <w:i/>
          <w:iCs/>
          <w:color w:val="2F5496" w:themeColor="accent1" w:themeShade="BF"/>
          <w:sz w:val="28"/>
          <w:szCs w:val="28"/>
          <w:lang w:val="bg-BG"/>
        </w:rPr>
        <w:t>го</w:t>
      </w:r>
      <w:r w:rsidR="00C70347" w:rsidRPr="006D00D9">
        <w:rPr>
          <w:rFonts w:ascii="Times New Roman" w:hAnsi="Times New Roman" w:cs="Times New Roman"/>
          <w:i/>
          <w:iCs/>
          <w:color w:val="2F5496" w:themeColor="accent1" w:themeShade="BF"/>
          <w:sz w:val="28"/>
          <w:szCs w:val="28"/>
          <w:lang w:val="bg-BG"/>
        </w:rPr>
        <w:t>то трябва да се обърне румънският съдебен орган във връзка с претърсването на жилището на А.В</w:t>
      </w:r>
      <w:r w:rsidR="00C22352" w:rsidRPr="006D00D9">
        <w:rPr>
          <w:rFonts w:ascii="Times New Roman" w:hAnsi="Times New Roman" w:cs="Times New Roman"/>
          <w:i/>
          <w:iCs/>
          <w:color w:val="2F5496" w:themeColor="accent1" w:themeShade="BF"/>
          <w:sz w:val="28"/>
          <w:szCs w:val="28"/>
          <w:lang w:val="bg-BG"/>
        </w:rPr>
        <w:t>.</w:t>
      </w:r>
      <w:r w:rsidR="00A93039" w:rsidRPr="006D00D9">
        <w:rPr>
          <w:rFonts w:ascii="Times New Roman" w:hAnsi="Times New Roman" w:cs="Times New Roman"/>
          <w:b/>
          <w:bCs/>
          <w:i/>
          <w:iCs/>
          <w:sz w:val="28"/>
          <w:szCs w:val="28"/>
          <w:lang w:val="bg-BG"/>
        </w:rPr>
        <w:t xml:space="preserve"> </w:t>
      </w:r>
    </w:p>
    <w:p w14:paraId="6372ABF7" w14:textId="2C25BF61" w:rsidR="00626A9B" w:rsidRPr="006D00D9" w:rsidRDefault="00A93039" w:rsidP="006A27CE">
      <w:pPr>
        <w:spacing w:line="240" w:lineRule="auto"/>
        <w:jc w:val="both"/>
        <w:rPr>
          <w:rFonts w:ascii="Times New Roman" w:hAnsi="Times New Roman" w:cs="Times New Roman"/>
          <w:i/>
          <w:iCs/>
          <w:color w:val="2F5496" w:themeColor="accent1" w:themeShade="BF"/>
          <w:sz w:val="28"/>
          <w:szCs w:val="28"/>
          <w:lang w:val="bg-BG"/>
        </w:rPr>
      </w:pPr>
      <w:r w:rsidRPr="006D00D9">
        <w:rPr>
          <w:rFonts w:ascii="Times New Roman" w:hAnsi="Times New Roman" w:cs="Times New Roman"/>
          <w:b/>
          <w:bCs/>
          <w:i/>
          <w:iCs/>
          <w:sz w:val="28"/>
          <w:szCs w:val="28"/>
          <w:lang w:val="bg-BG"/>
        </w:rPr>
        <w:t>(</w:t>
      </w:r>
      <w:r w:rsidR="005D6C82" w:rsidRPr="006D00D9">
        <w:rPr>
          <w:rFonts w:ascii="Times New Roman" w:hAnsi="Times New Roman" w:cs="Times New Roman"/>
          <w:b/>
          <w:bCs/>
          <w:i/>
          <w:iCs/>
          <w:sz w:val="28"/>
          <w:szCs w:val="28"/>
          <w:u w:val="single"/>
          <w:lang w:val="bg-BG"/>
        </w:rPr>
        <w:t>вж. обясненията в Анекса по-долу</w:t>
      </w:r>
      <w:r w:rsidRPr="006D00D9">
        <w:rPr>
          <w:rFonts w:ascii="Times New Roman" w:hAnsi="Times New Roman" w:cs="Times New Roman"/>
          <w:b/>
          <w:bCs/>
          <w:i/>
          <w:iCs/>
          <w:sz w:val="28"/>
          <w:szCs w:val="28"/>
          <w:lang w:val="bg-BG"/>
        </w:rPr>
        <w:t>)</w:t>
      </w:r>
    </w:p>
    <w:p w14:paraId="7849662C" w14:textId="0579A551" w:rsidR="007F5C92" w:rsidRPr="006D00D9" w:rsidRDefault="000C49D2"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За да намерят компетентния</w:t>
      </w:r>
      <w:r w:rsidR="00DA4052" w:rsidRPr="006D00D9">
        <w:rPr>
          <w:rFonts w:ascii="Times New Roman" w:hAnsi="Times New Roman" w:cs="Times New Roman"/>
          <w:sz w:val="28"/>
          <w:szCs w:val="28"/>
          <w:lang w:val="bg-BG"/>
        </w:rPr>
        <w:t xml:space="preserve"> изпълняващ орган, на участниците ще бъде показано как да използват </w:t>
      </w:r>
      <w:hyperlink r:id="rId22" w:history="1">
        <w:r w:rsidR="00DA4052" w:rsidRPr="006D00D9">
          <w:rPr>
            <w:rStyle w:val="Hyperlink"/>
            <w:rFonts w:ascii="Times New Roman" w:hAnsi="Times New Roman" w:cs="Times New Roman"/>
            <w:b/>
            <w:bCs/>
            <w:i/>
            <w:iCs/>
            <w:sz w:val="28"/>
            <w:szCs w:val="28"/>
            <w:lang w:val="bg-BG"/>
          </w:rPr>
          <w:t>Атласа</w:t>
        </w:r>
        <w:r w:rsidR="007F5C92" w:rsidRPr="006D00D9">
          <w:rPr>
            <w:rStyle w:val="Hyperlink"/>
            <w:rFonts w:ascii="Times New Roman" w:hAnsi="Times New Roman" w:cs="Times New Roman"/>
            <w:sz w:val="28"/>
            <w:szCs w:val="28"/>
            <w:lang w:val="bg-BG"/>
          </w:rPr>
          <w:t xml:space="preserve"> </w:t>
        </w:r>
        <w:r w:rsidR="00DA4052" w:rsidRPr="006D00D9">
          <w:rPr>
            <w:rStyle w:val="Hyperlink"/>
            <w:rFonts w:ascii="Times New Roman" w:hAnsi="Times New Roman" w:cs="Times New Roman"/>
            <w:sz w:val="28"/>
            <w:szCs w:val="28"/>
            <w:lang w:val="bg-BG"/>
          </w:rPr>
          <w:t>от уебсайта на Европейската съдебна мрежа</w:t>
        </w:r>
      </w:hyperlink>
      <w:r w:rsidR="00DA4052" w:rsidRPr="006D00D9">
        <w:rPr>
          <w:rFonts w:ascii="Times New Roman" w:hAnsi="Times New Roman" w:cs="Times New Roman"/>
          <w:sz w:val="28"/>
          <w:szCs w:val="28"/>
          <w:lang w:val="bg-BG"/>
        </w:rPr>
        <w:t>, като следват предвидените там стъпки</w:t>
      </w:r>
      <w:r w:rsidR="007F5C92" w:rsidRPr="006D00D9">
        <w:rPr>
          <w:rFonts w:ascii="Times New Roman" w:hAnsi="Times New Roman" w:cs="Times New Roman"/>
          <w:sz w:val="28"/>
          <w:szCs w:val="28"/>
          <w:lang w:val="bg-BG"/>
        </w:rPr>
        <w:t>.</w:t>
      </w:r>
    </w:p>
    <w:p w14:paraId="32A0AB19" w14:textId="72D853EF" w:rsidR="007F5C92" w:rsidRPr="006D00D9" w:rsidRDefault="00DF70D3" w:rsidP="006A27CE">
      <w:pPr>
        <w:spacing w:line="240" w:lineRule="auto"/>
        <w:jc w:val="both"/>
        <w:rPr>
          <w:rFonts w:ascii="Times New Roman" w:hAnsi="Times New Roman" w:cs="Times New Roman"/>
          <w:i/>
          <w:iCs/>
          <w:sz w:val="28"/>
          <w:szCs w:val="28"/>
          <w:lang w:val="bg-BG"/>
        </w:rPr>
      </w:pPr>
      <w:r w:rsidRPr="006D00D9">
        <w:rPr>
          <w:rFonts w:ascii="Times New Roman" w:hAnsi="Times New Roman" w:cs="Times New Roman"/>
          <w:sz w:val="28"/>
          <w:szCs w:val="28"/>
          <w:lang w:val="bg-BG"/>
        </w:rPr>
        <w:lastRenderedPageBreak/>
        <w:t xml:space="preserve">Първо, </w:t>
      </w:r>
      <w:r w:rsidR="0004075C" w:rsidRPr="006D00D9">
        <w:rPr>
          <w:rFonts w:ascii="Times New Roman" w:hAnsi="Times New Roman" w:cs="Times New Roman"/>
          <w:sz w:val="28"/>
          <w:szCs w:val="28"/>
          <w:lang w:val="bg-BG"/>
        </w:rPr>
        <w:t xml:space="preserve">избираме държавата, до която искаме да изпратим ЕЗР, която в нашия случай е Германия; след това избираме желаното процесуално-следствено действие, което в нашия случай е </w:t>
      </w:r>
      <w:r w:rsidR="007F5C92" w:rsidRPr="006D00D9">
        <w:rPr>
          <w:rFonts w:ascii="Times New Roman" w:hAnsi="Times New Roman" w:cs="Times New Roman"/>
          <w:i/>
          <w:iCs/>
          <w:sz w:val="28"/>
          <w:szCs w:val="28"/>
          <w:lang w:val="bg-BG"/>
        </w:rPr>
        <w:t xml:space="preserve">601. </w:t>
      </w:r>
      <w:r w:rsidR="0004075C" w:rsidRPr="006D00D9">
        <w:rPr>
          <w:rFonts w:ascii="Times New Roman" w:hAnsi="Times New Roman" w:cs="Times New Roman"/>
          <w:i/>
          <w:iCs/>
          <w:sz w:val="28"/>
          <w:szCs w:val="28"/>
          <w:lang w:val="bg-BG"/>
        </w:rPr>
        <w:t>Инспектиране и претърсване на жилища</w:t>
      </w:r>
      <w:r w:rsidR="00177859" w:rsidRPr="006D00D9">
        <w:rPr>
          <w:rFonts w:ascii="Times New Roman" w:hAnsi="Times New Roman" w:cs="Times New Roman"/>
          <w:i/>
          <w:iCs/>
          <w:sz w:val="28"/>
          <w:szCs w:val="28"/>
          <w:lang w:val="bg-BG"/>
        </w:rPr>
        <w:t>.</w:t>
      </w:r>
    </w:p>
    <w:p w14:paraId="26ADFEDE" w14:textId="4FA4B9A1" w:rsidR="00177859" w:rsidRPr="006D00D9" w:rsidRDefault="00B55AC7" w:rsidP="00A93039">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След като изберем процесуално-следственото действие, избираме, че</w:t>
      </w:r>
      <w:r w:rsidR="00B71E85" w:rsidRPr="006D00D9">
        <w:rPr>
          <w:rFonts w:ascii="Times New Roman" w:hAnsi="Times New Roman" w:cs="Times New Roman"/>
          <w:sz w:val="28"/>
          <w:szCs w:val="28"/>
          <w:lang w:val="bg-BG"/>
        </w:rPr>
        <w:t xml:space="preserve"> мястото е </w:t>
      </w:r>
      <w:r w:rsidR="00B71E85" w:rsidRPr="006D00D9">
        <w:rPr>
          <w:rFonts w:ascii="Times New Roman" w:hAnsi="Times New Roman" w:cs="Times New Roman"/>
          <w:i/>
          <w:sz w:val="28"/>
          <w:szCs w:val="28"/>
          <w:lang w:val="bg-BG"/>
        </w:rPr>
        <w:t>известно</w:t>
      </w:r>
      <w:r w:rsidR="00B71E85" w:rsidRPr="006D00D9">
        <w:rPr>
          <w:rFonts w:ascii="Times New Roman" w:hAnsi="Times New Roman" w:cs="Times New Roman"/>
          <w:sz w:val="28"/>
          <w:szCs w:val="28"/>
          <w:lang w:val="bg-BG"/>
        </w:rPr>
        <w:t xml:space="preserve"> </w:t>
      </w:r>
      <w:r w:rsidR="00177859" w:rsidRPr="006D00D9">
        <w:rPr>
          <w:rFonts w:ascii="Times New Roman" w:hAnsi="Times New Roman" w:cs="Times New Roman"/>
          <w:sz w:val="28"/>
          <w:szCs w:val="28"/>
          <w:lang w:val="bg-BG"/>
        </w:rPr>
        <w:t>(</w:t>
      </w:r>
      <w:r w:rsidR="00B71E85" w:rsidRPr="006D00D9">
        <w:rPr>
          <w:rFonts w:ascii="Times New Roman" w:hAnsi="Times New Roman" w:cs="Times New Roman"/>
          <w:sz w:val="28"/>
          <w:szCs w:val="28"/>
          <w:lang w:val="bg-BG"/>
        </w:rPr>
        <w:t>в нашия случай – Щутгарт</w:t>
      </w:r>
      <w:r w:rsidR="00177859" w:rsidRPr="006D00D9">
        <w:rPr>
          <w:rFonts w:ascii="Times New Roman" w:hAnsi="Times New Roman" w:cs="Times New Roman"/>
          <w:sz w:val="28"/>
          <w:szCs w:val="28"/>
          <w:lang w:val="bg-BG"/>
        </w:rPr>
        <w:t xml:space="preserve">), </w:t>
      </w:r>
      <w:r w:rsidR="00B71E85" w:rsidRPr="006D00D9">
        <w:rPr>
          <w:rFonts w:ascii="Times New Roman" w:hAnsi="Times New Roman" w:cs="Times New Roman"/>
          <w:sz w:val="28"/>
          <w:szCs w:val="28"/>
          <w:lang w:val="bg-BG"/>
        </w:rPr>
        <w:t xml:space="preserve">след което избираме Директива </w:t>
      </w:r>
      <w:r w:rsidR="00DD790E" w:rsidRPr="006D00D9">
        <w:rPr>
          <w:rFonts w:ascii="Times New Roman" w:hAnsi="Times New Roman" w:cs="Times New Roman"/>
          <w:sz w:val="28"/>
          <w:szCs w:val="28"/>
          <w:lang w:val="bg-BG"/>
        </w:rPr>
        <w:t>2014</w:t>
      </w:r>
      <w:r w:rsidR="00177859" w:rsidRPr="006D00D9">
        <w:rPr>
          <w:rFonts w:ascii="Times New Roman" w:hAnsi="Times New Roman" w:cs="Times New Roman"/>
          <w:i/>
          <w:iCs/>
          <w:sz w:val="28"/>
          <w:szCs w:val="28"/>
          <w:lang w:val="bg-BG"/>
        </w:rPr>
        <w:t>/41/</w:t>
      </w:r>
      <w:r w:rsidR="00B71E85" w:rsidRPr="006D00D9">
        <w:rPr>
          <w:rFonts w:ascii="Times New Roman" w:hAnsi="Times New Roman" w:cs="Times New Roman"/>
          <w:i/>
          <w:iCs/>
          <w:sz w:val="28"/>
          <w:szCs w:val="28"/>
          <w:lang w:val="bg-BG"/>
        </w:rPr>
        <w:t>ЕС</w:t>
      </w:r>
      <w:r w:rsidR="00177859" w:rsidRPr="006D00D9">
        <w:rPr>
          <w:rFonts w:ascii="Times New Roman" w:hAnsi="Times New Roman" w:cs="Times New Roman"/>
          <w:i/>
          <w:iCs/>
          <w:sz w:val="28"/>
          <w:szCs w:val="28"/>
          <w:lang w:val="bg-BG"/>
        </w:rPr>
        <w:t xml:space="preserve"> </w:t>
      </w:r>
      <w:r w:rsidR="009E35E4" w:rsidRPr="006D00D9">
        <w:rPr>
          <w:rFonts w:ascii="Times New Roman" w:hAnsi="Times New Roman" w:cs="Times New Roman"/>
          <w:i/>
          <w:iCs/>
          <w:sz w:val="28"/>
          <w:szCs w:val="28"/>
          <w:lang w:val="bg-BG"/>
        </w:rPr>
        <w:t xml:space="preserve">на Европейския парламент и на Съвета от 3 април 2014 година относно Европейска заповед за разследване по наказателноправни въпроси </w:t>
      </w:r>
      <w:r w:rsidR="009E35E4" w:rsidRPr="006D00D9">
        <w:rPr>
          <w:rFonts w:ascii="Times New Roman" w:hAnsi="Times New Roman" w:cs="Times New Roman"/>
          <w:sz w:val="28"/>
          <w:szCs w:val="28"/>
          <w:lang w:val="bg-BG"/>
        </w:rPr>
        <w:t xml:space="preserve">като приложим правен инструмент </w:t>
      </w:r>
      <w:r w:rsidR="00177859" w:rsidRPr="006D00D9">
        <w:rPr>
          <w:rFonts w:ascii="Times New Roman" w:hAnsi="Times New Roman" w:cs="Times New Roman"/>
          <w:sz w:val="28"/>
          <w:szCs w:val="28"/>
          <w:lang w:val="bg-BG"/>
        </w:rPr>
        <w:t>(</w:t>
      </w:r>
      <w:r w:rsidR="009E35E4" w:rsidRPr="006D00D9">
        <w:rPr>
          <w:rFonts w:ascii="Times New Roman" w:hAnsi="Times New Roman" w:cs="Times New Roman"/>
          <w:sz w:val="28"/>
          <w:szCs w:val="28"/>
          <w:lang w:val="bg-BG"/>
        </w:rPr>
        <w:t>тъй като по-горе видяхме, че всички държави членки са транспонирали Директивата с изключение на Дания и Ирландия</w:t>
      </w:r>
      <w:r w:rsidR="00177859" w:rsidRPr="006D00D9">
        <w:rPr>
          <w:rFonts w:ascii="Times New Roman" w:hAnsi="Times New Roman" w:cs="Times New Roman"/>
          <w:sz w:val="28"/>
          <w:szCs w:val="28"/>
          <w:lang w:val="bg-BG"/>
        </w:rPr>
        <w:t>)</w:t>
      </w:r>
      <w:r w:rsidR="009E35E4" w:rsidRPr="006D00D9">
        <w:rPr>
          <w:rFonts w:ascii="Times New Roman" w:hAnsi="Times New Roman" w:cs="Times New Roman"/>
          <w:sz w:val="28"/>
          <w:szCs w:val="28"/>
          <w:lang w:val="bg-BG"/>
        </w:rPr>
        <w:t xml:space="preserve"> и на последно място въвеждаме Щутгарт като място на действието</w:t>
      </w:r>
      <w:r w:rsidR="00177859" w:rsidRPr="006D00D9">
        <w:rPr>
          <w:rFonts w:ascii="Times New Roman" w:hAnsi="Times New Roman" w:cs="Times New Roman"/>
          <w:sz w:val="28"/>
          <w:szCs w:val="28"/>
          <w:lang w:val="bg-BG"/>
        </w:rPr>
        <w:t>.</w:t>
      </w:r>
    </w:p>
    <w:p w14:paraId="6A7EA904" w14:textId="575A7D19" w:rsidR="00177859" w:rsidRPr="006D00D9" w:rsidRDefault="009E35E4"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Резултатът от търсенето трябва да бъде</w:t>
      </w:r>
      <w:r w:rsidR="00177859" w:rsidRPr="006D00D9">
        <w:rPr>
          <w:rFonts w:ascii="Times New Roman" w:hAnsi="Times New Roman" w:cs="Times New Roman"/>
          <w:sz w:val="28"/>
          <w:szCs w:val="28"/>
          <w:lang w:val="bg-BG"/>
        </w:rPr>
        <w:t>:</w:t>
      </w:r>
    </w:p>
    <w:tbl>
      <w:tblPr>
        <w:tblW w:w="891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10"/>
      </w:tblGrid>
      <w:tr w:rsidR="00177859" w:rsidRPr="006D00D9" w14:paraId="54A4471A" w14:textId="77777777" w:rsidTr="005627BB">
        <w:trPr>
          <w:trHeight w:val="710"/>
        </w:trPr>
        <w:tc>
          <w:tcPr>
            <w:tcW w:w="8910" w:type="dxa"/>
            <w:shd w:val="clear" w:color="auto" w:fill="B4C6E7" w:themeFill="accent1" w:themeFillTint="66"/>
          </w:tcPr>
          <w:p w14:paraId="46C3140F" w14:textId="12697AE1" w:rsidR="00C22352" w:rsidRPr="006D00D9" w:rsidRDefault="009E35E4" w:rsidP="003835C2">
            <w:pPr>
              <w:spacing w:after="0" w:line="240" w:lineRule="auto"/>
              <w:ind w:left="147"/>
              <w:jc w:val="both"/>
              <w:rPr>
                <w:rFonts w:ascii="Times New Roman" w:hAnsi="Times New Roman" w:cs="Times New Roman"/>
                <w:b/>
                <w:color w:val="2F5496" w:themeColor="accent1" w:themeShade="BF"/>
                <w:sz w:val="28"/>
                <w:szCs w:val="28"/>
                <w:lang w:val="bg-BG"/>
              </w:rPr>
            </w:pPr>
            <w:r w:rsidRPr="006D00D9">
              <w:rPr>
                <w:rFonts w:ascii="Times New Roman" w:hAnsi="Times New Roman" w:cs="Times New Roman"/>
                <w:b/>
                <w:color w:val="2F5496" w:themeColor="accent1" w:themeShade="BF"/>
                <w:sz w:val="28"/>
                <w:szCs w:val="28"/>
                <w:lang w:val="bg-BG"/>
              </w:rPr>
              <w:t>Име на изпълняващ орган</w:t>
            </w:r>
            <w:r w:rsidR="00177859" w:rsidRPr="006D00D9">
              <w:rPr>
                <w:rFonts w:ascii="Times New Roman" w:hAnsi="Times New Roman" w:cs="Times New Roman"/>
                <w:b/>
                <w:color w:val="2F5496" w:themeColor="accent1" w:themeShade="BF"/>
                <w:sz w:val="28"/>
                <w:szCs w:val="28"/>
                <w:lang w:val="bg-BG"/>
              </w:rPr>
              <w:t xml:space="preserve">: </w:t>
            </w:r>
          </w:p>
          <w:p w14:paraId="01D8824C" w14:textId="4603C2DA" w:rsidR="00177859" w:rsidRPr="006D00D9" w:rsidRDefault="00C22352" w:rsidP="003835C2">
            <w:pPr>
              <w:spacing w:after="0" w:line="240" w:lineRule="auto"/>
              <w:ind w:left="147"/>
              <w:jc w:val="both"/>
              <w:rPr>
                <w:rFonts w:ascii="Times New Roman" w:hAnsi="Times New Roman" w:cs="Times New Roman"/>
                <w:sz w:val="28"/>
                <w:szCs w:val="28"/>
                <w:lang w:val="bg-BG"/>
              </w:rPr>
            </w:pPr>
            <w:r w:rsidRPr="006D00D9">
              <w:rPr>
                <w:rFonts w:ascii="Times New Roman" w:hAnsi="Times New Roman" w:cs="Times New Roman"/>
                <w:b/>
                <w:bCs/>
                <w:sz w:val="28"/>
                <w:szCs w:val="28"/>
                <w:lang w:val="bg-BG"/>
              </w:rPr>
              <w:tab/>
            </w:r>
            <w:r w:rsidRPr="006D00D9">
              <w:rPr>
                <w:rFonts w:ascii="Times New Roman" w:hAnsi="Times New Roman" w:cs="Times New Roman"/>
                <w:b/>
                <w:bCs/>
                <w:sz w:val="28"/>
                <w:szCs w:val="28"/>
                <w:lang w:val="bg-BG"/>
              </w:rPr>
              <w:tab/>
            </w:r>
            <w:r w:rsidRPr="006D00D9">
              <w:rPr>
                <w:rFonts w:ascii="Times New Roman" w:hAnsi="Times New Roman" w:cs="Times New Roman"/>
                <w:b/>
                <w:bCs/>
                <w:sz w:val="28"/>
                <w:szCs w:val="28"/>
                <w:lang w:val="bg-BG"/>
              </w:rPr>
              <w:tab/>
            </w:r>
            <w:r w:rsidR="00177859" w:rsidRPr="006D00D9">
              <w:rPr>
                <w:rFonts w:ascii="Times New Roman" w:hAnsi="Times New Roman" w:cs="Times New Roman"/>
                <w:bCs/>
                <w:sz w:val="28"/>
                <w:szCs w:val="28"/>
                <w:lang w:val="bg-BG"/>
              </w:rPr>
              <w:t>S</w:t>
            </w:r>
            <w:r w:rsidRPr="006D00D9">
              <w:rPr>
                <w:rFonts w:ascii="Times New Roman" w:hAnsi="Times New Roman" w:cs="Times New Roman"/>
                <w:bCs/>
                <w:sz w:val="28"/>
                <w:szCs w:val="28"/>
                <w:lang w:val="bg-BG"/>
              </w:rPr>
              <w:t>taatsanwaltschaft</w:t>
            </w:r>
            <w:r w:rsidR="00177859" w:rsidRPr="006D00D9">
              <w:rPr>
                <w:rFonts w:ascii="Times New Roman" w:hAnsi="Times New Roman" w:cs="Times New Roman"/>
                <w:bCs/>
                <w:sz w:val="28"/>
                <w:szCs w:val="28"/>
                <w:lang w:val="bg-BG"/>
              </w:rPr>
              <w:t xml:space="preserve"> S</w:t>
            </w:r>
            <w:r w:rsidRPr="006D00D9">
              <w:rPr>
                <w:rFonts w:ascii="Times New Roman" w:hAnsi="Times New Roman" w:cs="Times New Roman"/>
                <w:bCs/>
                <w:sz w:val="28"/>
                <w:szCs w:val="28"/>
                <w:lang w:val="bg-BG"/>
              </w:rPr>
              <w:t>tuttgart</w:t>
            </w:r>
            <w:r w:rsidRPr="006D00D9">
              <w:rPr>
                <w:rFonts w:ascii="Times New Roman" w:hAnsi="Times New Roman" w:cs="Times New Roman"/>
                <w:sz w:val="28"/>
                <w:szCs w:val="28"/>
                <w:lang w:val="bg-BG"/>
              </w:rPr>
              <w:t xml:space="preserve"> </w:t>
            </w:r>
          </w:p>
          <w:p w14:paraId="6A0B598D" w14:textId="37D3A2DF" w:rsidR="00177859" w:rsidRPr="006D00D9" w:rsidRDefault="009E35E4" w:rsidP="003835C2">
            <w:pPr>
              <w:spacing w:after="0" w:line="240" w:lineRule="auto"/>
              <w:ind w:left="147"/>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Адрес</w:t>
            </w:r>
            <w:r w:rsidR="00177859" w:rsidRPr="006D00D9">
              <w:rPr>
                <w:rFonts w:ascii="Times New Roman" w:hAnsi="Times New Roman" w:cs="Times New Roman"/>
                <w:b/>
                <w:color w:val="2F5496" w:themeColor="accent1" w:themeShade="BF"/>
                <w:sz w:val="28"/>
                <w:szCs w:val="28"/>
                <w:lang w:val="bg-BG"/>
              </w:rPr>
              <w:t>:</w:t>
            </w:r>
            <w:r w:rsidR="00177859" w:rsidRPr="006D00D9">
              <w:rPr>
                <w:rFonts w:ascii="Times New Roman" w:hAnsi="Times New Roman" w:cs="Times New Roman"/>
                <w:color w:val="2F5496" w:themeColor="accent1" w:themeShade="BF"/>
                <w:sz w:val="28"/>
                <w:szCs w:val="28"/>
                <w:lang w:val="bg-BG"/>
              </w:rPr>
              <w:t xml:space="preserve"> </w:t>
            </w:r>
            <w:r w:rsidR="00C22352" w:rsidRPr="006D00D9">
              <w:rPr>
                <w:rFonts w:ascii="Times New Roman" w:hAnsi="Times New Roman" w:cs="Times New Roman"/>
                <w:b/>
                <w:bCs/>
                <w:sz w:val="28"/>
                <w:szCs w:val="28"/>
                <w:lang w:val="bg-BG"/>
              </w:rPr>
              <w:tab/>
            </w:r>
            <w:r w:rsidR="00C22352" w:rsidRPr="006D00D9">
              <w:rPr>
                <w:rFonts w:ascii="Times New Roman" w:hAnsi="Times New Roman" w:cs="Times New Roman"/>
                <w:b/>
                <w:bCs/>
                <w:sz w:val="28"/>
                <w:szCs w:val="28"/>
                <w:lang w:val="bg-BG"/>
              </w:rPr>
              <w:tab/>
            </w:r>
            <w:r w:rsidR="00177859" w:rsidRPr="006D00D9">
              <w:rPr>
                <w:rFonts w:ascii="Times New Roman" w:hAnsi="Times New Roman" w:cs="Times New Roman"/>
                <w:sz w:val="28"/>
                <w:szCs w:val="28"/>
                <w:lang w:val="bg-BG"/>
              </w:rPr>
              <w:t xml:space="preserve">Neckarstr. 145 </w:t>
            </w:r>
          </w:p>
          <w:p w14:paraId="50775C0D" w14:textId="212954A6" w:rsidR="00177859" w:rsidRPr="006D00D9" w:rsidRDefault="009E35E4" w:rsidP="003835C2">
            <w:pPr>
              <w:spacing w:after="0" w:line="240" w:lineRule="auto"/>
              <w:ind w:left="147"/>
              <w:jc w:val="both"/>
              <w:rPr>
                <w:rFonts w:ascii="Times New Roman" w:hAnsi="Times New Roman" w:cs="Times New Roman"/>
                <w:b/>
                <w:color w:val="2F5496" w:themeColor="accent1" w:themeShade="BF"/>
                <w:sz w:val="28"/>
                <w:szCs w:val="28"/>
                <w:lang w:val="bg-BG"/>
              </w:rPr>
            </w:pPr>
            <w:r w:rsidRPr="006D00D9">
              <w:rPr>
                <w:rFonts w:ascii="Times New Roman" w:hAnsi="Times New Roman" w:cs="Times New Roman"/>
                <w:b/>
                <w:color w:val="2F5496" w:themeColor="accent1" w:themeShade="BF"/>
                <w:sz w:val="28"/>
                <w:szCs w:val="28"/>
                <w:lang w:val="bg-BG"/>
              </w:rPr>
              <w:t>Отдел</w:t>
            </w:r>
            <w:r w:rsidR="00177859" w:rsidRPr="006D00D9">
              <w:rPr>
                <w:rFonts w:ascii="Times New Roman" w:hAnsi="Times New Roman" w:cs="Times New Roman"/>
                <w:b/>
                <w:color w:val="2F5496" w:themeColor="accent1" w:themeShade="BF"/>
                <w:sz w:val="28"/>
                <w:szCs w:val="28"/>
                <w:lang w:val="bg-BG"/>
              </w:rPr>
              <w:t xml:space="preserve"> (</w:t>
            </w:r>
            <w:r w:rsidRPr="006D00D9">
              <w:rPr>
                <w:rFonts w:ascii="Times New Roman" w:hAnsi="Times New Roman" w:cs="Times New Roman"/>
                <w:b/>
                <w:color w:val="2F5496" w:themeColor="accent1" w:themeShade="BF"/>
                <w:sz w:val="28"/>
                <w:szCs w:val="28"/>
                <w:lang w:val="bg-BG"/>
              </w:rPr>
              <w:t>Звено</w:t>
            </w:r>
            <w:r w:rsidR="00177859" w:rsidRPr="006D00D9">
              <w:rPr>
                <w:rFonts w:ascii="Times New Roman" w:hAnsi="Times New Roman" w:cs="Times New Roman"/>
                <w:b/>
                <w:color w:val="2F5496" w:themeColor="accent1" w:themeShade="BF"/>
                <w:sz w:val="28"/>
                <w:szCs w:val="28"/>
                <w:lang w:val="bg-BG"/>
              </w:rPr>
              <w:t xml:space="preserve">): </w:t>
            </w:r>
          </w:p>
          <w:p w14:paraId="0E1349CC" w14:textId="4910AC2A" w:rsidR="00177859" w:rsidRPr="006D00D9" w:rsidRDefault="009E35E4" w:rsidP="003835C2">
            <w:pPr>
              <w:spacing w:after="0" w:line="240" w:lineRule="auto"/>
              <w:ind w:left="147"/>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Град</w:t>
            </w:r>
            <w:r w:rsidR="00177859" w:rsidRPr="006D00D9">
              <w:rPr>
                <w:rFonts w:ascii="Times New Roman" w:hAnsi="Times New Roman" w:cs="Times New Roman"/>
                <w:b/>
                <w:color w:val="2F5496" w:themeColor="accent1" w:themeShade="BF"/>
                <w:sz w:val="28"/>
                <w:szCs w:val="28"/>
                <w:lang w:val="bg-BG"/>
              </w:rPr>
              <w:t>:</w:t>
            </w:r>
            <w:r w:rsidR="00177859" w:rsidRPr="006D00D9">
              <w:rPr>
                <w:rFonts w:ascii="Times New Roman" w:hAnsi="Times New Roman" w:cs="Times New Roman"/>
                <w:color w:val="2F5496" w:themeColor="accent1" w:themeShade="BF"/>
                <w:sz w:val="28"/>
                <w:szCs w:val="28"/>
                <w:lang w:val="bg-BG"/>
              </w:rPr>
              <w:t xml:space="preserve"> </w:t>
            </w:r>
            <w:r w:rsidR="00C22352" w:rsidRPr="006D00D9">
              <w:rPr>
                <w:rFonts w:ascii="Times New Roman" w:hAnsi="Times New Roman" w:cs="Times New Roman"/>
                <w:b/>
                <w:bCs/>
                <w:sz w:val="28"/>
                <w:szCs w:val="28"/>
                <w:lang w:val="bg-BG"/>
              </w:rPr>
              <w:tab/>
            </w:r>
            <w:r w:rsidR="00C22352" w:rsidRPr="006D00D9">
              <w:rPr>
                <w:rFonts w:ascii="Times New Roman" w:hAnsi="Times New Roman" w:cs="Times New Roman"/>
                <w:b/>
                <w:bCs/>
                <w:sz w:val="28"/>
                <w:szCs w:val="28"/>
                <w:lang w:val="bg-BG"/>
              </w:rPr>
              <w:tab/>
            </w:r>
            <w:r w:rsidR="00177859" w:rsidRPr="006D00D9">
              <w:rPr>
                <w:rFonts w:ascii="Times New Roman" w:hAnsi="Times New Roman" w:cs="Times New Roman"/>
                <w:sz w:val="28"/>
                <w:szCs w:val="28"/>
                <w:lang w:val="bg-BG"/>
              </w:rPr>
              <w:t xml:space="preserve">Stuttgart </w:t>
            </w:r>
          </w:p>
          <w:p w14:paraId="2A6168CA" w14:textId="4C816C21" w:rsidR="00177859" w:rsidRPr="006D00D9" w:rsidRDefault="009E35E4" w:rsidP="003835C2">
            <w:pPr>
              <w:spacing w:after="0" w:line="240" w:lineRule="auto"/>
              <w:ind w:left="147"/>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Пощенски код</w:t>
            </w:r>
            <w:r w:rsidR="00177859" w:rsidRPr="006D00D9">
              <w:rPr>
                <w:rFonts w:ascii="Times New Roman" w:hAnsi="Times New Roman" w:cs="Times New Roman"/>
                <w:b/>
                <w:color w:val="2F5496" w:themeColor="accent1" w:themeShade="BF"/>
                <w:sz w:val="28"/>
                <w:szCs w:val="28"/>
                <w:lang w:val="bg-BG"/>
              </w:rPr>
              <w:t>:</w:t>
            </w:r>
            <w:r w:rsidR="00177859" w:rsidRPr="006D00D9">
              <w:rPr>
                <w:rFonts w:ascii="Times New Roman" w:hAnsi="Times New Roman" w:cs="Times New Roman"/>
                <w:color w:val="2F5496" w:themeColor="accent1" w:themeShade="BF"/>
                <w:sz w:val="28"/>
                <w:szCs w:val="28"/>
                <w:lang w:val="bg-BG"/>
              </w:rPr>
              <w:t xml:space="preserve"> </w:t>
            </w:r>
            <w:r w:rsidR="00C22352" w:rsidRPr="006D00D9">
              <w:rPr>
                <w:rFonts w:ascii="Times New Roman" w:hAnsi="Times New Roman" w:cs="Times New Roman"/>
                <w:b/>
                <w:bCs/>
                <w:sz w:val="28"/>
                <w:szCs w:val="28"/>
                <w:lang w:val="bg-BG"/>
              </w:rPr>
              <w:tab/>
            </w:r>
            <w:r w:rsidR="00177859" w:rsidRPr="006D00D9">
              <w:rPr>
                <w:rFonts w:ascii="Times New Roman" w:hAnsi="Times New Roman" w:cs="Times New Roman"/>
                <w:sz w:val="28"/>
                <w:szCs w:val="28"/>
                <w:lang w:val="bg-BG"/>
              </w:rPr>
              <w:t xml:space="preserve">70190 </w:t>
            </w:r>
          </w:p>
          <w:p w14:paraId="75FDE50C" w14:textId="616DCA22" w:rsidR="00177859" w:rsidRPr="006D00D9" w:rsidRDefault="009E35E4" w:rsidP="003835C2">
            <w:pPr>
              <w:spacing w:after="0" w:line="240" w:lineRule="auto"/>
              <w:ind w:left="147"/>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Телефон</w:t>
            </w:r>
            <w:r w:rsidR="00177859" w:rsidRPr="006D00D9">
              <w:rPr>
                <w:rFonts w:ascii="Times New Roman" w:hAnsi="Times New Roman" w:cs="Times New Roman"/>
                <w:b/>
                <w:color w:val="2F5496" w:themeColor="accent1" w:themeShade="BF"/>
                <w:sz w:val="28"/>
                <w:szCs w:val="28"/>
                <w:lang w:val="bg-BG"/>
              </w:rPr>
              <w:t>:</w:t>
            </w:r>
            <w:r w:rsidRPr="006D00D9">
              <w:rPr>
                <w:rFonts w:ascii="Times New Roman" w:hAnsi="Times New Roman" w:cs="Times New Roman"/>
                <w:b/>
                <w:color w:val="2F5496" w:themeColor="accent1" w:themeShade="BF"/>
                <w:sz w:val="28"/>
                <w:szCs w:val="28"/>
                <w:lang w:val="bg-BG"/>
              </w:rPr>
              <w:t xml:space="preserve">  </w:t>
            </w:r>
            <w:r w:rsidR="00177859" w:rsidRPr="006D00D9">
              <w:rPr>
                <w:rFonts w:ascii="Times New Roman" w:hAnsi="Times New Roman" w:cs="Times New Roman"/>
                <w:color w:val="2F5496" w:themeColor="accent1" w:themeShade="BF"/>
                <w:sz w:val="28"/>
                <w:szCs w:val="28"/>
                <w:lang w:val="bg-BG"/>
              </w:rPr>
              <w:t xml:space="preserve"> </w:t>
            </w:r>
            <w:r w:rsidR="00C22352" w:rsidRPr="006D00D9">
              <w:rPr>
                <w:rFonts w:ascii="Times New Roman" w:hAnsi="Times New Roman" w:cs="Times New Roman"/>
                <w:b/>
                <w:bCs/>
                <w:sz w:val="28"/>
                <w:szCs w:val="28"/>
                <w:lang w:val="bg-BG"/>
              </w:rPr>
              <w:tab/>
            </w:r>
            <w:r w:rsidR="00177859" w:rsidRPr="006D00D9">
              <w:rPr>
                <w:rFonts w:ascii="Times New Roman" w:hAnsi="Times New Roman" w:cs="Times New Roman"/>
                <w:sz w:val="28"/>
                <w:szCs w:val="28"/>
                <w:lang w:val="bg-BG"/>
              </w:rPr>
              <w:t xml:space="preserve">(+49) 711 9210 </w:t>
            </w:r>
          </w:p>
          <w:p w14:paraId="2848EB22" w14:textId="61B4A11D" w:rsidR="00177859" w:rsidRPr="006D00D9" w:rsidRDefault="009E35E4" w:rsidP="003835C2">
            <w:pPr>
              <w:spacing w:after="0" w:line="240" w:lineRule="auto"/>
              <w:ind w:left="147"/>
              <w:jc w:val="both"/>
              <w:rPr>
                <w:rFonts w:ascii="Times New Roman" w:hAnsi="Times New Roman" w:cs="Times New Roman"/>
                <w:b/>
                <w:color w:val="2F5496" w:themeColor="accent1" w:themeShade="BF"/>
                <w:sz w:val="28"/>
                <w:szCs w:val="28"/>
                <w:lang w:val="bg-BG"/>
              </w:rPr>
            </w:pPr>
            <w:r w:rsidRPr="006D00D9">
              <w:rPr>
                <w:rFonts w:ascii="Times New Roman" w:hAnsi="Times New Roman" w:cs="Times New Roman"/>
                <w:b/>
                <w:color w:val="2F5496" w:themeColor="accent1" w:themeShade="BF"/>
                <w:sz w:val="28"/>
                <w:szCs w:val="28"/>
                <w:lang w:val="bg-BG"/>
              </w:rPr>
              <w:t>Мобилен телефон</w:t>
            </w:r>
            <w:r w:rsidR="00177859" w:rsidRPr="006D00D9">
              <w:rPr>
                <w:rFonts w:ascii="Times New Roman" w:hAnsi="Times New Roman" w:cs="Times New Roman"/>
                <w:b/>
                <w:color w:val="2F5496" w:themeColor="accent1" w:themeShade="BF"/>
                <w:sz w:val="28"/>
                <w:szCs w:val="28"/>
                <w:lang w:val="bg-BG"/>
              </w:rPr>
              <w:t xml:space="preserve">: </w:t>
            </w:r>
          </w:p>
          <w:p w14:paraId="64E7E9AD" w14:textId="0CF58603" w:rsidR="001C5A7D" w:rsidRPr="006D00D9" w:rsidRDefault="009E35E4" w:rsidP="003835C2">
            <w:pPr>
              <w:spacing w:after="0" w:line="240" w:lineRule="auto"/>
              <w:ind w:left="147"/>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Факс</w:t>
            </w:r>
            <w:r w:rsidR="00177859" w:rsidRPr="006D00D9">
              <w:rPr>
                <w:rFonts w:ascii="Times New Roman" w:hAnsi="Times New Roman" w:cs="Times New Roman"/>
                <w:b/>
                <w:color w:val="2F5496" w:themeColor="accent1" w:themeShade="BF"/>
                <w:sz w:val="28"/>
                <w:szCs w:val="28"/>
                <w:lang w:val="bg-BG"/>
              </w:rPr>
              <w:t>:</w:t>
            </w:r>
            <w:r w:rsidR="00177859" w:rsidRPr="006D00D9">
              <w:rPr>
                <w:rFonts w:ascii="Times New Roman" w:hAnsi="Times New Roman" w:cs="Times New Roman"/>
                <w:color w:val="2F5496" w:themeColor="accent1" w:themeShade="BF"/>
                <w:sz w:val="28"/>
                <w:szCs w:val="28"/>
                <w:lang w:val="bg-BG"/>
              </w:rPr>
              <w:t xml:space="preserve"> </w:t>
            </w:r>
            <w:r w:rsidRPr="006D00D9">
              <w:rPr>
                <w:rFonts w:ascii="Times New Roman" w:hAnsi="Times New Roman" w:cs="Times New Roman"/>
                <w:color w:val="2F5496" w:themeColor="accent1" w:themeShade="BF"/>
                <w:sz w:val="28"/>
                <w:szCs w:val="28"/>
                <w:lang w:val="bg-BG"/>
              </w:rPr>
              <w:t xml:space="preserve">       </w:t>
            </w:r>
            <w:r w:rsidR="00C22352" w:rsidRPr="006D00D9">
              <w:rPr>
                <w:rFonts w:ascii="Times New Roman" w:hAnsi="Times New Roman" w:cs="Times New Roman"/>
                <w:b/>
                <w:bCs/>
                <w:sz w:val="28"/>
                <w:szCs w:val="28"/>
                <w:lang w:val="bg-BG"/>
              </w:rPr>
              <w:tab/>
            </w:r>
            <w:r w:rsidR="00177859" w:rsidRPr="006D00D9">
              <w:rPr>
                <w:rFonts w:ascii="Times New Roman" w:hAnsi="Times New Roman" w:cs="Times New Roman"/>
                <w:sz w:val="28"/>
                <w:szCs w:val="28"/>
                <w:lang w:val="bg-BG"/>
              </w:rPr>
              <w:t xml:space="preserve">(+49) 711 9214009 </w:t>
            </w:r>
          </w:p>
          <w:p w14:paraId="77961B5A" w14:textId="4FB9F3E5" w:rsidR="00177859" w:rsidRPr="006D00D9" w:rsidRDefault="009E35E4" w:rsidP="003835C2">
            <w:pPr>
              <w:spacing w:after="0" w:line="240" w:lineRule="auto"/>
              <w:ind w:left="147"/>
              <w:jc w:val="both"/>
              <w:rPr>
                <w:rFonts w:ascii="Times New Roman" w:hAnsi="Times New Roman" w:cs="Times New Roman"/>
                <w:b/>
                <w:sz w:val="28"/>
                <w:szCs w:val="28"/>
                <w:lang w:val="bg-BG"/>
              </w:rPr>
            </w:pPr>
            <w:r w:rsidRPr="006D00D9">
              <w:rPr>
                <w:rFonts w:ascii="Times New Roman" w:hAnsi="Times New Roman" w:cs="Times New Roman"/>
                <w:b/>
                <w:color w:val="2F5496" w:themeColor="accent1" w:themeShade="BF"/>
                <w:sz w:val="28"/>
                <w:szCs w:val="28"/>
                <w:lang w:val="bg-BG"/>
              </w:rPr>
              <w:t>Имейл</w:t>
            </w:r>
            <w:r w:rsidR="00177859" w:rsidRPr="006D00D9">
              <w:rPr>
                <w:rFonts w:ascii="Times New Roman" w:hAnsi="Times New Roman" w:cs="Times New Roman"/>
                <w:b/>
                <w:color w:val="2F5496" w:themeColor="accent1" w:themeShade="BF"/>
                <w:sz w:val="28"/>
                <w:szCs w:val="28"/>
                <w:lang w:val="bg-BG"/>
              </w:rPr>
              <w:t>:</w:t>
            </w:r>
          </w:p>
        </w:tc>
      </w:tr>
    </w:tbl>
    <w:p w14:paraId="6D5BD693" w14:textId="77777777" w:rsidR="005D6C82" w:rsidRPr="006D00D9" w:rsidRDefault="005D6C82" w:rsidP="006A27CE">
      <w:pPr>
        <w:spacing w:line="240" w:lineRule="auto"/>
        <w:jc w:val="both"/>
        <w:rPr>
          <w:rFonts w:ascii="Times New Roman" w:hAnsi="Times New Roman" w:cs="Times New Roman"/>
          <w:sz w:val="28"/>
          <w:szCs w:val="28"/>
          <w:lang w:val="bg-BG"/>
        </w:rPr>
      </w:pPr>
    </w:p>
    <w:p w14:paraId="7F6F5013" w14:textId="798F13D8" w:rsidR="001C5A7D" w:rsidRPr="006D00D9" w:rsidRDefault="00092723"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Както виждаме, изпълняващият орган в нашия случай е Прокуратурата в Щутгарт,</w:t>
      </w:r>
      <w:r w:rsidR="00C068DA" w:rsidRPr="006D00D9">
        <w:rPr>
          <w:rFonts w:ascii="Times New Roman" w:hAnsi="Times New Roman" w:cs="Times New Roman"/>
          <w:sz w:val="28"/>
          <w:szCs w:val="28"/>
          <w:lang w:val="bg-BG"/>
        </w:rPr>
        <w:t xml:space="preserve"> като се предоставени част от данните за връзка, за да знае издаващия</w:t>
      </w:r>
      <w:r w:rsidR="00C4116B" w:rsidRPr="006D00D9">
        <w:rPr>
          <w:rFonts w:ascii="Times New Roman" w:hAnsi="Times New Roman" w:cs="Times New Roman"/>
          <w:sz w:val="28"/>
          <w:szCs w:val="28"/>
          <w:lang w:val="bg-BG"/>
        </w:rPr>
        <w:t>т</w:t>
      </w:r>
      <w:r w:rsidR="00C068DA" w:rsidRPr="006D00D9">
        <w:rPr>
          <w:rFonts w:ascii="Times New Roman" w:hAnsi="Times New Roman" w:cs="Times New Roman"/>
          <w:sz w:val="28"/>
          <w:szCs w:val="28"/>
          <w:lang w:val="bg-BG"/>
        </w:rPr>
        <w:t xml:space="preserve"> орган кой изпраща ЕЗР за признаване и изпълнение от горепосочени</w:t>
      </w:r>
      <w:r w:rsidR="00C4116B" w:rsidRPr="006D00D9">
        <w:rPr>
          <w:rFonts w:ascii="Times New Roman" w:hAnsi="Times New Roman" w:cs="Times New Roman"/>
          <w:sz w:val="28"/>
          <w:szCs w:val="28"/>
          <w:lang w:val="bg-BG"/>
        </w:rPr>
        <w:t>я</w:t>
      </w:r>
      <w:r w:rsidR="00C068DA" w:rsidRPr="006D00D9">
        <w:rPr>
          <w:rFonts w:ascii="Times New Roman" w:hAnsi="Times New Roman" w:cs="Times New Roman"/>
          <w:sz w:val="28"/>
          <w:szCs w:val="28"/>
          <w:lang w:val="bg-BG"/>
        </w:rPr>
        <w:t xml:space="preserve"> изпълняващ орган</w:t>
      </w:r>
      <w:r w:rsidR="001C5A7D" w:rsidRPr="006D00D9">
        <w:rPr>
          <w:rFonts w:ascii="Times New Roman" w:hAnsi="Times New Roman" w:cs="Times New Roman"/>
          <w:sz w:val="28"/>
          <w:szCs w:val="28"/>
          <w:lang w:val="bg-BG"/>
        </w:rPr>
        <w:t>.</w:t>
      </w:r>
    </w:p>
    <w:p w14:paraId="55672075" w14:textId="136BC047" w:rsidR="003835C2" w:rsidRPr="006D00D9" w:rsidRDefault="00C068DA"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Данните за връзка са много важни и за двата съдебни органа, за да влязат в пряк контакт, както изрично е предвидено в Директивата относно ЕЗР</w:t>
      </w:r>
      <w:r w:rsidR="00EE6A3D" w:rsidRPr="006D00D9">
        <w:rPr>
          <w:rFonts w:ascii="Times New Roman" w:hAnsi="Times New Roman" w:cs="Times New Roman"/>
          <w:sz w:val="28"/>
          <w:szCs w:val="28"/>
          <w:lang w:val="bg-BG"/>
        </w:rPr>
        <w:t>.</w:t>
      </w:r>
    </w:p>
    <w:p w14:paraId="7FC09FCE" w14:textId="5A9C834D" w:rsidR="00724F2A" w:rsidRPr="006D00D9" w:rsidRDefault="005C42E7" w:rsidP="006A27CE">
      <w:pPr>
        <w:spacing w:line="240" w:lineRule="auto"/>
        <w:jc w:val="both"/>
        <w:rPr>
          <w:rFonts w:ascii="Times New Roman" w:hAnsi="Times New Roman" w:cs="Times New Roman"/>
          <w:i/>
          <w:iCs/>
          <w:color w:val="2F5496" w:themeColor="accent1" w:themeShade="BF"/>
          <w:sz w:val="28"/>
          <w:szCs w:val="28"/>
          <w:lang w:val="bg-BG"/>
        </w:rPr>
      </w:pPr>
      <w:r w:rsidRPr="006D00D9">
        <w:rPr>
          <w:rFonts w:ascii="Times New Roman" w:hAnsi="Times New Roman" w:cs="Times New Roman"/>
          <w:b/>
          <w:bCs/>
          <w:i/>
          <w:iCs/>
          <w:color w:val="2F5496" w:themeColor="accent1" w:themeShade="BF"/>
          <w:sz w:val="28"/>
          <w:szCs w:val="28"/>
          <w:lang w:val="bg-BG"/>
        </w:rPr>
        <w:t>В</w:t>
      </w:r>
      <w:r w:rsidR="00E241CA" w:rsidRPr="006D00D9">
        <w:rPr>
          <w:rFonts w:ascii="Times New Roman" w:hAnsi="Times New Roman" w:cs="Times New Roman"/>
          <w:b/>
          <w:bCs/>
          <w:i/>
          <w:iCs/>
          <w:color w:val="2F5496" w:themeColor="accent1" w:themeShade="BF"/>
          <w:sz w:val="28"/>
          <w:szCs w:val="28"/>
          <w:lang w:val="bg-BG"/>
        </w:rPr>
        <w:t>2:</w:t>
      </w:r>
      <w:r w:rsidR="005F19DE" w:rsidRPr="006D00D9">
        <w:rPr>
          <w:rFonts w:ascii="Times New Roman" w:hAnsi="Times New Roman" w:cs="Times New Roman"/>
          <w:b/>
          <w:bCs/>
          <w:i/>
          <w:iCs/>
          <w:color w:val="2F5496" w:themeColor="accent1" w:themeShade="BF"/>
          <w:sz w:val="28"/>
          <w:szCs w:val="28"/>
          <w:lang w:val="bg-BG"/>
        </w:rPr>
        <w:t xml:space="preserve"> </w:t>
      </w:r>
      <w:r w:rsidRPr="006D00D9">
        <w:rPr>
          <w:rFonts w:ascii="Times New Roman" w:hAnsi="Times New Roman" w:cs="Times New Roman"/>
          <w:i/>
          <w:iCs/>
          <w:color w:val="2F5496" w:themeColor="accent1" w:themeShade="BF"/>
          <w:sz w:val="28"/>
          <w:szCs w:val="28"/>
          <w:lang w:val="bg-BG"/>
        </w:rPr>
        <w:t>Намерете компетентния австрийски орган, който ще помогне на румънския съдебен орган да изслуша свидетеля чрез видеоконференция</w:t>
      </w:r>
      <w:r w:rsidR="00C22352" w:rsidRPr="006D00D9">
        <w:rPr>
          <w:rFonts w:ascii="Times New Roman" w:hAnsi="Times New Roman" w:cs="Times New Roman"/>
          <w:i/>
          <w:iCs/>
          <w:color w:val="2F5496" w:themeColor="accent1" w:themeShade="BF"/>
          <w:sz w:val="28"/>
          <w:szCs w:val="28"/>
          <w:lang w:val="bg-BG"/>
        </w:rPr>
        <w:t>.</w:t>
      </w:r>
    </w:p>
    <w:p w14:paraId="48ACA0A3" w14:textId="7C431106" w:rsidR="00A93039" w:rsidRPr="006D00D9" w:rsidRDefault="00A93039"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b/>
          <w:bCs/>
          <w:i/>
          <w:iCs/>
          <w:sz w:val="28"/>
          <w:szCs w:val="28"/>
          <w:lang w:val="bg-BG"/>
        </w:rPr>
        <w:t>(</w:t>
      </w:r>
      <w:r w:rsidR="005D6C82" w:rsidRPr="006D00D9">
        <w:rPr>
          <w:rFonts w:ascii="Times New Roman" w:hAnsi="Times New Roman" w:cs="Times New Roman"/>
          <w:b/>
          <w:bCs/>
          <w:i/>
          <w:iCs/>
          <w:sz w:val="28"/>
          <w:szCs w:val="28"/>
          <w:u w:val="single"/>
          <w:lang w:val="bg-BG"/>
        </w:rPr>
        <w:t>вж. обясненията в Анекса по-долу</w:t>
      </w:r>
      <w:r w:rsidRPr="006D00D9">
        <w:rPr>
          <w:rFonts w:ascii="Times New Roman" w:hAnsi="Times New Roman" w:cs="Times New Roman"/>
          <w:b/>
          <w:bCs/>
          <w:i/>
          <w:iCs/>
          <w:sz w:val="28"/>
          <w:szCs w:val="28"/>
          <w:lang w:val="bg-BG"/>
        </w:rPr>
        <w:t>)</w:t>
      </w:r>
    </w:p>
    <w:p w14:paraId="7E188D14" w14:textId="696B7C55" w:rsidR="00C22352" w:rsidRPr="006D00D9" w:rsidRDefault="0080691C"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За да намерят компетентния изпълняващ орган, участниците отново ще използват </w:t>
      </w:r>
      <w:hyperlink r:id="rId23" w:history="1">
        <w:r w:rsidRPr="006D00D9">
          <w:rPr>
            <w:rStyle w:val="Hyperlink"/>
            <w:rFonts w:ascii="Times New Roman" w:hAnsi="Times New Roman" w:cs="Times New Roman"/>
            <w:b/>
            <w:i/>
            <w:sz w:val="28"/>
            <w:lang w:val="bg-BG"/>
          </w:rPr>
          <w:t>Атласа</w:t>
        </w:r>
        <w:r w:rsidR="00C22352" w:rsidRPr="006D00D9">
          <w:rPr>
            <w:rStyle w:val="Hyperlink"/>
            <w:rFonts w:ascii="Times New Roman" w:hAnsi="Times New Roman" w:cs="Times New Roman"/>
            <w:sz w:val="28"/>
            <w:lang w:val="bg-BG"/>
          </w:rPr>
          <w:t xml:space="preserve"> </w:t>
        </w:r>
        <w:r w:rsidRPr="006D00D9">
          <w:rPr>
            <w:rStyle w:val="Hyperlink"/>
            <w:rFonts w:ascii="Times New Roman" w:hAnsi="Times New Roman" w:cs="Times New Roman"/>
            <w:sz w:val="28"/>
            <w:lang w:val="bg-BG"/>
          </w:rPr>
          <w:t xml:space="preserve">от </w:t>
        </w:r>
        <w:r w:rsidRPr="006D00D9">
          <w:rPr>
            <w:rStyle w:val="Hyperlink"/>
            <w:rFonts w:ascii="Times New Roman" w:hAnsi="Times New Roman" w:cs="Times New Roman"/>
            <w:b/>
            <w:sz w:val="28"/>
            <w:lang w:val="bg-BG"/>
          </w:rPr>
          <w:t>уебсайта на ЕСН</w:t>
        </w:r>
      </w:hyperlink>
      <w:r w:rsidR="00C22352" w:rsidRPr="006D00D9">
        <w:rPr>
          <w:rFonts w:ascii="Times New Roman" w:hAnsi="Times New Roman" w:cs="Times New Roman"/>
          <w:sz w:val="28"/>
          <w:szCs w:val="28"/>
          <w:lang w:val="bg-BG"/>
        </w:rPr>
        <w:t xml:space="preserve"> </w:t>
      </w:r>
      <w:r w:rsidRPr="006D00D9">
        <w:rPr>
          <w:rFonts w:ascii="Times New Roman" w:hAnsi="Times New Roman" w:cs="Times New Roman"/>
          <w:sz w:val="28"/>
          <w:szCs w:val="28"/>
          <w:lang w:val="bg-BG"/>
        </w:rPr>
        <w:t>и стъпките, заложените в него</w:t>
      </w:r>
      <w:r w:rsidR="00C22352" w:rsidRPr="006D00D9">
        <w:rPr>
          <w:rFonts w:ascii="Times New Roman" w:hAnsi="Times New Roman" w:cs="Times New Roman"/>
          <w:sz w:val="28"/>
          <w:szCs w:val="28"/>
          <w:lang w:val="bg-BG"/>
        </w:rPr>
        <w:t>.</w:t>
      </w:r>
    </w:p>
    <w:p w14:paraId="341D4D24" w14:textId="305C9133" w:rsidR="005F19DE" w:rsidRPr="006D00D9" w:rsidRDefault="005B1097" w:rsidP="006A27CE">
      <w:pPr>
        <w:spacing w:line="240" w:lineRule="auto"/>
        <w:jc w:val="both"/>
        <w:rPr>
          <w:rFonts w:ascii="Times New Roman" w:hAnsi="Times New Roman" w:cs="Times New Roman"/>
          <w:i/>
          <w:iCs/>
          <w:sz w:val="28"/>
          <w:szCs w:val="28"/>
          <w:lang w:val="bg-BG"/>
        </w:rPr>
      </w:pPr>
      <w:r w:rsidRPr="006D00D9">
        <w:rPr>
          <w:rFonts w:ascii="Times New Roman" w:hAnsi="Times New Roman" w:cs="Times New Roman"/>
          <w:sz w:val="28"/>
          <w:szCs w:val="28"/>
          <w:lang w:val="bg-BG"/>
        </w:rPr>
        <w:t xml:space="preserve">Първо избираме държавата, до която искаме да отправим ЕЗР, която в нашия случай е Австрия; след това избираме процесуално-следственото </w:t>
      </w:r>
      <w:r w:rsidRPr="006D00D9">
        <w:rPr>
          <w:rFonts w:ascii="Times New Roman" w:hAnsi="Times New Roman" w:cs="Times New Roman"/>
          <w:sz w:val="28"/>
          <w:szCs w:val="28"/>
          <w:lang w:val="bg-BG"/>
        </w:rPr>
        <w:lastRenderedPageBreak/>
        <w:t xml:space="preserve">действие, което ни е необходимо – в нашия случай </w:t>
      </w:r>
      <w:r w:rsidR="00B7457D" w:rsidRPr="006D00D9">
        <w:rPr>
          <w:rFonts w:ascii="Times New Roman" w:hAnsi="Times New Roman" w:cs="Times New Roman"/>
          <w:i/>
          <w:iCs/>
          <w:sz w:val="28"/>
          <w:szCs w:val="28"/>
          <w:lang w:val="bg-BG"/>
        </w:rPr>
        <w:t>703</w:t>
      </w:r>
      <w:r w:rsidR="005F19DE" w:rsidRPr="006D00D9">
        <w:rPr>
          <w:rFonts w:ascii="Times New Roman" w:hAnsi="Times New Roman" w:cs="Times New Roman"/>
          <w:i/>
          <w:iCs/>
          <w:sz w:val="28"/>
          <w:szCs w:val="28"/>
          <w:lang w:val="bg-BG"/>
        </w:rPr>
        <w:t xml:space="preserve">. </w:t>
      </w:r>
      <w:r w:rsidR="008A02CC" w:rsidRPr="006D00D9">
        <w:rPr>
          <w:rFonts w:ascii="Times New Roman" w:hAnsi="Times New Roman" w:cs="Times New Roman"/>
          <w:i/>
          <w:iCs/>
          <w:sz w:val="28"/>
          <w:szCs w:val="28"/>
          <w:lang w:val="bg-BG"/>
        </w:rPr>
        <w:t>Изслушване на свидетели: чрез видеоконферентна връзка</w:t>
      </w:r>
      <w:r w:rsidR="005F19DE" w:rsidRPr="006D00D9">
        <w:rPr>
          <w:rFonts w:ascii="Times New Roman" w:hAnsi="Times New Roman" w:cs="Times New Roman"/>
          <w:i/>
          <w:iCs/>
          <w:sz w:val="28"/>
          <w:szCs w:val="28"/>
          <w:lang w:val="bg-BG"/>
        </w:rPr>
        <w:t>.</w:t>
      </w:r>
      <w:r w:rsidR="005A0B03" w:rsidRPr="006D00D9">
        <w:rPr>
          <w:rFonts w:ascii="Times New Roman" w:hAnsi="Times New Roman" w:cs="Times New Roman"/>
          <w:i/>
          <w:iCs/>
          <w:sz w:val="28"/>
          <w:szCs w:val="28"/>
          <w:lang w:val="bg-BG"/>
        </w:rPr>
        <w:t xml:space="preserve"> </w:t>
      </w:r>
    </w:p>
    <w:p w14:paraId="39F07A65" w14:textId="1EF74632" w:rsidR="005A0B03" w:rsidRPr="006D00D9" w:rsidRDefault="008A02CC"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След това ще трябва да отговорим дали случая засяга корупционни престъпления (в нашия случай избираме </w:t>
      </w:r>
      <w:r w:rsidRPr="006D00D9">
        <w:rPr>
          <w:rFonts w:ascii="Times New Roman" w:hAnsi="Times New Roman" w:cs="Times New Roman"/>
          <w:i/>
          <w:iCs/>
          <w:sz w:val="28"/>
          <w:szCs w:val="28"/>
          <w:lang w:val="bg-BG"/>
        </w:rPr>
        <w:t>Не</w:t>
      </w:r>
      <w:r w:rsidR="005A0B03" w:rsidRPr="006D00D9">
        <w:rPr>
          <w:rFonts w:ascii="Times New Roman" w:hAnsi="Times New Roman" w:cs="Times New Roman"/>
          <w:sz w:val="28"/>
          <w:szCs w:val="28"/>
          <w:lang w:val="bg-BG"/>
        </w:rPr>
        <w:t>).</w:t>
      </w:r>
    </w:p>
    <w:p w14:paraId="5B42FDF9" w14:textId="5677888B" w:rsidR="00724F2A" w:rsidRPr="006D00D9" w:rsidRDefault="008A02CC" w:rsidP="00954C3D">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След като сме избрали </w:t>
      </w:r>
      <w:r w:rsidR="00F91FD0" w:rsidRPr="006D00D9">
        <w:rPr>
          <w:rFonts w:ascii="Times New Roman" w:hAnsi="Times New Roman" w:cs="Times New Roman"/>
          <w:sz w:val="28"/>
          <w:szCs w:val="28"/>
          <w:lang w:val="bg-BG"/>
        </w:rPr>
        <w:t>процесуално</w:t>
      </w:r>
      <w:r w:rsidR="00F91FD0">
        <w:rPr>
          <w:rFonts w:ascii="Times New Roman" w:hAnsi="Times New Roman" w:cs="Times New Roman"/>
          <w:sz w:val="28"/>
          <w:szCs w:val="28"/>
          <w:lang w:val="bg-BG"/>
        </w:rPr>
        <w:t>-следствено</w:t>
      </w:r>
      <w:r w:rsidRPr="006D00D9">
        <w:rPr>
          <w:rFonts w:ascii="Times New Roman" w:hAnsi="Times New Roman" w:cs="Times New Roman"/>
          <w:sz w:val="28"/>
          <w:szCs w:val="28"/>
          <w:lang w:val="bg-BG"/>
        </w:rPr>
        <w:t xml:space="preserve">то действие, избираме, че мястото е </w:t>
      </w:r>
      <w:r w:rsidRPr="006D00D9">
        <w:rPr>
          <w:rFonts w:ascii="Times New Roman" w:hAnsi="Times New Roman" w:cs="Times New Roman"/>
          <w:i/>
          <w:iCs/>
          <w:sz w:val="28"/>
          <w:szCs w:val="28"/>
          <w:lang w:val="bg-BG"/>
        </w:rPr>
        <w:t xml:space="preserve">известно </w:t>
      </w:r>
      <w:r w:rsidR="005F19DE" w:rsidRPr="006D00D9">
        <w:rPr>
          <w:rFonts w:ascii="Times New Roman" w:hAnsi="Times New Roman" w:cs="Times New Roman"/>
          <w:sz w:val="28"/>
          <w:szCs w:val="28"/>
          <w:lang w:val="bg-BG"/>
        </w:rPr>
        <w:t>(</w:t>
      </w:r>
      <w:r w:rsidRPr="006D00D9">
        <w:rPr>
          <w:rFonts w:ascii="Times New Roman" w:hAnsi="Times New Roman" w:cs="Times New Roman"/>
          <w:sz w:val="28"/>
          <w:szCs w:val="28"/>
          <w:lang w:val="bg-BG"/>
        </w:rPr>
        <w:t>в нашия случай е Виена</w:t>
      </w:r>
      <w:r w:rsidR="00AF10E8" w:rsidRPr="006D00D9">
        <w:rPr>
          <w:rFonts w:ascii="Times New Roman" w:hAnsi="Times New Roman" w:cs="Times New Roman"/>
          <w:sz w:val="28"/>
          <w:szCs w:val="28"/>
          <w:lang w:val="bg-BG"/>
        </w:rPr>
        <w:t xml:space="preserve">); след това избираме Директива </w:t>
      </w:r>
      <w:r w:rsidR="00DD790E" w:rsidRPr="006D00D9">
        <w:rPr>
          <w:rFonts w:ascii="Times New Roman" w:hAnsi="Times New Roman" w:cs="Times New Roman"/>
          <w:sz w:val="28"/>
          <w:szCs w:val="28"/>
          <w:lang w:val="bg-BG"/>
        </w:rPr>
        <w:t>2014</w:t>
      </w:r>
      <w:r w:rsidR="005F19DE" w:rsidRPr="006D00D9">
        <w:rPr>
          <w:rFonts w:ascii="Times New Roman" w:hAnsi="Times New Roman" w:cs="Times New Roman"/>
          <w:i/>
          <w:iCs/>
          <w:sz w:val="28"/>
          <w:szCs w:val="28"/>
          <w:lang w:val="bg-BG"/>
        </w:rPr>
        <w:t>/41/</w:t>
      </w:r>
      <w:r w:rsidR="00AF10E8" w:rsidRPr="006D00D9">
        <w:rPr>
          <w:rFonts w:ascii="Times New Roman" w:hAnsi="Times New Roman" w:cs="Times New Roman"/>
          <w:i/>
          <w:iCs/>
          <w:sz w:val="28"/>
          <w:szCs w:val="28"/>
          <w:lang w:val="bg-BG"/>
        </w:rPr>
        <w:t>ЕС</w:t>
      </w:r>
      <w:r w:rsidR="005F19DE" w:rsidRPr="006D00D9">
        <w:rPr>
          <w:rFonts w:ascii="Times New Roman" w:hAnsi="Times New Roman" w:cs="Times New Roman"/>
          <w:i/>
          <w:iCs/>
          <w:sz w:val="28"/>
          <w:szCs w:val="28"/>
          <w:lang w:val="bg-BG"/>
        </w:rPr>
        <w:t xml:space="preserve"> </w:t>
      </w:r>
      <w:r w:rsidR="00AF10E8" w:rsidRPr="006D00D9">
        <w:rPr>
          <w:rFonts w:ascii="Times New Roman" w:hAnsi="Times New Roman" w:cs="Times New Roman"/>
          <w:i/>
          <w:iCs/>
          <w:sz w:val="28"/>
          <w:szCs w:val="28"/>
          <w:lang w:val="bg-BG"/>
        </w:rPr>
        <w:t xml:space="preserve">на Европейския парламент и на Съвета от 3 април 2014 година относно Европейска заповед за разследване по наказателноправни въпроси </w:t>
      </w:r>
      <w:r w:rsidR="00AF10E8" w:rsidRPr="006D00D9">
        <w:rPr>
          <w:rFonts w:ascii="Times New Roman" w:hAnsi="Times New Roman" w:cs="Times New Roman"/>
          <w:sz w:val="28"/>
          <w:szCs w:val="28"/>
          <w:lang w:val="bg-BG"/>
        </w:rPr>
        <w:t>като приложим правен инструмент (тъй като по-горе видяхме, че всички държави членки са транспонирали Директивата с изключение на Дания и Ирландия) и на последно място въвеждаме Щутгарт като място на действието</w:t>
      </w:r>
      <w:r w:rsidR="005F19DE" w:rsidRPr="006D00D9">
        <w:rPr>
          <w:rFonts w:ascii="Times New Roman" w:hAnsi="Times New Roman" w:cs="Times New Roman"/>
          <w:sz w:val="28"/>
          <w:szCs w:val="28"/>
          <w:lang w:val="bg-BG"/>
        </w:rPr>
        <w:t>.</w:t>
      </w:r>
    </w:p>
    <w:p w14:paraId="1586807B" w14:textId="5C79D9B1" w:rsidR="005F19DE" w:rsidRPr="006D00D9" w:rsidRDefault="00AF10E8"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Резултатът би трябвало да изглежда така</w:t>
      </w:r>
      <w:r w:rsidR="005F19DE" w:rsidRPr="006D00D9">
        <w:rPr>
          <w:rFonts w:ascii="Times New Roman" w:hAnsi="Times New Roman" w:cs="Times New Roman"/>
          <w:sz w:val="28"/>
          <w:szCs w:val="28"/>
          <w:lang w:val="bg-BG"/>
        </w:rPr>
        <w:t>:</w:t>
      </w:r>
    </w:p>
    <w:tbl>
      <w:tblPr>
        <w:tblW w:w="89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10"/>
      </w:tblGrid>
      <w:tr w:rsidR="005F19DE" w:rsidRPr="006D00D9" w14:paraId="1913623A" w14:textId="77777777" w:rsidTr="005627BB">
        <w:trPr>
          <w:trHeight w:val="3041"/>
        </w:trPr>
        <w:tc>
          <w:tcPr>
            <w:tcW w:w="8910" w:type="dxa"/>
            <w:shd w:val="clear" w:color="auto" w:fill="B4C6E7" w:themeFill="accent1" w:themeFillTint="66"/>
          </w:tcPr>
          <w:p w14:paraId="0749913D" w14:textId="4B4F176B" w:rsidR="00403DB5" w:rsidRPr="006D00D9" w:rsidRDefault="00AF10E8" w:rsidP="005627BB">
            <w:pPr>
              <w:spacing w:after="0" w:line="240" w:lineRule="auto"/>
              <w:ind w:left="147"/>
              <w:jc w:val="both"/>
              <w:rPr>
                <w:rFonts w:ascii="Times New Roman" w:hAnsi="Times New Roman" w:cs="Times New Roman"/>
                <w:b/>
                <w:color w:val="2F5496" w:themeColor="accent1" w:themeShade="BF"/>
                <w:sz w:val="28"/>
                <w:szCs w:val="28"/>
                <w:lang w:val="bg-BG"/>
              </w:rPr>
            </w:pPr>
            <w:r w:rsidRPr="006D00D9">
              <w:rPr>
                <w:rFonts w:ascii="Times New Roman" w:hAnsi="Times New Roman" w:cs="Times New Roman"/>
                <w:b/>
                <w:color w:val="2F5496" w:themeColor="accent1" w:themeShade="BF"/>
                <w:sz w:val="28"/>
                <w:szCs w:val="28"/>
                <w:lang w:val="bg-BG"/>
              </w:rPr>
              <w:t>Име на изпълняващ орган</w:t>
            </w:r>
            <w:r w:rsidR="005A0B03" w:rsidRPr="006D00D9">
              <w:rPr>
                <w:rFonts w:ascii="Times New Roman" w:hAnsi="Times New Roman" w:cs="Times New Roman"/>
                <w:b/>
                <w:color w:val="2F5496" w:themeColor="accent1" w:themeShade="BF"/>
                <w:sz w:val="28"/>
                <w:szCs w:val="28"/>
                <w:lang w:val="bg-BG"/>
              </w:rPr>
              <w:t xml:space="preserve">: </w:t>
            </w:r>
          </w:p>
          <w:p w14:paraId="7A9FF9F7" w14:textId="6CEBECAF" w:rsidR="005A0B03" w:rsidRPr="006D00D9" w:rsidRDefault="00403DB5" w:rsidP="005627BB">
            <w:pPr>
              <w:spacing w:after="0" w:line="240" w:lineRule="auto"/>
              <w:ind w:left="147"/>
              <w:jc w:val="both"/>
              <w:rPr>
                <w:rFonts w:ascii="Times New Roman" w:hAnsi="Times New Roman" w:cs="Times New Roman"/>
                <w:sz w:val="28"/>
                <w:szCs w:val="28"/>
                <w:lang w:val="bg-BG"/>
              </w:rPr>
            </w:pPr>
            <w:r w:rsidRPr="006D00D9">
              <w:rPr>
                <w:rFonts w:ascii="Times New Roman" w:hAnsi="Times New Roman" w:cs="Times New Roman"/>
                <w:b/>
                <w:bCs/>
                <w:sz w:val="28"/>
                <w:szCs w:val="28"/>
                <w:lang w:val="bg-BG"/>
              </w:rPr>
              <w:tab/>
            </w:r>
            <w:r w:rsidRPr="006D00D9">
              <w:rPr>
                <w:rFonts w:ascii="Times New Roman" w:hAnsi="Times New Roman" w:cs="Times New Roman"/>
                <w:b/>
                <w:bCs/>
                <w:sz w:val="28"/>
                <w:szCs w:val="28"/>
                <w:lang w:val="bg-BG"/>
              </w:rPr>
              <w:tab/>
            </w:r>
            <w:r w:rsidRPr="006D00D9">
              <w:rPr>
                <w:rFonts w:ascii="Times New Roman" w:hAnsi="Times New Roman" w:cs="Times New Roman"/>
                <w:b/>
                <w:bCs/>
                <w:sz w:val="28"/>
                <w:szCs w:val="28"/>
                <w:lang w:val="bg-BG"/>
              </w:rPr>
              <w:tab/>
            </w:r>
            <w:r w:rsidR="005A0B03" w:rsidRPr="006D00D9">
              <w:rPr>
                <w:rFonts w:ascii="Times New Roman" w:hAnsi="Times New Roman" w:cs="Times New Roman"/>
                <w:bCs/>
                <w:sz w:val="28"/>
                <w:szCs w:val="28"/>
                <w:lang w:val="bg-BG"/>
              </w:rPr>
              <w:t xml:space="preserve">Staatsanwaltschaft </w:t>
            </w:r>
            <w:r w:rsidR="00D55671" w:rsidRPr="006D00D9">
              <w:rPr>
                <w:rFonts w:ascii="Times New Roman" w:hAnsi="Times New Roman" w:cs="Times New Roman"/>
                <w:bCs/>
                <w:sz w:val="28"/>
                <w:szCs w:val="28"/>
                <w:lang w:val="bg-BG"/>
              </w:rPr>
              <w:t>Vienna</w:t>
            </w:r>
            <w:r w:rsidR="005A0B03" w:rsidRPr="006D00D9">
              <w:rPr>
                <w:rFonts w:ascii="Times New Roman" w:hAnsi="Times New Roman" w:cs="Times New Roman"/>
                <w:sz w:val="28"/>
                <w:szCs w:val="28"/>
                <w:lang w:val="bg-BG"/>
              </w:rPr>
              <w:t xml:space="preserve"> </w:t>
            </w:r>
          </w:p>
          <w:p w14:paraId="66457E07" w14:textId="6D09B7FE" w:rsidR="005A0B03" w:rsidRPr="006D00D9" w:rsidRDefault="00AF10E8" w:rsidP="005627BB">
            <w:pPr>
              <w:spacing w:after="0" w:line="240" w:lineRule="auto"/>
              <w:ind w:left="147"/>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Адрес</w:t>
            </w:r>
            <w:r w:rsidR="005A0B03" w:rsidRPr="006D00D9">
              <w:rPr>
                <w:rFonts w:ascii="Times New Roman" w:hAnsi="Times New Roman" w:cs="Times New Roman"/>
                <w:b/>
                <w:color w:val="2F5496" w:themeColor="accent1" w:themeShade="BF"/>
                <w:sz w:val="28"/>
                <w:szCs w:val="28"/>
                <w:lang w:val="bg-BG"/>
              </w:rPr>
              <w:t>:</w:t>
            </w:r>
            <w:r w:rsidR="005A0B03" w:rsidRPr="006D00D9">
              <w:rPr>
                <w:rFonts w:ascii="Times New Roman" w:hAnsi="Times New Roman" w:cs="Times New Roman"/>
                <w:color w:val="2F5496" w:themeColor="accent1" w:themeShade="BF"/>
                <w:sz w:val="28"/>
                <w:szCs w:val="28"/>
                <w:lang w:val="bg-BG"/>
              </w:rPr>
              <w:t xml:space="preserve"> </w:t>
            </w:r>
            <w:r w:rsidR="00403DB5" w:rsidRPr="006D00D9">
              <w:rPr>
                <w:rFonts w:ascii="Times New Roman" w:hAnsi="Times New Roman" w:cs="Times New Roman"/>
                <w:b/>
                <w:bCs/>
                <w:sz w:val="28"/>
                <w:szCs w:val="28"/>
                <w:lang w:val="bg-BG"/>
              </w:rPr>
              <w:tab/>
            </w:r>
            <w:r w:rsidR="00403DB5" w:rsidRPr="006D00D9">
              <w:rPr>
                <w:rFonts w:ascii="Times New Roman" w:hAnsi="Times New Roman" w:cs="Times New Roman"/>
                <w:b/>
                <w:bCs/>
                <w:sz w:val="28"/>
                <w:szCs w:val="28"/>
                <w:lang w:val="bg-BG"/>
              </w:rPr>
              <w:tab/>
            </w:r>
            <w:r w:rsidR="005A0B03" w:rsidRPr="006D00D9">
              <w:rPr>
                <w:rFonts w:ascii="Times New Roman" w:hAnsi="Times New Roman" w:cs="Times New Roman"/>
                <w:sz w:val="28"/>
                <w:szCs w:val="28"/>
                <w:lang w:val="bg-BG"/>
              </w:rPr>
              <w:t xml:space="preserve">Landesgerichtsstraße 11 </w:t>
            </w:r>
          </w:p>
          <w:p w14:paraId="1300B1C8" w14:textId="5CDC111E" w:rsidR="005A0B03" w:rsidRPr="006D00D9" w:rsidRDefault="00AF10E8" w:rsidP="005627BB">
            <w:pPr>
              <w:spacing w:after="0" w:line="240" w:lineRule="auto"/>
              <w:ind w:left="147"/>
              <w:jc w:val="both"/>
              <w:rPr>
                <w:rFonts w:ascii="Times New Roman" w:hAnsi="Times New Roman" w:cs="Times New Roman"/>
                <w:b/>
                <w:color w:val="2F5496" w:themeColor="accent1" w:themeShade="BF"/>
                <w:sz w:val="28"/>
                <w:szCs w:val="28"/>
                <w:lang w:val="bg-BG"/>
              </w:rPr>
            </w:pPr>
            <w:r w:rsidRPr="006D00D9">
              <w:rPr>
                <w:rFonts w:ascii="Times New Roman" w:hAnsi="Times New Roman" w:cs="Times New Roman"/>
                <w:b/>
                <w:color w:val="2F5496" w:themeColor="accent1" w:themeShade="BF"/>
                <w:sz w:val="28"/>
                <w:szCs w:val="28"/>
                <w:lang w:val="bg-BG"/>
              </w:rPr>
              <w:t>Отдел</w:t>
            </w:r>
            <w:r w:rsidR="005A0B03" w:rsidRPr="006D00D9">
              <w:rPr>
                <w:rFonts w:ascii="Times New Roman" w:hAnsi="Times New Roman" w:cs="Times New Roman"/>
                <w:b/>
                <w:color w:val="2F5496" w:themeColor="accent1" w:themeShade="BF"/>
                <w:sz w:val="28"/>
                <w:szCs w:val="28"/>
                <w:lang w:val="bg-BG"/>
              </w:rPr>
              <w:t xml:space="preserve"> (</w:t>
            </w:r>
            <w:r w:rsidRPr="006D00D9">
              <w:rPr>
                <w:rFonts w:ascii="Times New Roman" w:hAnsi="Times New Roman" w:cs="Times New Roman"/>
                <w:b/>
                <w:color w:val="2F5496" w:themeColor="accent1" w:themeShade="BF"/>
                <w:sz w:val="28"/>
                <w:szCs w:val="28"/>
                <w:lang w:val="bg-BG"/>
              </w:rPr>
              <w:t>Звено</w:t>
            </w:r>
            <w:r w:rsidR="005A0B03" w:rsidRPr="006D00D9">
              <w:rPr>
                <w:rFonts w:ascii="Times New Roman" w:hAnsi="Times New Roman" w:cs="Times New Roman"/>
                <w:b/>
                <w:color w:val="2F5496" w:themeColor="accent1" w:themeShade="BF"/>
                <w:sz w:val="28"/>
                <w:szCs w:val="28"/>
                <w:lang w:val="bg-BG"/>
              </w:rPr>
              <w:t xml:space="preserve">): </w:t>
            </w:r>
          </w:p>
          <w:p w14:paraId="1CB0F3F7" w14:textId="142731F9" w:rsidR="005A0B03" w:rsidRPr="006D00D9" w:rsidRDefault="00AF10E8" w:rsidP="005627BB">
            <w:pPr>
              <w:spacing w:after="0" w:line="240" w:lineRule="auto"/>
              <w:ind w:left="147"/>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Град</w:t>
            </w:r>
            <w:r w:rsidR="005A0B03" w:rsidRPr="006D00D9">
              <w:rPr>
                <w:rFonts w:ascii="Times New Roman" w:hAnsi="Times New Roman" w:cs="Times New Roman"/>
                <w:b/>
                <w:color w:val="2F5496" w:themeColor="accent1" w:themeShade="BF"/>
                <w:sz w:val="28"/>
                <w:szCs w:val="28"/>
                <w:lang w:val="bg-BG"/>
              </w:rPr>
              <w:t>:</w:t>
            </w:r>
            <w:r w:rsidR="005A0B03" w:rsidRPr="006D00D9">
              <w:rPr>
                <w:rFonts w:ascii="Times New Roman" w:hAnsi="Times New Roman" w:cs="Times New Roman"/>
                <w:color w:val="2F5496" w:themeColor="accent1" w:themeShade="BF"/>
                <w:sz w:val="28"/>
                <w:szCs w:val="28"/>
                <w:lang w:val="bg-BG"/>
              </w:rPr>
              <w:t xml:space="preserve"> </w:t>
            </w:r>
            <w:r w:rsidR="00403DB5" w:rsidRPr="006D00D9">
              <w:rPr>
                <w:rFonts w:ascii="Times New Roman" w:hAnsi="Times New Roman" w:cs="Times New Roman"/>
                <w:b/>
                <w:bCs/>
                <w:sz w:val="28"/>
                <w:szCs w:val="28"/>
                <w:lang w:val="bg-BG"/>
              </w:rPr>
              <w:tab/>
            </w:r>
            <w:r w:rsidR="00403DB5" w:rsidRPr="006D00D9">
              <w:rPr>
                <w:rFonts w:ascii="Times New Roman" w:hAnsi="Times New Roman" w:cs="Times New Roman"/>
                <w:b/>
                <w:bCs/>
                <w:sz w:val="28"/>
                <w:szCs w:val="28"/>
                <w:lang w:val="bg-BG"/>
              </w:rPr>
              <w:tab/>
            </w:r>
            <w:r w:rsidR="00D55671" w:rsidRPr="006D00D9">
              <w:rPr>
                <w:rFonts w:ascii="Times New Roman" w:hAnsi="Times New Roman" w:cs="Times New Roman"/>
                <w:sz w:val="28"/>
                <w:szCs w:val="28"/>
                <w:lang w:val="bg-BG"/>
              </w:rPr>
              <w:t>Vienna</w:t>
            </w:r>
            <w:r w:rsidR="005A0B03" w:rsidRPr="006D00D9">
              <w:rPr>
                <w:rFonts w:ascii="Times New Roman" w:hAnsi="Times New Roman" w:cs="Times New Roman"/>
                <w:sz w:val="28"/>
                <w:szCs w:val="28"/>
                <w:lang w:val="bg-BG"/>
              </w:rPr>
              <w:t xml:space="preserve"> </w:t>
            </w:r>
          </w:p>
          <w:p w14:paraId="5619B81D" w14:textId="3ADFB111" w:rsidR="005A0B03" w:rsidRPr="006D00D9" w:rsidRDefault="00AF10E8" w:rsidP="005627BB">
            <w:pPr>
              <w:spacing w:after="0" w:line="240" w:lineRule="auto"/>
              <w:ind w:left="147"/>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Пощенки код</w:t>
            </w:r>
            <w:r w:rsidR="005A0B03" w:rsidRPr="006D00D9">
              <w:rPr>
                <w:rFonts w:ascii="Times New Roman" w:hAnsi="Times New Roman" w:cs="Times New Roman"/>
                <w:b/>
                <w:color w:val="2F5496" w:themeColor="accent1" w:themeShade="BF"/>
                <w:sz w:val="28"/>
                <w:szCs w:val="28"/>
                <w:lang w:val="bg-BG"/>
              </w:rPr>
              <w:t>:</w:t>
            </w:r>
            <w:r w:rsidR="005A0B03" w:rsidRPr="006D00D9">
              <w:rPr>
                <w:rFonts w:ascii="Times New Roman" w:hAnsi="Times New Roman" w:cs="Times New Roman"/>
                <w:color w:val="2F5496" w:themeColor="accent1" w:themeShade="BF"/>
                <w:sz w:val="28"/>
                <w:szCs w:val="28"/>
                <w:lang w:val="bg-BG"/>
              </w:rPr>
              <w:t xml:space="preserve"> </w:t>
            </w:r>
            <w:r w:rsidR="00403DB5" w:rsidRPr="006D00D9">
              <w:rPr>
                <w:rFonts w:ascii="Times New Roman" w:hAnsi="Times New Roman" w:cs="Times New Roman"/>
                <w:b/>
                <w:bCs/>
                <w:sz w:val="28"/>
                <w:szCs w:val="28"/>
                <w:lang w:val="bg-BG"/>
              </w:rPr>
              <w:tab/>
            </w:r>
            <w:r w:rsidR="005A0B03" w:rsidRPr="006D00D9">
              <w:rPr>
                <w:rFonts w:ascii="Times New Roman" w:hAnsi="Times New Roman" w:cs="Times New Roman"/>
                <w:sz w:val="28"/>
                <w:szCs w:val="28"/>
                <w:lang w:val="bg-BG"/>
              </w:rPr>
              <w:t xml:space="preserve">1082 </w:t>
            </w:r>
          </w:p>
          <w:p w14:paraId="69096FE5" w14:textId="29560DE6" w:rsidR="005A0B03" w:rsidRPr="006D00D9" w:rsidRDefault="00AF10E8" w:rsidP="005627BB">
            <w:pPr>
              <w:spacing w:after="0" w:line="240" w:lineRule="auto"/>
              <w:ind w:left="147"/>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Телефон</w:t>
            </w:r>
            <w:r w:rsidR="005A0B03" w:rsidRPr="006D00D9">
              <w:rPr>
                <w:rFonts w:ascii="Times New Roman" w:hAnsi="Times New Roman" w:cs="Times New Roman"/>
                <w:b/>
                <w:color w:val="2F5496" w:themeColor="accent1" w:themeShade="BF"/>
                <w:sz w:val="28"/>
                <w:szCs w:val="28"/>
                <w:lang w:val="bg-BG"/>
              </w:rPr>
              <w:t>:</w:t>
            </w:r>
            <w:r w:rsidRPr="006D00D9">
              <w:rPr>
                <w:rFonts w:ascii="Times New Roman" w:hAnsi="Times New Roman" w:cs="Times New Roman"/>
                <w:b/>
                <w:color w:val="2F5496" w:themeColor="accent1" w:themeShade="BF"/>
                <w:sz w:val="28"/>
                <w:szCs w:val="28"/>
                <w:lang w:val="bg-BG"/>
              </w:rPr>
              <w:t xml:space="preserve">  </w:t>
            </w:r>
            <w:r w:rsidR="005A0B03" w:rsidRPr="006D00D9">
              <w:rPr>
                <w:rFonts w:ascii="Times New Roman" w:hAnsi="Times New Roman" w:cs="Times New Roman"/>
                <w:b/>
                <w:color w:val="2F5496" w:themeColor="accent1" w:themeShade="BF"/>
                <w:sz w:val="28"/>
                <w:szCs w:val="28"/>
                <w:lang w:val="bg-BG"/>
              </w:rPr>
              <w:t xml:space="preserve"> </w:t>
            </w:r>
            <w:r w:rsidR="00403DB5" w:rsidRPr="006D00D9">
              <w:rPr>
                <w:rFonts w:ascii="Times New Roman" w:hAnsi="Times New Roman" w:cs="Times New Roman"/>
                <w:b/>
                <w:bCs/>
                <w:sz w:val="28"/>
                <w:szCs w:val="28"/>
                <w:lang w:val="bg-BG"/>
              </w:rPr>
              <w:tab/>
            </w:r>
            <w:r w:rsidR="005A0B03" w:rsidRPr="006D00D9">
              <w:rPr>
                <w:rFonts w:ascii="Times New Roman" w:hAnsi="Times New Roman" w:cs="Times New Roman"/>
                <w:sz w:val="28"/>
                <w:szCs w:val="28"/>
                <w:lang w:val="bg-BG"/>
              </w:rPr>
              <w:t xml:space="preserve">(+43) 1/40127 </w:t>
            </w:r>
          </w:p>
          <w:p w14:paraId="33B90B46" w14:textId="0AC86623" w:rsidR="005A0B03" w:rsidRPr="006D00D9" w:rsidRDefault="00AF10E8" w:rsidP="005627BB">
            <w:pPr>
              <w:spacing w:after="0" w:line="240" w:lineRule="auto"/>
              <w:ind w:left="147"/>
              <w:jc w:val="both"/>
              <w:rPr>
                <w:rFonts w:ascii="Times New Roman" w:hAnsi="Times New Roman" w:cs="Times New Roman"/>
                <w:b/>
                <w:color w:val="2F5496" w:themeColor="accent1" w:themeShade="BF"/>
                <w:sz w:val="28"/>
                <w:szCs w:val="28"/>
                <w:lang w:val="bg-BG"/>
              </w:rPr>
            </w:pPr>
            <w:r w:rsidRPr="006D00D9">
              <w:rPr>
                <w:rFonts w:ascii="Times New Roman" w:hAnsi="Times New Roman" w:cs="Times New Roman"/>
                <w:b/>
                <w:color w:val="2F5496" w:themeColor="accent1" w:themeShade="BF"/>
                <w:sz w:val="28"/>
                <w:szCs w:val="28"/>
                <w:lang w:val="bg-BG"/>
              </w:rPr>
              <w:t>Мобилен телефон</w:t>
            </w:r>
            <w:r w:rsidR="005A0B03" w:rsidRPr="006D00D9">
              <w:rPr>
                <w:rFonts w:ascii="Times New Roman" w:hAnsi="Times New Roman" w:cs="Times New Roman"/>
                <w:b/>
                <w:color w:val="2F5496" w:themeColor="accent1" w:themeShade="BF"/>
                <w:sz w:val="28"/>
                <w:szCs w:val="28"/>
                <w:lang w:val="bg-BG"/>
              </w:rPr>
              <w:t xml:space="preserve">: </w:t>
            </w:r>
          </w:p>
          <w:p w14:paraId="3FB0BF41" w14:textId="24268ED4" w:rsidR="005A0B03" w:rsidRPr="006D00D9" w:rsidRDefault="00AF10E8" w:rsidP="005627BB">
            <w:pPr>
              <w:spacing w:after="0" w:line="240" w:lineRule="auto"/>
              <w:ind w:left="147"/>
              <w:jc w:val="both"/>
              <w:rPr>
                <w:rFonts w:ascii="Times New Roman" w:hAnsi="Times New Roman" w:cs="Times New Roman"/>
                <w:sz w:val="28"/>
                <w:szCs w:val="28"/>
                <w:lang w:val="bg-BG"/>
              </w:rPr>
            </w:pPr>
            <w:r w:rsidRPr="006D00D9">
              <w:rPr>
                <w:rFonts w:ascii="Times New Roman" w:hAnsi="Times New Roman" w:cs="Times New Roman"/>
                <w:b/>
                <w:color w:val="2F5496" w:themeColor="accent1" w:themeShade="BF"/>
                <w:sz w:val="28"/>
                <w:szCs w:val="28"/>
                <w:lang w:val="bg-BG"/>
              </w:rPr>
              <w:t>Факс</w:t>
            </w:r>
            <w:r w:rsidR="005A0B03" w:rsidRPr="006D00D9">
              <w:rPr>
                <w:rFonts w:ascii="Times New Roman" w:hAnsi="Times New Roman" w:cs="Times New Roman"/>
                <w:b/>
                <w:color w:val="2F5496" w:themeColor="accent1" w:themeShade="BF"/>
                <w:sz w:val="28"/>
                <w:szCs w:val="28"/>
                <w:lang w:val="bg-BG"/>
              </w:rPr>
              <w:t>:</w:t>
            </w:r>
            <w:r w:rsidRPr="006D00D9">
              <w:rPr>
                <w:rFonts w:ascii="Times New Roman" w:hAnsi="Times New Roman" w:cs="Times New Roman"/>
                <w:b/>
                <w:color w:val="2F5496" w:themeColor="accent1" w:themeShade="BF"/>
                <w:sz w:val="28"/>
                <w:szCs w:val="28"/>
                <w:lang w:val="bg-BG"/>
              </w:rPr>
              <w:t xml:space="preserve">       </w:t>
            </w:r>
            <w:r w:rsidR="005A0B03" w:rsidRPr="006D00D9">
              <w:rPr>
                <w:rFonts w:ascii="Times New Roman" w:hAnsi="Times New Roman" w:cs="Times New Roman"/>
                <w:color w:val="2F5496" w:themeColor="accent1" w:themeShade="BF"/>
                <w:sz w:val="28"/>
                <w:szCs w:val="28"/>
                <w:lang w:val="bg-BG"/>
              </w:rPr>
              <w:t xml:space="preserve"> </w:t>
            </w:r>
            <w:r w:rsidR="00403DB5" w:rsidRPr="006D00D9">
              <w:rPr>
                <w:rFonts w:ascii="Times New Roman" w:hAnsi="Times New Roman" w:cs="Times New Roman"/>
                <w:b/>
                <w:bCs/>
                <w:sz w:val="28"/>
                <w:szCs w:val="28"/>
                <w:lang w:val="bg-BG"/>
              </w:rPr>
              <w:tab/>
            </w:r>
            <w:r w:rsidR="005A0B03" w:rsidRPr="006D00D9">
              <w:rPr>
                <w:rFonts w:ascii="Times New Roman" w:hAnsi="Times New Roman" w:cs="Times New Roman"/>
                <w:sz w:val="28"/>
                <w:szCs w:val="28"/>
                <w:lang w:val="bg-BG"/>
              </w:rPr>
              <w:t xml:space="preserve">+43 1 40127-306950 </w:t>
            </w:r>
          </w:p>
          <w:p w14:paraId="51ADF16A" w14:textId="611E5354" w:rsidR="005F19DE" w:rsidRPr="006D00D9" w:rsidRDefault="00AF10E8" w:rsidP="005627BB">
            <w:pPr>
              <w:spacing w:after="0" w:line="240" w:lineRule="auto"/>
              <w:ind w:left="147"/>
              <w:jc w:val="both"/>
              <w:rPr>
                <w:rFonts w:ascii="Times New Roman" w:hAnsi="Times New Roman" w:cs="Times New Roman"/>
                <w:b/>
                <w:sz w:val="28"/>
                <w:szCs w:val="28"/>
                <w:lang w:val="bg-BG"/>
              </w:rPr>
            </w:pPr>
            <w:r w:rsidRPr="006D00D9">
              <w:rPr>
                <w:rFonts w:ascii="Times New Roman" w:hAnsi="Times New Roman" w:cs="Times New Roman"/>
                <w:b/>
                <w:color w:val="2F5496" w:themeColor="accent1" w:themeShade="BF"/>
                <w:sz w:val="28"/>
                <w:szCs w:val="28"/>
                <w:lang w:val="bg-BG"/>
              </w:rPr>
              <w:t>Имейл</w:t>
            </w:r>
            <w:r w:rsidR="005A0B03" w:rsidRPr="006D00D9">
              <w:rPr>
                <w:rFonts w:ascii="Times New Roman" w:hAnsi="Times New Roman" w:cs="Times New Roman"/>
                <w:b/>
                <w:color w:val="2F5496" w:themeColor="accent1" w:themeShade="BF"/>
                <w:sz w:val="28"/>
                <w:szCs w:val="28"/>
                <w:lang w:val="bg-BG"/>
              </w:rPr>
              <w:t>:</w:t>
            </w:r>
          </w:p>
        </w:tc>
      </w:tr>
    </w:tbl>
    <w:p w14:paraId="78CFBB0F" w14:textId="77777777" w:rsidR="00C4116B" w:rsidRPr="006D00D9" w:rsidRDefault="00C4116B" w:rsidP="006A27CE">
      <w:pPr>
        <w:spacing w:line="240" w:lineRule="auto"/>
        <w:jc w:val="both"/>
        <w:rPr>
          <w:rFonts w:ascii="Times New Roman" w:hAnsi="Times New Roman" w:cs="Times New Roman"/>
          <w:sz w:val="28"/>
          <w:szCs w:val="28"/>
          <w:lang w:val="bg-BG"/>
        </w:rPr>
      </w:pPr>
    </w:p>
    <w:p w14:paraId="54482C8D" w14:textId="7AF22360" w:rsidR="00C4116B" w:rsidRPr="006D00D9" w:rsidRDefault="00C4116B" w:rsidP="00C4116B">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Както виждаме, изпълняващият орган в нашия случай отново е Прокуратурата в Щутгарт, като се предоставени част от данните за връзка, за да знае издаващият орган кой изпраща ЕЗР за признаване и изпълнение от горепосочения изпълняващ орган.</w:t>
      </w:r>
    </w:p>
    <w:p w14:paraId="21FBEB2E" w14:textId="0CD479DD" w:rsidR="005627BB" w:rsidRPr="006D00D9" w:rsidRDefault="00C4116B"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Данните за връзка са много важни и за двата съдебни органа, за да влязат в пряк контакт, както изрично е предвидено в Директивата относно ЕЗР</w:t>
      </w:r>
      <w:r w:rsidR="005F19DE" w:rsidRPr="006D00D9">
        <w:rPr>
          <w:rFonts w:ascii="Times New Roman" w:hAnsi="Times New Roman" w:cs="Times New Roman"/>
          <w:sz w:val="28"/>
          <w:szCs w:val="28"/>
          <w:lang w:val="bg-BG"/>
        </w:rPr>
        <w:t>.</w:t>
      </w:r>
    </w:p>
    <w:p w14:paraId="4829797C" w14:textId="06712026" w:rsidR="000A6D06" w:rsidRPr="006D00D9" w:rsidRDefault="005C42E7" w:rsidP="006A27CE">
      <w:pPr>
        <w:spacing w:line="240" w:lineRule="auto"/>
        <w:jc w:val="both"/>
        <w:rPr>
          <w:rFonts w:ascii="Times New Roman" w:hAnsi="Times New Roman" w:cs="Times New Roman"/>
          <w:i/>
          <w:iCs/>
          <w:color w:val="2F5496" w:themeColor="accent1" w:themeShade="BF"/>
          <w:sz w:val="28"/>
          <w:szCs w:val="28"/>
          <w:lang w:val="bg-BG"/>
        </w:rPr>
      </w:pPr>
      <w:r w:rsidRPr="006D00D9">
        <w:rPr>
          <w:rFonts w:ascii="Times New Roman" w:hAnsi="Times New Roman" w:cs="Times New Roman"/>
          <w:b/>
          <w:bCs/>
          <w:i/>
          <w:iCs/>
          <w:color w:val="2F5496" w:themeColor="accent1" w:themeShade="BF"/>
          <w:sz w:val="28"/>
          <w:szCs w:val="28"/>
          <w:lang w:val="bg-BG"/>
        </w:rPr>
        <w:t>В</w:t>
      </w:r>
      <w:r w:rsidR="000A6D06" w:rsidRPr="006D00D9">
        <w:rPr>
          <w:rFonts w:ascii="Times New Roman" w:hAnsi="Times New Roman" w:cs="Times New Roman"/>
          <w:b/>
          <w:bCs/>
          <w:i/>
          <w:iCs/>
          <w:color w:val="2F5496" w:themeColor="accent1" w:themeShade="BF"/>
          <w:sz w:val="28"/>
          <w:szCs w:val="28"/>
          <w:lang w:val="bg-BG"/>
        </w:rPr>
        <w:t>3:</w:t>
      </w:r>
      <w:r w:rsidR="007A424A" w:rsidRPr="006D00D9">
        <w:rPr>
          <w:rFonts w:ascii="Times New Roman" w:hAnsi="Times New Roman" w:cs="Times New Roman"/>
          <w:b/>
          <w:bCs/>
          <w:i/>
          <w:iCs/>
          <w:color w:val="2F5496" w:themeColor="accent1" w:themeShade="BF"/>
          <w:sz w:val="28"/>
          <w:szCs w:val="28"/>
          <w:lang w:val="bg-BG"/>
        </w:rPr>
        <w:t xml:space="preserve"> </w:t>
      </w:r>
      <w:r w:rsidRPr="006D00D9">
        <w:rPr>
          <w:rFonts w:ascii="Times New Roman" w:hAnsi="Times New Roman" w:cs="Times New Roman"/>
          <w:i/>
          <w:iCs/>
          <w:color w:val="2F5496" w:themeColor="accent1" w:themeShade="BF"/>
          <w:sz w:val="28"/>
          <w:szCs w:val="28"/>
          <w:lang w:val="bg-BG"/>
        </w:rPr>
        <w:t xml:space="preserve">На какви езици ще бъдат изпратени ЕЗР от издаващия орган </w:t>
      </w:r>
      <w:r w:rsidR="00F91FD0">
        <w:rPr>
          <w:rFonts w:ascii="Times New Roman" w:hAnsi="Times New Roman" w:cs="Times New Roman"/>
          <w:i/>
          <w:iCs/>
          <w:color w:val="2F5496" w:themeColor="accent1" w:themeShade="BF"/>
          <w:sz w:val="28"/>
          <w:szCs w:val="28"/>
          <w:lang w:val="bg-BG"/>
        </w:rPr>
        <w:t>до</w:t>
      </w:r>
      <w:r w:rsidRPr="006D00D9">
        <w:rPr>
          <w:rFonts w:ascii="Times New Roman" w:hAnsi="Times New Roman" w:cs="Times New Roman"/>
          <w:i/>
          <w:iCs/>
          <w:color w:val="2F5496" w:themeColor="accent1" w:themeShade="BF"/>
          <w:sz w:val="28"/>
          <w:szCs w:val="28"/>
          <w:lang w:val="bg-BG"/>
        </w:rPr>
        <w:t xml:space="preserve"> двата компетентни изпълняващи органа</w:t>
      </w:r>
      <w:r w:rsidR="007A424A" w:rsidRPr="006D00D9">
        <w:rPr>
          <w:rFonts w:ascii="Times New Roman" w:hAnsi="Times New Roman" w:cs="Times New Roman"/>
          <w:i/>
          <w:iCs/>
          <w:color w:val="2F5496" w:themeColor="accent1" w:themeShade="BF"/>
          <w:sz w:val="28"/>
          <w:szCs w:val="28"/>
          <w:lang w:val="bg-BG"/>
        </w:rPr>
        <w:t>?</w:t>
      </w:r>
    </w:p>
    <w:p w14:paraId="73D37F1B" w14:textId="54A40C80" w:rsidR="005444FF" w:rsidRPr="006D00D9" w:rsidRDefault="005444FF"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За да отговорят на този въпроси, на участниците ще бъде показано как да използват следния документ на уебсайта на ЕСН </w:t>
      </w:r>
      <w:bookmarkStart w:id="15" w:name="_Hlk33109299"/>
      <w:r w:rsidR="00F91FD0">
        <w:rPr>
          <w:rFonts w:ascii="Times New Roman" w:hAnsi="Times New Roman" w:cs="Times New Roman"/>
          <w:sz w:val="28"/>
          <w:szCs w:val="28"/>
          <w:lang w:val="bg-BG"/>
        </w:rPr>
        <w:t>–</w:t>
      </w:r>
      <w:r w:rsidR="000A6D06" w:rsidRPr="006D00D9">
        <w:rPr>
          <w:rFonts w:ascii="Times New Roman" w:hAnsi="Times New Roman" w:cs="Times New Roman"/>
          <w:sz w:val="28"/>
          <w:szCs w:val="28"/>
          <w:lang w:val="bg-BG"/>
        </w:rPr>
        <w:t xml:space="preserve"> </w:t>
      </w:r>
      <w:hyperlink r:id="rId24" w:history="1">
        <w:hyperlink r:id="rId25" w:history="1">
          <w:r w:rsidRPr="006D00D9">
            <w:rPr>
              <w:rStyle w:val="Hyperlink"/>
              <w:rFonts w:ascii="Times New Roman" w:hAnsi="Times New Roman" w:cs="Times New Roman"/>
              <w:i/>
              <w:iCs/>
              <w:sz w:val="28"/>
              <w:szCs w:val="28"/>
              <w:lang w:val="bg-BG"/>
            </w:rPr>
            <w:t>Компетентни органи, приемани езици, спешни въпроси и обхват на Директивата относно ЕЗР (актуализиран на 7 август 2019 г.)</w:t>
          </w:r>
        </w:hyperlink>
      </w:hyperlink>
      <w:bookmarkEnd w:id="15"/>
      <w:r w:rsidRPr="006D00D9">
        <w:rPr>
          <w:rFonts w:ascii="Times New Roman" w:hAnsi="Times New Roman" w:cs="Times New Roman"/>
          <w:sz w:val="28"/>
          <w:szCs w:val="28"/>
          <w:lang w:val="bg-BG"/>
        </w:rPr>
        <w:t>.</w:t>
      </w:r>
    </w:p>
    <w:p w14:paraId="41066C11" w14:textId="5770B7B5" w:rsidR="002E78DD" w:rsidRPr="006D00D9" w:rsidRDefault="005444FF" w:rsidP="006A27CE">
      <w:pPr>
        <w:spacing w:line="240" w:lineRule="auto"/>
        <w:jc w:val="both"/>
        <w:rPr>
          <w:rFonts w:ascii="Times New Roman" w:hAnsi="Times New Roman" w:cs="Times New Roman"/>
          <w:i/>
          <w:iCs/>
          <w:color w:val="0563C1" w:themeColor="hyperlink"/>
          <w:sz w:val="28"/>
          <w:szCs w:val="28"/>
          <w:u w:val="single"/>
          <w:lang w:val="bg-BG"/>
        </w:rPr>
      </w:pPr>
      <w:r w:rsidRPr="006D00D9">
        <w:rPr>
          <w:rFonts w:ascii="Times New Roman" w:hAnsi="Times New Roman" w:cs="Times New Roman"/>
          <w:sz w:val="28"/>
          <w:szCs w:val="28"/>
          <w:lang w:val="bg-BG"/>
        </w:rPr>
        <w:t xml:space="preserve">В този документ има важни данни за компетентните органи </w:t>
      </w:r>
      <w:r w:rsidR="000A6D06" w:rsidRPr="006D00D9">
        <w:rPr>
          <w:rFonts w:ascii="Times New Roman" w:hAnsi="Times New Roman" w:cs="Times New Roman"/>
          <w:sz w:val="28"/>
          <w:szCs w:val="28"/>
          <w:lang w:val="bg-BG"/>
        </w:rPr>
        <w:t>(</w:t>
      </w:r>
      <w:r w:rsidRPr="006D00D9">
        <w:rPr>
          <w:rFonts w:ascii="Times New Roman" w:hAnsi="Times New Roman" w:cs="Times New Roman"/>
          <w:sz w:val="28"/>
          <w:szCs w:val="28"/>
          <w:lang w:val="bg-BG"/>
        </w:rPr>
        <w:t xml:space="preserve">издаващи, проверяващи, изпълняващи органи, както и централни органи, ако е </w:t>
      </w:r>
      <w:r w:rsidRPr="006D00D9">
        <w:rPr>
          <w:rFonts w:ascii="Times New Roman" w:hAnsi="Times New Roman" w:cs="Times New Roman"/>
          <w:sz w:val="28"/>
          <w:szCs w:val="28"/>
          <w:lang w:val="bg-BG"/>
        </w:rPr>
        <w:lastRenderedPageBreak/>
        <w:t>приложимо</w:t>
      </w:r>
      <w:r w:rsidR="000A6D06" w:rsidRPr="006D00D9">
        <w:rPr>
          <w:rFonts w:ascii="Times New Roman" w:hAnsi="Times New Roman" w:cs="Times New Roman"/>
          <w:sz w:val="28"/>
          <w:szCs w:val="28"/>
          <w:lang w:val="bg-BG"/>
        </w:rPr>
        <w:t>)</w:t>
      </w:r>
      <w:r w:rsidRPr="006D00D9">
        <w:rPr>
          <w:rFonts w:ascii="Times New Roman" w:hAnsi="Times New Roman" w:cs="Times New Roman"/>
          <w:sz w:val="28"/>
          <w:szCs w:val="28"/>
          <w:lang w:val="bg-BG"/>
        </w:rPr>
        <w:t xml:space="preserve"> на всяка държава съгласно разпоредбите на Директивата относно ЕЗР</w:t>
      </w:r>
      <w:r w:rsidR="000A6D06" w:rsidRPr="006D00D9">
        <w:rPr>
          <w:rFonts w:ascii="Times New Roman" w:hAnsi="Times New Roman" w:cs="Times New Roman"/>
          <w:sz w:val="28"/>
          <w:szCs w:val="28"/>
          <w:lang w:val="bg-BG"/>
        </w:rPr>
        <w:t xml:space="preserve">. </w:t>
      </w:r>
      <w:r w:rsidR="00CC1FC5" w:rsidRPr="006D00D9">
        <w:rPr>
          <w:rFonts w:ascii="Times New Roman" w:hAnsi="Times New Roman" w:cs="Times New Roman"/>
          <w:sz w:val="28"/>
          <w:szCs w:val="28"/>
          <w:lang w:val="bg-BG"/>
        </w:rPr>
        <w:t>Също така има информация за спешни случаи (към кого да се обърне издаващият орган в такива случаи</w:t>
      </w:r>
      <w:r w:rsidR="000A6D06" w:rsidRPr="006D00D9">
        <w:rPr>
          <w:rFonts w:ascii="Times New Roman" w:hAnsi="Times New Roman" w:cs="Times New Roman"/>
          <w:sz w:val="28"/>
          <w:szCs w:val="28"/>
          <w:lang w:val="bg-BG"/>
        </w:rPr>
        <w:t>),</w:t>
      </w:r>
      <w:r w:rsidR="00CC1FC5" w:rsidRPr="006D00D9">
        <w:rPr>
          <w:rFonts w:ascii="Times New Roman" w:hAnsi="Times New Roman" w:cs="Times New Roman"/>
          <w:sz w:val="28"/>
          <w:szCs w:val="28"/>
          <w:lang w:val="bg-BG"/>
        </w:rPr>
        <w:t xml:space="preserve"> обхват, приемани езици и датата на влизане в сила на националните разпоредби, с които се транспонира Директивата</w:t>
      </w:r>
      <w:r w:rsidR="000A6D06" w:rsidRPr="006D00D9">
        <w:rPr>
          <w:rFonts w:ascii="Times New Roman" w:hAnsi="Times New Roman" w:cs="Times New Roman"/>
          <w:sz w:val="28"/>
          <w:szCs w:val="28"/>
          <w:lang w:val="bg-BG"/>
        </w:rPr>
        <w:t>.</w:t>
      </w:r>
    </w:p>
    <w:p w14:paraId="033CE2A3" w14:textId="3796B9C4" w:rsidR="000A6D06" w:rsidRPr="006D00D9" w:rsidRDefault="00CC1FC5"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Във връзка с нашия случай намираме следното</w:t>
      </w:r>
      <w:r w:rsidR="000A6D06" w:rsidRPr="006D00D9">
        <w:rPr>
          <w:rFonts w:ascii="Times New Roman" w:hAnsi="Times New Roman" w:cs="Times New Roman"/>
          <w:sz w:val="28"/>
          <w:szCs w:val="28"/>
          <w:lang w:val="bg-BG"/>
        </w:rPr>
        <w:t>:</w:t>
      </w:r>
    </w:p>
    <w:p w14:paraId="17531B3C" w14:textId="07193F31" w:rsidR="000A6D06" w:rsidRPr="006D00D9" w:rsidRDefault="00CC1FC5" w:rsidP="006A27CE">
      <w:pPr>
        <w:spacing w:line="240" w:lineRule="auto"/>
        <w:jc w:val="both"/>
        <w:rPr>
          <w:rFonts w:ascii="Times New Roman" w:hAnsi="Times New Roman" w:cs="Times New Roman"/>
          <w:i/>
          <w:iCs/>
          <w:sz w:val="28"/>
          <w:szCs w:val="28"/>
          <w:lang w:val="bg-BG"/>
        </w:rPr>
      </w:pPr>
      <w:r w:rsidRPr="006D00D9">
        <w:rPr>
          <w:rFonts w:ascii="Times New Roman" w:hAnsi="Times New Roman" w:cs="Times New Roman"/>
          <w:b/>
          <w:bCs/>
          <w:i/>
          <w:iCs/>
          <w:sz w:val="28"/>
          <w:szCs w:val="28"/>
          <w:lang w:val="bg-BG"/>
        </w:rPr>
        <w:t>Австрия</w:t>
      </w:r>
      <w:r w:rsidR="000A6D06" w:rsidRPr="006D00D9">
        <w:rPr>
          <w:rFonts w:ascii="Times New Roman" w:hAnsi="Times New Roman" w:cs="Times New Roman"/>
          <w:i/>
          <w:iCs/>
          <w:sz w:val="28"/>
          <w:szCs w:val="28"/>
          <w:lang w:val="bg-BG"/>
        </w:rPr>
        <w:t xml:space="preserve"> </w:t>
      </w:r>
      <w:r w:rsidRPr="006D00D9">
        <w:rPr>
          <w:rFonts w:ascii="Times New Roman" w:hAnsi="Times New Roman" w:cs="Times New Roman"/>
          <w:i/>
          <w:iCs/>
          <w:sz w:val="28"/>
          <w:szCs w:val="28"/>
          <w:lang w:val="bg-BG"/>
        </w:rPr>
        <w:t xml:space="preserve">ще приеме </w:t>
      </w:r>
      <w:r w:rsidR="001153EA" w:rsidRPr="006D00D9">
        <w:rPr>
          <w:rFonts w:ascii="Times New Roman" w:hAnsi="Times New Roman" w:cs="Times New Roman"/>
          <w:i/>
          <w:iCs/>
          <w:sz w:val="28"/>
          <w:szCs w:val="28"/>
          <w:lang w:val="bg-BG"/>
        </w:rPr>
        <w:t>ЕЗР, преведена на немски език, като има специална разпоредба във връзка с държави членки, които приемат немски език, приемат се и официалните им езици</w:t>
      </w:r>
      <w:r w:rsidR="000A6D06" w:rsidRPr="006D00D9">
        <w:rPr>
          <w:rFonts w:ascii="Times New Roman" w:hAnsi="Times New Roman" w:cs="Times New Roman"/>
          <w:i/>
          <w:iCs/>
          <w:sz w:val="28"/>
          <w:szCs w:val="28"/>
          <w:lang w:val="bg-BG"/>
        </w:rPr>
        <w:t>.</w:t>
      </w:r>
    </w:p>
    <w:p w14:paraId="277A3B1D" w14:textId="16DCA886" w:rsidR="005627BB" w:rsidRPr="006D00D9" w:rsidRDefault="00CC1FC5" w:rsidP="006A27CE">
      <w:pPr>
        <w:spacing w:line="240" w:lineRule="auto"/>
        <w:jc w:val="both"/>
        <w:rPr>
          <w:rFonts w:ascii="Times New Roman" w:hAnsi="Times New Roman" w:cs="Times New Roman"/>
          <w:i/>
          <w:iCs/>
          <w:sz w:val="28"/>
          <w:szCs w:val="28"/>
          <w:lang w:val="bg-BG"/>
        </w:rPr>
      </w:pPr>
      <w:r w:rsidRPr="006D00D9">
        <w:rPr>
          <w:rFonts w:ascii="Times New Roman" w:hAnsi="Times New Roman" w:cs="Times New Roman"/>
          <w:b/>
          <w:bCs/>
          <w:i/>
          <w:iCs/>
          <w:sz w:val="28"/>
          <w:szCs w:val="28"/>
          <w:lang w:val="bg-BG"/>
        </w:rPr>
        <w:t>Германия</w:t>
      </w:r>
      <w:r w:rsidR="000A6D06" w:rsidRPr="006D00D9">
        <w:rPr>
          <w:rFonts w:ascii="Times New Roman" w:hAnsi="Times New Roman" w:cs="Times New Roman"/>
          <w:i/>
          <w:iCs/>
          <w:sz w:val="28"/>
          <w:szCs w:val="28"/>
          <w:lang w:val="bg-BG"/>
        </w:rPr>
        <w:t xml:space="preserve"> </w:t>
      </w:r>
      <w:r w:rsidRPr="006D00D9">
        <w:rPr>
          <w:rFonts w:ascii="Times New Roman" w:hAnsi="Times New Roman" w:cs="Times New Roman"/>
          <w:i/>
          <w:iCs/>
          <w:sz w:val="28"/>
          <w:szCs w:val="28"/>
          <w:lang w:val="bg-BG"/>
        </w:rPr>
        <w:t>ще приеме ЕЗР, преведена на немски език</w:t>
      </w:r>
      <w:r w:rsidR="000A6D06" w:rsidRPr="006D00D9">
        <w:rPr>
          <w:rFonts w:ascii="Times New Roman" w:hAnsi="Times New Roman" w:cs="Times New Roman"/>
          <w:i/>
          <w:iCs/>
          <w:sz w:val="28"/>
          <w:szCs w:val="28"/>
          <w:lang w:val="bg-BG"/>
        </w:rPr>
        <w:t>.</w:t>
      </w:r>
    </w:p>
    <w:p w14:paraId="642E7A9D" w14:textId="3E5F17B0" w:rsidR="006A77D1" w:rsidRPr="006D00D9" w:rsidRDefault="005C42E7" w:rsidP="006A27CE">
      <w:pPr>
        <w:spacing w:line="240" w:lineRule="auto"/>
        <w:jc w:val="both"/>
        <w:rPr>
          <w:rFonts w:ascii="Times New Roman" w:hAnsi="Times New Roman" w:cs="Times New Roman"/>
          <w:i/>
          <w:iCs/>
          <w:color w:val="2F5496" w:themeColor="accent1" w:themeShade="BF"/>
          <w:sz w:val="28"/>
          <w:szCs w:val="28"/>
          <w:lang w:val="bg-BG"/>
        </w:rPr>
      </w:pPr>
      <w:r w:rsidRPr="006D00D9">
        <w:rPr>
          <w:rFonts w:ascii="Times New Roman" w:hAnsi="Times New Roman" w:cs="Times New Roman"/>
          <w:b/>
          <w:bCs/>
          <w:i/>
          <w:iCs/>
          <w:color w:val="2F5496" w:themeColor="accent1" w:themeShade="BF"/>
          <w:sz w:val="28"/>
          <w:szCs w:val="28"/>
          <w:lang w:val="bg-BG"/>
        </w:rPr>
        <w:t>В</w:t>
      </w:r>
      <w:r w:rsidR="000A6D06" w:rsidRPr="006D00D9">
        <w:rPr>
          <w:rFonts w:ascii="Times New Roman" w:hAnsi="Times New Roman" w:cs="Times New Roman"/>
          <w:b/>
          <w:bCs/>
          <w:i/>
          <w:iCs/>
          <w:color w:val="2F5496" w:themeColor="accent1" w:themeShade="BF"/>
          <w:sz w:val="28"/>
          <w:szCs w:val="28"/>
          <w:lang w:val="bg-BG"/>
        </w:rPr>
        <w:t>4:</w:t>
      </w:r>
      <w:r w:rsidR="007A424A" w:rsidRPr="006D00D9">
        <w:rPr>
          <w:rFonts w:ascii="Times New Roman" w:hAnsi="Times New Roman" w:cs="Times New Roman"/>
          <w:b/>
          <w:bCs/>
          <w:i/>
          <w:iCs/>
          <w:color w:val="2F5496" w:themeColor="accent1" w:themeShade="BF"/>
          <w:sz w:val="28"/>
          <w:szCs w:val="28"/>
          <w:lang w:val="bg-BG"/>
        </w:rPr>
        <w:t xml:space="preserve"> </w:t>
      </w:r>
      <w:r w:rsidRPr="006D00D9">
        <w:rPr>
          <w:rFonts w:ascii="Times New Roman" w:hAnsi="Times New Roman" w:cs="Times New Roman"/>
          <w:i/>
          <w:iCs/>
          <w:color w:val="2F5496" w:themeColor="accent1" w:themeShade="BF"/>
          <w:sz w:val="28"/>
          <w:szCs w:val="28"/>
          <w:lang w:val="bg-BG"/>
        </w:rPr>
        <w:t>Попълнете ЕЗР за претърсването в Германия и ЕЗР за изслушването чрез видеоконференция в Австрия</w:t>
      </w:r>
      <w:r w:rsidR="007A424A" w:rsidRPr="006D00D9">
        <w:rPr>
          <w:rFonts w:ascii="Times New Roman" w:hAnsi="Times New Roman" w:cs="Times New Roman"/>
          <w:i/>
          <w:iCs/>
          <w:color w:val="2F5496" w:themeColor="accent1" w:themeShade="BF"/>
          <w:sz w:val="28"/>
          <w:szCs w:val="28"/>
          <w:lang w:val="bg-BG"/>
        </w:rPr>
        <w:t>.</w:t>
      </w:r>
    </w:p>
    <w:p w14:paraId="5299297A" w14:textId="0B0B9664" w:rsidR="006A77D1" w:rsidRPr="006D00D9" w:rsidRDefault="001153EA" w:rsidP="00F73F85">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На участниците ще бъде предоставен </w:t>
      </w:r>
      <w:hyperlink r:id="rId26" w:history="1">
        <w:r w:rsidRPr="006D00D9">
          <w:rPr>
            <w:rStyle w:val="Hyperlink"/>
            <w:rFonts w:ascii="Times New Roman" w:hAnsi="Times New Roman" w:cs="Times New Roman"/>
            <w:sz w:val="28"/>
            <w:szCs w:val="28"/>
            <w:lang w:val="bg-BG"/>
          </w:rPr>
          <w:t>формуляр</w:t>
        </w:r>
        <w:r w:rsidR="006A77D1" w:rsidRPr="006D00D9">
          <w:rPr>
            <w:rStyle w:val="Hyperlink"/>
            <w:rFonts w:ascii="Times New Roman" w:hAnsi="Times New Roman" w:cs="Times New Roman"/>
            <w:sz w:val="28"/>
            <w:szCs w:val="28"/>
            <w:lang w:val="bg-BG"/>
          </w:rPr>
          <w:t xml:space="preserve"> </w:t>
        </w:r>
        <w:r w:rsidR="006A77D1" w:rsidRPr="006D00D9">
          <w:rPr>
            <w:rStyle w:val="Hyperlink"/>
            <w:rFonts w:ascii="Times New Roman" w:hAnsi="Times New Roman" w:cs="Times New Roman"/>
            <w:b/>
            <w:bCs/>
            <w:sz w:val="28"/>
            <w:szCs w:val="28"/>
            <w:lang w:val="bg-BG"/>
          </w:rPr>
          <w:t>.doc</w:t>
        </w:r>
        <w:r w:rsidR="006A77D1" w:rsidRPr="006D00D9">
          <w:rPr>
            <w:rStyle w:val="Hyperlink"/>
            <w:rFonts w:ascii="Times New Roman" w:hAnsi="Times New Roman" w:cs="Times New Roman"/>
            <w:sz w:val="28"/>
            <w:szCs w:val="28"/>
            <w:lang w:val="bg-BG"/>
          </w:rPr>
          <w:t xml:space="preserve"> </w:t>
        </w:r>
        <w:r w:rsidRPr="006D00D9">
          <w:rPr>
            <w:rStyle w:val="Hyperlink"/>
            <w:rFonts w:ascii="Times New Roman" w:hAnsi="Times New Roman" w:cs="Times New Roman"/>
            <w:sz w:val="28"/>
            <w:szCs w:val="28"/>
            <w:lang w:val="bg-BG"/>
          </w:rPr>
          <w:t>на ЕЗР</w:t>
        </w:r>
      </w:hyperlink>
      <w:r w:rsidRPr="006D00D9">
        <w:rPr>
          <w:rFonts w:ascii="Times New Roman" w:hAnsi="Times New Roman" w:cs="Times New Roman"/>
          <w:sz w:val="28"/>
          <w:szCs w:val="28"/>
          <w:lang w:val="bg-BG"/>
        </w:rPr>
        <w:t>, който да бъде попълнен на езика на държавата, в която се провежда семинарът</w:t>
      </w:r>
      <w:r w:rsidR="006A77D1" w:rsidRPr="006D00D9">
        <w:rPr>
          <w:rFonts w:ascii="Times New Roman" w:hAnsi="Times New Roman" w:cs="Times New Roman"/>
          <w:sz w:val="28"/>
          <w:szCs w:val="28"/>
          <w:lang w:val="bg-BG"/>
        </w:rPr>
        <w:t>.</w:t>
      </w:r>
    </w:p>
    <w:p w14:paraId="1F7E3085" w14:textId="4FBED5E8" w:rsidR="006A77D1" w:rsidRPr="006D00D9" w:rsidRDefault="001153EA" w:rsidP="00F73F85">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Участниците ще попълнят ЕЗР в малки групи и след това ЕЗР ще бъдат разменени между групите, за да може една група да получи ЕЗР от друга група </w:t>
      </w:r>
      <w:r w:rsidR="006A77D1" w:rsidRPr="006D00D9">
        <w:rPr>
          <w:rFonts w:ascii="Times New Roman" w:hAnsi="Times New Roman" w:cs="Times New Roman"/>
          <w:sz w:val="28"/>
          <w:szCs w:val="28"/>
          <w:lang w:val="bg-BG"/>
        </w:rPr>
        <w:t>(</w:t>
      </w:r>
      <w:r w:rsidRPr="006D00D9">
        <w:rPr>
          <w:rFonts w:ascii="Times New Roman" w:hAnsi="Times New Roman" w:cs="Times New Roman"/>
          <w:i/>
          <w:iCs/>
          <w:sz w:val="28"/>
          <w:szCs w:val="28"/>
          <w:u w:val="single"/>
          <w:lang w:val="bg-BG"/>
        </w:rPr>
        <w:t>групата с ЕЗР за претърсване на жилище ще получи като изпълняващ орга</w:t>
      </w:r>
      <w:r w:rsidR="00A92E09" w:rsidRPr="006D00D9">
        <w:rPr>
          <w:rFonts w:ascii="Times New Roman" w:hAnsi="Times New Roman" w:cs="Times New Roman"/>
          <w:i/>
          <w:iCs/>
          <w:sz w:val="28"/>
          <w:szCs w:val="28"/>
          <w:u w:val="single"/>
          <w:lang w:val="bg-BG"/>
        </w:rPr>
        <w:t>н</w:t>
      </w:r>
      <w:r w:rsidRPr="006D00D9">
        <w:rPr>
          <w:rFonts w:ascii="Times New Roman" w:hAnsi="Times New Roman" w:cs="Times New Roman"/>
          <w:i/>
          <w:iCs/>
          <w:sz w:val="28"/>
          <w:szCs w:val="28"/>
          <w:u w:val="single"/>
          <w:lang w:val="bg-BG"/>
        </w:rPr>
        <w:t xml:space="preserve"> ЕЗР относно изслушването чрез видеоконференция и обратно</w:t>
      </w:r>
      <w:r w:rsidR="006A77D1" w:rsidRPr="006D00D9">
        <w:rPr>
          <w:rFonts w:ascii="Times New Roman" w:hAnsi="Times New Roman" w:cs="Times New Roman"/>
          <w:sz w:val="28"/>
          <w:szCs w:val="28"/>
          <w:lang w:val="bg-BG"/>
        </w:rPr>
        <w:t xml:space="preserve">). </w:t>
      </w:r>
    </w:p>
    <w:p w14:paraId="128AE64A" w14:textId="21BF7A5C" w:rsidR="0072212E" w:rsidRPr="006D00D9" w:rsidRDefault="00A92E09" w:rsidP="0072212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Обучителят ще </w:t>
      </w:r>
      <w:r w:rsidR="00D62843">
        <w:rPr>
          <w:rFonts w:ascii="Times New Roman" w:hAnsi="Times New Roman" w:cs="Times New Roman"/>
          <w:sz w:val="28"/>
          <w:szCs w:val="28"/>
          <w:lang w:val="bg-BG"/>
        </w:rPr>
        <w:t>помогне на</w:t>
      </w:r>
      <w:r w:rsidRPr="006D00D9">
        <w:rPr>
          <w:rFonts w:ascii="Times New Roman" w:hAnsi="Times New Roman" w:cs="Times New Roman"/>
          <w:sz w:val="28"/>
          <w:szCs w:val="28"/>
          <w:lang w:val="bg-BG"/>
        </w:rPr>
        <w:t xml:space="preserve"> участниците да попълнят ЕЗР, като насоч</w:t>
      </w:r>
      <w:r w:rsidR="00D62843">
        <w:rPr>
          <w:rFonts w:ascii="Times New Roman" w:hAnsi="Times New Roman" w:cs="Times New Roman"/>
          <w:sz w:val="28"/>
          <w:szCs w:val="28"/>
          <w:lang w:val="bg-BG"/>
        </w:rPr>
        <w:t>и</w:t>
      </w:r>
      <w:r w:rsidRPr="006D00D9">
        <w:rPr>
          <w:rFonts w:ascii="Times New Roman" w:hAnsi="Times New Roman" w:cs="Times New Roman"/>
          <w:sz w:val="28"/>
          <w:szCs w:val="28"/>
          <w:lang w:val="bg-BG"/>
        </w:rPr>
        <w:t xml:space="preserve"> вниманието </w:t>
      </w:r>
      <w:r w:rsidR="00D62843">
        <w:rPr>
          <w:rFonts w:ascii="Times New Roman" w:hAnsi="Times New Roman" w:cs="Times New Roman"/>
          <w:sz w:val="28"/>
          <w:szCs w:val="28"/>
          <w:lang w:val="bg-BG"/>
        </w:rPr>
        <w:t xml:space="preserve">им </w:t>
      </w:r>
      <w:r w:rsidRPr="006D00D9">
        <w:rPr>
          <w:rFonts w:ascii="Times New Roman" w:hAnsi="Times New Roman" w:cs="Times New Roman"/>
          <w:sz w:val="28"/>
          <w:szCs w:val="28"/>
          <w:lang w:val="bg-BG"/>
        </w:rPr>
        <w:t xml:space="preserve">към </w:t>
      </w:r>
      <w:r w:rsidRPr="006D00D9">
        <w:rPr>
          <w:rFonts w:ascii="Times New Roman" w:hAnsi="Times New Roman" w:cs="Times New Roman"/>
          <w:b/>
          <w:bCs/>
          <w:i/>
          <w:iCs/>
          <w:sz w:val="28"/>
          <w:szCs w:val="28"/>
          <w:lang w:val="bg-BG"/>
        </w:rPr>
        <w:t xml:space="preserve">Указанията за формулярите за ЕЗР </w:t>
      </w:r>
      <w:r w:rsidRPr="006D00D9">
        <w:rPr>
          <w:rFonts w:ascii="Times New Roman" w:hAnsi="Times New Roman" w:cs="Times New Roman"/>
          <w:sz w:val="28"/>
          <w:szCs w:val="28"/>
          <w:lang w:val="bg-BG"/>
        </w:rPr>
        <w:t xml:space="preserve">на </w:t>
      </w:r>
      <w:r w:rsidRPr="006D00D9">
        <w:rPr>
          <w:rFonts w:ascii="Times New Roman" w:hAnsi="Times New Roman" w:cs="Times New Roman"/>
          <w:b/>
          <w:bCs/>
          <w:sz w:val="28"/>
          <w:szCs w:val="28"/>
          <w:lang w:val="bg-BG"/>
        </w:rPr>
        <w:t>уебсайта на ЕСН</w:t>
      </w:r>
      <w:r w:rsidRPr="006D00D9">
        <w:rPr>
          <w:rFonts w:ascii="Times New Roman" w:hAnsi="Times New Roman" w:cs="Times New Roman"/>
          <w:sz w:val="28"/>
          <w:szCs w:val="28"/>
          <w:lang w:val="bg-BG"/>
        </w:rPr>
        <w:t xml:space="preserve">, публикувани на </w:t>
      </w:r>
      <w:r w:rsidR="0072212E" w:rsidRPr="006D00D9">
        <w:rPr>
          <w:rFonts w:ascii="Times New Roman" w:hAnsi="Times New Roman" w:cs="Times New Roman"/>
          <w:sz w:val="28"/>
          <w:szCs w:val="28"/>
          <w:lang w:val="bg-BG"/>
        </w:rPr>
        <w:t>30.01.2020</w:t>
      </w:r>
      <w:r w:rsidRPr="006D00D9">
        <w:rPr>
          <w:rFonts w:ascii="Times New Roman" w:hAnsi="Times New Roman" w:cs="Times New Roman"/>
          <w:sz w:val="28"/>
          <w:szCs w:val="28"/>
          <w:lang w:val="bg-BG"/>
        </w:rPr>
        <w:t> г.</w:t>
      </w:r>
      <w:r w:rsidR="0072212E" w:rsidRPr="006D00D9">
        <w:rPr>
          <w:rFonts w:ascii="Times New Roman" w:hAnsi="Times New Roman" w:cs="Times New Roman"/>
          <w:sz w:val="28"/>
          <w:szCs w:val="28"/>
          <w:lang w:val="bg-BG"/>
        </w:rPr>
        <w:t>,</w:t>
      </w:r>
      <w:r w:rsidRPr="006D00D9">
        <w:rPr>
          <w:rFonts w:ascii="Times New Roman" w:hAnsi="Times New Roman" w:cs="Times New Roman"/>
          <w:sz w:val="28"/>
          <w:szCs w:val="28"/>
          <w:lang w:val="bg-BG"/>
        </w:rPr>
        <w:t xml:space="preserve"> които са много полезни за практикуващите юристи, когато се става въпрос за попълване на ЕЗР</w:t>
      </w:r>
      <w:r w:rsidR="0072212E" w:rsidRPr="006D00D9">
        <w:rPr>
          <w:rFonts w:ascii="Times New Roman" w:hAnsi="Times New Roman" w:cs="Times New Roman"/>
          <w:sz w:val="28"/>
          <w:szCs w:val="28"/>
          <w:lang w:val="bg-BG"/>
        </w:rPr>
        <w:t>.</w:t>
      </w:r>
    </w:p>
    <w:p w14:paraId="75B1659E" w14:textId="4AE1C1EF" w:rsidR="0072212E" w:rsidRPr="006D00D9" w:rsidRDefault="009B71BA" w:rsidP="0072212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Линкът към </w:t>
      </w:r>
      <w:hyperlink r:id="rId27" w:history="1">
        <w:r w:rsidRPr="006D00D9">
          <w:rPr>
            <w:rStyle w:val="Hyperlink"/>
            <w:rFonts w:ascii="Times New Roman" w:hAnsi="Times New Roman" w:cs="Times New Roman"/>
            <w:sz w:val="28"/>
            <w:szCs w:val="28"/>
            <w:lang w:val="bg-BG"/>
          </w:rPr>
          <w:t>Указанията за ЕЗР е тук</w:t>
        </w:r>
      </w:hyperlink>
      <w:r w:rsidR="0072212E" w:rsidRPr="006D00D9">
        <w:rPr>
          <w:rFonts w:ascii="Times New Roman" w:hAnsi="Times New Roman" w:cs="Times New Roman"/>
          <w:sz w:val="28"/>
          <w:szCs w:val="28"/>
          <w:lang w:val="bg-BG"/>
        </w:rPr>
        <w:t>.</w:t>
      </w:r>
    </w:p>
    <w:p w14:paraId="54B4091D" w14:textId="71B6D4DD" w:rsidR="006A77D1" w:rsidRPr="006D00D9" w:rsidRDefault="009B71BA" w:rsidP="0072212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За да попълнят ЕЗР, участниците ще използват </w:t>
      </w:r>
      <w:hyperlink r:id="rId28" w:history="1">
        <w:r w:rsidRPr="006D00D9">
          <w:rPr>
            <w:rStyle w:val="Hyperlink"/>
            <w:rFonts w:ascii="Times New Roman" w:hAnsi="Times New Roman" w:cs="Times New Roman"/>
            <w:b/>
            <w:bCs/>
            <w:sz w:val="28"/>
            <w:szCs w:val="28"/>
            <w:lang w:val="bg-BG"/>
          </w:rPr>
          <w:t xml:space="preserve">редактируемия файл </w:t>
        </w:r>
        <w:r w:rsidR="0072212E" w:rsidRPr="006D00D9">
          <w:rPr>
            <w:rStyle w:val="Hyperlink"/>
            <w:rFonts w:ascii="Times New Roman" w:hAnsi="Times New Roman" w:cs="Times New Roman"/>
            <w:b/>
            <w:bCs/>
            <w:sz w:val="28"/>
            <w:szCs w:val="28"/>
            <w:lang w:val="bg-BG"/>
          </w:rPr>
          <w:t>.pdf</w:t>
        </w:r>
        <w:r w:rsidRPr="006D00D9">
          <w:rPr>
            <w:rStyle w:val="Hyperlink"/>
            <w:rFonts w:ascii="Times New Roman" w:hAnsi="Times New Roman" w:cs="Times New Roman"/>
            <w:b/>
            <w:bCs/>
            <w:sz w:val="28"/>
            <w:szCs w:val="28"/>
            <w:lang w:val="bg-BG"/>
          </w:rPr>
          <w:t xml:space="preserve"> на формуляра на ЕЗР (Приложение </w:t>
        </w:r>
        <w:r w:rsidR="0072212E" w:rsidRPr="006D00D9">
          <w:rPr>
            <w:rStyle w:val="Hyperlink"/>
            <w:rFonts w:ascii="Times New Roman" w:hAnsi="Times New Roman" w:cs="Times New Roman"/>
            <w:b/>
            <w:bCs/>
            <w:sz w:val="28"/>
            <w:szCs w:val="28"/>
            <w:lang w:val="bg-BG"/>
          </w:rPr>
          <w:t>A)</w:t>
        </w:r>
      </w:hyperlink>
      <w:r w:rsidR="0072212E" w:rsidRPr="006D00D9">
        <w:rPr>
          <w:rFonts w:ascii="Times New Roman" w:hAnsi="Times New Roman" w:cs="Times New Roman"/>
          <w:b/>
          <w:bCs/>
          <w:sz w:val="28"/>
          <w:szCs w:val="28"/>
          <w:lang w:val="bg-BG"/>
        </w:rPr>
        <w:t xml:space="preserve"> </w:t>
      </w:r>
      <w:r w:rsidRPr="006D00D9">
        <w:rPr>
          <w:rFonts w:ascii="Times New Roman" w:hAnsi="Times New Roman" w:cs="Times New Roman"/>
          <w:sz w:val="28"/>
          <w:szCs w:val="28"/>
          <w:lang w:val="bg-BG"/>
        </w:rPr>
        <w:t>на уебсайта на ЕСН</w:t>
      </w:r>
      <w:r w:rsidR="0072212E" w:rsidRPr="006D00D9">
        <w:rPr>
          <w:rFonts w:ascii="Times New Roman" w:hAnsi="Times New Roman" w:cs="Times New Roman"/>
          <w:sz w:val="28"/>
          <w:szCs w:val="28"/>
          <w:lang w:val="bg-BG"/>
        </w:rPr>
        <w:t>.</w:t>
      </w:r>
    </w:p>
    <w:p w14:paraId="216A2224" w14:textId="77777777" w:rsidR="009B71BA" w:rsidRPr="006D00D9" w:rsidRDefault="009B71BA" w:rsidP="009B71BA">
      <w:pPr>
        <w:spacing w:after="0" w:line="240" w:lineRule="auto"/>
        <w:jc w:val="both"/>
        <w:rPr>
          <w:rFonts w:ascii="Times New Roman" w:hAnsi="Times New Roman" w:cs="Times New Roman"/>
          <w:sz w:val="28"/>
          <w:szCs w:val="28"/>
          <w:lang w:val="bg-BG"/>
        </w:rPr>
      </w:pPr>
      <w:r w:rsidRPr="006D00D9">
        <w:rPr>
          <w:rFonts w:ascii="Times New Roman" w:hAnsi="Times New Roman" w:cs="Times New Roman"/>
          <w:b/>
          <w:bCs/>
          <w:sz w:val="28"/>
          <w:szCs w:val="28"/>
          <w:lang w:val="bg-BG"/>
        </w:rPr>
        <w:t>За момента редактируемият файл</w:t>
      </w:r>
      <w:r w:rsidR="006A77D1" w:rsidRPr="006D00D9">
        <w:rPr>
          <w:rFonts w:ascii="Times New Roman" w:hAnsi="Times New Roman" w:cs="Times New Roman"/>
          <w:b/>
          <w:bCs/>
          <w:sz w:val="28"/>
          <w:szCs w:val="28"/>
          <w:lang w:val="bg-BG"/>
        </w:rPr>
        <w:t xml:space="preserve"> .pdf</w:t>
      </w:r>
      <w:r w:rsidRPr="006D00D9">
        <w:rPr>
          <w:rFonts w:ascii="Times New Roman" w:hAnsi="Times New Roman" w:cs="Times New Roman"/>
          <w:b/>
          <w:bCs/>
          <w:sz w:val="28"/>
          <w:szCs w:val="28"/>
          <w:lang w:val="bg-BG"/>
        </w:rPr>
        <w:t xml:space="preserve"> е само на английски език</w:t>
      </w:r>
      <w:r w:rsidR="006A77D1" w:rsidRPr="006D00D9">
        <w:rPr>
          <w:rFonts w:ascii="Times New Roman" w:hAnsi="Times New Roman" w:cs="Times New Roman"/>
          <w:sz w:val="28"/>
          <w:szCs w:val="28"/>
          <w:lang w:val="bg-BG"/>
        </w:rPr>
        <w:t xml:space="preserve">. </w:t>
      </w:r>
      <w:r w:rsidRPr="006D00D9">
        <w:rPr>
          <w:rFonts w:ascii="Times New Roman" w:hAnsi="Times New Roman" w:cs="Times New Roman"/>
          <w:sz w:val="28"/>
          <w:szCs w:val="28"/>
          <w:lang w:val="bg-BG"/>
        </w:rPr>
        <w:t>Формулярът се ползва много лесно и се попълва също така лесно, запазва се на компютър и се отпечатва</w:t>
      </w:r>
      <w:r w:rsidR="006A77D1" w:rsidRPr="006D00D9">
        <w:rPr>
          <w:rFonts w:ascii="Times New Roman" w:hAnsi="Times New Roman" w:cs="Times New Roman"/>
          <w:sz w:val="28"/>
          <w:szCs w:val="28"/>
          <w:lang w:val="bg-BG"/>
        </w:rPr>
        <w:t>.</w:t>
      </w:r>
    </w:p>
    <w:p w14:paraId="10FAE7FB" w14:textId="22E554E3" w:rsidR="006A77D1" w:rsidRPr="006D00D9" w:rsidRDefault="009B71BA" w:rsidP="009B71BA">
      <w:pPr>
        <w:spacing w:before="240" w:after="0"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Групата, която ще получи ЕЗР от друга група, ще го анализира и ще определи човек, който да сподели дали получената ЕЗР е попълнена правилно или според групата липсва информация</w:t>
      </w:r>
      <w:r w:rsidR="006A77D1" w:rsidRPr="006D00D9">
        <w:rPr>
          <w:rFonts w:ascii="Times New Roman" w:hAnsi="Times New Roman" w:cs="Times New Roman"/>
          <w:sz w:val="28"/>
          <w:szCs w:val="28"/>
          <w:lang w:val="bg-BG"/>
        </w:rPr>
        <w:t>.</w:t>
      </w:r>
    </w:p>
    <w:p w14:paraId="52F645D5" w14:textId="77777777" w:rsidR="009B71BA" w:rsidRPr="006D00D9" w:rsidRDefault="009B71BA" w:rsidP="009B71BA">
      <w:pPr>
        <w:spacing w:before="240" w:after="0" w:line="240" w:lineRule="auto"/>
        <w:jc w:val="both"/>
        <w:rPr>
          <w:rFonts w:ascii="Times New Roman" w:hAnsi="Times New Roman" w:cs="Times New Roman"/>
          <w:sz w:val="28"/>
          <w:szCs w:val="28"/>
          <w:lang w:val="bg-BG"/>
        </w:rPr>
      </w:pPr>
    </w:p>
    <w:p w14:paraId="4CE1CD27" w14:textId="77777777" w:rsidR="009B71BA" w:rsidRPr="006D00D9" w:rsidRDefault="009B71BA" w:rsidP="009B71BA">
      <w:pPr>
        <w:spacing w:before="240" w:after="0" w:line="240" w:lineRule="auto"/>
        <w:jc w:val="both"/>
        <w:rPr>
          <w:rFonts w:ascii="Times New Roman" w:hAnsi="Times New Roman" w:cs="Times New Roman"/>
          <w:sz w:val="28"/>
          <w:szCs w:val="28"/>
          <w:lang w:val="bg-BG"/>
        </w:rPr>
      </w:pPr>
    </w:p>
    <w:p w14:paraId="0D8823AB" w14:textId="77777777" w:rsidR="009B71BA" w:rsidRPr="006D00D9" w:rsidRDefault="009B71BA" w:rsidP="009B71BA">
      <w:pPr>
        <w:spacing w:before="240" w:after="0" w:line="240" w:lineRule="auto"/>
        <w:jc w:val="both"/>
        <w:rPr>
          <w:rFonts w:ascii="Times New Roman" w:hAnsi="Times New Roman" w:cs="Times New Roman"/>
          <w:sz w:val="28"/>
          <w:szCs w:val="28"/>
          <w:lang w:val="bg-BG"/>
        </w:rPr>
      </w:pPr>
    </w:p>
    <w:p w14:paraId="3953D259" w14:textId="11613D58" w:rsidR="00212DDF" w:rsidRPr="006D00D9" w:rsidRDefault="009B71BA" w:rsidP="006A27CE">
      <w:pPr>
        <w:spacing w:line="240" w:lineRule="auto"/>
        <w:jc w:val="both"/>
        <w:rPr>
          <w:rFonts w:ascii="Times New Roman" w:hAnsi="Times New Roman" w:cs="Times New Roman"/>
          <w:b/>
          <w:bCs/>
          <w:i/>
          <w:iCs/>
          <w:sz w:val="28"/>
          <w:szCs w:val="28"/>
          <w:u w:val="single"/>
          <w:lang w:val="bg-BG"/>
        </w:rPr>
      </w:pPr>
      <w:r w:rsidRPr="006D00D9">
        <w:rPr>
          <w:rFonts w:ascii="Times New Roman" w:hAnsi="Times New Roman" w:cs="Times New Roman"/>
          <w:b/>
          <w:bCs/>
          <w:i/>
          <w:iCs/>
          <w:sz w:val="28"/>
          <w:szCs w:val="28"/>
          <w:u w:val="single"/>
          <w:lang w:val="bg-BG"/>
        </w:rPr>
        <w:lastRenderedPageBreak/>
        <w:t>Бележки за попълването на ЕЗР</w:t>
      </w:r>
      <w:r w:rsidR="00E10088" w:rsidRPr="006D00D9">
        <w:rPr>
          <w:rFonts w:ascii="Times New Roman" w:hAnsi="Times New Roman" w:cs="Times New Roman"/>
          <w:b/>
          <w:bCs/>
          <w:i/>
          <w:iCs/>
          <w:sz w:val="28"/>
          <w:szCs w:val="28"/>
          <w:u w:val="single"/>
          <w:lang w:val="bg-BG"/>
        </w:rPr>
        <w:t xml:space="preserve">: </w:t>
      </w:r>
    </w:p>
    <w:p w14:paraId="33FFA9D1" w14:textId="08BDC2E0" w:rsidR="00DD1826" w:rsidRPr="006D00D9" w:rsidRDefault="000C3E71" w:rsidP="00BC03A0">
      <w:pPr>
        <w:pStyle w:val="ListParagraph"/>
        <w:numPr>
          <w:ilvl w:val="0"/>
          <w:numId w:val="5"/>
        </w:numPr>
        <w:spacing w:after="120" w:line="240" w:lineRule="auto"/>
        <w:ind w:left="714" w:hanging="357"/>
        <w:contextualSpacing w:val="0"/>
        <w:jc w:val="both"/>
        <w:rPr>
          <w:rFonts w:ascii="Times New Roman" w:hAnsi="Times New Roman" w:cs="Times New Roman"/>
          <w:i/>
          <w:iCs/>
          <w:sz w:val="28"/>
          <w:szCs w:val="28"/>
          <w:lang w:val="bg-BG"/>
        </w:rPr>
      </w:pPr>
      <w:r w:rsidRPr="006D00D9">
        <w:rPr>
          <w:rFonts w:ascii="Times New Roman" w:hAnsi="Times New Roman" w:cs="Times New Roman"/>
          <w:i/>
          <w:iCs/>
          <w:sz w:val="28"/>
          <w:szCs w:val="28"/>
          <w:lang w:val="bg-BG"/>
        </w:rPr>
        <w:t>В зависимост от това къде се провежда семинарът, издаващата държава ще бъде сменена с държава</w:t>
      </w:r>
      <w:r w:rsidR="00D62843">
        <w:rPr>
          <w:rFonts w:ascii="Times New Roman" w:hAnsi="Times New Roman" w:cs="Times New Roman"/>
          <w:i/>
          <w:iCs/>
          <w:sz w:val="28"/>
          <w:szCs w:val="28"/>
          <w:lang w:val="bg-BG"/>
        </w:rPr>
        <w:t>та на провеждане</w:t>
      </w:r>
      <w:r w:rsidRPr="006D00D9">
        <w:rPr>
          <w:rFonts w:ascii="Times New Roman" w:hAnsi="Times New Roman" w:cs="Times New Roman"/>
          <w:i/>
          <w:iCs/>
          <w:sz w:val="28"/>
          <w:szCs w:val="28"/>
          <w:lang w:val="bg-BG"/>
        </w:rPr>
        <w:t xml:space="preserve"> и ще бъде посочена съответно в </w:t>
      </w:r>
      <w:r w:rsidR="00341A15" w:rsidRPr="006D00D9">
        <w:rPr>
          <w:rFonts w:ascii="Times New Roman" w:hAnsi="Times New Roman" w:cs="Times New Roman"/>
          <w:i/>
          <w:iCs/>
          <w:sz w:val="28"/>
          <w:szCs w:val="28"/>
          <w:lang w:val="bg-BG"/>
        </w:rPr>
        <w:t xml:space="preserve">раздел А </w:t>
      </w:r>
      <w:r w:rsidRPr="006D00D9">
        <w:rPr>
          <w:rFonts w:ascii="Times New Roman" w:hAnsi="Times New Roman" w:cs="Times New Roman"/>
          <w:i/>
          <w:iCs/>
          <w:sz w:val="28"/>
          <w:szCs w:val="28"/>
          <w:lang w:val="bg-BG"/>
        </w:rPr>
        <w:t>на ЕЗР</w:t>
      </w:r>
      <w:r w:rsidR="00E10088" w:rsidRPr="006D00D9">
        <w:rPr>
          <w:rFonts w:ascii="Times New Roman" w:hAnsi="Times New Roman" w:cs="Times New Roman"/>
          <w:i/>
          <w:iCs/>
          <w:sz w:val="28"/>
          <w:szCs w:val="28"/>
          <w:lang w:val="bg-BG"/>
        </w:rPr>
        <w:t xml:space="preserve">. </w:t>
      </w:r>
    </w:p>
    <w:p w14:paraId="051DFB53" w14:textId="2C37D089" w:rsidR="00E10088" w:rsidRPr="006D00D9" w:rsidRDefault="00341A15" w:rsidP="00BC03A0">
      <w:pPr>
        <w:pStyle w:val="ListParagraph"/>
        <w:numPr>
          <w:ilvl w:val="0"/>
          <w:numId w:val="5"/>
        </w:numPr>
        <w:spacing w:after="120" w:line="240" w:lineRule="auto"/>
        <w:ind w:left="714" w:hanging="357"/>
        <w:contextualSpacing w:val="0"/>
        <w:jc w:val="both"/>
        <w:rPr>
          <w:rFonts w:ascii="Times New Roman" w:hAnsi="Times New Roman" w:cs="Times New Roman"/>
          <w:i/>
          <w:iCs/>
          <w:sz w:val="28"/>
          <w:szCs w:val="28"/>
          <w:lang w:val="bg-BG"/>
        </w:rPr>
      </w:pPr>
      <w:r w:rsidRPr="006D00D9">
        <w:rPr>
          <w:rFonts w:ascii="Times New Roman" w:hAnsi="Times New Roman" w:cs="Times New Roman"/>
          <w:i/>
          <w:iCs/>
          <w:sz w:val="28"/>
          <w:szCs w:val="28"/>
          <w:lang w:val="bg-BG"/>
        </w:rPr>
        <w:t>Ако издаващата държава членка бъде сменена с Германия или Австрия</w:t>
      </w:r>
      <w:r w:rsidR="00E10088" w:rsidRPr="006D00D9">
        <w:rPr>
          <w:rFonts w:ascii="Times New Roman" w:hAnsi="Times New Roman" w:cs="Times New Roman"/>
          <w:i/>
          <w:iCs/>
          <w:sz w:val="28"/>
          <w:szCs w:val="28"/>
          <w:lang w:val="bg-BG"/>
        </w:rPr>
        <w:t xml:space="preserve">, </w:t>
      </w:r>
      <w:r w:rsidRPr="006D00D9">
        <w:rPr>
          <w:rFonts w:ascii="Times New Roman" w:hAnsi="Times New Roman" w:cs="Times New Roman"/>
          <w:i/>
          <w:iCs/>
          <w:sz w:val="28"/>
          <w:szCs w:val="28"/>
          <w:lang w:val="bg-BG"/>
        </w:rPr>
        <w:t>тогава друга държава членка (с изключение на Дания и Ирландия) ще бъде използвана като изпълняваща държава членка за едно от процесуално-следствените действия, посочени в казуса</w:t>
      </w:r>
      <w:r w:rsidR="00E10088" w:rsidRPr="006D00D9">
        <w:rPr>
          <w:rFonts w:ascii="Times New Roman" w:hAnsi="Times New Roman" w:cs="Times New Roman"/>
          <w:i/>
          <w:iCs/>
          <w:sz w:val="28"/>
          <w:szCs w:val="28"/>
          <w:lang w:val="bg-BG"/>
        </w:rPr>
        <w:t>.</w:t>
      </w:r>
    </w:p>
    <w:p w14:paraId="66809E50" w14:textId="16586A21" w:rsidR="00DB68A0" w:rsidRPr="006D00D9" w:rsidRDefault="00EA1117" w:rsidP="00BC03A0">
      <w:pPr>
        <w:pStyle w:val="ListParagraph"/>
        <w:numPr>
          <w:ilvl w:val="0"/>
          <w:numId w:val="5"/>
        </w:numPr>
        <w:spacing w:after="120" w:line="240" w:lineRule="auto"/>
        <w:ind w:left="714" w:hanging="357"/>
        <w:contextualSpacing w:val="0"/>
        <w:jc w:val="both"/>
        <w:rPr>
          <w:rFonts w:ascii="Times New Roman" w:hAnsi="Times New Roman" w:cs="Times New Roman"/>
          <w:i/>
          <w:iCs/>
          <w:sz w:val="28"/>
          <w:szCs w:val="28"/>
          <w:lang w:val="bg-BG"/>
        </w:rPr>
      </w:pPr>
      <w:r w:rsidRPr="006D00D9">
        <w:rPr>
          <w:rFonts w:ascii="Times New Roman" w:hAnsi="Times New Roman" w:cs="Times New Roman"/>
          <w:i/>
          <w:iCs/>
          <w:sz w:val="28"/>
          <w:szCs w:val="28"/>
          <w:lang w:val="bg-BG"/>
        </w:rPr>
        <w:t>Раздел Б: Спешност ще бъде попълнен</w:t>
      </w:r>
      <w:r w:rsidR="00D62843">
        <w:rPr>
          <w:rFonts w:ascii="Times New Roman" w:hAnsi="Times New Roman" w:cs="Times New Roman"/>
          <w:i/>
          <w:iCs/>
          <w:sz w:val="28"/>
          <w:szCs w:val="28"/>
          <w:lang w:val="bg-BG"/>
        </w:rPr>
        <w:t>а</w:t>
      </w:r>
      <w:r w:rsidRPr="006D00D9">
        <w:rPr>
          <w:rFonts w:ascii="Times New Roman" w:hAnsi="Times New Roman" w:cs="Times New Roman"/>
          <w:i/>
          <w:iCs/>
          <w:sz w:val="28"/>
          <w:szCs w:val="28"/>
          <w:lang w:val="bg-BG"/>
        </w:rPr>
        <w:t xml:space="preserve"> само ако е приложимо съгласно националните разпоредби</w:t>
      </w:r>
      <w:r w:rsidR="00DB68A0" w:rsidRPr="006D00D9">
        <w:rPr>
          <w:rFonts w:ascii="Times New Roman" w:hAnsi="Times New Roman" w:cs="Times New Roman"/>
          <w:i/>
          <w:iCs/>
          <w:sz w:val="28"/>
          <w:szCs w:val="28"/>
          <w:lang w:val="bg-BG"/>
        </w:rPr>
        <w:t>.</w:t>
      </w:r>
      <w:r w:rsidRPr="006D00D9">
        <w:rPr>
          <w:rFonts w:ascii="Times New Roman" w:hAnsi="Times New Roman" w:cs="Times New Roman"/>
          <w:i/>
          <w:iCs/>
          <w:sz w:val="28"/>
          <w:szCs w:val="28"/>
          <w:lang w:val="bg-BG"/>
        </w:rPr>
        <w:t xml:space="preserve"> Ако е приложимо в един от 3-те споменати случая, тогава трябва да бъде отбелязано</w:t>
      </w:r>
      <w:r w:rsidR="00B42619" w:rsidRPr="006D00D9">
        <w:rPr>
          <w:rFonts w:ascii="Times New Roman" w:hAnsi="Times New Roman" w:cs="Times New Roman"/>
          <w:i/>
          <w:iCs/>
          <w:sz w:val="28"/>
          <w:szCs w:val="28"/>
          <w:lang w:val="bg-BG"/>
        </w:rPr>
        <w:t>.</w:t>
      </w:r>
      <w:r w:rsidRPr="006D00D9">
        <w:rPr>
          <w:rFonts w:ascii="Times New Roman" w:hAnsi="Times New Roman" w:cs="Times New Roman"/>
          <w:i/>
          <w:iCs/>
          <w:sz w:val="28"/>
          <w:szCs w:val="28"/>
          <w:lang w:val="bg-BG"/>
        </w:rPr>
        <w:t xml:space="preserve"> Също така трябва да бъде отбелязан по-кратък срок за изпълнение</w:t>
      </w:r>
      <w:r w:rsidR="00DB68A0" w:rsidRPr="006D00D9">
        <w:rPr>
          <w:rFonts w:ascii="Times New Roman" w:hAnsi="Times New Roman" w:cs="Times New Roman"/>
          <w:i/>
          <w:iCs/>
          <w:sz w:val="28"/>
          <w:szCs w:val="28"/>
          <w:lang w:val="bg-BG"/>
        </w:rPr>
        <w:t>.</w:t>
      </w:r>
    </w:p>
    <w:p w14:paraId="3F437073" w14:textId="5552C1AC" w:rsidR="00212DDF" w:rsidRPr="006D00D9" w:rsidRDefault="00EA1117" w:rsidP="00BC03A0">
      <w:pPr>
        <w:pStyle w:val="ListParagraph"/>
        <w:numPr>
          <w:ilvl w:val="0"/>
          <w:numId w:val="5"/>
        </w:numPr>
        <w:spacing w:after="120" w:line="240" w:lineRule="auto"/>
        <w:ind w:left="714" w:hanging="357"/>
        <w:contextualSpacing w:val="0"/>
        <w:jc w:val="both"/>
        <w:rPr>
          <w:rFonts w:ascii="Times New Roman" w:hAnsi="Times New Roman" w:cs="Times New Roman"/>
          <w:i/>
          <w:iCs/>
          <w:sz w:val="28"/>
          <w:szCs w:val="28"/>
          <w:lang w:val="bg-BG"/>
        </w:rPr>
      </w:pPr>
      <w:r w:rsidRPr="006D00D9">
        <w:rPr>
          <w:rFonts w:ascii="Times New Roman" w:hAnsi="Times New Roman" w:cs="Times New Roman"/>
          <w:i/>
          <w:iCs/>
          <w:sz w:val="28"/>
          <w:szCs w:val="28"/>
          <w:lang w:val="bg-BG"/>
        </w:rPr>
        <w:t>Раздел В се попълва в зависимост от това коя група коя ЕЗР прави</w:t>
      </w:r>
      <w:r w:rsidR="00212DDF" w:rsidRPr="006D00D9">
        <w:rPr>
          <w:rFonts w:ascii="Times New Roman" w:hAnsi="Times New Roman" w:cs="Times New Roman"/>
          <w:i/>
          <w:iCs/>
          <w:sz w:val="28"/>
          <w:szCs w:val="28"/>
          <w:lang w:val="bg-BG"/>
        </w:rPr>
        <w:t>.</w:t>
      </w:r>
    </w:p>
    <w:p w14:paraId="42E4957B" w14:textId="2EDBBFCD" w:rsidR="00DB68A0" w:rsidRPr="006D00D9" w:rsidRDefault="00EA1117" w:rsidP="00BC03A0">
      <w:pPr>
        <w:pStyle w:val="ListParagraph"/>
        <w:numPr>
          <w:ilvl w:val="0"/>
          <w:numId w:val="5"/>
        </w:numPr>
        <w:spacing w:after="120" w:line="240" w:lineRule="auto"/>
        <w:ind w:left="714" w:hanging="357"/>
        <w:contextualSpacing w:val="0"/>
        <w:jc w:val="both"/>
        <w:rPr>
          <w:rFonts w:ascii="Times New Roman" w:hAnsi="Times New Roman" w:cs="Times New Roman"/>
          <w:i/>
          <w:iCs/>
          <w:sz w:val="28"/>
          <w:szCs w:val="28"/>
          <w:lang w:val="bg-BG"/>
        </w:rPr>
      </w:pPr>
      <w:r w:rsidRPr="006D00D9">
        <w:rPr>
          <w:rFonts w:ascii="Times New Roman" w:hAnsi="Times New Roman" w:cs="Times New Roman"/>
          <w:i/>
          <w:iCs/>
          <w:sz w:val="28"/>
          <w:szCs w:val="28"/>
          <w:lang w:val="bg-BG"/>
        </w:rPr>
        <w:t>В раздел Г трябва да се посочи другата ЕЗР, попълвана от другите групи</w:t>
      </w:r>
      <w:r w:rsidR="00DB68A0" w:rsidRPr="006D00D9">
        <w:rPr>
          <w:rFonts w:ascii="Times New Roman" w:hAnsi="Times New Roman" w:cs="Times New Roman"/>
          <w:i/>
          <w:iCs/>
          <w:sz w:val="28"/>
          <w:szCs w:val="28"/>
          <w:lang w:val="bg-BG"/>
        </w:rPr>
        <w:t>.</w:t>
      </w:r>
    </w:p>
    <w:p w14:paraId="3A2E0F32" w14:textId="4904936B" w:rsidR="000279C5" w:rsidRPr="006D00D9" w:rsidRDefault="00A71D77" w:rsidP="00BC03A0">
      <w:pPr>
        <w:pStyle w:val="ListParagraph"/>
        <w:numPr>
          <w:ilvl w:val="0"/>
          <w:numId w:val="5"/>
        </w:numPr>
        <w:spacing w:after="120" w:line="240" w:lineRule="auto"/>
        <w:ind w:left="714" w:hanging="357"/>
        <w:contextualSpacing w:val="0"/>
        <w:jc w:val="both"/>
        <w:rPr>
          <w:rFonts w:ascii="Times New Roman" w:hAnsi="Times New Roman" w:cs="Times New Roman"/>
          <w:i/>
          <w:iCs/>
          <w:sz w:val="28"/>
          <w:szCs w:val="28"/>
          <w:lang w:val="bg-BG"/>
        </w:rPr>
      </w:pPr>
      <w:r w:rsidRPr="006D00D9">
        <w:rPr>
          <w:rFonts w:ascii="Times New Roman" w:hAnsi="Times New Roman" w:cs="Times New Roman"/>
          <w:i/>
          <w:iCs/>
          <w:sz w:val="28"/>
          <w:szCs w:val="28"/>
          <w:lang w:val="bg-BG"/>
        </w:rPr>
        <w:t>В раздел Д на ЕЗР следва да посочат данни за заподозрения А.В. и свидетеля Т.Дж</w:t>
      </w:r>
      <w:r w:rsidR="000279C5" w:rsidRPr="006D00D9">
        <w:rPr>
          <w:rFonts w:ascii="Times New Roman" w:hAnsi="Times New Roman" w:cs="Times New Roman"/>
          <w:i/>
          <w:iCs/>
          <w:sz w:val="28"/>
          <w:szCs w:val="28"/>
          <w:lang w:val="bg-BG"/>
        </w:rPr>
        <w:t>.</w:t>
      </w:r>
      <w:r w:rsidRPr="006D00D9">
        <w:rPr>
          <w:rFonts w:ascii="Times New Roman" w:hAnsi="Times New Roman" w:cs="Times New Roman"/>
          <w:i/>
          <w:iCs/>
          <w:sz w:val="28"/>
          <w:szCs w:val="28"/>
          <w:lang w:val="bg-BG"/>
        </w:rPr>
        <w:t xml:space="preserve"> Трябва да се даде информация и за другите двама заподозрени Дж.П. и Дж.Л. </w:t>
      </w:r>
      <w:r w:rsidR="00212DDF" w:rsidRPr="006D00D9">
        <w:rPr>
          <w:rFonts w:ascii="Times New Roman" w:hAnsi="Times New Roman" w:cs="Times New Roman"/>
          <w:i/>
          <w:iCs/>
          <w:sz w:val="28"/>
          <w:szCs w:val="28"/>
          <w:lang w:val="bg-BG"/>
        </w:rPr>
        <w:t>(</w:t>
      </w:r>
      <w:r w:rsidRPr="006D00D9">
        <w:rPr>
          <w:rFonts w:ascii="Times New Roman" w:hAnsi="Times New Roman" w:cs="Times New Roman"/>
          <w:i/>
          <w:iCs/>
          <w:sz w:val="28"/>
          <w:szCs w:val="28"/>
          <w:lang w:val="bg-BG"/>
        </w:rPr>
        <w:t>чрез добавяне на физически лица</w:t>
      </w:r>
      <w:r w:rsidR="00212DDF" w:rsidRPr="006D00D9">
        <w:rPr>
          <w:rFonts w:ascii="Times New Roman" w:hAnsi="Times New Roman" w:cs="Times New Roman"/>
          <w:i/>
          <w:iCs/>
          <w:sz w:val="28"/>
          <w:szCs w:val="28"/>
          <w:lang w:val="bg-BG"/>
        </w:rPr>
        <w:t>)</w:t>
      </w:r>
      <w:r w:rsidR="000279C5" w:rsidRPr="006D00D9">
        <w:rPr>
          <w:rFonts w:ascii="Times New Roman" w:hAnsi="Times New Roman" w:cs="Times New Roman"/>
          <w:i/>
          <w:iCs/>
          <w:sz w:val="28"/>
          <w:szCs w:val="28"/>
          <w:lang w:val="bg-BG"/>
        </w:rPr>
        <w:t>.</w:t>
      </w:r>
      <w:r w:rsidRPr="006D00D9">
        <w:rPr>
          <w:rFonts w:ascii="Times New Roman" w:hAnsi="Times New Roman" w:cs="Times New Roman"/>
          <w:i/>
          <w:iCs/>
          <w:sz w:val="28"/>
          <w:szCs w:val="28"/>
          <w:lang w:val="bg-BG"/>
        </w:rPr>
        <w:t xml:space="preserve"> За всички данни, които липсват в казуса, да се използват фиктивни данни</w:t>
      </w:r>
      <w:r w:rsidR="000279C5" w:rsidRPr="006D00D9">
        <w:rPr>
          <w:rFonts w:ascii="Times New Roman" w:hAnsi="Times New Roman" w:cs="Times New Roman"/>
          <w:i/>
          <w:iCs/>
          <w:sz w:val="28"/>
          <w:szCs w:val="28"/>
          <w:lang w:val="bg-BG"/>
        </w:rPr>
        <w:t>.</w:t>
      </w:r>
    </w:p>
    <w:p w14:paraId="02095275" w14:textId="4B2E1F1E" w:rsidR="00DB68A0" w:rsidRPr="006D00D9" w:rsidRDefault="007F10B5" w:rsidP="00BC03A0">
      <w:pPr>
        <w:pStyle w:val="ListParagraph"/>
        <w:numPr>
          <w:ilvl w:val="0"/>
          <w:numId w:val="5"/>
        </w:numPr>
        <w:spacing w:after="120" w:line="240" w:lineRule="auto"/>
        <w:ind w:left="714" w:hanging="357"/>
        <w:contextualSpacing w:val="0"/>
        <w:jc w:val="both"/>
        <w:rPr>
          <w:rFonts w:ascii="Times New Roman" w:hAnsi="Times New Roman" w:cs="Times New Roman"/>
          <w:i/>
          <w:iCs/>
          <w:sz w:val="28"/>
          <w:szCs w:val="28"/>
          <w:lang w:val="bg-BG"/>
        </w:rPr>
      </w:pPr>
      <w:r w:rsidRPr="006D00D9">
        <w:rPr>
          <w:rFonts w:ascii="Times New Roman" w:hAnsi="Times New Roman" w:cs="Times New Roman"/>
          <w:i/>
          <w:iCs/>
          <w:sz w:val="28"/>
          <w:szCs w:val="28"/>
          <w:lang w:val="bg-BG"/>
        </w:rPr>
        <w:t>В раздел Е приложимото писмо следва да се посочи както е съгласно националните разпоредби</w:t>
      </w:r>
      <w:r w:rsidR="000279C5" w:rsidRPr="006D00D9">
        <w:rPr>
          <w:rFonts w:ascii="Times New Roman" w:hAnsi="Times New Roman" w:cs="Times New Roman"/>
          <w:i/>
          <w:iCs/>
          <w:sz w:val="28"/>
          <w:szCs w:val="28"/>
          <w:lang w:val="bg-BG"/>
        </w:rPr>
        <w:t>.</w:t>
      </w:r>
      <w:r w:rsidR="00DE1491" w:rsidRPr="006D00D9">
        <w:rPr>
          <w:rFonts w:ascii="Times New Roman" w:hAnsi="Times New Roman" w:cs="Times New Roman"/>
          <w:i/>
          <w:iCs/>
          <w:sz w:val="28"/>
          <w:szCs w:val="28"/>
          <w:lang w:val="bg-BG"/>
        </w:rPr>
        <w:t xml:space="preserve"> </w:t>
      </w:r>
    </w:p>
    <w:p w14:paraId="68ED274C" w14:textId="5A1054C8" w:rsidR="00DB68A0" w:rsidRPr="006D00D9" w:rsidRDefault="00B748B1" w:rsidP="00BC03A0">
      <w:pPr>
        <w:pStyle w:val="ListParagraph"/>
        <w:numPr>
          <w:ilvl w:val="0"/>
          <w:numId w:val="5"/>
        </w:numPr>
        <w:spacing w:after="120" w:line="240" w:lineRule="auto"/>
        <w:ind w:left="714" w:hanging="357"/>
        <w:contextualSpacing w:val="0"/>
        <w:jc w:val="both"/>
        <w:rPr>
          <w:rFonts w:ascii="Times New Roman" w:hAnsi="Times New Roman" w:cs="Times New Roman"/>
          <w:i/>
          <w:iCs/>
          <w:sz w:val="28"/>
          <w:szCs w:val="28"/>
          <w:lang w:val="bg-BG"/>
        </w:rPr>
      </w:pPr>
      <w:r w:rsidRPr="006D00D9">
        <w:rPr>
          <w:rFonts w:ascii="Times New Roman" w:hAnsi="Times New Roman" w:cs="Times New Roman"/>
          <w:i/>
          <w:iCs/>
          <w:sz w:val="28"/>
          <w:szCs w:val="28"/>
          <w:lang w:val="bg-BG"/>
        </w:rPr>
        <w:t>За попълването на раздел Ж се използва информация за естеството и правната квалификация</w:t>
      </w:r>
      <w:r w:rsidR="00DB68A0" w:rsidRPr="006D00D9">
        <w:rPr>
          <w:rFonts w:ascii="Times New Roman" w:hAnsi="Times New Roman" w:cs="Times New Roman"/>
          <w:i/>
          <w:iCs/>
          <w:sz w:val="28"/>
          <w:szCs w:val="28"/>
          <w:lang w:val="bg-BG"/>
        </w:rPr>
        <w:t>.</w:t>
      </w:r>
      <w:r w:rsidRPr="006D00D9">
        <w:rPr>
          <w:rFonts w:ascii="Times New Roman" w:hAnsi="Times New Roman" w:cs="Times New Roman"/>
          <w:i/>
          <w:iCs/>
          <w:sz w:val="28"/>
          <w:szCs w:val="28"/>
          <w:lang w:val="bg-BG"/>
        </w:rPr>
        <w:t xml:space="preserve"> Когато давате резюме на фактите, моля, използвайте град, улица и т.н. от държавата, в която се провежда семинарът. Ако е приложимо съгласно националното законодателство, деянията от т. 3 трябва да бъдат отбелязани</w:t>
      </w:r>
      <w:r w:rsidR="007C3996" w:rsidRPr="006D00D9">
        <w:rPr>
          <w:rFonts w:ascii="Times New Roman" w:hAnsi="Times New Roman" w:cs="Times New Roman"/>
          <w:i/>
          <w:iCs/>
          <w:sz w:val="28"/>
          <w:szCs w:val="28"/>
          <w:lang w:val="bg-BG"/>
        </w:rPr>
        <w:t xml:space="preserve">. </w:t>
      </w:r>
    </w:p>
    <w:p w14:paraId="2F93F895" w14:textId="09FC051F" w:rsidR="00DC2B7B" w:rsidRPr="006D00D9" w:rsidRDefault="00B748B1" w:rsidP="00BC03A0">
      <w:pPr>
        <w:pStyle w:val="ListParagraph"/>
        <w:numPr>
          <w:ilvl w:val="0"/>
          <w:numId w:val="5"/>
        </w:numPr>
        <w:spacing w:after="120" w:line="240" w:lineRule="auto"/>
        <w:ind w:left="714" w:hanging="357"/>
        <w:contextualSpacing w:val="0"/>
        <w:jc w:val="both"/>
        <w:rPr>
          <w:rFonts w:ascii="Times New Roman" w:hAnsi="Times New Roman" w:cs="Times New Roman"/>
          <w:i/>
          <w:iCs/>
          <w:sz w:val="28"/>
          <w:szCs w:val="28"/>
          <w:lang w:val="bg-BG"/>
        </w:rPr>
      </w:pPr>
      <w:r w:rsidRPr="006D00D9">
        <w:rPr>
          <w:rFonts w:ascii="Times New Roman" w:hAnsi="Times New Roman" w:cs="Times New Roman"/>
          <w:i/>
          <w:iCs/>
          <w:sz w:val="28"/>
          <w:szCs w:val="28"/>
          <w:lang w:val="bg-BG"/>
        </w:rPr>
        <w:t>В раздел З</w:t>
      </w:r>
      <w:r w:rsidR="00D62843">
        <w:rPr>
          <w:rFonts w:ascii="Times New Roman" w:hAnsi="Times New Roman" w:cs="Times New Roman"/>
          <w:i/>
          <w:iCs/>
          <w:sz w:val="28"/>
          <w:szCs w:val="28"/>
          <w:lang w:val="bg-BG"/>
        </w:rPr>
        <w:t>.</w:t>
      </w:r>
      <w:r w:rsidRPr="006D00D9">
        <w:rPr>
          <w:rFonts w:ascii="Times New Roman" w:hAnsi="Times New Roman" w:cs="Times New Roman"/>
          <w:i/>
          <w:iCs/>
          <w:sz w:val="28"/>
          <w:szCs w:val="28"/>
          <w:lang w:val="bg-BG"/>
        </w:rPr>
        <w:t>2 се дава информация за ЕЗР относно изслушване чрез видеоконференция</w:t>
      </w:r>
      <w:r w:rsidR="00DC2B7B" w:rsidRPr="006D00D9">
        <w:rPr>
          <w:rFonts w:ascii="Times New Roman" w:hAnsi="Times New Roman" w:cs="Times New Roman"/>
          <w:i/>
          <w:iCs/>
          <w:sz w:val="28"/>
          <w:szCs w:val="28"/>
          <w:lang w:val="bg-BG"/>
        </w:rPr>
        <w:t>.</w:t>
      </w:r>
      <w:r w:rsidR="00DD6351" w:rsidRPr="006D00D9">
        <w:rPr>
          <w:rFonts w:ascii="Times New Roman" w:hAnsi="Times New Roman" w:cs="Times New Roman"/>
          <w:i/>
          <w:iCs/>
          <w:sz w:val="28"/>
          <w:szCs w:val="28"/>
          <w:lang w:val="bg-BG"/>
        </w:rPr>
        <w:t xml:space="preserve"> Данните за органите може да бъдат попълнени с фиктивни, ако не са предоставени в казуса</w:t>
      </w:r>
      <w:r w:rsidR="006A77D1" w:rsidRPr="006D00D9">
        <w:rPr>
          <w:rFonts w:ascii="Times New Roman" w:hAnsi="Times New Roman" w:cs="Times New Roman"/>
          <w:i/>
          <w:iCs/>
          <w:sz w:val="28"/>
          <w:szCs w:val="28"/>
          <w:lang w:val="bg-BG"/>
        </w:rPr>
        <w:t>.</w:t>
      </w:r>
    </w:p>
    <w:p w14:paraId="17C7CF02" w14:textId="5DD0DD19" w:rsidR="00E44D49" w:rsidRPr="006D00D9" w:rsidRDefault="00DD6351" w:rsidP="00BC03A0">
      <w:pPr>
        <w:pStyle w:val="ListParagraph"/>
        <w:numPr>
          <w:ilvl w:val="0"/>
          <w:numId w:val="5"/>
        </w:numPr>
        <w:spacing w:after="120" w:line="240" w:lineRule="auto"/>
        <w:ind w:left="714" w:hanging="357"/>
        <w:contextualSpacing w:val="0"/>
        <w:jc w:val="both"/>
        <w:rPr>
          <w:rFonts w:ascii="Times New Roman" w:hAnsi="Times New Roman" w:cs="Times New Roman"/>
          <w:i/>
          <w:iCs/>
          <w:sz w:val="28"/>
          <w:szCs w:val="28"/>
          <w:lang w:val="bg-BG"/>
        </w:rPr>
      </w:pPr>
      <w:r w:rsidRPr="006D00D9">
        <w:rPr>
          <w:rFonts w:ascii="Times New Roman" w:hAnsi="Times New Roman" w:cs="Times New Roman"/>
          <w:i/>
          <w:iCs/>
          <w:sz w:val="28"/>
          <w:szCs w:val="28"/>
          <w:lang w:val="bg-BG"/>
        </w:rPr>
        <w:t>Ако е приложимо съгласно националното законодателство, в раздел И: Формалности и процедури, изисквани за изпълнението т. 1 и/или 2 ще бъдат попълнени с необходимите данни за изпълняващия съдебен орган</w:t>
      </w:r>
      <w:r w:rsidR="007332A3" w:rsidRPr="006D00D9">
        <w:rPr>
          <w:rFonts w:ascii="Times New Roman" w:hAnsi="Times New Roman" w:cs="Times New Roman"/>
          <w:i/>
          <w:iCs/>
          <w:sz w:val="28"/>
          <w:szCs w:val="28"/>
          <w:lang w:val="bg-BG"/>
        </w:rPr>
        <w:t xml:space="preserve">. </w:t>
      </w:r>
      <w:r w:rsidR="00EA12EC" w:rsidRPr="006D00D9">
        <w:rPr>
          <w:rFonts w:ascii="Times New Roman" w:hAnsi="Times New Roman" w:cs="Times New Roman"/>
          <w:i/>
          <w:iCs/>
          <w:sz w:val="28"/>
          <w:szCs w:val="28"/>
          <w:lang w:val="bg-BG"/>
        </w:rPr>
        <w:t>Например при какви условия трябва да се извърши претърсването на жилището или изслушването на свидетеля (ако свидетелят трябва да бъде призован предварително съгласно правото на издаващата държава членка, трябва да се даде подходяща информация</w:t>
      </w:r>
      <w:r w:rsidR="00D52C7C" w:rsidRPr="006D00D9">
        <w:rPr>
          <w:rFonts w:ascii="Times New Roman" w:hAnsi="Times New Roman" w:cs="Times New Roman"/>
          <w:i/>
          <w:iCs/>
          <w:sz w:val="28"/>
          <w:szCs w:val="28"/>
          <w:lang w:val="bg-BG"/>
        </w:rPr>
        <w:t>)</w:t>
      </w:r>
      <w:r w:rsidR="00B35D4E" w:rsidRPr="006D00D9">
        <w:rPr>
          <w:rFonts w:ascii="Times New Roman" w:hAnsi="Times New Roman" w:cs="Times New Roman"/>
          <w:i/>
          <w:iCs/>
          <w:sz w:val="28"/>
          <w:szCs w:val="28"/>
          <w:lang w:val="bg-BG"/>
        </w:rPr>
        <w:t>.</w:t>
      </w:r>
    </w:p>
    <w:p w14:paraId="656B46B3" w14:textId="01A2D65A" w:rsidR="00B35D4E" w:rsidRPr="006D00D9" w:rsidRDefault="00EA12EC" w:rsidP="00BC03A0">
      <w:pPr>
        <w:pStyle w:val="ListParagraph"/>
        <w:numPr>
          <w:ilvl w:val="0"/>
          <w:numId w:val="5"/>
        </w:numPr>
        <w:spacing w:after="120" w:line="240" w:lineRule="auto"/>
        <w:ind w:left="714" w:hanging="357"/>
        <w:contextualSpacing w:val="0"/>
        <w:jc w:val="both"/>
        <w:rPr>
          <w:rFonts w:ascii="Times New Roman" w:hAnsi="Times New Roman" w:cs="Times New Roman"/>
          <w:bCs/>
          <w:i/>
          <w:iCs/>
          <w:sz w:val="28"/>
          <w:szCs w:val="28"/>
          <w:lang w:val="bg-BG"/>
        </w:rPr>
      </w:pPr>
      <w:r w:rsidRPr="006D00D9">
        <w:rPr>
          <w:rFonts w:ascii="Times New Roman" w:hAnsi="Times New Roman" w:cs="Times New Roman"/>
          <w:i/>
          <w:iCs/>
          <w:sz w:val="28"/>
          <w:szCs w:val="28"/>
          <w:lang w:val="bg-BG"/>
        </w:rPr>
        <w:lastRenderedPageBreak/>
        <w:t xml:space="preserve">Раздел Й се попълва съгласно действащите национални разпоредби. Както приема СЕС в решението си по дело </w:t>
      </w:r>
      <w:r w:rsidR="00B35D4E" w:rsidRPr="006D00D9">
        <w:rPr>
          <w:rFonts w:ascii="Times New Roman" w:hAnsi="Times New Roman" w:cs="Times New Roman"/>
          <w:bCs/>
          <w:i/>
          <w:iCs/>
          <w:sz w:val="28"/>
          <w:szCs w:val="28"/>
          <w:lang w:val="bg-BG"/>
        </w:rPr>
        <w:t>C-324/17</w:t>
      </w:r>
      <w:r w:rsidRPr="006D00D9">
        <w:rPr>
          <w:rFonts w:ascii="Times New Roman" w:hAnsi="Times New Roman" w:cs="Times New Roman"/>
          <w:bCs/>
          <w:i/>
          <w:iCs/>
          <w:sz w:val="28"/>
          <w:szCs w:val="28"/>
          <w:lang w:val="bg-BG"/>
        </w:rPr>
        <w:t xml:space="preserve"> Гаванозов </w:t>
      </w:r>
      <w:r w:rsidR="00B35D4E" w:rsidRPr="006D00D9">
        <w:rPr>
          <w:rFonts w:ascii="Times New Roman" w:hAnsi="Times New Roman" w:cs="Times New Roman"/>
          <w:bCs/>
          <w:i/>
          <w:iCs/>
          <w:sz w:val="28"/>
          <w:szCs w:val="28"/>
          <w:lang w:val="bg-BG"/>
        </w:rPr>
        <w:t>(</w:t>
      </w:r>
      <w:r w:rsidRPr="006D00D9">
        <w:rPr>
          <w:rFonts w:ascii="Times New Roman" w:hAnsi="Times New Roman" w:cs="Times New Roman"/>
          <w:bCs/>
          <w:i/>
          <w:iCs/>
          <w:sz w:val="28"/>
          <w:szCs w:val="28"/>
          <w:lang w:val="bg-BG"/>
        </w:rPr>
        <w:t xml:space="preserve">решение от </w:t>
      </w:r>
      <w:r w:rsidR="00B35D4E" w:rsidRPr="006D00D9">
        <w:rPr>
          <w:rFonts w:ascii="Times New Roman" w:hAnsi="Times New Roman" w:cs="Times New Roman"/>
          <w:bCs/>
          <w:i/>
          <w:iCs/>
          <w:sz w:val="28"/>
          <w:szCs w:val="28"/>
          <w:lang w:val="bg-BG"/>
        </w:rPr>
        <w:t>24</w:t>
      </w:r>
      <w:r w:rsidRPr="006D00D9">
        <w:rPr>
          <w:rFonts w:ascii="Times New Roman" w:hAnsi="Times New Roman" w:cs="Times New Roman"/>
          <w:bCs/>
          <w:i/>
          <w:iCs/>
          <w:sz w:val="28"/>
          <w:szCs w:val="28"/>
          <w:lang w:val="bg-BG"/>
        </w:rPr>
        <w:t xml:space="preserve"> октомври </w:t>
      </w:r>
      <w:r w:rsidR="00B35D4E" w:rsidRPr="006D00D9">
        <w:rPr>
          <w:rFonts w:ascii="Times New Roman" w:hAnsi="Times New Roman" w:cs="Times New Roman"/>
          <w:bCs/>
          <w:i/>
          <w:iCs/>
          <w:sz w:val="28"/>
          <w:szCs w:val="28"/>
          <w:lang w:val="bg-BG"/>
        </w:rPr>
        <w:t>2019</w:t>
      </w:r>
      <w:r w:rsidRPr="006D00D9">
        <w:rPr>
          <w:rFonts w:ascii="Times New Roman" w:hAnsi="Times New Roman" w:cs="Times New Roman"/>
          <w:bCs/>
          <w:i/>
          <w:iCs/>
          <w:sz w:val="28"/>
          <w:szCs w:val="28"/>
          <w:lang w:val="bg-BG"/>
        </w:rPr>
        <w:t> г.</w:t>
      </w:r>
      <w:r w:rsidR="00B35D4E" w:rsidRPr="006D00D9">
        <w:rPr>
          <w:rFonts w:ascii="Times New Roman" w:hAnsi="Times New Roman" w:cs="Times New Roman"/>
          <w:bCs/>
          <w:i/>
          <w:iCs/>
          <w:sz w:val="28"/>
          <w:szCs w:val="28"/>
          <w:lang w:val="bg-BG"/>
        </w:rPr>
        <w:t>),</w:t>
      </w:r>
      <w:r w:rsidRPr="006D00D9">
        <w:rPr>
          <w:rFonts w:ascii="Times New Roman" w:hAnsi="Times New Roman" w:cs="Times New Roman"/>
          <w:bCs/>
          <w:i/>
          <w:iCs/>
          <w:sz w:val="28"/>
          <w:szCs w:val="28"/>
          <w:lang w:val="bg-BG"/>
        </w:rPr>
        <w:t xml:space="preserve"> описание на правното средство за защита </w:t>
      </w:r>
      <w:r w:rsidR="007E52B0" w:rsidRPr="006D00D9">
        <w:rPr>
          <w:rFonts w:ascii="Times New Roman" w:hAnsi="Times New Roman" w:cs="Times New Roman"/>
          <w:bCs/>
          <w:i/>
          <w:iCs/>
          <w:sz w:val="28"/>
          <w:szCs w:val="28"/>
          <w:lang w:val="bg-BG"/>
        </w:rPr>
        <w:t>се включва само ако срещу ЕЗР е потърсено правно средство за защита</w:t>
      </w:r>
      <w:r w:rsidR="00B35D4E" w:rsidRPr="006D00D9">
        <w:rPr>
          <w:rFonts w:ascii="Times New Roman" w:hAnsi="Times New Roman" w:cs="Times New Roman"/>
          <w:bCs/>
          <w:i/>
          <w:iCs/>
          <w:sz w:val="28"/>
          <w:szCs w:val="28"/>
          <w:lang w:val="bg-BG"/>
        </w:rPr>
        <w:t>.</w:t>
      </w:r>
    </w:p>
    <w:p w14:paraId="2FB484B2" w14:textId="4A39003A" w:rsidR="003A38EC" w:rsidRPr="006D00D9" w:rsidRDefault="00AB032E" w:rsidP="00BC03A0">
      <w:pPr>
        <w:pStyle w:val="ListParagraph"/>
        <w:numPr>
          <w:ilvl w:val="0"/>
          <w:numId w:val="5"/>
        </w:numPr>
        <w:spacing w:after="120" w:line="240" w:lineRule="auto"/>
        <w:ind w:left="714" w:hanging="357"/>
        <w:contextualSpacing w:val="0"/>
        <w:jc w:val="both"/>
        <w:rPr>
          <w:rFonts w:ascii="Times New Roman" w:hAnsi="Times New Roman" w:cs="Times New Roman"/>
          <w:i/>
          <w:iCs/>
          <w:sz w:val="28"/>
          <w:szCs w:val="28"/>
          <w:lang w:val="bg-BG"/>
        </w:rPr>
      </w:pPr>
      <w:r w:rsidRPr="006D00D9">
        <w:rPr>
          <w:rFonts w:ascii="Times New Roman" w:hAnsi="Times New Roman" w:cs="Times New Roman"/>
          <w:i/>
          <w:iCs/>
          <w:sz w:val="28"/>
          <w:szCs w:val="28"/>
          <w:lang w:val="bg-BG"/>
        </w:rPr>
        <w:t xml:space="preserve">В раздел К на ЕЗР следва да бъдат попълнени всички данни за компетентния орган, който отговаря за издаването на ЕЗР в държавата </w:t>
      </w:r>
      <w:r w:rsidR="00D62843">
        <w:rPr>
          <w:rFonts w:ascii="Times New Roman" w:hAnsi="Times New Roman" w:cs="Times New Roman"/>
          <w:i/>
          <w:iCs/>
          <w:sz w:val="28"/>
          <w:szCs w:val="28"/>
          <w:lang w:val="bg-BG"/>
        </w:rPr>
        <w:t>на</w:t>
      </w:r>
      <w:r w:rsidRPr="006D00D9">
        <w:rPr>
          <w:rFonts w:ascii="Times New Roman" w:hAnsi="Times New Roman" w:cs="Times New Roman"/>
          <w:i/>
          <w:iCs/>
          <w:sz w:val="28"/>
          <w:szCs w:val="28"/>
          <w:lang w:val="bg-BG"/>
        </w:rPr>
        <w:t xml:space="preserve"> провеждане. Ако някои от данните от казуса са неизвестни, за попълването на раздел К на ЕЗР следва да се използват фиктивни данни</w:t>
      </w:r>
      <w:r w:rsidR="003A38EC" w:rsidRPr="006D00D9">
        <w:rPr>
          <w:rFonts w:ascii="Times New Roman" w:hAnsi="Times New Roman" w:cs="Times New Roman"/>
          <w:i/>
          <w:iCs/>
          <w:sz w:val="28"/>
          <w:szCs w:val="28"/>
          <w:lang w:val="bg-BG"/>
        </w:rPr>
        <w:t xml:space="preserve">. </w:t>
      </w:r>
    </w:p>
    <w:p w14:paraId="02C474C2" w14:textId="3837F8F1" w:rsidR="00E670B2" w:rsidRPr="006D00D9" w:rsidRDefault="00AB032E" w:rsidP="006A27CE">
      <w:pPr>
        <w:pStyle w:val="ListParagraph"/>
        <w:numPr>
          <w:ilvl w:val="0"/>
          <w:numId w:val="5"/>
        </w:numPr>
        <w:spacing w:after="120" w:line="240" w:lineRule="auto"/>
        <w:ind w:left="714" w:hanging="357"/>
        <w:contextualSpacing w:val="0"/>
        <w:jc w:val="both"/>
        <w:rPr>
          <w:rFonts w:ascii="Times New Roman" w:hAnsi="Times New Roman" w:cs="Times New Roman"/>
          <w:bCs/>
          <w:i/>
          <w:iCs/>
          <w:sz w:val="28"/>
          <w:szCs w:val="28"/>
          <w:lang w:val="bg-BG"/>
        </w:rPr>
      </w:pPr>
      <w:r w:rsidRPr="006D00D9">
        <w:rPr>
          <w:rFonts w:ascii="Times New Roman" w:hAnsi="Times New Roman" w:cs="Times New Roman"/>
          <w:bCs/>
          <w:i/>
          <w:iCs/>
          <w:sz w:val="28"/>
          <w:szCs w:val="28"/>
          <w:lang w:val="bg-BG"/>
        </w:rPr>
        <w:t>Раздел Л се попълва само ако е приложимо съгласно националните разпоредби. Ако ЕЗР е издадена от несъдебен орган, тогава тук трябва да бъдат дадени данни за проверяващия орган</w:t>
      </w:r>
      <w:r w:rsidR="00B35D4E" w:rsidRPr="006D00D9">
        <w:rPr>
          <w:rFonts w:ascii="Times New Roman" w:hAnsi="Times New Roman" w:cs="Times New Roman"/>
          <w:bCs/>
          <w:i/>
          <w:iCs/>
          <w:sz w:val="28"/>
          <w:szCs w:val="28"/>
          <w:lang w:val="bg-BG"/>
        </w:rPr>
        <w:t>.</w:t>
      </w:r>
    </w:p>
    <w:p w14:paraId="00165E3E" w14:textId="7F2FDA2C" w:rsidR="000C0B2B" w:rsidRPr="006D00D9" w:rsidRDefault="005C42E7" w:rsidP="006A27CE">
      <w:pPr>
        <w:spacing w:line="240" w:lineRule="auto"/>
        <w:jc w:val="both"/>
        <w:rPr>
          <w:rFonts w:ascii="Times New Roman" w:hAnsi="Times New Roman" w:cs="Times New Roman"/>
          <w:i/>
          <w:iCs/>
          <w:color w:val="2F5496" w:themeColor="accent1" w:themeShade="BF"/>
          <w:sz w:val="28"/>
          <w:szCs w:val="28"/>
          <w:lang w:val="bg-BG"/>
        </w:rPr>
      </w:pPr>
      <w:r w:rsidRPr="006D00D9">
        <w:rPr>
          <w:rFonts w:ascii="Times New Roman" w:hAnsi="Times New Roman" w:cs="Times New Roman"/>
          <w:b/>
          <w:bCs/>
          <w:i/>
          <w:iCs/>
          <w:color w:val="2F5496" w:themeColor="accent1" w:themeShade="BF"/>
          <w:sz w:val="28"/>
          <w:szCs w:val="28"/>
          <w:lang w:val="bg-BG"/>
        </w:rPr>
        <w:t>В</w:t>
      </w:r>
      <w:r w:rsidR="000A6D06" w:rsidRPr="006D00D9">
        <w:rPr>
          <w:rFonts w:ascii="Times New Roman" w:hAnsi="Times New Roman" w:cs="Times New Roman"/>
          <w:b/>
          <w:bCs/>
          <w:i/>
          <w:iCs/>
          <w:color w:val="2F5496" w:themeColor="accent1" w:themeShade="BF"/>
          <w:sz w:val="28"/>
          <w:szCs w:val="28"/>
          <w:lang w:val="bg-BG"/>
        </w:rPr>
        <w:t>5:</w:t>
      </w:r>
      <w:r w:rsidR="00912D41" w:rsidRPr="006D00D9">
        <w:rPr>
          <w:rFonts w:ascii="Times New Roman" w:hAnsi="Times New Roman" w:cs="Times New Roman"/>
          <w:b/>
          <w:bCs/>
          <w:i/>
          <w:iCs/>
          <w:color w:val="2F5496" w:themeColor="accent1" w:themeShade="BF"/>
          <w:sz w:val="28"/>
          <w:szCs w:val="28"/>
          <w:lang w:val="bg-BG"/>
        </w:rPr>
        <w:t xml:space="preserve"> </w:t>
      </w:r>
      <w:r w:rsidRPr="006D00D9">
        <w:rPr>
          <w:rFonts w:ascii="Times New Roman" w:hAnsi="Times New Roman" w:cs="Times New Roman"/>
          <w:i/>
          <w:iCs/>
          <w:color w:val="2F5496" w:themeColor="accent1" w:themeShade="BF"/>
          <w:sz w:val="28"/>
          <w:szCs w:val="28"/>
          <w:lang w:val="bg-BG"/>
        </w:rPr>
        <w:t>Какво ще направи компетентният изпълняващ орган след получаване на ЕЗР от издаващия орган? Какви са неговите задължения</w:t>
      </w:r>
      <w:r w:rsidR="004B2369" w:rsidRPr="006D00D9">
        <w:rPr>
          <w:rFonts w:ascii="Times New Roman" w:hAnsi="Times New Roman" w:cs="Times New Roman"/>
          <w:i/>
          <w:iCs/>
          <w:color w:val="2F5496" w:themeColor="accent1" w:themeShade="BF"/>
          <w:sz w:val="28"/>
          <w:szCs w:val="28"/>
          <w:lang w:val="bg-BG"/>
        </w:rPr>
        <w:t>?</w:t>
      </w:r>
    </w:p>
    <w:p w14:paraId="4A70257A" w14:textId="4892E870" w:rsidR="00A712EB" w:rsidRPr="006D00D9" w:rsidRDefault="009D74A1" w:rsidP="006A27CE">
      <w:pPr>
        <w:spacing w:line="240" w:lineRule="auto"/>
        <w:jc w:val="both"/>
        <w:rPr>
          <w:rFonts w:ascii="Times New Roman" w:hAnsi="Times New Roman" w:cs="Times New Roman"/>
          <w:b/>
          <w:bCs/>
          <w:i/>
          <w:iCs/>
          <w:sz w:val="28"/>
          <w:szCs w:val="28"/>
          <w:u w:val="single"/>
          <w:lang w:val="bg-BG"/>
        </w:rPr>
      </w:pPr>
      <w:r w:rsidRPr="006D00D9">
        <w:rPr>
          <w:rFonts w:ascii="Times New Roman" w:hAnsi="Times New Roman" w:cs="Times New Roman"/>
          <w:b/>
          <w:bCs/>
          <w:i/>
          <w:iCs/>
          <w:sz w:val="28"/>
          <w:szCs w:val="28"/>
          <w:u w:val="single"/>
          <w:lang w:val="bg-BG"/>
        </w:rPr>
        <w:t>Задължение за информиране на издаващия орган за получаването на ЕЗР</w:t>
      </w:r>
    </w:p>
    <w:p w14:paraId="090640B3" w14:textId="3FB5AAF1" w:rsidR="00F4148C" w:rsidRPr="006D00D9" w:rsidRDefault="009D74A1" w:rsidP="006A27CE">
      <w:pPr>
        <w:spacing w:line="240" w:lineRule="auto"/>
        <w:jc w:val="both"/>
        <w:rPr>
          <w:rFonts w:ascii="Times New Roman" w:hAnsi="Times New Roman" w:cs="Times New Roman"/>
          <w:b/>
          <w:bCs/>
          <w:sz w:val="28"/>
          <w:szCs w:val="28"/>
          <w:lang w:val="bg-BG"/>
        </w:rPr>
      </w:pPr>
      <w:r w:rsidRPr="006D00D9">
        <w:rPr>
          <w:rFonts w:ascii="Times New Roman" w:hAnsi="Times New Roman" w:cs="Times New Roman"/>
          <w:sz w:val="28"/>
          <w:szCs w:val="28"/>
          <w:lang w:val="bg-BG"/>
        </w:rPr>
        <w:t>Съгласно чл. 16</w:t>
      </w:r>
      <w:r w:rsidR="005070EF" w:rsidRPr="006D00D9">
        <w:rPr>
          <w:rFonts w:ascii="Times New Roman" w:hAnsi="Times New Roman" w:cs="Times New Roman"/>
          <w:sz w:val="28"/>
          <w:szCs w:val="28"/>
          <w:lang w:val="bg-BG"/>
        </w:rPr>
        <w:t xml:space="preserve"> (</w:t>
      </w:r>
      <w:r w:rsidRPr="006D00D9">
        <w:rPr>
          <w:rFonts w:ascii="Times New Roman" w:hAnsi="Times New Roman" w:cs="Times New Roman"/>
          <w:sz w:val="28"/>
          <w:szCs w:val="28"/>
          <w:lang w:val="bg-BG"/>
        </w:rPr>
        <w:t>2</w:t>
      </w:r>
      <w:r w:rsidR="005070EF" w:rsidRPr="006D00D9">
        <w:rPr>
          <w:rFonts w:ascii="Times New Roman" w:hAnsi="Times New Roman" w:cs="Times New Roman"/>
          <w:sz w:val="28"/>
          <w:szCs w:val="28"/>
          <w:lang w:val="bg-BG"/>
        </w:rPr>
        <w:t>)</w:t>
      </w:r>
      <w:r w:rsidRPr="006D00D9">
        <w:rPr>
          <w:rFonts w:ascii="Times New Roman" w:hAnsi="Times New Roman" w:cs="Times New Roman"/>
          <w:sz w:val="28"/>
          <w:szCs w:val="28"/>
          <w:lang w:val="bg-BG"/>
        </w:rPr>
        <w:t xml:space="preserve"> от Директивата относно ЕЗР, компетентният орган в изпълняващата държава, която получава ЕЗР, </w:t>
      </w:r>
      <w:r w:rsidRPr="006D00D9">
        <w:rPr>
          <w:rFonts w:ascii="Times New Roman" w:hAnsi="Times New Roman" w:cs="Times New Roman"/>
          <w:b/>
          <w:sz w:val="28"/>
          <w:szCs w:val="28"/>
          <w:lang w:val="bg-BG"/>
        </w:rPr>
        <w:t xml:space="preserve">без забавяне </w:t>
      </w:r>
      <w:r w:rsidRPr="006D00D9">
        <w:rPr>
          <w:rFonts w:ascii="Times New Roman" w:hAnsi="Times New Roman" w:cs="Times New Roman"/>
          <w:sz w:val="28"/>
          <w:szCs w:val="28"/>
          <w:lang w:val="bg-BG"/>
        </w:rPr>
        <w:t xml:space="preserve">и </w:t>
      </w:r>
      <w:r w:rsidRPr="006D00D9">
        <w:rPr>
          <w:rFonts w:ascii="Times New Roman" w:hAnsi="Times New Roman" w:cs="Times New Roman"/>
          <w:b/>
          <w:sz w:val="28"/>
          <w:szCs w:val="28"/>
          <w:lang w:val="bg-BG"/>
        </w:rPr>
        <w:t xml:space="preserve">при всички случаи в рамките на една седмица от получаване на ЕЗР </w:t>
      </w:r>
      <w:r w:rsidRPr="006D00D9">
        <w:rPr>
          <w:rFonts w:ascii="Times New Roman" w:hAnsi="Times New Roman" w:cs="Times New Roman"/>
          <w:sz w:val="28"/>
          <w:szCs w:val="28"/>
          <w:lang w:val="bg-BG"/>
        </w:rPr>
        <w:t xml:space="preserve">получава потвърждаването на ЕЗР, като попълни и изпрати формуляра, предвиден в </w:t>
      </w:r>
      <w:r w:rsidRPr="006D00D9">
        <w:rPr>
          <w:rFonts w:ascii="Times New Roman" w:hAnsi="Times New Roman" w:cs="Times New Roman"/>
          <w:b/>
          <w:sz w:val="28"/>
          <w:szCs w:val="28"/>
          <w:lang w:val="bg-BG"/>
        </w:rPr>
        <w:t>Приложение Б</w:t>
      </w:r>
      <w:r w:rsidR="00C2253B" w:rsidRPr="006D00D9">
        <w:rPr>
          <w:rFonts w:ascii="Times New Roman" w:hAnsi="Times New Roman" w:cs="Times New Roman"/>
          <w:b/>
          <w:bCs/>
          <w:sz w:val="28"/>
          <w:szCs w:val="28"/>
          <w:lang w:val="bg-BG"/>
        </w:rPr>
        <w:t xml:space="preserve">. </w:t>
      </w:r>
    </w:p>
    <w:p w14:paraId="2192D80A" w14:textId="1C45B9B1" w:rsidR="00B74F6B" w:rsidRPr="006D00D9" w:rsidRDefault="005070EF"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Когато съгласно чл. 7 (3) е определен централен орган, това задължение се прилага </w:t>
      </w:r>
      <w:r w:rsidRPr="006D00D9">
        <w:rPr>
          <w:rFonts w:ascii="Times New Roman" w:hAnsi="Times New Roman" w:cs="Times New Roman"/>
          <w:b/>
          <w:sz w:val="28"/>
          <w:szCs w:val="28"/>
          <w:lang w:val="bg-BG"/>
        </w:rPr>
        <w:t>както за централния орган, така и за изпълняващия орган, който получава ЕЗР от централния орган</w:t>
      </w:r>
      <w:r w:rsidR="000C0B2B" w:rsidRPr="006D00D9">
        <w:rPr>
          <w:rFonts w:ascii="Times New Roman" w:hAnsi="Times New Roman" w:cs="Times New Roman"/>
          <w:sz w:val="28"/>
          <w:szCs w:val="28"/>
          <w:lang w:val="bg-BG"/>
        </w:rPr>
        <w:t>.</w:t>
      </w:r>
    </w:p>
    <w:p w14:paraId="399E87C8" w14:textId="764A435E" w:rsidR="00ED1285" w:rsidRPr="006D00D9" w:rsidRDefault="005070EF"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Когато органът в изпълняващата държава, която получава ЕЗР, няма компетентност да признае ЕЗР или да предприеме необходимите действия за изпълнението й, той </w:t>
      </w:r>
      <w:r w:rsidR="00E52C09">
        <w:rPr>
          <w:rFonts w:ascii="Times New Roman" w:hAnsi="Times New Roman" w:cs="Times New Roman"/>
          <w:sz w:val="28"/>
          <w:szCs w:val="28"/>
          <w:lang w:val="bg-BG"/>
        </w:rPr>
        <w:t>по служебен път</w:t>
      </w:r>
      <w:r w:rsidRPr="006D00D9">
        <w:rPr>
          <w:rFonts w:ascii="Times New Roman" w:hAnsi="Times New Roman" w:cs="Times New Roman"/>
          <w:sz w:val="28"/>
          <w:szCs w:val="28"/>
          <w:lang w:val="bg-BG"/>
        </w:rPr>
        <w:t xml:space="preserve"> предава ЕЗР на изпълняващия орган и </w:t>
      </w:r>
      <w:r w:rsidRPr="006D00D9">
        <w:rPr>
          <w:rFonts w:ascii="Times New Roman" w:hAnsi="Times New Roman" w:cs="Times New Roman"/>
          <w:b/>
          <w:bCs/>
          <w:sz w:val="28"/>
          <w:szCs w:val="28"/>
          <w:lang w:val="bg-BG"/>
        </w:rPr>
        <w:t>информира издаващия орган</w:t>
      </w:r>
      <w:r w:rsidR="000C0B2B" w:rsidRPr="006D00D9">
        <w:rPr>
          <w:rFonts w:ascii="Times New Roman" w:hAnsi="Times New Roman" w:cs="Times New Roman"/>
          <w:sz w:val="28"/>
          <w:szCs w:val="28"/>
          <w:lang w:val="bg-BG"/>
        </w:rPr>
        <w:t xml:space="preserve">. </w:t>
      </w:r>
      <w:r w:rsidR="00BF5DA7" w:rsidRPr="006D00D9">
        <w:rPr>
          <w:rFonts w:ascii="Times New Roman" w:hAnsi="Times New Roman" w:cs="Times New Roman"/>
          <w:sz w:val="28"/>
          <w:szCs w:val="28"/>
          <w:lang w:val="bg-BG"/>
        </w:rPr>
        <w:t xml:space="preserve">Това задължение се прилага и за </w:t>
      </w:r>
      <w:r w:rsidR="00BF5DA7" w:rsidRPr="006D00D9">
        <w:rPr>
          <w:rFonts w:ascii="Times New Roman" w:hAnsi="Times New Roman" w:cs="Times New Roman"/>
          <w:b/>
          <w:bCs/>
          <w:sz w:val="28"/>
          <w:szCs w:val="28"/>
          <w:lang w:val="bg-BG"/>
        </w:rPr>
        <w:t>изпълняващия орган, на който в крайна сметка е предадена ЕЗР</w:t>
      </w:r>
      <w:r w:rsidR="000C0B2B" w:rsidRPr="006D00D9">
        <w:rPr>
          <w:rFonts w:ascii="Times New Roman" w:hAnsi="Times New Roman" w:cs="Times New Roman"/>
          <w:b/>
          <w:bCs/>
          <w:sz w:val="28"/>
          <w:szCs w:val="28"/>
          <w:lang w:val="bg-BG"/>
        </w:rPr>
        <w:t>.</w:t>
      </w:r>
    </w:p>
    <w:p w14:paraId="5C3FE5D4" w14:textId="092F429A" w:rsidR="00ED58DC" w:rsidRPr="006D00D9" w:rsidRDefault="00BF5DA7" w:rsidP="006A27CE">
      <w:pPr>
        <w:spacing w:line="240" w:lineRule="auto"/>
        <w:jc w:val="both"/>
        <w:rPr>
          <w:rFonts w:ascii="Times New Roman" w:hAnsi="Times New Roman" w:cs="Times New Roman"/>
          <w:b/>
          <w:bCs/>
          <w:i/>
          <w:iCs/>
          <w:sz w:val="28"/>
          <w:szCs w:val="28"/>
          <w:u w:val="single"/>
          <w:lang w:val="bg-BG"/>
        </w:rPr>
      </w:pPr>
      <w:r w:rsidRPr="006D00D9">
        <w:rPr>
          <w:rFonts w:ascii="Times New Roman" w:hAnsi="Times New Roman" w:cs="Times New Roman"/>
          <w:b/>
          <w:bCs/>
          <w:i/>
          <w:iCs/>
          <w:sz w:val="28"/>
          <w:szCs w:val="28"/>
          <w:u w:val="single"/>
          <w:lang w:val="bg-BG"/>
        </w:rPr>
        <w:t>Задължение за информиране на издаващия орган за съдържанието на ЕЗР или за невъзможността тя да бъде изпълнена, както е поискано</w:t>
      </w:r>
    </w:p>
    <w:p w14:paraId="355BE78E" w14:textId="7002496A" w:rsidR="00ED58DC" w:rsidRPr="006D00D9" w:rsidRDefault="00BF5DA7"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Изпълняващият орган уведомява издаващия орган незабавно чрез всички налични средства, когато</w:t>
      </w:r>
      <w:r w:rsidR="00ED58DC" w:rsidRPr="006D00D9">
        <w:rPr>
          <w:rFonts w:ascii="Times New Roman" w:hAnsi="Times New Roman" w:cs="Times New Roman"/>
          <w:sz w:val="28"/>
          <w:szCs w:val="28"/>
          <w:lang w:val="bg-BG"/>
        </w:rPr>
        <w:t xml:space="preserve">: </w:t>
      </w:r>
    </w:p>
    <w:p w14:paraId="21CEFF64" w14:textId="616DECBB" w:rsidR="00ED58DC" w:rsidRPr="006D00D9" w:rsidRDefault="00ED58DC"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(a)  </w:t>
      </w:r>
      <w:r w:rsidR="00E11B17" w:rsidRPr="006D00D9">
        <w:rPr>
          <w:rFonts w:ascii="Times New Roman" w:hAnsi="Times New Roman" w:cs="Times New Roman"/>
          <w:sz w:val="28"/>
          <w:szCs w:val="28"/>
          <w:lang w:val="bg-BG"/>
        </w:rPr>
        <w:t>за изпълняващия орган е невъзможно да вземе решение относно признаването или изпълнението, поради обстоятелството, че формулярът, предвиден в приложение А, е непълен или явно неправилен</w:t>
      </w:r>
      <w:r w:rsidRPr="006D00D9">
        <w:rPr>
          <w:rFonts w:ascii="Times New Roman" w:hAnsi="Times New Roman" w:cs="Times New Roman"/>
          <w:sz w:val="28"/>
          <w:szCs w:val="28"/>
          <w:lang w:val="bg-BG"/>
        </w:rPr>
        <w:t xml:space="preserve">, </w:t>
      </w:r>
    </w:p>
    <w:p w14:paraId="1D2859C6" w14:textId="36F6517B" w:rsidR="00ED58DC" w:rsidRPr="006D00D9" w:rsidRDefault="00ED58DC"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lastRenderedPageBreak/>
        <w:t>(</w:t>
      </w:r>
      <w:r w:rsidR="00E11B17" w:rsidRPr="006D00D9">
        <w:rPr>
          <w:rFonts w:ascii="Times New Roman" w:hAnsi="Times New Roman" w:cs="Times New Roman"/>
          <w:sz w:val="28"/>
          <w:szCs w:val="28"/>
          <w:lang w:val="bg-BG"/>
        </w:rPr>
        <w:t>б</w:t>
      </w:r>
      <w:r w:rsidRPr="006D00D9">
        <w:rPr>
          <w:rFonts w:ascii="Times New Roman" w:hAnsi="Times New Roman" w:cs="Times New Roman"/>
          <w:sz w:val="28"/>
          <w:szCs w:val="28"/>
          <w:lang w:val="bg-BG"/>
        </w:rPr>
        <w:t xml:space="preserve">)  </w:t>
      </w:r>
      <w:r w:rsidR="00E11B17" w:rsidRPr="006D00D9">
        <w:rPr>
          <w:rFonts w:ascii="Times New Roman" w:hAnsi="Times New Roman" w:cs="Times New Roman"/>
          <w:sz w:val="28"/>
          <w:szCs w:val="28"/>
          <w:lang w:val="bg-BG"/>
        </w:rPr>
        <w:t xml:space="preserve">изпълняващият орган, в хода на изпълнение на ЕЗР, счете без по-нататъшни проверки, че може да е уместно да извърши процесуално-следствени действия, които не са били първоначално предвидени или не е можело да бъдат уточнени при издаването на ЕЗР, за да се даде възможност на издаващия орган да предприеме по-нататъшни действия в конкретния случай; или  </w:t>
      </w:r>
    </w:p>
    <w:p w14:paraId="2E0EBD11" w14:textId="24B6E29A" w:rsidR="00CE1965" w:rsidRPr="006D00D9" w:rsidRDefault="00ED58DC"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w:t>
      </w:r>
      <w:r w:rsidR="00E11B17" w:rsidRPr="006D00D9">
        <w:rPr>
          <w:rFonts w:ascii="Times New Roman" w:hAnsi="Times New Roman" w:cs="Times New Roman"/>
          <w:sz w:val="28"/>
          <w:szCs w:val="28"/>
          <w:lang w:val="bg-BG"/>
        </w:rPr>
        <w:t>в</w:t>
      </w:r>
      <w:r w:rsidRPr="006D00D9">
        <w:rPr>
          <w:rFonts w:ascii="Times New Roman" w:hAnsi="Times New Roman" w:cs="Times New Roman"/>
          <w:sz w:val="28"/>
          <w:szCs w:val="28"/>
          <w:lang w:val="bg-BG"/>
        </w:rPr>
        <w:t xml:space="preserve">)  </w:t>
      </w:r>
      <w:r w:rsidR="00E11B17" w:rsidRPr="006D00D9">
        <w:rPr>
          <w:rFonts w:ascii="Times New Roman" w:hAnsi="Times New Roman" w:cs="Times New Roman"/>
          <w:sz w:val="28"/>
          <w:szCs w:val="28"/>
          <w:lang w:val="bg-BG"/>
        </w:rPr>
        <w:t>изпълняващият орган установи, че в конкретния случай не може да спази формалностите и процедурите, изрично посочени от издаващия орган.</w:t>
      </w:r>
    </w:p>
    <w:p w14:paraId="1265016B" w14:textId="5E560867" w:rsidR="00ED58DC" w:rsidRPr="006D00D9" w:rsidRDefault="00E11B17" w:rsidP="006A27CE">
      <w:pPr>
        <w:spacing w:line="240" w:lineRule="auto"/>
        <w:jc w:val="both"/>
        <w:rPr>
          <w:rFonts w:ascii="Times New Roman" w:hAnsi="Times New Roman" w:cs="Times New Roman"/>
          <w:b/>
          <w:bCs/>
          <w:sz w:val="28"/>
          <w:szCs w:val="28"/>
          <w:u w:val="single"/>
          <w:lang w:val="bg-BG"/>
        </w:rPr>
      </w:pPr>
      <w:r w:rsidRPr="006D00D9">
        <w:rPr>
          <w:rFonts w:ascii="Times New Roman" w:hAnsi="Times New Roman" w:cs="Times New Roman"/>
          <w:b/>
          <w:bCs/>
          <w:i/>
          <w:iCs/>
          <w:sz w:val="28"/>
          <w:szCs w:val="28"/>
          <w:u w:val="single"/>
          <w:lang w:val="bg-BG"/>
        </w:rPr>
        <w:t xml:space="preserve">Задължение за информиране на издаващия орган за </w:t>
      </w:r>
      <w:r w:rsidR="006D00D9" w:rsidRPr="006D00D9">
        <w:rPr>
          <w:rFonts w:ascii="Times New Roman" w:hAnsi="Times New Roman" w:cs="Times New Roman"/>
          <w:b/>
          <w:bCs/>
          <w:i/>
          <w:iCs/>
          <w:sz w:val="28"/>
          <w:szCs w:val="28"/>
          <w:u w:val="single"/>
          <w:lang w:val="bg-BG"/>
        </w:rPr>
        <w:t>решенията</w:t>
      </w:r>
      <w:r w:rsidRPr="006D00D9">
        <w:rPr>
          <w:rFonts w:ascii="Times New Roman" w:hAnsi="Times New Roman" w:cs="Times New Roman"/>
          <w:b/>
          <w:bCs/>
          <w:i/>
          <w:iCs/>
          <w:sz w:val="28"/>
          <w:szCs w:val="28"/>
          <w:u w:val="single"/>
          <w:lang w:val="bg-BG"/>
        </w:rPr>
        <w:t>, взети относно получена ЕЗР</w:t>
      </w:r>
    </w:p>
    <w:p w14:paraId="45BB06EE" w14:textId="074F0A19" w:rsidR="00ED58DC" w:rsidRPr="006D00D9" w:rsidRDefault="00AA09FF"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Изпълняващият орган информира издаващия орган без забавяне и по начин, даващ възможност за писмено документиране за</w:t>
      </w:r>
      <w:r w:rsidR="00ED58DC" w:rsidRPr="006D00D9">
        <w:rPr>
          <w:rFonts w:ascii="Times New Roman" w:hAnsi="Times New Roman" w:cs="Times New Roman"/>
          <w:sz w:val="28"/>
          <w:szCs w:val="28"/>
          <w:lang w:val="bg-BG"/>
        </w:rPr>
        <w:t xml:space="preserve">: </w:t>
      </w:r>
    </w:p>
    <w:p w14:paraId="3305C52F" w14:textId="428DF246" w:rsidR="00ED58DC" w:rsidRPr="006D00D9" w:rsidRDefault="00ED58DC" w:rsidP="006A27CE">
      <w:pPr>
        <w:spacing w:line="240" w:lineRule="auto"/>
        <w:jc w:val="both"/>
        <w:rPr>
          <w:rFonts w:ascii="Times New Roman" w:hAnsi="Times New Roman" w:cs="Times New Roman"/>
          <w:sz w:val="28"/>
          <w:szCs w:val="28"/>
          <w:lang w:val="bg-BG"/>
        </w:rPr>
      </w:pPr>
      <w:r w:rsidRPr="006D00D9">
        <w:rPr>
          <w:rFonts w:ascii="Times New Roman" w:hAnsi="Times New Roman" w:cs="Times New Roman"/>
          <w:sz w:val="28"/>
          <w:szCs w:val="28"/>
          <w:lang w:val="bg-BG"/>
        </w:rPr>
        <w:t xml:space="preserve">(a)  </w:t>
      </w:r>
      <w:r w:rsidR="00DA6997" w:rsidRPr="006D00D9">
        <w:rPr>
          <w:rFonts w:ascii="Times New Roman" w:hAnsi="Times New Roman" w:cs="Times New Roman"/>
          <w:sz w:val="28"/>
          <w:szCs w:val="28"/>
          <w:lang w:val="bg-BG"/>
        </w:rPr>
        <w:t>всяко решение, прието съгласно член 10 или член 11</w:t>
      </w:r>
      <w:r w:rsidRPr="006D00D9">
        <w:rPr>
          <w:rFonts w:ascii="Times New Roman" w:hAnsi="Times New Roman" w:cs="Times New Roman"/>
          <w:sz w:val="28"/>
          <w:szCs w:val="28"/>
          <w:lang w:val="bg-BG"/>
        </w:rPr>
        <w:t xml:space="preserve"> (</w:t>
      </w:r>
      <w:r w:rsidR="00DA6997" w:rsidRPr="006D00D9">
        <w:rPr>
          <w:rFonts w:ascii="Times New Roman" w:hAnsi="Times New Roman" w:cs="Times New Roman"/>
          <w:sz w:val="28"/>
          <w:szCs w:val="28"/>
          <w:lang w:val="bg-BG"/>
        </w:rPr>
        <w:t>решение за предприемане на друг вид процесуално-следствено действие или решение за непризнаване или неизпълнение на ЕЗР</w:t>
      </w:r>
      <w:r w:rsidRPr="006D00D9">
        <w:rPr>
          <w:rFonts w:ascii="Times New Roman" w:hAnsi="Times New Roman" w:cs="Times New Roman"/>
          <w:sz w:val="28"/>
          <w:szCs w:val="28"/>
          <w:lang w:val="bg-BG"/>
        </w:rPr>
        <w:t>)</w:t>
      </w:r>
      <w:r w:rsidR="001F14A3" w:rsidRPr="006D00D9">
        <w:rPr>
          <w:rFonts w:ascii="Times New Roman" w:hAnsi="Times New Roman" w:cs="Times New Roman"/>
          <w:sz w:val="28"/>
          <w:szCs w:val="28"/>
          <w:lang w:val="bg-BG"/>
        </w:rPr>
        <w:t>.</w:t>
      </w:r>
    </w:p>
    <w:p w14:paraId="6CA98034" w14:textId="38D8C5AC" w:rsidR="000B3DBE" w:rsidRPr="006D00D9" w:rsidRDefault="00ED58DC" w:rsidP="005D6C82">
      <w:pPr>
        <w:spacing w:after="0" w:line="240" w:lineRule="auto"/>
        <w:jc w:val="both"/>
        <w:rPr>
          <w:rFonts w:ascii="Times New Roman" w:hAnsi="Times New Roman" w:cs="Times New Roman"/>
          <w:b/>
          <w:bCs/>
          <w:sz w:val="28"/>
          <w:szCs w:val="28"/>
          <w:lang w:val="bg-BG"/>
        </w:rPr>
      </w:pPr>
      <w:r w:rsidRPr="006D00D9">
        <w:rPr>
          <w:rFonts w:ascii="Times New Roman" w:hAnsi="Times New Roman" w:cs="Times New Roman"/>
          <w:sz w:val="28"/>
          <w:szCs w:val="28"/>
          <w:lang w:val="bg-BG"/>
        </w:rPr>
        <w:t>(</w:t>
      </w:r>
      <w:r w:rsidR="00DA6997" w:rsidRPr="006D00D9">
        <w:rPr>
          <w:rFonts w:ascii="Times New Roman" w:hAnsi="Times New Roman" w:cs="Times New Roman"/>
          <w:sz w:val="28"/>
          <w:szCs w:val="28"/>
          <w:lang w:val="bg-BG"/>
        </w:rPr>
        <w:t>б</w:t>
      </w:r>
      <w:r w:rsidRPr="006D00D9">
        <w:rPr>
          <w:rFonts w:ascii="Times New Roman" w:hAnsi="Times New Roman" w:cs="Times New Roman"/>
          <w:sz w:val="28"/>
          <w:szCs w:val="28"/>
          <w:lang w:val="bg-BG"/>
        </w:rPr>
        <w:t xml:space="preserve">)  </w:t>
      </w:r>
      <w:r w:rsidR="00DA6997" w:rsidRPr="006D00D9">
        <w:rPr>
          <w:rFonts w:ascii="Times New Roman" w:hAnsi="Times New Roman" w:cs="Times New Roman"/>
          <w:sz w:val="28"/>
          <w:szCs w:val="28"/>
          <w:lang w:val="bg-BG"/>
        </w:rPr>
        <w:t>всяко решение за отлагането на изпълнението или признаването на ЕЗР, основанията за отлагането, и ако е възможно – очакваната продължителност на отлагането</w:t>
      </w:r>
      <w:r w:rsidRPr="006D00D9">
        <w:rPr>
          <w:rFonts w:ascii="Times New Roman" w:hAnsi="Times New Roman" w:cs="Times New Roman"/>
          <w:sz w:val="28"/>
          <w:szCs w:val="28"/>
          <w:lang w:val="bg-BG"/>
        </w:rPr>
        <w:t>.</w:t>
      </w:r>
      <w:r w:rsidR="000B3DBE" w:rsidRPr="006D00D9">
        <w:rPr>
          <w:rFonts w:ascii="Times New Roman" w:hAnsi="Times New Roman" w:cs="Times New Roman"/>
          <w:b/>
          <w:bCs/>
          <w:sz w:val="28"/>
          <w:szCs w:val="28"/>
          <w:lang w:val="bg-BG"/>
        </w:rPr>
        <w:t xml:space="preserve"> </w:t>
      </w:r>
    </w:p>
    <w:p w14:paraId="2A2ADD43" w14:textId="7D8F3CB0" w:rsidR="00E9076D" w:rsidRPr="006D00D9" w:rsidRDefault="00E9076D">
      <w:pPr>
        <w:rPr>
          <w:rFonts w:ascii="Times New Roman" w:hAnsi="Times New Roman" w:cs="Times New Roman"/>
          <w:b/>
          <w:bCs/>
          <w:sz w:val="28"/>
          <w:szCs w:val="28"/>
          <w:lang w:val="bg-BG"/>
        </w:rPr>
      </w:pPr>
      <w:r w:rsidRPr="006D00D9">
        <w:rPr>
          <w:rFonts w:ascii="Times New Roman" w:hAnsi="Times New Roman" w:cs="Times New Roman"/>
          <w:b/>
          <w:bCs/>
          <w:sz w:val="28"/>
          <w:szCs w:val="28"/>
          <w:lang w:val="bg-BG"/>
        </w:rPr>
        <w:br w:type="page"/>
      </w:r>
    </w:p>
    <w:p w14:paraId="258DEFC9" w14:textId="7FF54F74" w:rsidR="000B3DBE" w:rsidRPr="006D00D9" w:rsidRDefault="009619CC" w:rsidP="000B3DBE">
      <w:pPr>
        <w:pStyle w:val="Test"/>
        <w:shd w:val="clear" w:color="auto" w:fill="DED888"/>
        <w:spacing w:after="160"/>
        <w:jc w:val="center"/>
        <w:rPr>
          <w:rStyle w:val="Strong"/>
          <w:rFonts w:ascii="Times New Roman" w:hAnsi="Times New Roman"/>
          <w:b/>
          <w:color w:val="2F5496" w:themeColor="accent1" w:themeShade="BF"/>
          <w:sz w:val="32"/>
          <w:szCs w:val="32"/>
          <w:lang w:val="bg-BG"/>
        </w:rPr>
      </w:pPr>
      <w:r>
        <w:rPr>
          <w:rStyle w:val="Strong"/>
          <w:rFonts w:ascii="Times New Roman" w:hAnsi="Times New Roman"/>
          <w:b/>
          <w:color w:val="2F5496" w:themeColor="accent1" w:themeShade="BF"/>
          <w:sz w:val="32"/>
          <w:szCs w:val="32"/>
          <w:lang w:val="bg-BG"/>
        </w:rPr>
        <w:lastRenderedPageBreak/>
        <w:t>Приложение</w:t>
      </w:r>
      <w:r w:rsidR="000B3DBE" w:rsidRPr="006D00D9">
        <w:rPr>
          <w:rStyle w:val="Strong"/>
          <w:rFonts w:ascii="Times New Roman" w:hAnsi="Times New Roman"/>
          <w:b/>
          <w:color w:val="2F5496" w:themeColor="accent1" w:themeShade="BF"/>
          <w:sz w:val="32"/>
          <w:szCs w:val="32"/>
          <w:lang w:val="bg-BG"/>
        </w:rPr>
        <w:t xml:space="preserve">. </w:t>
      </w:r>
      <w:r w:rsidR="00187818" w:rsidRPr="006D00D9">
        <w:rPr>
          <w:rStyle w:val="Strong"/>
          <w:rFonts w:ascii="Times New Roman" w:hAnsi="Times New Roman"/>
          <w:b/>
          <w:color w:val="2F5496" w:themeColor="accent1" w:themeShade="BF"/>
          <w:sz w:val="32"/>
          <w:szCs w:val="32"/>
          <w:lang w:val="bg-BG"/>
        </w:rPr>
        <w:t>Решения</w:t>
      </w:r>
      <w:r w:rsidR="00C068DA" w:rsidRPr="006D00D9">
        <w:rPr>
          <w:rStyle w:val="Strong"/>
          <w:rFonts w:ascii="Times New Roman" w:hAnsi="Times New Roman"/>
          <w:b/>
          <w:color w:val="2F5496" w:themeColor="accent1" w:themeShade="BF"/>
          <w:sz w:val="32"/>
          <w:szCs w:val="32"/>
          <w:lang w:val="bg-BG"/>
        </w:rPr>
        <w:t>та</w:t>
      </w:r>
      <w:r w:rsidR="00187818" w:rsidRPr="006D00D9">
        <w:rPr>
          <w:rStyle w:val="Strong"/>
          <w:rFonts w:ascii="Times New Roman" w:hAnsi="Times New Roman"/>
          <w:b/>
          <w:color w:val="2F5496" w:themeColor="accent1" w:themeShade="BF"/>
          <w:sz w:val="32"/>
          <w:szCs w:val="32"/>
          <w:lang w:val="bg-BG"/>
        </w:rPr>
        <w:t xml:space="preserve"> стъпка по стъпка</w:t>
      </w:r>
    </w:p>
    <w:p w14:paraId="538F01F7" w14:textId="495A6EFF" w:rsidR="000B3DBE" w:rsidRPr="006D00D9" w:rsidRDefault="00996FAA" w:rsidP="00F619B4">
      <w:pPr>
        <w:pStyle w:val="ListParagraph"/>
        <w:numPr>
          <w:ilvl w:val="0"/>
          <w:numId w:val="8"/>
        </w:numPr>
        <w:spacing w:after="0"/>
        <w:ind w:left="567" w:hanging="720"/>
        <w:jc w:val="both"/>
        <w:rPr>
          <w:rFonts w:ascii="Times New Roman" w:hAnsi="Times New Roman"/>
          <w:b/>
          <w:color w:val="FF0000"/>
          <w:sz w:val="28"/>
          <w:szCs w:val="28"/>
          <w:lang w:val="bg-BG"/>
        </w:rPr>
      </w:pPr>
      <w:r w:rsidRPr="006D00D9">
        <w:rPr>
          <w:rFonts w:ascii="Times New Roman" w:hAnsi="Times New Roman"/>
          <w:b/>
          <w:color w:val="FF0000"/>
          <w:sz w:val="28"/>
          <w:szCs w:val="28"/>
          <w:lang w:val="bg-BG"/>
        </w:rPr>
        <w:t>Германски компетентен издаващ орган иска претърсване на жилището на заподозрян, намиращ се в Брюксел, Белгия</w:t>
      </w:r>
      <w:r w:rsidR="000B3DBE" w:rsidRPr="006D00D9">
        <w:rPr>
          <w:rFonts w:ascii="Times New Roman" w:hAnsi="Times New Roman"/>
          <w:b/>
          <w:color w:val="FF0000"/>
          <w:sz w:val="28"/>
          <w:szCs w:val="28"/>
          <w:lang w:val="bg-BG"/>
        </w:rPr>
        <w:t>.</w:t>
      </w:r>
    </w:p>
    <w:p w14:paraId="304B32C7" w14:textId="77777777" w:rsidR="000B3DBE" w:rsidRPr="006D00D9" w:rsidRDefault="000B3DBE" w:rsidP="000B3DBE">
      <w:pPr>
        <w:spacing w:after="0"/>
        <w:jc w:val="both"/>
        <w:rPr>
          <w:rFonts w:ascii="Times New Roman" w:hAnsi="Times New Roman"/>
          <w:sz w:val="28"/>
          <w:szCs w:val="28"/>
          <w:lang w:val="bg-BG"/>
        </w:rPr>
      </w:pPr>
    </w:p>
    <w:p w14:paraId="4FE7D229" w14:textId="48948E6B" w:rsidR="000B3DBE" w:rsidRPr="006D00D9" w:rsidRDefault="000B3DBE" w:rsidP="000B3DBE">
      <w:pPr>
        <w:spacing w:after="0" w:line="240" w:lineRule="auto"/>
        <w:ind w:left="360"/>
        <w:jc w:val="both"/>
        <w:rPr>
          <w:rFonts w:ascii="Times New Roman" w:hAnsi="Times New Roman"/>
          <w:sz w:val="28"/>
          <w:szCs w:val="28"/>
          <w:lang w:val="bg-BG"/>
        </w:rPr>
      </w:pPr>
      <w:r w:rsidRPr="006D00D9">
        <w:rPr>
          <w:rFonts w:ascii="Times New Roman" w:hAnsi="Times New Roman"/>
          <w:sz w:val="28"/>
          <w:szCs w:val="28"/>
          <w:lang w:val="bg-BG"/>
        </w:rPr>
        <w:t xml:space="preserve">1. </w:t>
      </w:r>
      <w:r w:rsidR="00292285" w:rsidRPr="006D00D9">
        <w:rPr>
          <w:rFonts w:ascii="Times New Roman" w:hAnsi="Times New Roman"/>
          <w:sz w:val="28"/>
          <w:szCs w:val="28"/>
          <w:lang w:val="bg-BG"/>
        </w:rPr>
        <w:t xml:space="preserve">За да намерим компетентния орган, избираме </w:t>
      </w:r>
      <w:r w:rsidR="00292285" w:rsidRPr="006D00D9">
        <w:rPr>
          <w:rFonts w:ascii="Times New Roman" w:hAnsi="Times New Roman"/>
          <w:b/>
          <w:bCs/>
          <w:sz w:val="28"/>
          <w:szCs w:val="28"/>
          <w:lang w:val="bg-BG"/>
        </w:rPr>
        <w:t xml:space="preserve">Белгия </w:t>
      </w:r>
      <w:r w:rsidR="00292285" w:rsidRPr="006D00D9">
        <w:rPr>
          <w:rFonts w:ascii="Times New Roman" w:hAnsi="Times New Roman"/>
          <w:sz w:val="28"/>
          <w:szCs w:val="28"/>
          <w:lang w:val="bg-BG"/>
        </w:rPr>
        <w:t xml:space="preserve">като държава </w:t>
      </w:r>
      <w:r w:rsidRPr="006D00D9">
        <w:rPr>
          <w:rFonts w:ascii="Times New Roman" w:hAnsi="Times New Roman"/>
          <w:sz w:val="28"/>
          <w:szCs w:val="28"/>
          <w:lang w:val="bg-BG"/>
        </w:rPr>
        <w:t xml:space="preserve">(BE). </w:t>
      </w:r>
      <w:r w:rsidR="00292285" w:rsidRPr="006D00D9">
        <w:rPr>
          <w:rFonts w:ascii="Times New Roman" w:hAnsi="Times New Roman"/>
          <w:sz w:val="28"/>
          <w:szCs w:val="28"/>
          <w:lang w:val="bg-BG"/>
        </w:rPr>
        <w:t xml:space="preserve">След това избираме </w:t>
      </w:r>
      <w:r w:rsidR="00292285" w:rsidRPr="006D00D9">
        <w:rPr>
          <w:rFonts w:ascii="Times New Roman" w:hAnsi="Times New Roman"/>
          <w:b/>
          <w:bCs/>
          <w:sz w:val="28"/>
          <w:szCs w:val="28"/>
          <w:lang w:val="bg-BG"/>
        </w:rPr>
        <w:t>Атлас</w:t>
      </w:r>
      <w:r w:rsidR="00292285" w:rsidRPr="006D00D9">
        <w:rPr>
          <w:rFonts w:ascii="Times New Roman" w:hAnsi="Times New Roman"/>
          <w:sz w:val="28"/>
          <w:szCs w:val="28"/>
          <w:lang w:val="bg-BG"/>
        </w:rPr>
        <w:t>, както е показано по-долу</w:t>
      </w:r>
      <w:r w:rsidRPr="006D00D9">
        <w:rPr>
          <w:rFonts w:ascii="Times New Roman" w:hAnsi="Times New Roman"/>
          <w:sz w:val="28"/>
          <w:szCs w:val="28"/>
          <w:lang w:val="bg-BG"/>
        </w:rPr>
        <w:t>.</w:t>
      </w:r>
    </w:p>
    <w:p w14:paraId="0B764EE2" w14:textId="77777777" w:rsidR="000B3DBE" w:rsidRPr="006D00D9" w:rsidRDefault="000B3DBE" w:rsidP="000B3DBE">
      <w:pPr>
        <w:spacing w:after="0" w:line="240" w:lineRule="auto"/>
        <w:jc w:val="both"/>
        <w:rPr>
          <w:rFonts w:ascii="Times New Roman" w:hAnsi="Times New Roman"/>
          <w:sz w:val="28"/>
          <w:szCs w:val="28"/>
          <w:lang w:val="bg-BG"/>
        </w:rPr>
      </w:pPr>
    </w:p>
    <w:p w14:paraId="54BCDB5D"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24BA66CE" wp14:editId="1E06A39C">
            <wp:extent cx="5731510" cy="28346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834640"/>
                    </a:xfrm>
                    <a:prstGeom prst="rect">
                      <a:avLst/>
                    </a:prstGeom>
                  </pic:spPr>
                </pic:pic>
              </a:graphicData>
            </a:graphic>
          </wp:inline>
        </w:drawing>
      </w:r>
    </w:p>
    <w:p w14:paraId="6C385F84" w14:textId="77777777" w:rsidR="000B3DBE" w:rsidRPr="006D00D9" w:rsidRDefault="000B3DBE" w:rsidP="000B3DBE">
      <w:pPr>
        <w:spacing w:after="0"/>
        <w:jc w:val="both"/>
        <w:rPr>
          <w:rFonts w:ascii="Times New Roman" w:hAnsi="Times New Roman"/>
          <w:sz w:val="28"/>
          <w:szCs w:val="28"/>
          <w:lang w:val="bg-BG"/>
        </w:rPr>
      </w:pPr>
    </w:p>
    <w:p w14:paraId="49B537E6" w14:textId="1E39E647" w:rsidR="000B3DBE" w:rsidRPr="006D00D9" w:rsidRDefault="000B3DBE" w:rsidP="000B3DBE">
      <w:pPr>
        <w:spacing w:after="0" w:line="240" w:lineRule="auto"/>
        <w:ind w:left="360"/>
        <w:jc w:val="both"/>
        <w:rPr>
          <w:rFonts w:ascii="Times New Roman" w:hAnsi="Times New Roman"/>
          <w:sz w:val="28"/>
          <w:szCs w:val="28"/>
          <w:lang w:val="bg-BG"/>
        </w:rPr>
      </w:pPr>
      <w:r w:rsidRPr="006D00D9">
        <w:rPr>
          <w:rFonts w:ascii="Times New Roman" w:hAnsi="Times New Roman"/>
          <w:sz w:val="28"/>
          <w:szCs w:val="28"/>
          <w:lang w:val="bg-BG"/>
        </w:rPr>
        <w:t xml:space="preserve">2. </w:t>
      </w:r>
      <w:r w:rsidR="00292285" w:rsidRPr="006D00D9">
        <w:rPr>
          <w:rFonts w:ascii="Times New Roman" w:hAnsi="Times New Roman"/>
          <w:sz w:val="28"/>
          <w:szCs w:val="28"/>
          <w:lang w:val="bg-BG"/>
        </w:rPr>
        <w:t xml:space="preserve">Избираме мярката </w:t>
      </w:r>
      <w:r w:rsidRPr="006D00D9">
        <w:rPr>
          <w:rFonts w:ascii="Times New Roman" w:hAnsi="Times New Roman"/>
          <w:b/>
          <w:bCs/>
          <w:sz w:val="28"/>
          <w:szCs w:val="28"/>
          <w:lang w:val="bg-BG"/>
        </w:rPr>
        <w:t xml:space="preserve">601. </w:t>
      </w:r>
      <w:r w:rsidR="00292285" w:rsidRPr="006D00D9">
        <w:rPr>
          <w:rFonts w:ascii="Times New Roman" w:hAnsi="Times New Roman"/>
          <w:b/>
          <w:bCs/>
          <w:sz w:val="28"/>
          <w:szCs w:val="28"/>
          <w:lang w:val="bg-BG"/>
        </w:rPr>
        <w:t>Инспектиране и претърсване на жилища</w:t>
      </w:r>
      <w:r w:rsidRPr="006D00D9">
        <w:rPr>
          <w:rFonts w:ascii="Times New Roman" w:hAnsi="Times New Roman"/>
          <w:sz w:val="28"/>
          <w:szCs w:val="28"/>
          <w:lang w:val="bg-BG"/>
        </w:rPr>
        <w:t xml:space="preserve">. </w:t>
      </w:r>
      <w:r w:rsidR="00292285" w:rsidRPr="006D00D9">
        <w:rPr>
          <w:rFonts w:ascii="Times New Roman" w:hAnsi="Times New Roman"/>
          <w:sz w:val="28"/>
          <w:szCs w:val="28"/>
          <w:lang w:val="bg-BG"/>
        </w:rPr>
        <w:t>След това избираме</w:t>
      </w:r>
      <w:r w:rsidR="00B10D4E" w:rsidRPr="006D00D9">
        <w:rPr>
          <w:rFonts w:ascii="Times New Roman" w:hAnsi="Times New Roman"/>
          <w:sz w:val="28"/>
          <w:szCs w:val="28"/>
          <w:lang w:val="bg-BG"/>
        </w:rPr>
        <w:t xml:space="preserve"> </w:t>
      </w:r>
      <w:r w:rsidRPr="006D00D9">
        <w:rPr>
          <w:rFonts w:ascii="Times New Roman" w:hAnsi="Times New Roman"/>
          <w:b/>
          <w:bCs/>
          <w:sz w:val="28"/>
          <w:szCs w:val="28"/>
          <w:lang w:val="bg-BG"/>
        </w:rPr>
        <w:t>Next</w:t>
      </w:r>
      <w:r w:rsidR="00292285" w:rsidRPr="006D00D9">
        <w:rPr>
          <w:rFonts w:ascii="Times New Roman" w:hAnsi="Times New Roman"/>
          <w:sz w:val="28"/>
          <w:szCs w:val="28"/>
          <w:lang w:val="bg-BG"/>
        </w:rPr>
        <w:t>, както е показано по-долу</w:t>
      </w:r>
      <w:r w:rsidRPr="006D00D9">
        <w:rPr>
          <w:rFonts w:ascii="Times New Roman" w:hAnsi="Times New Roman"/>
          <w:sz w:val="28"/>
          <w:szCs w:val="28"/>
          <w:lang w:val="bg-BG"/>
        </w:rPr>
        <w:t>.</w:t>
      </w:r>
    </w:p>
    <w:p w14:paraId="482E5097" w14:textId="77777777" w:rsidR="000B3DBE" w:rsidRPr="006D00D9" w:rsidRDefault="000B3DBE" w:rsidP="000B3DBE">
      <w:pPr>
        <w:spacing w:after="0" w:line="240" w:lineRule="auto"/>
        <w:ind w:left="360"/>
        <w:jc w:val="both"/>
        <w:rPr>
          <w:rFonts w:ascii="Times New Roman" w:hAnsi="Times New Roman"/>
          <w:sz w:val="28"/>
          <w:szCs w:val="28"/>
          <w:lang w:val="bg-BG"/>
        </w:rPr>
      </w:pPr>
    </w:p>
    <w:p w14:paraId="33D6891F"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7FBF690A" wp14:editId="6D2DAEE0">
            <wp:extent cx="5731510" cy="33375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337560"/>
                    </a:xfrm>
                    <a:prstGeom prst="rect">
                      <a:avLst/>
                    </a:prstGeom>
                  </pic:spPr>
                </pic:pic>
              </a:graphicData>
            </a:graphic>
          </wp:inline>
        </w:drawing>
      </w:r>
    </w:p>
    <w:p w14:paraId="4857430D" w14:textId="77777777" w:rsidR="000B3DBE" w:rsidRPr="006D00D9" w:rsidRDefault="000B3DBE" w:rsidP="000B3DBE">
      <w:pPr>
        <w:spacing w:after="0"/>
        <w:jc w:val="both"/>
        <w:rPr>
          <w:rFonts w:ascii="Times New Roman" w:hAnsi="Times New Roman"/>
          <w:sz w:val="28"/>
          <w:szCs w:val="28"/>
          <w:lang w:val="bg-BG"/>
        </w:rPr>
      </w:pPr>
    </w:p>
    <w:p w14:paraId="56B42CED" w14:textId="77777777" w:rsidR="000B3DBE" w:rsidRPr="006D00D9" w:rsidRDefault="000B3DBE" w:rsidP="000B3DBE">
      <w:pPr>
        <w:spacing w:after="0"/>
        <w:jc w:val="both"/>
        <w:rPr>
          <w:rFonts w:ascii="Times New Roman" w:hAnsi="Times New Roman"/>
          <w:sz w:val="28"/>
          <w:szCs w:val="28"/>
          <w:lang w:val="bg-BG"/>
        </w:rPr>
      </w:pPr>
    </w:p>
    <w:p w14:paraId="592C6CD1" w14:textId="06D78DCE" w:rsidR="000B3DBE" w:rsidRPr="006D00D9" w:rsidRDefault="000B3DBE" w:rsidP="000B3DBE">
      <w:pPr>
        <w:spacing w:after="0" w:line="240" w:lineRule="auto"/>
        <w:ind w:left="360"/>
        <w:jc w:val="both"/>
        <w:rPr>
          <w:rFonts w:ascii="Times New Roman" w:hAnsi="Times New Roman"/>
          <w:sz w:val="28"/>
          <w:szCs w:val="28"/>
          <w:lang w:val="bg-BG"/>
        </w:rPr>
      </w:pPr>
      <w:r w:rsidRPr="006D00D9">
        <w:rPr>
          <w:rFonts w:ascii="Times New Roman" w:hAnsi="Times New Roman"/>
          <w:sz w:val="28"/>
          <w:szCs w:val="28"/>
          <w:lang w:val="bg-BG"/>
        </w:rPr>
        <w:t xml:space="preserve">3. </w:t>
      </w:r>
      <w:r w:rsidR="00292285" w:rsidRPr="006D00D9">
        <w:rPr>
          <w:rFonts w:ascii="Times New Roman" w:hAnsi="Times New Roman"/>
          <w:sz w:val="28"/>
          <w:szCs w:val="28"/>
          <w:lang w:val="bg-BG"/>
        </w:rPr>
        <w:t xml:space="preserve">Сега трябва да изберем една от 2 възможности. Избираме, че местоположението ни е известно – Брюксел </w:t>
      </w:r>
      <w:r w:rsidRPr="006D00D9">
        <w:rPr>
          <w:rFonts w:ascii="Times New Roman" w:hAnsi="Times New Roman"/>
          <w:sz w:val="28"/>
          <w:szCs w:val="28"/>
          <w:lang w:val="bg-BG"/>
        </w:rPr>
        <w:t>(</w:t>
      </w:r>
      <w:r w:rsidR="00B10D4E" w:rsidRPr="006D00D9">
        <w:rPr>
          <w:rFonts w:ascii="Times New Roman" w:hAnsi="Times New Roman"/>
          <w:sz w:val="28"/>
          <w:szCs w:val="28"/>
          <w:lang w:val="bg-BG"/>
        </w:rPr>
        <w:t>ако не знаем местоположението, ще изберем варианта „неизвестно“ и ще разчитаме на помощта на компетентните органи в изпълняващата държава членка</w:t>
      </w:r>
      <w:r w:rsidRPr="006D00D9">
        <w:rPr>
          <w:rFonts w:ascii="Times New Roman" w:hAnsi="Times New Roman"/>
          <w:sz w:val="28"/>
          <w:szCs w:val="28"/>
          <w:lang w:val="bg-BG"/>
        </w:rPr>
        <w:t xml:space="preserve">). </w:t>
      </w:r>
      <w:r w:rsidR="00B10D4E" w:rsidRPr="006D00D9">
        <w:rPr>
          <w:rFonts w:ascii="Times New Roman" w:hAnsi="Times New Roman"/>
          <w:sz w:val="28"/>
          <w:szCs w:val="28"/>
          <w:lang w:val="bg-BG"/>
        </w:rPr>
        <w:t xml:space="preserve">След това избираме </w:t>
      </w:r>
      <w:r w:rsidR="00B10D4E" w:rsidRPr="006D00D9">
        <w:rPr>
          <w:rFonts w:ascii="Times New Roman" w:hAnsi="Times New Roman"/>
          <w:b/>
          <w:bCs/>
          <w:sz w:val="28"/>
          <w:szCs w:val="28"/>
          <w:lang w:val="bg-BG"/>
        </w:rPr>
        <w:t>Next</w:t>
      </w:r>
      <w:r w:rsidR="00B10D4E" w:rsidRPr="006D00D9">
        <w:rPr>
          <w:rFonts w:ascii="Times New Roman" w:hAnsi="Times New Roman"/>
          <w:sz w:val="28"/>
          <w:szCs w:val="28"/>
          <w:lang w:val="bg-BG"/>
        </w:rPr>
        <w:t>, както е показано по-долу</w:t>
      </w:r>
      <w:r w:rsidRPr="006D00D9">
        <w:rPr>
          <w:rFonts w:ascii="Times New Roman" w:hAnsi="Times New Roman"/>
          <w:sz w:val="28"/>
          <w:szCs w:val="28"/>
          <w:lang w:val="bg-BG"/>
        </w:rPr>
        <w:t>.</w:t>
      </w:r>
    </w:p>
    <w:p w14:paraId="18577D46"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0C9AA62A" wp14:editId="23E54432">
            <wp:extent cx="5731510" cy="24517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451735"/>
                    </a:xfrm>
                    <a:prstGeom prst="rect">
                      <a:avLst/>
                    </a:prstGeom>
                  </pic:spPr>
                </pic:pic>
              </a:graphicData>
            </a:graphic>
          </wp:inline>
        </w:drawing>
      </w:r>
    </w:p>
    <w:p w14:paraId="6F6D96C2" w14:textId="77777777" w:rsidR="000B3DBE" w:rsidRPr="006D00D9" w:rsidRDefault="000B3DBE" w:rsidP="000B3DBE">
      <w:pPr>
        <w:spacing w:after="0"/>
        <w:jc w:val="both"/>
        <w:rPr>
          <w:rFonts w:ascii="Times New Roman" w:hAnsi="Times New Roman"/>
          <w:sz w:val="28"/>
          <w:szCs w:val="28"/>
          <w:lang w:val="bg-BG"/>
        </w:rPr>
      </w:pPr>
    </w:p>
    <w:p w14:paraId="5A3D7062" w14:textId="7B26DC94" w:rsidR="000B3DBE" w:rsidRPr="006D00D9" w:rsidRDefault="000B3DBE" w:rsidP="000B3DBE">
      <w:pPr>
        <w:spacing w:after="0" w:line="240" w:lineRule="auto"/>
        <w:ind w:left="360"/>
        <w:jc w:val="both"/>
        <w:rPr>
          <w:rFonts w:ascii="Times New Roman" w:hAnsi="Times New Roman"/>
          <w:sz w:val="28"/>
          <w:szCs w:val="28"/>
          <w:lang w:val="bg-BG"/>
        </w:rPr>
      </w:pPr>
      <w:r w:rsidRPr="006D00D9">
        <w:rPr>
          <w:rFonts w:ascii="Times New Roman" w:hAnsi="Times New Roman"/>
          <w:sz w:val="28"/>
          <w:szCs w:val="28"/>
          <w:lang w:val="bg-BG"/>
        </w:rPr>
        <w:t xml:space="preserve">4. </w:t>
      </w:r>
      <w:r w:rsidR="00B65978" w:rsidRPr="006D00D9">
        <w:rPr>
          <w:rFonts w:ascii="Times New Roman" w:hAnsi="Times New Roman"/>
          <w:sz w:val="28"/>
          <w:szCs w:val="28"/>
          <w:lang w:val="bg-BG"/>
        </w:rPr>
        <w:t xml:space="preserve">Сега имаме избор от </w:t>
      </w:r>
      <w:r w:rsidRPr="006D00D9">
        <w:rPr>
          <w:rFonts w:ascii="Times New Roman" w:hAnsi="Times New Roman"/>
          <w:sz w:val="28"/>
          <w:szCs w:val="28"/>
          <w:lang w:val="bg-BG"/>
        </w:rPr>
        <w:t xml:space="preserve">2 </w:t>
      </w:r>
      <w:r w:rsidR="00B65978" w:rsidRPr="006D00D9">
        <w:rPr>
          <w:rFonts w:ascii="Times New Roman" w:hAnsi="Times New Roman"/>
          <w:sz w:val="28"/>
          <w:szCs w:val="28"/>
          <w:lang w:val="bg-BG"/>
        </w:rPr>
        <w:t xml:space="preserve">възможности </w:t>
      </w:r>
      <w:r w:rsidRPr="006D00D9">
        <w:rPr>
          <w:rFonts w:ascii="Times New Roman" w:hAnsi="Times New Roman"/>
          <w:sz w:val="28"/>
          <w:szCs w:val="28"/>
          <w:lang w:val="bg-BG"/>
        </w:rPr>
        <w:t xml:space="preserve">– </w:t>
      </w:r>
      <w:r w:rsidR="00B65978" w:rsidRPr="006D00D9">
        <w:rPr>
          <w:rFonts w:ascii="Times New Roman" w:hAnsi="Times New Roman"/>
          <w:sz w:val="28"/>
          <w:szCs w:val="28"/>
          <w:lang w:val="bg-BG"/>
        </w:rPr>
        <w:t xml:space="preserve">Конвенцията от </w:t>
      </w:r>
      <w:r w:rsidRPr="006D00D9">
        <w:rPr>
          <w:rFonts w:ascii="Times New Roman" w:hAnsi="Times New Roman"/>
          <w:sz w:val="28"/>
          <w:szCs w:val="28"/>
          <w:lang w:val="bg-BG"/>
        </w:rPr>
        <w:t>2000</w:t>
      </w:r>
      <w:r w:rsidR="00B65978" w:rsidRPr="006D00D9">
        <w:rPr>
          <w:rFonts w:ascii="Times New Roman" w:hAnsi="Times New Roman"/>
          <w:sz w:val="28"/>
          <w:szCs w:val="28"/>
          <w:lang w:val="bg-BG"/>
        </w:rPr>
        <w:t xml:space="preserve"> г. или Директива </w:t>
      </w:r>
      <w:r w:rsidR="00DD790E" w:rsidRPr="006D00D9">
        <w:rPr>
          <w:rFonts w:ascii="Times New Roman" w:hAnsi="Times New Roman"/>
          <w:sz w:val="28"/>
          <w:szCs w:val="28"/>
          <w:lang w:val="bg-BG"/>
        </w:rPr>
        <w:t>2014</w:t>
      </w:r>
      <w:r w:rsidRPr="006D00D9">
        <w:rPr>
          <w:rFonts w:ascii="Times New Roman" w:hAnsi="Times New Roman"/>
          <w:sz w:val="28"/>
          <w:szCs w:val="28"/>
          <w:lang w:val="bg-BG"/>
        </w:rPr>
        <w:t>/41</w:t>
      </w:r>
      <w:r w:rsidR="00B65978" w:rsidRPr="006D00D9">
        <w:rPr>
          <w:rFonts w:ascii="Times New Roman" w:hAnsi="Times New Roman"/>
          <w:sz w:val="28"/>
          <w:szCs w:val="28"/>
          <w:lang w:val="bg-BG"/>
        </w:rPr>
        <w:t xml:space="preserve"> относно ЕЗР. За да бъде приложима Директивата, проверяваме </w:t>
      </w:r>
      <w:r w:rsidR="00B65978" w:rsidRPr="006D00D9">
        <w:rPr>
          <w:rFonts w:ascii="Times New Roman" w:hAnsi="Times New Roman"/>
          <w:b/>
          <w:bCs/>
          <w:sz w:val="28"/>
          <w:szCs w:val="28"/>
          <w:lang w:val="bg-BG"/>
        </w:rPr>
        <w:t xml:space="preserve">статуса на изпълнение </w:t>
      </w:r>
      <w:r w:rsidRPr="006D00D9">
        <w:rPr>
          <w:rFonts w:ascii="Times New Roman" w:hAnsi="Times New Roman"/>
          <w:sz w:val="28"/>
          <w:szCs w:val="28"/>
          <w:lang w:val="bg-BG"/>
        </w:rPr>
        <w:t>(</w:t>
      </w:r>
      <w:r w:rsidR="00B65978" w:rsidRPr="006D00D9">
        <w:rPr>
          <w:rFonts w:ascii="Times New Roman" w:hAnsi="Times New Roman"/>
          <w:sz w:val="28"/>
          <w:szCs w:val="28"/>
          <w:lang w:val="bg-BG"/>
        </w:rPr>
        <w:t>на уебсайта на ЕСН</w:t>
      </w:r>
      <w:r w:rsidRPr="006D00D9">
        <w:rPr>
          <w:rFonts w:ascii="Times New Roman" w:hAnsi="Times New Roman"/>
          <w:sz w:val="28"/>
          <w:szCs w:val="28"/>
          <w:lang w:val="bg-BG"/>
        </w:rPr>
        <w:t xml:space="preserve">) </w:t>
      </w:r>
      <w:r w:rsidR="00B65978" w:rsidRPr="006D00D9">
        <w:rPr>
          <w:rFonts w:ascii="Times New Roman" w:hAnsi="Times New Roman"/>
          <w:sz w:val="28"/>
          <w:szCs w:val="28"/>
          <w:lang w:val="bg-BG"/>
        </w:rPr>
        <w:t>на правния инструмент</w:t>
      </w:r>
      <w:r w:rsidRPr="006D00D9">
        <w:rPr>
          <w:rFonts w:ascii="Times New Roman" w:hAnsi="Times New Roman"/>
          <w:sz w:val="28"/>
          <w:szCs w:val="28"/>
          <w:lang w:val="bg-BG"/>
        </w:rPr>
        <w:t>.</w:t>
      </w:r>
      <w:r w:rsidR="00BE7E8F" w:rsidRPr="006D00D9">
        <w:rPr>
          <w:rFonts w:ascii="Times New Roman" w:hAnsi="Times New Roman"/>
          <w:sz w:val="28"/>
          <w:szCs w:val="28"/>
          <w:lang w:val="bg-BG"/>
        </w:rPr>
        <w:t xml:space="preserve"> Знаем, че само Дания и Ирландия не са обвързани от Директивата и че другите държави членки са я изпълнили. Избираме Директива </w:t>
      </w:r>
      <w:r w:rsidR="00DD790E" w:rsidRPr="006D00D9">
        <w:rPr>
          <w:rFonts w:ascii="Times New Roman" w:hAnsi="Times New Roman"/>
          <w:sz w:val="28"/>
          <w:szCs w:val="28"/>
          <w:lang w:val="bg-BG"/>
        </w:rPr>
        <w:t>2014</w:t>
      </w:r>
      <w:r w:rsidRPr="006D00D9">
        <w:rPr>
          <w:rFonts w:ascii="Times New Roman" w:hAnsi="Times New Roman"/>
          <w:sz w:val="28"/>
          <w:szCs w:val="28"/>
          <w:lang w:val="bg-BG"/>
        </w:rPr>
        <w:t>/41</w:t>
      </w:r>
      <w:r w:rsidR="00BE7E8F" w:rsidRPr="006D00D9">
        <w:rPr>
          <w:rFonts w:ascii="Times New Roman" w:hAnsi="Times New Roman"/>
          <w:sz w:val="28"/>
          <w:szCs w:val="28"/>
          <w:lang w:val="bg-BG"/>
        </w:rPr>
        <w:t xml:space="preserve"> относно ЕЗР</w:t>
      </w:r>
      <w:r w:rsidRPr="006D00D9">
        <w:rPr>
          <w:rFonts w:ascii="Times New Roman" w:hAnsi="Times New Roman"/>
          <w:sz w:val="28"/>
          <w:szCs w:val="28"/>
          <w:lang w:val="bg-BG"/>
        </w:rPr>
        <w:t xml:space="preserve">. </w:t>
      </w:r>
      <w:r w:rsidR="00736C73" w:rsidRPr="006D00D9">
        <w:rPr>
          <w:rFonts w:ascii="Times New Roman" w:hAnsi="Times New Roman"/>
          <w:sz w:val="28"/>
          <w:szCs w:val="28"/>
          <w:lang w:val="bg-BG"/>
        </w:rPr>
        <w:t xml:space="preserve">След това избираме </w:t>
      </w:r>
      <w:r w:rsidR="00736C73" w:rsidRPr="006D00D9">
        <w:rPr>
          <w:rFonts w:ascii="Times New Roman" w:hAnsi="Times New Roman"/>
          <w:b/>
          <w:bCs/>
          <w:sz w:val="28"/>
          <w:szCs w:val="28"/>
          <w:lang w:val="bg-BG"/>
        </w:rPr>
        <w:t>Next</w:t>
      </w:r>
      <w:r w:rsidR="00736C73" w:rsidRPr="006D00D9">
        <w:rPr>
          <w:rFonts w:ascii="Times New Roman" w:hAnsi="Times New Roman"/>
          <w:sz w:val="28"/>
          <w:szCs w:val="28"/>
          <w:lang w:val="bg-BG"/>
        </w:rPr>
        <w:t>, както е показано по-долу</w:t>
      </w:r>
      <w:r w:rsidRPr="006D00D9">
        <w:rPr>
          <w:rFonts w:ascii="Times New Roman" w:hAnsi="Times New Roman"/>
          <w:sz w:val="28"/>
          <w:szCs w:val="28"/>
          <w:lang w:val="bg-BG"/>
        </w:rPr>
        <w:t>.</w:t>
      </w:r>
    </w:p>
    <w:p w14:paraId="020D4CA0" w14:textId="77777777" w:rsidR="000B3DBE" w:rsidRPr="006D00D9" w:rsidRDefault="000B3DBE" w:rsidP="000B3DBE">
      <w:pPr>
        <w:spacing w:after="0"/>
        <w:jc w:val="both"/>
        <w:rPr>
          <w:rFonts w:ascii="Times New Roman" w:hAnsi="Times New Roman"/>
          <w:sz w:val="28"/>
          <w:szCs w:val="28"/>
          <w:lang w:val="bg-BG"/>
        </w:rPr>
      </w:pPr>
    </w:p>
    <w:p w14:paraId="5341549D"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2D75E8B7" wp14:editId="1F6D70F3">
            <wp:extent cx="5731510" cy="289496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894965"/>
                    </a:xfrm>
                    <a:prstGeom prst="rect">
                      <a:avLst/>
                    </a:prstGeom>
                  </pic:spPr>
                </pic:pic>
              </a:graphicData>
            </a:graphic>
          </wp:inline>
        </w:drawing>
      </w:r>
    </w:p>
    <w:p w14:paraId="0C57F79D" w14:textId="77777777" w:rsidR="000B3DBE" w:rsidRPr="006D00D9" w:rsidRDefault="000B3DBE" w:rsidP="000B3DBE">
      <w:pPr>
        <w:spacing w:after="0"/>
        <w:jc w:val="both"/>
        <w:rPr>
          <w:rFonts w:ascii="Times New Roman" w:hAnsi="Times New Roman"/>
          <w:sz w:val="28"/>
          <w:szCs w:val="28"/>
          <w:lang w:val="bg-BG"/>
        </w:rPr>
      </w:pPr>
    </w:p>
    <w:p w14:paraId="25C2EDB8" w14:textId="77777777" w:rsidR="000B3DBE" w:rsidRPr="006D00D9" w:rsidRDefault="000B3DBE" w:rsidP="000B3DBE">
      <w:pPr>
        <w:spacing w:after="0"/>
        <w:jc w:val="both"/>
        <w:rPr>
          <w:rFonts w:ascii="Times New Roman" w:hAnsi="Times New Roman"/>
          <w:sz w:val="28"/>
          <w:szCs w:val="28"/>
          <w:lang w:val="bg-BG"/>
        </w:rPr>
      </w:pPr>
    </w:p>
    <w:p w14:paraId="422681B6" w14:textId="4782FB2F" w:rsidR="000B3DBE" w:rsidRPr="006D00D9" w:rsidRDefault="00D208BC" w:rsidP="00D208BC">
      <w:pPr>
        <w:pStyle w:val="ListParagraph"/>
        <w:numPr>
          <w:ilvl w:val="0"/>
          <w:numId w:val="2"/>
        </w:numPr>
        <w:spacing w:after="0" w:line="240" w:lineRule="auto"/>
        <w:jc w:val="both"/>
        <w:rPr>
          <w:rFonts w:ascii="Times New Roman" w:hAnsi="Times New Roman"/>
          <w:sz w:val="28"/>
          <w:szCs w:val="28"/>
          <w:lang w:val="bg-BG"/>
        </w:rPr>
      </w:pPr>
      <w:r w:rsidRPr="006D00D9">
        <w:rPr>
          <w:rFonts w:ascii="Times New Roman" w:hAnsi="Times New Roman"/>
          <w:sz w:val="28"/>
          <w:szCs w:val="28"/>
          <w:lang w:val="bg-BG"/>
        </w:rPr>
        <w:t xml:space="preserve">Въвеждаме </w:t>
      </w:r>
      <w:r w:rsidRPr="006D00D9">
        <w:rPr>
          <w:rFonts w:ascii="Times New Roman" w:hAnsi="Times New Roman"/>
          <w:b/>
          <w:bCs/>
          <w:sz w:val="28"/>
          <w:szCs w:val="28"/>
          <w:lang w:val="bg-BG"/>
        </w:rPr>
        <w:t>Брюксел</w:t>
      </w:r>
      <w:r w:rsidR="000B3DBE" w:rsidRPr="006D00D9">
        <w:rPr>
          <w:rFonts w:ascii="Times New Roman" w:hAnsi="Times New Roman"/>
          <w:sz w:val="28"/>
          <w:szCs w:val="28"/>
          <w:lang w:val="bg-BG"/>
        </w:rPr>
        <w:t xml:space="preserve">. </w:t>
      </w:r>
      <w:r w:rsidR="00736C73" w:rsidRPr="006D00D9">
        <w:rPr>
          <w:rFonts w:ascii="Times New Roman" w:hAnsi="Times New Roman"/>
          <w:sz w:val="28"/>
          <w:szCs w:val="28"/>
          <w:lang w:val="bg-BG"/>
        </w:rPr>
        <w:t xml:space="preserve">След това избираме </w:t>
      </w:r>
      <w:r w:rsidR="00736C73" w:rsidRPr="006D00D9">
        <w:rPr>
          <w:rFonts w:ascii="Times New Roman" w:hAnsi="Times New Roman"/>
          <w:b/>
          <w:bCs/>
          <w:sz w:val="28"/>
          <w:szCs w:val="28"/>
          <w:lang w:val="bg-BG"/>
        </w:rPr>
        <w:t>Next</w:t>
      </w:r>
      <w:r w:rsidR="00736C73" w:rsidRPr="006D00D9">
        <w:rPr>
          <w:rFonts w:ascii="Times New Roman" w:hAnsi="Times New Roman"/>
          <w:sz w:val="28"/>
          <w:szCs w:val="28"/>
          <w:lang w:val="bg-BG"/>
        </w:rPr>
        <w:t>, както е показано по-долу</w:t>
      </w:r>
      <w:r w:rsidR="000B3DBE" w:rsidRPr="006D00D9">
        <w:rPr>
          <w:rFonts w:ascii="Times New Roman" w:hAnsi="Times New Roman"/>
          <w:sz w:val="28"/>
          <w:szCs w:val="28"/>
          <w:lang w:val="bg-BG"/>
        </w:rPr>
        <w:t>.</w:t>
      </w:r>
    </w:p>
    <w:p w14:paraId="5A4B0319" w14:textId="77777777" w:rsidR="000B3DBE" w:rsidRPr="006D00D9" w:rsidRDefault="000B3DBE" w:rsidP="000B3DBE">
      <w:pPr>
        <w:pStyle w:val="ListParagraph"/>
        <w:spacing w:after="0" w:line="240" w:lineRule="auto"/>
        <w:jc w:val="both"/>
        <w:rPr>
          <w:rFonts w:ascii="Times New Roman" w:hAnsi="Times New Roman"/>
          <w:sz w:val="28"/>
          <w:szCs w:val="28"/>
          <w:lang w:val="bg-BG"/>
        </w:rPr>
      </w:pPr>
    </w:p>
    <w:p w14:paraId="0AC2CA13"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4492E428" wp14:editId="5247B01E">
            <wp:extent cx="5731510" cy="37261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726180"/>
                    </a:xfrm>
                    <a:prstGeom prst="rect">
                      <a:avLst/>
                    </a:prstGeom>
                  </pic:spPr>
                </pic:pic>
              </a:graphicData>
            </a:graphic>
          </wp:inline>
        </w:drawing>
      </w:r>
    </w:p>
    <w:p w14:paraId="6DCEF545" w14:textId="77777777" w:rsidR="000B3DBE" w:rsidRPr="006D00D9" w:rsidRDefault="000B3DBE" w:rsidP="000B3DBE">
      <w:pPr>
        <w:spacing w:after="0"/>
        <w:jc w:val="both"/>
        <w:rPr>
          <w:rFonts w:ascii="Times New Roman" w:hAnsi="Times New Roman"/>
          <w:sz w:val="28"/>
          <w:szCs w:val="28"/>
          <w:lang w:val="bg-BG"/>
        </w:rPr>
      </w:pPr>
    </w:p>
    <w:p w14:paraId="37A44503" w14:textId="46012F54" w:rsidR="000B3DBE" w:rsidRPr="006D00D9" w:rsidRDefault="000B3DBE" w:rsidP="000B3DBE">
      <w:pPr>
        <w:spacing w:after="0" w:line="240" w:lineRule="auto"/>
        <w:ind w:left="360"/>
        <w:jc w:val="both"/>
        <w:rPr>
          <w:rFonts w:ascii="Times New Roman" w:hAnsi="Times New Roman"/>
          <w:sz w:val="28"/>
          <w:szCs w:val="28"/>
          <w:lang w:val="bg-BG"/>
        </w:rPr>
      </w:pPr>
      <w:r w:rsidRPr="006D00D9">
        <w:rPr>
          <w:rFonts w:ascii="Times New Roman" w:hAnsi="Times New Roman"/>
          <w:sz w:val="28"/>
          <w:szCs w:val="28"/>
          <w:lang w:val="bg-BG"/>
        </w:rPr>
        <w:t xml:space="preserve">6. </w:t>
      </w:r>
      <w:r w:rsidR="00D208BC" w:rsidRPr="006D00D9">
        <w:rPr>
          <w:rFonts w:ascii="Times New Roman" w:hAnsi="Times New Roman"/>
          <w:sz w:val="28"/>
          <w:szCs w:val="28"/>
          <w:lang w:val="bg-BG"/>
        </w:rPr>
        <w:t>Накрая получаваме резултата от търсенето, както е показано по-долу</w:t>
      </w:r>
      <w:r w:rsidRPr="006D00D9">
        <w:rPr>
          <w:rFonts w:ascii="Times New Roman" w:hAnsi="Times New Roman"/>
          <w:sz w:val="28"/>
          <w:szCs w:val="28"/>
          <w:lang w:val="bg-BG"/>
        </w:rPr>
        <w:t>.</w:t>
      </w:r>
    </w:p>
    <w:p w14:paraId="33F86220" w14:textId="77777777" w:rsidR="000B3DBE" w:rsidRPr="006D00D9" w:rsidRDefault="000B3DBE" w:rsidP="000B3DBE">
      <w:pPr>
        <w:spacing w:after="0"/>
        <w:jc w:val="both"/>
        <w:rPr>
          <w:rFonts w:ascii="Times New Roman" w:hAnsi="Times New Roman"/>
          <w:sz w:val="28"/>
          <w:szCs w:val="28"/>
          <w:lang w:val="bg-BG"/>
        </w:rPr>
      </w:pPr>
    </w:p>
    <w:p w14:paraId="5AD93DE4"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233C43B8" wp14:editId="27EA5F96">
            <wp:extent cx="5120640" cy="3397119"/>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27256" cy="3401508"/>
                    </a:xfrm>
                    <a:prstGeom prst="rect">
                      <a:avLst/>
                    </a:prstGeom>
                  </pic:spPr>
                </pic:pic>
              </a:graphicData>
            </a:graphic>
          </wp:inline>
        </w:drawing>
      </w:r>
    </w:p>
    <w:p w14:paraId="5B282C9E" w14:textId="2FB02E85" w:rsidR="000B3DBE" w:rsidRPr="006D00D9" w:rsidRDefault="00695520" w:rsidP="00F619B4">
      <w:pPr>
        <w:pStyle w:val="ListParagraph"/>
        <w:numPr>
          <w:ilvl w:val="0"/>
          <w:numId w:val="8"/>
        </w:numPr>
        <w:spacing w:after="0"/>
        <w:ind w:left="567" w:hanging="720"/>
        <w:jc w:val="both"/>
        <w:rPr>
          <w:rFonts w:ascii="Times New Roman" w:hAnsi="Times New Roman"/>
          <w:b/>
          <w:color w:val="FF0000"/>
          <w:sz w:val="28"/>
          <w:szCs w:val="28"/>
          <w:lang w:val="bg-BG"/>
        </w:rPr>
      </w:pPr>
      <w:r w:rsidRPr="006D00D9">
        <w:rPr>
          <w:rFonts w:ascii="Times New Roman" w:hAnsi="Times New Roman"/>
          <w:b/>
          <w:color w:val="FF0000"/>
          <w:sz w:val="28"/>
          <w:szCs w:val="28"/>
          <w:lang w:val="bg-BG"/>
        </w:rPr>
        <w:lastRenderedPageBreak/>
        <w:t>Френски компетентен издаващ орган иска да изслуша чрез видеоконференция свидетел, който пребивава във Виго, Испания</w:t>
      </w:r>
      <w:r w:rsidR="000B3DBE" w:rsidRPr="006D00D9">
        <w:rPr>
          <w:rFonts w:ascii="Times New Roman" w:hAnsi="Times New Roman"/>
          <w:b/>
          <w:color w:val="FF0000"/>
          <w:sz w:val="28"/>
          <w:szCs w:val="28"/>
          <w:lang w:val="bg-BG"/>
        </w:rPr>
        <w:t>.</w:t>
      </w:r>
    </w:p>
    <w:p w14:paraId="2F448C9B" w14:textId="77777777" w:rsidR="000B3DBE" w:rsidRPr="006D00D9" w:rsidRDefault="000B3DBE" w:rsidP="000B3DBE">
      <w:pPr>
        <w:pStyle w:val="ListParagraph"/>
        <w:spacing w:after="0"/>
        <w:jc w:val="both"/>
        <w:rPr>
          <w:rFonts w:ascii="Times New Roman" w:hAnsi="Times New Roman"/>
          <w:sz w:val="28"/>
          <w:szCs w:val="28"/>
          <w:lang w:val="bg-BG"/>
        </w:rPr>
      </w:pPr>
    </w:p>
    <w:p w14:paraId="73D2DCAA" w14:textId="659B335C" w:rsidR="000B3DBE" w:rsidRPr="006D00D9" w:rsidRDefault="000B3DBE" w:rsidP="000B3DBE">
      <w:pPr>
        <w:spacing w:after="0" w:line="240" w:lineRule="auto"/>
        <w:ind w:left="360"/>
        <w:jc w:val="both"/>
        <w:rPr>
          <w:rFonts w:ascii="Times New Roman" w:hAnsi="Times New Roman"/>
          <w:sz w:val="28"/>
          <w:szCs w:val="28"/>
          <w:lang w:val="bg-BG"/>
        </w:rPr>
      </w:pPr>
      <w:r w:rsidRPr="006D00D9">
        <w:rPr>
          <w:rFonts w:ascii="Times New Roman" w:hAnsi="Times New Roman"/>
          <w:sz w:val="28"/>
          <w:szCs w:val="28"/>
          <w:lang w:val="bg-BG"/>
        </w:rPr>
        <w:t xml:space="preserve">1. </w:t>
      </w:r>
      <w:r w:rsidR="00695520" w:rsidRPr="006D00D9">
        <w:rPr>
          <w:rFonts w:ascii="Times New Roman" w:hAnsi="Times New Roman"/>
          <w:sz w:val="28"/>
          <w:szCs w:val="28"/>
          <w:lang w:val="bg-BG"/>
        </w:rPr>
        <w:t xml:space="preserve">За да намерим компетентния орган, избираме </w:t>
      </w:r>
      <w:r w:rsidR="00695520" w:rsidRPr="006D00D9">
        <w:rPr>
          <w:rFonts w:ascii="Times New Roman" w:hAnsi="Times New Roman"/>
          <w:b/>
          <w:bCs/>
          <w:sz w:val="28"/>
          <w:szCs w:val="28"/>
          <w:lang w:val="bg-BG"/>
        </w:rPr>
        <w:t xml:space="preserve">Испания </w:t>
      </w:r>
      <w:r w:rsidR="00695520" w:rsidRPr="006D00D9">
        <w:rPr>
          <w:rFonts w:ascii="Times New Roman" w:hAnsi="Times New Roman"/>
          <w:sz w:val="28"/>
          <w:szCs w:val="28"/>
          <w:lang w:val="bg-BG"/>
        </w:rPr>
        <w:t xml:space="preserve">като държава </w:t>
      </w:r>
      <w:r w:rsidRPr="006D00D9">
        <w:rPr>
          <w:rFonts w:ascii="Times New Roman" w:hAnsi="Times New Roman"/>
          <w:sz w:val="28"/>
          <w:szCs w:val="28"/>
          <w:lang w:val="bg-BG"/>
        </w:rPr>
        <w:t>(ES).</w:t>
      </w:r>
      <w:r w:rsidR="00695520" w:rsidRPr="006D00D9">
        <w:rPr>
          <w:rFonts w:ascii="Times New Roman" w:hAnsi="Times New Roman"/>
          <w:sz w:val="28"/>
          <w:szCs w:val="28"/>
          <w:lang w:val="bg-BG"/>
        </w:rPr>
        <w:t xml:space="preserve"> След това избираме </w:t>
      </w:r>
      <w:r w:rsidR="00695520" w:rsidRPr="006D00D9">
        <w:rPr>
          <w:rFonts w:ascii="Times New Roman" w:hAnsi="Times New Roman"/>
          <w:b/>
          <w:bCs/>
          <w:sz w:val="28"/>
          <w:szCs w:val="28"/>
          <w:lang w:val="bg-BG"/>
        </w:rPr>
        <w:t>Атлас</w:t>
      </w:r>
      <w:r w:rsidR="00695520" w:rsidRPr="006D00D9">
        <w:rPr>
          <w:rFonts w:ascii="Times New Roman" w:hAnsi="Times New Roman"/>
          <w:sz w:val="28"/>
          <w:szCs w:val="28"/>
          <w:lang w:val="bg-BG"/>
        </w:rPr>
        <w:t>, както е показано по-долу</w:t>
      </w:r>
      <w:r w:rsidRPr="006D00D9">
        <w:rPr>
          <w:rFonts w:ascii="Times New Roman" w:hAnsi="Times New Roman"/>
          <w:sz w:val="28"/>
          <w:szCs w:val="28"/>
          <w:lang w:val="bg-BG"/>
        </w:rPr>
        <w:t>.</w:t>
      </w:r>
    </w:p>
    <w:p w14:paraId="7B685519" w14:textId="77777777" w:rsidR="000B3DBE" w:rsidRPr="006D00D9" w:rsidRDefault="000B3DBE" w:rsidP="000B3DBE">
      <w:pPr>
        <w:spacing w:after="0" w:line="240" w:lineRule="auto"/>
        <w:jc w:val="both"/>
        <w:rPr>
          <w:rFonts w:ascii="Times New Roman" w:hAnsi="Times New Roman"/>
          <w:sz w:val="28"/>
          <w:szCs w:val="28"/>
          <w:lang w:val="bg-BG"/>
        </w:rPr>
      </w:pPr>
    </w:p>
    <w:p w14:paraId="6C959D49"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1B727B99" wp14:editId="11FC51B6">
            <wp:extent cx="5731510" cy="2849880"/>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849880"/>
                    </a:xfrm>
                    <a:prstGeom prst="rect">
                      <a:avLst/>
                    </a:prstGeom>
                  </pic:spPr>
                </pic:pic>
              </a:graphicData>
            </a:graphic>
          </wp:inline>
        </w:drawing>
      </w:r>
    </w:p>
    <w:p w14:paraId="42BFE771" w14:textId="77777777" w:rsidR="000B3DBE" w:rsidRPr="006D00D9" w:rsidRDefault="000B3DBE" w:rsidP="000B3DBE">
      <w:pPr>
        <w:spacing w:after="0"/>
        <w:jc w:val="both"/>
        <w:rPr>
          <w:rFonts w:ascii="Times New Roman" w:hAnsi="Times New Roman"/>
          <w:sz w:val="28"/>
          <w:szCs w:val="28"/>
          <w:lang w:val="bg-BG"/>
        </w:rPr>
      </w:pPr>
    </w:p>
    <w:p w14:paraId="571E9F82" w14:textId="59892B44" w:rsidR="000B3DBE" w:rsidRPr="006D00D9" w:rsidRDefault="000B3DBE" w:rsidP="000B3DBE">
      <w:pPr>
        <w:spacing w:after="0" w:line="240" w:lineRule="auto"/>
        <w:ind w:left="360"/>
        <w:jc w:val="both"/>
        <w:rPr>
          <w:rFonts w:ascii="Times New Roman" w:hAnsi="Times New Roman"/>
          <w:sz w:val="28"/>
          <w:szCs w:val="28"/>
          <w:lang w:val="bg-BG"/>
        </w:rPr>
      </w:pPr>
      <w:r w:rsidRPr="006D00D9">
        <w:rPr>
          <w:rFonts w:ascii="Times New Roman" w:hAnsi="Times New Roman"/>
          <w:sz w:val="28"/>
          <w:szCs w:val="28"/>
          <w:lang w:val="bg-BG"/>
        </w:rPr>
        <w:t xml:space="preserve">2. </w:t>
      </w:r>
      <w:r w:rsidR="00BD5E75" w:rsidRPr="006D00D9">
        <w:rPr>
          <w:rFonts w:ascii="Times New Roman" w:hAnsi="Times New Roman"/>
          <w:sz w:val="28"/>
          <w:szCs w:val="28"/>
          <w:lang w:val="bg-BG"/>
        </w:rPr>
        <w:t xml:space="preserve">Избираме мярката </w:t>
      </w:r>
      <w:r w:rsidRPr="006D00D9">
        <w:rPr>
          <w:rFonts w:ascii="Times New Roman" w:hAnsi="Times New Roman"/>
          <w:b/>
          <w:bCs/>
          <w:sz w:val="28"/>
          <w:szCs w:val="28"/>
          <w:lang w:val="bg-BG"/>
        </w:rPr>
        <w:t xml:space="preserve">703. </w:t>
      </w:r>
      <w:r w:rsidR="00BD5E75" w:rsidRPr="006D00D9">
        <w:rPr>
          <w:rFonts w:ascii="Times New Roman" w:hAnsi="Times New Roman"/>
          <w:b/>
          <w:bCs/>
          <w:sz w:val="28"/>
          <w:szCs w:val="28"/>
          <w:lang w:val="bg-BG"/>
        </w:rPr>
        <w:t>Изслушване на свидетели: чрез видеоконферентна връзка</w:t>
      </w:r>
      <w:r w:rsidRPr="006D00D9">
        <w:rPr>
          <w:rFonts w:ascii="Times New Roman" w:hAnsi="Times New Roman"/>
          <w:sz w:val="28"/>
          <w:szCs w:val="28"/>
          <w:lang w:val="bg-BG"/>
        </w:rPr>
        <w:t xml:space="preserve">. </w:t>
      </w:r>
      <w:r w:rsidR="00736C73" w:rsidRPr="006D00D9">
        <w:rPr>
          <w:rFonts w:ascii="Times New Roman" w:hAnsi="Times New Roman"/>
          <w:sz w:val="28"/>
          <w:szCs w:val="28"/>
          <w:lang w:val="bg-BG"/>
        </w:rPr>
        <w:t xml:space="preserve">След това избираме </w:t>
      </w:r>
      <w:r w:rsidR="00736C73" w:rsidRPr="006D00D9">
        <w:rPr>
          <w:rFonts w:ascii="Times New Roman" w:hAnsi="Times New Roman"/>
          <w:b/>
          <w:bCs/>
          <w:sz w:val="28"/>
          <w:szCs w:val="28"/>
          <w:lang w:val="bg-BG"/>
        </w:rPr>
        <w:t>Next</w:t>
      </w:r>
      <w:r w:rsidR="00736C73" w:rsidRPr="006D00D9">
        <w:rPr>
          <w:rFonts w:ascii="Times New Roman" w:hAnsi="Times New Roman"/>
          <w:sz w:val="28"/>
          <w:szCs w:val="28"/>
          <w:lang w:val="bg-BG"/>
        </w:rPr>
        <w:t>, както е показано по-долу</w:t>
      </w:r>
      <w:r w:rsidRPr="006D00D9">
        <w:rPr>
          <w:rFonts w:ascii="Times New Roman" w:hAnsi="Times New Roman"/>
          <w:sz w:val="28"/>
          <w:szCs w:val="28"/>
          <w:lang w:val="bg-BG"/>
        </w:rPr>
        <w:t>.</w:t>
      </w:r>
    </w:p>
    <w:p w14:paraId="4CDA26AD" w14:textId="77777777" w:rsidR="000B3DBE" w:rsidRPr="006D00D9" w:rsidRDefault="000B3DBE" w:rsidP="000B3DBE">
      <w:pPr>
        <w:spacing w:after="0" w:line="240" w:lineRule="auto"/>
        <w:ind w:left="360"/>
        <w:jc w:val="both"/>
        <w:rPr>
          <w:rFonts w:ascii="Times New Roman" w:hAnsi="Times New Roman"/>
          <w:sz w:val="28"/>
          <w:szCs w:val="28"/>
          <w:lang w:val="bg-BG"/>
        </w:rPr>
      </w:pPr>
    </w:p>
    <w:p w14:paraId="680A9CA1"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17D75E47" wp14:editId="61625379">
            <wp:extent cx="5461000" cy="3506753"/>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62210" cy="3507530"/>
                    </a:xfrm>
                    <a:prstGeom prst="rect">
                      <a:avLst/>
                    </a:prstGeom>
                  </pic:spPr>
                </pic:pic>
              </a:graphicData>
            </a:graphic>
          </wp:inline>
        </w:drawing>
      </w:r>
    </w:p>
    <w:p w14:paraId="7A27A7E6" w14:textId="039C072F" w:rsidR="000B3DBE" w:rsidRPr="006D00D9" w:rsidRDefault="000B3DBE" w:rsidP="000B3DBE">
      <w:pPr>
        <w:spacing w:after="0" w:line="240" w:lineRule="auto"/>
        <w:ind w:left="360"/>
        <w:jc w:val="both"/>
        <w:rPr>
          <w:rFonts w:ascii="Times New Roman" w:hAnsi="Times New Roman"/>
          <w:sz w:val="28"/>
          <w:szCs w:val="28"/>
          <w:lang w:val="bg-BG"/>
        </w:rPr>
      </w:pPr>
      <w:r w:rsidRPr="006D00D9">
        <w:rPr>
          <w:rFonts w:ascii="Times New Roman" w:hAnsi="Times New Roman"/>
          <w:sz w:val="28"/>
          <w:szCs w:val="28"/>
          <w:lang w:val="bg-BG"/>
        </w:rPr>
        <w:lastRenderedPageBreak/>
        <w:t xml:space="preserve">3. </w:t>
      </w:r>
      <w:r w:rsidR="004D54B8" w:rsidRPr="006D00D9">
        <w:rPr>
          <w:rFonts w:ascii="Times New Roman" w:hAnsi="Times New Roman"/>
          <w:sz w:val="28"/>
          <w:szCs w:val="28"/>
          <w:lang w:val="bg-BG"/>
        </w:rPr>
        <w:t xml:space="preserve">Сега имаме избор от 2 възможности – Директива 2014/41 относно ЕЗР или друг правен инструмент. За да бъде приложима Директивата, проверяваме </w:t>
      </w:r>
      <w:r w:rsidR="004D54B8" w:rsidRPr="006D00D9">
        <w:rPr>
          <w:rFonts w:ascii="Times New Roman" w:hAnsi="Times New Roman"/>
          <w:b/>
          <w:bCs/>
          <w:sz w:val="28"/>
          <w:szCs w:val="28"/>
          <w:lang w:val="bg-BG"/>
        </w:rPr>
        <w:t xml:space="preserve">статуса на изпълнение </w:t>
      </w:r>
      <w:r w:rsidR="004D54B8" w:rsidRPr="006D00D9">
        <w:rPr>
          <w:rFonts w:ascii="Times New Roman" w:hAnsi="Times New Roman"/>
          <w:sz w:val="28"/>
          <w:szCs w:val="28"/>
          <w:lang w:val="bg-BG"/>
        </w:rPr>
        <w:t>(на уебсайта на ЕСН) на правния инструмент. Знаем, че само Дания и Ирландия не са обвързани от Директивата и че другите държави членки са я изпълнили. Избираме Директива 2014/41 относно ЕЗР</w:t>
      </w:r>
      <w:r w:rsidRPr="006D00D9">
        <w:rPr>
          <w:rFonts w:ascii="Times New Roman" w:hAnsi="Times New Roman"/>
          <w:sz w:val="28"/>
          <w:szCs w:val="28"/>
          <w:lang w:val="bg-BG"/>
        </w:rPr>
        <w:t xml:space="preserve">. </w:t>
      </w:r>
      <w:r w:rsidR="00736C73" w:rsidRPr="006D00D9">
        <w:rPr>
          <w:rFonts w:ascii="Times New Roman" w:hAnsi="Times New Roman"/>
          <w:sz w:val="28"/>
          <w:szCs w:val="28"/>
          <w:lang w:val="bg-BG"/>
        </w:rPr>
        <w:t xml:space="preserve">След това избираме </w:t>
      </w:r>
      <w:r w:rsidR="00736C73" w:rsidRPr="006D00D9">
        <w:rPr>
          <w:rFonts w:ascii="Times New Roman" w:hAnsi="Times New Roman"/>
          <w:b/>
          <w:bCs/>
          <w:sz w:val="28"/>
          <w:szCs w:val="28"/>
          <w:lang w:val="bg-BG"/>
        </w:rPr>
        <w:t>Next</w:t>
      </w:r>
      <w:r w:rsidR="00736C73" w:rsidRPr="006D00D9">
        <w:rPr>
          <w:rFonts w:ascii="Times New Roman" w:hAnsi="Times New Roman"/>
          <w:sz w:val="28"/>
          <w:szCs w:val="28"/>
          <w:lang w:val="bg-BG"/>
        </w:rPr>
        <w:t>, както е показано по-долу</w:t>
      </w:r>
      <w:r w:rsidRPr="006D00D9">
        <w:rPr>
          <w:rFonts w:ascii="Times New Roman" w:hAnsi="Times New Roman"/>
          <w:sz w:val="28"/>
          <w:szCs w:val="28"/>
          <w:lang w:val="bg-BG"/>
        </w:rPr>
        <w:t>.</w:t>
      </w:r>
    </w:p>
    <w:p w14:paraId="5E611378" w14:textId="77777777" w:rsidR="000B3DBE" w:rsidRPr="006D00D9" w:rsidRDefault="000B3DBE" w:rsidP="000B3DBE">
      <w:pPr>
        <w:spacing w:after="0"/>
        <w:jc w:val="both"/>
        <w:rPr>
          <w:rFonts w:ascii="Times New Roman" w:hAnsi="Times New Roman"/>
          <w:sz w:val="28"/>
          <w:szCs w:val="28"/>
          <w:lang w:val="bg-BG"/>
        </w:rPr>
      </w:pPr>
    </w:p>
    <w:p w14:paraId="4D34D89B"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4792685B" wp14:editId="56BA3610">
            <wp:extent cx="5731510" cy="249872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498725"/>
                    </a:xfrm>
                    <a:prstGeom prst="rect">
                      <a:avLst/>
                    </a:prstGeom>
                  </pic:spPr>
                </pic:pic>
              </a:graphicData>
            </a:graphic>
          </wp:inline>
        </w:drawing>
      </w:r>
    </w:p>
    <w:p w14:paraId="7F668F5E" w14:textId="77777777" w:rsidR="000B3DBE" w:rsidRPr="006D00D9" w:rsidRDefault="000B3DBE" w:rsidP="000B3DBE">
      <w:pPr>
        <w:spacing w:after="0"/>
        <w:jc w:val="both"/>
        <w:rPr>
          <w:rFonts w:ascii="Times New Roman" w:hAnsi="Times New Roman"/>
          <w:sz w:val="28"/>
          <w:szCs w:val="28"/>
          <w:lang w:val="bg-BG"/>
        </w:rPr>
      </w:pPr>
    </w:p>
    <w:p w14:paraId="1C96F9EB" w14:textId="5B3B7E9B" w:rsidR="000B3DBE" w:rsidRPr="006D00D9" w:rsidRDefault="000B3DBE" w:rsidP="000B3DBE">
      <w:pPr>
        <w:spacing w:after="0" w:line="240" w:lineRule="auto"/>
        <w:jc w:val="both"/>
        <w:rPr>
          <w:rFonts w:ascii="Times New Roman" w:hAnsi="Times New Roman"/>
          <w:sz w:val="28"/>
          <w:szCs w:val="28"/>
          <w:lang w:val="bg-BG"/>
        </w:rPr>
      </w:pPr>
      <w:r w:rsidRPr="006D00D9">
        <w:rPr>
          <w:rFonts w:ascii="Times New Roman" w:hAnsi="Times New Roman"/>
          <w:sz w:val="28"/>
          <w:szCs w:val="28"/>
          <w:lang w:val="bg-BG"/>
        </w:rPr>
        <w:t>4.</w:t>
      </w:r>
      <w:r w:rsidR="004D54B8" w:rsidRPr="006D00D9">
        <w:rPr>
          <w:rFonts w:ascii="Times New Roman" w:hAnsi="Times New Roman"/>
          <w:sz w:val="28"/>
          <w:szCs w:val="28"/>
          <w:lang w:val="bg-BG"/>
        </w:rPr>
        <w:t xml:space="preserve"> </w:t>
      </w:r>
      <w:r w:rsidR="00C67ED4" w:rsidRPr="006D00D9">
        <w:rPr>
          <w:rFonts w:ascii="Times New Roman" w:hAnsi="Times New Roman"/>
          <w:sz w:val="28"/>
          <w:szCs w:val="28"/>
          <w:lang w:val="bg-BG"/>
        </w:rPr>
        <w:t xml:space="preserve">Тук трябва да изберем от </w:t>
      </w:r>
      <w:r w:rsidRPr="006D00D9">
        <w:rPr>
          <w:rFonts w:ascii="Times New Roman" w:hAnsi="Times New Roman"/>
          <w:sz w:val="28"/>
          <w:szCs w:val="28"/>
          <w:lang w:val="bg-BG"/>
        </w:rPr>
        <w:t>3</w:t>
      </w:r>
      <w:r w:rsidR="00C67ED4" w:rsidRPr="006D00D9">
        <w:rPr>
          <w:rFonts w:ascii="Times New Roman" w:hAnsi="Times New Roman"/>
          <w:sz w:val="28"/>
          <w:szCs w:val="28"/>
          <w:lang w:val="bg-BG"/>
        </w:rPr>
        <w:t xml:space="preserve"> възможности относно деянията. Избираме „Друго престъпление“</w:t>
      </w:r>
      <w:r w:rsidRPr="006D00D9">
        <w:rPr>
          <w:rFonts w:ascii="Times New Roman" w:hAnsi="Times New Roman"/>
          <w:sz w:val="28"/>
          <w:szCs w:val="28"/>
          <w:lang w:val="bg-BG"/>
        </w:rPr>
        <w:t xml:space="preserve">. </w:t>
      </w:r>
      <w:r w:rsidR="00736C73" w:rsidRPr="006D00D9">
        <w:rPr>
          <w:rFonts w:ascii="Times New Roman" w:hAnsi="Times New Roman"/>
          <w:sz w:val="28"/>
          <w:szCs w:val="28"/>
          <w:lang w:val="bg-BG"/>
        </w:rPr>
        <w:t xml:space="preserve">След това избираме </w:t>
      </w:r>
      <w:r w:rsidR="00736C73" w:rsidRPr="006D00D9">
        <w:rPr>
          <w:rFonts w:ascii="Times New Roman" w:hAnsi="Times New Roman"/>
          <w:b/>
          <w:bCs/>
          <w:sz w:val="28"/>
          <w:szCs w:val="28"/>
          <w:lang w:val="bg-BG"/>
        </w:rPr>
        <w:t>Next</w:t>
      </w:r>
      <w:r w:rsidR="00736C73" w:rsidRPr="006D00D9">
        <w:rPr>
          <w:rFonts w:ascii="Times New Roman" w:hAnsi="Times New Roman"/>
          <w:sz w:val="28"/>
          <w:szCs w:val="28"/>
          <w:lang w:val="bg-BG"/>
        </w:rPr>
        <w:t>, както е показано по-долу</w:t>
      </w:r>
      <w:r w:rsidRPr="006D00D9">
        <w:rPr>
          <w:rFonts w:ascii="Times New Roman" w:hAnsi="Times New Roman"/>
          <w:sz w:val="28"/>
          <w:szCs w:val="28"/>
          <w:lang w:val="bg-BG"/>
        </w:rPr>
        <w:t>.</w:t>
      </w:r>
    </w:p>
    <w:p w14:paraId="66FE6E15" w14:textId="77777777" w:rsidR="000B3DBE" w:rsidRPr="006D00D9" w:rsidRDefault="000B3DBE" w:rsidP="000B3DBE">
      <w:pPr>
        <w:spacing w:after="0"/>
        <w:jc w:val="both"/>
        <w:rPr>
          <w:rFonts w:ascii="Times New Roman" w:hAnsi="Times New Roman"/>
          <w:sz w:val="28"/>
          <w:szCs w:val="28"/>
          <w:lang w:val="bg-BG"/>
        </w:rPr>
      </w:pPr>
    </w:p>
    <w:p w14:paraId="49D200EF"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40B8D6D5" wp14:editId="0E168D1D">
            <wp:extent cx="5731510" cy="3535680"/>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535680"/>
                    </a:xfrm>
                    <a:prstGeom prst="rect">
                      <a:avLst/>
                    </a:prstGeom>
                  </pic:spPr>
                </pic:pic>
              </a:graphicData>
            </a:graphic>
          </wp:inline>
        </w:drawing>
      </w:r>
    </w:p>
    <w:p w14:paraId="3990B5F8" w14:textId="7D82CA54" w:rsidR="000B3DBE" w:rsidRPr="006D00D9" w:rsidRDefault="000B3DBE" w:rsidP="000B3DBE">
      <w:pPr>
        <w:spacing w:after="0" w:line="240" w:lineRule="auto"/>
        <w:ind w:left="360"/>
        <w:jc w:val="both"/>
        <w:rPr>
          <w:rFonts w:ascii="Times New Roman" w:hAnsi="Times New Roman"/>
          <w:sz w:val="28"/>
          <w:szCs w:val="28"/>
          <w:lang w:val="bg-BG"/>
        </w:rPr>
      </w:pPr>
      <w:r w:rsidRPr="006D00D9">
        <w:rPr>
          <w:rFonts w:ascii="Times New Roman" w:hAnsi="Times New Roman"/>
          <w:sz w:val="28"/>
          <w:szCs w:val="28"/>
          <w:lang w:val="bg-BG"/>
        </w:rPr>
        <w:lastRenderedPageBreak/>
        <w:t xml:space="preserve">5. </w:t>
      </w:r>
      <w:r w:rsidR="006B1AA3" w:rsidRPr="006D00D9">
        <w:rPr>
          <w:rFonts w:ascii="Times New Roman" w:hAnsi="Times New Roman"/>
          <w:sz w:val="28"/>
          <w:szCs w:val="28"/>
          <w:lang w:val="bg-BG"/>
        </w:rPr>
        <w:t>Следващата стъпка е да изберем от 2 възможности. Избираме, че местоположението ни е известно – Виго, където пребивава свидетелят</w:t>
      </w:r>
      <w:r w:rsidRPr="006D00D9">
        <w:rPr>
          <w:rFonts w:ascii="Times New Roman" w:hAnsi="Times New Roman"/>
          <w:sz w:val="28"/>
          <w:szCs w:val="28"/>
          <w:lang w:val="bg-BG"/>
        </w:rPr>
        <w:t xml:space="preserve">. </w:t>
      </w:r>
      <w:r w:rsidR="00736C73" w:rsidRPr="006D00D9">
        <w:rPr>
          <w:rFonts w:ascii="Times New Roman" w:hAnsi="Times New Roman"/>
          <w:sz w:val="28"/>
          <w:szCs w:val="28"/>
          <w:lang w:val="bg-BG"/>
        </w:rPr>
        <w:t xml:space="preserve">След това избираме </w:t>
      </w:r>
      <w:r w:rsidR="00736C73" w:rsidRPr="006D00D9">
        <w:rPr>
          <w:rFonts w:ascii="Times New Roman" w:hAnsi="Times New Roman"/>
          <w:b/>
          <w:bCs/>
          <w:sz w:val="28"/>
          <w:szCs w:val="28"/>
          <w:lang w:val="bg-BG"/>
        </w:rPr>
        <w:t>Next</w:t>
      </w:r>
      <w:r w:rsidR="00736C73" w:rsidRPr="006D00D9">
        <w:rPr>
          <w:rFonts w:ascii="Times New Roman" w:hAnsi="Times New Roman"/>
          <w:sz w:val="28"/>
          <w:szCs w:val="28"/>
          <w:lang w:val="bg-BG"/>
        </w:rPr>
        <w:t>, както е показано по-долу</w:t>
      </w:r>
      <w:r w:rsidRPr="006D00D9">
        <w:rPr>
          <w:rFonts w:ascii="Times New Roman" w:hAnsi="Times New Roman"/>
          <w:sz w:val="28"/>
          <w:szCs w:val="28"/>
          <w:lang w:val="bg-BG"/>
        </w:rPr>
        <w:t>.</w:t>
      </w:r>
    </w:p>
    <w:p w14:paraId="7FA1B51F" w14:textId="77777777" w:rsidR="000B3DBE" w:rsidRPr="006D00D9" w:rsidRDefault="000B3DBE" w:rsidP="000B3DBE">
      <w:pPr>
        <w:spacing w:after="0"/>
        <w:jc w:val="both"/>
        <w:rPr>
          <w:rFonts w:ascii="Times New Roman" w:hAnsi="Times New Roman"/>
          <w:sz w:val="28"/>
          <w:szCs w:val="28"/>
          <w:lang w:val="bg-BG"/>
        </w:rPr>
      </w:pPr>
    </w:p>
    <w:p w14:paraId="79AE51C8"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12303BF3" wp14:editId="5F788569">
            <wp:extent cx="5731510" cy="315849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158490"/>
                    </a:xfrm>
                    <a:prstGeom prst="rect">
                      <a:avLst/>
                    </a:prstGeom>
                  </pic:spPr>
                </pic:pic>
              </a:graphicData>
            </a:graphic>
          </wp:inline>
        </w:drawing>
      </w:r>
    </w:p>
    <w:p w14:paraId="2F8458AC" w14:textId="77777777" w:rsidR="000B3DBE" w:rsidRPr="006D00D9" w:rsidRDefault="000B3DBE" w:rsidP="000B3DBE">
      <w:pPr>
        <w:spacing w:after="0"/>
        <w:jc w:val="both"/>
        <w:rPr>
          <w:rFonts w:ascii="Times New Roman" w:hAnsi="Times New Roman"/>
          <w:sz w:val="28"/>
          <w:szCs w:val="28"/>
          <w:lang w:val="bg-BG"/>
        </w:rPr>
      </w:pPr>
    </w:p>
    <w:p w14:paraId="034A916F" w14:textId="258D46C3" w:rsidR="000B3DBE" w:rsidRPr="006D00D9" w:rsidRDefault="000B3DBE" w:rsidP="000B3DBE">
      <w:pPr>
        <w:spacing w:after="0" w:line="240" w:lineRule="auto"/>
        <w:jc w:val="both"/>
        <w:rPr>
          <w:rFonts w:ascii="Times New Roman" w:hAnsi="Times New Roman"/>
          <w:sz w:val="28"/>
          <w:szCs w:val="28"/>
          <w:lang w:val="bg-BG"/>
        </w:rPr>
      </w:pPr>
      <w:r w:rsidRPr="006D00D9">
        <w:rPr>
          <w:rFonts w:ascii="Times New Roman" w:hAnsi="Times New Roman"/>
          <w:sz w:val="28"/>
          <w:szCs w:val="28"/>
          <w:lang w:val="bg-BG"/>
        </w:rPr>
        <w:t>6.</w:t>
      </w:r>
      <w:r w:rsidR="00211C83" w:rsidRPr="006D00D9">
        <w:rPr>
          <w:rFonts w:ascii="Times New Roman" w:hAnsi="Times New Roman"/>
          <w:sz w:val="28"/>
          <w:szCs w:val="28"/>
          <w:lang w:val="bg-BG"/>
        </w:rPr>
        <w:t xml:space="preserve"> Въвеждаме </w:t>
      </w:r>
      <w:r w:rsidR="00211C83" w:rsidRPr="006D00D9">
        <w:rPr>
          <w:rFonts w:ascii="Times New Roman" w:hAnsi="Times New Roman"/>
          <w:b/>
          <w:bCs/>
          <w:sz w:val="28"/>
          <w:szCs w:val="28"/>
          <w:lang w:val="bg-BG"/>
        </w:rPr>
        <w:t>Виго</w:t>
      </w:r>
      <w:r w:rsidRPr="006D00D9">
        <w:rPr>
          <w:rFonts w:ascii="Times New Roman" w:hAnsi="Times New Roman"/>
          <w:b/>
          <w:bCs/>
          <w:sz w:val="28"/>
          <w:szCs w:val="28"/>
          <w:lang w:val="bg-BG"/>
        </w:rPr>
        <w:t>,</w:t>
      </w:r>
      <w:r w:rsidR="00211C83" w:rsidRPr="006D00D9">
        <w:rPr>
          <w:rFonts w:ascii="Times New Roman" w:hAnsi="Times New Roman"/>
          <w:b/>
          <w:bCs/>
          <w:sz w:val="28"/>
          <w:szCs w:val="28"/>
          <w:lang w:val="bg-BG"/>
        </w:rPr>
        <w:t xml:space="preserve"> Испания</w:t>
      </w:r>
      <w:r w:rsidRPr="006D00D9">
        <w:rPr>
          <w:rFonts w:ascii="Times New Roman" w:hAnsi="Times New Roman"/>
          <w:sz w:val="28"/>
          <w:szCs w:val="28"/>
          <w:lang w:val="bg-BG"/>
        </w:rPr>
        <w:t xml:space="preserve">. </w:t>
      </w:r>
      <w:r w:rsidR="00736C73" w:rsidRPr="006D00D9">
        <w:rPr>
          <w:rFonts w:ascii="Times New Roman" w:hAnsi="Times New Roman"/>
          <w:sz w:val="28"/>
          <w:szCs w:val="28"/>
          <w:lang w:val="bg-BG"/>
        </w:rPr>
        <w:t xml:space="preserve">След това избираме </w:t>
      </w:r>
      <w:r w:rsidR="00736C73" w:rsidRPr="006D00D9">
        <w:rPr>
          <w:rFonts w:ascii="Times New Roman" w:hAnsi="Times New Roman"/>
          <w:b/>
          <w:bCs/>
          <w:sz w:val="28"/>
          <w:szCs w:val="28"/>
          <w:lang w:val="bg-BG"/>
        </w:rPr>
        <w:t>Next</w:t>
      </w:r>
      <w:r w:rsidR="00736C73" w:rsidRPr="006D00D9">
        <w:rPr>
          <w:rFonts w:ascii="Times New Roman" w:hAnsi="Times New Roman"/>
          <w:sz w:val="28"/>
          <w:szCs w:val="28"/>
          <w:lang w:val="bg-BG"/>
        </w:rPr>
        <w:t>, както е показано по-долу</w:t>
      </w:r>
      <w:r w:rsidRPr="006D00D9">
        <w:rPr>
          <w:rFonts w:ascii="Times New Roman" w:hAnsi="Times New Roman"/>
          <w:sz w:val="28"/>
          <w:szCs w:val="28"/>
          <w:lang w:val="bg-BG"/>
        </w:rPr>
        <w:t>.</w:t>
      </w:r>
    </w:p>
    <w:p w14:paraId="5EBA05B8" w14:textId="77777777" w:rsidR="000B3DBE" w:rsidRPr="006D00D9" w:rsidRDefault="000B3DBE" w:rsidP="000B3DBE">
      <w:pPr>
        <w:pStyle w:val="ListParagraph"/>
        <w:spacing w:after="0" w:line="240" w:lineRule="auto"/>
        <w:jc w:val="both"/>
        <w:rPr>
          <w:rFonts w:ascii="Times New Roman" w:hAnsi="Times New Roman"/>
          <w:sz w:val="28"/>
          <w:szCs w:val="28"/>
          <w:lang w:val="bg-BG"/>
        </w:rPr>
      </w:pPr>
    </w:p>
    <w:p w14:paraId="217A5F1B"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2DA2E676" wp14:editId="42052375">
            <wp:extent cx="5199217" cy="3789680"/>
            <wp:effectExtent l="0" t="0" r="190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07188" cy="3795490"/>
                    </a:xfrm>
                    <a:prstGeom prst="rect">
                      <a:avLst/>
                    </a:prstGeom>
                  </pic:spPr>
                </pic:pic>
              </a:graphicData>
            </a:graphic>
          </wp:inline>
        </w:drawing>
      </w:r>
    </w:p>
    <w:p w14:paraId="6E9F5191" w14:textId="77777777" w:rsidR="000B3DBE" w:rsidRPr="006D00D9" w:rsidRDefault="000B3DBE" w:rsidP="000B3DBE">
      <w:pPr>
        <w:spacing w:after="0"/>
        <w:jc w:val="both"/>
        <w:rPr>
          <w:rFonts w:ascii="Times New Roman" w:hAnsi="Times New Roman"/>
          <w:sz w:val="28"/>
          <w:szCs w:val="28"/>
          <w:lang w:val="bg-BG"/>
        </w:rPr>
      </w:pPr>
    </w:p>
    <w:p w14:paraId="710921CE" w14:textId="7C98038B" w:rsidR="000B3DBE" w:rsidRPr="006D00D9" w:rsidRDefault="000B3DBE" w:rsidP="000B3DBE">
      <w:pPr>
        <w:spacing w:after="0" w:line="240" w:lineRule="auto"/>
        <w:ind w:left="360"/>
        <w:jc w:val="both"/>
        <w:rPr>
          <w:rFonts w:ascii="Times New Roman" w:hAnsi="Times New Roman"/>
          <w:sz w:val="28"/>
          <w:szCs w:val="28"/>
          <w:lang w:val="bg-BG"/>
        </w:rPr>
      </w:pPr>
      <w:r w:rsidRPr="006D00D9">
        <w:rPr>
          <w:rFonts w:ascii="Times New Roman" w:hAnsi="Times New Roman"/>
          <w:sz w:val="28"/>
          <w:szCs w:val="28"/>
          <w:lang w:val="bg-BG"/>
        </w:rPr>
        <w:lastRenderedPageBreak/>
        <w:t xml:space="preserve">7. </w:t>
      </w:r>
      <w:r w:rsidR="00211C83" w:rsidRPr="006D00D9">
        <w:rPr>
          <w:rFonts w:ascii="Times New Roman" w:hAnsi="Times New Roman"/>
          <w:sz w:val="28"/>
          <w:szCs w:val="28"/>
          <w:lang w:val="bg-BG"/>
        </w:rPr>
        <w:t>Накрая получаваме резултата от търсенето</w:t>
      </w:r>
      <w:r w:rsidRPr="006D00D9">
        <w:rPr>
          <w:rFonts w:ascii="Times New Roman" w:hAnsi="Times New Roman"/>
          <w:sz w:val="28"/>
          <w:szCs w:val="28"/>
          <w:lang w:val="bg-BG"/>
        </w:rPr>
        <w:t xml:space="preserve"> </w:t>
      </w:r>
      <w:r w:rsidR="00211C83" w:rsidRPr="006D00D9">
        <w:rPr>
          <w:rFonts w:ascii="Times New Roman" w:hAnsi="Times New Roman"/>
          <w:sz w:val="28"/>
          <w:szCs w:val="28"/>
          <w:lang w:val="bg-BG"/>
        </w:rPr>
        <w:t>по-долу</w:t>
      </w:r>
      <w:r w:rsidRPr="006D00D9">
        <w:rPr>
          <w:rFonts w:ascii="Times New Roman" w:hAnsi="Times New Roman"/>
          <w:sz w:val="28"/>
          <w:szCs w:val="28"/>
          <w:lang w:val="bg-BG"/>
        </w:rPr>
        <w:t>.</w:t>
      </w:r>
    </w:p>
    <w:p w14:paraId="0662DF0A" w14:textId="77777777" w:rsidR="000B3DBE" w:rsidRPr="006D00D9" w:rsidRDefault="000B3DBE" w:rsidP="000B3DBE">
      <w:pPr>
        <w:spacing w:after="0"/>
        <w:jc w:val="both"/>
        <w:rPr>
          <w:rFonts w:ascii="Times New Roman" w:hAnsi="Times New Roman"/>
          <w:sz w:val="28"/>
          <w:szCs w:val="28"/>
          <w:lang w:val="bg-BG"/>
        </w:rPr>
      </w:pPr>
    </w:p>
    <w:p w14:paraId="1A133836"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2D5B0F80" wp14:editId="196E6D1B">
            <wp:extent cx="5731510" cy="3749040"/>
            <wp:effectExtent l="0" t="0" r="254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749040"/>
                    </a:xfrm>
                    <a:prstGeom prst="rect">
                      <a:avLst/>
                    </a:prstGeom>
                  </pic:spPr>
                </pic:pic>
              </a:graphicData>
            </a:graphic>
          </wp:inline>
        </w:drawing>
      </w:r>
    </w:p>
    <w:p w14:paraId="6E601E38" w14:textId="77777777" w:rsidR="000B3DBE" w:rsidRPr="006D00D9" w:rsidRDefault="000B3DBE" w:rsidP="000B3DBE">
      <w:pPr>
        <w:pStyle w:val="ListParagraph"/>
        <w:jc w:val="both"/>
        <w:rPr>
          <w:rFonts w:ascii="Times New Roman" w:hAnsi="Times New Roman" w:cs="Times New Roman"/>
          <w:i/>
          <w:iCs/>
          <w:sz w:val="28"/>
          <w:szCs w:val="28"/>
          <w:lang w:val="bg-BG"/>
        </w:rPr>
      </w:pPr>
    </w:p>
    <w:p w14:paraId="787449CB" w14:textId="05D127A4" w:rsidR="000B3DBE" w:rsidRPr="006D00D9" w:rsidRDefault="00847C3D" w:rsidP="00F619B4">
      <w:pPr>
        <w:pStyle w:val="ListParagraph"/>
        <w:numPr>
          <w:ilvl w:val="0"/>
          <w:numId w:val="8"/>
        </w:numPr>
        <w:spacing w:after="0"/>
        <w:ind w:left="567" w:hanging="720"/>
        <w:jc w:val="both"/>
        <w:rPr>
          <w:rFonts w:ascii="Times New Roman" w:hAnsi="Times New Roman"/>
          <w:b/>
          <w:color w:val="FF0000"/>
          <w:sz w:val="28"/>
          <w:szCs w:val="28"/>
          <w:lang w:val="bg-BG"/>
        </w:rPr>
      </w:pPr>
      <w:r w:rsidRPr="006D00D9">
        <w:rPr>
          <w:rFonts w:ascii="Times New Roman" w:hAnsi="Times New Roman"/>
          <w:b/>
          <w:color w:val="FF0000"/>
          <w:sz w:val="28"/>
          <w:szCs w:val="28"/>
          <w:lang w:val="bg-BG"/>
        </w:rPr>
        <w:t>Испански компетентен издаващ орган иска да изслуша вещо лице, което живее в Атина, Гърция</w:t>
      </w:r>
      <w:r w:rsidR="000B3DBE" w:rsidRPr="006D00D9">
        <w:rPr>
          <w:rFonts w:ascii="Times New Roman" w:hAnsi="Times New Roman"/>
          <w:b/>
          <w:color w:val="FF0000"/>
          <w:sz w:val="28"/>
          <w:szCs w:val="28"/>
          <w:lang w:val="bg-BG"/>
        </w:rPr>
        <w:t>.</w:t>
      </w:r>
    </w:p>
    <w:p w14:paraId="203FEFE7" w14:textId="77777777" w:rsidR="000B3DBE" w:rsidRPr="006D00D9" w:rsidRDefault="000B3DBE" w:rsidP="000B3DBE">
      <w:pPr>
        <w:spacing w:after="0"/>
        <w:jc w:val="both"/>
        <w:rPr>
          <w:rFonts w:ascii="Times New Roman" w:hAnsi="Times New Roman"/>
          <w:sz w:val="28"/>
          <w:szCs w:val="28"/>
          <w:lang w:val="bg-BG"/>
        </w:rPr>
      </w:pPr>
    </w:p>
    <w:p w14:paraId="4FE32DD6" w14:textId="6D4705CD" w:rsidR="000B3DBE" w:rsidRPr="006D00D9" w:rsidRDefault="00847C3D" w:rsidP="000B3DBE">
      <w:pPr>
        <w:pStyle w:val="ListParagraph"/>
        <w:numPr>
          <w:ilvl w:val="0"/>
          <w:numId w:val="9"/>
        </w:numPr>
        <w:spacing w:after="0" w:line="240" w:lineRule="auto"/>
        <w:jc w:val="both"/>
        <w:rPr>
          <w:rFonts w:ascii="Times New Roman" w:hAnsi="Times New Roman"/>
          <w:sz w:val="28"/>
          <w:szCs w:val="28"/>
          <w:lang w:val="bg-BG"/>
        </w:rPr>
      </w:pPr>
      <w:r w:rsidRPr="006D00D9">
        <w:rPr>
          <w:rFonts w:ascii="Times New Roman" w:hAnsi="Times New Roman"/>
          <w:sz w:val="28"/>
          <w:szCs w:val="28"/>
          <w:lang w:val="bg-BG"/>
        </w:rPr>
        <w:t xml:space="preserve">За да определим компетентния орган, избираме </w:t>
      </w:r>
      <w:r w:rsidRPr="006D00D9">
        <w:rPr>
          <w:rFonts w:ascii="Times New Roman" w:hAnsi="Times New Roman"/>
          <w:b/>
          <w:bCs/>
          <w:sz w:val="28"/>
          <w:szCs w:val="28"/>
          <w:lang w:val="bg-BG"/>
        </w:rPr>
        <w:t xml:space="preserve">Гърция </w:t>
      </w:r>
      <w:r w:rsidRPr="006D00D9">
        <w:rPr>
          <w:rFonts w:ascii="Times New Roman" w:hAnsi="Times New Roman"/>
          <w:sz w:val="28"/>
          <w:szCs w:val="28"/>
          <w:lang w:val="bg-BG"/>
        </w:rPr>
        <w:t xml:space="preserve">като държава </w:t>
      </w:r>
      <w:r w:rsidR="000B3DBE" w:rsidRPr="006D00D9">
        <w:rPr>
          <w:rFonts w:ascii="Times New Roman" w:hAnsi="Times New Roman"/>
          <w:sz w:val="28"/>
          <w:szCs w:val="28"/>
          <w:lang w:val="bg-BG"/>
        </w:rPr>
        <w:t xml:space="preserve">(GR). </w:t>
      </w:r>
      <w:r w:rsidRPr="006D00D9">
        <w:rPr>
          <w:rFonts w:ascii="Times New Roman" w:hAnsi="Times New Roman"/>
          <w:sz w:val="28"/>
          <w:szCs w:val="28"/>
          <w:lang w:val="bg-BG"/>
        </w:rPr>
        <w:t xml:space="preserve">След това избираме </w:t>
      </w:r>
      <w:r w:rsidRPr="006D00D9">
        <w:rPr>
          <w:rFonts w:ascii="Times New Roman" w:hAnsi="Times New Roman"/>
          <w:b/>
          <w:bCs/>
          <w:sz w:val="28"/>
          <w:szCs w:val="28"/>
          <w:lang w:val="bg-BG"/>
        </w:rPr>
        <w:t>Атлас</w:t>
      </w:r>
      <w:r w:rsidRPr="006D00D9">
        <w:rPr>
          <w:rFonts w:ascii="Times New Roman" w:hAnsi="Times New Roman"/>
          <w:bCs/>
          <w:sz w:val="28"/>
          <w:szCs w:val="28"/>
          <w:lang w:val="bg-BG"/>
        </w:rPr>
        <w:t>,</w:t>
      </w:r>
      <w:r w:rsidRPr="006D00D9">
        <w:rPr>
          <w:rFonts w:ascii="Times New Roman" w:hAnsi="Times New Roman"/>
          <w:b/>
          <w:bCs/>
          <w:sz w:val="28"/>
          <w:szCs w:val="28"/>
          <w:lang w:val="bg-BG"/>
        </w:rPr>
        <w:t xml:space="preserve"> </w:t>
      </w:r>
      <w:r w:rsidRPr="006D00D9">
        <w:rPr>
          <w:rFonts w:ascii="Times New Roman" w:hAnsi="Times New Roman"/>
          <w:sz w:val="28"/>
          <w:szCs w:val="28"/>
          <w:lang w:val="bg-BG"/>
        </w:rPr>
        <w:t>както е показано по-долу</w:t>
      </w:r>
      <w:r w:rsidR="000B3DBE" w:rsidRPr="006D00D9">
        <w:rPr>
          <w:rFonts w:ascii="Times New Roman" w:hAnsi="Times New Roman"/>
          <w:sz w:val="28"/>
          <w:szCs w:val="28"/>
          <w:lang w:val="bg-BG"/>
        </w:rPr>
        <w:t>.</w:t>
      </w:r>
    </w:p>
    <w:p w14:paraId="59623811" w14:textId="77777777" w:rsidR="000B3DBE" w:rsidRPr="006D00D9" w:rsidRDefault="000B3DBE" w:rsidP="000B3DBE">
      <w:pPr>
        <w:pStyle w:val="ListParagraph"/>
        <w:spacing w:after="0" w:line="240" w:lineRule="auto"/>
        <w:jc w:val="both"/>
        <w:rPr>
          <w:rFonts w:ascii="Times New Roman" w:hAnsi="Times New Roman"/>
          <w:sz w:val="28"/>
          <w:szCs w:val="28"/>
          <w:lang w:val="bg-BG"/>
        </w:rPr>
      </w:pPr>
    </w:p>
    <w:p w14:paraId="280DCF66" w14:textId="77777777" w:rsidR="000B3DBE" w:rsidRPr="006D00D9" w:rsidRDefault="000B3DBE" w:rsidP="000B3DBE">
      <w:pPr>
        <w:spacing w:after="0" w:line="240" w:lineRule="auto"/>
        <w:jc w:val="both"/>
        <w:rPr>
          <w:rFonts w:ascii="Times New Roman" w:hAnsi="Times New Roman"/>
          <w:sz w:val="28"/>
          <w:szCs w:val="28"/>
          <w:lang w:val="bg-BG"/>
        </w:rPr>
      </w:pPr>
      <w:r w:rsidRPr="006D00D9">
        <w:rPr>
          <w:noProof/>
          <w:lang w:val="en-US"/>
        </w:rPr>
        <w:drawing>
          <wp:inline distT="0" distB="0" distL="0" distR="0" wp14:anchorId="3C5C62DA" wp14:editId="3F4907F5">
            <wp:extent cx="5731510" cy="289560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2895600"/>
                    </a:xfrm>
                    <a:prstGeom prst="rect">
                      <a:avLst/>
                    </a:prstGeom>
                  </pic:spPr>
                </pic:pic>
              </a:graphicData>
            </a:graphic>
          </wp:inline>
        </w:drawing>
      </w:r>
    </w:p>
    <w:p w14:paraId="34DA531F" w14:textId="0120A76B" w:rsidR="000B3DBE" w:rsidRPr="006D00D9" w:rsidRDefault="00F33C77" w:rsidP="000B3DBE">
      <w:pPr>
        <w:pStyle w:val="ListParagraph"/>
        <w:numPr>
          <w:ilvl w:val="0"/>
          <w:numId w:val="9"/>
        </w:numPr>
        <w:spacing w:after="0" w:line="240" w:lineRule="auto"/>
        <w:jc w:val="both"/>
        <w:rPr>
          <w:rFonts w:ascii="Times New Roman" w:hAnsi="Times New Roman"/>
          <w:sz w:val="28"/>
          <w:szCs w:val="28"/>
          <w:lang w:val="bg-BG"/>
        </w:rPr>
      </w:pPr>
      <w:r w:rsidRPr="006D00D9">
        <w:rPr>
          <w:rFonts w:ascii="Times New Roman" w:hAnsi="Times New Roman"/>
          <w:sz w:val="28"/>
          <w:szCs w:val="28"/>
          <w:lang w:val="bg-BG"/>
        </w:rPr>
        <w:lastRenderedPageBreak/>
        <w:t xml:space="preserve">Избираме мярката </w:t>
      </w:r>
      <w:r w:rsidR="000B3DBE" w:rsidRPr="006D00D9">
        <w:rPr>
          <w:rFonts w:ascii="Times New Roman" w:hAnsi="Times New Roman"/>
          <w:b/>
          <w:bCs/>
          <w:sz w:val="28"/>
          <w:szCs w:val="28"/>
          <w:lang w:val="bg-BG"/>
        </w:rPr>
        <w:t xml:space="preserve">708. </w:t>
      </w:r>
      <w:r w:rsidRPr="006D00D9">
        <w:rPr>
          <w:rFonts w:ascii="Times New Roman" w:hAnsi="Times New Roman"/>
          <w:b/>
          <w:bCs/>
          <w:sz w:val="28"/>
          <w:szCs w:val="28"/>
          <w:lang w:val="bg-BG"/>
        </w:rPr>
        <w:t>Изслушване на експерти</w:t>
      </w:r>
      <w:r w:rsidR="000B3DBE" w:rsidRPr="006D00D9">
        <w:rPr>
          <w:rFonts w:ascii="Times New Roman" w:hAnsi="Times New Roman"/>
          <w:sz w:val="28"/>
          <w:szCs w:val="28"/>
          <w:lang w:val="bg-BG"/>
        </w:rPr>
        <w:t xml:space="preserve">. </w:t>
      </w:r>
      <w:r w:rsidR="00736C73" w:rsidRPr="006D00D9">
        <w:rPr>
          <w:rFonts w:ascii="Times New Roman" w:hAnsi="Times New Roman"/>
          <w:sz w:val="28"/>
          <w:szCs w:val="28"/>
          <w:lang w:val="bg-BG"/>
        </w:rPr>
        <w:t xml:space="preserve">След това избираме </w:t>
      </w:r>
      <w:r w:rsidR="00736C73" w:rsidRPr="006D00D9">
        <w:rPr>
          <w:rFonts w:ascii="Times New Roman" w:hAnsi="Times New Roman"/>
          <w:b/>
          <w:bCs/>
          <w:sz w:val="28"/>
          <w:szCs w:val="28"/>
          <w:lang w:val="bg-BG"/>
        </w:rPr>
        <w:t>Next</w:t>
      </w:r>
      <w:r w:rsidR="00736C73" w:rsidRPr="006D00D9">
        <w:rPr>
          <w:rFonts w:ascii="Times New Roman" w:hAnsi="Times New Roman"/>
          <w:sz w:val="28"/>
          <w:szCs w:val="28"/>
          <w:lang w:val="bg-BG"/>
        </w:rPr>
        <w:t>, както е показано по-долу</w:t>
      </w:r>
      <w:r w:rsidR="000B3DBE" w:rsidRPr="006D00D9">
        <w:rPr>
          <w:rFonts w:ascii="Times New Roman" w:hAnsi="Times New Roman"/>
          <w:sz w:val="28"/>
          <w:szCs w:val="28"/>
          <w:lang w:val="bg-BG"/>
        </w:rPr>
        <w:t>.</w:t>
      </w:r>
    </w:p>
    <w:p w14:paraId="36B3A8A6" w14:textId="77777777" w:rsidR="000B3DBE" w:rsidRPr="006D00D9" w:rsidRDefault="000B3DBE" w:rsidP="000B3DBE">
      <w:pPr>
        <w:pStyle w:val="ListParagraph"/>
        <w:spacing w:after="0" w:line="240" w:lineRule="auto"/>
        <w:jc w:val="both"/>
        <w:rPr>
          <w:rFonts w:ascii="Times New Roman" w:hAnsi="Times New Roman"/>
          <w:sz w:val="28"/>
          <w:szCs w:val="28"/>
          <w:lang w:val="bg-BG"/>
        </w:rPr>
      </w:pPr>
    </w:p>
    <w:p w14:paraId="2559C0B9" w14:textId="77777777" w:rsidR="000B3DBE" w:rsidRPr="006D00D9" w:rsidRDefault="000B3DBE" w:rsidP="000B3DBE">
      <w:pPr>
        <w:spacing w:after="0" w:line="240" w:lineRule="auto"/>
        <w:ind w:left="360"/>
        <w:jc w:val="both"/>
        <w:rPr>
          <w:rFonts w:ascii="Times New Roman" w:hAnsi="Times New Roman"/>
          <w:sz w:val="28"/>
          <w:szCs w:val="28"/>
          <w:lang w:val="bg-BG"/>
        </w:rPr>
      </w:pPr>
      <w:r w:rsidRPr="006D00D9">
        <w:rPr>
          <w:noProof/>
          <w:lang w:val="en-US"/>
        </w:rPr>
        <w:drawing>
          <wp:inline distT="0" distB="0" distL="0" distR="0" wp14:anchorId="6FC315C5" wp14:editId="2A27299E">
            <wp:extent cx="5731510" cy="39624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3962400"/>
                    </a:xfrm>
                    <a:prstGeom prst="rect">
                      <a:avLst/>
                    </a:prstGeom>
                  </pic:spPr>
                </pic:pic>
              </a:graphicData>
            </a:graphic>
          </wp:inline>
        </w:drawing>
      </w:r>
    </w:p>
    <w:p w14:paraId="7F433991" w14:textId="77777777" w:rsidR="000B3DBE" w:rsidRPr="006D00D9" w:rsidRDefault="000B3DBE" w:rsidP="000B3DBE">
      <w:pPr>
        <w:spacing w:after="0"/>
        <w:jc w:val="both"/>
        <w:rPr>
          <w:rFonts w:ascii="Times New Roman" w:hAnsi="Times New Roman"/>
          <w:sz w:val="28"/>
          <w:szCs w:val="28"/>
          <w:lang w:val="bg-BG"/>
        </w:rPr>
      </w:pPr>
    </w:p>
    <w:p w14:paraId="51047100" w14:textId="00498DA6" w:rsidR="000B3DBE" w:rsidRPr="006D00D9" w:rsidRDefault="00F33C77" w:rsidP="000B3DBE">
      <w:pPr>
        <w:pStyle w:val="ListParagraph"/>
        <w:numPr>
          <w:ilvl w:val="0"/>
          <w:numId w:val="9"/>
        </w:numPr>
        <w:spacing w:after="0" w:line="240" w:lineRule="auto"/>
        <w:jc w:val="both"/>
        <w:rPr>
          <w:rFonts w:ascii="Times New Roman" w:hAnsi="Times New Roman"/>
          <w:sz w:val="28"/>
          <w:szCs w:val="28"/>
          <w:lang w:val="bg-BG"/>
        </w:rPr>
      </w:pPr>
      <w:r w:rsidRPr="006D00D9">
        <w:rPr>
          <w:rFonts w:ascii="Times New Roman" w:hAnsi="Times New Roman"/>
          <w:sz w:val="28"/>
          <w:szCs w:val="28"/>
          <w:lang w:val="bg-BG"/>
        </w:rPr>
        <w:t>Следващата стъпка е избор между 2 възможности. Избираме, че знаем мястото – Атина, където живее експертът</w:t>
      </w:r>
      <w:r w:rsidR="000B3DBE" w:rsidRPr="006D00D9">
        <w:rPr>
          <w:rFonts w:ascii="Times New Roman" w:hAnsi="Times New Roman"/>
          <w:sz w:val="28"/>
          <w:szCs w:val="28"/>
          <w:lang w:val="bg-BG"/>
        </w:rPr>
        <w:t xml:space="preserve">. </w:t>
      </w:r>
      <w:r w:rsidR="00736C73" w:rsidRPr="006D00D9">
        <w:rPr>
          <w:rFonts w:ascii="Times New Roman" w:hAnsi="Times New Roman"/>
          <w:sz w:val="28"/>
          <w:szCs w:val="28"/>
          <w:lang w:val="bg-BG"/>
        </w:rPr>
        <w:t xml:space="preserve">След това избираме </w:t>
      </w:r>
      <w:r w:rsidR="00736C73" w:rsidRPr="006D00D9">
        <w:rPr>
          <w:rFonts w:ascii="Times New Roman" w:hAnsi="Times New Roman"/>
          <w:b/>
          <w:bCs/>
          <w:sz w:val="28"/>
          <w:szCs w:val="28"/>
          <w:lang w:val="bg-BG"/>
        </w:rPr>
        <w:t>Next</w:t>
      </w:r>
      <w:r w:rsidR="00736C73" w:rsidRPr="006D00D9">
        <w:rPr>
          <w:rFonts w:ascii="Times New Roman" w:hAnsi="Times New Roman"/>
          <w:sz w:val="28"/>
          <w:szCs w:val="28"/>
          <w:lang w:val="bg-BG"/>
        </w:rPr>
        <w:t>, както е показано по-долу</w:t>
      </w:r>
      <w:r w:rsidR="000B3DBE" w:rsidRPr="006D00D9">
        <w:rPr>
          <w:rFonts w:ascii="Times New Roman" w:hAnsi="Times New Roman"/>
          <w:sz w:val="28"/>
          <w:szCs w:val="28"/>
          <w:lang w:val="bg-BG"/>
        </w:rPr>
        <w:t>.</w:t>
      </w:r>
    </w:p>
    <w:p w14:paraId="326FFA9F" w14:textId="77777777" w:rsidR="000B3DBE" w:rsidRPr="006D00D9" w:rsidRDefault="000B3DBE" w:rsidP="000B3DBE">
      <w:pPr>
        <w:pStyle w:val="ListParagraph"/>
        <w:spacing w:after="0" w:line="240" w:lineRule="auto"/>
        <w:jc w:val="both"/>
        <w:rPr>
          <w:rFonts w:ascii="Times New Roman" w:hAnsi="Times New Roman"/>
          <w:sz w:val="28"/>
          <w:szCs w:val="28"/>
          <w:lang w:val="bg-BG"/>
        </w:rPr>
      </w:pPr>
    </w:p>
    <w:p w14:paraId="0CEE75A4"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3B746066" wp14:editId="7AA30643">
            <wp:extent cx="5731510" cy="272796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727960"/>
                    </a:xfrm>
                    <a:prstGeom prst="rect">
                      <a:avLst/>
                    </a:prstGeom>
                  </pic:spPr>
                </pic:pic>
              </a:graphicData>
            </a:graphic>
          </wp:inline>
        </w:drawing>
      </w:r>
    </w:p>
    <w:p w14:paraId="3323B9D2" w14:textId="77777777" w:rsidR="000B3DBE" w:rsidRPr="006D00D9" w:rsidRDefault="000B3DBE" w:rsidP="000B3DBE">
      <w:pPr>
        <w:spacing w:after="0"/>
        <w:jc w:val="both"/>
        <w:rPr>
          <w:rFonts w:ascii="Times New Roman" w:hAnsi="Times New Roman"/>
          <w:sz w:val="28"/>
          <w:szCs w:val="28"/>
          <w:lang w:val="bg-BG"/>
        </w:rPr>
      </w:pPr>
    </w:p>
    <w:p w14:paraId="7C9C6B54" w14:textId="77777777" w:rsidR="000B3DBE" w:rsidRPr="006D00D9" w:rsidRDefault="000B3DBE" w:rsidP="000B3DBE">
      <w:pPr>
        <w:spacing w:after="0"/>
        <w:jc w:val="both"/>
        <w:rPr>
          <w:rFonts w:ascii="Times New Roman" w:hAnsi="Times New Roman"/>
          <w:sz w:val="28"/>
          <w:szCs w:val="28"/>
          <w:lang w:val="bg-BG"/>
        </w:rPr>
      </w:pPr>
    </w:p>
    <w:p w14:paraId="17CE5EA5" w14:textId="41365715" w:rsidR="000B3DBE" w:rsidRPr="006D00D9" w:rsidRDefault="0000191F" w:rsidP="000B3DBE">
      <w:pPr>
        <w:pStyle w:val="ListParagraph"/>
        <w:numPr>
          <w:ilvl w:val="0"/>
          <w:numId w:val="9"/>
        </w:numPr>
        <w:spacing w:after="0" w:line="240" w:lineRule="auto"/>
        <w:jc w:val="both"/>
        <w:rPr>
          <w:rFonts w:ascii="Times New Roman" w:hAnsi="Times New Roman"/>
          <w:sz w:val="28"/>
          <w:szCs w:val="28"/>
          <w:lang w:val="bg-BG"/>
        </w:rPr>
      </w:pPr>
      <w:r w:rsidRPr="006D00D9">
        <w:rPr>
          <w:rFonts w:ascii="Times New Roman" w:hAnsi="Times New Roman"/>
          <w:sz w:val="28"/>
          <w:szCs w:val="28"/>
          <w:lang w:val="bg-BG"/>
        </w:rPr>
        <w:lastRenderedPageBreak/>
        <w:t xml:space="preserve">Сега имаме избор от 2 възможности – Директива 2014/41 относно ЕЗР или Конвенцията от 1959 г. (защото в Гърция Конвенцията от 2000 г. не е в сила и следователно не се прилага). За да бъде приложима Директивата, проверяваме </w:t>
      </w:r>
      <w:r w:rsidRPr="006D00D9">
        <w:rPr>
          <w:rFonts w:ascii="Times New Roman" w:hAnsi="Times New Roman"/>
          <w:b/>
          <w:bCs/>
          <w:sz w:val="28"/>
          <w:szCs w:val="28"/>
          <w:lang w:val="bg-BG"/>
        </w:rPr>
        <w:t xml:space="preserve">статуса на изпълнение </w:t>
      </w:r>
      <w:r w:rsidRPr="006D00D9">
        <w:rPr>
          <w:rFonts w:ascii="Times New Roman" w:hAnsi="Times New Roman"/>
          <w:sz w:val="28"/>
          <w:szCs w:val="28"/>
          <w:lang w:val="bg-BG"/>
        </w:rPr>
        <w:t>(на уебсайта на ЕСН) на правния инструмент. Знаем, че само Дания и Ирландия не са обвързани от Директивата и че другите държави членки са я изпълнили. Избираме Директива 2014/41 относно ЕЗР</w:t>
      </w:r>
      <w:r w:rsidR="000B3DBE" w:rsidRPr="006D00D9">
        <w:rPr>
          <w:rFonts w:ascii="Times New Roman" w:hAnsi="Times New Roman"/>
          <w:sz w:val="28"/>
          <w:szCs w:val="28"/>
          <w:lang w:val="bg-BG"/>
        </w:rPr>
        <w:t xml:space="preserve">. </w:t>
      </w:r>
      <w:r w:rsidR="00736C73" w:rsidRPr="006D00D9">
        <w:rPr>
          <w:rFonts w:ascii="Times New Roman" w:hAnsi="Times New Roman"/>
          <w:sz w:val="28"/>
          <w:szCs w:val="28"/>
          <w:lang w:val="bg-BG"/>
        </w:rPr>
        <w:t xml:space="preserve">След това избираме </w:t>
      </w:r>
      <w:r w:rsidR="00736C73" w:rsidRPr="006D00D9">
        <w:rPr>
          <w:rFonts w:ascii="Times New Roman" w:hAnsi="Times New Roman"/>
          <w:b/>
          <w:bCs/>
          <w:sz w:val="28"/>
          <w:szCs w:val="28"/>
          <w:lang w:val="bg-BG"/>
        </w:rPr>
        <w:t>Next</w:t>
      </w:r>
      <w:r w:rsidR="00736C73" w:rsidRPr="006D00D9">
        <w:rPr>
          <w:rFonts w:ascii="Times New Roman" w:hAnsi="Times New Roman"/>
          <w:sz w:val="28"/>
          <w:szCs w:val="28"/>
          <w:lang w:val="bg-BG"/>
        </w:rPr>
        <w:t>, както е показано по-долу</w:t>
      </w:r>
      <w:r w:rsidR="000B3DBE" w:rsidRPr="006D00D9">
        <w:rPr>
          <w:rFonts w:ascii="Times New Roman" w:hAnsi="Times New Roman"/>
          <w:sz w:val="28"/>
          <w:szCs w:val="28"/>
          <w:lang w:val="bg-BG"/>
        </w:rPr>
        <w:t>.</w:t>
      </w:r>
    </w:p>
    <w:p w14:paraId="63118D6C" w14:textId="77777777" w:rsidR="000B3DBE" w:rsidRPr="006D00D9" w:rsidRDefault="000B3DBE" w:rsidP="000B3DBE">
      <w:pPr>
        <w:spacing w:after="0"/>
        <w:jc w:val="both"/>
        <w:rPr>
          <w:rFonts w:ascii="Times New Roman" w:hAnsi="Times New Roman"/>
          <w:sz w:val="28"/>
          <w:szCs w:val="28"/>
          <w:lang w:val="bg-BG"/>
        </w:rPr>
      </w:pPr>
    </w:p>
    <w:p w14:paraId="364B33A2" w14:textId="161CF444"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5B34370B" wp14:editId="7D3080D3">
            <wp:extent cx="5731510" cy="2680335"/>
            <wp:effectExtent l="0" t="0" r="254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2680335"/>
                    </a:xfrm>
                    <a:prstGeom prst="rect">
                      <a:avLst/>
                    </a:prstGeom>
                  </pic:spPr>
                </pic:pic>
              </a:graphicData>
            </a:graphic>
          </wp:inline>
        </w:drawing>
      </w:r>
    </w:p>
    <w:p w14:paraId="7E08A477" w14:textId="77777777" w:rsidR="000B3DBE" w:rsidRPr="006D00D9" w:rsidRDefault="000B3DBE" w:rsidP="000B3DBE">
      <w:pPr>
        <w:spacing w:after="0"/>
        <w:jc w:val="both"/>
        <w:rPr>
          <w:rFonts w:ascii="Times New Roman" w:hAnsi="Times New Roman"/>
          <w:sz w:val="28"/>
          <w:szCs w:val="28"/>
          <w:lang w:val="bg-BG"/>
        </w:rPr>
      </w:pPr>
    </w:p>
    <w:p w14:paraId="2C9A6889" w14:textId="0B3E1A3C" w:rsidR="000B3DBE" w:rsidRPr="006D00D9" w:rsidRDefault="000B3DBE" w:rsidP="000B3DBE">
      <w:pPr>
        <w:spacing w:after="0" w:line="240" w:lineRule="auto"/>
        <w:jc w:val="both"/>
        <w:rPr>
          <w:rFonts w:ascii="Times New Roman" w:hAnsi="Times New Roman"/>
          <w:sz w:val="28"/>
          <w:szCs w:val="28"/>
          <w:lang w:val="bg-BG"/>
        </w:rPr>
      </w:pPr>
      <w:r w:rsidRPr="006D00D9">
        <w:rPr>
          <w:rFonts w:ascii="Times New Roman" w:hAnsi="Times New Roman"/>
          <w:sz w:val="28"/>
          <w:szCs w:val="28"/>
          <w:lang w:val="bg-BG"/>
        </w:rPr>
        <w:t>5.</w:t>
      </w:r>
      <w:r w:rsidR="0000191F" w:rsidRPr="006D00D9">
        <w:rPr>
          <w:rFonts w:ascii="Times New Roman" w:hAnsi="Times New Roman"/>
          <w:sz w:val="28"/>
          <w:szCs w:val="28"/>
          <w:lang w:val="bg-BG"/>
        </w:rPr>
        <w:t xml:space="preserve"> Въвеждаме </w:t>
      </w:r>
      <w:r w:rsidR="0000191F" w:rsidRPr="006D00D9">
        <w:rPr>
          <w:rFonts w:ascii="Times New Roman" w:hAnsi="Times New Roman"/>
          <w:b/>
          <w:bCs/>
          <w:sz w:val="28"/>
          <w:szCs w:val="28"/>
          <w:lang w:val="bg-BG"/>
        </w:rPr>
        <w:t>Атина</w:t>
      </w:r>
      <w:r w:rsidRPr="006D00D9">
        <w:rPr>
          <w:rFonts w:ascii="Times New Roman" w:hAnsi="Times New Roman"/>
          <w:sz w:val="28"/>
          <w:szCs w:val="28"/>
          <w:lang w:val="bg-BG"/>
        </w:rPr>
        <w:t xml:space="preserve">. </w:t>
      </w:r>
      <w:r w:rsidR="00D37768" w:rsidRPr="006D00D9">
        <w:rPr>
          <w:rFonts w:ascii="Times New Roman" w:hAnsi="Times New Roman"/>
          <w:sz w:val="28"/>
          <w:szCs w:val="28"/>
          <w:lang w:val="bg-BG"/>
        </w:rPr>
        <w:t xml:space="preserve">След това избираме </w:t>
      </w:r>
      <w:r w:rsidR="00D37768" w:rsidRPr="006D00D9">
        <w:rPr>
          <w:rFonts w:ascii="Times New Roman" w:hAnsi="Times New Roman"/>
          <w:b/>
          <w:bCs/>
          <w:sz w:val="28"/>
          <w:szCs w:val="28"/>
          <w:lang w:val="bg-BG"/>
        </w:rPr>
        <w:t>Next</w:t>
      </w:r>
      <w:r w:rsidR="00D37768" w:rsidRPr="006D00D9">
        <w:rPr>
          <w:rFonts w:ascii="Times New Roman" w:hAnsi="Times New Roman"/>
          <w:sz w:val="28"/>
          <w:szCs w:val="28"/>
          <w:lang w:val="bg-BG"/>
        </w:rPr>
        <w:t>, както е показано по-долу</w:t>
      </w:r>
      <w:r w:rsidRPr="006D00D9">
        <w:rPr>
          <w:rFonts w:ascii="Times New Roman" w:hAnsi="Times New Roman"/>
          <w:sz w:val="28"/>
          <w:szCs w:val="28"/>
          <w:lang w:val="bg-BG"/>
        </w:rPr>
        <w:t>.</w:t>
      </w:r>
    </w:p>
    <w:p w14:paraId="3AA91AA0" w14:textId="77777777" w:rsidR="000B3DBE" w:rsidRPr="006D00D9" w:rsidRDefault="000B3DBE" w:rsidP="000B3DBE">
      <w:pPr>
        <w:pStyle w:val="ListParagraph"/>
        <w:spacing w:after="0" w:line="240" w:lineRule="auto"/>
        <w:jc w:val="both"/>
        <w:rPr>
          <w:rFonts w:ascii="Times New Roman" w:hAnsi="Times New Roman"/>
          <w:sz w:val="28"/>
          <w:szCs w:val="28"/>
          <w:lang w:val="bg-BG"/>
        </w:rPr>
      </w:pPr>
    </w:p>
    <w:p w14:paraId="046F3136"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48CB2B11" wp14:editId="3540144D">
            <wp:extent cx="5731510" cy="337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375660"/>
                    </a:xfrm>
                    <a:prstGeom prst="rect">
                      <a:avLst/>
                    </a:prstGeom>
                  </pic:spPr>
                </pic:pic>
              </a:graphicData>
            </a:graphic>
          </wp:inline>
        </w:drawing>
      </w:r>
    </w:p>
    <w:p w14:paraId="38BFAA3A" w14:textId="77777777" w:rsidR="000B3DBE" w:rsidRPr="006D00D9" w:rsidRDefault="000B3DBE" w:rsidP="000B3DBE">
      <w:pPr>
        <w:spacing w:after="0"/>
        <w:jc w:val="both"/>
        <w:rPr>
          <w:rFonts w:ascii="Times New Roman" w:hAnsi="Times New Roman"/>
          <w:sz w:val="28"/>
          <w:szCs w:val="28"/>
          <w:lang w:val="bg-BG"/>
        </w:rPr>
      </w:pPr>
    </w:p>
    <w:p w14:paraId="2BF24318" w14:textId="3B36C550" w:rsidR="000B3DBE" w:rsidRPr="006D00D9" w:rsidRDefault="000B3DBE" w:rsidP="000B3DBE">
      <w:pPr>
        <w:spacing w:after="0" w:line="240" w:lineRule="auto"/>
        <w:ind w:left="360"/>
        <w:jc w:val="both"/>
        <w:rPr>
          <w:rFonts w:ascii="Times New Roman" w:hAnsi="Times New Roman"/>
          <w:sz w:val="28"/>
          <w:szCs w:val="28"/>
          <w:lang w:val="bg-BG"/>
        </w:rPr>
      </w:pPr>
      <w:r w:rsidRPr="006D00D9">
        <w:rPr>
          <w:rFonts w:ascii="Times New Roman" w:hAnsi="Times New Roman"/>
          <w:sz w:val="28"/>
          <w:szCs w:val="28"/>
          <w:lang w:val="bg-BG"/>
        </w:rPr>
        <w:lastRenderedPageBreak/>
        <w:t xml:space="preserve">6. </w:t>
      </w:r>
      <w:r w:rsidR="0000191F" w:rsidRPr="006D00D9">
        <w:rPr>
          <w:rFonts w:ascii="Times New Roman" w:hAnsi="Times New Roman"/>
          <w:sz w:val="28"/>
          <w:szCs w:val="28"/>
          <w:lang w:val="bg-BG"/>
        </w:rPr>
        <w:t>Накрая получаваме резултата от търсенето по-долу</w:t>
      </w:r>
      <w:r w:rsidRPr="006D00D9">
        <w:rPr>
          <w:rFonts w:ascii="Times New Roman" w:hAnsi="Times New Roman"/>
          <w:sz w:val="28"/>
          <w:szCs w:val="28"/>
          <w:lang w:val="bg-BG"/>
        </w:rPr>
        <w:t>.</w:t>
      </w:r>
    </w:p>
    <w:p w14:paraId="0804C943" w14:textId="77777777" w:rsidR="000B3DBE" w:rsidRPr="006D00D9" w:rsidRDefault="000B3DBE" w:rsidP="000B3DBE">
      <w:pPr>
        <w:spacing w:after="0"/>
        <w:jc w:val="both"/>
        <w:rPr>
          <w:rFonts w:ascii="Times New Roman" w:hAnsi="Times New Roman"/>
          <w:sz w:val="28"/>
          <w:szCs w:val="28"/>
          <w:lang w:val="bg-BG"/>
        </w:rPr>
      </w:pPr>
    </w:p>
    <w:p w14:paraId="3AA9C524"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7657A1BD" wp14:editId="1AE4D2B6">
            <wp:extent cx="5731510" cy="316992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3169920"/>
                    </a:xfrm>
                    <a:prstGeom prst="rect">
                      <a:avLst/>
                    </a:prstGeom>
                  </pic:spPr>
                </pic:pic>
              </a:graphicData>
            </a:graphic>
          </wp:inline>
        </w:drawing>
      </w:r>
    </w:p>
    <w:p w14:paraId="1DFCB997" w14:textId="77777777" w:rsidR="000B3DBE" w:rsidRPr="006D00D9" w:rsidRDefault="000B3DBE" w:rsidP="000B3DBE">
      <w:pPr>
        <w:pStyle w:val="ListParagraph"/>
        <w:jc w:val="both"/>
        <w:rPr>
          <w:rFonts w:ascii="Times New Roman" w:hAnsi="Times New Roman" w:cs="Times New Roman"/>
          <w:i/>
          <w:iCs/>
          <w:sz w:val="28"/>
          <w:szCs w:val="28"/>
          <w:lang w:val="bg-BG"/>
        </w:rPr>
      </w:pPr>
    </w:p>
    <w:p w14:paraId="603207F7" w14:textId="32420AAF" w:rsidR="000B3DBE" w:rsidRPr="006D00D9" w:rsidRDefault="00FE5468" w:rsidP="00CB758D">
      <w:pPr>
        <w:pStyle w:val="ListParagraph"/>
        <w:numPr>
          <w:ilvl w:val="0"/>
          <w:numId w:val="8"/>
        </w:numPr>
        <w:spacing w:after="0"/>
        <w:ind w:left="567" w:hanging="720"/>
        <w:jc w:val="both"/>
        <w:rPr>
          <w:rFonts w:ascii="Times New Roman" w:hAnsi="Times New Roman"/>
          <w:b/>
          <w:color w:val="FF0000"/>
          <w:sz w:val="28"/>
          <w:szCs w:val="28"/>
          <w:lang w:val="bg-BG"/>
        </w:rPr>
      </w:pPr>
      <w:r w:rsidRPr="006D00D9">
        <w:rPr>
          <w:rFonts w:ascii="Times New Roman" w:hAnsi="Times New Roman"/>
          <w:b/>
          <w:color w:val="FF0000"/>
          <w:sz w:val="28"/>
          <w:szCs w:val="28"/>
          <w:lang w:val="bg-BG"/>
        </w:rPr>
        <w:t>Румънски компетентен издаващ орган иска прихващане на далекосъобщенията на заподозрян, който е във Франция, без техническо съдействие</w:t>
      </w:r>
      <w:r w:rsidR="000B3DBE" w:rsidRPr="006D00D9">
        <w:rPr>
          <w:rFonts w:ascii="Times New Roman" w:hAnsi="Times New Roman"/>
          <w:b/>
          <w:color w:val="FF0000"/>
          <w:sz w:val="28"/>
          <w:szCs w:val="28"/>
          <w:lang w:val="bg-BG"/>
        </w:rPr>
        <w:t>.</w:t>
      </w:r>
    </w:p>
    <w:p w14:paraId="159258C1" w14:textId="77777777" w:rsidR="00FE5468" w:rsidRPr="006D00D9" w:rsidRDefault="00FE5468" w:rsidP="00FE5468">
      <w:pPr>
        <w:pStyle w:val="ListParagraph"/>
        <w:spacing w:after="0"/>
        <w:ind w:left="567"/>
        <w:jc w:val="both"/>
        <w:rPr>
          <w:rFonts w:ascii="Times New Roman" w:hAnsi="Times New Roman"/>
          <w:b/>
          <w:color w:val="FF0000"/>
          <w:sz w:val="28"/>
          <w:szCs w:val="28"/>
          <w:lang w:val="bg-BG"/>
        </w:rPr>
      </w:pPr>
    </w:p>
    <w:p w14:paraId="7A6886C3" w14:textId="7884E346" w:rsidR="000B3DBE" w:rsidRPr="006D00D9" w:rsidRDefault="00FE5468" w:rsidP="000B3DBE">
      <w:pPr>
        <w:pStyle w:val="ListParagraph"/>
        <w:numPr>
          <w:ilvl w:val="0"/>
          <w:numId w:val="10"/>
        </w:numPr>
        <w:spacing w:after="0" w:line="240" w:lineRule="auto"/>
        <w:jc w:val="both"/>
        <w:rPr>
          <w:rFonts w:ascii="Times New Roman" w:hAnsi="Times New Roman"/>
          <w:sz w:val="28"/>
          <w:szCs w:val="28"/>
          <w:lang w:val="bg-BG"/>
        </w:rPr>
      </w:pPr>
      <w:r w:rsidRPr="006D00D9">
        <w:rPr>
          <w:rFonts w:ascii="Times New Roman" w:hAnsi="Times New Roman"/>
          <w:sz w:val="28"/>
          <w:szCs w:val="28"/>
          <w:lang w:val="bg-BG"/>
        </w:rPr>
        <w:t xml:space="preserve">За да намерим компетентния орган, избираме </w:t>
      </w:r>
      <w:r w:rsidRPr="006D00D9">
        <w:rPr>
          <w:rFonts w:ascii="Times New Roman" w:hAnsi="Times New Roman"/>
          <w:b/>
          <w:bCs/>
          <w:sz w:val="28"/>
          <w:szCs w:val="28"/>
          <w:lang w:val="bg-BG"/>
        </w:rPr>
        <w:t xml:space="preserve">Франция </w:t>
      </w:r>
      <w:r w:rsidRPr="006D00D9">
        <w:rPr>
          <w:rFonts w:ascii="Times New Roman" w:hAnsi="Times New Roman"/>
          <w:sz w:val="28"/>
          <w:szCs w:val="28"/>
          <w:lang w:val="bg-BG"/>
        </w:rPr>
        <w:t xml:space="preserve">като държава </w:t>
      </w:r>
      <w:r w:rsidR="000B3DBE" w:rsidRPr="006D00D9">
        <w:rPr>
          <w:rFonts w:ascii="Times New Roman" w:hAnsi="Times New Roman"/>
          <w:sz w:val="28"/>
          <w:szCs w:val="28"/>
          <w:lang w:val="bg-BG"/>
        </w:rPr>
        <w:t xml:space="preserve">(FR). </w:t>
      </w:r>
      <w:r w:rsidRPr="006D00D9">
        <w:rPr>
          <w:rFonts w:ascii="Times New Roman" w:hAnsi="Times New Roman"/>
          <w:sz w:val="28"/>
          <w:szCs w:val="28"/>
          <w:lang w:val="bg-BG"/>
        </w:rPr>
        <w:t xml:space="preserve">След това избираме </w:t>
      </w:r>
      <w:r w:rsidRPr="006D00D9">
        <w:rPr>
          <w:rFonts w:ascii="Times New Roman" w:hAnsi="Times New Roman"/>
          <w:b/>
          <w:bCs/>
          <w:sz w:val="28"/>
          <w:szCs w:val="28"/>
          <w:lang w:val="bg-BG"/>
        </w:rPr>
        <w:t>Атлас</w:t>
      </w:r>
      <w:r w:rsidRPr="006D00D9">
        <w:rPr>
          <w:rFonts w:ascii="Times New Roman" w:hAnsi="Times New Roman"/>
          <w:bCs/>
          <w:sz w:val="28"/>
          <w:szCs w:val="28"/>
          <w:lang w:val="bg-BG"/>
        </w:rPr>
        <w:t>,</w:t>
      </w:r>
      <w:r w:rsidRPr="006D00D9">
        <w:rPr>
          <w:rFonts w:ascii="Times New Roman" w:hAnsi="Times New Roman"/>
          <w:b/>
          <w:bCs/>
          <w:sz w:val="28"/>
          <w:szCs w:val="28"/>
          <w:lang w:val="bg-BG"/>
        </w:rPr>
        <w:t xml:space="preserve"> </w:t>
      </w:r>
      <w:r w:rsidRPr="006D00D9">
        <w:rPr>
          <w:rFonts w:ascii="Times New Roman" w:hAnsi="Times New Roman"/>
          <w:sz w:val="28"/>
          <w:szCs w:val="28"/>
          <w:lang w:val="bg-BG"/>
        </w:rPr>
        <w:t>както е показано по-долу</w:t>
      </w:r>
      <w:r w:rsidR="000B3DBE" w:rsidRPr="006D00D9">
        <w:rPr>
          <w:rFonts w:ascii="Times New Roman" w:hAnsi="Times New Roman"/>
          <w:sz w:val="28"/>
          <w:szCs w:val="28"/>
          <w:lang w:val="bg-BG"/>
        </w:rPr>
        <w:t>.</w:t>
      </w:r>
    </w:p>
    <w:p w14:paraId="1706E698" w14:textId="77777777" w:rsidR="000B3DBE" w:rsidRPr="006D00D9" w:rsidRDefault="000B3DBE" w:rsidP="000B3DBE">
      <w:pPr>
        <w:pStyle w:val="ListParagraph"/>
        <w:spacing w:after="0" w:line="240" w:lineRule="auto"/>
        <w:jc w:val="both"/>
        <w:rPr>
          <w:rFonts w:ascii="Times New Roman" w:hAnsi="Times New Roman"/>
          <w:sz w:val="28"/>
          <w:szCs w:val="28"/>
          <w:lang w:val="bg-BG"/>
        </w:rPr>
      </w:pPr>
    </w:p>
    <w:p w14:paraId="7EC92384" w14:textId="77777777" w:rsidR="000B3DBE" w:rsidRPr="006D00D9" w:rsidRDefault="000B3DBE" w:rsidP="000B3DBE">
      <w:pPr>
        <w:spacing w:after="0" w:line="240" w:lineRule="auto"/>
        <w:jc w:val="both"/>
        <w:rPr>
          <w:rFonts w:ascii="Times New Roman" w:hAnsi="Times New Roman"/>
          <w:sz w:val="28"/>
          <w:szCs w:val="28"/>
          <w:lang w:val="bg-BG"/>
        </w:rPr>
      </w:pPr>
      <w:r w:rsidRPr="006D00D9">
        <w:rPr>
          <w:noProof/>
          <w:lang w:val="en-US"/>
        </w:rPr>
        <w:drawing>
          <wp:inline distT="0" distB="0" distL="0" distR="0" wp14:anchorId="57745E1E" wp14:editId="264B821C">
            <wp:extent cx="5731510" cy="327660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3276600"/>
                    </a:xfrm>
                    <a:prstGeom prst="rect">
                      <a:avLst/>
                    </a:prstGeom>
                  </pic:spPr>
                </pic:pic>
              </a:graphicData>
            </a:graphic>
          </wp:inline>
        </w:drawing>
      </w:r>
    </w:p>
    <w:p w14:paraId="0564780B" w14:textId="43661A43" w:rsidR="000B3DBE" w:rsidRPr="006D00D9" w:rsidRDefault="00332C5F" w:rsidP="000B3DBE">
      <w:pPr>
        <w:pStyle w:val="ListParagraph"/>
        <w:numPr>
          <w:ilvl w:val="0"/>
          <w:numId w:val="10"/>
        </w:numPr>
        <w:spacing w:after="0" w:line="240" w:lineRule="auto"/>
        <w:jc w:val="both"/>
        <w:rPr>
          <w:rFonts w:ascii="Times New Roman" w:hAnsi="Times New Roman"/>
          <w:sz w:val="28"/>
          <w:szCs w:val="28"/>
          <w:lang w:val="bg-BG"/>
        </w:rPr>
      </w:pPr>
      <w:r w:rsidRPr="006D00D9">
        <w:rPr>
          <w:rFonts w:ascii="Times New Roman" w:hAnsi="Times New Roman"/>
          <w:sz w:val="28"/>
          <w:szCs w:val="28"/>
          <w:lang w:val="bg-BG"/>
        </w:rPr>
        <w:lastRenderedPageBreak/>
        <w:t xml:space="preserve">Избираме мярката </w:t>
      </w:r>
      <w:r w:rsidR="000B3DBE" w:rsidRPr="006D00D9">
        <w:rPr>
          <w:rFonts w:ascii="Times New Roman" w:hAnsi="Times New Roman"/>
          <w:b/>
          <w:bCs/>
          <w:sz w:val="28"/>
          <w:szCs w:val="28"/>
          <w:lang w:val="bg-BG"/>
        </w:rPr>
        <w:t xml:space="preserve">107. </w:t>
      </w:r>
      <w:r w:rsidR="00967679" w:rsidRPr="006D00D9">
        <w:rPr>
          <w:rFonts w:ascii="Times New Roman" w:hAnsi="Times New Roman"/>
          <w:b/>
          <w:bCs/>
          <w:sz w:val="28"/>
          <w:szCs w:val="28"/>
          <w:lang w:val="bg-BG"/>
        </w:rPr>
        <w:t>Прихващане на далекосъобщения без техническо съдействие от друга държава членка</w:t>
      </w:r>
      <w:r w:rsidR="000B3DBE" w:rsidRPr="006D00D9">
        <w:rPr>
          <w:rFonts w:ascii="Times New Roman" w:hAnsi="Times New Roman"/>
          <w:sz w:val="28"/>
          <w:szCs w:val="28"/>
          <w:lang w:val="bg-BG"/>
        </w:rPr>
        <w:t xml:space="preserve">. </w:t>
      </w:r>
      <w:r w:rsidR="00D37768" w:rsidRPr="006D00D9">
        <w:rPr>
          <w:rFonts w:ascii="Times New Roman" w:hAnsi="Times New Roman"/>
          <w:sz w:val="28"/>
          <w:szCs w:val="28"/>
          <w:lang w:val="bg-BG"/>
        </w:rPr>
        <w:t xml:space="preserve">След това избираме </w:t>
      </w:r>
      <w:r w:rsidR="00D37768" w:rsidRPr="006D00D9">
        <w:rPr>
          <w:rFonts w:ascii="Times New Roman" w:hAnsi="Times New Roman"/>
          <w:b/>
          <w:bCs/>
          <w:sz w:val="28"/>
          <w:szCs w:val="28"/>
          <w:lang w:val="bg-BG"/>
        </w:rPr>
        <w:t>Next</w:t>
      </w:r>
      <w:r w:rsidR="00D37768" w:rsidRPr="006D00D9">
        <w:rPr>
          <w:rFonts w:ascii="Times New Roman" w:hAnsi="Times New Roman"/>
          <w:sz w:val="28"/>
          <w:szCs w:val="28"/>
          <w:lang w:val="bg-BG"/>
        </w:rPr>
        <w:t>, както е показано по-долу</w:t>
      </w:r>
      <w:r w:rsidR="000B3DBE" w:rsidRPr="006D00D9">
        <w:rPr>
          <w:rFonts w:ascii="Times New Roman" w:hAnsi="Times New Roman"/>
          <w:sz w:val="28"/>
          <w:szCs w:val="28"/>
          <w:lang w:val="bg-BG"/>
        </w:rPr>
        <w:t>.</w:t>
      </w:r>
    </w:p>
    <w:p w14:paraId="7A5DDF7C" w14:textId="77777777" w:rsidR="000B3DBE" w:rsidRPr="006D00D9" w:rsidRDefault="000B3DBE" w:rsidP="000B3DBE">
      <w:pPr>
        <w:pStyle w:val="ListParagraph"/>
        <w:spacing w:after="0" w:line="240" w:lineRule="auto"/>
        <w:jc w:val="both"/>
        <w:rPr>
          <w:rFonts w:ascii="Times New Roman" w:hAnsi="Times New Roman"/>
          <w:sz w:val="28"/>
          <w:szCs w:val="28"/>
          <w:lang w:val="bg-BG"/>
        </w:rPr>
      </w:pPr>
    </w:p>
    <w:p w14:paraId="7E539FAA" w14:textId="77777777" w:rsidR="000B3DBE" w:rsidRPr="006D00D9" w:rsidRDefault="000B3DBE" w:rsidP="000B3DBE">
      <w:pPr>
        <w:spacing w:after="0" w:line="240" w:lineRule="auto"/>
        <w:ind w:left="360"/>
        <w:jc w:val="both"/>
        <w:rPr>
          <w:rFonts w:ascii="Times New Roman" w:hAnsi="Times New Roman"/>
          <w:sz w:val="28"/>
          <w:szCs w:val="28"/>
          <w:lang w:val="bg-BG"/>
        </w:rPr>
      </w:pPr>
      <w:r w:rsidRPr="006D00D9">
        <w:rPr>
          <w:noProof/>
          <w:lang w:val="en-US"/>
        </w:rPr>
        <w:drawing>
          <wp:inline distT="0" distB="0" distL="0" distR="0" wp14:anchorId="39CB4483" wp14:editId="46103559">
            <wp:extent cx="5731510" cy="364236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3642360"/>
                    </a:xfrm>
                    <a:prstGeom prst="rect">
                      <a:avLst/>
                    </a:prstGeom>
                  </pic:spPr>
                </pic:pic>
              </a:graphicData>
            </a:graphic>
          </wp:inline>
        </w:drawing>
      </w:r>
    </w:p>
    <w:p w14:paraId="69213444" w14:textId="77777777" w:rsidR="000B3DBE" w:rsidRPr="006D00D9" w:rsidRDefault="000B3DBE" w:rsidP="000B3DBE">
      <w:pPr>
        <w:spacing w:after="0" w:line="240" w:lineRule="auto"/>
        <w:ind w:left="360"/>
        <w:jc w:val="both"/>
        <w:rPr>
          <w:rFonts w:ascii="Times New Roman" w:hAnsi="Times New Roman"/>
          <w:sz w:val="28"/>
          <w:szCs w:val="28"/>
          <w:lang w:val="bg-BG"/>
        </w:rPr>
      </w:pPr>
    </w:p>
    <w:p w14:paraId="39DF0A1E" w14:textId="7AC94B93" w:rsidR="000B3DBE" w:rsidRPr="006D00D9" w:rsidRDefault="00026195" w:rsidP="000B3DBE">
      <w:pPr>
        <w:pStyle w:val="ListParagraph"/>
        <w:numPr>
          <w:ilvl w:val="0"/>
          <w:numId w:val="10"/>
        </w:numPr>
        <w:spacing w:after="0" w:line="240" w:lineRule="auto"/>
        <w:jc w:val="both"/>
        <w:rPr>
          <w:rFonts w:ascii="Times New Roman" w:hAnsi="Times New Roman"/>
          <w:sz w:val="28"/>
          <w:szCs w:val="28"/>
          <w:lang w:val="bg-BG"/>
        </w:rPr>
      </w:pPr>
      <w:r w:rsidRPr="006D00D9">
        <w:rPr>
          <w:rFonts w:ascii="Times New Roman" w:hAnsi="Times New Roman"/>
          <w:sz w:val="28"/>
          <w:szCs w:val="28"/>
          <w:lang w:val="bg-BG"/>
        </w:rPr>
        <w:t xml:space="preserve">Сега имаме избор от 2 възможности – Директива 2014/41 относно ЕЗР или Конвенцията от 1959 г. За да бъде приложима Директивата, проверяваме </w:t>
      </w:r>
      <w:r w:rsidRPr="006D00D9">
        <w:rPr>
          <w:rFonts w:ascii="Times New Roman" w:hAnsi="Times New Roman"/>
          <w:b/>
          <w:bCs/>
          <w:sz w:val="28"/>
          <w:szCs w:val="28"/>
          <w:lang w:val="bg-BG"/>
        </w:rPr>
        <w:t xml:space="preserve">статуса на изпълнение </w:t>
      </w:r>
      <w:r w:rsidRPr="006D00D9">
        <w:rPr>
          <w:rFonts w:ascii="Times New Roman" w:hAnsi="Times New Roman"/>
          <w:sz w:val="28"/>
          <w:szCs w:val="28"/>
          <w:lang w:val="bg-BG"/>
        </w:rPr>
        <w:t>(на уебсайта на ЕСН) на правния инструмент. Знаем, че само Дания и Ирландия не са обвързани от Директивата и че другите държави членки са я изпълнили. Избираме Директива 2014/41 относно ЕЗР</w:t>
      </w:r>
      <w:r w:rsidR="000B3DBE" w:rsidRPr="006D00D9">
        <w:rPr>
          <w:rFonts w:ascii="Times New Roman" w:hAnsi="Times New Roman"/>
          <w:sz w:val="28"/>
          <w:szCs w:val="28"/>
          <w:lang w:val="bg-BG"/>
        </w:rPr>
        <w:t xml:space="preserve">. </w:t>
      </w:r>
      <w:r w:rsidR="00D37768" w:rsidRPr="006D00D9">
        <w:rPr>
          <w:rFonts w:ascii="Times New Roman" w:hAnsi="Times New Roman"/>
          <w:sz w:val="28"/>
          <w:szCs w:val="28"/>
          <w:lang w:val="bg-BG"/>
        </w:rPr>
        <w:t xml:space="preserve">След това избираме </w:t>
      </w:r>
      <w:r w:rsidR="00D37768" w:rsidRPr="006D00D9">
        <w:rPr>
          <w:rFonts w:ascii="Times New Roman" w:hAnsi="Times New Roman"/>
          <w:b/>
          <w:bCs/>
          <w:sz w:val="28"/>
          <w:szCs w:val="28"/>
          <w:lang w:val="bg-BG"/>
        </w:rPr>
        <w:t>Next</w:t>
      </w:r>
      <w:r w:rsidR="00D37768" w:rsidRPr="006D00D9">
        <w:rPr>
          <w:rFonts w:ascii="Times New Roman" w:hAnsi="Times New Roman"/>
          <w:sz w:val="28"/>
          <w:szCs w:val="28"/>
          <w:lang w:val="bg-BG"/>
        </w:rPr>
        <w:t>, както е показано по-долу</w:t>
      </w:r>
      <w:r w:rsidR="000B3DBE" w:rsidRPr="006D00D9">
        <w:rPr>
          <w:rFonts w:ascii="Times New Roman" w:hAnsi="Times New Roman"/>
          <w:sz w:val="28"/>
          <w:szCs w:val="28"/>
          <w:lang w:val="bg-BG"/>
        </w:rPr>
        <w:t>.</w:t>
      </w:r>
    </w:p>
    <w:p w14:paraId="3C93EC94" w14:textId="77777777" w:rsidR="000B3DBE" w:rsidRPr="006D00D9" w:rsidRDefault="000B3DBE" w:rsidP="000B3DBE">
      <w:pPr>
        <w:spacing w:after="0"/>
        <w:jc w:val="both"/>
        <w:rPr>
          <w:rFonts w:ascii="Times New Roman" w:hAnsi="Times New Roman"/>
          <w:sz w:val="28"/>
          <w:szCs w:val="28"/>
          <w:lang w:val="bg-BG"/>
        </w:rPr>
      </w:pPr>
    </w:p>
    <w:p w14:paraId="11E7AEC7"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76DB766A" wp14:editId="5C5AAD9A">
            <wp:extent cx="5731510" cy="249936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2499360"/>
                    </a:xfrm>
                    <a:prstGeom prst="rect">
                      <a:avLst/>
                    </a:prstGeom>
                  </pic:spPr>
                </pic:pic>
              </a:graphicData>
            </a:graphic>
          </wp:inline>
        </w:drawing>
      </w:r>
    </w:p>
    <w:p w14:paraId="5B3BDEAE" w14:textId="77777777" w:rsidR="00CB758D" w:rsidRPr="006D00D9" w:rsidRDefault="00CB758D" w:rsidP="00CB758D">
      <w:pPr>
        <w:spacing w:after="0" w:line="240" w:lineRule="auto"/>
        <w:jc w:val="both"/>
        <w:rPr>
          <w:rFonts w:ascii="Times New Roman" w:hAnsi="Times New Roman"/>
          <w:sz w:val="28"/>
          <w:szCs w:val="28"/>
          <w:lang w:val="bg-BG"/>
        </w:rPr>
      </w:pPr>
    </w:p>
    <w:p w14:paraId="28670D43" w14:textId="2A75804C" w:rsidR="000B3DBE" w:rsidRPr="006D00D9" w:rsidRDefault="000B3DBE" w:rsidP="00CB758D">
      <w:pPr>
        <w:spacing w:after="0" w:line="240" w:lineRule="auto"/>
        <w:jc w:val="both"/>
        <w:rPr>
          <w:rFonts w:ascii="Times New Roman" w:hAnsi="Times New Roman"/>
          <w:sz w:val="28"/>
          <w:szCs w:val="28"/>
          <w:lang w:val="bg-BG"/>
        </w:rPr>
      </w:pPr>
      <w:r w:rsidRPr="006D00D9">
        <w:rPr>
          <w:rFonts w:ascii="Times New Roman" w:hAnsi="Times New Roman"/>
          <w:sz w:val="28"/>
          <w:szCs w:val="28"/>
          <w:lang w:val="bg-BG"/>
        </w:rPr>
        <w:t xml:space="preserve">4. </w:t>
      </w:r>
      <w:r w:rsidR="00026195" w:rsidRPr="006D00D9">
        <w:rPr>
          <w:rFonts w:ascii="Times New Roman" w:hAnsi="Times New Roman"/>
          <w:sz w:val="28"/>
          <w:szCs w:val="28"/>
          <w:lang w:val="bg-BG"/>
        </w:rPr>
        <w:t>Накрая получаваме резултата от търсенето по-долу</w:t>
      </w:r>
      <w:r w:rsidRPr="006D00D9">
        <w:rPr>
          <w:rFonts w:ascii="Times New Roman" w:hAnsi="Times New Roman"/>
          <w:sz w:val="28"/>
          <w:szCs w:val="28"/>
          <w:lang w:val="bg-BG"/>
        </w:rPr>
        <w:t>.</w:t>
      </w:r>
    </w:p>
    <w:p w14:paraId="78C79CA0" w14:textId="77777777" w:rsidR="00026195" w:rsidRPr="006D00D9" w:rsidRDefault="00026195" w:rsidP="00CB758D">
      <w:pPr>
        <w:spacing w:after="0" w:line="240" w:lineRule="auto"/>
        <w:jc w:val="both"/>
        <w:rPr>
          <w:rFonts w:ascii="Times New Roman" w:hAnsi="Times New Roman"/>
          <w:sz w:val="28"/>
          <w:szCs w:val="28"/>
          <w:lang w:val="bg-BG"/>
        </w:rPr>
      </w:pPr>
    </w:p>
    <w:p w14:paraId="644EBF6B" w14:textId="07D2BF62" w:rsidR="000B3DBE" w:rsidRPr="006D00D9" w:rsidRDefault="000B3DBE" w:rsidP="00B74F6B">
      <w:pPr>
        <w:jc w:val="both"/>
        <w:rPr>
          <w:rFonts w:ascii="Times New Roman" w:hAnsi="Times New Roman" w:cs="Times New Roman"/>
          <w:i/>
          <w:iCs/>
          <w:sz w:val="28"/>
          <w:szCs w:val="28"/>
          <w:lang w:val="bg-BG"/>
        </w:rPr>
      </w:pPr>
      <w:r w:rsidRPr="006D00D9">
        <w:rPr>
          <w:noProof/>
          <w:lang w:val="en-US"/>
        </w:rPr>
        <w:drawing>
          <wp:inline distT="0" distB="0" distL="0" distR="0" wp14:anchorId="1DC2D8C5" wp14:editId="5702BFA7">
            <wp:extent cx="5731510" cy="4658995"/>
            <wp:effectExtent l="0" t="0" r="254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4658995"/>
                    </a:xfrm>
                    <a:prstGeom prst="rect">
                      <a:avLst/>
                    </a:prstGeom>
                  </pic:spPr>
                </pic:pic>
              </a:graphicData>
            </a:graphic>
          </wp:inline>
        </w:drawing>
      </w:r>
    </w:p>
    <w:p w14:paraId="7075AEB5" w14:textId="77777777" w:rsidR="003A3A24" w:rsidRPr="006D00D9" w:rsidRDefault="003A3A24" w:rsidP="00F619B4">
      <w:pPr>
        <w:spacing w:after="0" w:line="240" w:lineRule="auto"/>
        <w:rPr>
          <w:rFonts w:ascii="Times New Roman" w:hAnsi="Times New Roman" w:cs="Times New Roman"/>
          <w:b/>
          <w:bCs/>
          <w:i/>
          <w:sz w:val="32"/>
          <w:szCs w:val="28"/>
          <w:lang w:val="bg-BG"/>
        </w:rPr>
      </w:pPr>
    </w:p>
    <w:p w14:paraId="2F17A1B4" w14:textId="77777777" w:rsidR="007D0DDD" w:rsidRPr="006D00D9" w:rsidRDefault="007D0DDD">
      <w:pPr>
        <w:rPr>
          <w:rFonts w:ascii="Times New Roman" w:hAnsi="Times New Roman" w:cs="Times New Roman"/>
          <w:b/>
          <w:bCs/>
          <w:i/>
          <w:sz w:val="32"/>
          <w:szCs w:val="28"/>
          <w:lang w:val="bg-BG"/>
        </w:rPr>
      </w:pPr>
      <w:r w:rsidRPr="006D00D9">
        <w:rPr>
          <w:rFonts w:ascii="Times New Roman" w:hAnsi="Times New Roman" w:cs="Times New Roman"/>
          <w:b/>
          <w:bCs/>
          <w:i/>
          <w:sz w:val="32"/>
          <w:szCs w:val="28"/>
          <w:lang w:val="bg-BG"/>
        </w:rPr>
        <w:br w:type="page"/>
      </w:r>
    </w:p>
    <w:p w14:paraId="3C1249C2" w14:textId="51290E55" w:rsidR="000B3DBE" w:rsidRPr="006D00D9" w:rsidRDefault="003A3A24" w:rsidP="00F619B4">
      <w:pPr>
        <w:spacing w:after="0" w:line="240" w:lineRule="auto"/>
        <w:rPr>
          <w:rFonts w:ascii="Times New Roman" w:hAnsi="Times New Roman" w:cs="Times New Roman"/>
          <w:b/>
          <w:bCs/>
          <w:i/>
          <w:sz w:val="32"/>
          <w:szCs w:val="28"/>
          <w:lang w:val="bg-BG"/>
        </w:rPr>
      </w:pPr>
      <w:r w:rsidRPr="006D00D9">
        <w:rPr>
          <w:rFonts w:ascii="Times New Roman" w:hAnsi="Times New Roman" w:cs="Times New Roman"/>
          <w:b/>
          <w:bCs/>
          <w:i/>
          <w:sz w:val="32"/>
          <w:szCs w:val="28"/>
          <w:lang w:val="bg-BG"/>
        </w:rPr>
        <w:lastRenderedPageBreak/>
        <w:t xml:space="preserve">Решения за т. 1 и 2 от казус </w:t>
      </w:r>
      <w:r w:rsidR="000B3DBE" w:rsidRPr="006D00D9">
        <w:rPr>
          <w:rFonts w:ascii="Times New Roman" w:hAnsi="Times New Roman" w:cs="Times New Roman"/>
          <w:b/>
          <w:bCs/>
          <w:i/>
          <w:sz w:val="32"/>
          <w:szCs w:val="28"/>
          <w:lang w:val="bg-BG"/>
        </w:rPr>
        <w:t>2:</w:t>
      </w:r>
    </w:p>
    <w:p w14:paraId="24A461CF" w14:textId="77777777" w:rsidR="000B3DBE" w:rsidRPr="006D00D9" w:rsidRDefault="000B3DBE" w:rsidP="000B3DBE">
      <w:pPr>
        <w:pStyle w:val="ListParagraph"/>
        <w:jc w:val="both"/>
        <w:rPr>
          <w:rFonts w:ascii="Times New Roman" w:hAnsi="Times New Roman" w:cs="Times New Roman"/>
          <w:i/>
          <w:iCs/>
          <w:sz w:val="28"/>
          <w:szCs w:val="28"/>
          <w:lang w:val="bg-BG"/>
        </w:rPr>
      </w:pPr>
    </w:p>
    <w:p w14:paraId="5148FCDE" w14:textId="46390AF6" w:rsidR="000B3DBE" w:rsidRPr="006D00D9" w:rsidRDefault="00430E96" w:rsidP="00F619B4">
      <w:pPr>
        <w:pStyle w:val="ListParagraph"/>
        <w:numPr>
          <w:ilvl w:val="0"/>
          <w:numId w:val="8"/>
        </w:numPr>
        <w:spacing w:after="0"/>
        <w:ind w:left="567" w:hanging="720"/>
        <w:jc w:val="both"/>
        <w:rPr>
          <w:rFonts w:ascii="Times New Roman" w:hAnsi="Times New Roman"/>
          <w:b/>
          <w:color w:val="FF0000"/>
          <w:sz w:val="28"/>
          <w:szCs w:val="28"/>
          <w:lang w:val="bg-BG"/>
        </w:rPr>
      </w:pPr>
      <w:r w:rsidRPr="006D00D9">
        <w:rPr>
          <w:rFonts w:ascii="Times New Roman" w:hAnsi="Times New Roman"/>
          <w:b/>
          <w:color w:val="FF0000"/>
          <w:sz w:val="28"/>
          <w:szCs w:val="28"/>
          <w:lang w:val="bg-BG"/>
        </w:rPr>
        <w:t>Намерете компетентния германски орган, към ко</w:t>
      </w:r>
      <w:r w:rsidR="00E2765B">
        <w:rPr>
          <w:rFonts w:ascii="Times New Roman" w:hAnsi="Times New Roman"/>
          <w:b/>
          <w:color w:val="FF0000"/>
          <w:sz w:val="28"/>
          <w:szCs w:val="28"/>
          <w:lang w:val="bg-BG"/>
        </w:rPr>
        <w:t>го</w:t>
      </w:r>
      <w:r w:rsidRPr="006D00D9">
        <w:rPr>
          <w:rFonts w:ascii="Times New Roman" w:hAnsi="Times New Roman"/>
          <w:b/>
          <w:color w:val="FF0000"/>
          <w:sz w:val="28"/>
          <w:szCs w:val="28"/>
          <w:lang w:val="bg-BG"/>
        </w:rPr>
        <w:t>то трябва да се обърне румънският съдебен орган във връзка с претърсването на жилището на А.В</w:t>
      </w:r>
      <w:r w:rsidR="000B3DBE" w:rsidRPr="006D00D9">
        <w:rPr>
          <w:rFonts w:ascii="Times New Roman" w:hAnsi="Times New Roman"/>
          <w:b/>
          <w:color w:val="FF0000"/>
          <w:sz w:val="28"/>
          <w:szCs w:val="28"/>
          <w:lang w:val="bg-BG"/>
        </w:rPr>
        <w:t>.</w:t>
      </w:r>
    </w:p>
    <w:p w14:paraId="7819B31A" w14:textId="77777777" w:rsidR="000B3DBE" w:rsidRPr="006D00D9" w:rsidRDefault="000B3DBE" w:rsidP="000B3DBE">
      <w:pPr>
        <w:spacing w:after="0" w:line="240" w:lineRule="auto"/>
        <w:jc w:val="both"/>
        <w:rPr>
          <w:rFonts w:ascii="Times New Roman" w:hAnsi="Times New Roman" w:cs="Times New Roman"/>
          <w:i/>
          <w:iCs/>
          <w:sz w:val="28"/>
          <w:szCs w:val="28"/>
          <w:lang w:val="bg-BG"/>
        </w:rPr>
      </w:pPr>
    </w:p>
    <w:p w14:paraId="0CF8E037" w14:textId="6D99F06D" w:rsidR="000B3DBE" w:rsidRPr="006D00D9" w:rsidRDefault="00430E96" w:rsidP="000B3DBE">
      <w:pPr>
        <w:pStyle w:val="ListParagraph"/>
        <w:numPr>
          <w:ilvl w:val="0"/>
          <w:numId w:val="11"/>
        </w:numPr>
        <w:spacing w:after="0" w:line="240" w:lineRule="auto"/>
        <w:jc w:val="both"/>
        <w:rPr>
          <w:rFonts w:ascii="Times New Roman" w:hAnsi="Times New Roman"/>
          <w:sz w:val="28"/>
          <w:szCs w:val="28"/>
          <w:lang w:val="bg-BG"/>
        </w:rPr>
      </w:pPr>
      <w:r w:rsidRPr="006D00D9">
        <w:rPr>
          <w:rFonts w:ascii="Times New Roman" w:hAnsi="Times New Roman"/>
          <w:sz w:val="28"/>
          <w:szCs w:val="28"/>
          <w:lang w:val="bg-BG"/>
        </w:rPr>
        <w:t xml:space="preserve">За да намерим компетентния орган, избираме </w:t>
      </w:r>
      <w:r w:rsidRPr="006D00D9">
        <w:rPr>
          <w:rFonts w:ascii="Times New Roman" w:hAnsi="Times New Roman"/>
          <w:b/>
          <w:bCs/>
          <w:sz w:val="28"/>
          <w:szCs w:val="28"/>
          <w:lang w:val="bg-BG"/>
        </w:rPr>
        <w:t xml:space="preserve">Германия </w:t>
      </w:r>
      <w:r w:rsidRPr="006D00D9">
        <w:rPr>
          <w:rFonts w:ascii="Times New Roman" w:hAnsi="Times New Roman"/>
          <w:sz w:val="28"/>
          <w:szCs w:val="28"/>
          <w:lang w:val="bg-BG"/>
        </w:rPr>
        <w:t xml:space="preserve">като държава </w:t>
      </w:r>
      <w:r w:rsidR="000B3DBE" w:rsidRPr="006D00D9">
        <w:rPr>
          <w:rFonts w:ascii="Times New Roman" w:hAnsi="Times New Roman"/>
          <w:sz w:val="28"/>
          <w:szCs w:val="28"/>
          <w:lang w:val="bg-BG"/>
        </w:rPr>
        <w:t xml:space="preserve">(DE). </w:t>
      </w:r>
      <w:r w:rsidRPr="006D00D9">
        <w:rPr>
          <w:rFonts w:ascii="Times New Roman" w:hAnsi="Times New Roman"/>
          <w:sz w:val="28"/>
          <w:szCs w:val="28"/>
          <w:lang w:val="bg-BG"/>
        </w:rPr>
        <w:t xml:space="preserve">След това избираме </w:t>
      </w:r>
      <w:r w:rsidRPr="006D00D9">
        <w:rPr>
          <w:rFonts w:ascii="Times New Roman" w:hAnsi="Times New Roman"/>
          <w:b/>
          <w:bCs/>
          <w:sz w:val="28"/>
          <w:szCs w:val="28"/>
          <w:lang w:val="bg-BG"/>
        </w:rPr>
        <w:t>Атлас</w:t>
      </w:r>
      <w:r w:rsidRPr="006D00D9">
        <w:rPr>
          <w:rFonts w:ascii="Times New Roman" w:hAnsi="Times New Roman"/>
          <w:bCs/>
          <w:sz w:val="28"/>
          <w:szCs w:val="28"/>
          <w:lang w:val="bg-BG"/>
        </w:rPr>
        <w:t>,</w:t>
      </w:r>
      <w:r w:rsidRPr="006D00D9">
        <w:rPr>
          <w:rFonts w:ascii="Times New Roman" w:hAnsi="Times New Roman"/>
          <w:b/>
          <w:bCs/>
          <w:sz w:val="28"/>
          <w:szCs w:val="28"/>
          <w:lang w:val="bg-BG"/>
        </w:rPr>
        <w:t xml:space="preserve"> </w:t>
      </w:r>
      <w:r w:rsidRPr="006D00D9">
        <w:rPr>
          <w:rFonts w:ascii="Times New Roman" w:hAnsi="Times New Roman"/>
          <w:sz w:val="28"/>
          <w:szCs w:val="28"/>
          <w:lang w:val="bg-BG"/>
        </w:rPr>
        <w:t>както е показано по-долу</w:t>
      </w:r>
      <w:r w:rsidR="000B3DBE" w:rsidRPr="006D00D9">
        <w:rPr>
          <w:rFonts w:ascii="Times New Roman" w:hAnsi="Times New Roman"/>
          <w:sz w:val="28"/>
          <w:szCs w:val="28"/>
          <w:lang w:val="bg-BG"/>
        </w:rPr>
        <w:t>.</w:t>
      </w:r>
    </w:p>
    <w:p w14:paraId="42BE4385" w14:textId="77777777" w:rsidR="000B3DBE" w:rsidRPr="006D00D9" w:rsidRDefault="000B3DBE" w:rsidP="000B3DBE">
      <w:pPr>
        <w:pStyle w:val="ListParagraph"/>
        <w:spacing w:after="0" w:line="240" w:lineRule="auto"/>
        <w:jc w:val="both"/>
        <w:rPr>
          <w:rFonts w:ascii="Times New Roman" w:hAnsi="Times New Roman"/>
          <w:sz w:val="28"/>
          <w:szCs w:val="28"/>
          <w:lang w:val="bg-BG"/>
        </w:rPr>
      </w:pPr>
    </w:p>
    <w:p w14:paraId="18311F3C" w14:textId="77777777" w:rsidR="000B3DBE" w:rsidRPr="006D00D9" w:rsidRDefault="000B3DBE" w:rsidP="000B3DBE">
      <w:pPr>
        <w:spacing w:after="0" w:line="240" w:lineRule="auto"/>
        <w:jc w:val="both"/>
        <w:rPr>
          <w:rFonts w:ascii="Times New Roman" w:hAnsi="Times New Roman"/>
          <w:sz w:val="28"/>
          <w:szCs w:val="28"/>
          <w:lang w:val="bg-BG"/>
        </w:rPr>
      </w:pPr>
      <w:r w:rsidRPr="006D00D9">
        <w:rPr>
          <w:noProof/>
          <w:lang w:val="en-US"/>
        </w:rPr>
        <w:drawing>
          <wp:inline distT="0" distB="0" distL="0" distR="0" wp14:anchorId="1F7F4B74" wp14:editId="57694D63">
            <wp:extent cx="5191760" cy="240203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92911" cy="2402569"/>
                    </a:xfrm>
                    <a:prstGeom prst="rect">
                      <a:avLst/>
                    </a:prstGeom>
                  </pic:spPr>
                </pic:pic>
              </a:graphicData>
            </a:graphic>
          </wp:inline>
        </w:drawing>
      </w:r>
    </w:p>
    <w:p w14:paraId="2F87F313" w14:textId="77777777" w:rsidR="000B3DBE" w:rsidRPr="006D00D9" w:rsidRDefault="000B3DBE" w:rsidP="000B3DBE">
      <w:pPr>
        <w:spacing w:after="0"/>
        <w:jc w:val="both"/>
        <w:rPr>
          <w:rFonts w:ascii="Times New Roman" w:hAnsi="Times New Roman"/>
          <w:sz w:val="28"/>
          <w:szCs w:val="28"/>
          <w:lang w:val="bg-BG"/>
        </w:rPr>
      </w:pPr>
    </w:p>
    <w:p w14:paraId="0D84F52D" w14:textId="77777777" w:rsidR="000B3DBE" w:rsidRPr="006D00D9" w:rsidRDefault="000B3DBE" w:rsidP="000B3DBE">
      <w:pPr>
        <w:spacing w:after="0"/>
        <w:jc w:val="both"/>
        <w:rPr>
          <w:rFonts w:ascii="Times New Roman" w:hAnsi="Times New Roman"/>
          <w:sz w:val="28"/>
          <w:szCs w:val="28"/>
          <w:lang w:val="bg-BG"/>
        </w:rPr>
      </w:pPr>
    </w:p>
    <w:p w14:paraId="40BE6796" w14:textId="0A34A112" w:rsidR="000B3DBE" w:rsidRPr="006D00D9" w:rsidRDefault="000B3DBE" w:rsidP="000B3DBE">
      <w:pPr>
        <w:spacing w:after="0" w:line="240" w:lineRule="auto"/>
        <w:ind w:left="360"/>
        <w:jc w:val="both"/>
        <w:rPr>
          <w:rFonts w:ascii="Times New Roman" w:hAnsi="Times New Roman"/>
          <w:sz w:val="28"/>
          <w:szCs w:val="28"/>
          <w:lang w:val="bg-BG"/>
        </w:rPr>
      </w:pPr>
      <w:r w:rsidRPr="006D00D9">
        <w:rPr>
          <w:rFonts w:ascii="Times New Roman" w:hAnsi="Times New Roman"/>
          <w:sz w:val="28"/>
          <w:szCs w:val="28"/>
          <w:lang w:val="bg-BG"/>
        </w:rPr>
        <w:t xml:space="preserve">2. </w:t>
      </w:r>
      <w:r w:rsidR="00227770" w:rsidRPr="006D00D9">
        <w:rPr>
          <w:rFonts w:ascii="Times New Roman" w:hAnsi="Times New Roman"/>
          <w:sz w:val="28"/>
          <w:szCs w:val="28"/>
          <w:lang w:val="bg-BG"/>
        </w:rPr>
        <w:t xml:space="preserve">Избираме мярката </w:t>
      </w:r>
      <w:r w:rsidRPr="006D00D9">
        <w:rPr>
          <w:rFonts w:ascii="Times New Roman" w:hAnsi="Times New Roman"/>
          <w:b/>
          <w:bCs/>
          <w:sz w:val="28"/>
          <w:szCs w:val="28"/>
          <w:lang w:val="bg-BG"/>
        </w:rPr>
        <w:t xml:space="preserve">601. </w:t>
      </w:r>
      <w:r w:rsidR="00227770" w:rsidRPr="006D00D9">
        <w:rPr>
          <w:rFonts w:ascii="Times New Roman" w:hAnsi="Times New Roman"/>
          <w:b/>
          <w:bCs/>
          <w:sz w:val="28"/>
          <w:szCs w:val="28"/>
          <w:lang w:val="bg-BG"/>
        </w:rPr>
        <w:t>Инспектиране и претърсване на жилища</w:t>
      </w:r>
      <w:r w:rsidRPr="006D00D9">
        <w:rPr>
          <w:rFonts w:ascii="Times New Roman" w:hAnsi="Times New Roman"/>
          <w:sz w:val="28"/>
          <w:szCs w:val="28"/>
          <w:lang w:val="bg-BG"/>
        </w:rPr>
        <w:t xml:space="preserve">. </w:t>
      </w:r>
      <w:r w:rsidR="00D37768" w:rsidRPr="006D00D9">
        <w:rPr>
          <w:rFonts w:ascii="Times New Roman" w:hAnsi="Times New Roman"/>
          <w:sz w:val="28"/>
          <w:szCs w:val="28"/>
          <w:lang w:val="bg-BG"/>
        </w:rPr>
        <w:t xml:space="preserve">След това избираме </w:t>
      </w:r>
      <w:r w:rsidR="00D37768" w:rsidRPr="006D00D9">
        <w:rPr>
          <w:rFonts w:ascii="Times New Roman" w:hAnsi="Times New Roman"/>
          <w:b/>
          <w:bCs/>
          <w:sz w:val="28"/>
          <w:szCs w:val="28"/>
          <w:lang w:val="bg-BG"/>
        </w:rPr>
        <w:t>Next</w:t>
      </w:r>
      <w:r w:rsidR="00D37768" w:rsidRPr="006D00D9">
        <w:rPr>
          <w:rFonts w:ascii="Times New Roman" w:hAnsi="Times New Roman"/>
          <w:sz w:val="28"/>
          <w:szCs w:val="28"/>
          <w:lang w:val="bg-BG"/>
        </w:rPr>
        <w:t>, както е показано по-долу</w:t>
      </w:r>
      <w:r w:rsidRPr="006D00D9">
        <w:rPr>
          <w:rFonts w:ascii="Times New Roman" w:hAnsi="Times New Roman"/>
          <w:sz w:val="28"/>
          <w:szCs w:val="28"/>
          <w:lang w:val="bg-BG"/>
        </w:rPr>
        <w:t>.</w:t>
      </w:r>
    </w:p>
    <w:p w14:paraId="6398ADB9" w14:textId="77777777" w:rsidR="000B3DBE" w:rsidRPr="006D00D9" w:rsidRDefault="000B3DBE" w:rsidP="000B3DBE">
      <w:pPr>
        <w:spacing w:after="0" w:line="240" w:lineRule="auto"/>
        <w:ind w:left="360"/>
        <w:jc w:val="both"/>
        <w:rPr>
          <w:rFonts w:ascii="Times New Roman" w:hAnsi="Times New Roman"/>
          <w:sz w:val="28"/>
          <w:szCs w:val="28"/>
          <w:lang w:val="bg-BG"/>
        </w:rPr>
      </w:pPr>
    </w:p>
    <w:p w14:paraId="734D6FF1"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16BD605B" wp14:editId="7A2652B4">
            <wp:extent cx="5731510" cy="3368040"/>
            <wp:effectExtent l="0" t="0" r="254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3368040"/>
                    </a:xfrm>
                    <a:prstGeom prst="rect">
                      <a:avLst/>
                    </a:prstGeom>
                  </pic:spPr>
                </pic:pic>
              </a:graphicData>
            </a:graphic>
          </wp:inline>
        </w:drawing>
      </w:r>
    </w:p>
    <w:p w14:paraId="45A4C0C3" w14:textId="77777777" w:rsidR="000B3DBE" w:rsidRPr="006D00D9" w:rsidRDefault="000B3DBE" w:rsidP="000B3DBE">
      <w:pPr>
        <w:spacing w:after="0"/>
        <w:jc w:val="both"/>
        <w:rPr>
          <w:rFonts w:ascii="Times New Roman" w:hAnsi="Times New Roman"/>
          <w:sz w:val="28"/>
          <w:szCs w:val="28"/>
          <w:lang w:val="bg-BG"/>
        </w:rPr>
      </w:pPr>
    </w:p>
    <w:p w14:paraId="5C83C231" w14:textId="7DCAADBF" w:rsidR="000B3DBE" w:rsidRPr="006D00D9" w:rsidRDefault="000B3DBE" w:rsidP="000B3DBE">
      <w:pPr>
        <w:spacing w:after="0" w:line="240" w:lineRule="auto"/>
        <w:ind w:left="360"/>
        <w:jc w:val="both"/>
        <w:rPr>
          <w:rFonts w:ascii="Times New Roman" w:hAnsi="Times New Roman"/>
          <w:sz w:val="28"/>
          <w:szCs w:val="28"/>
          <w:lang w:val="bg-BG"/>
        </w:rPr>
      </w:pPr>
      <w:r w:rsidRPr="006D00D9">
        <w:rPr>
          <w:rFonts w:ascii="Times New Roman" w:hAnsi="Times New Roman"/>
          <w:sz w:val="28"/>
          <w:szCs w:val="28"/>
          <w:lang w:val="bg-BG"/>
        </w:rPr>
        <w:t xml:space="preserve">3. </w:t>
      </w:r>
      <w:r w:rsidR="00227770" w:rsidRPr="006D00D9">
        <w:rPr>
          <w:rFonts w:ascii="Times New Roman" w:hAnsi="Times New Roman"/>
          <w:sz w:val="28"/>
          <w:szCs w:val="28"/>
          <w:lang w:val="bg-BG"/>
        </w:rPr>
        <w:t>Тук имаме избор от 2 възможности. Избираме, че мястото в Германия ни е известно – Щутгарт</w:t>
      </w:r>
      <w:r w:rsidRPr="006D00D9">
        <w:rPr>
          <w:rFonts w:ascii="Times New Roman" w:hAnsi="Times New Roman"/>
          <w:sz w:val="28"/>
          <w:szCs w:val="28"/>
          <w:lang w:val="bg-BG"/>
        </w:rPr>
        <w:t xml:space="preserve">. </w:t>
      </w:r>
      <w:r w:rsidR="00D37768" w:rsidRPr="006D00D9">
        <w:rPr>
          <w:rFonts w:ascii="Times New Roman" w:hAnsi="Times New Roman"/>
          <w:sz w:val="28"/>
          <w:szCs w:val="28"/>
          <w:lang w:val="bg-BG"/>
        </w:rPr>
        <w:t xml:space="preserve">След това избираме </w:t>
      </w:r>
      <w:r w:rsidR="00D37768" w:rsidRPr="006D00D9">
        <w:rPr>
          <w:rFonts w:ascii="Times New Roman" w:hAnsi="Times New Roman"/>
          <w:b/>
          <w:bCs/>
          <w:sz w:val="28"/>
          <w:szCs w:val="28"/>
          <w:lang w:val="bg-BG"/>
        </w:rPr>
        <w:t>Next</w:t>
      </w:r>
      <w:r w:rsidR="00D37768" w:rsidRPr="006D00D9">
        <w:rPr>
          <w:rFonts w:ascii="Times New Roman" w:hAnsi="Times New Roman"/>
          <w:sz w:val="28"/>
          <w:szCs w:val="28"/>
          <w:lang w:val="bg-BG"/>
        </w:rPr>
        <w:t>, както е показано по-долу</w:t>
      </w:r>
      <w:r w:rsidRPr="006D00D9">
        <w:rPr>
          <w:rFonts w:ascii="Times New Roman" w:hAnsi="Times New Roman"/>
          <w:sz w:val="28"/>
          <w:szCs w:val="28"/>
          <w:lang w:val="bg-BG"/>
        </w:rPr>
        <w:t>.</w:t>
      </w:r>
    </w:p>
    <w:p w14:paraId="45BDCB56" w14:textId="77777777" w:rsidR="000B3DBE" w:rsidRPr="006D00D9" w:rsidRDefault="000B3DBE" w:rsidP="000B3DBE">
      <w:pPr>
        <w:spacing w:after="0" w:line="240" w:lineRule="auto"/>
        <w:ind w:left="360"/>
        <w:jc w:val="both"/>
        <w:rPr>
          <w:rFonts w:ascii="Times New Roman" w:hAnsi="Times New Roman"/>
          <w:sz w:val="28"/>
          <w:szCs w:val="28"/>
          <w:lang w:val="bg-BG"/>
        </w:rPr>
      </w:pPr>
    </w:p>
    <w:p w14:paraId="1D2E6D8C"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2B3FC6D1" wp14:editId="48BB0A7B">
            <wp:extent cx="5731510" cy="2262505"/>
            <wp:effectExtent l="0" t="0" r="254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2262505"/>
                    </a:xfrm>
                    <a:prstGeom prst="rect">
                      <a:avLst/>
                    </a:prstGeom>
                  </pic:spPr>
                </pic:pic>
              </a:graphicData>
            </a:graphic>
          </wp:inline>
        </w:drawing>
      </w:r>
    </w:p>
    <w:p w14:paraId="192D5C65" w14:textId="77777777" w:rsidR="000B3DBE" w:rsidRPr="006D00D9" w:rsidRDefault="000B3DBE" w:rsidP="000B3DBE">
      <w:pPr>
        <w:spacing w:after="0"/>
        <w:jc w:val="both"/>
        <w:rPr>
          <w:rFonts w:ascii="Times New Roman" w:hAnsi="Times New Roman"/>
          <w:sz w:val="28"/>
          <w:szCs w:val="28"/>
          <w:lang w:val="bg-BG"/>
        </w:rPr>
      </w:pPr>
    </w:p>
    <w:p w14:paraId="7C3E3B92" w14:textId="06BFEA99" w:rsidR="000B3DBE" w:rsidRPr="006D00D9" w:rsidRDefault="000B3DBE" w:rsidP="000B3DBE">
      <w:pPr>
        <w:spacing w:after="0" w:line="240" w:lineRule="auto"/>
        <w:ind w:left="360"/>
        <w:jc w:val="both"/>
        <w:rPr>
          <w:rFonts w:ascii="Times New Roman" w:hAnsi="Times New Roman"/>
          <w:sz w:val="28"/>
          <w:szCs w:val="28"/>
          <w:lang w:val="bg-BG"/>
        </w:rPr>
      </w:pPr>
      <w:r w:rsidRPr="006D00D9">
        <w:rPr>
          <w:rFonts w:ascii="Times New Roman" w:hAnsi="Times New Roman"/>
          <w:sz w:val="28"/>
          <w:szCs w:val="28"/>
          <w:lang w:val="bg-BG"/>
        </w:rPr>
        <w:t xml:space="preserve">4. </w:t>
      </w:r>
      <w:r w:rsidR="007D0DDD" w:rsidRPr="006D00D9">
        <w:rPr>
          <w:rFonts w:ascii="Times New Roman" w:hAnsi="Times New Roman"/>
          <w:sz w:val="28"/>
          <w:szCs w:val="28"/>
          <w:lang w:val="bg-BG"/>
        </w:rPr>
        <w:t xml:space="preserve">Сега имаме избор от 2 възможности – Конвенцията от 2000 г. или Директива 2014/41 относно ЕЗР. За да бъде приложима Директивата, проверяваме </w:t>
      </w:r>
      <w:r w:rsidR="007D0DDD" w:rsidRPr="006D00D9">
        <w:rPr>
          <w:rFonts w:ascii="Times New Roman" w:hAnsi="Times New Roman"/>
          <w:b/>
          <w:bCs/>
          <w:sz w:val="28"/>
          <w:szCs w:val="28"/>
          <w:lang w:val="bg-BG"/>
        </w:rPr>
        <w:t xml:space="preserve">статуса на изпълнение </w:t>
      </w:r>
      <w:r w:rsidR="007D0DDD" w:rsidRPr="006D00D9">
        <w:rPr>
          <w:rFonts w:ascii="Times New Roman" w:hAnsi="Times New Roman"/>
          <w:sz w:val="28"/>
          <w:szCs w:val="28"/>
          <w:lang w:val="bg-BG"/>
        </w:rPr>
        <w:t>(на уебсайта на ЕСН) на правния инструмент. Знаем, че само Дания и Ирландия не са обвързани от Директивата и че другите държави членки са я изпълнили. Избираме Директива 2014/41 относно ЕЗР</w:t>
      </w:r>
      <w:r w:rsidRPr="006D00D9">
        <w:rPr>
          <w:rFonts w:ascii="Times New Roman" w:hAnsi="Times New Roman"/>
          <w:sz w:val="28"/>
          <w:szCs w:val="28"/>
          <w:lang w:val="bg-BG"/>
        </w:rPr>
        <w:t xml:space="preserve">. </w:t>
      </w:r>
      <w:r w:rsidR="00D37768" w:rsidRPr="006D00D9">
        <w:rPr>
          <w:rFonts w:ascii="Times New Roman" w:hAnsi="Times New Roman"/>
          <w:sz w:val="28"/>
          <w:szCs w:val="28"/>
          <w:lang w:val="bg-BG"/>
        </w:rPr>
        <w:t xml:space="preserve">След това избираме </w:t>
      </w:r>
      <w:r w:rsidR="00D37768" w:rsidRPr="006D00D9">
        <w:rPr>
          <w:rFonts w:ascii="Times New Roman" w:hAnsi="Times New Roman"/>
          <w:b/>
          <w:bCs/>
          <w:sz w:val="28"/>
          <w:szCs w:val="28"/>
          <w:lang w:val="bg-BG"/>
        </w:rPr>
        <w:t>Next</w:t>
      </w:r>
      <w:r w:rsidR="00D37768" w:rsidRPr="006D00D9">
        <w:rPr>
          <w:rFonts w:ascii="Times New Roman" w:hAnsi="Times New Roman"/>
          <w:sz w:val="28"/>
          <w:szCs w:val="28"/>
          <w:lang w:val="bg-BG"/>
        </w:rPr>
        <w:t>, както е показано по-долу</w:t>
      </w:r>
      <w:r w:rsidRPr="006D00D9">
        <w:rPr>
          <w:rFonts w:ascii="Times New Roman" w:hAnsi="Times New Roman"/>
          <w:sz w:val="28"/>
          <w:szCs w:val="28"/>
          <w:lang w:val="bg-BG"/>
        </w:rPr>
        <w:t>.</w:t>
      </w:r>
    </w:p>
    <w:p w14:paraId="7A8048AC" w14:textId="77777777" w:rsidR="000B3DBE" w:rsidRPr="006D00D9" w:rsidRDefault="000B3DBE" w:rsidP="000B3DBE">
      <w:pPr>
        <w:spacing w:after="0"/>
        <w:jc w:val="both"/>
        <w:rPr>
          <w:rFonts w:ascii="Times New Roman" w:hAnsi="Times New Roman"/>
          <w:sz w:val="28"/>
          <w:szCs w:val="28"/>
          <w:lang w:val="bg-BG"/>
        </w:rPr>
      </w:pPr>
    </w:p>
    <w:p w14:paraId="2670D969"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4A8DE042" wp14:editId="3FE11A12">
            <wp:extent cx="5731510" cy="3558540"/>
            <wp:effectExtent l="0" t="0" r="254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3558540"/>
                    </a:xfrm>
                    <a:prstGeom prst="rect">
                      <a:avLst/>
                    </a:prstGeom>
                  </pic:spPr>
                </pic:pic>
              </a:graphicData>
            </a:graphic>
          </wp:inline>
        </w:drawing>
      </w:r>
    </w:p>
    <w:p w14:paraId="52514C69" w14:textId="77777777" w:rsidR="000B3DBE" w:rsidRPr="006D00D9" w:rsidRDefault="000B3DBE" w:rsidP="000B3DBE">
      <w:pPr>
        <w:spacing w:after="0"/>
        <w:jc w:val="both"/>
        <w:rPr>
          <w:rFonts w:ascii="Times New Roman" w:hAnsi="Times New Roman"/>
          <w:sz w:val="28"/>
          <w:szCs w:val="28"/>
          <w:lang w:val="bg-BG"/>
        </w:rPr>
      </w:pPr>
    </w:p>
    <w:p w14:paraId="13ED4BFD" w14:textId="66D33F1C" w:rsidR="000B3DBE" w:rsidRPr="006D00D9" w:rsidRDefault="000B3DBE" w:rsidP="000B3DBE">
      <w:pPr>
        <w:spacing w:after="0" w:line="240" w:lineRule="auto"/>
        <w:jc w:val="both"/>
        <w:rPr>
          <w:rFonts w:ascii="Times New Roman" w:hAnsi="Times New Roman"/>
          <w:sz w:val="28"/>
          <w:szCs w:val="28"/>
          <w:lang w:val="bg-BG"/>
        </w:rPr>
      </w:pPr>
      <w:r w:rsidRPr="006D00D9">
        <w:rPr>
          <w:rFonts w:ascii="Times New Roman" w:hAnsi="Times New Roman"/>
          <w:sz w:val="28"/>
          <w:szCs w:val="28"/>
          <w:lang w:val="bg-BG"/>
        </w:rPr>
        <w:t>5.</w:t>
      </w:r>
      <w:r w:rsidR="007D0DDD" w:rsidRPr="006D00D9">
        <w:rPr>
          <w:rFonts w:ascii="Times New Roman" w:hAnsi="Times New Roman"/>
          <w:sz w:val="28"/>
          <w:szCs w:val="28"/>
          <w:lang w:val="bg-BG"/>
        </w:rPr>
        <w:t xml:space="preserve"> Въвеждаме </w:t>
      </w:r>
      <w:r w:rsidR="007D0DDD" w:rsidRPr="006D00D9">
        <w:rPr>
          <w:rFonts w:ascii="Times New Roman" w:hAnsi="Times New Roman"/>
          <w:b/>
          <w:bCs/>
          <w:sz w:val="28"/>
          <w:szCs w:val="28"/>
          <w:lang w:val="bg-BG"/>
        </w:rPr>
        <w:t>Щутгарт</w:t>
      </w:r>
      <w:r w:rsidRPr="006D00D9">
        <w:rPr>
          <w:rFonts w:ascii="Times New Roman" w:hAnsi="Times New Roman"/>
          <w:sz w:val="28"/>
          <w:szCs w:val="28"/>
          <w:lang w:val="bg-BG"/>
        </w:rPr>
        <w:t xml:space="preserve">. </w:t>
      </w:r>
      <w:r w:rsidR="00D37768" w:rsidRPr="006D00D9">
        <w:rPr>
          <w:rFonts w:ascii="Times New Roman" w:hAnsi="Times New Roman"/>
          <w:sz w:val="28"/>
          <w:szCs w:val="28"/>
          <w:lang w:val="bg-BG"/>
        </w:rPr>
        <w:t xml:space="preserve">След това избираме </w:t>
      </w:r>
      <w:r w:rsidR="00D37768" w:rsidRPr="006D00D9">
        <w:rPr>
          <w:rFonts w:ascii="Times New Roman" w:hAnsi="Times New Roman"/>
          <w:b/>
          <w:bCs/>
          <w:sz w:val="28"/>
          <w:szCs w:val="28"/>
          <w:lang w:val="bg-BG"/>
        </w:rPr>
        <w:t>Next</w:t>
      </w:r>
      <w:r w:rsidR="00D37768" w:rsidRPr="006D00D9">
        <w:rPr>
          <w:rFonts w:ascii="Times New Roman" w:hAnsi="Times New Roman"/>
          <w:sz w:val="28"/>
          <w:szCs w:val="28"/>
          <w:lang w:val="bg-BG"/>
        </w:rPr>
        <w:t>, както е показано по-долу</w:t>
      </w:r>
      <w:r w:rsidRPr="006D00D9">
        <w:rPr>
          <w:rFonts w:ascii="Times New Roman" w:hAnsi="Times New Roman"/>
          <w:sz w:val="28"/>
          <w:szCs w:val="28"/>
          <w:lang w:val="bg-BG"/>
        </w:rPr>
        <w:t>.</w:t>
      </w:r>
    </w:p>
    <w:p w14:paraId="1188D559" w14:textId="77777777" w:rsidR="000B3DBE" w:rsidRPr="006D00D9" w:rsidRDefault="000B3DBE" w:rsidP="000B3DBE">
      <w:pPr>
        <w:pStyle w:val="ListParagraph"/>
        <w:spacing w:after="0" w:line="240" w:lineRule="auto"/>
        <w:jc w:val="both"/>
        <w:rPr>
          <w:rFonts w:ascii="Times New Roman" w:hAnsi="Times New Roman"/>
          <w:sz w:val="28"/>
          <w:szCs w:val="28"/>
          <w:lang w:val="bg-BG"/>
        </w:rPr>
      </w:pPr>
    </w:p>
    <w:p w14:paraId="496D5FCB"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39B1F311" wp14:editId="7AC6946F">
            <wp:extent cx="5731510" cy="348996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3489960"/>
                    </a:xfrm>
                    <a:prstGeom prst="rect">
                      <a:avLst/>
                    </a:prstGeom>
                  </pic:spPr>
                </pic:pic>
              </a:graphicData>
            </a:graphic>
          </wp:inline>
        </w:drawing>
      </w:r>
    </w:p>
    <w:p w14:paraId="0400CBE3" w14:textId="2A468199" w:rsidR="000B3DBE" w:rsidRPr="006D00D9" w:rsidRDefault="000B3DBE" w:rsidP="000B3DBE">
      <w:pPr>
        <w:spacing w:after="0" w:line="240" w:lineRule="auto"/>
        <w:ind w:left="360"/>
        <w:jc w:val="both"/>
        <w:rPr>
          <w:rFonts w:ascii="Times New Roman" w:hAnsi="Times New Roman"/>
          <w:sz w:val="28"/>
          <w:szCs w:val="28"/>
          <w:lang w:val="bg-BG"/>
        </w:rPr>
      </w:pPr>
      <w:r w:rsidRPr="006D00D9">
        <w:rPr>
          <w:rFonts w:ascii="Times New Roman" w:hAnsi="Times New Roman"/>
          <w:sz w:val="28"/>
          <w:szCs w:val="28"/>
          <w:lang w:val="bg-BG"/>
        </w:rPr>
        <w:t xml:space="preserve">6. </w:t>
      </w:r>
      <w:r w:rsidR="006E775C" w:rsidRPr="006D00D9">
        <w:rPr>
          <w:rFonts w:ascii="Times New Roman" w:hAnsi="Times New Roman"/>
          <w:sz w:val="28"/>
          <w:szCs w:val="28"/>
          <w:lang w:val="bg-BG"/>
        </w:rPr>
        <w:t>Накрая получаваме резултата от търсенето по-долу</w:t>
      </w:r>
      <w:r w:rsidRPr="006D00D9">
        <w:rPr>
          <w:rFonts w:ascii="Times New Roman" w:hAnsi="Times New Roman"/>
          <w:sz w:val="28"/>
          <w:szCs w:val="28"/>
          <w:lang w:val="bg-BG"/>
        </w:rPr>
        <w:t>.</w:t>
      </w:r>
    </w:p>
    <w:p w14:paraId="2D9A6E7A" w14:textId="77777777" w:rsidR="000B3DBE" w:rsidRPr="006D00D9" w:rsidRDefault="000B3DBE" w:rsidP="000B3DBE">
      <w:pPr>
        <w:spacing w:after="0"/>
        <w:jc w:val="both"/>
        <w:rPr>
          <w:rFonts w:ascii="Times New Roman" w:hAnsi="Times New Roman"/>
          <w:sz w:val="28"/>
          <w:szCs w:val="28"/>
          <w:lang w:val="bg-BG"/>
        </w:rPr>
      </w:pPr>
    </w:p>
    <w:p w14:paraId="188CFBD7"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2F396E8C" wp14:editId="2235CDFB">
            <wp:extent cx="5429851" cy="39776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31054" cy="3978522"/>
                    </a:xfrm>
                    <a:prstGeom prst="rect">
                      <a:avLst/>
                    </a:prstGeom>
                  </pic:spPr>
                </pic:pic>
              </a:graphicData>
            </a:graphic>
          </wp:inline>
        </w:drawing>
      </w:r>
    </w:p>
    <w:p w14:paraId="73A61F73" w14:textId="639550D0" w:rsidR="000B3DBE" w:rsidRPr="006D00D9" w:rsidRDefault="00451207" w:rsidP="00F619B4">
      <w:pPr>
        <w:pStyle w:val="ListParagraph"/>
        <w:numPr>
          <w:ilvl w:val="0"/>
          <w:numId w:val="8"/>
        </w:numPr>
        <w:spacing w:after="0"/>
        <w:ind w:left="567" w:hanging="720"/>
        <w:jc w:val="both"/>
        <w:rPr>
          <w:rFonts w:ascii="Times New Roman" w:hAnsi="Times New Roman"/>
          <w:b/>
          <w:color w:val="FF0000"/>
          <w:sz w:val="28"/>
          <w:szCs w:val="28"/>
          <w:lang w:val="bg-BG"/>
        </w:rPr>
      </w:pPr>
      <w:r w:rsidRPr="006D00D9">
        <w:rPr>
          <w:rFonts w:ascii="Times New Roman" w:hAnsi="Times New Roman"/>
          <w:b/>
          <w:color w:val="FF0000"/>
          <w:sz w:val="28"/>
          <w:szCs w:val="28"/>
          <w:lang w:val="bg-BG"/>
        </w:rPr>
        <w:lastRenderedPageBreak/>
        <w:t>Намерете компетентния австрийски орган, който ще помогне на румънския съдебен орган да изслуша свидетеля чрез видеоконференция</w:t>
      </w:r>
      <w:r w:rsidR="000B3DBE" w:rsidRPr="006D00D9">
        <w:rPr>
          <w:rFonts w:ascii="Times New Roman" w:hAnsi="Times New Roman"/>
          <w:b/>
          <w:color w:val="FF0000"/>
          <w:sz w:val="28"/>
          <w:szCs w:val="28"/>
          <w:lang w:val="bg-BG"/>
        </w:rPr>
        <w:t>.</w:t>
      </w:r>
    </w:p>
    <w:p w14:paraId="47116F65" w14:textId="77777777" w:rsidR="000B3DBE" w:rsidRPr="006D00D9" w:rsidRDefault="000B3DBE" w:rsidP="000B3DBE">
      <w:pPr>
        <w:spacing w:after="0" w:line="240" w:lineRule="auto"/>
        <w:jc w:val="both"/>
        <w:rPr>
          <w:rFonts w:ascii="Times New Roman" w:hAnsi="Times New Roman" w:cs="Times New Roman"/>
          <w:color w:val="FF0000"/>
          <w:sz w:val="28"/>
          <w:szCs w:val="28"/>
          <w:u w:val="single"/>
          <w:lang w:val="bg-BG"/>
        </w:rPr>
      </w:pPr>
    </w:p>
    <w:p w14:paraId="02EB4FD6" w14:textId="4B687134" w:rsidR="000B3DBE" w:rsidRPr="006D00D9" w:rsidRDefault="005E3E22" w:rsidP="000B3DBE">
      <w:pPr>
        <w:pStyle w:val="ListParagraph"/>
        <w:numPr>
          <w:ilvl w:val="0"/>
          <w:numId w:val="13"/>
        </w:numPr>
        <w:spacing w:after="0" w:line="240" w:lineRule="auto"/>
        <w:jc w:val="both"/>
        <w:rPr>
          <w:rFonts w:ascii="Times New Roman" w:hAnsi="Times New Roman"/>
          <w:sz w:val="28"/>
          <w:szCs w:val="28"/>
          <w:lang w:val="bg-BG"/>
        </w:rPr>
      </w:pPr>
      <w:r w:rsidRPr="006D00D9">
        <w:rPr>
          <w:rFonts w:ascii="Times New Roman" w:hAnsi="Times New Roman"/>
          <w:sz w:val="28"/>
          <w:szCs w:val="28"/>
          <w:lang w:val="bg-BG"/>
        </w:rPr>
        <w:t xml:space="preserve">За да определим компетентния орган, избираме </w:t>
      </w:r>
      <w:r w:rsidRPr="006D00D9">
        <w:rPr>
          <w:rFonts w:ascii="Times New Roman" w:hAnsi="Times New Roman"/>
          <w:b/>
          <w:bCs/>
          <w:sz w:val="28"/>
          <w:szCs w:val="28"/>
          <w:lang w:val="bg-BG"/>
        </w:rPr>
        <w:t xml:space="preserve">Австрия </w:t>
      </w:r>
      <w:r w:rsidRPr="006D00D9">
        <w:rPr>
          <w:rFonts w:ascii="Times New Roman" w:hAnsi="Times New Roman"/>
          <w:sz w:val="28"/>
          <w:szCs w:val="28"/>
          <w:lang w:val="bg-BG"/>
        </w:rPr>
        <w:t xml:space="preserve">като държава </w:t>
      </w:r>
      <w:r w:rsidR="000B3DBE" w:rsidRPr="006D00D9">
        <w:rPr>
          <w:rFonts w:ascii="Times New Roman" w:hAnsi="Times New Roman"/>
          <w:sz w:val="28"/>
          <w:szCs w:val="28"/>
          <w:lang w:val="bg-BG"/>
        </w:rPr>
        <w:t xml:space="preserve">(AT). </w:t>
      </w:r>
      <w:r w:rsidRPr="006D00D9">
        <w:rPr>
          <w:rFonts w:ascii="Times New Roman" w:hAnsi="Times New Roman"/>
          <w:sz w:val="28"/>
          <w:szCs w:val="28"/>
          <w:lang w:val="bg-BG"/>
        </w:rPr>
        <w:t xml:space="preserve">След това избираме </w:t>
      </w:r>
      <w:r w:rsidRPr="006D00D9">
        <w:rPr>
          <w:rFonts w:ascii="Times New Roman" w:hAnsi="Times New Roman"/>
          <w:b/>
          <w:bCs/>
          <w:sz w:val="28"/>
          <w:szCs w:val="28"/>
          <w:lang w:val="bg-BG"/>
        </w:rPr>
        <w:t>Атлас</w:t>
      </w:r>
      <w:r w:rsidRPr="006D00D9">
        <w:rPr>
          <w:rFonts w:ascii="Times New Roman" w:hAnsi="Times New Roman"/>
          <w:bCs/>
          <w:sz w:val="28"/>
          <w:szCs w:val="28"/>
          <w:lang w:val="bg-BG"/>
        </w:rPr>
        <w:t>,</w:t>
      </w:r>
      <w:r w:rsidRPr="006D00D9">
        <w:rPr>
          <w:rFonts w:ascii="Times New Roman" w:hAnsi="Times New Roman"/>
          <w:b/>
          <w:bCs/>
          <w:sz w:val="28"/>
          <w:szCs w:val="28"/>
          <w:lang w:val="bg-BG"/>
        </w:rPr>
        <w:t xml:space="preserve"> </w:t>
      </w:r>
      <w:r w:rsidRPr="006D00D9">
        <w:rPr>
          <w:rFonts w:ascii="Times New Roman" w:hAnsi="Times New Roman"/>
          <w:sz w:val="28"/>
          <w:szCs w:val="28"/>
          <w:lang w:val="bg-BG"/>
        </w:rPr>
        <w:t>както е показано по-долу</w:t>
      </w:r>
      <w:r w:rsidR="000B3DBE" w:rsidRPr="006D00D9">
        <w:rPr>
          <w:rFonts w:ascii="Times New Roman" w:hAnsi="Times New Roman"/>
          <w:sz w:val="28"/>
          <w:szCs w:val="28"/>
          <w:lang w:val="bg-BG"/>
        </w:rPr>
        <w:t>.</w:t>
      </w:r>
    </w:p>
    <w:p w14:paraId="18626590" w14:textId="77777777" w:rsidR="000B3DBE" w:rsidRPr="006D00D9" w:rsidRDefault="000B3DBE" w:rsidP="000B3DBE">
      <w:pPr>
        <w:spacing w:after="0" w:line="240" w:lineRule="auto"/>
        <w:jc w:val="both"/>
        <w:rPr>
          <w:rFonts w:ascii="Times New Roman" w:hAnsi="Times New Roman"/>
          <w:sz w:val="28"/>
          <w:szCs w:val="28"/>
          <w:lang w:val="bg-BG"/>
        </w:rPr>
      </w:pPr>
    </w:p>
    <w:p w14:paraId="11DF0E39"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03C4B9EB" wp14:editId="1BE8315C">
            <wp:extent cx="5370584" cy="2834640"/>
            <wp:effectExtent l="0" t="0" r="1905"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75097" cy="2837022"/>
                    </a:xfrm>
                    <a:prstGeom prst="rect">
                      <a:avLst/>
                    </a:prstGeom>
                  </pic:spPr>
                </pic:pic>
              </a:graphicData>
            </a:graphic>
          </wp:inline>
        </w:drawing>
      </w:r>
    </w:p>
    <w:p w14:paraId="35316112" w14:textId="77777777" w:rsidR="000B3DBE" w:rsidRPr="006D00D9" w:rsidRDefault="000B3DBE" w:rsidP="000B3DBE">
      <w:pPr>
        <w:spacing w:after="0"/>
        <w:jc w:val="both"/>
        <w:rPr>
          <w:rFonts w:ascii="Times New Roman" w:hAnsi="Times New Roman"/>
          <w:sz w:val="28"/>
          <w:szCs w:val="28"/>
          <w:lang w:val="bg-BG"/>
        </w:rPr>
      </w:pPr>
    </w:p>
    <w:p w14:paraId="4265CA81" w14:textId="77AF7915" w:rsidR="000B3DBE" w:rsidRPr="006D00D9" w:rsidRDefault="000B3DBE" w:rsidP="000B3DBE">
      <w:pPr>
        <w:spacing w:after="0" w:line="240" w:lineRule="auto"/>
        <w:ind w:left="360"/>
        <w:jc w:val="both"/>
        <w:rPr>
          <w:rFonts w:ascii="Times New Roman" w:hAnsi="Times New Roman"/>
          <w:sz w:val="28"/>
          <w:szCs w:val="28"/>
          <w:lang w:val="bg-BG"/>
        </w:rPr>
      </w:pPr>
      <w:r w:rsidRPr="006D00D9">
        <w:rPr>
          <w:rFonts w:ascii="Times New Roman" w:hAnsi="Times New Roman"/>
          <w:sz w:val="28"/>
          <w:szCs w:val="28"/>
          <w:lang w:val="bg-BG"/>
        </w:rPr>
        <w:t xml:space="preserve">2. </w:t>
      </w:r>
      <w:r w:rsidR="005E3E22" w:rsidRPr="006D00D9">
        <w:rPr>
          <w:rFonts w:ascii="Times New Roman" w:hAnsi="Times New Roman"/>
          <w:sz w:val="28"/>
          <w:szCs w:val="28"/>
          <w:lang w:val="bg-BG"/>
        </w:rPr>
        <w:t xml:space="preserve">Избираме мярката </w:t>
      </w:r>
      <w:r w:rsidRPr="006D00D9">
        <w:rPr>
          <w:rFonts w:ascii="Times New Roman" w:hAnsi="Times New Roman"/>
          <w:b/>
          <w:bCs/>
          <w:sz w:val="28"/>
          <w:szCs w:val="28"/>
          <w:lang w:val="bg-BG"/>
        </w:rPr>
        <w:t xml:space="preserve">703. </w:t>
      </w:r>
      <w:r w:rsidR="005E3E22" w:rsidRPr="006D00D9">
        <w:rPr>
          <w:rFonts w:ascii="Times New Roman" w:hAnsi="Times New Roman"/>
          <w:b/>
          <w:bCs/>
          <w:sz w:val="28"/>
          <w:szCs w:val="28"/>
          <w:lang w:val="bg-BG"/>
        </w:rPr>
        <w:t>Изслушване на свидетели: чрез видеоконферентна връзка</w:t>
      </w:r>
      <w:r w:rsidRPr="006D00D9">
        <w:rPr>
          <w:rFonts w:ascii="Times New Roman" w:hAnsi="Times New Roman"/>
          <w:sz w:val="28"/>
          <w:szCs w:val="28"/>
          <w:lang w:val="bg-BG"/>
        </w:rPr>
        <w:t xml:space="preserve">. </w:t>
      </w:r>
      <w:r w:rsidR="00D37768" w:rsidRPr="006D00D9">
        <w:rPr>
          <w:rFonts w:ascii="Times New Roman" w:hAnsi="Times New Roman"/>
          <w:sz w:val="28"/>
          <w:szCs w:val="28"/>
          <w:lang w:val="bg-BG"/>
        </w:rPr>
        <w:t xml:space="preserve">След това избираме </w:t>
      </w:r>
      <w:r w:rsidR="00D37768" w:rsidRPr="006D00D9">
        <w:rPr>
          <w:rFonts w:ascii="Times New Roman" w:hAnsi="Times New Roman"/>
          <w:b/>
          <w:bCs/>
          <w:sz w:val="28"/>
          <w:szCs w:val="28"/>
          <w:lang w:val="bg-BG"/>
        </w:rPr>
        <w:t>Next</w:t>
      </w:r>
      <w:r w:rsidR="00D37768" w:rsidRPr="006D00D9">
        <w:rPr>
          <w:rFonts w:ascii="Times New Roman" w:hAnsi="Times New Roman"/>
          <w:sz w:val="28"/>
          <w:szCs w:val="28"/>
          <w:lang w:val="bg-BG"/>
        </w:rPr>
        <w:t>, както е показано по-долу</w:t>
      </w:r>
      <w:r w:rsidRPr="006D00D9">
        <w:rPr>
          <w:rFonts w:ascii="Times New Roman" w:hAnsi="Times New Roman"/>
          <w:sz w:val="28"/>
          <w:szCs w:val="28"/>
          <w:lang w:val="bg-BG"/>
        </w:rPr>
        <w:t>.</w:t>
      </w:r>
    </w:p>
    <w:p w14:paraId="56167DF8" w14:textId="77777777" w:rsidR="000B3DBE" w:rsidRPr="006D00D9" w:rsidRDefault="000B3DBE" w:rsidP="000B3DBE">
      <w:pPr>
        <w:spacing w:after="0" w:line="240" w:lineRule="auto"/>
        <w:ind w:left="360"/>
        <w:jc w:val="both"/>
        <w:rPr>
          <w:rFonts w:ascii="Times New Roman" w:hAnsi="Times New Roman"/>
          <w:sz w:val="28"/>
          <w:szCs w:val="28"/>
          <w:lang w:val="bg-BG"/>
        </w:rPr>
      </w:pPr>
    </w:p>
    <w:p w14:paraId="37EB7B65"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4EA3F8CD" wp14:editId="038CA9B7">
            <wp:extent cx="5731510" cy="3383280"/>
            <wp:effectExtent l="0" t="0" r="254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3383280"/>
                    </a:xfrm>
                    <a:prstGeom prst="rect">
                      <a:avLst/>
                    </a:prstGeom>
                  </pic:spPr>
                </pic:pic>
              </a:graphicData>
            </a:graphic>
          </wp:inline>
        </w:drawing>
      </w:r>
    </w:p>
    <w:p w14:paraId="5FE9A589" w14:textId="77777777" w:rsidR="000B3DBE" w:rsidRPr="006D00D9" w:rsidRDefault="000B3DBE" w:rsidP="000B3DBE">
      <w:pPr>
        <w:spacing w:after="0"/>
        <w:jc w:val="both"/>
        <w:rPr>
          <w:rFonts w:ascii="Times New Roman" w:hAnsi="Times New Roman"/>
          <w:sz w:val="28"/>
          <w:szCs w:val="28"/>
          <w:lang w:val="bg-BG"/>
        </w:rPr>
      </w:pPr>
    </w:p>
    <w:p w14:paraId="21805C6D" w14:textId="18F1C768" w:rsidR="000B3DBE" w:rsidRPr="006D00D9" w:rsidRDefault="000B3DBE" w:rsidP="000B3DBE">
      <w:pPr>
        <w:spacing w:after="0"/>
        <w:jc w:val="both"/>
        <w:rPr>
          <w:rFonts w:ascii="Times New Roman" w:hAnsi="Times New Roman"/>
          <w:sz w:val="28"/>
          <w:szCs w:val="28"/>
          <w:lang w:val="bg-BG"/>
        </w:rPr>
      </w:pPr>
      <w:r w:rsidRPr="006D00D9">
        <w:rPr>
          <w:rFonts w:ascii="Times New Roman" w:hAnsi="Times New Roman"/>
          <w:sz w:val="28"/>
          <w:szCs w:val="28"/>
          <w:lang w:val="bg-BG"/>
        </w:rPr>
        <w:t xml:space="preserve">3. </w:t>
      </w:r>
      <w:r w:rsidR="00A94A01" w:rsidRPr="006D00D9">
        <w:rPr>
          <w:rFonts w:ascii="Times New Roman" w:hAnsi="Times New Roman"/>
          <w:sz w:val="28"/>
          <w:szCs w:val="28"/>
          <w:lang w:val="bg-BG"/>
        </w:rPr>
        <w:t xml:space="preserve">Тук трябва да изберем дали деянието от казуса засяга корупционни въпроси. В нашия случай – </w:t>
      </w:r>
      <w:r w:rsidR="00A94A01" w:rsidRPr="006D00D9">
        <w:rPr>
          <w:rFonts w:ascii="Times New Roman" w:hAnsi="Times New Roman"/>
          <w:b/>
          <w:bCs/>
          <w:sz w:val="28"/>
          <w:szCs w:val="28"/>
          <w:lang w:val="bg-BG"/>
        </w:rPr>
        <w:t>не</w:t>
      </w:r>
      <w:r w:rsidRPr="006D00D9">
        <w:rPr>
          <w:rFonts w:ascii="Times New Roman" w:hAnsi="Times New Roman"/>
          <w:sz w:val="28"/>
          <w:szCs w:val="28"/>
          <w:lang w:val="bg-BG"/>
        </w:rPr>
        <w:t>,</w:t>
      </w:r>
      <w:r w:rsidR="00A94A01" w:rsidRPr="006D00D9">
        <w:rPr>
          <w:rFonts w:ascii="Times New Roman" w:hAnsi="Times New Roman"/>
          <w:sz w:val="28"/>
          <w:szCs w:val="28"/>
          <w:lang w:val="bg-BG"/>
        </w:rPr>
        <w:t xml:space="preserve"> затова избираме този вариант и с</w:t>
      </w:r>
      <w:r w:rsidR="00652EB2" w:rsidRPr="006D00D9">
        <w:rPr>
          <w:rFonts w:ascii="Times New Roman" w:hAnsi="Times New Roman"/>
          <w:sz w:val="28"/>
          <w:szCs w:val="28"/>
          <w:lang w:val="bg-BG"/>
        </w:rPr>
        <w:t xml:space="preserve">лед това </w:t>
      </w:r>
      <w:r w:rsidR="00652EB2" w:rsidRPr="006D00D9">
        <w:rPr>
          <w:rFonts w:ascii="Times New Roman" w:hAnsi="Times New Roman"/>
          <w:b/>
          <w:bCs/>
          <w:sz w:val="28"/>
          <w:szCs w:val="28"/>
          <w:lang w:val="bg-BG"/>
        </w:rPr>
        <w:t>Next</w:t>
      </w:r>
      <w:r w:rsidR="00652EB2" w:rsidRPr="006D00D9">
        <w:rPr>
          <w:rFonts w:ascii="Times New Roman" w:hAnsi="Times New Roman"/>
          <w:sz w:val="28"/>
          <w:szCs w:val="28"/>
          <w:lang w:val="bg-BG"/>
        </w:rPr>
        <w:t>, както е показано по-долу</w:t>
      </w:r>
      <w:r w:rsidRPr="006D00D9">
        <w:rPr>
          <w:rFonts w:ascii="Times New Roman" w:hAnsi="Times New Roman"/>
          <w:sz w:val="28"/>
          <w:szCs w:val="28"/>
          <w:lang w:val="bg-BG"/>
        </w:rPr>
        <w:t>.</w:t>
      </w:r>
    </w:p>
    <w:p w14:paraId="54668B67" w14:textId="77777777" w:rsidR="000B3DBE" w:rsidRPr="006D00D9" w:rsidRDefault="000B3DBE" w:rsidP="000B3DBE">
      <w:pPr>
        <w:spacing w:after="0"/>
        <w:jc w:val="both"/>
        <w:rPr>
          <w:rFonts w:ascii="Times New Roman" w:hAnsi="Times New Roman"/>
          <w:sz w:val="28"/>
          <w:szCs w:val="28"/>
          <w:lang w:val="bg-BG"/>
        </w:rPr>
      </w:pPr>
    </w:p>
    <w:p w14:paraId="7CFEC508"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465791C5" wp14:editId="28800690">
            <wp:extent cx="5731510" cy="2872740"/>
            <wp:effectExtent l="0" t="0" r="254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2872740"/>
                    </a:xfrm>
                    <a:prstGeom prst="rect">
                      <a:avLst/>
                    </a:prstGeom>
                  </pic:spPr>
                </pic:pic>
              </a:graphicData>
            </a:graphic>
          </wp:inline>
        </w:drawing>
      </w:r>
    </w:p>
    <w:p w14:paraId="54D9C335" w14:textId="77777777" w:rsidR="000B3DBE" w:rsidRPr="006D00D9" w:rsidRDefault="000B3DBE" w:rsidP="000B3DBE">
      <w:pPr>
        <w:spacing w:after="0"/>
        <w:jc w:val="both"/>
        <w:rPr>
          <w:rFonts w:ascii="Times New Roman" w:hAnsi="Times New Roman"/>
          <w:sz w:val="28"/>
          <w:szCs w:val="28"/>
          <w:lang w:val="bg-BG"/>
        </w:rPr>
      </w:pPr>
    </w:p>
    <w:p w14:paraId="4122B979" w14:textId="77777777" w:rsidR="000B3DBE" w:rsidRPr="006D00D9" w:rsidRDefault="000B3DBE" w:rsidP="000B3DBE">
      <w:pPr>
        <w:spacing w:after="0"/>
        <w:jc w:val="both"/>
        <w:rPr>
          <w:rFonts w:ascii="Times New Roman" w:hAnsi="Times New Roman"/>
          <w:sz w:val="28"/>
          <w:szCs w:val="28"/>
          <w:lang w:val="bg-BG"/>
        </w:rPr>
      </w:pPr>
    </w:p>
    <w:p w14:paraId="6C321C0A" w14:textId="5693039B" w:rsidR="000B3DBE" w:rsidRPr="006D00D9" w:rsidRDefault="00033F0A" w:rsidP="000B3DBE">
      <w:pPr>
        <w:pStyle w:val="ListParagraph"/>
        <w:numPr>
          <w:ilvl w:val="0"/>
          <w:numId w:val="10"/>
        </w:numPr>
        <w:spacing w:after="0"/>
        <w:jc w:val="both"/>
        <w:rPr>
          <w:rFonts w:ascii="Times New Roman" w:hAnsi="Times New Roman"/>
          <w:sz w:val="28"/>
          <w:szCs w:val="28"/>
          <w:lang w:val="bg-BG"/>
        </w:rPr>
      </w:pPr>
      <w:r w:rsidRPr="006D00D9">
        <w:rPr>
          <w:rFonts w:ascii="Times New Roman" w:hAnsi="Times New Roman"/>
          <w:sz w:val="28"/>
          <w:szCs w:val="28"/>
          <w:lang w:val="bg-BG"/>
        </w:rPr>
        <w:t xml:space="preserve">Тук избираме, че </w:t>
      </w:r>
      <w:r w:rsidRPr="006D00D9">
        <w:rPr>
          <w:rFonts w:ascii="Times New Roman" w:hAnsi="Times New Roman"/>
          <w:b/>
          <w:sz w:val="28"/>
          <w:szCs w:val="28"/>
          <w:lang w:val="bg-BG"/>
        </w:rPr>
        <w:t>знаем</w:t>
      </w:r>
      <w:r w:rsidRPr="006D00D9">
        <w:rPr>
          <w:rFonts w:ascii="Times New Roman" w:hAnsi="Times New Roman"/>
          <w:sz w:val="28"/>
          <w:szCs w:val="28"/>
          <w:lang w:val="bg-BG"/>
        </w:rPr>
        <w:t>, че свидетелят живее в Австрия и с</w:t>
      </w:r>
      <w:r w:rsidR="00D37768" w:rsidRPr="006D00D9">
        <w:rPr>
          <w:rFonts w:ascii="Times New Roman" w:hAnsi="Times New Roman"/>
          <w:sz w:val="28"/>
          <w:szCs w:val="28"/>
          <w:lang w:val="bg-BG"/>
        </w:rPr>
        <w:t xml:space="preserve">лед това избираме </w:t>
      </w:r>
      <w:r w:rsidR="00D37768" w:rsidRPr="006D00D9">
        <w:rPr>
          <w:rFonts w:ascii="Times New Roman" w:hAnsi="Times New Roman"/>
          <w:b/>
          <w:bCs/>
          <w:sz w:val="28"/>
          <w:szCs w:val="28"/>
          <w:lang w:val="bg-BG"/>
        </w:rPr>
        <w:t>Next</w:t>
      </w:r>
      <w:r w:rsidR="00D37768" w:rsidRPr="006D00D9">
        <w:rPr>
          <w:rFonts w:ascii="Times New Roman" w:hAnsi="Times New Roman"/>
          <w:sz w:val="28"/>
          <w:szCs w:val="28"/>
          <w:lang w:val="bg-BG"/>
        </w:rPr>
        <w:t>, както е показано по-долу</w:t>
      </w:r>
      <w:r w:rsidR="000B3DBE" w:rsidRPr="006D00D9">
        <w:rPr>
          <w:rFonts w:ascii="Times New Roman" w:hAnsi="Times New Roman"/>
          <w:sz w:val="28"/>
          <w:szCs w:val="28"/>
          <w:lang w:val="bg-BG"/>
        </w:rPr>
        <w:t>.</w:t>
      </w:r>
    </w:p>
    <w:p w14:paraId="596A979A" w14:textId="77777777" w:rsidR="000B3DBE" w:rsidRPr="006D00D9" w:rsidRDefault="000B3DBE" w:rsidP="000B3DBE">
      <w:pPr>
        <w:spacing w:after="0"/>
        <w:jc w:val="both"/>
        <w:rPr>
          <w:rFonts w:ascii="Times New Roman" w:hAnsi="Times New Roman"/>
          <w:sz w:val="28"/>
          <w:szCs w:val="28"/>
          <w:lang w:val="bg-BG"/>
        </w:rPr>
      </w:pPr>
    </w:p>
    <w:p w14:paraId="6946E568"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52888D8A" wp14:editId="5BAACF0F">
            <wp:extent cx="5731510" cy="3253740"/>
            <wp:effectExtent l="0" t="0" r="254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3253740"/>
                    </a:xfrm>
                    <a:prstGeom prst="rect">
                      <a:avLst/>
                    </a:prstGeom>
                  </pic:spPr>
                </pic:pic>
              </a:graphicData>
            </a:graphic>
          </wp:inline>
        </w:drawing>
      </w:r>
    </w:p>
    <w:p w14:paraId="5FDBA74A" w14:textId="77777777" w:rsidR="000B3DBE" w:rsidRPr="006D00D9" w:rsidRDefault="000B3DBE" w:rsidP="000B3DBE">
      <w:pPr>
        <w:spacing w:after="0"/>
        <w:jc w:val="both"/>
        <w:rPr>
          <w:rFonts w:ascii="Times New Roman" w:hAnsi="Times New Roman"/>
          <w:sz w:val="28"/>
          <w:szCs w:val="28"/>
          <w:lang w:val="bg-BG"/>
        </w:rPr>
      </w:pPr>
    </w:p>
    <w:p w14:paraId="08AD99ED" w14:textId="77777777" w:rsidR="000B3DBE" w:rsidRPr="006D00D9" w:rsidRDefault="000B3DBE" w:rsidP="000B3DBE">
      <w:pPr>
        <w:spacing w:after="0"/>
        <w:jc w:val="both"/>
        <w:rPr>
          <w:rFonts w:ascii="Times New Roman" w:hAnsi="Times New Roman"/>
          <w:sz w:val="28"/>
          <w:szCs w:val="28"/>
          <w:lang w:val="bg-BG"/>
        </w:rPr>
      </w:pPr>
    </w:p>
    <w:p w14:paraId="06F6DCFD" w14:textId="323FAC60" w:rsidR="000B3DBE" w:rsidRPr="006D00D9" w:rsidRDefault="000B3DBE" w:rsidP="000B3DBE">
      <w:pPr>
        <w:spacing w:after="0" w:line="240" w:lineRule="auto"/>
        <w:jc w:val="both"/>
        <w:rPr>
          <w:rFonts w:ascii="Times New Roman" w:hAnsi="Times New Roman"/>
          <w:sz w:val="28"/>
          <w:szCs w:val="28"/>
          <w:lang w:val="bg-BG"/>
        </w:rPr>
      </w:pPr>
      <w:r w:rsidRPr="006D00D9">
        <w:rPr>
          <w:rFonts w:ascii="Times New Roman" w:hAnsi="Times New Roman"/>
          <w:sz w:val="28"/>
          <w:szCs w:val="28"/>
          <w:lang w:val="bg-BG"/>
        </w:rPr>
        <w:lastRenderedPageBreak/>
        <w:t xml:space="preserve">5. </w:t>
      </w:r>
      <w:r w:rsidR="00B25941" w:rsidRPr="006D00D9">
        <w:rPr>
          <w:rFonts w:ascii="Times New Roman" w:hAnsi="Times New Roman"/>
          <w:sz w:val="28"/>
          <w:szCs w:val="28"/>
          <w:lang w:val="bg-BG"/>
        </w:rPr>
        <w:t>Тук имаме избор от множество възможности за правни инструменти.</w:t>
      </w:r>
      <w:r w:rsidR="00BD628E" w:rsidRPr="006D00D9">
        <w:rPr>
          <w:rFonts w:ascii="Times New Roman" w:hAnsi="Times New Roman"/>
          <w:sz w:val="28"/>
          <w:szCs w:val="28"/>
          <w:lang w:val="bg-BG"/>
        </w:rPr>
        <w:t xml:space="preserve"> Знаем, че Директива 2014/41 относно ЕЗР </w:t>
      </w:r>
      <w:r w:rsidR="00BD628E" w:rsidRPr="006D00D9">
        <w:rPr>
          <w:rFonts w:ascii="Times New Roman" w:hAnsi="Times New Roman"/>
          <w:b/>
          <w:sz w:val="28"/>
          <w:szCs w:val="28"/>
          <w:u w:val="single"/>
          <w:lang w:val="bg-BG"/>
        </w:rPr>
        <w:t>заменя</w:t>
      </w:r>
      <w:r w:rsidR="00BD628E" w:rsidRPr="006D00D9">
        <w:rPr>
          <w:rFonts w:ascii="Times New Roman" w:hAnsi="Times New Roman"/>
          <w:sz w:val="28"/>
          <w:szCs w:val="28"/>
          <w:lang w:val="bg-BG"/>
        </w:rPr>
        <w:t xml:space="preserve"> всички съответни разпоредби от Конвенцията от 1959 г., Конвенцията от 2000 г. и Шенгенското споразумение.</w:t>
      </w:r>
      <w:r w:rsidR="00B25941" w:rsidRPr="006D00D9">
        <w:rPr>
          <w:rFonts w:ascii="Times New Roman" w:hAnsi="Times New Roman"/>
          <w:sz w:val="28"/>
          <w:szCs w:val="28"/>
          <w:lang w:val="bg-BG"/>
        </w:rPr>
        <w:t xml:space="preserve"> За да бъде приложима Директивата, проверяваме </w:t>
      </w:r>
      <w:r w:rsidR="00B25941" w:rsidRPr="006D00D9">
        <w:rPr>
          <w:rFonts w:ascii="Times New Roman" w:hAnsi="Times New Roman"/>
          <w:b/>
          <w:bCs/>
          <w:sz w:val="28"/>
          <w:szCs w:val="28"/>
          <w:lang w:val="bg-BG"/>
        </w:rPr>
        <w:t xml:space="preserve">статуса на изпълнение </w:t>
      </w:r>
      <w:r w:rsidR="00B25941" w:rsidRPr="006D00D9">
        <w:rPr>
          <w:rFonts w:ascii="Times New Roman" w:hAnsi="Times New Roman"/>
          <w:sz w:val="28"/>
          <w:szCs w:val="28"/>
          <w:lang w:val="bg-BG"/>
        </w:rPr>
        <w:t>(на уебсайта на ЕСН) на правния инструмент. Знаем, че само Дания и Ирландия не са обвързани от Директивата и че другите държави членки са я изпълнили. Избираме Директива 2014/41 относно ЕЗР</w:t>
      </w:r>
      <w:r w:rsidRPr="006D00D9">
        <w:rPr>
          <w:rFonts w:ascii="Times New Roman" w:hAnsi="Times New Roman"/>
          <w:sz w:val="28"/>
          <w:szCs w:val="28"/>
          <w:lang w:val="bg-BG"/>
        </w:rPr>
        <w:t xml:space="preserve">. </w:t>
      </w:r>
      <w:r w:rsidR="00D37768" w:rsidRPr="006D00D9">
        <w:rPr>
          <w:rFonts w:ascii="Times New Roman" w:hAnsi="Times New Roman"/>
          <w:sz w:val="28"/>
          <w:szCs w:val="28"/>
          <w:lang w:val="bg-BG"/>
        </w:rPr>
        <w:t xml:space="preserve">След това избираме </w:t>
      </w:r>
      <w:r w:rsidR="00D37768" w:rsidRPr="006D00D9">
        <w:rPr>
          <w:rFonts w:ascii="Times New Roman" w:hAnsi="Times New Roman"/>
          <w:b/>
          <w:bCs/>
          <w:sz w:val="28"/>
          <w:szCs w:val="28"/>
          <w:lang w:val="bg-BG"/>
        </w:rPr>
        <w:t>Next</w:t>
      </w:r>
      <w:r w:rsidR="00D37768" w:rsidRPr="006D00D9">
        <w:rPr>
          <w:rFonts w:ascii="Times New Roman" w:hAnsi="Times New Roman"/>
          <w:sz w:val="28"/>
          <w:szCs w:val="28"/>
          <w:lang w:val="bg-BG"/>
        </w:rPr>
        <w:t>, както е показано по-долу</w:t>
      </w:r>
      <w:r w:rsidRPr="006D00D9">
        <w:rPr>
          <w:rFonts w:ascii="Times New Roman" w:hAnsi="Times New Roman"/>
          <w:sz w:val="28"/>
          <w:szCs w:val="28"/>
          <w:lang w:val="bg-BG"/>
        </w:rPr>
        <w:t>.</w:t>
      </w:r>
    </w:p>
    <w:p w14:paraId="478878C0" w14:textId="77777777" w:rsidR="000B3DBE" w:rsidRPr="006D00D9" w:rsidRDefault="000B3DBE" w:rsidP="000B3DBE">
      <w:pPr>
        <w:spacing w:after="0"/>
        <w:jc w:val="both"/>
        <w:rPr>
          <w:rFonts w:ascii="Times New Roman" w:hAnsi="Times New Roman"/>
          <w:sz w:val="28"/>
          <w:szCs w:val="28"/>
          <w:lang w:val="bg-BG"/>
        </w:rPr>
      </w:pPr>
    </w:p>
    <w:p w14:paraId="598D4959"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42D649D1" wp14:editId="31DAA8D3">
            <wp:extent cx="5731510" cy="2964180"/>
            <wp:effectExtent l="0" t="0" r="254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2964180"/>
                    </a:xfrm>
                    <a:prstGeom prst="rect">
                      <a:avLst/>
                    </a:prstGeom>
                  </pic:spPr>
                </pic:pic>
              </a:graphicData>
            </a:graphic>
          </wp:inline>
        </w:drawing>
      </w:r>
    </w:p>
    <w:p w14:paraId="1C43AEE1" w14:textId="77777777" w:rsidR="000B3DBE" w:rsidRPr="006D00D9" w:rsidRDefault="000B3DBE" w:rsidP="000B3DBE">
      <w:pPr>
        <w:spacing w:after="0"/>
        <w:jc w:val="both"/>
        <w:rPr>
          <w:rFonts w:ascii="Times New Roman" w:hAnsi="Times New Roman"/>
          <w:sz w:val="28"/>
          <w:szCs w:val="28"/>
          <w:lang w:val="bg-BG"/>
        </w:rPr>
      </w:pPr>
    </w:p>
    <w:p w14:paraId="6B98B584" w14:textId="185F3608" w:rsidR="000B3DBE" w:rsidRPr="006D00D9" w:rsidRDefault="000B3DBE" w:rsidP="000B3DBE">
      <w:pPr>
        <w:spacing w:after="0" w:line="240" w:lineRule="auto"/>
        <w:jc w:val="both"/>
        <w:rPr>
          <w:rFonts w:ascii="Times New Roman" w:hAnsi="Times New Roman"/>
          <w:sz w:val="28"/>
          <w:szCs w:val="28"/>
          <w:lang w:val="bg-BG"/>
        </w:rPr>
      </w:pPr>
      <w:r w:rsidRPr="006D00D9">
        <w:rPr>
          <w:rFonts w:ascii="Times New Roman" w:hAnsi="Times New Roman"/>
          <w:sz w:val="28"/>
          <w:szCs w:val="28"/>
          <w:lang w:val="bg-BG"/>
        </w:rPr>
        <w:t>6.</w:t>
      </w:r>
      <w:r w:rsidR="002524DE" w:rsidRPr="006D00D9">
        <w:rPr>
          <w:rFonts w:ascii="Times New Roman" w:hAnsi="Times New Roman"/>
          <w:sz w:val="28"/>
          <w:szCs w:val="28"/>
          <w:lang w:val="bg-BG"/>
        </w:rPr>
        <w:t xml:space="preserve"> Въвеждаме </w:t>
      </w:r>
      <w:r w:rsidR="002524DE" w:rsidRPr="006D00D9">
        <w:rPr>
          <w:rFonts w:ascii="Times New Roman" w:hAnsi="Times New Roman"/>
          <w:b/>
          <w:bCs/>
          <w:sz w:val="28"/>
          <w:szCs w:val="28"/>
          <w:lang w:val="bg-BG"/>
        </w:rPr>
        <w:t>Виена</w:t>
      </w:r>
      <w:r w:rsidRPr="006D00D9">
        <w:rPr>
          <w:rFonts w:ascii="Times New Roman" w:hAnsi="Times New Roman"/>
          <w:sz w:val="28"/>
          <w:szCs w:val="28"/>
          <w:lang w:val="bg-BG"/>
        </w:rPr>
        <w:t xml:space="preserve">. </w:t>
      </w:r>
      <w:r w:rsidR="00D37768" w:rsidRPr="006D00D9">
        <w:rPr>
          <w:rFonts w:ascii="Times New Roman" w:hAnsi="Times New Roman"/>
          <w:sz w:val="28"/>
          <w:szCs w:val="28"/>
          <w:lang w:val="bg-BG"/>
        </w:rPr>
        <w:t xml:space="preserve">След това избираме </w:t>
      </w:r>
      <w:r w:rsidR="00D37768" w:rsidRPr="006D00D9">
        <w:rPr>
          <w:rFonts w:ascii="Times New Roman" w:hAnsi="Times New Roman"/>
          <w:b/>
          <w:bCs/>
          <w:sz w:val="28"/>
          <w:szCs w:val="28"/>
          <w:lang w:val="bg-BG"/>
        </w:rPr>
        <w:t>Next</w:t>
      </w:r>
      <w:r w:rsidR="00D37768" w:rsidRPr="006D00D9">
        <w:rPr>
          <w:rFonts w:ascii="Times New Roman" w:hAnsi="Times New Roman"/>
          <w:sz w:val="28"/>
          <w:szCs w:val="28"/>
          <w:lang w:val="bg-BG"/>
        </w:rPr>
        <w:t>, както е показано по-долу</w:t>
      </w:r>
      <w:r w:rsidRPr="006D00D9">
        <w:rPr>
          <w:rFonts w:ascii="Times New Roman" w:hAnsi="Times New Roman"/>
          <w:sz w:val="28"/>
          <w:szCs w:val="28"/>
          <w:lang w:val="bg-BG"/>
        </w:rPr>
        <w:t>.</w:t>
      </w:r>
    </w:p>
    <w:p w14:paraId="5C78899B" w14:textId="77777777" w:rsidR="000B3DBE" w:rsidRPr="006D00D9" w:rsidRDefault="000B3DBE" w:rsidP="000B3DBE">
      <w:pPr>
        <w:pStyle w:val="ListParagraph"/>
        <w:spacing w:after="0" w:line="240" w:lineRule="auto"/>
        <w:jc w:val="both"/>
        <w:rPr>
          <w:rFonts w:ascii="Times New Roman" w:hAnsi="Times New Roman"/>
          <w:sz w:val="28"/>
          <w:szCs w:val="28"/>
          <w:lang w:val="bg-BG"/>
        </w:rPr>
      </w:pPr>
    </w:p>
    <w:p w14:paraId="1743D481"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2C8B6E96" wp14:editId="7C1E325A">
            <wp:extent cx="5731510" cy="275082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2750820"/>
                    </a:xfrm>
                    <a:prstGeom prst="rect">
                      <a:avLst/>
                    </a:prstGeom>
                  </pic:spPr>
                </pic:pic>
              </a:graphicData>
            </a:graphic>
          </wp:inline>
        </w:drawing>
      </w:r>
    </w:p>
    <w:p w14:paraId="203C207F" w14:textId="77777777" w:rsidR="000B3DBE" w:rsidRPr="006D00D9" w:rsidRDefault="000B3DBE" w:rsidP="000B3DBE">
      <w:pPr>
        <w:spacing w:after="0"/>
        <w:jc w:val="both"/>
        <w:rPr>
          <w:rFonts w:ascii="Times New Roman" w:hAnsi="Times New Roman"/>
          <w:sz w:val="28"/>
          <w:szCs w:val="28"/>
          <w:lang w:val="bg-BG"/>
        </w:rPr>
      </w:pPr>
    </w:p>
    <w:p w14:paraId="3DB7747D" w14:textId="77777777" w:rsidR="000B3DBE" w:rsidRPr="006D00D9" w:rsidRDefault="000B3DBE" w:rsidP="000B3DBE">
      <w:pPr>
        <w:spacing w:after="0"/>
        <w:jc w:val="both"/>
        <w:rPr>
          <w:rFonts w:ascii="Times New Roman" w:hAnsi="Times New Roman"/>
          <w:sz w:val="28"/>
          <w:szCs w:val="28"/>
          <w:lang w:val="bg-BG"/>
        </w:rPr>
      </w:pPr>
    </w:p>
    <w:p w14:paraId="41FCBCC5" w14:textId="2EEBF8BB" w:rsidR="000B3DBE" w:rsidRPr="006D00D9" w:rsidRDefault="000B3DBE" w:rsidP="000B3DBE">
      <w:pPr>
        <w:spacing w:after="0" w:line="240" w:lineRule="auto"/>
        <w:ind w:left="360"/>
        <w:jc w:val="both"/>
        <w:rPr>
          <w:rFonts w:ascii="Times New Roman" w:hAnsi="Times New Roman"/>
          <w:sz w:val="28"/>
          <w:szCs w:val="28"/>
          <w:lang w:val="bg-BG"/>
        </w:rPr>
      </w:pPr>
      <w:r w:rsidRPr="006D00D9">
        <w:rPr>
          <w:rFonts w:ascii="Times New Roman" w:hAnsi="Times New Roman"/>
          <w:sz w:val="28"/>
          <w:szCs w:val="28"/>
          <w:lang w:val="bg-BG"/>
        </w:rPr>
        <w:t xml:space="preserve">7. </w:t>
      </w:r>
      <w:r w:rsidR="004E632A" w:rsidRPr="006D00D9">
        <w:rPr>
          <w:rFonts w:ascii="Times New Roman" w:hAnsi="Times New Roman"/>
          <w:sz w:val="28"/>
          <w:szCs w:val="28"/>
          <w:lang w:val="bg-BG"/>
        </w:rPr>
        <w:t>Накрая получаваме резултата от търсенето по-долу</w:t>
      </w:r>
      <w:r w:rsidRPr="006D00D9">
        <w:rPr>
          <w:rFonts w:ascii="Times New Roman" w:hAnsi="Times New Roman"/>
          <w:sz w:val="28"/>
          <w:szCs w:val="28"/>
          <w:lang w:val="bg-BG"/>
        </w:rPr>
        <w:t>.</w:t>
      </w:r>
    </w:p>
    <w:p w14:paraId="17E2B7D9" w14:textId="77777777" w:rsidR="000B3DBE" w:rsidRPr="006D00D9" w:rsidRDefault="000B3DBE" w:rsidP="000B3DBE">
      <w:pPr>
        <w:spacing w:after="0"/>
        <w:jc w:val="both"/>
        <w:rPr>
          <w:rFonts w:ascii="Times New Roman" w:hAnsi="Times New Roman"/>
          <w:sz w:val="28"/>
          <w:szCs w:val="28"/>
          <w:lang w:val="bg-BG"/>
        </w:rPr>
      </w:pPr>
    </w:p>
    <w:p w14:paraId="6FB3B0FB" w14:textId="77777777" w:rsidR="000B3DBE" w:rsidRPr="006D00D9" w:rsidRDefault="000B3DBE" w:rsidP="000B3DBE">
      <w:pPr>
        <w:spacing w:after="0"/>
        <w:jc w:val="both"/>
        <w:rPr>
          <w:rFonts w:ascii="Times New Roman" w:hAnsi="Times New Roman"/>
          <w:sz w:val="28"/>
          <w:szCs w:val="28"/>
          <w:lang w:val="bg-BG"/>
        </w:rPr>
      </w:pPr>
      <w:r w:rsidRPr="006D00D9">
        <w:rPr>
          <w:noProof/>
          <w:lang w:val="en-US"/>
        </w:rPr>
        <w:drawing>
          <wp:inline distT="0" distB="0" distL="0" distR="0" wp14:anchorId="2D7E99F0" wp14:editId="6CE44DBF">
            <wp:extent cx="5731510" cy="4642485"/>
            <wp:effectExtent l="0" t="0" r="254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4642485"/>
                    </a:xfrm>
                    <a:prstGeom prst="rect">
                      <a:avLst/>
                    </a:prstGeom>
                  </pic:spPr>
                </pic:pic>
              </a:graphicData>
            </a:graphic>
          </wp:inline>
        </w:drawing>
      </w:r>
    </w:p>
    <w:p w14:paraId="5B999361" w14:textId="77777777" w:rsidR="000B3DBE" w:rsidRPr="006D00D9" w:rsidRDefault="000B3DBE" w:rsidP="000B3DBE">
      <w:pPr>
        <w:spacing w:after="0"/>
        <w:jc w:val="both"/>
        <w:rPr>
          <w:rFonts w:ascii="Times New Roman" w:hAnsi="Times New Roman"/>
          <w:sz w:val="28"/>
          <w:szCs w:val="28"/>
          <w:lang w:val="bg-BG"/>
        </w:rPr>
      </w:pPr>
    </w:p>
    <w:p w14:paraId="2DB7D65E" w14:textId="77777777" w:rsidR="000B3DBE" w:rsidRPr="006D00D9" w:rsidRDefault="000B3DBE" w:rsidP="000B3DBE">
      <w:pPr>
        <w:pStyle w:val="ListParagraph"/>
        <w:jc w:val="both"/>
        <w:rPr>
          <w:rFonts w:ascii="Times New Roman" w:hAnsi="Times New Roman" w:cs="Times New Roman"/>
          <w:i/>
          <w:iCs/>
          <w:sz w:val="28"/>
          <w:szCs w:val="28"/>
          <w:lang w:val="bg-BG"/>
        </w:rPr>
      </w:pPr>
    </w:p>
    <w:p w14:paraId="00A79DBB" w14:textId="77777777" w:rsidR="000B3DBE" w:rsidRPr="006D00D9" w:rsidRDefault="000B3DBE" w:rsidP="000B3DBE">
      <w:pPr>
        <w:spacing w:after="0" w:line="240" w:lineRule="auto"/>
        <w:jc w:val="both"/>
        <w:rPr>
          <w:rFonts w:ascii="Times New Roman" w:hAnsi="Times New Roman" w:cs="Times New Roman"/>
          <w:color w:val="FF0000"/>
          <w:sz w:val="28"/>
          <w:szCs w:val="28"/>
          <w:u w:val="single"/>
          <w:lang w:val="bg-BG"/>
        </w:rPr>
      </w:pPr>
    </w:p>
    <w:p w14:paraId="395AD0A5" w14:textId="77777777" w:rsidR="000B3DBE" w:rsidRPr="006D00D9" w:rsidRDefault="000B3DBE" w:rsidP="000B3DBE">
      <w:pPr>
        <w:pStyle w:val="ListParagraph"/>
        <w:jc w:val="both"/>
        <w:rPr>
          <w:rFonts w:ascii="Times New Roman" w:hAnsi="Times New Roman" w:cs="Times New Roman"/>
          <w:color w:val="FF0000"/>
          <w:sz w:val="28"/>
          <w:szCs w:val="28"/>
          <w:u w:val="single"/>
          <w:lang w:val="bg-BG"/>
        </w:rPr>
      </w:pPr>
    </w:p>
    <w:p w14:paraId="6C032F3E" w14:textId="77777777" w:rsidR="000B3DBE" w:rsidRPr="006D00D9" w:rsidRDefault="000B3DBE" w:rsidP="000B3DBE">
      <w:pPr>
        <w:pStyle w:val="ListParagraph"/>
        <w:jc w:val="both"/>
        <w:rPr>
          <w:rFonts w:ascii="Times New Roman" w:hAnsi="Times New Roman" w:cs="Times New Roman"/>
          <w:i/>
          <w:iCs/>
          <w:sz w:val="28"/>
          <w:szCs w:val="28"/>
          <w:lang w:val="bg-BG"/>
        </w:rPr>
      </w:pPr>
    </w:p>
    <w:p w14:paraId="51385901" w14:textId="77777777" w:rsidR="000B3DBE" w:rsidRPr="006D00D9" w:rsidRDefault="000B3DBE" w:rsidP="000B3DBE">
      <w:pPr>
        <w:pStyle w:val="ListParagraph"/>
        <w:jc w:val="both"/>
        <w:rPr>
          <w:rFonts w:ascii="Times New Roman" w:hAnsi="Times New Roman" w:cs="Times New Roman"/>
          <w:i/>
          <w:iCs/>
          <w:sz w:val="28"/>
          <w:szCs w:val="28"/>
          <w:lang w:val="bg-BG"/>
        </w:rPr>
      </w:pPr>
    </w:p>
    <w:p w14:paraId="79BB6263" w14:textId="77777777" w:rsidR="000B3DBE" w:rsidRPr="006D00D9" w:rsidRDefault="000B3DBE" w:rsidP="000B3DBE">
      <w:pPr>
        <w:pStyle w:val="ListParagraph"/>
        <w:jc w:val="both"/>
        <w:rPr>
          <w:rFonts w:ascii="Times New Roman" w:hAnsi="Times New Roman" w:cs="Times New Roman"/>
          <w:i/>
          <w:iCs/>
          <w:sz w:val="28"/>
          <w:szCs w:val="28"/>
          <w:lang w:val="bg-BG"/>
        </w:rPr>
      </w:pPr>
    </w:p>
    <w:p w14:paraId="6DB3D247" w14:textId="2C913F0A" w:rsidR="007A6FFD" w:rsidRPr="006D00D9" w:rsidRDefault="007A6FFD" w:rsidP="006A27CE">
      <w:pPr>
        <w:spacing w:line="240" w:lineRule="auto"/>
        <w:jc w:val="both"/>
        <w:rPr>
          <w:rFonts w:ascii="Times New Roman" w:hAnsi="Times New Roman" w:cs="Times New Roman"/>
          <w:sz w:val="28"/>
          <w:szCs w:val="28"/>
          <w:lang w:val="bg-BG"/>
        </w:rPr>
      </w:pPr>
    </w:p>
    <w:sectPr w:rsidR="007A6FFD" w:rsidRPr="006D00D9" w:rsidSect="00281CC5">
      <w:footerReference w:type="default" r:id="rId6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FD7204" w14:textId="77777777" w:rsidR="00FC56CA" w:rsidRDefault="00FC56CA" w:rsidP="00303894">
      <w:pPr>
        <w:spacing w:after="0" w:line="240" w:lineRule="auto"/>
      </w:pPr>
      <w:r>
        <w:separator/>
      </w:r>
    </w:p>
  </w:endnote>
  <w:endnote w:type="continuationSeparator" w:id="0">
    <w:p w14:paraId="0C66B841" w14:textId="77777777" w:rsidR="00FC56CA" w:rsidRDefault="00FC56CA" w:rsidP="00303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8641893"/>
      <w:docPartObj>
        <w:docPartGallery w:val="Page Numbers (Bottom of Page)"/>
        <w:docPartUnique/>
      </w:docPartObj>
    </w:sdtPr>
    <w:sdtEndPr>
      <w:rPr>
        <w:rFonts w:ascii="Times New Roman" w:hAnsi="Times New Roman" w:cs="Times New Roman"/>
        <w:b/>
        <w:noProof/>
      </w:rPr>
    </w:sdtEndPr>
    <w:sdtContent>
      <w:p w14:paraId="462F5E63" w14:textId="6CB5B594" w:rsidR="007F0FA7" w:rsidRPr="00094A90" w:rsidRDefault="007F0FA7">
        <w:pPr>
          <w:pStyle w:val="Footer"/>
          <w:jc w:val="right"/>
          <w:rPr>
            <w:rFonts w:ascii="Times New Roman" w:hAnsi="Times New Roman" w:cs="Times New Roman"/>
            <w:b/>
          </w:rPr>
        </w:pPr>
        <w:r w:rsidRPr="00094A90">
          <w:rPr>
            <w:rFonts w:ascii="Times New Roman" w:hAnsi="Times New Roman" w:cs="Times New Roman"/>
            <w:b/>
          </w:rPr>
          <w:fldChar w:fldCharType="begin"/>
        </w:r>
        <w:r w:rsidRPr="00094A90">
          <w:rPr>
            <w:rFonts w:ascii="Times New Roman" w:hAnsi="Times New Roman" w:cs="Times New Roman"/>
            <w:b/>
          </w:rPr>
          <w:instrText xml:space="preserve"> PAGE   \* MERGEFORMAT </w:instrText>
        </w:r>
        <w:r w:rsidRPr="00094A90">
          <w:rPr>
            <w:rFonts w:ascii="Times New Roman" w:hAnsi="Times New Roman" w:cs="Times New Roman"/>
            <w:b/>
          </w:rPr>
          <w:fldChar w:fldCharType="separate"/>
        </w:r>
        <w:r w:rsidR="009619CC">
          <w:rPr>
            <w:rFonts w:ascii="Times New Roman" w:hAnsi="Times New Roman" w:cs="Times New Roman"/>
            <w:b/>
            <w:noProof/>
          </w:rPr>
          <w:t>19</w:t>
        </w:r>
        <w:r w:rsidRPr="00094A90">
          <w:rPr>
            <w:rFonts w:ascii="Times New Roman" w:hAnsi="Times New Roman" w:cs="Times New Roman"/>
            <w:b/>
            <w:noProof/>
          </w:rPr>
          <w:fldChar w:fldCharType="end"/>
        </w:r>
      </w:p>
    </w:sdtContent>
  </w:sdt>
  <w:p w14:paraId="25455D26" w14:textId="77777777" w:rsidR="007F0FA7" w:rsidRDefault="007F0F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DE77B2" w14:textId="77777777" w:rsidR="00FC56CA" w:rsidRDefault="00FC56CA" w:rsidP="00303894">
      <w:pPr>
        <w:spacing w:after="0" w:line="240" w:lineRule="auto"/>
      </w:pPr>
      <w:r>
        <w:separator/>
      </w:r>
    </w:p>
  </w:footnote>
  <w:footnote w:type="continuationSeparator" w:id="0">
    <w:p w14:paraId="4D47FF23" w14:textId="77777777" w:rsidR="00FC56CA" w:rsidRDefault="00FC56CA" w:rsidP="00303894">
      <w:pPr>
        <w:spacing w:after="0" w:line="240" w:lineRule="auto"/>
      </w:pPr>
      <w:r>
        <w:continuationSeparator/>
      </w:r>
    </w:p>
  </w:footnote>
  <w:footnote w:id="1">
    <w:p w14:paraId="67B473F8" w14:textId="7C2DCCCC" w:rsidR="007F0FA7" w:rsidRPr="009F364F" w:rsidRDefault="007F0FA7">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lang w:val="bg-BG"/>
        </w:rPr>
        <w:t>ОВ</w:t>
      </w:r>
      <w:r w:rsidRPr="00BA1EDF">
        <w:rPr>
          <w:rFonts w:ascii="Times New Roman" w:hAnsi="Times New Roman" w:cs="Times New Roman"/>
          <w:sz w:val="18"/>
          <w:szCs w:val="18"/>
        </w:rPr>
        <w:t xml:space="preserve"> L 130, 1.5.2014, </w:t>
      </w:r>
      <w:r>
        <w:rPr>
          <w:rFonts w:ascii="Times New Roman" w:hAnsi="Times New Roman" w:cs="Times New Roman"/>
          <w:sz w:val="18"/>
          <w:szCs w:val="18"/>
          <w:lang w:val="bg-BG"/>
        </w:rPr>
        <w:t>стр</w:t>
      </w:r>
      <w:r w:rsidRPr="00BA1EDF">
        <w:rPr>
          <w:rFonts w:ascii="Times New Roman" w:hAnsi="Times New Roman" w:cs="Times New Roman"/>
          <w:sz w:val="18"/>
          <w:szCs w:val="18"/>
        </w:rPr>
        <w:t>. 1–36</w:t>
      </w:r>
    </w:p>
  </w:footnote>
  <w:footnote w:id="2">
    <w:p w14:paraId="1A54A67D" w14:textId="10FD11CE" w:rsidR="007F0FA7" w:rsidRPr="009F364F" w:rsidRDefault="007F0FA7">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lang w:val="bg-BG"/>
        </w:rPr>
        <w:t>ОВ</w:t>
      </w:r>
      <w:r w:rsidRPr="007C270D">
        <w:rPr>
          <w:rFonts w:ascii="Times New Roman" w:hAnsi="Times New Roman" w:cs="Times New Roman"/>
          <w:sz w:val="18"/>
          <w:szCs w:val="18"/>
        </w:rPr>
        <w:t xml:space="preserve"> C 197, 12.7.2000, </w:t>
      </w:r>
      <w:r>
        <w:rPr>
          <w:rFonts w:ascii="Times New Roman" w:hAnsi="Times New Roman" w:cs="Times New Roman"/>
          <w:sz w:val="18"/>
          <w:szCs w:val="18"/>
          <w:lang w:val="bg-BG"/>
        </w:rPr>
        <w:t>стр</w:t>
      </w:r>
      <w:r w:rsidRPr="007C270D">
        <w:rPr>
          <w:rFonts w:ascii="Times New Roman" w:hAnsi="Times New Roman" w:cs="Times New Roman"/>
          <w:sz w:val="18"/>
          <w:szCs w:val="18"/>
        </w:rPr>
        <w:t>. 3–23</w:t>
      </w:r>
    </w:p>
  </w:footnote>
  <w:footnote w:id="3">
    <w:p w14:paraId="416A074A" w14:textId="6AF49564" w:rsidR="007F0FA7" w:rsidRPr="009F364F" w:rsidRDefault="007F0FA7">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lang w:val="bg-BG"/>
        </w:rPr>
        <w:t>ОВ</w:t>
      </w:r>
      <w:r w:rsidRPr="00D43010">
        <w:rPr>
          <w:rFonts w:ascii="Times New Roman" w:hAnsi="Times New Roman" w:cs="Times New Roman"/>
          <w:sz w:val="18"/>
          <w:szCs w:val="18"/>
        </w:rPr>
        <w:t xml:space="preserve"> L 162, 20.6.2002, </w:t>
      </w:r>
      <w:r>
        <w:rPr>
          <w:rFonts w:ascii="Times New Roman" w:hAnsi="Times New Roman" w:cs="Times New Roman"/>
          <w:sz w:val="18"/>
          <w:szCs w:val="18"/>
          <w:lang w:val="bg-BG"/>
        </w:rPr>
        <w:t>стр</w:t>
      </w:r>
      <w:r w:rsidRPr="00D43010">
        <w:rPr>
          <w:rFonts w:ascii="Times New Roman" w:hAnsi="Times New Roman" w:cs="Times New Roman"/>
          <w:sz w:val="18"/>
          <w:szCs w:val="18"/>
        </w:rPr>
        <w:t>. 1–3</w:t>
      </w:r>
    </w:p>
  </w:footnote>
  <w:footnote w:id="4">
    <w:p w14:paraId="5265B008" w14:textId="722360C6" w:rsidR="007F0FA7" w:rsidRPr="00BD730A" w:rsidRDefault="007F0FA7">
      <w:pPr>
        <w:pStyle w:val="FootnoteText"/>
        <w:rPr>
          <w:rFonts w:ascii="Times New Roman" w:hAnsi="Times New Roman" w:cs="Times New Roman"/>
          <w:sz w:val="18"/>
          <w:szCs w:val="18"/>
          <w:lang w:val="en-GB"/>
        </w:rPr>
      </w:pPr>
      <w:r>
        <w:rPr>
          <w:rStyle w:val="FootnoteReference"/>
        </w:rPr>
        <w:footnoteRef/>
      </w:r>
      <w:r>
        <w:t xml:space="preserve"> </w:t>
      </w:r>
      <w:r>
        <w:rPr>
          <w:rFonts w:ascii="Times New Roman" w:hAnsi="Times New Roman" w:cs="Times New Roman"/>
          <w:sz w:val="18"/>
          <w:szCs w:val="18"/>
          <w:lang w:val="bg-BG"/>
        </w:rPr>
        <w:t>ОВ</w:t>
      </w:r>
      <w:r w:rsidRPr="00BD730A">
        <w:rPr>
          <w:rFonts w:ascii="Times New Roman" w:hAnsi="Times New Roman" w:cs="Times New Roman"/>
          <w:sz w:val="18"/>
          <w:szCs w:val="18"/>
        </w:rPr>
        <w:t xml:space="preserve"> L 196, 2.8.2003, </w:t>
      </w:r>
      <w:r>
        <w:rPr>
          <w:rFonts w:ascii="Times New Roman" w:hAnsi="Times New Roman" w:cs="Times New Roman"/>
          <w:sz w:val="18"/>
          <w:szCs w:val="18"/>
          <w:lang w:val="bg-BG"/>
        </w:rPr>
        <w:t>стр</w:t>
      </w:r>
      <w:r w:rsidRPr="00BD730A">
        <w:rPr>
          <w:rFonts w:ascii="Times New Roman" w:hAnsi="Times New Roman" w:cs="Times New Roman"/>
          <w:sz w:val="18"/>
          <w:szCs w:val="18"/>
        </w:rPr>
        <w:t>. 45–55</w:t>
      </w:r>
    </w:p>
  </w:footnote>
  <w:footnote w:id="5">
    <w:p w14:paraId="1FCD77E3" w14:textId="464A3861" w:rsidR="007F0FA7" w:rsidRPr="00883F75" w:rsidRDefault="007F0FA7">
      <w:pPr>
        <w:pStyle w:val="FootnoteText"/>
        <w:rPr>
          <w:rFonts w:ascii="Times New Roman" w:hAnsi="Times New Roman" w:cs="Times New Roman"/>
          <w:sz w:val="18"/>
          <w:szCs w:val="18"/>
          <w:lang w:val="en-GB"/>
        </w:rPr>
      </w:pPr>
      <w:r>
        <w:rPr>
          <w:rStyle w:val="FootnoteReference"/>
        </w:rPr>
        <w:footnoteRef/>
      </w:r>
      <w:r>
        <w:t xml:space="preserve"> </w:t>
      </w:r>
      <w:r>
        <w:rPr>
          <w:rFonts w:ascii="Times New Roman" w:hAnsi="Times New Roman" w:cs="Times New Roman"/>
          <w:sz w:val="18"/>
          <w:szCs w:val="18"/>
          <w:lang w:val="bg-BG"/>
        </w:rPr>
        <w:t>ОВ</w:t>
      </w:r>
      <w:r>
        <w:rPr>
          <w:rFonts w:ascii="Times New Roman" w:hAnsi="Times New Roman" w:cs="Times New Roman"/>
          <w:sz w:val="18"/>
          <w:szCs w:val="18"/>
        </w:rPr>
        <w:t xml:space="preserve"> L 303, 28.11.2018,</w:t>
      </w:r>
      <w:r>
        <w:rPr>
          <w:rFonts w:ascii="Times New Roman" w:hAnsi="Times New Roman" w:cs="Times New Roman"/>
          <w:sz w:val="18"/>
          <w:szCs w:val="18"/>
          <w:lang w:val="bg-BG"/>
        </w:rPr>
        <w:t xml:space="preserve"> стр</w:t>
      </w:r>
      <w:r w:rsidRPr="00883F75">
        <w:rPr>
          <w:rFonts w:ascii="Times New Roman" w:hAnsi="Times New Roman" w:cs="Times New Roman"/>
          <w:sz w:val="18"/>
          <w:szCs w:val="18"/>
        </w:rPr>
        <w:t>. 1–38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750C"/>
    <w:multiLevelType w:val="hybridMultilevel"/>
    <w:tmpl w:val="92C28476"/>
    <w:lvl w:ilvl="0" w:tplc="5DC25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04412"/>
    <w:multiLevelType w:val="hybridMultilevel"/>
    <w:tmpl w:val="FE0E1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1E5CCC"/>
    <w:multiLevelType w:val="hybridMultilevel"/>
    <w:tmpl w:val="A1C0BCB4"/>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5E6D0E"/>
    <w:multiLevelType w:val="hybridMultilevel"/>
    <w:tmpl w:val="5862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3C2D62"/>
    <w:multiLevelType w:val="hybridMultilevel"/>
    <w:tmpl w:val="124E8A6E"/>
    <w:lvl w:ilvl="0" w:tplc="5EE62D9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B84FF7"/>
    <w:multiLevelType w:val="hybridMultilevel"/>
    <w:tmpl w:val="DEAAD546"/>
    <w:lvl w:ilvl="0" w:tplc="08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5126069"/>
    <w:multiLevelType w:val="hybridMultilevel"/>
    <w:tmpl w:val="9990A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055799"/>
    <w:multiLevelType w:val="hybridMultilevel"/>
    <w:tmpl w:val="A37EAE02"/>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590C50"/>
    <w:multiLevelType w:val="hybridMultilevel"/>
    <w:tmpl w:val="8E18BD0E"/>
    <w:lvl w:ilvl="0" w:tplc="7AC69D64">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5A5910"/>
    <w:multiLevelType w:val="hybridMultilevel"/>
    <w:tmpl w:val="EC68F15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4910C9"/>
    <w:multiLevelType w:val="hybridMultilevel"/>
    <w:tmpl w:val="4D122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1A0DD8"/>
    <w:multiLevelType w:val="hybridMultilevel"/>
    <w:tmpl w:val="95BE255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A548E3"/>
    <w:multiLevelType w:val="hybridMultilevel"/>
    <w:tmpl w:val="3CAAD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8"/>
  </w:num>
  <w:num w:numId="4">
    <w:abstractNumId w:val="0"/>
  </w:num>
  <w:num w:numId="5">
    <w:abstractNumId w:val="9"/>
  </w:num>
  <w:num w:numId="6">
    <w:abstractNumId w:val="11"/>
  </w:num>
  <w:num w:numId="7">
    <w:abstractNumId w:val="5"/>
  </w:num>
  <w:num w:numId="8">
    <w:abstractNumId w:val="7"/>
  </w:num>
  <w:num w:numId="9">
    <w:abstractNumId w:val="3"/>
  </w:num>
  <w:num w:numId="10">
    <w:abstractNumId w:val="1"/>
  </w:num>
  <w:num w:numId="11">
    <w:abstractNumId w:val="6"/>
  </w:num>
  <w:num w:numId="12">
    <w:abstractNumId w:val="2"/>
  </w:num>
  <w:num w:numId="1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216"/>
    <w:rsid w:val="0000191F"/>
    <w:rsid w:val="0000323F"/>
    <w:rsid w:val="00003D40"/>
    <w:rsid w:val="00017217"/>
    <w:rsid w:val="0002091E"/>
    <w:rsid w:val="00021C7A"/>
    <w:rsid w:val="00026195"/>
    <w:rsid w:val="00026993"/>
    <w:rsid w:val="000279C5"/>
    <w:rsid w:val="00032E83"/>
    <w:rsid w:val="00033F0A"/>
    <w:rsid w:val="0004075C"/>
    <w:rsid w:val="00041D8B"/>
    <w:rsid w:val="00046838"/>
    <w:rsid w:val="00055D1B"/>
    <w:rsid w:val="000562EB"/>
    <w:rsid w:val="00057DCE"/>
    <w:rsid w:val="00075B69"/>
    <w:rsid w:val="00076998"/>
    <w:rsid w:val="000805AF"/>
    <w:rsid w:val="000868C9"/>
    <w:rsid w:val="00092723"/>
    <w:rsid w:val="00094A90"/>
    <w:rsid w:val="00095894"/>
    <w:rsid w:val="000961A4"/>
    <w:rsid w:val="000A19CB"/>
    <w:rsid w:val="000A62C0"/>
    <w:rsid w:val="000A6D06"/>
    <w:rsid w:val="000B1031"/>
    <w:rsid w:val="000B3DBE"/>
    <w:rsid w:val="000B4189"/>
    <w:rsid w:val="000C0B2B"/>
    <w:rsid w:val="000C18D2"/>
    <w:rsid w:val="000C1A5E"/>
    <w:rsid w:val="000C3E71"/>
    <w:rsid w:val="000C49D2"/>
    <w:rsid w:val="000D2908"/>
    <w:rsid w:val="000D3048"/>
    <w:rsid w:val="000D3F0B"/>
    <w:rsid w:val="000D74A5"/>
    <w:rsid w:val="000D7735"/>
    <w:rsid w:val="000E42BE"/>
    <w:rsid w:val="000E53E5"/>
    <w:rsid w:val="000E56C9"/>
    <w:rsid w:val="000E77C8"/>
    <w:rsid w:val="000F5CD5"/>
    <w:rsid w:val="00100047"/>
    <w:rsid w:val="00105C71"/>
    <w:rsid w:val="001153EA"/>
    <w:rsid w:val="00120BAC"/>
    <w:rsid w:val="00120E23"/>
    <w:rsid w:val="00125ECC"/>
    <w:rsid w:val="00127853"/>
    <w:rsid w:val="001403A8"/>
    <w:rsid w:val="0014132C"/>
    <w:rsid w:val="00143083"/>
    <w:rsid w:val="00143774"/>
    <w:rsid w:val="001505F5"/>
    <w:rsid w:val="001526F3"/>
    <w:rsid w:val="00152A9B"/>
    <w:rsid w:val="0016623A"/>
    <w:rsid w:val="00171F62"/>
    <w:rsid w:val="00177859"/>
    <w:rsid w:val="00182E4B"/>
    <w:rsid w:val="00183F20"/>
    <w:rsid w:val="001845AB"/>
    <w:rsid w:val="001858D8"/>
    <w:rsid w:val="00187818"/>
    <w:rsid w:val="00191672"/>
    <w:rsid w:val="001957EE"/>
    <w:rsid w:val="00197EF3"/>
    <w:rsid w:val="001A572D"/>
    <w:rsid w:val="001B2134"/>
    <w:rsid w:val="001C1323"/>
    <w:rsid w:val="001C1B53"/>
    <w:rsid w:val="001C1D15"/>
    <w:rsid w:val="001C47AF"/>
    <w:rsid w:val="001C5A7D"/>
    <w:rsid w:val="001C7244"/>
    <w:rsid w:val="001D0803"/>
    <w:rsid w:val="001D0994"/>
    <w:rsid w:val="001D1230"/>
    <w:rsid w:val="001D6833"/>
    <w:rsid w:val="001E7219"/>
    <w:rsid w:val="001E7C63"/>
    <w:rsid w:val="001F0560"/>
    <w:rsid w:val="001F14A3"/>
    <w:rsid w:val="001F2513"/>
    <w:rsid w:val="001F2C3D"/>
    <w:rsid w:val="00200A6E"/>
    <w:rsid w:val="00203CA0"/>
    <w:rsid w:val="00204CBB"/>
    <w:rsid w:val="00204F7B"/>
    <w:rsid w:val="00211641"/>
    <w:rsid w:val="00211C83"/>
    <w:rsid w:val="00212DDF"/>
    <w:rsid w:val="002162FC"/>
    <w:rsid w:val="00227770"/>
    <w:rsid w:val="00230842"/>
    <w:rsid w:val="002321A2"/>
    <w:rsid w:val="002322F7"/>
    <w:rsid w:val="00236FA2"/>
    <w:rsid w:val="00240100"/>
    <w:rsid w:val="002524DE"/>
    <w:rsid w:val="00257633"/>
    <w:rsid w:val="0026137A"/>
    <w:rsid w:val="00271E8A"/>
    <w:rsid w:val="0027665C"/>
    <w:rsid w:val="002775A4"/>
    <w:rsid w:val="00281CC5"/>
    <w:rsid w:val="00283B45"/>
    <w:rsid w:val="002850B3"/>
    <w:rsid w:val="00287E92"/>
    <w:rsid w:val="00292285"/>
    <w:rsid w:val="00293956"/>
    <w:rsid w:val="00296B99"/>
    <w:rsid w:val="00297A63"/>
    <w:rsid w:val="002A3BDC"/>
    <w:rsid w:val="002A441D"/>
    <w:rsid w:val="002A5B89"/>
    <w:rsid w:val="002B0573"/>
    <w:rsid w:val="002B4CF6"/>
    <w:rsid w:val="002B6144"/>
    <w:rsid w:val="002C14BD"/>
    <w:rsid w:val="002C2974"/>
    <w:rsid w:val="002C2A2E"/>
    <w:rsid w:val="002C3B49"/>
    <w:rsid w:val="002C53EA"/>
    <w:rsid w:val="002D0A3E"/>
    <w:rsid w:val="002D0E67"/>
    <w:rsid w:val="002D31CE"/>
    <w:rsid w:val="002D6C12"/>
    <w:rsid w:val="002D72C0"/>
    <w:rsid w:val="002D7BE0"/>
    <w:rsid w:val="002E2C8F"/>
    <w:rsid w:val="002E78DD"/>
    <w:rsid w:val="00303894"/>
    <w:rsid w:val="00313F92"/>
    <w:rsid w:val="00314844"/>
    <w:rsid w:val="00320CD6"/>
    <w:rsid w:val="00321019"/>
    <w:rsid w:val="003226EB"/>
    <w:rsid w:val="00332C5F"/>
    <w:rsid w:val="00333D90"/>
    <w:rsid w:val="003350D8"/>
    <w:rsid w:val="0034026A"/>
    <w:rsid w:val="00341A15"/>
    <w:rsid w:val="00346B2C"/>
    <w:rsid w:val="003509D4"/>
    <w:rsid w:val="00357271"/>
    <w:rsid w:val="003604E4"/>
    <w:rsid w:val="003615C2"/>
    <w:rsid w:val="00361FF2"/>
    <w:rsid w:val="003719E3"/>
    <w:rsid w:val="003757ED"/>
    <w:rsid w:val="00376C45"/>
    <w:rsid w:val="00377CE2"/>
    <w:rsid w:val="003824F9"/>
    <w:rsid w:val="00382DC5"/>
    <w:rsid w:val="003835C2"/>
    <w:rsid w:val="00383AF0"/>
    <w:rsid w:val="003875CB"/>
    <w:rsid w:val="0039356B"/>
    <w:rsid w:val="00393855"/>
    <w:rsid w:val="003A38EC"/>
    <w:rsid w:val="003A3A24"/>
    <w:rsid w:val="003B287E"/>
    <w:rsid w:val="003B63A9"/>
    <w:rsid w:val="003C018E"/>
    <w:rsid w:val="003C0BC1"/>
    <w:rsid w:val="003C2A4A"/>
    <w:rsid w:val="003C4827"/>
    <w:rsid w:val="003C6F0F"/>
    <w:rsid w:val="003D2974"/>
    <w:rsid w:val="003E0BC8"/>
    <w:rsid w:val="003E5F94"/>
    <w:rsid w:val="003F09BE"/>
    <w:rsid w:val="003F0BCD"/>
    <w:rsid w:val="003F7A18"/>
    <w:rsid w:val="0040261F"/>
    <w:rsid w:val="00403DB5"/>
    <w:rsid w:val="00421DEB"/>
    <w:rsid w:val="00430E96"/>
    <w:rsid w:val="00433388"/>
    <w:rsid w:val="004342D6"/>
    <w:rsid w:val="00434BF2"/>
    <w:rsid w:val="004354FC"/>
    <w:rsid w:val="0043610D"/>
    <w:rsid w:val="0044251A"/>
    <w:rsid w:val="00445218"/>
    <w:rsid w:val="004474C0"/>
    <w:rsid w:val="00450F64"/>
    <w:rsid w:val="00451207"/>
    <w:rsid w:val="0045209C"/>
    <w:rsid w:val="004648A5"/>
    <w:rsid w:val="004652B9"/>
    <w:rsid w:val="00470FCD"/>
    <w:rsid w:val="0047298E"/>
    <w:rsid w:val="00473A58"/>
    <w:rsid w:val="004754C3"/>
    <w:rsid w:val="0047693F"/>
    <w:rsid w:val="00480ABD"/>
    <w:rsid w:val="00493822"/>
    <w:rsid w:val="004970F8"/>
    <w:rsid w:val="004A2E7B"/>
    <w:rsid w:val="004A4981"/>
    <w:rsid w:val="004A6791"/>
    <w:rsid w:val="004A74F4"/>
    <w:rsid w:val="004A77B7"/>
    <w:rsid w:val="004B16E6"/>
    <w:rsid w:val="004B2369"/>
    <w:rsid w:val="004B2DD1"/>
    <w:rsid w:val="004B777A"/>
    <w:rsid w:val="004C085F"/>
    <w:rsid w:val="004C2E5A"/>
    <w:rsid w:val="004C514A"/>
    <w:rsid w:val="004C61F0"/>
    <w:rsid w:val="004D54B8"/>
    <w:rsid w:val="004D70A9"/>
    <w:rsid w:val="004E0E30"/>
    <w:rsid w:val="004E632A"/>
    <w:rsid w:val="004F2DFD"/>
    <w:rsid w:val="004F4460"/>
    <w:rsid w:val="00504A79"/>
    <w:rsid w:val="005070EF"/>
    <w:rsid w:val="00507A84"/>
    <w:rsid w:val="00513323"/>
    <w:rsid w:val="005144FA"/>
    <w:rsid w:val="00514741"/>
    <w:rsid w:val="0051580D"/>
    <w:rsid w:val="00520E53"/>
    <w:rsid w:val="0053012D"/>
    <w:rsid w:val="00531E4A"/>
    <w:rsid w:val="00531E4C"/>
    <w:rsid w:val="00535B7B"/>
    <w:rsid w:val="00535E83"/>
    <w:rsid w:val="00543D0D"/>
    <w:rsid w:val="00543E9F"/>
    <w:rsid w:val="005444FF"/>
    <w:rsid w:val="00544C4D"/>
    <w:rsid w:val="0056183D"/>
    <w:rsid w:val="005627BB"/>
    <w:rsid w:val="00565C22"/>
    <w:rsid w:val="0056754A"/>
    <w:rsid w:val="0057047F"/>
    <w:rsid w:val="00571A84"/>
    <w:rsid w:val="005814A4"/>
    <w:rsid w:val="00594403"/>
    <w:rsid w:val="00595CA9"/>
    <w:rsid w:val="00597877"/>
    <w:rsid w:val="005A0B03"/>
    <w:rsid w:val="005A3F00"/>
    <w:rsid w:val="005A6CD0"/>
    <w:rsid w:val="005B1097"/>
    <w:rsid w:val="005B1BDB"/>
    <w:rsid w:val="005B38E9"/>
    <w:rsid w:val="005C1EAE"/>
    <w:rsid w:val="005C2660"/>
    <w:rsid w:val="005C42E7"/>
    <w:rsid w:val="005C6618"/>
    <w:rsid w:val="005D4E3E"/>
    <w:rsid w:val="005D6C82"/>
    <w:rsid w:val="005E3A8C"/>
    <w:rsid w:val="005E3E22"/>
    <w:rsid w:val="005E4A6D"/>
    <w:rsid w:val="005F0AD7"/>
    <w:rsid w:val="005F0E3F"/>
    <w:rsid w:val="005F19DE"/>
    <w:rsid w:val="005F29B3"/>
    <w:rsid w:val="006029FA"/>
    <w:rsid w:val="00606182"/>
    <w:rsid w:val="00607A4B"/>
    <w:rsid w:val="006162A1"/>
    <w:rsid w:val="006203D3"/>
    <w:rsid w:val="00626A9B"/>
    <w:rsid w:val="00635B64"/>
    <w:rsid w:val="006377A2"/>
    <w:rsid w:val="0063793B"/>
    <w:rsid w:val="00641043"/>
    <w:rsid w:val="006510B3"/>
    <w:rsid w:val="00652EB2"/>
    <w:rsid w:val="00666B26"/>
    <w:rsid w:val="00694517"/>
    <w:rsid w:val="00695520"/>
    <w:rsid w:val="00697594"/>
    <w:rsid w:val="006A0690"/>
    <w:rsid w:val="006A08CD"/>
    <w:rsid w:val="006A232B"/>
    <w:rsid w:val="006A27CE"/>
    <w:rsid w:val="006A3BEC"/>
    <w:rsid w:val="006A6577"/>
    <w:rsid w:val="006A77D1"/>
    <w:rsid w:val="006B06B0"/>
    <w:rsid w:val="006B1AA3"/>
    <w:rsid w:val="006B238F"/>
    <w:rsid w:val="006C0EDB"/>
    <w:rsid w:val="006C39B2"/>
    <w:rsid w:val="006C5806"/>
    <w:rsid w:val="006D00D9"/>
    <w:rsid w:val="006D1D8F"/>
    <w:rsid w:val="006D7F79"/>
    <w:rsid w:val="006E2F61"/>
    <w:rsid w:val="006E32A6"/>
    <w:rsid w:val="006E4CFA"/>
    <w:rsid w:val="006E775C"/>
    <w:rsid w:val="006F3025"/>
    <w:rsid w:val="006F62C0"/>
    <w:rsid w:val="006F6C04"/>
    <w:rsid w:val="006F73DB"/>
    <w:rsid w:val="00701EAA"/>
    <w:rsid w:val="00702245"/>
    <w:rsid w:val="00702402"/>
    <w:rsid w:val="00713EBA"/>
    <w:rsid w:val="0071776D"/>
    <w:rsid w:val="00721863"/>
    <w:rsid w:val="0072212E"/>
    <w:rsid w:val="00724F2A"/>
    <w:rsid w:val="007250C3"/>
    <w:rsid w:val="007332A3"/>
    <w:rsid w:val="0073488D"/>
    <w:rsid w:val="00736C73"/>
    <w:rsid w:val="00737CC9"/>
    <w:rsid w:val="0074138D"/>
    <w:rsid w:val="007414C2"/>
    <w:rsid w:val="00746C33"/>
    <w:rsid w:val="0075255E"/>
    <w:rsid w:val="00755216"/>
    <w:rsid w:val="0075677B"/>
    <w:rsid w:val="00756FFF"/>
    <w:rsid w:val="00760406"/>
    <w:rsid w:val="00766317"/>
    <w:rsid w:val="007675AE"/>
    <w:rsid w:val="007709EF"/>
    <w:rsid w:val="00772818"/>
    <w:rsid w:val="0077645B"/>
    <w:rsid w:val="00777517"/>
    <w:rsid w:val="007803A0"/>
    <w:rsid w:val="00782FE7"/>
    <w:rsid w:val="0078370C"/>
    <w:rsid w:val="00786DA0"/>
    <w:rsid w:val="00791051"/>
    <w:rsid w:val="007A424A"/>
    <w:rsid w:val="007A591C"/>
    <w:rsid w:val="007A6FFD"/>
    <w:rsid w:val="007B13F0"/>
    <w:rsid w:val="007B4DFF"/>
    <w:rsid w:val="007B7E8D"/>
    <w:rsid w:val="007C251C"/>
    <w:rsid w:val="007C270D"/>
    <w:rsid w:val="007C3996"/>
    <w:rsid w:val="007D0DDD"/>
    <w:rsid w:val="007D3CF2"/>
    <w:rsid w:val="007E2411"/>
    <w:rsid w:val="007E52B0"/>
    <w:rsid w:val="007F0FA7"/>
    <w:rsid w:val="007F10B5"/>
    <w:rsid w:val="007F4E72"/>
    <w:rsid w:val="007F5C92"/>
    <w:rsid w:val="007F7C38"/>
    <w:rsid w:val="0080691C"/>
    <w:rsid w:val="00820C0A"/>
    <w:rsid w:val="00820C35"/>
    <w:rsid w:val="00826D15"/>
    <w:rsid w:val="00836202"/>
    <w:rsid w:val="00844021"/>
    <w:rsid w:val="00847C3D"/>
    <w:rsid w:val="00854D27"/>
    <w:rsid w:val="00856BB3"/>
    <w:rsid w:val="00863F3C"/>
    <w:rsid w:val="008702D6"/>
    <w:rsid w:val="008767AE"/>
    <w:rsid w:val="008807FC"/>
    <w:rsid w:val="0088115D"/>
    <w:rsid w:val="00883101"/>
    <w:rsid w:val="00883F75"/>
    <w:rsid w:val="00890513"/>
    <w:rsid w:val="00891449"/>
    <w:rsid w:val="008A02CC"/>
    <w:rsid w:val="008B18BC"/>
    <w:rsid w:val="008B2C00"/>
    <w:rsid w:val="008B3A29"/>
    <w:rsid w:val="008B42B0"/>
    <w:rsid w:val="008B4F7F"/>
    <w:rsid w:val="008C3F28"/>
    <w:rsid w:val="008C5634"/>
    <w:rsid w:val="008C6563"/>
    <w:rsid w:val="008C7D83"/>
    <w:rsid w:val="008E005B"/>
    <w:rsid w:val="008E01F6"/>
    <w:rsid w:val="008E2847"/>
    <w:rsid w:val="008F7B8A"/>
    <w:rsid w:val="00906A0B"/>
    <w:rsid w:val="00912D41"/>
    <w:rsid w:val="00920479"/>
    <w:rsid w:val="00922325"/>
    <w:rsid w:val="0092447A"/>
    <w:rsid w:val="00926F8F"/>
    <w:rsid w:val="009270D9"/>
    <w:rsid w:val="00933FD6"/>
    <w:rsid w:val="00936791"/>
    <w:rsid w:val="0094190E"/>
    <w:rsid w:val="00943E58"/>
    <w:rsid w:val="00952A93"/>
    <w:rsid w:val="00954C3D"/>
    <w:rsid w:val="00955329"/>
    <w:rsid w:val="009619CC"/>
    <w:rsid w:val="0096400D"/>
    <w:rsid w:val="00967679"/>
    <w:rsid w:val="00971C79"/>
    <w:rsid w:val="00974DC8"/>
    <w:rsid w:val="00976B2E"/>
    <w:rsid w:val="0098115D"/>
    <w:rsid w:val="00985357"/>
    <w:rsid w:val="009956A5"/>
    <w:rsid w:val="00996993"/>
    <w:rsid w:val="00996FAA"/>
    <w:rsid w:val="009A57BE"/>
    <w:rsid w:val="009B49A2"/>
    <w:rsid w:val="009B71BA"/>
    <w:rsid w:val="009C48FB"/>
    <w:rsid w:val="009C5305"/>
    <w:rsid w:val="009C7BFB"/>
    <w:rsid w:val="009D3D51"/>
    <w:rsid w:val="009D40E2"/>
    <w:rsid w:val="009D70AC"/>
    <w:rsid w:val="009D74A1"/>
    <w:rsid w:val="009E35E4"/>
    <w:rsid w:val="009F364F"/>
    <w:rsid w:val="009F3C84"/>
    <w:rsid w:val="009F6C00"/>
    <w:rsid w:val="00A0015D"/>
    <w:rsid w:val="00A007EA"/>
    <w:rsid w:val="00A00CC5"/>
    <w:rsid w:val="00A0139C"/>
    <w:rsid w:val="00A038BE"/>
    <w:rsid w:val="00A11985"/>
    <w:rsid w:val="00A138AD"/>
    <w:rsid w:val="00A30698"/>
    <w:rsid w:val="00A32A69"/>
    <w:rsid w:val="00A33F9F"/>
    <w:rsid w:val="00A4036B"/>
    <w:rsid w:val="00A40423"/>
    <w:rsid w:val="00A50994"/>
    <w:rsid w:val="00A52CD4"/>
    <w:rsid w:val="00A5333D"/>
    <w:rsid w:val="00A54C6C"/>
    <w:rsid w:val="00A60EA5"/>
    <w:rsid w:val="00A639EB"/>
    <w:rsid w:val="00A70861"/>
    <w:rsid w:val="00A712EB"/>
    <w:rsid w:val="00A71D77"/>
    <w:rsid w:val="00A75065"/>
    <w:rsid w:val="00A77627"/>
    <w:rsid w:val="00A821F7"/>
    <w:rsid w:val="00A82813"/>
    <w:rsid w:val="00A871DF"/>
    <w:rsid w:val="00A87436"/>
    <w:rsid w:val="00A90EDA"/>
    <w:rsid w:val="00A91FD0"/>
    <w:rsid w:val="00A92E09"/>
    <w:rsid w:val="00A93039"/>
    <w:rsid w:val="00A93269"/>
    <w:rsid w:val="00A94A01"/>
    <w:rsid w:val="00AA09FF"/>
    <w:rsid w:val="00AA4E0E"/>
    <w:rsid w:val="00AB032E"/>
    <w:rsid w:val="00AB3249"/>
    <w:rsid w:val="00AB3BD2"/>
    <w:rsid w:val="00AC03D8"/>
    <w:rsid w:val="00AC6D73"/>
    <w:rsid w:val="00AC7677"/>
    <w:rsid w:val="00AD63AC"/>
    <w:rsid w:val="00AD7D85"/>
    <w:rsid w:val="00AE0910"/>
    <w:rsid w:val="00AE3040"/>
    <w:rsid w:val="00AE4FA6"/>
    <w:rsid w:val="00AE52CF"/>
    <w:rsid w:val="00AE54CD"/>
    <w:rsid w:val="00AF10E8"/>
    <w:rsid w:val="00AF567C"/>
    <w:rsid w:val="00B00321"/>
    <w:rsid w:val="00B00AFB"/>
    <w:rsid w:val="00B01512"/>
    <w:rsid w:val="00B020DC"/>
    <w:rsid w:val="00B03988"/>
    <w:rsid w:val="00B071A5"/>
    <w:rsid w:val="00B074A0"/>
    <w:rsid w:val="00B10D4E"/>
    <w:rsid w:val="00B25941"/>
    <w:rsid w:val="00B35D4E"/>
    <w:rsid w:val="00B3685D"/>
    <w:rsid w:val="00B412A9"/>
    <w:rsid w:val="00B42619"/>
    <w:rsid w:val="00B42CD7"/>
    <w:rsid w:val="00B4499E"/>
    <w:rsid w:val="00B457AF"/>
    <w:rsid w:val="00B54ECD"/>
    <w:rsid w:val="00B55AC7"/>
    <w:rsid w:val="00B60949"/>
    <w:rsid w:val="00B65978"/>
    <w:rsid w:val="00B71E85"/>
    <w:rsid w:val="00B7457D"/>
    <w:rsid w:val="00B748B1"/>
    <w:rsid w:val="00B74F6B"/>
    <w:rsid w:val="00B84D86"/>
    <w:rsid w:val="00B8587F"/>
    <w:rsid w:val="00B96FC9"/>
    <w:rsid w:val="00BA1EDF"/>
    <w:rsid w:val="00BA38D7"/>
    <w:rsid w:val="00BA4131"/>
    <w:rsid w:val="00BA6AA1"/>
    <w:rsid w:val="00BB6357"/>
    <w:rsid w:val="00BC0071"/>
    <w:rsid w:val="00BC03A0"/>
    <w:rsid w:val="00BC0B69"/>
    <w:rsid w:val="00BC5CD6"/>
    <w:rsid w:val="00BC5D7F"/>
    <w:rsid w:val="00BC5DD7"/>
    <w:rsid w:val="00BD14DC"/>
    <w:rsid w:val="00BD2544"/>
    <w:rsid w:val="00BD5E75"/>
    <w:rsid w:val="00BD628E"/>
    <w:rsid w:val="00BD730A"/>
    <w:rsid w:val="00BE7E8F"/>
    <w:rsid w:val="00BF084C"/>
    <w:rsid w:val="00BF5DA7"/>
    <w:rsid w:val="00C02FEB"/>
    <w:rsid w:val="00C068DA"/>
    <w:rsid w:val="00C10590"/>
    <w:rsid w:val="00C115D1"/>
    <w:rsid w:val="00C13A91"/>
    <w:rsid w:val="00C17258"/>
    <w:rsid w:val="00C21781"/>
    <w:rsid w:val="00C22352"/>
    <w:rsid w:val="00C2253B"/>
    <w:rsid w:val="00C23080"/>
    <w:rsid w:val="00C250CC"/>
    <w:rsid w:val="00C27C79"/>
    <w:rsid w:val="00C31FC0"/>
    <w:rsid w:val="00C34EC8"/>
    <w:rsid w:val="00C37192"/>
    <w:rsid w:val="00C4116B"/>
    <w:rsid w:val="00C441BC"/>
    <w:rsid w:val="00C474AE"/>
    <w:rsid w:val="00C6114B"/>
    <w:rsid w:val="00C67ED4"/>
    <w:rsid w:val="00C70347"/>
    <w:rsid w:val="00C72E39"/>
    <w:rsid w:val="00C8134D"/>
    <w:rsid w:val="00C82364"/>
    <w:rsid w:val="00C84416"/>
    <w:rsid w:val="00C86206"/>
    <w:rsid w:val="00C92889"/>
    <w:rsid w:val="00CA0FCA"/>
    <w:rsid w:val="00CA3588"/>
    <w:rsid w:val="00CA3949"/>
    <w:rsid w:val="00CA74A0"/>
    <w:rsid w:val="00CB425E"/>
    <w:rsid w:val="00CB758D"/>
    <w:rsid w:val="00CC18AE"/>
    <w:rsid w:val="00CC1FC5"/>
    <w:rsid w:val="00CC62E5"/>
    <w:rsid w:val="00CD083E"/>
    <w:rsid w:val="00CD78D1"/>
    <w:rsid w:val="00CE1630"/>
    <w:rsid w:val="00CE1965"/>
    <w:rsid w:val="00CE2483"/>
    <w:rsid w:val="00CE4C95"/>
    <w:rsid w:val="00CE654B"/>
    <w:rsid w:val="00CF0D90"/>
    <w:rsid w:val="00CF40C1"/>
    <w:rsid w:val="00D06F1C"/>
    <w:rsid w:val="00D108A8"/>
    <w:rsid w:val="00D208BC"/>
    <w:rsid w:val="00D21A57"/>
    <w:rsid w:val="00D237AB"/>
    <w:rsid w:val="00D2739A"/>
    <w:rsid w:val="00D3089A"/>
    <w:rsid w:val="00D31EA6"/>
    <w:rsid w:val="00D35E70"/>
    <w:rsid w:val="00D376F2"/>
    <w:rsid w:val="00D37768"/>
    <w:rsid w:val="00D423F8"/>
    <w:rsid w:val="00D42BC8"/>
    <w:rsid w:val="00D42DB3"/>
    <w:rsid w:val="00D43010"/>
    <w:rsid w:val="00D47351"/>
    <w:rsid w:val="00D5128B"/>
    <w:rsid w:val="00D51541"/>
    <w:rsid w:val="00D5289D"/>
    <w:rsid w:val="00D52C7C"/>
    <w:rsid w:val="00D52DEB"/>
    <w:rsid w:val="00D540DB"/>
    <w:rsid w:val="00D55671"/>
    <w:rsid w:val="00D62843"/>
    <w:rsid w:val="00D67D9C"/>
    <w:rsid w:val="00D714D5"/>
    <w:rsid w:val="00D7154C"/>
    <w:rsid w:val="00D7735F"/>
    <w:rsid w:val="00D80B15"/>
    <w:rsid w:val="00D81319"/>
    <w:rsid w:val="00D87608"/>
    <w:rsid w:val="00D90A7E"/>
    <w:rsid w:val="00D9473B"/>
    <w:rsid w:val="00DA3669"/>
    <w:rsid w:val="00DA4052"/>
    <w:rsid w:val="00DA6997"/>
    <w:rsid w:val="00DB5DB3"/>
    <w:rsid w:val="00DB68A0"/>
    <w:rsid w:val="00DC2B7B"/>
    <w:rsid w:val="00DC3E56"/>
    <w:rsid w:val="00DC6A70"/>
    <w:rsid w:val="00DC6CCA"/>
    <w:rsid w:val="00DC76CF"/>
    <w:rsid w:val="00DD0D6C"/>
    <w:rsid w:val="00DD1826"/>
    <w:rsid w:val="00DD6351"/>
    <w:rsid w:val="00DD790E"/>
    <w:rsid w:val="00DE1491"/>
    <w:rsid w:val="00DE7591"/>
    <w:rsid w:val="00DF2884"/>
    <w:rsid w:val="00DF5AC3"/>
    <w:rsid w:val="00DF70D3"/>
    <w:rsid w:val="00DF7DF8"/>
    <w:rsid w:val="00E00ECD"/>
    <w:rsid w:val="00E01BFF"/>
    <w:rsid w:val="00E05CA2"/>
    <w:rsid w:val="00E10088"/>
    <w:rsid w:val="00E11B17"/>
    <w:rsid w:val="00E21928"/>
    <w:rsid w:val="00E22E03"/>
    <w:rsid w:val="00E241CA"/>
    <w:rsid w:val="00E2765B"/>
    <w:rsid w:val="00E31F30"/>
    <w:rsid w:val="00E4323C"/>
    <w:rsid w:val="00E4356B"/>
    <w:rsid w:val="00E44D49"/>
    <w:rsid w:val="00E52C09"/>
    <w:rsid w:val="00E53CA2"/>
    <w:rsid w:val="00E53FC8"/>
    <w:rsid w:val="00E5457B"/>
    <w:rsid w:val="00E57758"/>
    <w:rsid w:val="00E61464"/>
    <w:rsid w:val="00E61A92"/>
    <w:rsid w:val="00E63B05"/>
    <w:rsid w:val="00E649E7"/>
    <w:rsid w:val="00E66B1D"/>
    <w:rsid w:val="00E670B2"/>
    <w:rsid w:val="00E7306C"/>
    <w:rsid w:val="00E746F9"/>
    <w:rsid w:val="00E7639D"/>
    <w:rsid w:val="00E84734"/>
    <w:rsid w:val="00E9076D"/>
    <w:rsid w:val="00E90929"/>
    <w:rsid w:val="00E90F4D"/>
    <w:rsid w:val="00E95222"/>
    <w:rsid w:val="00EA1117"/>
    <w:rsid w:val="00EA12EC"/>
    <w:rsid w:val="00EA12F7"/>
    <w:rsid w:val="00EA6867"/>
    <w:rsid w:val="00EB02D5"/>
    <w:rsid w:val="00EB0478"/>
    <w:rsid w:val="00EB36EE"/>
    <w:rsid w:val="00EB68AB"/>
    <w:rsid w:val="00EB6BD5"/>
    <w:rsid w:val="00ED1285"/>
    <w:rsid w:val="00ED27B6"/>
    <w:rsid w:val="00ED5005"/>
    <w:rsid w:val="00ED58DC"/>
    <w:rsid w:val="00ED5E6B"/>
    <w:rsid w:val="00ED65B6"/>
    <w:rsid w:val="00ED6782"/>
    <w:rsid w:val="00EE5082"/>
    <w:rsid w:val="00EE532D"/>
    <w:rsid w:val="00EE6A3D"/>
    <w:rsid w:val="00F00EA7"/>
    <w:rsid w:val="00F03FB0"/>
    <w:rsid w:val="00F05981"/>
    <w:rsid w:val="00F13060"/>
    <w:rsid w:val="00F145E0"/>
    <w:rsid w:val="00F2784C"/>
    <w:rsid w:val="00F30E75"/>
    <w:rsid w:val="00F318DB"/>
    <w:rsid w:val="00F33C77"/>
    <w:rsid w:val="00F348CE"/>
    <w:rsid w:val="00F363E4"/>
    <w:rsid w:val="00F37D51"/>
    <w:rsid w:val="00F4148C"/>
    <w:rsid w:val="00F45224"/>
    <w:rsid w:val="00F4668B"/>
    <w:rsid w:val="00F47252"/>
    <w:rsid w:val="00F619B4"/>
    <w:rsid w:val="00F73EE6"/>
    <w:rsid w:val="00F73F85"/>
    <w:rsid w:val="00F745E4"/>
    <w:rsid w:val="00F77E6D"/>
    <w:rsid w:val="00F77EA9"/>
    <w:rsid w:val="00F82656"/>
    <w:rsid w:val="00F91FD0"/>
    <w:rsid w:val="00FA3CB2"/>
    <w:rsid w:val="00FA424A"/>
    <w:rsid w:val="00FA7423"/>
    <w:rsid w:val="00FB0E94"/>
    <w:rsid w:val="00FB2AA6"/>
    <w:rsid w:val="00FB79F2"/>
    <w:rsid w:val="00FC155C"/>
    <w:rsid w:val="00FC183E"/>
    <w:rsid w:val="00FC56CA"/>
    <w:rsid w:val="00FD3F9F"/>
    <w:rsid w:val="00FD4F56"/>
    <w:rsid w:val="00FE03F7"/>
    <w:rsid w:val="00FE258B"/>
    <w:rsid w:val="00FE35AA"/>
    <w:rsid w:val="00FE5468"/>
    <w:rsid w:val="00FE6CFC"/>
    <w:rsid w:val="00FF3593"/>
    <w:rsid w:val="00FF50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389CB"/>
  <w15:docId w15:val="{B78C7956-C1F3-4193-B78D-D005B1640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6D06"/>
    <w:rPr>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182"/>
    <w:pPr>
      <w:ind w:left="720"/>
      <w:contextualSpacing/>
    </w:pPr>
  </w:style>
  <w:style w:type="paragraph" w:styleId="Header">
    <w:name w:val="header"/>
    <w:basedOn w:val="Normal"/>
    <w:link w:val="HeaderChar"/>
    <w:uiPriority w:val="99"/>
    <w:unhideWhenUsed/>
    <w:rsid w:val="003038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3894"/>
    <w:rPr>
      <w:lang w:val="es-ES"/>
    </w:rPr>
  </w:style>
  <w:style w:type="paragraph" w:styleId="Footer">
    <w:name w:val="footer"/>
    <w:basedOn w:val="Normal"/>
    <w:link w:val="FooterChar"/>
    <w:uiPriority w:val="99"/>
    <w:unhideWhenUsed/>
    <w:rsid w:val="003038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894"/>
    <w:rPr>
      <w:lang w:val="es-ES"/>
    </w:rPr>
  </w:style>
  <w:style w:type="character" w:styleId="Hyperlink">
    <w:name w:val="Hyperlink"/>
    <w:basedOn w:val="DefaultParagraphFont"/>
    <w:uiPriority w:val="99"/>
    <w:unhideWhenUsed/>
    <w:rsid w:val="00F00EA7"/>
    <w:rPr>
      <w:color w:val="0563C1" w:themeColor="hyperlink"/>
      <w:u w:val="single"/>
    </w:rPr>
  </w:style>
  <w:style w:type="character" w:customStyle="1" w:styleId="UnresolvedMention">
    <w:name w:val="Unresolved Mention"/>
    <w:basedOn w:val="DefaultParagraphFont"/>
    <w:uiPriority w:val="99"/>
    <w:semiHidden/>
    <w:unhideWhenUsed/>
    <w:rsid w:val="00F00EA7"/>
    <w:rPr>
      <w:color w:val="605E5C"/>
      <w:shd w:val="clear" w:color="auto" w:fill="E1DFDD"/>
    </w:rPr>
  </w:style>
  <w:style w:type="character" w:styleId="FollowedHyperlink">
    <w:name w:val="FollowedHyperlink"/>
    <w:basedOn w:val="DefaultParagraphFont"/>
    <w:uiPriority w:val="99"/>
    <w:semiHidden/>
    <w:unhideWhenUsed/>
    <w:rsid w:val="00F00EA7"/>
    <w:rPr>
      <w:color w:val="954F72" w:themeColor="followedHyperlink"/>
      <w:u w:val="single"/>
    </w:rPr>
  </w:style>
  <w:style w:type="paragraph" w:styleId="FootnoteText">
    <w:name w:val="footnote text"/>
    <w:basedOn w:val="Normal"/>
    <w:link w:val="FootnoteTextChar"/>
    <w:uiPriority w:val="99"/>
    <w:semiHidden/>
    <w:unhideWhenUsed/>
    <w:rsid w:val="00BA1E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1EDF"/>
    <w:rPr>
      <w:sz w:val="20"/>
      <w:szCs w:val="20"/>
      <w:lang w:val="es-ES"/>
    </w:rPr>
  </w:style>
  <w:style w:type="character" w:styleId="FootnoteReference">
    <w:name w:val="footnote reference"/>
    <w:basedOn w:val="DefaultParagraphFont"/>
    <w:uiPriority w:val="99"/>
    <w:semiHidden/>
    <w:unhideWhenUsed/>
    <w:rsid w:val="00BA1EDF"/>
    <w:rPr>
      <w:vertAlign w:val="superscript"/>
    </w:rPr>
  </w:style>
  <w:style w:type="paragraph" w:styleId="BalloonText">
    <w:name w:val="Balloon Text"/>
    <w:basedOn w:val="Normal"/>
    <w:link w:val="BalloonTextChar"/>
    <w:uiPriority w:val="99"/>
    <w:semiHidden/>
    <w:unhideWhenUsed/>
    <w:rsid w:val="00D108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8A8"/>
    <w:rPr>
      <w:rFonts w:ascii="Segoe UI" w:hAnsi="Segoe UI" w:cs="Segoe UI"/>
      <w:sz w:val="18"/>
      <w:szCs w:val="18"/>
      <w:lang w:val="es-ES"/>
    </w:rPr>
  </w:style>
  <w:style w:type="character" w:styleId="Strong">
    <w:name w:val="Strong"/>
    <w:basedOn w:val="DefaultParagraphFont"/>
    <w:uiPriority w:val="22"/>
    <w:qFormat/>
    <w:rsid w:val="00FE35AA"/>
    <w:rPr>
      <w:b/>
      <w:bCs/>
    </w:rPr>
  </w:style>
  <w:style w:type="paragraph" w:customStyle="1" w:styleId="Test">
    <w:name w:val="Test!"/>
    <w:basedOn w:val="Normal"/>
    <w:rsid w:val="00FE35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18290">
      <w:bodyDiv w:val="1"/>
      <w:marLeft w:val="0"/>
      <w:marRight w:val="0"/>
      <w:marTop w:val="0"/>
      <w:marBottom w:val="0"/>
      <w:divBdr>
        <w:top w:val="none" w:sz="0" w:space="0" w:color="auto"/>
        <w:left w:val="none" w:sz="0" w:space="0" w:color="auto"/>
        <w:bottom w:val="none" w:sz="0" w:space="0" w:color="auto"/>
        <w:right w:val="none" w:sz="0" w:space="0" w:color="auto"/>
      </w:divBdr>
    </w:div>
    <w:div w:id="68583089">
      <w:bodyDiv w:val="1"/>
      <w:marLeft w:val="0"/>
      <w:marRight w:val="0"/>
      <w:marTop w:val="0"/>
      <w:marBottom w:val="0"/>
      <w:divBdr>
        <w:top w:val="none" w:sz="0" w:space="0" w:color="auto"/>
        <w:left w:val="none" w:sz="0" w:space="0" w:color="auto"/>
        <w:bottom w:val="none" w:sz="0" w:space="0" w:color="auto"/>
        <w:right w:val="none" w:sz="0" w:space="0" w:color="auto"/>
      </w:divBdr>
    </w:div>
    <w:div w:id="459109363">
      <w:bodyDiv w:val="1"/>
      <w:marLeft w:val="0"/>
      <w:marRight w:val="0"/>
      <w:marTop w:val="0"/>
      <w:marBottom w:val="0"/>
      <w:divBdr>
        <w:top w:val="none" w:sz="0" w:space="0" w:color="auto"/>
        <w:left w:val="none" w:sz="0" w:space="0" w:color="auto"/>
        <w:bottom w:val="none" w:sz="0" w:space="0" w:color="auto"/>
        <w:right w:val="none" w:sz="0" w:space="0" w:color="auto"/>
      </w:divBdr>
    </w:div>
    <w:div w:id="642393287">
      <w:bodyDiv w:val="1"/>
      <w:marLeft w:val="0"/>
      <w:marRight w:val="0"/>
      <w:marTop w:val="0"/>
      <w:marBottom w:val="0"/>
      <w:divBdr>
        <w:top w:val="none" w:sz="0" w:space="0" w:color="auto"/>
        <w:left w:val="none" w:sz="0" w:space="0" w:color="auto"/>
        <w:bottom w:val="none" w:sz="0" w:space="0" w:color="auto"/>
        <w:right w:val="none" w:sz="0" w:space="0" w:color="auto"/>
      </w:divBdr>
    </w:div>
    <w:div w:id="712921606">
      <w:bodyDiv w:val="1"/>
      <w:marLeft w:val="0"/>
      <w:marRight w:val="0"/>
      <w:marTop w:val="0"/>
      <w:marBottom w:val="0"/>
      <w:divBdr>
        <w:top w:val="none" w:sz="0" w:space="0" w:color="auto"/>
        <w:left w:val="none" w:sz="0" w:space="0" w:color="auto"/>
        <w:bottom w:val="none" w:sz="0" w:space="0" w:color="auto"/>
        <w:right w:val="none" w:sz="0" w:space="0" w:color="auto"/>
      </w:divBdr>
    </w:div>
    <w:div w:id="1049690858">
      <w:bodyDiv w:val="1"/>
      <w:marLeft w:val="0"/>
      <w:marRight w:val="0"/>
      <w:marTop w:val="0"/>
      <w:marBottom w:val="0"/>
      <w:divBdr>
        <w:top w:val="none" w:sz="0" w:space="0" w:color="auto"/>
        <w:left w:val="none" w:sz="0" w:space="0" w:color="auto"/>
        <w:bottom w:val="none" w:sz="0" w:space="0" w:color="auto"/>
        <w:right w:val="none" w:sz="0" w:space="0" w:color="auto"/>
      </w:divBdr>
    </w:div>
    <w:div w:id="1069310419">
      <w:bodyDiv w:val="1"/>
      <w:marLeft w:val="0"/>
      <w:marRight w:val="0"/>
      <w:marTop w:val="0"/>
      <w:marBottom w:val="0"/>
      <w:divBdr>
        <w:top w:val="none" w:sz="0" w:space="0" w:color="auto"/>
        <w:left w:val="none" w:sz="0" w:space="0" w:color="auto"/>
        <w:bottom w:val="none" w:sz="0" w:space="0" w:color="auto"/>
        <w:right w:val="none" w:sz="0" w:space="0" w:color="auto"/>
      </w:divBdr>
    </w:div>
    <w:div w:id="1096899623">
      <w:bodyDiv w:val="1"/>
      <w:marLeft w:val="0"/>
      <w:marRight w:val="0"/>
      <w:marTop w:val="0"/>
      <w:marBottom w:val="0"/>
      <w:divBdr>
        <w:top w:val="none" w:sz="0" w:space="0" w:color="auto"/>
        <w:left w:val="none" w:sz="0" w:space="0" w:color="auto"/>
        <w:bottom w:val="none" w:sz="0" w:space="0" w:color="auto"/>
        <w:right w:val="none" w:sz="0" w:space="0" w:color="auto"/>
      </w:divBdr>
    </w:div>
    <w:div w:id="1152478434">
      <w:bodyDiv w:val="1"/>
      <w:marLeft w:val="0"/>
      <w:marRight w:val="0"/>
      <w:marTop w:val="0"/>
      <w:marBottom w:val="0"/>
      <w:divBdr>
        <w:top w:val="none" w:sz="0" w:space="0" w:color="auto"/>
        <w:left w:val="none" w:sz="0" w:space="0" w:color="auto"/>
        <w:bottom w:val="none" w:sz="0" w:space="0" w:color="auto"/>
        <w:right w:val="none" w:sz="0" w:space="0" w:color="auto"/>
      </w:divBdr>
    </w:div>
    <w:div w:id="1243955172">
      <w:bodyDiv w:val="1"/>
      <w:marLeft w:val="0"/>
      <w:marRight w:val="0"/>
      <w:marTop w:val="0"/>
      <w:marBottom w:val="0"/>
      <w:divBdr>
        <w:top w:val="none" w:sz="0" w:space="0" w:color="auto"/>
        <w:left w:val="none" w:sz="0" w:space="0" w:color="auto"/>
        <w:bottom w:val="none" w:sz="0" w:space="0" w:color="auto"/>
        <w:right w:val="none" w:sz="0" w:space="0" w:color="auto"/>
      </w:divBdr>
    </w:div>
    <w:div w:id="1382363218">
      <w:bodyDiv w:val="1"/>
      <w:marLeft w:val="0"/>
      <w:marRight w:val="0"/>
      <w:marTop w:val="0"/>
      <w:marBottom w:val="0"/>
      <w:divBdr>
        <w:top w:val="none" w:sz="0" w:space="0" w:color="auto"/>
        <w:left w:val="none" w:sz="0" w:space="0" w:color="auto"/>
        <w:bottom w:val="none" w:sz="0" w:space="0" w:color="auto"/>
        <w:right w:val="none" w:sz="0" w:space="0" w:color="auto"/>
      </w:divBdr>
    </w:div>
    <w:div w:id="1416123550">
      <w:bodyDiv w:val="1"/>
      <w:marLeft w:val="0"/>
      <w:marRight w:val="0"/>
      <w:marTop w:val="0"/>
      <w:marBottom w:val="0"/>
      <w:divBdr>
        <w:top w:val="none" w:sz="0" w:space="0" w:color="auto"/>
        <w:left w:val="none" w:sz="0" w:space="0" w:color="auto"/>
        <w:bottom w:val="none" w:sz="0" w:space="0" w:color="auto"/>
        <w:right w:val="none" w:sz="0" w:space="0" w:color="auto"/>
      </w:divBdr>
    </w:div>
    <w:div w:id="1422948167">
      <w:bodyDiv w:val="1"/>
      <w:marLeft w:val="0"/>
      <w:marRight w:val="0"/>
      <w:marTop w:val="0"/>
      <w:marBottom w:val="0"/>
      <w:divBdr>
        <w:top w:val="none" w:sz="0" w:space="0" w:color="auto"/>
        <w:left w:val="none" w:sz="0" w:space="0" w:color="auto"/>
        <w:bottom w:val="none" w:sz="0" w:space="0" w:color="auto"/>
        <w:right w:val="none" w:sz="0" w:space="0" w:color="auto"/>
      </w:divBdr>
    </w:div>
    <w:div w:id="1546284571">
      <w:bodyDiv w:val="1"/>
      <w:marLeft w:val="0"/>
      <w:marRight w:val="0"/>
      <w:marTop w:val="0"/>
      <w:marBottom w:val="0"/>
      <w:divBdr>
        <w:top w:val="none" w:sz="0" w:space="0" w:color="auto"/>
        <w:left w:val="none" w:sz="0" w:space="0" w:color="auto"/>
        <w:bottom w:val="none" w:sz="0" w:space="0" w:color="auto"/>
        <w:right w:val="none" w:sz="0" w:space="0" w:color="auto"/>
      </w:divBdr>
    </w:div>
    <w:div w:id="1604266775">
      <w:bodyDiv w:val="1"/>
      <w:marLeft w:val="0"/>
      <w:marRight w:val="0"/>
      <w:marTop w:val="0"/>
      <w:marBottom w:val="0"/>
      <w:divBdr>
        <w:top w:val="none" w:sz="0" w:space="0" w:color="auto"/>
        <w:left w:val="none" w:sz="0" w:space="0" w:color="auto"/>
        <w:bottom w:val="none" w:sz="0" w:space="0" w:color="auto"/>
        <w:right w:val="none" w:sz="0" w:space="0" w:color="auto"/>
      </w:divBdr>
    </w:div>
    <w:div w:id="1693067121">
      <w:bodyDiv w:val="1"/>
      <w:marLeft w:val="0"/>
      <w:marRight w:val="0"/>
      <w:marTop w:val="0"/>
      <w:marBottom w:val="0"/>
      <w:divBdr>
        <w:top w:val="none" w:sz="0" w:space="0" w:color="auto"/>
        <w:left w:val="none" w:sz="0" w:space="0" w:color="auto"/>
        <w:bottom w:val="none" w:sz="0" w:space="0" w:color="auto"/>
        <w:right w:val="none" w:sz="0" w:space="0" w:color="auto"/>
      </w:divBdr>
    </w:div>
    <w:div w:id="1768578817">
      <w:bodyDiv w:val="1"/>
      <w:marLeft w:val="0"/>
      <w:marRight w:val="0"/>
      <w:marTop w:val="0"/>
      <w:marBottom w:val="0"/>
      <w:divBdr>
        <w:top w:val="none" w:sz="0" w:space="0" w:color="auto"/>
        <w:left w:val="none" w:sz="0" w:space="0" w:color="auto"/>
        <w:bottom w:val="none" w:sz="0" w:space="0" w:color="auto"/>
        <w:right w:val="none" w:sz="0" w:space="0" w:color="auto"/>
      </w:divBdr>
    </w:div>
    <w:div w:id="1905212966">
      <w:bodyDiv w:val="1"/>
      <w:marLeft w:val="0"/>
      <w:marRight w:val="0"/>
      <w:marTop w:val="0"/>
      <w:marBottom w:val="0"/>
      <w:divBdr>
        <w:top w:val="none" w:sz="0" w:space="0" w:color="auto"/>
        <w:left w:val="none" w:sz="0" w:space="0" w:color="auto"/>
        <w:bottom w:val="none" w:sz="0" w:space="0" w:color="auto"/>
        <w:right w:val="none" w:sz="0" w:space="0" w:color="auto"/>
      </w:divBdr>
    </w:div>
    <w:div w:id="1931766839">
      <w:bodyDiv w:val="1"/>
      <w:marLeft w:val="0"/>
      <w:marRight w:val="0"/>
      <w:marTop w:val="0"/>
      <w:marBottom w:val="0"/>
      <w:divBdr>
        <w:top w:val="none" w:sz="0" w:space="0" w:color="auto"/>
        <w:left w:val="none" w:sz="0" w:space="0" w:color="auto"/>
        <w:bottom w:val="none" w:sz="0" w:space="0" w:color="auto"/>
        <w:right w:val="none" w:sz="0" w:space="0" w:color="auto"/>
      </w:divBdr>
    </w:div>
    <w:div w:id="1997413548">
      <w:bodyDiv w:val="1"/>
      <w:marLeft w:val="0"/>
      <w:marRight w:val="0"/>
      <w:marTop w:val="0"/>
      <w:marBottom w:val="0"/>
      <w:divBdr>
        <w:top w:val="none" w:sz="0" w:space="0" w:color="auto"/>
        <w:left w:val="none" w:sz="0" w:space="0" w:color="auto"/>
        <w:bottom w:val="none" w:sz="0" w:space="0" w:color="auto"/>
        <w:right w:val="none" w:sz="0" w:space="0" w:color="auto"/>
      </w:divBdr>
    </w:div>
    <w:div w:id="203846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jn-crimjust.europa.eu/ejn/libdocumentproperties/EN/1720" TargetMode="External"/><Relationship Id="rId21" Type="http://schemas.openxmlformats.org/officeDocument/2006/relationships/hyperlink" Target="mailto:cis.bxl@just.fgov.be"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jn-crimjust.europa.eu/ejn/EJN_Library_RatificationsByCou/EN" TargetMode="External"/><Relationship Id="rId29" Type="http://schemas.openxmlformats.org/officeDocument/2006/relationships/image" Target="media/image1.png"/><Relationship Id="rId11" Type="http://schemas.openxmlformats.org/officeDocument/2006/relationships/hyperlink" Target="http://www.ejn-crimjust.europa.eu" TargetMode="External"/><Relationship Id="rId24" Type="http://schemas.openxmlformats.org/officeDocument/2006/relationships/hyperlink" Target="https://www.ejn-crimjust.europa.eu/ejn/libdocumentproperties/EN/2120"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hyperlink" Target="https://www.ejn-crimjust.europa.eu/ejn/libdocumentproperties/EN/2131" TargetMode="External"/><Relationship Id="rId14" Type="http://schemas.openxmlformats.org/officeDocument/2006/relationships/hyperlink" Target="https://www.ejn-crimjust.europa.eu/ejn/libcategories/EN/32/-1/-1/-1" TargetMode="External"/><Relationship Id="rId22" Type="http://schemas.openxmlformats.org/officeDocument/2006/relationships/hyperlink" Target="https://www.ejn-crimjust.europa.eu/ejn/AtlasChooseCountry/EN" TargetMode="External"/><Relationship Id="rId27" Type="http://schemas.openxmlformats.org/officeDocument/2006/relationships/hyperlink" Target="https://www.ejn-crimjust.europa.eu/ejn/libdocumentproperties/EN/3155"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8" Type="http://schemas.openxmlformats.org/officeDocument/2006/relationships/hyperlink" Target="https://www.ejn-crimjust.europa.eu/ejn/libdocumentproperties/EN/2120" TargetMode="Externa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s://www.ejn-crimjust.europa.eu/ejn/EJN_Home.aspx" TargetMode="External"/><Relationship Id="rId17" Type="http://schemas.openxmlformats.org/officeDocument/2006/relationships/hyperlink" Target="https://www.ejn-crimjust.europa.eu/ejn/libcategories/EN/32/-1/-1/-1" TargetMode="External"/><Relationship Id="rId25" Type="http://schemas.openxmlformats.org/officeDocument/2006/relationships/hyperlink" Target="https://www.ejn-crimjust.europa.eu/ejn/libdocumentproperties/EN/2120"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theme" Target="theme/theme1.xml"/><Relationship Id="rId20" Type="http://schemas.openxmlformats.org/officeDocument/2006/relationships/hyperlink" Target="https://www.ejn-crimjust.europa.eu/ejn/AtlasChooseCountry/EN"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jn-crimjust.europa.eu/ejn/libcategories/EN/32/-1/-1/-1" TargetMode="External"/><Relationship Id="rId23" Type="http://schemas.openxmlformats.org/officeDocument/2006/relationships/hyperlink" Target="https://www.ejn-crimjust.europa.eu/ejn/AtlasChooseCountry/EN" TargetMode="External"/><Relationship Id="rId28" Type="http://schemas.openxmlformats.org/officeDocument/2006/relationships/hyperlink" Target="https://www.ejn-crimjust.europa.eu/ejn/libdocumentproperties/EN/3152"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hyperlink" Target="https://www.ejn-crimjust.europa.eu/ejn/libdocumentproperties/EN/1720" TargetMode="Externa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jn-crimjust.europa.eu/ejn/libdocumentproperties/EN/3155" TargetMode="External"/><Relationship Id="rId13" Type="http://schemas.openxmlformats.org/officeDocument/2006/relationships/hyperlink" Target="https://www.ejn-crimjust.europa.eu/ejn/EJN_Library_StatusOfImpByCat.aspx?l=EN&amp;CategoryId=120" TargetMode="External"/><Relationship Id="rId18" Type="http://schemas.openxmlformats.org/officeDocument/2006/relationships/hyperlink" Target="https://www.ejn-crimjust.europa.eu/ejn/libcategories/EN/32/-1/-1/-1" TargetMode="External"/><Relationship Id="rId3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D79B6-A4DE-417C-B376-D5B9E3534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41</Pages>
  <Words>6864</Words>
  <Characters>40362</Characters>
  <Application>Microsoft Office Word</Application>
  <DocSecurity>0</DocSecurity>
  <Lines>877</Lines>
  <Paragraphs>349</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motoi constantin daniel</dc:creator>
  <cp:lastModifiedBy>Desislava Dragieva</cp:lastModifiedBy>
  <cp:revision>7</cp:revision>
  <cp:lastPrinted>2020-05-05T15:31:00Z</cp:lastPrinted>
  <dcterms:created xsi:type="dcterms:W3CDTF">2021-07-01T12:04:00Z</dcterms:created>
  <dcterms:modified xsi:type="dcterms:W3CDTF">2021-07-09T11:05:00Z</dcterms:modified>
</cp:coreProperties>
</file>