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DE873" w14:textId="2C6B233A" w:rsidR="00FE35AA" w:rsidRPr="00B074A0" w:rsidRDefault="00FE35AA" w:rsidP="006A27CE">
      <w:pPr>
        <w:jc w:val="center"/>
        <w:rPr>
          <w:rFonts w:ascii="Times New Roman" w:hAnsi="Times New Roman" w:cs="Times New Roman"/>
          <w:b/>
          <w:bCs/>
          <w:sz w:val="32"/>
          <w:szCs w:val="32"/>
          <w:lang w:val="en-GB"/>
        </w:rPr>
      </w:pPr>
      <w:bookmarkStart w:id="0" w:name="_Hlk32923245"/>
    </w:p>
    <w:p w14:paraId="25333C25" w14:textId="77777777" w:rsidR="00FE35AA" w:rsidRPr="00B074A0" w:rsidRDefault="00FE35AA" w:rsidP="006A27CE">
      <w:pPr>
        <w:jc w:val="center"/>
        <w:rPr>
          <w:rFonts w:ascii="Times New Roman" w:hAnsi="Times New Roman" w:cs="Times New Roman"/>
          <w:b/>
          <w:bCs/>
          <w:sz w:val="32"/>
          <w:szCs w:val="32"/>
          <w:lang w:val="en-GB"/>
        </w:rPr>
      </w:pPr>
    </w:p>
    <w:p w14:paraId="25C3D26A" w14:textId="47F2A557" w:rsidR="002E78DD" w:rsidRPr="00B074A0" w:rsidRDefault="00FE35AA" w:rsidP="006A27CE">
      <w:pPr>
        <w:jc w:val="center"/>
        <w:rPr>
          <w:rFonts w:ascii="Times New Roman" w:hAnsi="Times New Roman" w:cs="Times New Roman"/>
          <w:b/>
          <w:bCs/>
          <w:sz w:val="36"/>
          <w:szCs w:val="36"/>
          <w:lang w:val="en-GB"/>
        </w:rPr>
      </w:pPr>
      <w:r w:rsidRPr="00B074A0">
        <w:rPr>
          <w:rFonts w:ascii="Times New Roman" w:hAnsi="Times New Roman" w:cs="Times New Roman"/>
          <w:b/>
          <w:bCs/>
          <w:sz w:val="36"/>
          <w:szCs w:val="36"/>
          <w:lang w:val="en-GB"/>
        </w:rPr>
        <w:t>The European Investigation Order</w:t>
      </w:r>
    </w:p>
    <w:p w14:paraId="08888C2E" w14:textId="56A22720" w:rsidR="00CF0D90" w:rsidRPr="00B074A0" w:rsidRDefault="009B49A2" w:rsidP="006A27CE">
      <w:pPr>
        <w:jc w:val="center"/>
        <w:rPr>
          <w:rFonts w:ascii="Times New Roman" w:hAnsi="Times New Roman" w:cs="Times New Roman"/>
          <w:b/>
          <w:bCs/>
          <w:sz w:val="28"/>
          <w:szCs w:val="28"/>
          <w:lang w:val="en-GB"/>
        </w:rPr>
      </w:pPr>
      <w:r w:rsidRPr="00B074A0">
        <w:rPr>
          <w:rFonts w:ascii="Times New Roman" w:hAnsi="Times New Roman" w:cs="Times New Roman"/>
          <w:b/>
          <w:bCs/>
          <w:sz w:val="28"/>
          <w:szCs w:val="28"/>
          <w:lang w:val="en-GB"/>
        </w:rPr>
        <w:t xml:space="preserve">Directive 2014/41/EU of the European Parliament and of the Council </w:t>
      </w:r>
      <w:r w:rsidR="00D7735F" w:rsidRPr="00B074A0">
        <w:rPr>
          <w:rFonts w:ascii="Times New Roman" w:hAnsi="Times New Roman" w:cs="Times New Roman"/>
          <w:b/>
          <w:bCs/>
          <w:sz w:val="28"/>
          <w:szCs w:val="28"/>
          <w:lang w:val="en-GB"/>
        </w:rPr>
        <w:t>o</w:t>
      </w:r>
      <w:r w:rsidRPr="00B074A0">
        <w:rPr>
          <w:rFonts w:ascii="Times New Roman" w:hAnsi="Times New Roman" w:cs="Times New Roman"/>
          <w:b/>
          <w:bCs/>
          <w:sz w:val="28"/>
          <w:szCs w:val="28"/>
          <w:lang w:val="en-GB"/>
        </w:rPr>
        <w:t>f 3 April 2014 regarding the European Investigation Order in criminal matters</w:t>
      </w:r>
    </w:p>
    <w:bookmarkEnd w:id="0"/>
    <w:p w14:paraId="0CE209E4" w14:textId="125B08EF" w:rsidR="002E78DD" w:rsidRPr="00B074A0" w:rsidRDefault="00FE35AA" w:rsidP="006A27CE">
      <w:pPr>
        <w:jc w:val="center"/>
        <w:rPr>
          <w:rFonts w:ascii="Times New Roman" w:hAnsi="Times New Roman" w:cs="Times New Roman"/>
          <w:bCs/>
          <w:i/>
          <w:sz w:val="28"/>
          <w:szCs w:val="28"/>
          <w:lang w:val="en-GB"/>
        </w:rPr>
      </w:pPr>
      <w:r w:rsidRPr="00B074A0">
        <w:rPr>
          <w:rFonts w:ascii="Times New Roman" w:hAnsi="Times New Roman" w:cs="Times New Roman"/>
          <w:bCs/>
          <w:i/>
          <w:sz w:val="28"/>
          <w:szCs w:val="28"/>
          <w:lang w:val="en-GB"/>
        </w:rPr>
        <w:t>Set of Case Studies – Guide for Trainers</w:t>
      </w:r>
    </w:p>
    <w:p w14:paraId="497281BB" w14:textId="286AEE67" w:rsidR="00FE35AA" w:rsidRPr="00B074A0" w:rsidRDefault="00FE35AA" w:rsidP="006A27CE">
      <w:pPr>
        <w:jc w:val="center"/>
        <w:rPr>
          <w:rFonts w:ascii="Times New Roman" w:hAnsi="Times New Roman" w:cs="Times New Roman"/>
          <w:bCs/>
          <w:i/>
          <w:sz w:val="28"/>
          <w:szCs w:val="28"/>
          <w:lang w:val="en-GB"/>
        </w:rPr>
      </w:pPr>
    </w:p>
    <w:p w14:paraId="2948A81B" w14:textId="77777777" w:rsidR="00CE4C95" w:rsidRPr="00B074A0" w:rsidRDefault="00CE4C95" w:rsidP="006A27CE">
      <w:pPr>
        <w:jc w:val="center"/>
        <w:rPr>
          <w:rFonts w:ascii="Times New Roman" w:hAnsi="Times New Roman" w:cs="Times New Roman"/>
          <w:bCs/>
          <w:i/>
          <w:sz w:val="28"/>
          <w:szCs w:val="28"/>
          <w:lang w:val="en-GB"/>
        </w:rPr>
      </w:pPr>
      <w:bookmarkStart w:id="1" w:name="_Hlk54342640"/>
    </w:p>
    <w:p w14:paraId="0CFFB13B" w14:textId="2FAE4325" w:rsidR="00FE35AA" w:rsidRPr="00B074A0" w:rsidRDefault="00FE35AA" w:rsidP="006A27CE">
      <w:pPr>
        <w:spacing w:after="0"/>
        <w:rPr>
          <w:rFonts w:ascii="Times New Roman" w:hAnsi="Times New Roman" w:cs="Times New Roman"/>
          <w:bCs/>
          <w:sz w:val="32"/>
          <w:szCs w:val="28"/>
          <w:lang w:val="en-GB"/>
        </w:rPr>
      </w:pPr>
      <w:bookmarkStart w:id="2" w:name="_Hlk54274199"/>
      <w:r w:rsidRPr="00B074A0">
        <w:rPr>
          <w:rFonts w:ascii="Times New Roman" w:hAnsi="Times New Roman" w:cs="Times New Roman"/>
          <w:bCs/>
          <w:sz w:val="32"/>
          <w:szCs w:val="28"/>
          <w:lang w:val="en-GB"/>
        </w:rPr>
        <w:t>Written by:</w:t>
      </w:r>
    </w:p>
    <w:p w14:paraId="4B529EC2" w14:textId="12B46C1C" w:rsidR="00FE35AA" w:rsidRPr="00B074A0" w:rsidRDefault="00FE35AA" w:rsidP="006A27CE">
      <w:pPr>
        <w:spacing w:after="0"/>
        <w:rPr>
          <w:rFonts w:ascii="Times New Roman" w:hAnsi="Times New Roman" w:cs="Times New Roman"/>
          <w:bCs/>
          <w:i/>
          <w:sz w:val="28"/>
          <w:szCs w:val="28"/>
          <w:lang w:val="en-GB"/>
        </w:rPr>
      </w:pPr>
      <w:r w:rsidRPr="00B074A0">
        <w:rPr>
          <w:rFonts w:ascii="Times New Roman" w:hAnsi="Times New Roman" w:cs="Times New Roman"/>
          <w:bCs/>
          <w:i/>
          <w:sz w:val="28"/>
          <w:szCs w:val="28"/>
          <w:lang w:val="en-GB"/>
        </w:rPr>
        <w:t xml:space="preserve">Daniel </w:t>
      </w:r>
      <w:r w:rsidR="00520E53" w:rsidRPr="00B074A0">
        <w:rPr>
          <w:rFonts w:ascii="Times New Roman" w:hAnsi="Times New Roman" w:cs="Times New Roman"/>
          <w:bCs/>
          <w:i/>
          <w:sz w:val="28"/>
          <w:szCs w:val="28"/>
          <w:lang w:val="en-GB"/>
        </w:rPr>
        <w:t xml:space="preserve">Constantin </w:t>
      </w:r>
      <w:r w:rsidRPr="00B074A0">
        <w:rPr>
          <w:rFonts w:ascii="Times New Roman" w:hAnsi="Times New Roman" w:cs="Times New Roman"/>
          <w:bCs/>
          <w:i/>
          <w:sz w:val="28"/>
          <w:szCs w:val="28"/>
          <w:lang w:val="en-GB"/>
        </w:rPr>
        <w:t>Motoi</w:t>
      </w:r>
    </w:p>
    <w:p w14:paraId="1B3B1901" w14:textId="77777777" w:rsidR="00CE4C95" w:rsidRPr="00B074A0" w:rsidRDefault="00D714D5" w:rsidP="006A27CE">
      <w:pPr>
        <w:spacing w:after="0"/>
        <w:rPr>
          <w:rFonts w:ascii="Times New Roman" w:hAnsi="Times New Roman" w:cs="Times New Roman"/>
          <w:bCs/>
          <w:i/>
          <w:sz w:val="28"/>
          <w:szCs w:val="28"/>
          <w:lang w:val="en-GB"/>
        </w:rPr>
      </w:pPr>
      <w:r w:rsidRPr="00B074A0">
        <w:rPr>
          <w:rFonts w:ascii="Times New Roman" w:hAnsi="Times New Roman" w:cs="Times New Roman"/>
          <w:bCs/>
          <w:i/>
          <w:sz w:val="28"/>
          <w:szCs w:val="28"/>
          <w:lang w:val="en-GB"/>
        </w:rPr>
        <w:t xml:space="preserve">Judge, </w:t>
      </w:r>
    </w:p>
    <w:p w14:paraId="1B00A0C1" w14:textId="453AF402" w:rsidR="002D0E67" w:rsidRPr="00B074A0" w:rsidRDefault="00D714D5" w:rsidP="006A27CE">
      <w:pPr>
        <w:spacing w:after="0"/>
        <w:rPr>
          <w:rFonts w:ascii="Times New Roman" w:hAnsi="Times New Roman" w:cs="Times New Roman"/>
          <w:bCs/>
          <w:i/>
          <w:sz w:val="28"/>
          <w:szCs w:val="28"/>
          <w:lang w:val="en-GB"/>
        </w:rPr>
      </w:pPr>
      <w:r w:rsidRPr="00B074A0">
        <w:rPr>
          <w:rFonts w:ascii="Times New Roman" w:hAnsi="Times New Roman" w:cs="Times New Roman"/>
          <w:bCs/>
          <w:i/>
          <w:sz w:val="28"/>
          <w:szCs w:val="28"/>
          <w:lang w:val="en-GB"/>
        </w:rPr>
        <w:t>Court of First Instance, 4th District, Bucharest</w:t>
      </w:r>
      <w:r w:rsidR="00CE4C95" w:rsidRPr="00B074A0">
        <w:rPr>
          <w:rFonts w:ascii="Times New Roman" w:hAnsi="Times New Roman" w:cs="Times New Roman"/>
          <w:bCs/>
          <w:i/>
          <w:sz w:val="28"/>
          <w:szCs w:val="28"/>
          <w:lang w:val="en-GB"/>
        </w:rPr>
        <w:t xml:space="preserve"> </w:t>
      </w:r>
      <w:r w:rsidRPr="00B074A0">
        <w:rPr>
          <w:rFonts w:ascii="Times New Roman" w:hAnsi="Times New Roman" w:cs="Times New Roman"/>
          <w:bCs/>
          <w:i/>
          <w:sz w:val="28"/>
          <w:szCs w:val="28"/>
          <w:lang w:val="en-GB"/>
        </w:rPr>
        <w:t>Tribunal, Bucharest</w:t>
      </w:r>
    </w:p>
    <w:p w14:paraId="4C6C5443" w14:textId="77777777" w:rsidR="00D714D5" w:rsidRPr="00B074A0" w:rsidRDefault="00D714D5" w:rsidP="006A27CE">
      <w:pPr>
        <w:rPr>
          <w:rFonts w:ascii="Times New Roman" w:hAnsi="Times New Roman" w:cs="Times New Roman"/>
          <w:bCs/>
          <w:sz w:val="28"/>
          <w:szCs w:val="28"/>
          <w:lang w:val="en-GB"/>
        </w:rPr>
      </w:pPr>
    </w:p>
    <w:p w14:paraId="1549FC6D" w14:textId="77777777" w:rsidR="00FE35AA" w:rsidRPr="00B074A0" w:rsidRDefault="00FE35AA" w:rsidP="006A27CE">
      <w:pPr>
        <w:pBdr>
          <w:top w:val="single" w:sz="4" w:space="1" w:color="auto"/>
          <w:left w:val="single" w:sz="4" w:space="4" w:color="auto"/>
          <w:bottom w:val="single" w:sz="4" w:space="1" w:color="auto"/>
          <w:right w:val="single" w:sz="4" w:space="4" w:color="auto"/>
        </w:pBdr>
        <w:spacing w:after="0" w:line="276" w:lineRule="auto"/>
        <w:jc w:val="center"/>
        <w:rPr>
          <w:rStyle w:val="aa"/>
          <w:rFonts w:ascii="Times New Roman" w:hAnsi="Times New Roman" w:cs="Times New Roman"/>
          <w:i/>
          <w:color w:val="000000"/>
          <w:sz w:val="32"/>
          <w:szCs w:val="28"/>
          <w:lang w:val="en-GB"/>
        </w:rPr>
      </w:pPr>
      <w:bookmarkStart w:id="3" w:name="_Hlk54347722"/>
      <w:r w:rsidRPr="00B074A0">
        <w:rPr>
          <w:rStyle w:val="aa"/>
          <w:rFonts w:ascii="Times New Roman" w:hAnsi="Times New Roman" w:cs="Times New Roman"/>
          <w:i/>
          <w:color w:val="000000"/>
          <w:sz w:val="32"/>
          <w:szCs w:val="28"/>
          <w:lang w:val="en-GB"/>
        </w:rPr>
        <w:t>Table of contents</w:t>
      </w:r>
    </w:p>
    <w:p w14:paraId="52659F6A" w14:textId="77777777" w:rsidR="00FE35AA" w:rsidRPr="00B074A0" w:rsidRDefault="00FE35AA" w:rsidP="006A27CE">
      <w:pPr>
        <w:pBdr>
          <w:top w:val="single" w:sz="4" w:space="1" w:color="auto"/>
          <w:left w:val="single" w:sz="4" w:space="4" w:color="auto"/>
          <w:bottom w:val="single" w:sz="4" w:space="1" w:color="auto"/>
          <w:right w:val="single" w:sz="4" w:space="4" w:color="auto"/>
        </w:pBdr>
        <w:spacing w:after="0" w:line="276" w:lineRule="auto"/>
        <w:rPr>
          <w:rStyle w:val="aa"/>
          <w:rFonts w:ascii="Times New Roman" w:hAnsi="Times New Roman" w:cs="Times New Roman"/>
          <w:color w:val="000000"/>
          <w:sz w:val="28"/>
          <w:szCs w:val="28"/>
          <w:lang w:val="en-GB"/>
        </w:rPr>
      </w:pPr>
    </w:p>
    <w:p w14:paraId="1FA179BB" w14:textId="77777777"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aa"/>
          <w:rFonts w:ascii="Times New Roman" w:hAnsi="Times New Roman" w:cs="Times New Roman"/>
          <w:color w:val="000000"/>
          <w:sz w:val="28"/>
          <w:szCs w:val="28"/>
          <w:lang w:val="en-GB"/>
        </w:rPr>
      </w:pPr>
      <w:r w:rsidRPr="00B074A0">
        <w:rPr>
          <w:rStyle w:val="aa"/>
          <w:rFonts w:ascii="Times New Roman" w:hAnsi="Times New Roman" w:cs="Times New Roman"/>
          <w:color w:val="000000"/>
          <w:sz w:val="28"/>
          <w:szCs w:val="28"/>
          <w:lang w:val="en-GB"/>
        </w:rPr>
        <w:t xml:space="preserve">A. </w:t>
      </w:r>
      <w:r w:rsidRPr="00B074A0">
        <w:rPr>
          <w:rStyle w:val="aa"/>
          <w:rFonts w:ascii="Times New Roman" w:hAnsi="Times New Roman" w:cs="Times New Roman"/>
          <w:color w:val="000000"/>
          <w:sz w:val="28"/>
          <w:szCs w:val="28"/>
          <w:lang w:val="en-GB"/>
        </w:rPr>
        <w:tab/>
        <w:t>Case studies</w:t>
      </w:r>
      <w:r w:rsidRPr="00B074A0">
        <w:rPr>
          <w:rStyle w:val="aa"/>
          <w:rFonts w:ascii="Times New Roman" w:hAnsi="Times New Roman" w:cs="Times New Roman"/>
          <w:color w:val="000000"/>
          <w:sz w:val="28"/>
          <w:szCs w:val="28"/>
          <w:lang w:val="en-GB"/>
        </w:rPr>
        <w:tab/>
        <w:t>1</w:t>
      </w:r>
    </w:p>
    <w:p w14:paraId="10C7B4B5" w14:textId="1DC7D4C3" w:rsidR="00FE35AA" w:rsidRPr="009C7BFB"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aa"/>
          <w:rFonts w:ascii="Times New Roman" w:hAnsi="Times New Roman" w:cs="Times New Roman"/>
          <w:b w:val="0"/>
          <w:color w:val="000000"/>
          <w:sz w:val="28"/>
          <w:szCs w:val="28"/>
          <w:lang w:val="fr-FR"/>
        </w:rPr>
      </w:pPr>
      <w:r w:rsidRPr="009C7BFB">
        <w:rPr>
          <w:rStyle w:val="aa"/>
          <w:rFonts w:ascii="Times New Roman" w:hAnsi="Times New Roman" w:cs="Times New Roman"/>
          <w:color w:val="000000"/>
          <w:sz w:val="28"/>
          <w:szCs w:val="28"/>
          <w:lang w:val="fr-FR"/>
        </w:rPr>
        <w:t xml:space="preserve">I.  </w:t>
      </w:r>
      <w:r w:rsidRPr="009C7BFB">
        <w:rPr>
          <w:rStyle w:val="aa"/>
          <w:rFonts w:ascii="Times New Roman" w:hAnsi="Times New Roman" w:cs="Times New Roman"/>
          <w:color w:val="000000"/>
          <w:sz w:val="28"/>
          <w:szCs w:val="28"/>
          <w:lang w:val="fr-FR"/>
        </w:rPr>
        <w:tab/>
      </w:r>
      <w:r w:rsidRPr="009C7BFB">
        <w:rPr>
          <w:rStyle w:val="aa"/>
          <w:rFonts w:ascii="Times New Roman" w:hAnsi="Times New Roman" w:cs="Times New Roman"/>
          <w:b w:val="0"/>
          <w:color w:val="000000"/>
          <w:sz w:val="28"/>
          <w:szCs w:val="28"/>
          <w:lang w:val="fr-FR"/>
        </w:rPr>
        <w:t>Case scenario</w:t>
      </w:r>
      <w:r w:rsidR="00094A90" w:rsidRPr="009C7BFB">
        <w:rPr>
          <w:rStyle w:val="aa"/>
          <w:rFonts w:ascii="Times New Roman" w:hAnsi="Times New Roman" w:cs="Times New Roman"/>
          <w:b w:val="0"/>
          <w:color w:val="000000"/>
          <w:sz w:val="28"/>
          <w:szCs w:val="28"/>
          <w:lang w:val="fr-FR"/>
        </w:rPr>
        <w:t xml:space="preserve"> </w:t>
      </w:r>
      <w:r w:rsidR="009C7BFB" w:rsidRPr="009C7BFB">
        <w:rPr>
          <w:rStyle w:val="aa"/>
          <w:rFonts w:ascii="Times New Roman" w:hAnsi="Times New Roman" w:cs="Times New Roman"/>
          <w:b w:val="0"/>
          <w:color w:val="000000"/>
          <w:sz w:val="28"/>
          <w:szCs w:val="28"/>
          <w:lang w:val="fr-FR"/>
        </w:rPr>
        <w:t>1;</w:t>
      </w:r>
      <w:r w:rsidRPr="009C7BFB">
        <w:rPr>
          <w:rStyle w:val="aa"/>
          <w:rFonts w:ascii="Times New Roman" w:hAnsi="Times New Roman" w:cs="Times New Roman"/>
          <w:b w:val="0"/>
          <w:color w:val="000000"/>
          <w:sz w:val="28"/>
          <w:szCs w:val="28"/>
          <w:lang w:val="fr-FR"/>
        </w:rPr>
        <w:t xml:space="preserve"> Questions </w:t>
      </w:r>
      <w:r w:rsidRPr="009C7BFB">
        <w:rPr>
          <w:rStyle w:val="aa"/>
          <w:rFonts w:ascii="Times New Roman" w:hAnsi="Times New Roman" w:cs="Times New Roman"/>
          <w:b w:val="0"/>
          <w:color w:val="000000"/>
          <w:sz w:val="28"/>
          <w:szCs w:val="28"/>
          <w:lang w:val="fr-FR"/>
        </w:rPr>
        <w:tab/>
        <w:t>1</w:t>
      </w:r>
    </w:p>
    <w:p w14:paraId="586C38F4" w14:textId="29279C34" w:rsidR="00FE35AA" w:rsidRPr="009C7BFB"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aa"/>
          <w:rFonts w:ascii="Times New Roman" w:hAnsi="Times New Roman" w:cs="Times New Roman"/>
          <w:b w:val="0"/>
          <w:color w:val="000000"/>
          <w:sz w:val="28"/>
          <w:szCs w:val="28"/>
          <w:lang w:val="fr-FR"/>
        </w:rPr>
      </w:pPr>
      <w:r w:rsidRPr="009C7BFB">
        <w:rPr>
          <w:rStyle w:val="aa"/>
          <w:rFonts w:ascii="Times New Roman" w:hAnsi="Times New Roman" w:cs="Times New Roman"/>
          <w:b w:val="0"/>
          <w:color w:val="000000"/>
          <w:sz w:val="28"/>
          <w:szCs w:val="28"/>
          <w:lang w:val="fr-FR"/>
        </w:rPr>
        <w:t xml:space="preserve">II. </w:t>
      </w:r>
      <w:r w:rsidRPr="009C7BFB">
        <w:rPr>
          <w:rStyle w:val="aa"/>
          <w:rFonts w:ascii="Times New Roman" w:hAnsi="Times New Roman" w:cs="Times New Roman"/>
          <w:b w:val="0"/>
          <w:color w:val="000000"/>
          <w:sz w:val="28"/>
          <w:szCs w:val="28"/>
          <w:lang w:val="fr-FR"/>
        </w:rPr>
        <w:tab/>
        <w:t>Exercises</w:t>
      </w:r>
      <w:r w:rsidRPr="009C7BFB">
        <w:rPr>
          <w:rStyle w:val="aa"/>
          <w:rFonts w:ascii="Times New Roman" w:hAnsi="Times New Roman" w:cs="Times New Roman"/>
          <w:b w:val="0"/>
          <w:color w:val="000000"/>
          <w:sz w:val="28"/>
          <w:szCs w:val="28"/>
          <w:lang w:val="fr-FR"/>
        </w:rPr>
        <w:tab/>
      </w:r>
      <w:r w:rsidR="00CA3588" w:rsidRPr="009C7BFB">
        <w:rPr>
          <w:rStyle w:val="aa"/>
          <w:rFonts w:ascii="Times New Roman" w:hAnsi="Times New Roman" w:cs="Times New Roman"/>
          <w:b w:val="0"/>
          <w:color w:val="000000"/>
          <w:sz w:val="28"/>
          <w:szCs w:val="28"/>
          <w:lang w:val="fr-FR"/>
        </w:rPr>
        <w:t>2</w:t>
      </w:r>
    </w:p>
    <w:p w14:paraId="4AD1C121" w14:textId="711B4C13"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aa"/>
          <w:rFonts w:ascii="Times New Roman" w:hAnsi="Times New Roman" w:cs="Times New Roman"/>
          <w:b w:val="0"/>
          <w:color w:val="000000"/>
          <w:sz w:val="28"/>
          <w:szCs w:val="28"/>
          <w:lang w:val="en-GB"/>
        </w:rPr>
      </w:pPr>
      <w:r w:rsidRPr="00B074A0">
        <w:rPr>
          <w:rStyle w:val="aa"/>
          <w:rFonts w:ascii="Times New Roman" w:hAnsi="Times New Roman" w:cs="Times New Roman"/>
          <w:b w:val="0"/>
          <w:color w:val="000000"/>
          <w:sz w:val="28"/>
          <w:szCs w:val="28"/>
          <w:lang w:val="en-GB"/>
        </w:rPr>
        <w:t xml:space="preserve">III. </w:t>
      </w:r>
      <w:r w:rsidRPr="00B074A0">
        <w:rPr>
          <w:rStyle w:val="aa"/>
          <w:rFonts w:ascii="Times New Roman" w:hAnsi="Times New Roman" w:cs="Times New Roman"/>
          <w:b w:val="0"/>
          <w:color w:val="000000"/>
          <w:sz w:val="28"/>
          <w:szCs w:val="28"/>
          <w:lang w:val="en-GB"/>
        </w:rPr>
        <w:tab/>
        <w:t>Case scenario 2; Questions</w:t>
      </w:r>
      <w:r w:rsidRPr="00B074A0">
        <w:rPr>
          <w:rStyle w:val="aa"/>
          <w:rFonts w:ascii="Times New Roman" w:hAnsi="Times New Roman" w:cs="Times New Roman"/>
          <w:b w:val="0"/>
          <w:color w:val="000000"/>
          <w:sz w:val="28"/>
          <w:szCs w:val="28"/>
          <w:lang w:val="en-GB"/>
        </w:rPr>
        <w:tab/>
      </w:r>
      <w:r w:rsidR="00CA3588" w:rsidRPr="00B074A0">
        <w:rPr>
          <w:rStyle w:val="aa"/>
          <w:rFonts w:ascii="Times New Roman" w:hAnsi="Times New Roman" w:cs="Times New Roman"/>
          <w:b w:val="0"/>
          <w:color w:val="000000"/>
          <w:sz w:val="28"/>
          <w:szCs w:val="28"/>
          <w:lang w:val="en-GB"/>
        </w:rPr>
        <w:t>3</w:t>
      </w:r>
    </w:p>
    <w:p w14:paraId="30EC9C6B" w14:textId="77777777"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aa"/>
          <w:rFonts w:ascii="Times New Roman" w:hAnsi="Times New Roman" w:cs="Times New Roman"/>
          <w:b w:val="0"/>
          <w:color w:val="000000"/>
          <w:sz w:val="28"/>
          <w:szCs w:val="28"/>
          <w:lang w:val="en-GB"/>
        </w:rPr>
      </w:pPr>
    </w:p>
    <w:p w14:paraId="00397C6F" w14:textId="6F718E25"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aa"/>
          <w:rFonts w:ascii="Times New Roman" w:hAnsi="Times New Roman" w:cs="Times New Roman"/>
          <w:color w:val="000000"/>
          <w:sz w:val="28"/>
          <w:szCs w:val="28"/>
          <w:lang w:val="en-GB"/>
        </w:rPr>
      </w:pPr>
      <w:r w:rsidRPr="00B074A0">
        <w:rPr>
          <w:rStyle w:val="aa"/>
          <w:rFonts w:ascii="Times New Roman" w:hAnsi="Times New Roman" w:cs="Times New Roman"/>
          <w:color w:val="000000"/>
          <w:sz w:val="28"/>
          <w:szCs w:val="28"/>
          <w:lang w:val="en-GB"/>
        </w:rPr>
        <w:t>B.</w:t>
      </w:r>
      <w:r w:rsidRPr="00B074A0">
        <w:rPr>
          <w:rStyle w:val="aa"/>
          <w:rFonts w:ascii="Times New Roman" w:hAnsi="Times New Roman" w:cs="Times New Roman"/>
          <w:color w:val="000000"/>
          <w:sz w:val="28"/>
          <w:szCs w:val="28"/>
          <w:lang w:val="en-GB"/>
        </w:rPr>
        <w:tab/>
        <w:t>Additional notes for the trainers regarding the cases</w:t>
      </w:r>
      <w:r w:rsidRPr="00B074A0">
        <w:rPr>
          <w:rStyle w:val="aa"/>
          <w:rFonts w:ascii="Times New Roman" w:hAnsi="Times New Roman" w:cs="Times New Roman"/>
          <w:color w:val="000000"/>
          <w:sz w:val="28"/>
          <w:szCs w:val="28"/>
          <w:lang w:val="en-GB"/>
        </w:rPr>
        <w:tab/>
      </w:r>
      <w:r w:rsidR="00CA3588" w:rsidRPr="00B074A0">
        <w:rPr>
          <w:rStyle w:val="aa"/>
          <w:rFonts w:ascii="Times New Roman" w:hAnsi="Times New Roman" w:cs="Times New Roman"/>
          <w:color w:val="000000"/>
          <w:sz w:val="28"/>
          <w:szCs w:val="28"/>
          <w:lang w:val="en-GB"/>
        </w:rPr>
        <w:t>5</w:t>
      </w:r>
    </w:p>
    <w:p w14:paraId="38674D58" w14:textId="77777777"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aa"/>
          <w:rFonts w:ascii="Times New Roman" w:hAnsi="Times New Roman" w:cs="Times New Roman"/>
          <w:b w:val="0"/>
          <w:color w:val="000000"/>
          <w:sz w:val="28"/>
          <w:szCs w:val="28"/>
          <w:lang w:val="en-GB"/>
        </w:rPr>
      </w:pPr>
    </w:p>
    <w:p w14:paraId="6E0F0A73" w14:textId="77CABC8C"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aa"/>
          <w:rFonts w:ascii="Times New Roman" w:hAnsi="Times New Roman" w:cs="Times New Roman"/>
          <w:color w:val="000000"/>
          <w:sz w:val="28"/>
          <w:szCs w:val="28"/>
          <w:lang w:val="en-GB"/>
        </w:rPr>
      </w:pPr>
      <w:r w:rsidRPr="00B074A0">
        <w:rPr>
          <w:rStyle w:val="aa"/>
          <w:rFonts w:ascii="Times New Roman" w:hAnsi="Times New Roman" w:cs="Times New Roman"/>
          <w:color w:val="000000"/>
          <w:sz w:val="28"/>
          <w:szCs w:val="28"/>
          <w:lang w:val="en-GB"/>
        </w:rPr>
        <w:t>C.</w:t>
      </w:r>
      <w:r w:rsidRPr="00B074A0">
        <w:rPr>
          <w:rStyle w:val="aa"/>
          <w:rFonts w:ascii="Times New Roman" w:hAnsi="Times New Roman" w:cs="Times New Roman"/>
          <w:color w:val="000000"/>
          <w:sz w:val="28"/>
          <w:szCs w:val="28"/>
          <w:lang w:val="en-GB"/>
        </w:rPr>
        <w:tab/>
        <w:t>Methodological approach</w:t>
      </w:r>
      <w:r w:rsidRPr="00B074A0">
        <w:rPr>
          <w:rStyle w:val="aa"/>
          <w:rFonts w:ascii="Times New Roman" w:hAnsi="Times New Roman" w:cs="Times New Roman"/>
          <w:color w:val="000000"/>
          <w:sz w:val="28"/>
          <w:szCs w:val="28"/>
          <w:lang w:val="en-GB"/>
        </w:rPr>
        <w:tab/>
      </w:r>
      <w:r w:rsidR="00CA3588" w:rsidRPr="00B074A0">
        <w:rPr>
          <w:rStyle w:val="aa"/>
          <w:rFonts w:ascii="Times New Roman" w:hAnsi="Times New Roman" w:cs="Times New Roman"/>
          <w:color w:val="000000"/>
          <w:sz w:val="28"/>
          <w:szCs w:val="28"/>
          <w:lang w:val="en-GB"/>
        </w:rPr>
        <w:t>6</w:t>
      </w:r>
    </w:p>
    <w:p w14:paraId="5210D211" w14:textId="7F6C9086"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aa"/>
          <w:rFonts w:ascii="Times New Roman" w:hAnsi="Times New Roman" w:cs="Times New Roman"/>
          <w:b w:val="0"/>
          <w:color w:val="000000"/>
          <w:sz w:val="28"/>
          <w:szCs w:val="28"/>
          <w:lang w:val="en-GB"/>
        </w:rPr>
      </w:pPr>
      <w:r w:rsidRPr="00B074A0">
        <w:rPr>
          <w:rStyle w:val="aa"/>
          <w:rFonts w:ascii="Times New Roman" w:hAnsi="Times New Roman" w:cs="Times New Roman"/>
          <w:color w:val="000000"/>
          <w:sz w:val="28"/>
          <w:szCs w:val="28"/>
          <w:lang w:val="en-GB"/>
        </w:rPr>
        <w:t>I.</w:t>
      </w:r>
      <w:r w:rsidRPr="00B074A0">
        <w:rPr>
          <w:rStyle w:val="aa"/>
          <w:rFonts w:ascii="Times New Roman" w:hAnsi="Times New Roman" w:cs="Times New Roman"/>
          <w:color w:val="000000"/>
          <w:sz w:val="28"/>
          <w:szCs w:val="28"/>
          <w:lang w:val="en-GB"/>
        </w:rPr>
        <w:tab/>
      </w:r>
      <w:r w:rsidRPr="00B074A0">
        <w:rPr>
          <w:rStyle w:val="aa"/>
          <w:rFonts w:ascii="Times New Roman" w:hAnsi="Times New Roman" w:cs="Times New Roman"/>
          <w:b w:val="0"/>
          <w:color w:val="000000"/>
          <w:sz w:val="28"/>
          <w:szCs w:val="28"/>
          <w:lang w:val="en-GB"/>
        </w:rPr>
        <w:t>General idea and core topics</w:t>
      </w:r>
      <w:r w:rsidRPr="00B074A0">
        <w:rPr>
          <w:rStyle w:val="aa"/>
          <w:rFonts w:ascii="Times New Roman" w:hAnsi="Times New Roman" w:cs="Times New Roman"/>
          <w:b w:val="0"/>
          <w:color w:val="000000"/>
          <w:sz w:val="28"/>
          <w:szCs w:val="28"/>
          <w:lang w:val="en-GB"/>
        </w:rPr>
        <w:tab/>
      </w:r>
      <w:r w:rsidR="00CA3588" w:rsidRPr="00B074A0">
        <w:rPr>
          <w:rStyle w:val="aa"/>
          <w:rFonts w:ascii="Times New Roman" w:hAnsi="Times New Roman" w:cs="Times New Roman"/>
          <w:b w:val="0"/>
          <w:color w:val="000000"/>
          <w:sz w:val="28"/>
          <w:szCs w:val="28"/>
          <w:lang w:val="en-GB"/>
        </w:rPr>
        <w:t>6</w:t>
      </w:r>
    </w:p>
    <w:p w14:paraId="6A57AC6A" w14:textId="0067B30F"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aa"/>
          <w:rFonts w:ascii="Times New Roman" w:hAnsi="Times New Roman" w:cs="Times New Roman"/>
          <w:b w:val="0"/>
          <w:color w:val="000000"/>
          <w:sz w:val="28"/>
          <w:szCs w:val="28"/>
          <w:lang w:val="en-GB"/>
        </w:rPr>
      </w:pPr>
      <w:r w:rsidRPr="00B074A0">
        <w:rPr>
          <w:rStyle w:val="aa"/>
          <w:rFonts w:ascii="Times New Roman" w:hAnsi="Times New Roman" w:cs="Times New Roman"/>
          <w:b w:val="0"/>
          <w:color w:val="000000"/>
          <w:sz w:val="28"/>
          <w:szCs w:val="28"/>
          <w:lang w:val="en-GB"/>
        </w:rPr>
        <w:t>II.</w:t>
      </w:r>
      <w:r w:rsidRPr="00B074A0">
        <w:rPr>
          <w:rStyle w:val="aa"/>
          <w:rFonts w:ascii="Times New Roman" w:hAnsi="Times New Roman" w:cs="Times New Roman"/>
          <w:b w:val="0"/>
          <w:color w:val="000000"/>
          <w:sz w:val="28"/>
          <w:szCs w:val="28"/>
          <w:lang w:val="en-GB"/>
        </w:rPr>
        <w:tab/>
        <w:t>Working groups and structure of the seminar</w:t>
      </w:r>
      <w:r w:rsidRPr="00B074A0">
        <w:rPr>
          <w:rStyle w:val="aa"/>
          <w:rFonts w:ascii="Times New Roman" w:hAnsi="Times New Roman" w:cs="Times New Roman"/>
          <w:b w:val="0"/>
          <w:color w:val="000000"/>
          <w:sz w:val="28"/>
          <w:szCs w:val="28"/>
          <w:lang w:val="en-GB"/>
        </w:rPr>
        <w:tab/>
      </w:r>
      <w:r w:rsidR="00CA3588" w:rsidRPr="00B074A0">
        <w:rPr>
          <w:rStyle w:val="aa"/>
          <w:rFonts w:ascii="Times New Roman" w:hAnsi="Times New Roman" w:cs="Times New Roman"/>
          <w:b w:val="0"/>
          <w:color w:val="000000"/>
          <w:sz w:val="28"/>
          <w:szCs w:val="28"/>
          <w:lang w:val="en-GB"/>
        </w:rPr>
        <w:t>7</w:t>
      </w:r>
    </w:p>
    <w:p w14:paraId="407E6155" w14:textId="14A70712"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aa"/>
          <w:rFonts w:ascii="Times New Roman" w:hAnsi="Times New Roman" w:cs="Times New Roman"/>
          <w:b w:val="0"/>
          <w:color w:val="000000"/>
          <w:sz w:val="28"/>
          <w:szCs w:val="28"/>
          <w:lang w:val="en-GB"/>
        </w:rPr>
      </w:pPr>
      <w:r w:rsidRPr="00B074A0">
        <w:rPr>
          <w:rStyle w:val="aa"/>
          <w:rFonts w:ascii="Times New Roman" w:hAnsi="Times New Roman" w:cs="Times New Roman"/>
          <w:b w:val="0"/>
          <w:color w:val="000000"/>
          <w:sz w:val="28"/>
          <w:szCs w:val="28"/>
          <w:lang w:val="en-GB"/>
        </w:rPr>
        <w:t>III.</w:t>
      </w:r>
      <w:r w:rsidRPr="00B074A0">
        <w:rPr>
          <w:rStyle w:val="aa"/>
          <w:rFonts w:ascii="Times New Roman" w:hAnsi="Times New Roman" w:cs="Times New Roman"/>
          <w:b w:val="0"/>
          <w:color w:val="000000"/>
          <w:sz w:val="28"/>
          <w:szCs w:val="28"/>
          <w:lang w:val="en-GB"/>
        </w:rPr>
        <w:tab/>
        <w:t>Additional material</w:t>
      </w:r>
      <w:r w:rsidRPr="00B074A0">
        <w:rPr>
          <w:rStyle w:val="aa"/>
          <w:rFonts w:ascii="Times New Roman" w:hAnsi="Times New Roman" w:cs="Times New Roman"/>
          <w:b w:val="0"/>
          <w:color w:val="000000"/>
          <w:sz w:val="28"/>
          <w:szCs w:val="28"/>
          <w:lang w:val="en-GB"/>
        </w:rPr>
        <w:tab/>
      </w:r>
      <w:r w:rsidR="00CA3588" w:rsidRPr="00B074A0">
        <w:rPr>
          <w:rStyle w:val="aa"/>
          <w:rFonts w:ascii="Times New Roman" w:hAnsi="Times New Roman" w:cs="Times New Roman"/>
          <w:b w:val="0"/>
          <w:color w:val="000000"/>
          <w:sz w:val="28"/>
          <w:szCs w:val="28"/>
          <w:lang w:val="en-GB"/>
        </w:rPr>
        <w:t>8</w:t>
      </w:r>
    </w:p>
    <w:p w14:paraId="1063C1F3" w14:textId="77777777"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aa"/>
          <w:rFonts w:ascii="Times New Roman" w:hAnsi="Times New Roman" w:cs="Times New Roman"/>
          <w:b w:val="0"/>
          <w:color w:val="000000"/>
          <w:sz w:val="28"/>
          <w:szCs w:val="28"/>
          <w:lang w:val="en-GB"/>
        </w:rPr>
      </w:pPr>
    </w:p>
    <w:p w14:paraId="68B4C56F" w14:textId="2D3A1D0F" w:rsidR="006A27CE"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aa"/>
          <w:rFonts w:ascii="Times New Roman" w:hAnsi="Times New Roman" w:cs="Times New Roman"/>
          <w:color w:val="000000"/>
          <w:sz w:val="28"/>
          <w:szCs w:val="28"/>
          <w:lang w:val="en-GB"/>
        </w:rPr>
      </w:pPr>
      <w:r w:rsidRPr="00B074A0">
        <w:rPr>
          <w:rStyle w:val="aa"/>
          <w:rFonts w:ascii="Times New Roman" w:hAnsi="Times New Roman" w:cs="Times New Roman"/>
          <w:color w:val="000000"/>
          <w:sz w:val="28"/>
          <w:szCs w:val="28"/>
          <w:lang w:val="en-GB"/>
        </w:rPr>
        <w:t xml:space="preserve">D. </w:t>
      </w:r>
      <w:r w:rsidRPr="00B074A0">
        <w:rPr>
          <w:rStyle w:val="aa"/>
          <w:rFonts w:ascii="Times New Roman" w:hAnsi="Times New Roman" w:cs="Times New Roman"/>
          <w:color w:val="000000"/>
          <w:sz w:val="28"/>
          <w:szCs w:val="28"/>
          <w:lang w:val="en-GB"/>
        </w:rPr>
        <w:tab/>
        <w:t>Solutions</w:t>
      </w:r>
      <w:r w:rsidRPr="00B074A0">
        <w:rPr>
          <w:rStyle w:val="aa"/>
          <w:rFonts w:ascii="Times New Roman" w:hAnsi="Times New Roman" w:cs="Times New Roman"/>
          <w:color w:val="000000"/>
          <w:sz w:val="28"/>
          <w:szCs w:val="28"/>
          <w:lang w:val="en-GB"/>
        </w:rPr>
        <w:tab/>
      </w:r>
      <w:r w:rsidR="00CA3588" w:rsidRPr="00B074A0">
        <w:rPr>
          <w:rStyle w:val="aa"/>
          <w:rFonts w:ascii="Times New Roman" w:hAnsi="Times New Roman" w:cs="Times New Roman"/>
          <w:color w:val="000000"/>
          <w:sz w:val="28"/>
          <w:szCs w:val="28"/>
          <w:lang w:val="en-GB"/>
        </w:rPr>
        <w:t>9</w:t>
      </w:r>
    </w:p>
    <w:p w14:paraId="2979843E" w14:textId="35D3166A" w:rsidR="00B074A0" w:rsidRDefault="00B074A0"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aa"/>
          <w:rFonts w:ascii="Times New Roman" w:hAnsi="Times New Roman" w:cs="Times New Roman"/>
          <w:color w:val="000000"/>
          <w:sz w:val="28"/>
          <w:szCs w:val="28"/>
          <w:lang w:val="en-GB"/>
        </w:rPr>
      </w:pPr>
    </w:p>
    <w:p w14:paraId="7E0FBCD1" w14:textId="6EEC97FE" w:rsidR="00B074A0" w:rsidRPr="00B074A0" w:rsidRDefault="00B074A0"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aa"/>
          <w:rFonts w:ascii="Times New Roman" w:hAnsi="Times New Roman" w:cs="Times New Roman"/>
          <w:color w:val="000000"/>
          <w:sz w:val="28"/>
          <w:szCs w:val="28"/>
          <w:lang w:val="en-GB"/>
        </w:rPr>
      </w:pPr>
      <w:r>
        <w:rPr>
          <w:rStyle w:val="aa"/>
          <w:rFonts w:ascii="Times New Roman" w:hAnsi="Times New Roman" w:cs="Times New Roman"/>
          <w:color w:val="000000"/>
          <w:sz w:val="28"/>
          <w:szCs w:val="28"/>
          <w:lang w:val="en-GB"/>
        </w:rPr>
        <w:t>Annex</w:t>
      </w:r>
      <w:r>
        <w:rPr>
          <w:rStyle w:val="aa"/>
          <w:rFonts w:ascii="Times New Roman" w:hAnsi="Times New Roman" w:cs="Times New Roman"/>
          <w:color w:val="000000"/>
          <w:sz w:val="28"/>
          <w:szCs w:val="28"/>
          <w:lang w:val="en-GB"/>
        </w:rPr>
        <w:tab/>
        <w:t>Step-by-step solutions</w:t>
      </w:r>
      <w:r>
        <w:rPr>
          <w:rStyle w:val="aa"/>
          <w:rFonts w:ascii="Times New Roman" w:hAnsi="Times New Roman" w:cs="Times New Roman"/>
          <w:color w:val="000000"/>
          <w:sz w:val="28"/>
          <w:szCs w:val="28"/>
          <w:lang w:val="en-GB"/>
        </w:rPr>
        <w:tab/>
        <w:t>23</w:t>
      </w:r>
    </w:p>
    <w:p w14:paraId="64F37B70" w14:textId="77777777" w:rsidR="006A27CE" w:rsidRPr="00B074A0" w:rsidRDefault="006A27CE"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lang w:val="en-GB"/>
        </w:rPr>
      </w:pPr>
    </w:p>
    <w:bookmarkEnd w:id="1"/>
    <w:bookmarkEnd w:id="2"/>
    <w:bookmarkEnd w:id="3"/>
    <w:p w14:paraId="72F7C821" w14:textId="009B0901" w:rsidR="00FE35AA" w:rsidRPr="00B074A0" w:rsidRDefault="00FE35AA" w:rsidP="006A27CE">
      <w:pPr>
        <w:rPr>
          <w:rFonts w:ascii="Times New Roman" w:hAnsi="Times New Roman" w:cs="Times New Roman"/>
          <w:bCs/>
          <w:sz w:val="28"/>
          <w:szCs w:val="28"/>
          <w:lang w:val="en-GB"/>
        </w:rPr>
      </w:pPr>
      <w:r w:rsidRPr="00B074A0">
        <w:rPr>
          <w:rFonts w:ascii="Times New Roman" w:hAnsi="Times New Roman" w:cs="Times New Roman"/>
          <w:bCs/>
          <w:sz w:val="28"/>
          <w:szCs w:val="28"/>
          <w:lang w:val="en-GB"/>
        </w:rPr>
        <w:br w:type="page"/>
      </w:r>
    </w:p>
    <w:p w14:paraId="37CFD527" w14:textId="158E5347" w:rsidR="00FE35AA" w:rsidRPr="00B074A0" w:rsidRDefault="00FE35AA" w:rsidP="006A27CE">
      <w:pPr>
        <w:pStyle w:val="Test"/>
        <w:shd w:val="clear" w:color="auto" w:fill="DED888"/>
        <w:spacing w:after="160"/>
        <w:jc w:val="center"/>
        <w:rPr>
          <w:rStyle w:val="aa"/>
          <w:rFonts w:ascii="Times New Roman" w:hAnsi="Times New Roman"/>
          <w:b/>
          <w:color w:val="2F5496" w:themeColor="accent1" w:themeShade="BF"/>
          <w:sz w:val="32"/>
          <w:szCs w:val="32"/>
        </w:rPr>
      </w:pPr>
      <w:bookmarkStart w:id="4" w:name="_Hlk39595818"/>
      <w:r w:rsidRPr="00B074A0">
        <w:rPr>
          <w:rStyle w:val="aa"/>
          <w:rFonts w:ascii="Times New Roman" w:hAnsi="Times New Roman"/>
          <w:b/>
          <w:color w:val="2F5496" w:themeColor="accent1" w:themeShade="BF"/>
          <w:sz w:val="32"/>
          <w:szCs w:val="32"/>
        </w:rPr>
        <w:lastRenderedPageBreak/>
        <w:t>The European Investigation Order</w:t>
      </w:r>
    </w:p>
    <w:p w14:paraId="32847B57" w14:textId="77777777" w:rsidR="006377A2" w:rsidRPr="00B074A0" w:rsidRDefault="006377A2" w:rsidP="006A27CE">
      <w:pPr>
        <w:jc w:val="both"/>
        <w:rPr>
          <w:rStyle w:val="aa"/>
          <w:rFonts w:ascii="Times New Roman" w:hAnsi="Times New Roman" w:cs="Times New Roman"/>
          <w:color w:val="2F5496" w:themeColor="accent1" w:themeShade="BF"/>
          <w:sz w:val="28"/>
          <w:szCs w:val="28"/>
          <w:lang w:val="en-GB"/>
        </w:rPr>
      </w:pPr>
    </w:p>
    <w:p w14:paraId="4ACD6C00" w14:textId="499D4C49" w:rsidR="00D3089A" w:rsidRPr="00B074A0" w:rsidRDefault="00FE35AA" w:rsidP="006A27CE">
      <w:pPr>
        <w:jc w:val="both"/>
        <w:rPr>
          <w:rFonts w:ascii="Times New Roman" w:hAnsi="Times New Roman" w:cs="Times New Roman"/>
          <w:b/>
          <w:bCs/>
          <w:color w:val="2F5496" w:themeColor="accent1" w:themeShade="BF"/>
          <w:sz w:val="28"/>
          <w:szCs w:val="28"/>
          <w:lang w:val="en-GB"/>
        </w:rPr>
      </w:pPr>
      <w:r w:rsidRPr="00B074A0">
        <w:rPr>
          <w:rStyle w:val="aa"/>
          <w:rFonts w:ascii="Times New Roman" w:hAnsi="Times New Roman" w:cs="Times New Roman"/>
          <w:color w:val="2F5496" w:themeColor="accent1" w:themeShade="BF"/>
          <w:sz w:val="28"/>
          <w:szCs w:val="28"/>
          <w:lang w:val="en-GB"/>
        </w:rPr>
        <w:t xml:space="preserve">A. I.  </w:t>
      </w:r>
      <w:r w:rsidRPr="00B074A0">
        <w:rPr>
          <w:rFonts w:ascii="Times New Roman" w:hAnsi="Times New Roman" w:cs="Times New Roman"/>
          <w:b/>
          <w:color w:val="2F5496" w:themeColor="accent1" w:themeShade="BF"/>
          <w:sz w:val="28"/>
          <w:szCs w:val="28"/>
          <w:lang w:val="en-GB"/>
        </w:rPr>
        <w:t xml:space="preserve">Case </w:t>
      </w:r>
      <w:r w:rsidRPr="00B074A0">
        <w:rPr>
          <w:rStyle w:val="aa"/>
          <w:rFonts w:ascii="Times New Roman" w:hAnsi="Times New Roman" w:cs="Times New Roman"/>
          <w:color w:val="2F5496" w:themeColor="accent1" w:themeShade="BF"/>
          <w:sz w:val="28"/>
          <w:szCs w:val="28"/>
          <w:lang w:val="en-GB"/>
        </w:rPr>
        <w:t>scenario 1:</w:t>
      </w:r>
    </w:p>
    <w:p w14:paraId="29B879CB" w14:textId="77777777" w:rsidR="00FE6CFC" w:rsidRPr="00B074A0" w:rsidRDefault="004970F8"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lang w:val="en-GB"/>
        </w:rPr>
      </w:pPr>
      <w:bookmarkStart w:id="5" w:name="_Hlk33180685"/>
      <w:r w:rsidRPr="00B074A0">
        <w:rPr>
          <w:rFonts w:ascii="Times New Roman" w:hAnsi="Times New Roman" w:cs="Times New Roman"/>
          <w:sz w:val="28"/>
          <w:szCs w:val="28"/>
          <w:lang w:val="en-GB"/>
        </w:rPr>
        <w:t xml:space="preserve">In order to gather evidence </w:t>
      </w:r>
      <w:r w:rsidR="00737CC9" w:rsidRPr="00B074A0">
        <w:rPr>
          <w:rFonts w:ascii="Times New Roman" w:hAnsi="Times New Roman" w:cs="Times New Roman"/>
          <w:sz w:val="28"/>
          <w:szCs w:val="28"/>
          <w:lang w:val="en-GB"/>
        </w:rPr>
        <w:t xml:space="preserve">in a criminal </w:t>
      </w:r>
      <w:r w:rsidR="006F3025" w:rsidRPr="00B074A0">
        <w:rPr>
          <w:rFonts w:ascii="Times New Roman" w:hAnsi="Times New Roman" w:cs="Times New Roman"/>
          <w:sz w:val="28"/>
          <w:szCs w:val="28"/>
          <w:lang w:val="en-GB"/>
        </w:rPr>
        <w:t>investigation</w:t>
      </w:r>
      <w:r w:rsidRPr="00B074A0">
        <w:rPr>
          <w:rFonts w:ascii="Times New Roman" w:hAnsi="Times New Roman" w:cs="Times New Roman"/>
          <w:sz w:val="28"/>
          <w:szCs w:val="28"/>
          <w:lang w:val="en-GB"/>
        </w:rPr>
        <w:t>, a</w:t>
      </w:r>
      <w:r w:rsidR="00606182" w:rsidRPr="00B074A0">
        <w:rPr>
          <w:rFonts w:ascii="Times New Roman" w:hAnsi="Times New Roman" w:cs="Times New Roman"/>
          <w:sz w:val="28"/>
          <w:szCs w:val="28"/>
          <w:lang w:val="en-GB"/>
        </w:rPr>
        <w:t xml:space="preserve"> Romanian prosecutor </w:t>
      </w:r>
      <w:r w:rsidRPr="00B074A0">
        <w:rPr>
          <w:rFonts w:ascii="Times New Roman" w:hAnsi="Times New Roman" w:cs="Times New Roman"/>
          <w:sz w:val="28"/>
          <w:szCs w:val="28"/>
          <w:lang w:val="en-GB"/>
        </w:rPr>
        <w:t>needs</w:t>
      </w:r>
      <w:r w:rsidR="00606182" w:rsidRPr="00B074A0">
        <w:rPr>
          <w:rFonts w:ascii="Times New Roman" w:hAnsi="Times New Roman" w:cs="Times New Roman"/>
          <w:sz w:val="28"/>
          <w:szCs w:val="28"/>
          <w:lang w:val="en-GB"/>
        </w:rPr>
        <w:t xml:space="preserve"> to</w:t>
      </w:r>
      <w:r w:rsidR="00737CC9" w:rsidRPr="00B074A0">
        <w:rPr>
          <w:rFonts w:ascii="Times New Roman" w:hAnsi="Times New Roman" w:cs="Times New Roman"/>
          <w:sz w:val="28"/>
          <w:szCs w:val="28"/>
          <w:lang w:val="en-GB"/>
        </w:rPr>
        <w:t>:</w:t>
      </w:r>
      <w:r w:rsidR="00FE6CFC" w:rsidRPr="00B074A0">
        <w:rPr>
          <w:rFonts w:ascii="Times New Roman" w:hAnsi="Times New Roman" w:cs="Times New Roman"/>
          <w:sz w:val="28"/>
          <w:szCs w:val="28"/>
          <w:lang w:val="en-GB"/>
        </w:rPr>
        <w:t xml:space="preserve"> </w:t>
      </w:r>
    </w:p>
    <w:p w14:paraId="1FEF220C" w14:textId="6066A4B6" w:rsidR="00FE6CFC" w:rsidRPr="00B074A0" w:rsidRDefault="00FE6CFC" w:rsidP="006A27CE">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 </w:t>
      </w:r>
      <w:r w:rsidR="00606182" w:rsidRPr="00B074A0">
        <w:rPr>
          <w:rFonts w:ascii="Times New Roman" w:hAnsi="Times New Roman" w:cs="Times New Roman"/>
          <w:sz w:val="28"/>
          <w:szCs w:val="28"/>
          <w:lang w:val="en-GB"/>
        </w:rPr>
        <w:t>hear</w:t>
      </w:r>
      <w:r w:rsidR="00DD790E">
        <w:rPr>
          <w:rFonts w:ascii="Times New Roman" w:hAnsi="Times New Roman" w:cs="Times New Roman"/>
          <w:sz w:val="28"/>
          <w:szCs w:val="28"/>
          <w:lang w:val="en-GB"/>
        </w:rPr>
        <w:t>,</w:t>
      </w:r>
      <w:r w:rsidR="00606182" w:rsidRPr="00B074A0">
        <w:rPr>
          <w:rFonts w:ascii="Times New Roman" w:hAnsi="Times New Roman" w:cs="Times New Roman"/>
          <w:sz w:val="28"/>
          <w:szCs w:val="28"/>
          <w:lang w:val="en-GB"/>
        </w:rPr>
        <w:t xml:space="preserve"> </w:t>
      </w:r>
      <w:r w:rsidR="00D51541" w:rsidRPr="00B074A0">
        <w:rPr>
          <w:rFonts w:ascii="Times New Roman" w:hAnsi="Times New Roman" w:cs="Times New Roman"/>
          <w:sz w:val="28"/>
          <w:szCs w:val="28"/>
          <w:lang w:val="en-GB"/>
        </w:rPr>
        <w:t>by videoconference</w:t>
      </w:r>
      <w:r w:rsidR="00DD790E">
        <w:rPr>
          <w:rFonts w:ascii="Times New Roman" w:hAnsi="Times New Roman" w:cs="Times New Roman"/>
          <w:sz w:val="28"/>
          <w:szCs w:val="28"/>
          <w:lang w:val="en-GB"/>
        </w:rPr>
        <w:t>,</w:t>
      </w:r>
      <w:r w:rsidR="00D51541" w:rsidRPr="00B074A0">
        <w:rPr>
          <w:rFonts w:ascii="Times New Roman" w:hAnsi="Times New Roman" w:cs="Times New Roman"/>
          <w:sz w:val="28"/>
          <w:szCs w:val="28"/>
          <w:lang w:val="en-GB"/>
        </w:rPr>
        <w:t xml:space="preserve"> </w:t>
      </w:r>
      <w:r w:rsidR="00606182" w:rsidRPr="00B074A0">
        <w:rPr>
          <w:rFonts w:ascii="Times New Roman" w:hAnsi="Times New Roman" w:cs="Times New Roman"/>
          <w:sz w:val="28"/>
          <w:szCs w:val="28"/>
          <w:lang w:val="en-GB"/>
        </w:rPr>
        <w:t>a witness who is currently living in Bulgaria</w:t>
      </w:r>
      <w:r w:rsidR="00E53FC8" w:rsidRPr="00B074A0">
        <w:rPr>
          <w:rFonts w:ascii="Times New Roman" w:hAnsi="Times New Roman" w:cs="Times New Roman"/>
          <w:sz w:val="28"/>
          <w:szCs w:val="28"/>
          <w:lang w:val="en-GB"/>
        </w:rPr>
        <w:t>,</w:t>
      </w:r>
      <w:r w:rsidRPr="00B074A0">
        <w:rPr>
          <w:rFonts w:ascii="Times New Roman" w:hAnsi="Times New Roman" w:cs="Times New Roman"/>
          <w:sz w:val="28"/>
          <w:szCs w:val="28"/>
          <w:lang w:val="en-GB"/>
        </w:rPr>
        <w:t xml:space="preserve"> </w:t>
      </w:r>
    </w:p>
    <w:p w14:paraId="145D2A73" w14:textId="040F05C0" w:rsidR="00FE6CFC" w:rsidRPr="00B074A0" w:rsidRDefault="00FE6CFC" w:rsidP="006A27CE">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 </w:t>
      </w:r>
      <w:r w:rsidR="00606182" w:rsidRPr="00B074A0">
        <w:rPr>
          <w:rFonts w:ascii="Times New Roman" w:hAnsi="Times New Roman" w:cs="Times New Roman"/>
          <w:sz w:val="28"/>
          <w:szCs w:val="28"/>
          <w:lang w:val="en-GB"/>
        </w:rPr>
        <w:t xml:space="preserve">order a house search </w:t>
      </w:r>
      <w:r w:rsidR="00D540DB" w:rsidRPr="00B074A0">
        <w:rPr>
          <w:rFonts w:ascii="Times New Roman" w:hAnsi="Times New Roman" w:cs="Times New Roman"/>
          <w:sz w:val="28"/>
          <w:szCs w:val="28"/>
          <w:lang w:val="en-GB"/>
        </w:rPr>
        <w:t xml:space="preserve">of </w:t>
      </w:r>
      <w:r w:rsidR="00606182" w:rsidRPr="00B074A0">
        <w:rPr>
          <w:rFonts w:ascii="Times New Roman" w:hAnsi="Times New Roman" w:cs="Times New Roman"/>
          <w:sz w:val="28"/>
          <w:szCs w:val="28"/>
          <w:lang w:val="en-GB"/>
        </w:rPr>
        <w:t xml:space="preserve">a suspect living </w:t>
      </w:r>
      <w:r w:rsidR="00D423F8" w:rsidRPr="00B074A0">
        <w:rPr>
          <w:rFonts w:ascii="Times New Roman" w:hAnsi="Times New Roman" w:cs="Times New Roman"/>
          <w:sz w:val="28"/>
          <w:szCs w:val="28"/>
          <w:lang w:val="en-GB"/>
        </w:rPr>
        <w:t>in Austria</w:t>
      </w:r>
      <w:r w:rsidR="00606182" w:rsidRPr="00B074A0">
        <w:rPr>
          <w:rFonts w:ascii="Times New Roman" w:hAnsi="Times New Roman" w:cs="Times New Roman"/>
          <w:sz w:val="28"/>
          <w:szCs w:val="28"/>
          <w:lang w:val="en-GB"/>
        </w:rPr>
        <w:t xml:space="preserve"> and</w:t>
      </w:r>
      <w:r w:rsidR="00737CC9" w:rsidRPr="00B074A0">
        <w:rPr>
          <w:rFonts w:ascii="Times New Roman" w:hAnsi="Times New Roman" w:cs="Times New Roman"/>
          <w:sz w:val="28"/>
          <w:szCs w:val="28"/>
          <w:lang w:val="en-GB"/>
        </w:rPr>
        <w:t>,</w:t>
      </w:r>
      <w:r w:rsidRPr="00B074A0">
        <w:rPr>
          <w:rFonts w:ascii="Times New Roman" w:hAnsi="Times New Roman" w:cs="Times New Roman"/>
          <w:sz w:val="28"/>
          <w:szCs w:val="28"/>
          <w:lang w:val="en-GB"/>
        </w:rPr>
        <w:t xml:space="preserve"> </w:t>
      </w:r>
    </w:p>
    <w:p w14:paraId="1C868CDD" w14:textId="7961FDC8" w:rsidR="00514741" w:rsidRPr="00B074A0" w:rsidRDefault="00FE6CFC" w:rsidP="006A27CE">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 </w:t>
      </w:r>
      <w:r w:rsidR="00606182" w:rsidRPr="00B074A0">
        <w:rPr>
          <w:rFonts w:ascii="Times New Roman" w:hAnsi="Times New Roman" w:cs="Times New Roman"/>
          <w:sz w:val="28"/>
          <w:szCs w:val="28"/>
          <w:lang w:val="en-GB"/>
        </w:rPr>
        <w:t xml:space="preserve">obtain information on a Polish bank account of </w:t>
      </w:r>
      <w:r w:rsidR="00DD790E">
        <w:rPr>
          <w:rFonts w:ascii="Times New Roman" w:hAnsi="Times New Roman" w:cs="Times New Roman"/>
          <w:sz w:val="28"/>
          <w:szCs w:val="28"/>
          <w:lang w:val="en-GB"/>
        </w:rPr>
        <w:t xml:space="preserve">the </w:t>
      </w:r>
      <w:r w:rsidR="00863F3C" w:rsidRPr="00B074A0">
        <w:rPr>
          <w:rFonts w:ascii="Times New Roman" w:hAnsi="Times New Roman" w:cs="Times New Roman"/>
          <w:sz w:val="28"/>
          <w:szCs w:val="28"/>
          <w:lang w:val="en-GB"/>
        </w:rPr>
        <w:t>same</w:t>
      </w:r>
      <w:r w:rsidR="00DD0D6C" w:rsidRPr="00B074A0">
        <w:rPr>
          <w:rFonts w:ascii="Times New Roman" w:hAnsi="Times New Roman" w:cs="Times New Roman"/>
          <w:sz w:val="28"/>
          <w:szCs w:val="28"/>
          <w:lang w:val="en-GB"/>
        </w:rPr>
        <w:t xml:space="preserve"> </w:t>
      </w:r>
      <w:r w:rsidR="00606182" w:rsidRPr="00B074A0">
        <w:rPr>
          <w:rFonts w:ascii="Times New Roman" w:hAnsi="Times New Roman" w:cs="Times New Roman"/>
          <w:sz w:val="28"/>
          <w:szCs w:val="28"/>
          <w:lang w:val="en-GB"/>
        </w:rPr>
        <w:t>suspect.</w:t>
      </w:r>
    </w:p>
    <w:p w14:paraId="6A9DB1CE" w14:textId="77777777" w:rsidR="00FE6CFC" w:rsidRPr="00B074A0" w:rsidRDefault="00FE6CFC" w:rsidP="006A27CE">
      <w:pPr>
        <w:jc w:val="both"/>
        <w:rPr>
          <w:rFonts w:ascii="Times New Roman" w:hAnsi="Times New Roman" w:cs="Times New Roman"/>
          <w:sz w:val="28"/>
          <w:szCs w:val="28"/>
          <w:lang w:val="en-GB"/>
        </w:rPr>
      </w:pPr>
    </w:p>
    <w:p w14:paraId="08B7BB34" w14:textId="0ADC49A6" w:rsidR="00D423F8" w:rsidRPr="00B074A0" w:rsidRDefault="00D423F8" w:rsidP="006A27CE">
      <w:pPr>
        <w:jc w:val="both"/>
        <w:rPr>
          <w:rFonts w:ascii="Times New Roman" w:hAnsi="Times New Roman" w:cs="Times New Roman"/>
          <w:b/>
          <w:bCs/>
          <w:iCs/>
          <w:color w:val="2F5496" w:themeColor="accent1" w:themeShade="BF"/>
          <w:sz w:val="28"/>
          <w:szCs w:val="28"/>
          <w:lang w:val="en-GB"/>
        </w:rPr>
      </w:pPr>
      <w:r w:rsidRPr="00B074A0">
        <w:rPr>
          <w:rFonts w:ascii="Times New Roman" w:hAnsi="Times New Roman" w:cs="Times New Roman"/>
          <w:b/>
          <w:bCs/>
          <w:iCs/>
          <w:color w:val="2F5496" w:themeColor="accent1" w:themeShade="BF"/>
          <w:sz w:val="28"/>
          <w:szCs w:val="28"/>
          <w:lang w:val="en-GB"/>
        </w:rPr>
        <w:t>Questions:</w:t>
      </w:r>
    </w:p>
    <w:p w14:paraId="40021975" w14:textId="4FC5FF06" w:rsidR="00D423F8" w:rsidRPr="00B074A0" w:rsidRDefault="000805AF" w:rsidP="006A27CE">
      <w:pPr>
        <w:pStyle w:val="a3"/>
        <w:numPr>
          <w:ilvl w:val="0"/>
          <w:numId w:val="1"/>
        </w:numPr>
        <w:contextualSpacing w:val="0"/>
        <w:jc w:val="both"/>
        <w:rPr>
          <w:rFonts w:ascii="Times New Roman" w:hAnsi="Times New Roman" w:cs="Times New Roman"/>
          <w:sz w:val="28"/>
          <w:szCs w:val="28"/>
          <w:lang w:val="en-GB"/>
        </w:rPr>
      </w:pPr>
      <w:r w:rsidRPr="00B074A0">
        <w:rPr>
          <w:rFonts w:ascii="Times New Roman" w:hAnsi="Times New Roman" w:cs="Times New Roman"/>
          <w:i/>
          <w:iCs/>
          <w:sz w:val="28"/>
          <w:szCs w:val="28"/>
          <w:lang w:val="en-GB"/>
        </w:rPr>
        <w:t>Which is</w:t>
      </w:r>
      <w:r w:rsidR="00D423F8" w:rsidRPr="00B074A0">
        <w:rPr>
          <w:rFonts w:ascii="Times New Roman" w:hAnsi="Times New Roman" w:cs="Times New Roman"/>
          <w:i/>
          <w:iCs/>
          <w:sz w:val="28"/>
          <w:szCs w:val="28"/>
          <w:lang w:val="en-GB"/>
        </w:rPr>
        <w:t xml:space="preserve"> </w:t>
      </w:r>
      <w:r w:rsidR="004A77B7" w:rsidRPr="00B074A0">
        <w:rPr>
          <w:rFonts w:ascii="Times New Roman" w:hAnsi="Times New Roman" w:cs="Times New Roman"/>
          <w:i/>
          <w:iCs/>
          <w:sz w:val="28"/>
          <w:szCs w:val="28"/>
          <w:lang w:val="en-GB"/>
        </w:rPr>
        <w:t xml:space="preserve">the </w:t>
      </w:r>
      <w:r w:rsidRPr="00B074A0">
        <w:rPr>
          <w:rFonts w:ascii="Times New Roman" w:hAnsi="Times New Roman" w:cs="Times New Roman"/>
          <w:i/>
          <w:iCs/>
          <w:sz w:val="28"/>
          <w:szCs w:val="28"/>
          <w:lang w:val="en-GB"/>
        </w:rPr>
        <w:t xml:space="preserve">legal instrument </w:t>
      </w:r>
      <w:r w:rsidR="00737CC9" w:rsidRPr="00B074A0">
        <w:rPr>
          <w:rFonts w:ascii="Times New Roman" w:hAnsi="Times New Roman" w:cs="Times New Roman"/>
          <w:i/>
          <w:iCs/>
          <w:sz w:val="28"/>
          <w:szCs w:val="28"/>
          <w:lang w:val="en-GB"/>
        </w:rPr>
        <w:t xml:space="preserve">for judicial cooperation </w:t>
      </w:r>
      <w:r w:rsidR="00D423F8" w:rsidRPr="00B074A0">
        <w:rPr>
          <w:rFonts w:ascii="Times New Roman" w:hAnsi="Times New Roman" w:cs="Times New Roman"/>
          <w:i/>
          <w:iCs/>
          <w:sz w:val="28"/>
          <w:szCs w:val="28"/>
          <w:lang w:val="en-GB"/>
        </w:rPr>
        <w:t xml:space="preserve">available for the Romanian prosecutor </w:t>
      </w:r>
      <w:r w:rsidRPr="00B074A0">
        <w:rPr>
          <w:rFonts w:ascii="Times New Roman" w:hAnsi="Times New Roman" w:cs="Times New Roman"/>
          <w:i/>
          <w:iCs/>
          <w:sz w:val="28"/>
          <w:szCs w:val="28"/>
          <w:lang w:val="en-GB"/>
        </w:rPr>
        <w:t xml:space="preserve">in order </w:t>
      </w:r>
      <w:r w:rsidR="00D423F8" w:rsidRPr="00B074A0">
        <w:rPr>
          <w:rFonts w:ascii="Times New Roman" w:hAnsi="Times New Roman" w:cs="Times New Roman"/>
          <w:i/>
          <w:iCs/>
          <w:sz w:val="28"/>
          <w:szCs w:val="28"/>
          <w:lang w:val="en-GB"/>
        </w:rPr>
        <w:t xml:space="preserve">to </w:t>
      </w:r>
      <w:r w:rsidR="00737CC9" w:rsidRPr="00B074A0">
        <w:rPr>
          <w:rFonts w:ascii="Times New Roman" w:hAnsi="Times New Roman" w:cs="Times New Roman"/>
          <w:i/>
          <w:iCs/>
          <w:sz w:val="28"/>
          <w:szCs w:val="28"/>
          <w:lang w:val="en-GB"/>
        </w:rPr>
        <w:t xml:space="preserve">gather </w:t>
      </w:r>
      <w:r w:rsidRPr="00B074A0">
        <w:rPr>
          <w:rFonts w:ascii="Times New Roman" w:hAnsi="Times New Roman" w:cs="Times New Roman"/>
          <w:i/>
          <w:iCs/>
          <w:sz w:val="28"/>
          <w:szCs w:val="28"/>
          <w:lang w:val="en-GB"/>
        </w:rPr>
        <w:t>evidence</w:t>
      </w:r>
      <w:r w:rsidR="00E53FC8" w:rsidRPr="00B074A0">
        <w:rPr>
          <w:rFonts w:ascii="Times New Roman" w:hAnsi="Times New Roman" w:cs="Times New Roman"/>
          <w:i/>
          <w:iCs/>
          <w:sz w:val="28"/>
          <w:szCs w:val="28"/>
          <w:lang w:val="en-GB"/>
        </w:rPr>
        <w:t xml:space="preserve"> from abroad</w:t>
      </w:r>
      <w:r w:rsidR="00D423F8" w:rsidRPr="00B074A0">
        <w:rPr>
          <w:rFonts w:ascii="Times New Roman" w:hAnsi="Times New Roman" w:cs="Times New Roman"/>
          <w:sz w:val="28"/>
          <w:szCs w:val="28"/>
          <w:lang w:val="en-GB"/>
        </w:rPr>
        <w:t>?</w:t>
      </w:r>
    </w:p>
    <w:p w14:paraId="57062F9B" w14:textId="0B3885DB" w:rsidR="00D423F8" w:rsidRPr="00B074A0" w:rsidRDefault="00D423F8" w:rsidP="006A27CE">
      <w:pPr>
        <w:pStyle w:val="a3"/>
        <w:numPr>
          <w:ilvl w:val="0"/>
          <w:numId w:val="1"/>
        </w:numPr>
        <w:contextualSpacing w:val="0"/>
        <w:jc w:val="both"/>
        <w:rPr>
          <w:rFonts w:ascii="Times New Roman" w:hAnsi="Times New Roman" w:cs="Times New Roman"/>
          <w:i/>
          <w:iCs/>
          <w:sz w:val="28"/>
          <w:szCs w:val="28"/>
          <w:lang w:val="en-GB"/>
        </w:rPr>
      </w:pPr>
      <w:bookmarkStart w:id="6" w:name="_Hlk33017891"/>
      <w:r w:rsidRPr="00B074A0">
        <w:rPr>
          <w:rFonts w:ascii="Times New Roman" w:hAnsi="Times New Roman" w:cs="Times New Roman"/>
          <w:i/>
          <w:iCs/>
          <w:sz w:val="28"/>
          <w:szCs w:val="28"/>
          <w:lang w:val="en-GB"/>
        </w:rPr>
        <w:t>What if the witness live</w:t>
      </w:r>
      <w:r w:rsidR="00377CE2" w:rsidRPr="00B074A0">
        <w:rPr>
          <w:rFonts w:ascii="Times New Roman" w:hAnsi="Times New Roman" w:cs="Times New Roman"/>
          <w:i/>
          <w:iCs/>
          <w:sz w:val="28"/>
          <w:szCs w:val="28"/>
          <w:lang w:val="en-GB"/>
        </w:rPr>
        <w:t>s</w:t>
      </w:r>
      <w:r w:rsidRPr="00B074A0">
        <w:rPr>
          <w:rFonts w:ascii="Times New Roman" w:hAnsi="Times New Roman" w:cs="Times New Roman"/>
          <w:i/>
          <w:iCs/>
          <w:sz w:val="28"/>
          <w:szCs w:val="28"/>
          <w:lang w:val="en-GB"/>
        </w:rPr>
        <w:t xml:space="preserve"> in Denmark </w:t>
      </w:r>
      <w:r w:rsidR="00D80B15" w:rsidRPr="00B074A0">
        <w:rPr>
          <w:rFonts w:ascii="Times New Roman" w:hAnsi="Times New Roman" w:cs="Times New Roman"/>
          <w:i/>
          <w:iCs/>
          <w:sz w:val="28"/>
          <w:szCs w:val="28"/>
          <w:lang w:val="en-GB"/>
        </w:rPr>
        <w:t>or in</w:t>
      </w:r>
      <w:r w:rsidRPr="00B074A0">
        <w:rPr>
          <w:rFonts w:ascii="Times New Roman" w:hAnsi="Times New Roman" w:cs="Times New Roman"/>
          <w:i/>
          <w:iCs/>
          <w:sz w:val="28"/>
          <w:szCs w:val="28"/>
          <w:lang w:val="en-GB"/>
        </w:rPr>
        <w:t xml:space="preserve"> Ireland</w:t>
      </w:r>
      <w:r w:rsidRPr="00B074A0">
        <w:rPr>
          <w:rFonts w:ascii="Times New Roman" w:hAnsi="Times New Roman" w:cs="Times New Roman"/>
          <w:sz w:val="28"/>
          <w:szCs w:val="28"/>
          <w:lang w:val="en-GB"/>
        </w:rPr>
        <w:t xml:space="preserve">? </w:t>
      </w:r>
      <w:r w:rsidRPr="00B074A0">
        <w:rPr>
          <w:rFonts w:ascii="Times New Roman" w:hAnsi="Times New Roman" w:cs="Times New Roman"/>
          <w:i/>
          <w:iCs/>
          <w:sz w:val="28"/>
          <w:szCs w:val="28"/>
          <w:lang w:val="en-GB"/>
        </w:rPr>
        <w:t>Does it make any difference for the legal instrument applicable in the case?</w:t>
      </w:r>
      <w:r w:rsidR="00D540DB" w:rsidRPr="00B074A0">
        <w:rPr>
          <w:rFonts w:ascii="Times New Roman" w:hAnsi="Times New Roman" w:cs="Times New Roman"/>
          <w:i/>
          <w:iCs/>
          <w:sz w:val="28"/>
          <w:szCs w:val="28"/>
          <w:lang w:val="en-GB"/>
        </w:rPr>
        <w:t xml:space="preserve"> </w:t>
      </w:r>
    </w:p>
    <w:bookmarkEnd w:id="6"/>
    <w:p w14:paraId="3728EC32" w14:textId="00797725" w:rsidR="00D423F8" w:rsidRPr="00B074A0" w:rsidRDefault="00D540DB" w:rsidP="006A27CE">
      <w:pPr>
        <w:pStyle w:val="a3"/>
        <w:numPr>
          <w:ilvl w:val="0"/>
          <w:numId w:val="1"/>
        </w:numPr>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 xml:space="preserve">What if the prosecutor wants to summon the witness in Bulgaria in order to be heard in Romania? Will </w:t>
      </w:r>
      <w:r w:rsidR="00DD790E">
        <w:rPr>
          <w:rFonts w:ascii="Times New Roman" w:hAnsi="Times New Roman" w:cs="Times New Roman"/>
          <w:i/>
          <w:iCs/>
          <w:sz w:val="28"/>
          <w:szCs w:val="28"/>
          <w:lang w:val="en-GB"/>
        </w:rPr>
        <w:t>Directive 2014</w:t>
      </w:r>
      <w:r w:rsidRPr="00B074A0">
        <w:rPr>
          <w:rFonts w:ascii="Times New Roman" w:hAnsi="Times New Roman" w:cs="Times New Roman"/>
          <w:i/>
          <w:iCs/>
          <w:sz w:val="28"/>
          <w:szCs w:val="28"/>
          <w:lang w:val="en-GB"/>
        </w:rPr>
        <w:t xml:space="preserve">/41/EU still </w:t>
      </w:r>
      <w:r w:rsidR="00AF567C" w:rsidRPr="00B074A0">
        <w:rPr>
          <w:rFonts w:ascii="Times New Roman" w:hAnsi="Times New Roman" w:cs="Times New Roman"/>
          <w:i/>
          <w:iCs/>
          <w:sz w:val="28"/>
          <w:szCs w:val="28"/>
          <w:lang w:val="en-GB"/>
        </w:rPr>
        <w:t xml:space="preserve">be </w:t>
      </w:r>
      <w:r w:rsidR="0088115D" w:rsidRPr="00B074A0">
        <w:rPr>
          <w:rFonts w:ascii="Times New Roman" w:hAnsi="Times New Roman" w:cs="Times New Roman"/>
          <w:i/>
          <w:iCs/>
          <w:sz w:val="28"/>
          <w:szCs w:val="28"/>
          <w:lang w:val="en-GB"/>
        </w:rPr>
        <w:t>applicable</w:t>
      </w:r>
      <w:r w:rsidRPr="00B074A0">
        <w:rPr>
          <w:rFonts w:ascii="Times New Roman" w:hAnsi="Times New Roman" w:cs="Times New Roman"/>
          <w:i/>
          <w:iCs/>
          <w:sz w:val="28"/>
          <w:szCs w:val="28"/>
          <w:lang w:val="en-GB"/>
        </w:rPr>
        <w:t>?</w:t>
      </w:r>
    </w:p>
    <w:p w14:paraId="5E96F22B" w14:textId="6735EFC9" w:rsidR="00607A4B" w:rsidRPr="00B074A0" w:rsidRDefault="0014132C" w:rsidP="006A27CE">
      <w:pPr>
        <w:pStyle w:val="a3"/>
        <w:numPr>
          <w:ilvl w:val="0"/>
          <w:numId w:val="1"/>
        </w:numPr>
        <w:spacing w:line="240" w:lineRule="auto"/>
        <w:contextualSpacing w:val="0"/>
        <w:jc w:val="both"/>
        <w:rPr>
          <w:rFonts w:ascii="Times New Roman" w:hAnsi="Times New Roman" w:cs="Times New Roman"/>
          <w:i/>
          <w:iCs/>
          <w:sz w:val="28"/>
          <w:szCs w:val="28"/>
          <w:lang w:val="en-GB"/>
        </w:rPr>
      </w:pPr>
      <w:bookmarkStart w:id="7" w:name="_Hlk33018066"/>
      <w:r w:rsidRPr="00B074A0">
        <w:rPr>
          <w:rFonts w:ascii="Times New Roman" w:hAnsi="Times New Roman" w:cs="Times New Roman"/>
          <w:i/>
          <w:iCs/>
          <w:sz w:val="28"/>
          <w:szCs w:val="28"/>
          <w:lang w:val="en-GB"/>
        </w:rPr>
        <w:t xml:space="preserve">How many EIOs should the Romanian prosecutor issue for this case? Indicate the reasons </w:t>
      </w:r>
      <w:r w:rsidR="00737CC9" w:rsidRPr="00B074A0">
        <w:rPr>
          <w:rFonts w:ascii="Times New Roman" w:hAnsi="Times New Roman" w:cs="Times New Roman"/>
          <w:i/>
          <w:iCs/>
          <w:sz w:val="28"/>
          <w:szCs w:val="28"/>
          <w:lang w:val="en-GB"/>
        </w:rPr>
        <w:t>for your</w:t>
      </w:r>
      <w:r w:rsidRPr="00B074A0">
        <w:rPr>
          <w:rFonts w:ascii="Times New Roman" w:hAnsi="Times New Roman" w:cs="Times New Roman"/>
          <w:i/>
          <w:iCs/>
          <w:sz w:val="28"/>
          <w:szCs w:val="28"/>
          <w:lang w:val="en-GB"/>
        </w:rPr>
        <w:t xml:space="preserve"> </w:t>
      </w:r>
      <w:r w:rsidR="00737CC9" w:rsidRPr="00B074A0">
        <w:rPr>
          <w:rFonts w:ascii="Times New Roman" w:hAnsi="Times New Roman" w:cs="Times New Roman"/>
          <w:i/>
          <w:iCs/>
          <w:sz w:val="28"/>
          <w:szCs w:val="28"/>
          <w:lang w:val="en-GB"/>
        </w:rPr>
        <w:t>answer</w:t>
      </w:r>
      <w:r w:rsidRPr="00B074A0">
        <w:rPr>
          <w:rFonts w:ascii="Times New Roman" w:hAnsi="Times New Roman" w:cs="Times New Roman"/>
          <w:i/>
          <w:iCs/>
          <w:sz w:val="28"/>
          <w:szCs w:val="28"/>
          <w:lang w:val="en-GB"/>
        </w:rPr>
        <w:t>.</w:t>
      </w:r>
      <w:bookmarkEnd w:id="7"/>
    </w:p>
    <w:p w14:paraId="3EB55596" w14:textId="5725E0B9" w:rsidR="00E5457B" w:rsidRPr="00B074A0" w:rsidRDefault="006377A2" w:rsidP="006377A2">
      <w:pPr>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br w:type="page"/>
      </w:r>
    </w:p>
    <w:p w14:paraId="562285EA" w14:textId="3C850F1F" w:rsidR="00E5457B" w:rsidRPr="00B074A0" w:rsidRDefault="00844021" w:rsidP="006A27CE">
      <w:pPr>
        <w:jc w:val="both"/>
        <w:rPr>
          <w:rFonts w:ascii="Times New Roman" w:hAnsi="Times New Roman" w:cs="Times New Roman"/>
          <w:b/>
          <w:bCs/>
          <w:color w:val="2F5496" w:themeColor="accent1" w:themeShade="BF"/>
          <w:sz w:val="28"/>
          <w:szCs w:val="28"/>
          <w:lang w:val="en-GB"/>
        </w:rPr>
      </w:pPr>
      <w:bookmarkStart w:id="8" w:name="_Hlk40640209"/>
      <w:bookmarkStart w:id="9" w:name="_Hlk41219047"/>
      <w:r w:rsidRPr="00B074A0">
        <w:rPr>
          <w:rFonts w:ascii="Times New Roman" w:hAnsi="Times New Roman" w:cs="Times New Roman"/>
          <w:b/>
          <w:bCs/>
          <w:color w:val="2F5496" w:themeColor="accent1" w:themeShade="BF"/>
          <w:sz w:val="28"/>
          <w:szCs w:val="28"/>
          <w:lang w:val="en-GB"/>
        </w:rPr>
        <w:lastRenderedPageBreak/>
        <w:t xml:space="preserve">A. </w:t>
      </w:r>
      <w:r w:rsidR="00E5457B" w:rsidRPr="00B074A0">
        <w:rPr>
          <w:rFonts w:ascii="Times New Roman" w:hAnsi="Times New Roman" w:cs="Times New Roman"/>
          <w:b/>
          <w:bCs/>
          <w:color w:val="2F5496" w:themeColor="accent1" w:themeShade="BF"/>
          <w:sz w:val="28"/>
          <w:szCs w:val="28"/>
          <w:lang w:val="en-GB"/>
        </w:rPr>
        <w:t>II.  Exercises:</w:t>
      </w:r>
    </w:p>
    <w:p w14:paraId="716BBC31" w14:textId="53A69F56" w:rsidR="00E5457B" w:rsidRPr="00B074A0" w:rsidRDefault="00E5457B" w:rsidP="006A27CE">
      <w:pPr>
        <w:jc w:val="both"/>
        <w:rPr>
          <w:rFonts w:ascii="Times New Roman" w:hAnsi="Times New Roman" w:cs="Times New Roman"/>
          <w:b/>
          <w:bCs/>
          <w:color w:val="2F5496" w:themeColor="accent1" w:themeShade="BF"/>
          <w:sz w:val="28"/>
          <w:szCs w:val="28"/>
          <w:lang w:val="en-GB"/>
        </w:rPr>
      </w:pPr>
      <w:r w:rsidRPr="00B074A0">
        <w:rPr>
          <w:rFonts w:ascii="Times New Roman" w:hAnsi="Times New Roman" w:cs="Times New Roman"/>
          <w:b/>
          <w:bCs/>
          <w:color w:val="2F5496" w:themeColor="accent1" w:themeShade="BF"/>
          <w:sz w:val="28"/>
          <w:szCs w:val="28"/>
          <w:lang w:val="en-GB"/>
        </w:rPr>
        <w:t>Find the following executing competent authorities for an EIO (general criminal cases):</w:t>
      </w:r>
    </w:p>
    <w:p w14:paraId="4D1F8761" w14:textId="197DABF4" w:rsidR="00E5457B"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1.</w:t>
      </w:r>
      <w:r w:rsidR="00E5457B" w:rsidRPr="00B074A0">
        <w:rPr>
          <w:rFonts w:ascii="Times New Roman" w:hAnsi="Times New Roman" w:cs="Times New Roman"/>
          <w:sz w:val="28"/>
          <w:szCs w:val="28"/>
          <w:lang w:val="en-GB"/>
        </w:rPr>
        <w:t xml:space="preserve"> A German competent issuing authority wants a house search of a suspect, located in Brussels, Belgium.</w:t>
      </w:r>
    </w:p>
    <w:p w14:paraId="053A6644" w14:textId="37E3CAD6" w:rsidR="00BC0071"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en-GB"/>
        </w:rPr>
      </w:pPr>
      <w:r w:rsidRPr="00B074A0">
        <w:rPr>
          <w:rFonts w:ascii="Times New Roman" w:hAnsi="Times New Roman" w:cs="Times New Roman"/>
          <w:i/>
          <w:sz w:val="28"/>
          <w:szCs w:val="28"/>
          <w:lang w:val="en-GB"/>
        </w:rPr>
        <w:t>Competent authority:</w:t>
      </w:r>
    </w:p>
    <w:p w14:paraId="0702A87F" w14:textId="60D818C9" w:rsidR="00BC0071" w:rsidRPr="00B74F6B" w:rsidRDefault="00BC0071" w:rsidP="00B74F6B">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en-GB"/>
        </w:rPr>
      </w:pPr>
      <w:r w:rsidRPr="00B074A0">
        <w:rPr>
          <w:rFonts w:ascii="Times New Roman" w:hAnsi="Times New Roman" w:cs="Times New Roman"/>
          <w:i/>
          <w:sz w:val="28"/>
          <w:szCs w:val="28"/>
          <w:lang w:val="en-GB"/>
        </w:rPr>
        <w:t>Language:</w:t>
      </w:r>
    </w:p>
    <w:p w14:paraId="4D997D83" w14:textId="269330B1" w:rsidR="00E5457B"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2</w:t>
      </w:r>
      <w:r w:rsidR="00E5457B" w:rsidRPr="00B074A0">
        <w:rPr>
          <w:rFonts w:ascii="Times New Roman" w:hAnsi="Times New Roman" w:cs="Times New Roman"/>
          <w:sz w:val="28"/>
          <w:szCs w:val="28"/>
          <w:lang w:val="en-GB"/>
        </w:rPr>
        <w:t>. A French competent issuing authority wants to hear by videoconference a witness residing in Vigo, Spain.</w:t>
      </w:r>
    </w:p>
    <w:p w14:paraId="14560A1E" w14:textId="77777777" w:rsidR="00BC0071"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en-GB"/>
        </w:rPr>
      </w:pPr>
      <w:r w:rsidRPr="00B074A0">
        <w:rPr>
          <w:rFonts w:ascii="Times New Roman" w:hAnsi="Times New Roman" w:cs="Times New Roman"/>
          <w:i/>
          <w:sz w:val="28"/>
          <w:szCs w:val="28"/>
          <w:lang w:val="en-GB"/>
        </w:rPr>
        <w:t>Competent authority:</w:t>
      </w:r>
    </w:p>
    <w:p w14:paraId="28297BBF" w14:textId="5D3BB893" w:rsidR="00BC0071" w:rsidRPr="00B74F6B" w:rsidRDefault="00BC0071" w:rsidP="00B74F6B">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en-GB"/>
        </w:rPr>
      </w:pPr>
      <w:r w:rsidRPr="00B074A0">
        <w:rPr>
          <w:rFonts w:ascii="Times New Roman" w:hAnsi="Times New Roman" w:cs="Times New Roman"/>
          <w:i/>
          <w:sz w:val="28"/>
          <w:szCs w:val="28"/>
          <w:lang w:val="en-GB"/>
        </w:rPr>
        <w:t>Language:</w:t>
      </w:r>
    </w:p>
    <w:p w14:paraId="1470EC4D" w14:textId="064D3F91" w:rsidR="00E5457B"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3</w:t>
      </w:r>
      <w:r w:rsidR="00E5457B" w:rsidRPr="00B074A0">
        <w:rPr>
          <w:rFonts w:ascii="Times New Roman" w:hAnsi="Times New Roman" w:cs="Times New Roman"/>
          <w:sz w:val="28"/>
          <w:szCs w:val="28"/>
          <w:lang w:val="en-GB"/>
        </w:rPr>
        <w:t>. A Spanish competent issuing authority wants to hear an expert living in Athens, Greece.</w:t>
      </w:r>
    </w:p>
    <w:p w14:paraId="0F45A901" w14:textId="77777777" w:rsidR="005E4A6D" w:rsidRPr="00B074A0"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en-GB"/>
        </w:rPr>
      </w:pPr>
      <w:r w:rsidRPr="00B074A0">
        <w:rPr>
          <w:rFonts w:ascii="Times New Roman" w:hAnsi="Times New Roman" w:cs="Times New Roman"/>
          <w:i/>
          <w:sz w:val="28"/>
          <w:szCs w:val="28"/>
          <w:lang w:val="en-GB"/>
        </w:rPr>
        <w:t>Competent authority:</w:t>
      </w:r>
    </w:p>
    <w:p w14:paraId="691E90F8" w14:textId="5724CC46" w:rsidR="005E4A6D" w:rsidRPr="00B74F6B" w:rsidRDefault="005E4A6D" w:rsidP="00B74F6B">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en-GB"/>
        </w:rPr>
      </w:pPr>
      <w:r w:rsidRPr="00B074A0">
        <w:rPr>
          <w:rFonts w:ascii="Times New Roman" w:hAnsi="Times New Roman" w:cs="Times New Roman"/>
          <w:i/>
          <w:sz w:val="28"/>
          <w:szCs w:val="28"/>
          <w:lang w:val="en-GB"/>
        </w:rPr>
        <w:t>Language:</w:t>
      </w:r>
    </w:p>
    <w:p w14:paraId="3A8F05C7" w14:textId="4EDC84A2" w:rsidR="00E5457B"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4</w:t>
      </w:r>
      <w:r w:rsidR="00E5457B" w:rsidRPr="00B074A0">
        <w:rPr>
          <w:rFonts w:ascii="Times New Roman" w:hAnsi="Times New Roman" w:cs="Times New Roman"/>
          <w:sz w:val="28"/>
          <w:szCs w:val="28"/>
          <w:lang w:val="en-GB"/>
        </w:rPr>
        <w:t>. A Romanian competent issuing authority wants to intercept the telecommunication of a suspect located in France without technical assistance.</w:t>
      </w:r>
      <w:bookmarkEnd w:id="8"/>
    </w:p>
    <w:p w14:paraId="2BC699B1" w14:textId="77777777" w:rsidR="005E4A6D" w:rsidRPr="00B074A0"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en-GB"/>
        </w:rPr>
      </w:pPr>
      <w:r w:rsidRPr="00B074A0">
        <w:rPr>
          <w:rFonts w:ascii="Times New Roman" w:hAnsi="Times New Roman" w:cs="Times New Roman"/>
          <w:i/>
          <w:sz w:val="28"/>
          <w:szCs w:val="28"/>
          <w:lang w:val="en-GB"/>
        </w:rPr>
        <w:t>Competent authority:</w:t>
      </w:r>
    </w:p>
    <w:p w14:paraId="73D77594" w14:textId="70EE6C83" w:rsidR="005E4A6D" w:rsidRPr="00B074A0"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lang w:val="en-GB"/>
        </w:rPr>
      </w:pPr>
      <w:r w:rsidRPr="00B074A0">
        <w:rPr>
          <w:rFonts w:ascii="Times New Roman" w:hAnsi="Times New Roman" w:cs="Times New Roman"/>
          <w:i/>
          <w:sz w:val="28"/>
          <w:szCs w:val="28"/>
          <w:lang w:val="en-GB"/>
        </w:rPr>
        <w:t>Language:</w:t>
      </w:r>
    </w:p>
    <w:p w14:paraId="5D8DD93D" w14:textId="3D71F33B" w:rsidR="00BC0071" w:rsidRPr="00B074A0" w:rsidRDefault="006377A2" w:rsidP="006377A2">
      <w:pPr>
        <w:rPr>
          <w:rFonts w:ascii="Times New Roman" w:hAnsi="Times New Roman" w:cs="Times New Roman"/>
          <w:sz w:val="28"/>
          <w:szCs w:val="28"/>
          <w:lang w:val="en-GB"/>
        </w:rPr>
      </w:pPr>
      <w:r w:rsidRPr="00B074A0">
        <w:rPr>
          <w:rFonts w:ascii="Times New Roman" w:hAnsi="Times New Roman" w:cs="Times New Roman"/>
          <w:sz w:val="28"/>
          <w:szCs w:val="28"/>
          <w:lang w:val="en-GB"/>
        </w:rPr>
        <w:br w:type="page"/>
      </w:r>
    </w:p>
    <w:bookmarkEnd w:id="9"/>
    <w:p w14:paraId="2EE60012" w14:textId="0F42AEBD" w:rsidR="009B49A2" w:rsidRPr="00B074A0" w:rsidRDefault="00094A90" w:rsidP="006A27CE">
      <w:pPr>
        <w:jc w:val="both"/>
        <w:rPr>
          <w:rFonts w:ascii="Times New Roman" w:hAnsi="Times New Roman" w:cs="Times New Roman"/>
          <w:color w:val="2F5496" w:themeColor="accent1" w:themeShade="BF"/>
          <w:sz w:val="28"/>
          <w:szCs w:val="28"/>
          <w:lang w:val="en-GB"/>
        </w:rPr>
      </w:pPr>
      <w:r w:rsidRPr="00B074A0">
        <w:rPr>
          <w:rFonts w:ascii="Times New Roman" w:hAnsi="Times New Roman" w:cs="Times New Roman"/>
          <w:b/>
          <w:bCs/>
          <w:iCs/>
          <w:color w:val="2F5496" w:themeColor="accent1" w:themeShade="BF"/>
          <w:sz w:val="28"/>
          <w:szCs w:val="28"/>
          <w:lang w:val="en-GB"/>
        </w:rPr>
        <w:lastRenderedPageBreak/>
        <w:t xml:space="preserve">A. </w:t>
      </w:r>
      <w:r w:rsidR="00A5333D" w:rsidRPr="00B074A0">
        <w:rPr>
          <w:rFonts w:ascii="Times New Roman" w:hAnsi="Times New Roman" w:cs="Times New Roman"/>
          <w:b/>
          <w:bCs/>
          <w:color w:val="2F5496" w:themeColor="accent1" w:themeShade="BF"/>
          <w:sz w:val="28"/>
          <w:szCs w:val="28"/>
          <w:lang w:val="en-GB"/>
        </w:rPr>
        <w:t>II</w:t>
      </w:r>
      <w:r w:rsidR="00E5457B" w:rsidRPr="00B074A0">
        <w:rPr>
          <w:rFonts w:ascii="Times New Roman" w:hAnsi="Times New Roman" w:cs="Times New Roman"/>
          <w:b/>
          <w:bCs/>
          <w:color w:val="2F5496" w:themeColor="accent1" w:themeShade="BF"/>
          <w:sz w:val="28"/>
          <w:szCs w:val="28"/>
          <w:lang w:val="en-GB"/>
        </w:rPr>
        <w:t>I</w:t>
      </w:r>
      <w:r w:rsidR="00A5333D" w:rsidRPr="00B074A0">
        <w:rPr>
          <w:rFonts w:ascii="Times New Roman" w:hAnsi="Times New Roman" w:cs="Times New Roman"/>
          <w:b/>
          <w:bCs/>
          <w:color w:val="2F5496" w:themeColor="accent1" w:themeShade="BF"/>
          <w:sz w:val="28"/>
          <w:szCs w:val="28"/>
          <w:lang w:val="en-GB"/>
        </w:rPr>
        <w:t xml:space="preserve">.  </w:t>
      </w:r>
      <w:r w:rsidR="009B49A2" w:rsidRPr="00B074A0">
        <w:rPr>
          <w:rFonts w:ascii="Times New Roman" w:hAnsi="Times New Roman" w:cs="Times New Roman"/>
          <w:b/>
          <w:bCs/>
          <w:color w:val="2F5496" w:themeColor="accent1" w:themeShade="BF"/>
          <w:sz w:val="28"/>
          <w:szCs w:val="28"/>
          <w:lang w:val="en-GB"/>
        </w:rPr>
        <w:t>Case scenario</w:t>
      </w:r>
      <w:r w:rsidR="009B49A2" w:rsidRPr="00B074A0">
        <w:rPr>
          <w:rFonts w:ascii="Times New Roman" w:hAnsi="Times New Roman" w:cs="Times New Roman"/>
          <w:b/>
          <w:bCs/>
          <w:i/>
          <w:iCs/>
          <w:color w:val="2F5496" w:themeColor="accent1" w:themeShade="BF"/>
          <w:sz w:val="28"/>
          <w:szCs w:val="28"/>
          <w:lang w:val="en-GB"/>
        </w:rPr>
        <w:t xml:space="preserve"> </w:t>
      </w:r>
      <w:r w:rsidR="004A74F4" w:rsidRPr="00B074A0">
        <w:rPr>
          <w:rFonts w:ascii="Times New Roman" w:hAnsi="Times New Roman" w:cs="Times New Roman"/>
          <w:b/>
          <w:bCs/>
          <w:color w:val="2F5496" w:themeColor="accent1" w:themeShade="BF"/>
          <w:sz w:val="28"/>
          <w:szCs w:val="28"/>
          <w:lang w:val="en-GB"/>
        </w:rPr>
        <w:t>2</w:t>
      </w:r>
      <w:r w:rsidR="00BA6AA1" w:rsidRPr="00B074A0">
        <w:rPr>
          <w:rFonts w:ascii="Times New Roman" w:hAnsi="Times New Roman" w:cs="Times New Roman"/>
          <w:b/>
          <w:bCs/>
          <w:color w:val="2F5496" w:themeColor="accent1" w:themeShade="BF"/>
          <w:sz w:val="28"/>
          <w:szCs w:val="28"/>
          <w:lang w:val="en-GB"/>
        </w:rPr>
        <w:t>:</w:t>
      </w:r>
    </w:p>
    <w:p w14:paraId="2FEAF8E8" w14:textId="0E31DB77" w:rsidR="009F3C84" w:rsidRPr="00B074A0" w:rsidRDefault="009B49A2"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In </w:t>
      </w:r>
      <w:r w:rsidR="00514741" w:rsidRPr="00B074A0">
        <w:rPr>
          <w:rFonts w:ascii="Times New Roman" w:hAnsi="Times New Roman" w:cs="Times New Roman"/>
          <w:sz w:val="28"/>
          <w:szCs w:val="28"/>
          <w:lang w:val="en-GB"/>
        </w:rPr>
        <w:t>March 2020,</w:t>
      </w:r>
      <w:r w:rsidRPr="00B074A0">
        <w:rPr>
          <w:rFonts w:ascii="Times New Roman" w:hAnsi="Times New Roman" w:cs="Times New Roman"/>
          <w:sz w:val="28"/>
          <w:szCs w:val="28"/>
          <w:lang w:val="en-GB"/>
        </w:rPr>
        <w:t xml:space="preserve"> an investigation was opened in Romania against the offender</w:t>
      </w:r>
      <w:r w:rsidR="00C115D1" w:rsidRPr="00B074A0">
        <w:rPr>
          <w:rFonts w:ascii="Times New Roman" w:hAnsi="Times New Roman" w:cs="Times New Roman"/>
          <w:sz w:val="28"/>
          <w:szCs w:val="28"/>
          <w:lang w:val="en-GB"/>
        </w:rPr>
        <w:t>s</w:t>
      </w:r>
      <w:r w:rsidRPr="00B074A0">
        <w:rPr>
          <w:rFonts w:ascii="Times New Roman" w:hAnsi="Times New Roman" w:cs="Times New Roman"/>
          <w:sz w:val="28"/>
          <w:szCs w:val="28"/>
          <w:lang w:val="en-GB"/>
        </w:rPr>
        <w:t xml:space="preserve"> </w:t>
      </w:r>
      <w:r w:rsidR="007F4E72" w:rsidRPr="00B074A0">
        <w:rPr>
          <w:rFonts w:ascii="Times New Roman" w:hAnsi="Times New Roman" w:cs="Times New Roman"/>
          <w:sz w:val="28"/>
          <w:szCs w:val="28"/>
          <w:lang w:val="en-GB"/>
        </w:rPr>
        <w:t>A.W.</w:t>
      </w:r>
      <w:r w:rsidR="00F30E75" w:rsidRPr="00B074A0">
        <w:rPr>
          <w:rFonts w:ascii="Times New Roman" w:hAnsi="Times New Roman" w:cs="Times New Roman"/>
          <w:sz w:val="28"/>
          <w:szCs w:val="28"/>
          <w:lang w:val="en-GB"/>
        </w:rPr>
        <w:t xml:space="preserve"> </w:t>
      </w:r>
      <w:r w:rsidRPr="00B074A0">
        <w:rPr>
          <w:rFonts w:ascii="Times New Roman" w:hAnsi="Times New Roman" w:cs="Times New Roman"/>
          <w:sz w:val="28"/>
          <w:szCs w:val="28"/>
          <w:lang w:val="en-GB"/>
        </w:rPr>
        <w:t xml:space="preserve">(a </w:t>
      </w:r>
      <w:r w:rsidR="007F4E72" w:rsidRPr="00B074A0">
        <w:rPr>
          <w:rFonts w:ascii="Times New Roman" w:hAnsi="Times New Roman" w:cs="Times New Roman"/>
          <w:sz w:val="28"/>
          <w:szCs w:val="28"/>
          <w:lang w:val="en-GB"/>
        </w:rPr>
        <w:t>G</w:t>
      </w:r>
      <w:r w:rsidRPr="00B074A0">
        <w:rPr>
          <w:rFonts w:ascii="Times New Roman" w:hAnsi="Times New Roman" w:cs="Times New Roman"/>
          <w:sz w:val="28"/>
          <w:szCs w:val="28"/>
          <w:lang w:val="en-GB"/>
        </w:rPr>
        <w:t>erman citizen)</w:t>
      </w:r>
      <w:r w:rsidR="009F3C84" w:rsidRPr="00B074A0">
        <w:rPr>
          <w:rFonts w:ascii="Times New Roman" w:hAnsi="Times New Roman" w:cs="Times New Roman"/>
          <w:sz w:val="28"/>
          <w:szCs w:val="28"/>
          <w:lang w:val="en-GB"/>
        </w:rPr>
        <w:t>, J.P. and J.L. (Romanian citizens</w:t>
      </w:r>
      <w:r w:rsidR="000D3F0B" w:rsidRPr="00B074A0">
        <w:rPr>
          <w:rFonts w:ascii="Times New Roman" w:hAnsi="Times New Roman" w:cs="Times New Roman"/>
          <w:sz w:val="28"/>
          <w:szCs w:val="28"/>
          <w:lang w:val="en-GB"/>
        </w:rPr>
        <w:t>)</w:t>
      </w:r>
      <w:r w:rsidR="0098115D" w:rsidRPr="00B074A0">
        <w:rPr>
          <w:rFonts w:ascii="Times New Roman" w:hAnsi="Times New Roman" w:cs="Times New Roman"/>
          <w:sz w:val="28"/>
          <w:szCs w:val="28"/>
          <w:lang w:val="en-GB"/>
        </w:rPr>
        <w:t xml:space="preserve"> </w:t>
      </w:r>
      <w:r w:rsidRPr="00B074A0">
        <w:rPr>
          <w:rFonts w:ascii="Times New Roman" w:hAnsi="Times New Roman" w:cs="Times New Roman"/>
          <w:sz w:val="28"/>
          <w:szCs w:val="28"/>
          <w:lang w:val="en-GB"/>
        </w:rPr>
        <w:t xml:space="preserve">for allegedly committing </w:t>
      </w:r>
      <w:r w:rsidR="00A60EA5" w:rsidRPr="00B074A0">
        <w:rPr>
          <w:rFonts w:ascii="Times New Roman" w:hAnsi="Times New Roman" w:cs="Times New Roman"/>
          <w:sz w:val="28"/>
          <w:szCs w:val="28"/>
          <w:lang w:val="en-GB"/>
        </w:rPr>
        <w:t>two</w:t>
      </w:r>
      <w:r w:rsidR="009F3C84" w:rsidRPr="00B074A0">
        <w:rPr>
          <w:rFonts w:ascii="Times New Roman" w:hAnsi="Times New Roman" w:cs="Times New Roman"/>
          <w:sz w:val="28"/>
          <w:szCs w:val="28"/>
          <w:lang w:val="en-GB"/>
        </w:rPr>
        <w:t xml:space="preserve"> thefts from ATMs </w:t>
      </w:r>
      <w:r w:rsidR="000D3F0B" w:rsidRPr="00B074A0">
        <w:rPr>
          <w:rFonts w:ascii="Times New Roman" w:hAnsi="Times New Roman" w:cs="Times New Roman"/>
          <w:sz w:val="28"/>
          <w:szCs w:val="28"/>
          <w:lang w:val="en-GB"/>
        </w:rPr>
        <w:t xml:space="preserve">located </w:t>
      </w:r>
      <w:r w:rsidR="009F3C84" w:rsidRPr="00B074A0">
        <w:rPr>
          <w:rFonts w:ascii="Times New Roman" w:hAnsi="Times New Roman" w:cs="Times New Roman"/>
          <w:sz w:val="28"/>
          <w:szCs w:val="28"/>
          <w:lang w:val="en-GB"/>
        </w:rPr>
        <w:t>in Constanta, Romania</w:t>
      </w:r>
      <w:r w:rsidR="00D3089A" w:rsidRPr="00B074A0">
        <w:rPr>
          <w:rFonts w:ascii="Times New Roman" w:hAnsi="Times New Roman" w:cs="Times New Roman"/>
          <w:sz w:val="28"/>
          <w:szCs w:val="28"/>
          <w:lang w:val="en-GB"/>
        </w:rPr>
        <w:t xml:space="preserve"> (file no. 1200/P/2020)</w:t>
      </w:r>
      <w:r w:rsidR="009F3C84" w:rsidRPr="00B074A0">
        <w:rPr>
          <w:rFonts w:ascii="Times New Roman" w:hAnsi="Times New Roman" w:cs="Times New Roman"/>
          <w:sz w:val="28"/>
          <w:szCs w:val="28"/>
          <w:lang w:val="en-GB"/>
        </w:rPr>
        <w:t>.</w:t>
      </w:r>
      <w:r w:rsidR="00A0015D" w:rsidRPr="00B074A0">
        <w:rPr>
          <w:rFonts w:ascii="Times New Roman" w:hAnsi="Times New Roman" w:cs="Times New Roman"/>
          <w:sz w:val="28"/>
          <w:szCs w:val="28"/>
          <w:lang w:val="en-GB"/>
        </w:rPr>
        <w:t xml:space="preserve"> </w:t>
      </w:r>
      <w:r w:rsidR="00F30E75" w:rsidRPr="00B074A0">
        <w:rPr>
          <w:rFonts w:ascii="Times New Roman" w:hAnsi="Times New Roman" w:cs="Times New Roman"/>
          <w:sz w:val="28"/>
          <w:szCs w:val="28"/>
          <w:lang w:val="en-GB"/>
        </w:rPr>
        <w:t xml:space="preserve">The Romanian judicial authorities have established that </w:t>
      </w:r>
      <w:r w:rsidR="00A60EA5" w:rsidRPr="00B074A0">
        <w:rPr>
          <w:rFonts w:ascii="Times New Roman" w:hAnsi="Times New Roman" w:cs="Times New Roman"/>
          <w:sz w:val="28"/>
          <w:szCs w:val="28"/>
          <w:lang w:val="en-GB"/>
        </w:rPr>
        <w:t xml:space="preserve">on the </w:t>
      </w:r>
      <w:r w:rsidR="002D0A3E" w:rsidRPr="00B074A0">
        <w:rPr>
          <w:rFonts w:ascii="Times New Roman" w:hAnsi="Times New Roman" w:cs="Times New Roman"/>
          <w:sz w:val="28"/>
          <w:szCs w:val="28"/>
          <w:lang w:val="en-GB"/>
        </w:rPr>
        <w:t xml:space="preserve">night of </w:t>
      </w:r>
      <w:r w:rsidR="00A60EA5" w:rsidRPr="00B074A0">
        <w:rPr>
          <w:rFonts w:ascii="Times New Roman" w:hAnsi="Times New Roman" w:cs="Times New Roman"/>
          <w:sz w:val="28"/>
          <w:szCs w:val="28"/>
          <w:lang w:val="en-GB"/>
        </w:rPr>
        <w:t>27.02.20</w:t>
      </w:r>
      <w:r w:rsidR="00D3089A" w:rsidRPr="00B074A0">
        <w:rPr>
          <w:rFonts w:ascii="Times New Roman" w:hAnsi="Times New Roman" w:cs="Times New Roman"/>
          <w:sz w:val="28"/>
          <w:szCs w:val="28"/>
          <w:lang w:val="en-GB"/>
        </w:rPr>
        <w:t>20</w:t>
      </w:r>
      <w:r w:rsidR="002D0A3E" w:rsidRPr="00B074A0">
        <w:rPr>
          <w:rFonts w:ascii="Times New Roman" w:hAnsi="Times New Roman" w:cs="Times New Roman"/>
          <w:sz w:val="28"/>
          <w:szCs w:val="28"/>
          <w:lang w:val="en-GB"/>
        </w:rPr>
        <w:t xml:space="preserve">, </w:t>
      </w:r>
      <w:r w:rsidR="00DD790E">
        <w:rPr>
          <w:rFonts w:ascii="Times New Roman" w:hAnsi="Times New Roman" w:cs="Times New Roman"/>
          <w:sz w:val="28"/>
          <w:szCs w:val="28"/>
          <w:lang w:val="en-GB"/>
        </w:rPr>
        <w:t xml:space="preserve">at </w:t>
      </w:r>
      <w:r w:rsidR="002D0A3E" w:rsidRPr="00B074A0">
        <w:rPr>
          <w:rFonts w:ascii="Times New Roman" w:hAnsi="Times New Roman" w:cs="Times New Roman"/>
          <w:sz w:val="28"/>
          <w:szCs w:val="28"/>
          <w:lang w:val="en-GB"/>
        </w:rPr>
        <w:t>around 02.00 a.m.</w:t>
      </w:r>
      <w:r w:rsidR="00A60EA5" w:rsidRPr="00B074A0">
        <w:rPr>
          <w:rFonts w:ascii="Times New Roman" w:hAnsi="Times New Roman" w:cs="Times New Roman"/>
          <w:sz w:val="28"/>
          <w:szCs w:val="28"/>
          <w:lang w:val="en-GB"/>
        </w:rPr>
        <w:t xml:space="preserve"> and on the</w:t>
      </w:r>
      <w:r w:rsidR="002D0A3E" w:rsidRPr="00B074A0">
        <w:rPr>
          <w:rFonts w:ascii="Times New Roman" w:hAnsi="Times New Roman" w:cs="Times New Roman"/>
          <w:sz w:val="28"/>
          <w:szCs w:val="28"/>
          <w:lang w:val="en-GB"/>
        </w:rPr>
        <w:t xml:space="preserve"> night of</w:t>
      </w:r>
      <w:r w:rsidR="00A60EA5" w:rsidRPr="00B074A0">
        <w:rPr>
          <w:rFonts w:ascii="Times New Roman" w:hAnsi="Times New Roman" w:cs="Times New Roman"/>
          <w:sz w:val="28"/>
          <w:szCs w:val="28"/>
          <w:lang w:val="en-GB"/>
        </w:rPr>
        <w:t xml:space="preserve"> 09.03.20</w:t>
      </w:r>
      <w:r w:rsidR="00D3089A" w:rsidRPr="00B074A0">
        <w:rPr>
          <w:rFonts w:ascii="Times New Roman" w:hAnsi="Times New Roman" w:cs="Times New Roman"/>
          <w:sz w:val="28"/>
          <w:szCs w:val="28"/>
          <w:lang w:val="en-GB"/>
        </w:rPr>
        <w:t>20</w:t>
      </w:r>
      <w:r w:rsidR="00A60EA5" w:rsidRPr="00B074A0">
        <w:rPr>
          <w:rFonts w:ascii="Times New Roman" w:hAnsi="Times New Roman" w:cs="Times New Roman"/>
          <w:sz w:val="28"/>
          <w:szCs w:val="28"/>
          <w:lang w:val="en-GB"/>
        </w:rPr>
        <w:t>,</w:t>
      </w:r>
      <w:r w:rsidR="00F30E75" w:rsidRPr="00B074A0">
        <w:rPr>
          <w:rFonts w:ascii="Times New Roman" w:hAnsi="Times New Roman" w:cs="Times New Roman"/>
          <w:sz w:val="28"/>
          <w:szCs w:val="28"/>
          <w:lang w:val="en-GB"/>
        </w:rPr>
        <w:t xml:space="preserve"> </w:t>
      </w:r>
      <w:r w:rsidR="00DD790E">
        <w:rPr>
          <w:rFonts w:ascii="Times New Roman" w:hAnsi="Times New Roman" w:cs="Times New Roman"/>
          <w:sz w:val="28"/>
          <w:szCs w:val="28"/>
          <w:lang w:val="en-GB"/>
        </w:rPr>
        <w:t xml:space="preserve">at </w:t>
      </w:r>
      <w:r w:rsidR="002D0A3E" w:rsidRPr="00B074A0">
        <w:rPr>
          <w:rFonts w:ascii="Times New Roman" w:hAnsi="Times New Roman" w:cs="Times New Roman"/>
          <w:sz w:val="28"/>
          <w:szCs w:val="28"/>
          <w:lang w:val="en-GB"/>
        </w:rPr>
        <w:t xml:space="preserve">around 03.20 a.m., </w:t>
      </w:r>
      <w:r w:rsidR="007F4E72" w:rsidRPr="00B074A0">
        <w:rPr>
          <w:rFonts w:ascii="Times New Roman" w:hAnsi="Times New Roman" w:cs="Times New Roman"/>
          <w:sz w:val="28"/>
          <w:szCs w:val="28"/>
          <w:lang w:val="en-GB"/>
        </w:rPr>
        <w:t>A. W.</w:t>
      </w:r>
      <w:r w:rsidR="00B54ECD" w:rsidRPr="00B074A0">
        <w:rPr>
          <w:rFonts w:ascii="Times New Roman" w:hAnsi="Times New Roman" w:cs="Times New Roman"/>
          <w:sz w:val="28"/>
          <w:szCs w:val="28"/>
          <w:lang w:val="en-GB"/>
        </w:rPr>
        <w:t xml:space="preserve"> (German citizen</w:t>
      </w:r>
      <w:r w:rsidR="004C61F0" w:rsidRPr="00B074A0">
        <w:rPr>
          <w:rFonts w:ascii="Times New Roman" w:hAnsi="Times New Roman" w:cs="Times New Roman"/>
          <w:sz w:val="28"/>
          <w:szCs w:val="28"/>
          <w:lang w:val="en-GB"/>
        </w:rPr>
        <w:t xml:space="preserve">, born in </w:t>
      </w:r>
      <w:r w:rsidR="00531E4C" w:rsidRPr="00B074A0">
        <w:rPr>
          <w:rFonts w:ascii="Times New Roman" w:hAnsi="Times New Roman" w:cs="Times New Roman"/>
          <w:sz w:val="28"/>
          <w:szCs w:val="28"/>
          <w:lang w:val="en-GB"/>
        </w:rPr>
        <w:t>Stuttgart</w:t>
      </w:r>
      <w:r w:rsidR="004C61F0" w:rsidRPr="00B074A0">
        <w:rPr>
          <w:rFonts w:ascii="Times New Roman" w:hAnsi="Times New Roman" w:cs="Times New Roman"/>
          <w:sz w:val="28"/>
          <w:szCs w:val="28"/>
          <w:lang w:val="en-GB"/>
        </w:rPr>
        <w:t xml:space="preserve">, </w:t>
      </w:r>
      <w:r w:rsidR="00531E4C" w:rsidRPr="00B074A0">
        <w:rPr>
          <w:rFonts w:ascii="Times New Roman" w:hAnsi="Times New Roman" w:cs="Times New Roman"/>
          <w:sz w:val="28"/>
          <w:szCs w:val="28"/>
          <w:lang w:val="en-GB"/>
        </w:rPr>
        <w:t xml:space="preserve">Germany, on </w:t>
      </w:r>
      <w:r w:rsidR="000E56C9" w:rsidRPr="00B074A0">
        <w:rPr>
          <w:rFonts w:ascii="Times New Roman" w:hAnsi="Times New Roman" w:cs="Times New Roman"/>
          <w:sz w:val="28"/>
          <w:szCs w:val="28"/>
          <w:lang w:val="en-GB"/>
        </w:rPr>
        <w:t>06.06.1955</w:t>
      </w:r>
      <w:r w:rsidR="00B54ECD" w:rsidRPr="00B074A0">
        <w:rPr>
          <w:rFonts w:ascii="Times New Roman" w:hAnsi="Times New Roman" w:cs="Times New Roman"/>
          <w:sz w:val="28"/>
          <w:szCs w:val="28"/>
          <w:lang w:val="en-GB"/>
        </w:rPr>
        <w:t>)</w:t>
      </w:r>
      <w:r w:rsidR="0098115D" w:rsidRPr="00B074A0">
        <w:rPr>
          <w:rFonts w:ascii="Times New Roman" w:hAnsi="Times New Roman" w:cs="Times New Roman"/>
          <w:sz w:val="28"/>
          <w:szCs w:val="28"/>
          <w:lang w:val="en-GB"/>
        </w:rPr>
        <w:t xml:space="preserve">, </w:t>
      </w:r>
      <w:r w:rsidR="00B54ECD" w:rsidRPr="00B074A0">
        <w:rPr>
          <w:rFonts w:ascii="Times New Roman" w:hAnsi="Times New Roman" w:cs="Times New Roman"/>
          <w:sz w:val="28"/>
          <w:szCs w:val="28"/>
          <w:lang w:val="en-GB"/>
        </w:rPr>
        <w:t>J.</w:t>
      </w:r>
      <w:r w:rsidR="009F3C84" w:rsidRPr="00B074A0">
        <w:rPr>
          <w:rFonts w:ascii="Times New Roman" w:hAnsi="Times New Roman" w:cs="Times New Roman"/>
          <w:sz w:val="28"/>
          <w:szCs w:val="28"/>
          <w:lang w:val="en-GB"/>
        </w:rPr>
        <w:t>P</w:t>
      </w:r>
      <w:r w:rsidR="00B54ECD" w:rsidRPr="00B074A0">
        <w:rPr>
          <w:rFonts w:ascii="Times New Roman" w:hAnsi="Times New Roman" w:cs="Times New Roman"/>
          <w:sz w:val="28"/>
          <w:szCs w:val="28"/>
          <w:lang w:val="en-GB"/>
        </w:rPr>
        <w:t xml:space="preserve">. </w:t>
      </w:r>
      <w:r w:rsidR="00A60EA5" w:rsidRPr="00B074A0">
        <w:rPr>
          <w:rFonts w:ascii="Times New Roman" w:hAnsi="Times New Roman" w:cs="Times New Roman"/>
          <w:sz w:val="28"/>
          <w:szCs w:val="28"/>
          <w:lang w:val="en-GB"/>
        </w:rPr>
        <w:t xml:space="preserve">(Romanian citizen, born on 25.03.1977) </w:t>
      </w:r>
      <w:r w:rsidR="00B54ECD" w:rsidRPr="00B074A0">
        <w:rPr>
          <w:rFonts w:ascii="Times New Roman" w:hAnsi="Times New Roman" w:cs="Times New Roman"/>
          <w:sz w:val="28"/>
          <w:szCs w:val="28"/>
          <w:lang w:val="en-GB"/>
        </w:rPr>
        <w:t>and J.L. (Romanian citizen</w:t>
      </w:r>
      <w:r w:rsidR="00A60EA5" w:rsidRPr="00B074A0">
        <w:rPr>
          <w:rFonts w:ascii="Times New Roman" w:hAnsi="Times New Roman" w:cs="Times New Roman"/>
          <w:sz w:val="28"/>
          <w:szCs w:val="28"/>
          <w:lang w:val="en-GB"/>
        </w:rPr>
        <w:t>, born on the 24.06.1978</w:t>
      </w:r>
      <w:r w:rsidR="00B54ECD" w:rsidRPr="00B074A0">
        <w:rPr>
          <w:rFonts w:ascii="Times New Roman" w:hAnsi="Times New Roman" w:cs="Times New Roman"/>
          <w:sz w:val="28"/>
          <w:szCs w:val="28"/>
          <w:lang w:val="en-GB"/>
        </w:rPr>
        <w:t>)</w:t>
      </w:r>
      <w:r w:rsidR="009F3C84" w:rsidRPr="00B074A0">
        <w:rPr>
          <w:rFonts w:ascii="Times New Roman" w:hAnsi="Times New Roman" w:cs="Times New Roman"/>
          <w:sz w:val="28"/>
          <w:szCs w:val="28"/>
          <w:lang w:val="en-GB"/>
        </w:rPr>
        <w:t>, using proper tools</w:t>
      </w:r>
      <w:r w:rsidR="000D3F0B" w:rsidRPr="00B074A0">
        <w:rPr>
          <w:rFonts w:ascii="Times New Roman" w:hAnsi="Times New Roman" w:cs="Times New Roman"/>
          <w:sz w:val="28"/>
          <w:szCs w:val="28"/>
          <w:lang w:val="en-GB"/>
        </w:rPr>
        <w:t xml:space="preserve"> and wearing masks on their faces</w:t>
      </w:r>
      <w:r w:rsidR="009F3C84" w:rsidRPr="00B074A0">
        <w:rPr>
          <w:rFonts w:ascii="Times New Roman" w:hAnsi="Times New Roman" w:cs="Times New Roman"/>
          <w:sz w:val="28"/>
          <w:szCs w:val="28"/>
          <w:lang w:val="en-GB"/>
        </w:rPr>
        <w:t xml:space="preserve">, committed </w:t>
      </w:r>
      <w:r w:rsidR="00A60EA5" w:rsidRPr="00B074A0">
        <w:rPr>
          <w:rFonts w:ascii="Times New Roman" w:hAnsi="Times New Roman" w:cs="Times New Roman"/>
          <w:sz w:val="28"/>
          <w:szCs w:val="28"/>
          <w:lang w:val="en-GB"/>
        </w:rPr>
        <w:t>two</w:t>
      </w:r>
      <w:r w:rsidR="009F3C84" w:rsidRPr="00B074A0">
        <w:rPr>
          <w:rFonts w:ascii="Times New Roman" w:hAnsi="Times New Roman" w:cs="Times New Roman"/>
          <w:sz w:val="28"/>
          <w:szCs w:val="28"/>
          <w:lang w:val="en-GB"/>
        </w:rPr>
        <w:t xml:space="preserve"> thefts from ATM</w:t>
      </w:r>
      <w:r w:rsidR="000D3F0B" w:rsidRPr="00B074A0">
        <w:rPr>
          <w:rFonts w:ascii="Times New Roman" w:hAnsi="Times New Roman" w:cs="Times New Roman"/>
          <w:sz w:val="28"/>
          <w:szCs w:val="28"/>
          <w:lang w:val="en-GB"/>
        </w:rPr>
        <w:t xml:space="preserve">s located </w:t>
      </w:r>
      <w:r w:rsidR="009F3C84" w:rsidRPr="00B074A0">
        <w:rPr>
          <w:rFonts w:ascii="Times New Roman" w:hAnsi="Times New Roman" w:cs="Times New Roman"/>
          <w:sz w:val="28"/>
          <w:szCs w:val="28"/>
          <w:lang w:val="en-GB"/>
        </w:rPr>
        <w:t xml:space="preserve">in </w:t>
      </w:r>
      <w:r w:rsidR="005A3F00" w:rsidRPr="00B074A0">
        <w:rPr>
          <w:rFonts w:ascii="Times New Roman" w:hAnsi="Times New Roman" w:cs="Times New Roman"/>
          <w:sz w:val="28"/>
          <w:szCs w:val="28"/>
          <w:lang w:val="en-GB"/>
        </w:rPr>
        <w:t>Bulevardul Republicii</w:t>
      </w:r>
      <w:r w:rsidR="0047693F" w:rsidRPr="00B074A0">
        <w:rPr>
          <w:rFonts w:ascii="Times New Roman" w:hAnsi="Times New Roman" w:cs="Times New Roman"/>
          <w:sz w:val="28"/>
          <w:szCs w:val="28"/>
          <w:lang w:val="en-GB"/>
        </w:rPr>
        <w:t xml:space="preserve">, </w:t>
      </w:r>
      <w:r w:rsidR="009F3C84" w:rsidRPr="00B074A0">
        <w:rPr>
          <w:rFonts w:ascii="Times New Roman" w:hAnsi="Times New Roman" w:cs="Times New Roman"/>
          <w:sz w:val="28"/>
          <w:szCs w:val="28"/>
          <w:lang w:val="en-GB"/>
        </w:rPr>
        <w:t>Constanta, Romania</w:t>
      </w:r>
      <w:r w:rsidR="00A60EA5" w:rsidRPr="00B074A0">
        <w:rPr>
          <w:rFonts w:ascii="Times New Roman" w:hAnsi="Times New Roman" w:cs="Times New Roman"/>
          <w:sz w:val="28"/>
          <w:szCs w:val="28"/>
          <w:lang w:val="en-GB"/>
        </w:rPr>
        <w:t>, managing to steal around 478</w:t>
      </w:r>
      <w:r w:rsidR="00DD790E">
        <w:rPr>
          <w:rFonts w:ascii="Times New Roman" w:hAnsi="Times New Roman" w:cs="Times New Roman"/>
          <w:sz w:val="28"/>
          <w:szCs w:val="28"/>
          <w:lang w:val="en-GB"/>
        </w:rPr>
        <w:t xml:space="preserve"> </w:t>
      </w:r>
      <w:r w:rsidR="00A60EA5" w:rsidRPr="00B074A0">
        <w:rPr>
          <w:rFonts w:ascii="Times New Roman" w:hAnsi="Times New Roman" w:cs="Times New Roman"/>
          <w:sz w:val="28"/>
          <w:szCs w:val="28"/>
          <w:lang w:val="en-GB"/>
        </w:rPr>
        <w:t>000 lei RON (around 100</w:t>
      </w:r>
      <w:r w:rsidR="00DD790E">
        <w:rPr>
          <w:rFonts w:ascii="Times New Roman" w:hAnsi="Times New Roman" w:cs="Times New Roman"/>
          <w:sz w:val="28"/>
          <w:szCs w:val="28"/>
          <w:lang w:val="en-GB"/>
        </w:rPr>
        <w:t xml:space="preserve"> </w:t>
      </w:r>
      <w:r w:rsidR="00A60EA5" w:rsidRPr="00B074A0">
        <w:rPr>
          <w:rFonts w:ascii="Times New Roman" w:hAnsi="Times New Roman" w:cs="Times New Roman"/>
          <w:sz w:val="28"/>
          <w:szCs w:val="28"/>
          <w:lang w:val="en-GB"/>
        </w:rPr>
        <w:t>000 euros)</w:t>
      </w:r>
      <w:r w:rsidR="00F30E75" w:rsidRPr="00B074A0">
        <w:rPr>
          <w:rFonts w:ascii="Times New Roman" w:hAnsi="Times New Roman" w:cs="Times New Roman"/>
          <w:sz w:val="28"/>
          <w:szCs w:val="28"/>
          <w:lang w:val="en-GB"/>
        </w:rPr>
        <w:t xml:space="preserve">. </w:t>
      </w:r>
    </w:p>
    <w:p w14:paraId="3C013C0E" w14:textId="77BCB5CB" w:rsidR="006A232B" w:rsidRPr="00B074A0" w:rsidRDefault="009F3C84"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J.P. and J.L. have been </w:t>
      </w:r>
      <w:r w:rsidR="00A60EA5" w:rsidRPr="00B074A0">
        <w:rPr>
          <w:rFonts w:ascii="Times New Roman" w:hAnsi="Times New Roman" w:cs="Times New Roman"/>
          <w:sz w:val="28"/>
          <w:szCs w:val="28"/>
          <w:lang w:val="en-GB"/>
        </w:rPr>
        <w:t xml:space="preserve">identified and caught by the police </w:t>
      </w:r>
      <w:r w:rsidRPr="00B074A0">
        <w:rPr>
          <w:rFonts w:ascii="Times New Roman" w:hAnsi="Times New Roman" w:cs="Times New Roman"/>
          <w:sz w:val="28"/>
          <w:szCs w:val="28"/>
          <w:lang w:val="en-GB"/>
        </w:rPr>
        <w:t xml:space="preserve">but A.W. managed to </w:t>
      </w:r>
      <w:r w:rsidR="00A60EA5" w:rsidRPr="00B074A0">
        <w:rPr>
          <w:rFonts w:ascii="Times New Roman" w:hAnsi="Times New Roman" w:cs="Times New Roman"/>
          <w:sz w:val="28"/>
          <w:szCs w:val="28"/>
          <w:lang w:val="en-GB"/>
        </w:rPr>
        <w:t>flee</w:t>
      </w:r>
      <w:r w:rsidRPr="00B074A0">
        <w:rPr>
          <w:rFonts w:ascii="Times New Roman" w:hAnsi="Times New Roman" w:cs="Times New Roman"/>
          <w:sz w:val="28"/>
          <w:szCs w:val="28"/>
          <w:lang w:val="en-GB"/>
        </w:rPr>
        <w:t xml:space="preserve"> </w:t>
      </w:r>
      <w:r w:rsidR="00DD790E">
        <w:rPr>
          <w:rFonts w:ascii="Times New Roman" w:hAnsi="Times New Roman" w:cs="Times New Roman"/>
          <w:sz w:val="28"/>
          <w:szCs w:val="28"/>
          <w:lang w:val="en-GB"/>
        </w:rPr>
        <w:t>to</w:t>
      </w:r>
      <w:r w:rsidR="00A60EA5" w:rsidRPr="00B074A0">
        <w:rPr>
          <w:rFonts w:ascii="Times New Roman" w:hAnsi="Times New Roman" w:cs="Times New Roman"/>
          <w:sz w:val="28"/>
          <w:szCs w:val="28"/>
          <w:lang w:val="en-GB"/>
        </w:rPr>
        <w:t xml:space="preserve"> Germany on 10.03.20</w:t>
      </w:r>
      <w:r w:rsidR="00D3089A" w:rsidRPr="00B074A0">
        <w:rPr>
          <w:rFonts w:ascii="Times New Roman" w:hAnsi="Times New Roman" w:cs="Times New Roman"/>
          <w:sz w:val="28"/>
          <w:szCs w:val="28"/>
          <w:lang w:val="en-GB"/>
        </w:rPr>
        <w:t>20</w:t>
      </w:r>
      <w:r w:rsidR="000E56C9" w:rsidRPr="00B074A0">
        <w:rPr>
          <w:rFonts w:ascii="Times New Roman" w:hAnsi="Times New Roman" w:cs="Times New Roman"/>
          <w:sz w:val="28"/>
          <w:szCs w:val="28"/>
          <w:lang w:val="en-GB"/>
        </w:rPr>
        <w:t xml:space="preserve"> </w:t>
      </w:r>
      <w:r w:rsidR="006A232B" w:rsidRPr="00B074A0">
        <w:rPr>
          <w:rFonts w:ascii="Times New Roman" w:hAnsi="Times New Roman" w:cs="Times New Roman"/>
          <w:sz w:val="28"/>
          <w:szCs w:val="28"/>
          <w:lang w:val="en-GB"/>
        </w:rPr>
        <w:t>by personal car</w:t>
      </w:r>
      <w:r w:rsidR="009C48FB" w:rsidRPr="00B074A0">
        <w:rPr>
          <w:rFonts w:ascii="Times New Roman" w:hAnsi="Times New Roman" w:cs="Times New Roman"/>
          <w:sz w:val="28"/>
          <w:szCs w:val="28"/>
          <w:lang w:val="en-GB"/>
        </w:rPr>
        <w:t xml:space="preserve"> with destination Stuttgart</w:t>
      </w:r>
      <w:r w:rsidR="00ED5E6B" w:rsidRPr="00B074A0">
        <w:rPr>
          <w:rFonts w:ascii="Times New Roman" w:hAnsi="Times New Roman" w:cs="Times New Roman"/>
          <w:sz w:val="28"/>
          <w:szCs w:val="28"/>
          <w:lang w:val="en-GB"/>
        </w:rPr>
        <w:t>, Germany</w:t>
      </w:r>
      <w:r w:rsidRPr="00B074A0">
        <w:rPr>
          <w:rFonts w:ascii="Times New Roman" w:hAnsi="Times New Roman" w:cs="Times New Roman"/>
          <w:sz w:val="28"/>
          <w:szCs w:val="28"/>
          <w:lang w:val="en-GB"/>
        </w:rPr>
        <w:t>.</w:t>
      </w:r>
      <w:r w:rsidR="00A0015D" w:rsidRPr="00B074A0">
        <w:rPr>
          <w:rFonts w:ascii="Times New Roman" w:hAnsi="Times New Roman" w:cs="Times New Roman"/>
          <w:sz w:val="28"/>
          <w:szCs w:val="28"/>
          <w:lang w:val="en-GB"/>
        </w:rPr>
        <w:t xml:space="preserve"> </w:t>
      </w:r>
      <w:r w:rsidR="006A232B" w:rsidRPr="00B074A0">
        <w:rPr>
          <w:rFonts w:ascii="Times New Roman" w:hAnsi="Times New Roman" w:cs="Times New Roman"/>
          <w:sz w:val="28"/>
          <w:szCs w:val="28"/>
          <w:lang w:val="en-GB"/>
        </w:rPr>
        <w:t xml:space="preserve">The </w:t>
      </w:r>
      <w:r w:rsidR="00DD790E" w:rsidRPr="00B074A0">
        <w:rPr>
          <w:rFonts w:ascii="Times New Roman" w:hAnsi="Times New Roman" w:cs="Times New Roman"/>
          <w:sz w:val="28"/>
          <w:szCs w:val="28"/>
          <w:lang w:val="en-GB"/>
        </w:rPr>
        <w:t xml:space="preserve">stolen </w:t>
      </w:r>
      <w:r w:rsidR="006A232B" w:rsidRPr="00B074A0">
        <w:rPr>
          <w:rFonts w:ascii="Times New Roman" w:hAnsi="Times New Roman" w:cs="Times New Roman"/>
          <w:sz w:val="28"/>
          <w:szCs w:val="28"/>
          <w:lang w:val="en-GB"/>
        </w:rPr>
        <w:t xml:space="preserve">money has not </w:t>
      </w:r>
      <w:r w:rsidR="00DD790E" w:rsidRPr="00B074A0">
        <w:rPr>
          <w:rFonts w:ascii="Times New Roman" w:hAnsi="Times New Roman" w:cs="Times New Roman"/>
          <w:sz w:val="28"/>
          <w:szCs w:val="28"/>
          <w:lang w:val="en-GB"/>
        </w:rPr>
        <w:t xml:space="preserve">yet </w:t>
      </w:r>
      <w:r w:rsidR="006A232B" w:rsidRPr="00B074A0">
        <w:rPr>
          <w:rFonts w:ascii="Times New Roman" w:hAnsi="Times New Roman" w:cs="Times New Roman"/>
          <w:sz w:val="28"/>
          <w:szCs w:val="28"/>
          <w:lang w:val="en-GB"/>
        </w:rPr>
        <w:t xml:space="preserve">been found </w:t>
      </w:r>
      <w:r w:rsidR="00D3089A" w:rsidRPr="00B074A0">
        <w:rPr>
          <w:rFonts w:ascii="Times New Roman" w:hAnsi="Times New Roman" w:cs="Times New Roman"/>
          <w:sz w:val="28"/>
          <w:szCs w:val="28"/>
          <w:lang w:val="en-GB"/>
        </w:rPr>
        <w:t xml:space="preserve">by </w:t>
      </w:r>
      <w:r w:rsidR="006A232B" w:rsidRPr="00B074A0">
        <w:rPr>
          <w:rFonts w:ascii="Times New Roman" w:hAnsi="Times New Roman" w:cs="Times New Roman"/>
          <w:sz w:val="28"/>
          <w:szCs w:val="28"/>
          <w:lang w:val="en-GB"/>
        </w:rPr>
        <w:t>the police and the investigators assume that it could have been taken by A.W.</w:t>
      </w:r>
    </w:p>
    <w:p w14:paraId="50C1A880" w14:textId="48AA7A5F" w:rsidR="00B54ECD" w:rsidRPr="00B074A0" w:rsidRDefault="00B54ECD"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J.</w:t>
      </w:r>
      <w:r w:rsidR="009F3C84" w:rsidRPr="00B074A0">
        <w:rPr>
          <w:rFonts w:ascii="Times New Roman" w:hAnsi="Times New Roman" w:cs="Times New Roman"/>
          <w:sz w:val="28"/>
          <w:szCs w:val="28"/>
          <w:lang w:val="en-GB"/>
        </w:rPr>
        <w:t>P</w:t>
      </w:r>
      <w:r w:rsidRPr="00B074A0">
        <w:rPr>
          <w:rFonts w:ascii="Times New Roman" w:hAnsi="Times New Roman" w:cs="Times New Roman"/>
          <w:sz w:val="28"/>
          <w:szCs w:val="28"/>
          <w:lang w:val="en-GB"/>
        </w:rPr>
        <w:t xml:space="preserve">. and J.L. were accused </w:t>
      </w:r>
      <w:r w:rsidR="00D3089A" w:rsidRPr="00B074A0">
        <w:rPr>
          <w:rFonts w:ascii="Times New Roman" w:hAnsi="Times New Roman" w:cs="Times New Roman"/>
          <w:sz w:val="28"/>
          <w:szCs w:val="28"/>
          <w:lang w:val="en-GB"/>
        </w:rPr>
        <w:t>of</w:t>
      </w:r>
      <w:r w:rsidR="009F3C84" w:rsidRPr="00B074A0">
        <w:rPr>
          <w:rFonts w:ascii="Times New Roman" w:hAnsi="Times New Roman" w:cs="Times New Roman"/>
          <w:sz w:val="28"/>
          <w:szCs w:val="28"/>
          <w:lang w:val="en-GB"/>
        </w:rPr>
        <w:t xml:space="preserve"> committing </w:t>
      </w:r>
      <w:r w:rsidR="00ED5E6B" w:rsidRPr="00B074A0">
        <w:rPr>
          <w:rFonts w:ascii="Times New Roman" w:hAnsi="Times New Roman" w:cs="Times New Roman"/>
          <w:sz w:val="28"/>
          <w:szCs w:val="28"/>
          <w:lang w:val="en-GB"/>
        </w:rPr>
        <w:t>the two</w:t>
      </w:r>
      <w:r w:rsidR="009F3C84" w:rsidRPr="00B074A0">
        <w:rPr>
          <w:rFonts w:ascii="Times New Roman" w:hAnsi="Times New Roman" w:cs="Times New Roman"/>
          <w:sz w:val="28"/>
          <w:szCs w:val="28"/>
          <w:lang w:val="en-GB"/>
        </w:rPr>
        <w:t xml:space="preserve"> </w:t>
      </w:r>
      <w:r w:rsidR="00ED5E6B" w:rsidRPr="00B074A0">
        <w:rPr>
          <w:rFonts w:ascii="Times New Roman" w:hAnsi="Times New Roman" w:cs="Times New Roman"/>
          <w:sz w:val="28"/>
          <w:szCs w:val="28"/>
          <w:lang w:val="en-GB"/>
        </w:rPr>
        <w:t>abovementioned</w:t>
      </w:r>
      <w:r w:rsidR="00606182" w:rsidRPr="00B074A0">
        <w:rPr>
          <w:rFonts w:ascii="Times New Roman" w:hAnsi="Times New Roman" w:cs="Times New Roman"/>
          <w:sz w:val="28"/>
          <w:szCs w:val="28"/>
          <w:lang w:val="en-GB"/>
        </w:rPr>
        <w:t xml:space="preserve"> </w:t>
      </w:r>
      <w:r w:rsidR="00240100" w:rsidRPr="00B074A0">
        <w:rPr>
          <w:rFonts w:ascii="Times New Roman" w:hAnsi="Times New Roman" w:cs="Times New Roman"/>
          <w:sz w:val="28"/>
          <w:szCs w:val="28"/>
          <w:lang w:val="en-GB"/>
        </w:rPr>
        <w:t xml:space="preserve">thefts </w:t>
      </w:r>
      <w:r w:rsidR="00606182" w:rsidRPr="00B074A0">
        <w:rPr>
          <w:rFonts w:ascii="Times New Roman" w:hAnsi="Times New Roman" w:cs="Times New Roman"/>
          <w:sz w:val="28"/>
          <w:szCs w:val="28"/>
          <w:lang w:val="en-GB"/>
        </w:rPr>
        <w:t>and</w:t>
      </w:r>
      <w:r w:rsidRPr="00B074A0">
        <w:rPr>
          <w:rFonts w:ascii="Times New Roman" w:hAnsi="Times New Roman" w:cs="Times New Roman"/>
          <w:sz w:val="28"/>
          <w:szCs w:val="28"/>
          <w:lang w:val="en-GB"/>
        </w:rPr>
        <w:t xml:space="preserve"> placed under provisional arrest </w:t>
      </w:r>
      <w:r w:rsidR="00ED5E6B" w:rsidRPr="00B074A0">
        <w:rPr>
          <w:rFonts w:ascii="Times New Roman" w:hAnsi="Times New Roman" w:cs="Times New Roman"/>
          <w:sz w:val="28"/>
          <w:szCs w:val="28"/>
          <w:lang w:val="en-GB"/>
        </w:rPr>
        <w:t xml:space="preserve">for 30 days </w:t>
      </w:r>
      <w:r w:rsidRPr="00B074A0">
        <w:rPr>
          <w:rFonts w:ascii="Times New Roman" w:hAnsi="Times New Roman" w:cs="Times New Roman"/>
          <w:sz w:val="28"/>
          <w:szCs w:val="28"/>
          <w:lang w:val="en-GB"/>
        </w:rPr>
        <w:t xml:space="preserve">by a decision of the </w:t>
      </w:r>
      <w:r w:rsidR="00766317" w:rsidRPr="00B074A0">
        <w:rPr>
          <w:rFonts w:ascii="Times New Roman" w:hAnsi="Times New Roman" w:cs="Times New Roman"/>
          <w:sz w:val="28"/>
          <w:szCs w:val="28"/>
          <w:lang w:val="en-GB"/>
        </w:rPr>
        <w:t xml:space="preserve">Court of First Instance Constanta </w:t>
      </w:r>
      <w:r w:rsidRPr="00B074A0">
        <w:rPr>
          <w:rFonts w:ascii="Times New Roman" w:hAnsi="Times New Roman" w:cs="Times New Roman"/>
          <w:sz w:val="28"/>
          <w:szCs w:val="28"/>
          <w:lang w:val="en-GB"/>
        </w:rPr>
        <w:t>on 1</w:t>
      </w:r>
      <w:r w:rsidR="00A60EA5" w:rsidRPr="00B074A0">
        <w:rPr>
          <w:rFonts w:ascii="Times New Roman" w:hAnsi="Times New Roman" w:cs="Times New Roman"/>
          <w:sz w:val="28"/>
          <w:szCs w:val="28"/>
          <w:lang w:val="en-GB"/>
        </w:rPr>
        <w:t>1</w:t>
      </w:r>
      <w:r w:rsidRPr="00B074A0">
        <w:rPr>
          <w:rFonts w:ascii="Times New Roman" w:hAnsi="Times New Roman" w:cs="Times New Roman"/>
          <w:sz w:val="28"/>
          <w:szCs w:val="28"/>
          <w:lang w:val="en-GB"/>
        </w:rPr>
        <w:t>.03.20</w:t>
      </w:r>
      <w:r w:rsidR="00D3089A" w:rsidRPr="00B074A0">
        <w:rPr>
          <w:rFonts w:ascii="Times New Roman" w:hAnsi="Times New Roman" w:cs="Times New Roman"/>
          <w:sz w:val="28"/>
          <w:szCs w:val="28"/>
          <w:lang w:val="en-GB"/>
        </w:rPr>
        <w:t>20</w:t>
      </w:r>
      <w:r w:rsidRPr="00B074A0">
        <w:rPr>
          <w:rFonts w:ascii="Times New Roman" w:hAnsi="Times New Roman" w:cs="Times New Roman"/>
          <w:sz w:val="28"/>
          <w:szCs w:val="28"/>
          <w:lang w:val="en-GB"/>
        </w:rPr>
        <w:t>.</w:t>
      </w:r>
      <w:r w:rsidR="00383AF0" w:rsidRPr="00B074A0">
        <w:rPr>
          <w:rFonts w:ascii="Times New Roman" w:hAnsi="Times New Roman" w:cs="Times New Roman"/>
          <w:sz w:val="28"/>
          <w:szCs w:val="28"/>
          <w:lang w:val="en-GB"/>
        </w:rPr>
        <w:t xml:space="preserve"> They also </w:t>
      </w:r>
      <w:r w:rsidR="00240100" w:rsidRPr="00B074A0">
        <w:rPr>
          <w:rFonts w:ascii="Times New Roman" w:hAnsi="Times New Roman" w:cs="Times New Roman"/>
          <w:sz w:val="28"/>
          <w:szCs w:val="28"/>
          <w:lang w:val="en-GB"/>
        </w:rPr>
        <w:t>recogni</w:t>
      </w:r>
      <w:r w:rsidR="00240100">
        <w:rPr>
          <w:rFonts w:ascii="Times New Roman" w:hAnsi="Times New Roman" w:cs="Times New Roman"/>
          <w:sz w:val="28"/>
          <w:szCs w:val="28"/>
          <w:lang w:val="en-GB"/>
        </w:rPr>
        <w:t>s</w:t>
      </w:r>
      <w:r w:rsidR="00240100" w:rsidRPr="00B074A0">
        <w:rPr>
          <w:rFonts w:ascii="Times New Roman" w:hAnsi="Times New Roman" w:cs="Times New Roman"/>
          <w:sz w:val="28"/>
          <w:szCs w:val="28"/>
          <w:lang w:val="en-GB"/>
        </w:rPr>
        <w:t xml:space="preserve">ed </w:t>
      </w:r>
      <w:r w:rsidR="00383AF0" w:rsidRPr="00B074A0">
        <w:rPr>
          <w:rFonts w:ascii="Times New Roman" w:hAnsi="Times New Roman" w:cs="Times New Roman"/>
          <w:sz w:val="28"/>
          <w:szCs w:val="28"/>
          <w:lang w:val="en-GB"/>
        </w:rPr>
        <w:t>committing the offences and want to reach an agreement with the prosecutor.</w:t>
      </w:r>
    </w:p>
    <w:p w14:paraId="4CDB1F67" w14:textId="1133BAD3" w:rsidR="00E61464" w:rsidRPr="00B074A0" w:rsidRDefault="00CF40C1"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The Prosecutor’s Office attached to the Court of First Instance</w:t>
      </w:r>
      <w:r w:rsidR="00535E83" w:rsidRPr="00B074A0">
        <w:rPr>
          <w:rFonts w:ascii="Times New Roman" w:hAnsi="Times New Roman" w:cs="Times New Roman"/>
          <w:sz w:val="28"/>
          <w:szCs w:val="28"/>
          <w:lang w:val="en-GB"/>
        </w:rPr>
        <w:t xml:space="preserve"> </w:t>
      </w:r>
      <w:r w:rsidRPr="00B074A0">
        <w:rPr>
          <w:rFonts w:ascii="Times New Roman" w:hAnsi="Times New Roman" w:cs="Times New Roman"/>
          <w:sz w:val="28"/>
          <w:szCs w:val="28"/>
          <w:lang w:val="en-GB"/>
        </w:rPr>
        <w:t xml:space="preserve">Constanta </w:t>
      </w:r>
      <w:r w:rsidR="00535E83" w:rsidRPr="00B074A0">
        <w:rPr>
          <w:rFonts w:ascii="Times New Roman" w:hAnsi="Times New Roman" w:cs="Times New Roman"/>
          <w:sz w:val="28"/>
          <w:szCs w:val="28"/>
          <w:lang w:val="en-GB"/>
        </w:rPr>
        <w:t xml:space="preserve">who has the jurisdiction in investigating these crimes has established that </w:t>
      </w:r>
      <w:r w:rsidR="00DC3E56" w:rsidRPr="00B074A0">
        <w:rPr>
          <w:rFonts w:ascii="Times New Roman" w:hAnsi="Times New Roman" w:cs="Times New Roman"/>
          <w:sz w:val="28"/>
          <w:szCs w:val="28"/>
          <w:lang w:val="en-GB"/>
        </w:rPr>
        <w:t>A. W.</w:t>
      </w:r>
      <w:r w:rsidR="00535E83" w:rsidRPr="00B074A0">
        <w:rPr>
          <w:rFonts w:ascii="Times New Roman" w:hAnsi="Times New Roman" w:cs="Times New Roman"/>
          <w:sz w:val="28"/>
          <w:szCs w:val="28"/>
          <w:lang w:val="en-GB"/>
        </w:rPr>
        <w:t xml:space="preserve"> is a </w:t>
      </w:r>
      <w:r w:rsidR="00E61464" w:rsidRPr="00B074A0">
        <w:rPr>
          <w:rFonts w:ascii="Times New Roman" w:hAnsi="Times New Roman" w:cs="Times New Roman"/>
          <w:sz w:val="28"/>
          <w:szCs w:val="28"/>
          <w:lang w:val="en-GB"/>
        </w:rPr>
        <w:t>G</w:t>
      </w:r>
      <w:r w:rsidR="00535E83" w:rsidRPr="00B074A0">
        <w:rPr>
          <w:rFonts w:ascii="Times New Roman" w:hAnsi="Times New Roman" w:cs="Times New Roman"/>
          <w:sz w:val="28"/>
          <w:szCs w:val="28"/>
          <w:lang w:val="en-GB"/>
        </w:rPr>
        <w:t xml:space="preserve">erman citizen and lives </w:t>
      </w:r>
      <w:r w:rsidR="00E61464" w:rsidRPr="00B074A0">
        <w:rPr>
          <w:rFonts w:ascii="Times New Roman" w:hAnsi="Times New Roman" w:cs="Times New Roman"/>
          <w:sz w:val="28"/>
          <w:szCs w:val="28"/>
          <w:lang w:val="en-GB"/>
        </w:rPr>
        <w:t xml:space="preserve">in </w:t>
      </w:r>
      <w:r w:rsidR="00507A84" w:rsidRPr="00B074A0">
        <w:rPr>
          <w:rFonts w:ascii="Times New Roman" w:hAnsi="Times New Roman" w:cs="Times New Roman"/>
          <w:sz w:val="28"/>
          <w:szCs w:val="28"/>
          <w:lang w:val="en-GB"/>
        </w:rPr>
        <w:t>Stuttgart</w:t>
      </w:r>
      <w:r w:rsidR="0092447A" w:rsidRPr="00B074A0">
        <w:rPr>
          <w:rFonts w:ascii="Times New Roman" w:hAnsi="Times New Roman" w:cs="Times New Roman"/>
          <w:sz w:val="28"/>
          <w:szCs w:val="28"/>
          <w:lang w:val="en-GB"/>
        </w:rPr>
        <w:t>, Siemensstrasse, postal code 70469</w:t>
      </w:r>
      <w:r w:rsidR="00E61464" w:rsidRPr="00B074A0">
        <w:rPr>
          <w:rFonts w:ascii="Times New Roman" w:hAnsi="Times New Roman" w:cs="Times New Roman"/>
          <w:sz w:val="28"/>
          <w:szCs w:val="28"/>
          <w:lang w:val="en-GB"/>
        </w:rPr>
        <w:t>, Germany.</w:t>
      </w:r>
    </w:p>
    <w:p w14:paraId="08F9DBAE" w14:textId="22E37281" w:rsidR="00890513" w:rsidRPr="00B074A0" w:rsidRDefault="007F4E72" w:rsidP="00A0015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Also, </w:t>
      </w:r>
      <w:r w:rsidR="00CF40C1" w:rsidRPr="00B074A0">
        <w:rPr>
          <w:rFonts w:ascii="Times New Roman" w:hAnsi="Times New Roman" w:cs="Times New Roman"/>
          <w:sz w:val="28"/>
          <w:szCs w:val="28"/>
          <w:lang w:val="en-GB"/>
        </w:rPr>
        <w:t xml:space="preserve">the Prosecutor’s Office attached to the Court of First Instance Constanta </w:t>
      </w:r>
      <w:r w:rsidRPr="00B074A0">
        <w:rPr>
          <w:rFonts w:ascii="Times New Roman" w:hAnsi="Times New Roman" w:cs="Times New Roman"/>
          <w:sz w:val="28"/>
          <w:szCs w:val="28"/>
          <w:lang w:val="en-GB"/>
        </w:rPr>
        <w:t xml:space="preserve">managed to </w:t>
      </w:r>
      <w:r w:rsidR="00CF40C1" w:rsidRPr="00B074A0">
        <w:rPr>
          <w:rFonts w:ascii="Times New Roman" w:hAnsi="Times New Roman" w:cs="Times New Roman"/>
          <w:sz w:val="28"/>
          <w:szCs w:val="28"/>
          <w:lang w:val="en-GB"/>
        </w:rPr>
        <w:t xml:space="preserve">identify </w:t>
      </w:r>
      <w:r w:rsidR="00A60EA5" w:rsidRPr="00B074A0">
        <w:rPr>
          <w:rFonts w:ascii="Times New Roman" w:hAnsi="Times New Roman" w:cs="Times New Roman"/>
          <w:sz w:val="28"/>
          <w:szCs w:val="28"/>
          <w:lang w:val="en-GB"/>
        </w:rPr>
        <w:t>the</w:t>
      </w:r>
      <w:r w:rsidRPr="00B074A0">
        <w:rPr>
          <w:rFonts w:ascii="Times New Roman" w:hAnsi="Times New Roman" w:cs="Times New Roman"/>
          <w:sz w:val="28"/>
          <w:szCs w:val="28"/>
          <w:lang w:val="en-GB"/>
        </w:rPr>
        <w:t xml:space="preserve"> witness</w:t>
      </w:r>
      <w:r w:rsidR="00A60EA5" w:rsidRPr="00B074A0">
        <w:rPr>
          <w:rFonts w:ascii="Times New Roman" w:hAnsi="Times New Roman" w:cs="Times New Roman"/>
          <w:sz w:val="28"/>
          <w:szCs w:val="28"/>
          <w:lang w:val="en-GB"/>
        </w:rPr>
        <w:t xml:space="preserve"> T. J</w:t>
      </w:r>
      <w:r w:rsidR="00320CD6" w:rsidRPr="00B074A0">
        <w:rPr>
          <w:rFonts w:ascii="Times New Roman" w:hAnsi="Times New Roman" w:cs="Times New Roman"/>
          <w:sz w:val="28"/>
          <w:szCs w:val="28"/>
          <w:lang w:val="en-GB"/>
        </w:rPr>
        <w:t>.</w:t>
      </w:r>
      <w:r w:rsidR="00A60EA5" w:rsidRPr="00B074A0">
        <w:rPr>
          <w:rFonts w:ascii="Times New Roman" w:hAnsi="Times New Roman" w:cs="Times New Roman"/>
          <w:sz w:val="28"/>
          <w:szCs w:val="28"/>
          <w:lang w:val="en-GB"/>
        </w:rPr>
        <w:t>, an Austrian citizen who present</w:t>
      </w:r>
      <w:r w:rsidR="00240100">
        <w:rPr>
          <w:rFonts w:ascii="Times New Roman" w:hAnsi="Times New Roman" w:cs="Times New Roman"/>
          <w:sz w:val="28"/>
          <w:szCs w:val="28"/>
          <w:lang w:val="en-GB"/>
        </w:rPr>
        <w:t>ly</w:t>
      </w:r>
      <w:r w:rsidR="00A60EA5" w:rsidRPr="00B074A0">
        <w:rPr>
          <w:rFonts w:ascii="Times New Roman" w:hAnsi="Times New Roman" w:cs="Times New Roman"/>
          <w:sz w:val="28"/>
          <w:szCs w:val="28"/>
          <w:lang w:val="en-GB"/>
        </w:rPr>
        <w:t xml:space="preserve"> </w:t>
      </w:r>
      <w:r w:rsidR="00240100" w:rsidRPr="00B074A0">
        <w:rPr>
          <w:rFonts w:ascii="Times New Roman" w:hAnsi="Times New Roman" w:cs="Times New Roman"/>
          <w:sz w:val="28"/>
          <w:szCs w:val="28"/>
          <w:lang w:val="en-GB"/>
        </w:rPr>
        <w:t xml:space="preserve">lives </w:t>
      </w:r>
      <w:r w:rsidR="00A60EA5" w:rsidRPr="00B074A0">
        <w:rPr>
          <w:rFonts w:ascii="Times New Roman" w:hAnsi="Times New Roman" w:cs="Times New Roman"/>
          <w:sz w:val="28"/>
          <w:szCs w:val="28"/>
          <w:lang w:val="en-GB"/>
        </w:rPr>
        <w:t xml:space="preserve">in </w:t>
      </w:r>
      <w:r w:rsidR="00240100">
        <w:rPr>
          <w:rFonts w:ascii="Times New Roman" w:hAnsi="Times New Roman" w:cs="Times New Roman"/>
          <w:sz w:val="28"/>
          <w:szCs w:val="28"/>
          <w:lang w:val="en-GB"/>
        </w:rPr>
        <w:t>Vienna</w:t>
      </w:r>
      <w:r w:rsidR="00A60EA5" w:rsidRPr="00B074A0">
        <w:rPr>
          <w:rFonts w:ascii="Times New Roman" w:hAnsi="Times New Roman" w:cs="Times New Roman"/>
          <w:sz w:val="28"/>
          <w:szCs w:val="28"/>
          <w:lang w:val="en-GB"/>
        </w:rPr>
        <w:t>, Gerhard-Bronner Strasse, postal code 1100, Austria (</w:t>
      </w:r>
      <w:r w:rsidR="002D0A3E" w:rsidRPr="00B074A0">
        <w:rPr>
          <w:rFonts w:ascii="Times New Roman" w:hAnsi="Times New Roman" w:cs="Times New Roman"/>
          <w:sz w:val="28"/>
          <w:szCs w:val="28"/>
          <w:lang w:val="en-GB"/>
        </w:rPr>
        <w:t>the witness</w:t>
      </w:r>
      <w:r w:rsidR="00A60EA5" w:rsidRPr="00B074A0">
        <w:rPr>
          <w:rFonts w:ascii="Times New Roman" w:hAnsi="Times New Roman" w:cs="Times New Roman"/>
          <w:sz w:val="28"/>
          <w:szCs w:val="28"/>
          <w:lang w:val="en-GB"/>
        </w:rPr>
        <w:t xml:space="preserve"> </w:t>
      </w:r>
      <w:r w:rsidR="00120E23" w:rsidRPr="00B074A0">
        <w:rPr>
          <w:rFonts w:ascii="Times New Roman" w:hAnsi="Times New Roman" w:cs="Times New Roman"/>
          <w:sz w:val="28"/>
          <w:szCs w:val="28"/>
          <w:lang w:val="en-GB"/>
        </w:rPr>
        <w:t xml:space="preserve">was on vacation in </w:t>
      </w:r>
      <w:r w:rsidR="00D9473B" w:rsidRPr="00B074A0">
        <w:rPr>
          <w:rFonts w:ascii="Times New Roman" w:hAnsi="Times New Roman" w:cs="Times New Roman"/>
          <w:sz w:val="28"/>
          <w:szCs w:val="28"/>
          <w:lang w:val="en-GB"/>
        </w:rPr>
        <w:t xml:space="preserve">Romania in </w:t>
      </w:r>
      <w:r w:rsidR="00120E23" w:rsidRPr="00B074A0">
        <w:rPr>
          <w:rFonts w:ascii="Times New Roman" w:hAnsi="Times New Roman" w:cs="Times New Roman"/>
          <w:sz w:val="28"/>
          <w:szCs w:val="28"/>
          <w:lang w:val="en-GB"/>
        </w:rPr>
        <w:t xml:space="preserve">that period and </w:t>
      </w:r>
      <w:r w:rsidR="002775A4" w:rsidRPr="00B074A0">
        <w:rPr>
          <w:rFonts w:ascii="Times New Roman" w:hAnsi="Times New Roman" w:cs="Times New Roman"/>
          <w:sz w:val="28"/>
          <w:szCs w:val="28"/>
          <w:lang w:val="en-GB"/>
        </w:rPr>
        <w:t xml:space="preserve">saw </w:t>
      </w:r>
      <w:r w:rsidR="002D0A3E" w:rsidRPr="00B074A0">
        <w:rPr>
          <w:rFonts w:ascii="Times New Roman" w:hAnsi="Times New Roman" w:cs="Times New Roman"/>
          <w:sz w:val="28"/>
          <w:szCs w:val="28"/>
          <w:lang w:val="en-GB"/>
        </w:rPr>
        <w:t xml:space="preserve">all three </w:t>
      </w:r>
      <w:r w:rsidR="00A60EA5" w:rsidRPr="00B074A0">
        <w:rPr>
          <w:rFonts w:ascii="Times New Roman" w:hAnsi="Times New Roman" w:cs="Times New Roman"/>
          <w:sz w:val="28"/>
          <w:szCs w:val="28"/>
          <w:lang w:val="en-GB"/>
        </w:rPr>
        <w:t xml:space="preserve">offenders on the </w:t>
      </w:r>
      <w:r w:rsidR="002775A4" w:rsidRPr="00B074A0">
        <w:rPr>
          <w:rFonts w:ascii="Times New Roman" w:hAnsi="Times New Roman" w:cs="Times New Roman"/>
          <w:sz w:val="28"/>
          <w:szCs w:val="28"/>
          <w:lang w:val="en-GB"/>
        </w:rPr>
        <w:t>night</w:t>
      </w:r>
      <w:r w:rsidR="00240100">
        <w:rPr>
          <w:rFonts w:ascii="Times New Roman" w:hAnsi="Times New Roman" w:cs="Times New Roman"/>
          <w:sz w:val="28"/>
          <w:szCs w:val="28"/>
          <w:lang w:val="en-GB"/>
        </w:rPr>
        <w:t xml:space="preserve"> of</w:t>
      </w:r>
      <w:r w:rsidR="002775A4" w:rsidRPr="00B074A0">
        <w:rPr>
          <w:rFonts w:ascii="Times New Roman" w:hAnsi="Times New Roman" w:cs="Times New Roman"/>
          <w:sz w:val="28"/>
          <w:szCs w:val="28"/>
          <w:lang w:val="en-GB"/>
        </w:rPr>
        <w:t xml:space="preserve"> </w:t>
      </w:r>
      <w:r w:rsidR="00A60EA5" w:rsidRPr="00B074A0">
        <w:rPr>
          <w:rFonts w:ascii="Times New Roman" w:hAnsi="Times New Roman" w:cs="Times New Roman"/>
          <w:sz w:val="28"/>
          <w:szCs w:val="28"/>
          <w:lang w:val="en-GB"/>
        </w:rPr>
        <w:t>27.02.20</w:t>
      </w:r>
      <w:r w:rsidR="00D3089A" w:rsidRPr="00B074A0">
        <w:rPr>
          <w:rFonts w:ascii="Times New Roman" w:hAnsi="Times New Roman" w:cs="Times New Roman"/>
          <w:sz w:val="28"/>
          <w:szCs w:val="28"/>
          <w:lang w:val="en-GB"/>
        </w:rPr>
        <w:t>20</w:t>
      </w:r>
      <w:r w:rsidR="00A60EA5" w:rsidRPr="00B074A0">
        <w:rPr>
          <w:rFonts w:ascii="Times New Roman" w:hAnsi="Times New Roman" w:cs="Times New Roman"/>
          <w:sz w:val="28"/>
          <w:szCs w:val="28"/>
          <w:lang w:val="en-GB"/>
        </w:rPr>
        <w:t xml:space="preserve"> near the ATM </w:t>
      </w:r>
      <w:r w:rsidR="006C5806" w:rsidRPr="00B074A0">
        <w:rPr>
          <w:rFonts w:ascii="Times New Roman" w:hAnsi="Times New Roman" w:cs="Times New Roman"/>
          <w:sz w:val="28"/>
          <w:szCs w:val="28"/>
          <w:lang w:val="en-GB"/>
        </w:rPr>
        <w:t xml:space="preserve">in Bulevardul Republicii, Constanta, just </w:t>
      </w:r>
      <w:r w:rsidR="002775A4" w:rsidRPr="00B074A0">
        <w:rPr>
          <w:rFonts w:ascii="Times New Roman" w:hAnsi="Times New Roman" w:cs="Times New Roman"/>
          <w:sz w:val="28"/>
          <w:szCs w:val="28"/>
          <w:lang w:val="en-GB"/>
        </w:rPr>
        <w:t>minutes before committing the theft</w:t>
      </w:r>
      <w:r w:rsidR="00D81319" w:rsidRPr="00B074A0">
        <w:rPr>
          <w:rFonts w:ascii="Times New Roman" w:hAnsi="Times New Roman" w:cs="Times New Roman"/>
          <w:sz w:val="28"/>
          <w:szCs w:val="28"/>
          <w:lang w:val="en-GB"/>
        </w:rPr>
        <w:t xml:space="preserve"> without masks on near a car with German number plates</w:t>
      </w:r>
      <w:r w:rsidR="00A60EA5" w:rsidRPr="00B074A0">
        <w:rPr>
          <w:rFonts w:ascii="Times New Roman" w:hAnsi="Times New Roman" w:cs="Times New Roman"/>
          <w:sz w:val="28"/>
          <w:szCs w:val="28"/>
          <w:lang w:val="en-GB"/>
        </w:rPr>
        <w:t>)</w:t>
      </w:r>
      <w:r w:rsidRPr="00B074A0">
        <w:rPr>
          <w:rFonts w:ascii="Times New Roman" w:hAnsi="Times New Roman" w:cs="Times New Roman"/>
          <w:sz w:val="28"/>
          <w:szCs w:val="28"/>
          <w:lang w:val="en-GB"/>
        </w:rPr>
        <w:t>.</w:t>
      </w:r>
    </w:p>
    <w:p w14:paraId="69927ED0" w14:textId="1827D9D5" w:rsidR="00606182" w:rsidRPr="00B074A0" w:rsidRDefault="007F4E72" w:rsidP="006A27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After gathering all the evidence in Romania, on 15.03.20</w:t>
      </w:r>
      <w:r w:rsidR="00D3089A" w:rsidRPr="00B074A0">
        <w:rPr>
          <w:rFonts w:ascii="Times New Roman" w:hAnsi="Times New Roman" w:cs="Times New Roman"/>
          <w:sz w:val="28"/>
          <w:szCs w:val="28"/>
          <w:lang w:val="en-GB"/>
        </w:rPr>
        <w:t>20</w:t>
      </w:r>
      <w:r w:rsidRPr="00B074A0">
        <w:rPr>
          <w:rFonts w:ascii="Times New Roman" w:hAnsi="Times New Roman" w:cs="Times New Roman"/>
          <w:sz w:val="28"/>
          <w:szCs w:val="28"/>
          <w:lang w:val="en-GB"/>
        </w:rPr>
        <w:t xml:space="preserve"> </w:t>
      </w:r>
      <w:r w:rsidR="00CF40C1" w:rsidRPr="00B074A0">
        <w:rPr>
          <w:rFonts w:ascii="Times New Roman" w:hAnsi="Times New Roman" w:cs="Times New Roman"/>
          <w:sz w:val="28"/>
          <w:szCs w:val="28"/>
          <w:lang w:val="en-GB"/>
        </w:rPr>
        <w:t xml:space="preserve">the Prosecutor’s Office attached to the Court of First Instance Constanta </w:t>
      </w:r>
      <w:r w:rsidRPr="00B074A0">
        <w:rPr>
          <w:rFonts w:ascii="Times New Roman" w:hAnsi="Times New Roman" w:cs="Times New Roman"/>
          <w:sz w:val="28"/>
          <w:szCs w:val="28"/>
          <w:lang w:val="en-GB"/>
        </w:rPr>
        <w:t xml:space="preserve">requested </w:t>
      </w:r>
      <w:r w:rsidR="00240100">
        <w:rPr>
          <w:rFonts w:ascii="Times New Roman" w:hAnsi="Times New Roman" w:cs="Times New Roman"/>
          <w:sz w:val="28"/>
          <w:szCs w:val="28"/>
          <w:lang w:val="en-GB"/>
        </w:rPr>
        <w:t xml:space="preserve">from </w:t>
      </w:r>
      <w:r w:rsidRPr="00B074A0">
        <w:rPr>
          <w:rFonts w:ascii="Times New Roman" w:hAnsi="Times New Roman" w:cs="Times New Roman"/>
          <w:sz w:val="28"/>
          <w:szCs w:val="28"/>
          <w:lang w:val="en-GB"/>
        </w:rPr>
        <w:t xml:space="preserve">the </w:t>
      </w:r>
      <w:r w:rsidR="00CF40C1" w:rsidRPr="00B074A0">
        <w:rPr>
          <w:rFonts w:ascii="Times New Roman" w:hAnsi="Times New Roman" w:cs="Times New Roman"/>
          <w:sz w:val="28"/>
          <w:szCs w:val="28"/>
          <w:lang w:val="en-GB"/>
        </w:rPr>
        <w:t xml:space="preserve">Court of First Instance Constanta </w:t>
      </w:r>
      <w:r w:rsidRPr="00B074A0">
        <w:rPr>
          <w:rFonts w:ascii="Times New Roman" w:hAnsi="Times New Roman" w:cs="Times New Roman"/>
          <w:sz w:val="28"/>
          <w:szCs w:val="28"/>
          <w:lang w:val="en-GB"/>
        </w:rPr>
        <w:t xml:space="preserve">the </w:t>
      </w:r>
      <w:r w:rsidR="00240100" w:rsidRPr="00B074A0">
        <w:rPr>
          <w:rFonts w:ascii="Times New Roman" w:hAnsi="Times New Roman" w:cs="Times New Roman"/>
          <w:sz w:val="28"/>
          <w:szCs w:val="28"/>
          <w:lang w:val="en-GB"/>
        </w:rPr>
        <w:t>authori</w:t>
      </w:r>
      <w:r w:rsidR="00240100">
        <w:rPr>
          <w:rFonts w:ascii="Times New Roman" w:hAnsi="Times New Roman" w:cs="Times New Roman"/>
          <w:sz w:val="28"/>
          <w:szCs w:val="28"/>
          <w:lang w:val="en-GB"/>
        </w:rPr>
        <w:t>s</w:t>
      </w:r>
      <w:r w:rsidR="00240100" w:rsidRPr="00B074A0">
        <w:rPr>
          <w:rFonts w:ascii="Times New Roman" w:hAnsi="Times New Roman" w:cs="Times New Roman"/>
          <w:sz w:val="28"/>
          <w:szCs w:val="28"/>
          <w:lang w:val="en-GB"/>
        </w:rPr>
        <w:t xml:space="preserve">ation </w:t>
      </w:r>
      <w:r w:rsidR="00CF40C1" w:rsidRPr="00B074A0">
        <w:rPr>
          <w:rFonts w:ascii="Times New Roman" w:hAnsi="Times New Roman" w:cs="Times New Roman"/>
          <w:sz w:val="28"/>
          <w:szCs w:val="28"/>
          <w:lang w:val="en-GB"/>
        </w:rPr>
        <w:t xml:space="preserve">for </w:t>
      </w:r>
      <w:r w:rsidR="00D3089A" w:rsidRPr="00B074A0">
        <w:rPr>
          <w:rFonts w:ascii="Times New Roman" w:hAnsi="Times New Roman" w:cs="Times New Roman"/>
          <w:sz w:val="28"/>
          <w:szCs w:val="28"/>
          <w:lang w:val="en-GB"/>
        </w:rPr>
        <w:t>the</w:t>
      </w:r>
      <w:r w:rsidRPr="00B074A0">
        <w:rPr>
          <w:rFonts w:ascii="Times New Roman" w:hAnsi="Times New Roman" w:cs="Times New Roman"/>
          <w:sz w:val="28"/>
          <w:szCs w:val="28"/>
          <w:lang w:val="en-GB"/>
        </w:rPr>
        <w:t xml:space="preserve"> </w:t>
      </w:r>
      <w:r w:rsidR="004F2DFD" w:rsidRPr="00B074A0">
        <w:rPr>
          <w:rFonts w:ascii="Times New Roman" w:hAnsi="Times New Roman" w:cs="Times New Roman"/>
          <w:sz w:val="28"/>
          <w:szCs w:val="28"/>
          <w:lang w:val="en-GB"/>
        </w:rPr>
        <w:t xml:space="preserve">A.W.’s </w:t>
      </w:r>
      <w:r w:rsidRPr="00B074A0">
        <w:rPr>
          <w:rFonts w:ascii="Times New Roman" w:hAnsi="Times New Roman" w:cs="Times New Roman"/>
          <w:sz w:val="28"/>
          <w:szCs w:val="28"/>
          <w:lang w:val="en-GB"/>
        </w:rPr>
        <w:t>house search</w:t>
      </w:r>
      <w:r w:rsidR="00D3089A" w:rsidRPr="00B074A0">
        <w:rPr>
          <w:rFonts w:ascii="Times New Roman" w:hAnsi="Times New Roman" w:cs="Times New Roman"/>
          <w:sz w:val="28"/>
          <w:szCs w:val="28"/>
          <w:lang w:val="en-GB"/>
        </w:rPr>
        <w:t xml:space="preserve"> </w:t>
      </w:r>
      <w:r w:rsidRPr="00B074A0">
        <w:rPr>
          <w:rFonts w:ascii="Times New Roman" w:hAnsi="Times New Roman" w:cs="Times New Roman"/>
          <w:sz w:val="28"/>
          <w:szCs w:val="28"/>
          <w:lang w:val="en-GB"/>
        </w:rPr>
        <w:t xml:space="preserve">in </w:t>
      </w:r>
      <w:r w:rsidR="00507A84" w:rsidRPr="00B074A0">
        <w:rPr>
          <w:rFonts w:ascii="Times New Roman" w:hAnsi="Times New Roman" w:cs="Times New Roman"/>
          <w:sz w:val="28"/>
          <w:szCs w:val="28"/>
          <w:lang w:val="en-GB"/>
        </w:rPr>
        <w:t>Stuttgart</w:t>
      </w:r>
      <w:r w:rsidR="00E61464" w:rsidRPr="00B074A0">
        <w:rPr>
          <w:rFonts w:ascii="Times New Roman" w:hAnsi="Times New Roman" w:cs="Times New Roman"/>
          <w:sz w:val="28"/>
          <w:szCs w:val="28"/>
          <w:lang w:val="en-GB"/>
        </w:rPr>
        <w:t>.</w:t>
      </w:r>
      <w:r w:rsidR="004474C0" w:rsidRPr="00B074A0">
        <w:rPr>
          <w:rFonts w:ascii="Times New Roman" w:hAnsi="Times New Roman" w:cs="Times New Roman"/>
          <w:sz w:val="28"/>
          <w:szCs w:val="28"/>
          <w:lang w:val="en-GB"/>
        </w:rPr>
        <w:t xml:space="preserve"> </w:t>
      </w:r>
      <w:r w:rsidR="00E61464" w:rsidRPr="00B074A0">
        <w:rPr>
          <w:rFonts w:ascii="Times New Roman" w:hAnsi="Times New Roman" w:cs="Times New Roman"/>
          <w:sz w:val="28"/>
          <w:szCs w:val="28"/>
          <w:lang w:val="en-GB"/>
        </w:rPr>
        <w:t xml:space="preserve">The </w:t>
      </w:r>
      <w:r w:rsidRPr="00B074A0">
        <w:rPr>
          <w:rFonts w:ascii="Times New Roman" w:hAnsi="Times New Roman" w:cs="Times New Roman"/>
          <w:sz w:val="28"/>
          <w:szCs w:val="28"/>
          <w:lang w:val="en-GB"/>
        </w:rPr>
        <w:t xml:space="preserve">request that was </w:t>
      </w:r>
      <w:r w:rsidR="00CF40C1" w:rsidRPr="00B074A0">
        <w:rPr>
          <w:rFonts w:ascii="Times New Roman" w:hAnsi="Times New Roman" w:cs="Times New Roman"/>
          <w:sz w:val="28"/>
          <w:szCs w:val="28"/>
          <w:lang w:val="en-GB"/>
        </w:rPr>
        <w:t xml:space="preserve">granted </w:t>
      </w:r>
      <w:r w:rsidR="00240100">
        <w:rPr>
          <w:rFonts w:ascii="Times New Roman" w:hAnsi="Times New Roman" w:cs="Times New Roman"/>
          <w:sz w:val="28"/>
          <w:szCs w:val="28"/>
          <w:lang w:val="en-GB"/>
        </w:rPr>
        <w:t>o</w:t>
      </w:r>
      <w:r w:rsidR="00240100" w:rsidRPr="00B074A0">
        <w:rPr>
          <w:rFonts w:ascii="Times New Roman" w:hAnsi="Times New Roman" w:cs="Times New Roman"/>
          <w:sz w:val="28"/>
          <w:szCs w:val="28"/>
          <w:lang w:val="en-GB"/>
        </w:rPr>
        <w:t xml:space="preserve">n </w:t>
      </w:r>
      <w:r w:rsidRPr="00B074A0">
        <w:rPr>
          <w:rFonts w:ascii="Times New Roman" w:hAnsi="Times New Roman" w:cs="Times New Roman"/>
          <w:sz w:val="28"/>
          <w:szCs w:val="28"/>
          <w:lang w:val="en-GB"/>
        </w:rPr>
        <w:t>the same day by the competent judge t</w:t>
      </w:r>
      <w:r w:rsidR="00240100">
        <w:rPr>
          <w:rFonts w:ascii="Times New Roman" w:hAnsi="Times New Roman" w:cs="Times New Roman"/>
          <w:sz w:val="28"/>
          <w:szCs w:val="28"/>
          <w:lang w:val="en-GB"/>
        </w:rPr>
        <w:t>h</w:t>
      </w:r>
      <w:r w:rsidRPr="00B074A0">
        <w:rPr>
          <w:rFonts w:ascii="Times New Roman" w:hAnsi="Times New Roman" w:cs="Times New Roman"/>
          <w:sz w:val="28"/>
          <w:szCs w:val="28"/>
          <w:lang w:val="en-GB"/>
        </w:rPr>
        <w:t>rough decision 111/UP/P/15.03.20</w:t>
      </w:r>
      <w:r w:rsidR="00D3089A" w:rsidRPr="00B074A0">
        <w:rPr>
          <w:rFonts w:ascii="Times New Roman" w:hAnsi="Times New Roman" w:cs="Times New Roman"/>
          <w:sz w:val="28"/>
          <w:szCs w:val="28"/>
          <w:lang w:val="en-GB"/>
        </w:rPr>
        <w:t>20</w:t>
      </w:r>
      <w:r w:rsidRPr="00B074A0">
        <w:rPr>
          <w:rFonts w:ascii="Times New Roman" w:hAnsi="Times New Roman" w:cs="Times New Roman"/>
          <w:sz w:val="28"/>
          <w:szCs w:val="28"/>
          <w:lang w:val="en-GB"/>
        </w:rPr>
        <w:t>.</w:t>
      </w:r>
    </w:p>
    <w:p w14:paraId="75588962" w14:textId="28E80931" w:rsidR="00094A90" w:rsidRPr="00B074A0" w:rsidRDefault="00606182" w:rsidP="00A0015D">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Also, the prosecutor in charge of the case want</w:t>
      </w:r>
      <w:r w:rsidR="00E61464" w:rsidRPr="00B074A0">
        <w:rPr>
          <w:rFonts w:ascii="Times New Roman" w:hAnsi="Times New Roman" w:cs="Times New Roman"/>
          <w:sz w:val="28"/>
          <w:szCs w:val="28"/>
          <w:lang w:val="en-GB"/>
        </w:rPr>
        <w:t>s</w:t>
      </w:r>
      <w:r w:rsidRPr="00B074A0">
        <w:rPr>
          <w:rFonts w:ascii="Times New Roman" w:hAnsi="Times New Roman" w:cs="Times New Roman"/>
          <w:sz w:val="28"/>
          <w:szCs w:val="28"/>
          <w:lang w:val="en-GB"/>
        </w:rPr>
        <w:t xml:space="preserve"> to hear</w:t>
      </w:r>
      <w:r w:rsidR="00240100">
        <w:rPr>
          <w:rFonts w:ascii="Times New Roman" w:hAnsi="Times New Roman" w:cs="Times New Roman"/>
          <w:sz w:val="28"/>
          <w:szCs w:val="28"/>
          <w:lang w:val="en-GB"/>
        </w:rPr>
        <w:t>,</w:t>
      </w:r>
      <w:r w:rsidRPr="00B074A0">
        <w:rPr>
          <w:rFonts w:ascii="Times New Roman" w:hAnsi="Times New Roman" w:cs="Times New Roman"/>
          <w:sz w:val="28"/>
          <w:szCs w:val="28"/>
          <w:lang w:val="en-GB"/>
        </w:rPr>
        <w:t xml:space="preserve"> by videoconference</w:t>
      </w:r>
      <w:r w:rsidR="00240100">
        <w:rPr>
          <w:rFonts w:ascii="Times New Roman" w:hAnsi="Times New Roman" w:cs="Times New Roman"/>
          <w:sz w:val="28"/>
          <w:szCs w:val="28"/>
          <w:lang w:val="en-GB"/>
        </w:rPr>
        <w:t>,</w:t>
      </w:r>
      <w:r w:rsidRPr="00B074A0">
        <w:rPr>
          <w:rFonts w:ascii="Times New Roman" w:hAnsi="Times New Roman" w:cs="Times New Roman"/>
          <w:sz w:val="28"/>
          <w:szCs w:val="28"/>
          <w:lang w:val="en-GB"/>
        </w:rPr>
        <w:t xml:space="preserve"> T.J. as </w:t>
      </w:r>
      <w:r w:rsidR="00240100">
        <w:rPr>
          <w:rFonts w:ascii="Times New Roman" w:hAnsi="Times New Roman" w:cs="Times New Roman"/>
          <w:sz w:val="28"/>
          <w:szCs w:val="28"/>
          <w:lang w:val="en-GB"/>
        </w:rPr>
        <w:t xml:space="preserve">a </w:t>
      </w:r>
      <w:r w:rsidRPr="00B074A0">
        <w:rPr>
          <w:rFonts w:ascii="Times New Roman" w:hAnsi="Times New Roman" w:cs="Times New Roman"/>
          <w:sz w:val="28"/>
          <w:szCs w:val="28"/>
          <w:lang w:val="en-GB"/>
        </w:rPr>
        <w:t>witness in the case</w:t>
      </w:r>
      <w:r w:rsidR="00F745E4" w:rsidRPr="00B074A0">
        <w:rPr>
          <w:rFonts w:ascii="Times New Roman" w:hAnsi="Times New Roman" w:cs="Times New Roman"/>
          <w:sz w:val="28"/>
          <w:szCs w:val="28"/>
          <w:lang w:val="en-GB"/>
        </w:rPr>
        <w:t xml:space="preserve">.  </w:t>
      </w:r>
      <w:r w:rsidR="00C84416" w:rsidRPr="00B074A0">
        <w:rPr>
          <w:rFonts w:ascii="Times New Roman" w:hAnsi="Times New Roman" w:cs="Times New Roman"/>
          <w:b/>
          <w:bCs/>
          <w:sz w:val="24"/>
          <w:szCs w:val="24"/>
          <w:lang w:val="en-GB"/>
        </w:rPr>
        <w:t xml:space="preserve"> </w:t>
      </w:r>
    </w:p>
    <w:p w14:paraId="6759F45C" w14:textId="77777777" w:rsidR="00A0015D" w:rsidRPr="00B074A0" w:rsidRDefault="00A0015D">
      <w:pPr>
        <w:rPr>
          <w:rFonts w:ascii="Times New Roman" w:hAnsi="Times New Roman" w:cs="Times New Roman"/>
          <w:b/>
          <w:bCs/>
          <w:color w:val="2F5496" w:themeColor="accent1" w:themeShade="BF"/>
          <w:sz w:val="28"/>
          <w:szCs w:val="24"/>
          <w:lang w:val="en-GB"/>
        </w:rPr>
      </w:pPr>
      <w:r w:rsidRPr="00B074A0">
        <w:rPr>
          <w:rFonts w:ascii="Times New Roman" w:hAnsi="Times New Roman" w:cs="Times New Roman"/>
          <w:b/>
          <w:bCs/>
          <w:color w:val="2F5496" w:themeColor="accent1" w:themeShade="BF"/>
          <w:sz w:val="28"/>
          <w:szCs w:val="24"/>
          <w:lang w:val="en-GB"/>
        </w:rPr>
        <w:br w:type="page"/>
      </w:r>
    </w:p>
    <w:p w14:paraId="1A0C6C9A" w14:textId="0D112F8D" w:rsidR="00094A90" w:rsidRPr="00B074A0" w:rsidRDefault="00094A90" w:rsidP="006A27CE">
      <w:pPr>
        <w:jc w:val="both"/>
        <w:rPr>
          <w:rFonts w:ascii="Times New Roman" w:hAnsi="Times New Roman" w:cs="Times New Roman"/>
          <w:b/>
          <w:bCs/>
          <w:color w:val="2F5496" w:themeColor="accent1" w:themeShade="BF"/>
          <w:sz w:val="28"/>
          <w:szCs w:val="24"/>
          <w:lang w:val="en-GB"/>
        </w:rPr>
      </w:pPr>
      <w:r w:rsidRPr="00B074A0">
        <w:rPr>
          <w:rFonts w:ascii="Times New Roman" w:hAnsi="Times New Roman" w:cs="Times New Roman"/>
          <w:b/>
          <w:bCs/>
          <w:color w:val="2F5496" w:themeColor="accent1" w:themeShade="BF"/>
          <w:sz w:val="28"/>
          <w:szCs w:val="24"/>
          <w:lang w:val="en-GB"/>
        </w:rPr>
        <w:lastRenderedPageBreak/>
        <w:t>Questions:</w:t>
      </w:r>
    </w:p>
    <w:p w14:paraId="539E154A" w14:textId="62D1302D" w:rsidR="00D42BC8" w:rsidRPr="00B074A0" w:rsidRDefault="006A6577" w:rsidP="006A27CE">
      <w:pPr>
        <w:pStyle w:val="a3"/>
        <w:numPr>
          <w:ilvl w:val="0"/>
          <w:numId w:val="2"/>
        </w:numPr>
        <w:spacing w:line="240" w:lineRule="auto"/>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 xml:space="preserve">Find the </w:t>
      </w:r>
      <w:r w:rsidR="00D3089A" w:rsidRPr="00B074A0">
        <w:rPr>
          <w:rFonts w:ascii="Times New Roman" w:hAnsi="Times New Roman" w:cs="Times New Roman"/>
          <w:i/>
          <w:iCs/>
          <w:sz w:val="28"/>
          <w:szCs w:val="28"/>
          <w:lang w:val="en-GB"/>
        </w:rPr>
        <w:t xml:space="preserve">German </w:t>
      </w:r>
      <w:r w:rsidRPr="00B074A0">
        <w:rPr>
          <w:rFonts w:ascii="Times New Roman" w:hAnsi="Times New Roman" w:cs="Times New Roman"/>
          <w:i/>
          <w:iCs/>
          <w:sz w:val="28"/>
          <w:szCs w:val="28"/>
          <w:lang w:val="en-GB"/>
        </w:rPr>
        <w:t xml:space="preserve">competent authority </w:t>
      </w:r>
      <w:r w:rsidR="00514741" w:rsidRPr="00B074A0">
        <w:rPr>
          <w:rFonts w:ascii="Times New Roman" w:hAnsi="Times New Roman" w:cs="Times New Roman"/>
          <w:i/>
          <w:iCs/>
          <w:sz w:val="28"/>
          <w:szCs w:val="28"/>
          <w:lang w:val="en-GB"/>
        </w:rPr>
        <w:t xml:space="preserve">the Romanian judicial authority needs to address for </w:t>
      </w:r>
      <w:r w:rsidR="004F2DFD" w:rsidRPr="00B074A0">
        <w:rPr>
          <w:rFonts w:ascii="Times New Roman" w:hAnsi="Times New Roman" w:cs="Times New Roman"/>
          <w:i/>
          <w:iCs/>
          <w:sz w:val="28"/>
          <w:szCs w:val="28"/>
          <w:lang w:val="en-GB"/>
        </w:rPr>
        <w:t xml:space="preserve">A.W.’s </w:t>
      </w:r>
      <w:r w:rsidR="0092447A" w:rsidRPr="00B074A0">
        <w:rPr>
          <w:rFonts w:ascii="Times New Roman" w:hAnsi="Times New Roman" w:cs="Times New Roman"/>
          <w:i/>
          <w:iCs/>
          <w:sz w:val="28"/>
          <w:szCs w:val="28"/>
          <w:lang w:val="en-GB"/>
        </w:rPr>
        <w:t>ho</w:t>
      </w:r>
      <w:r w:rsidR="004F2DFD" w:rsidRPr="00B074A0">
        <w:rPr>
          <w:rFonts w:ascii="Times New Roman" w:hAnsi="Times New Roman" w:cs="Times New Roman"/>
          <w:i/>
          <w:iCs/>
          <w:sz w:val="28"/>
          <w:szCs w:val="28"/>
          <w:lang w:val="en-GB"/>
        </w:rPr>
        <w:t>use</w:t>
      </w:r>
      <w:r w:rsidR="0092447A" w:rsidRPr="00B074A0">
        <w:rPr>
          <w:rFonts w:ascii="Times New Roman" w:hAnsi="Times New Roman" w:cs="Times New Roman"/>
          <w:i/>
          <w:iCs/>
          <w:sz w:val="28"/>
          <w:szCs w:val="28"/>
          <w:lang w:val="en-GB"/>
        </w:rPr>
        <w:t xml:space="preserve"> search.</w:t>
      </w:r>
    </w:p>
    <w:p w14:paraId="149055DF" w14:textId="0E322BDB" w:rsidR="005F0E3F" w:rsidRPr="00B074A0" w:rsidRDefault="005F0E3F" w:rsidP="006A27CE">
      <w:pPr>
        <w:pStyle w:val="a3"/>
        <w:numPr>
          <w:ilvl w:val="0"/>
          <w:numId w:val="2"/>
        </w:numPr>
        <w:spacing w:line="240" w:lineRule="auto"/>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 xml:space="preserve">Find the </w:t>
      </w:r>
      <w:r w:rsidR="00D3089A" w:rsidRPr="00B074A0">
        <w:rPr>
          <w:rFonts w:ascii="Times New Roman" w:hAnsi="Times New Roman" w:cs="Times New Roman"/>
          <w:i/>
          <w:iCs/>
          <w:sz w:val="28"/>
          <w:szCs w:val="28"/>
          <w:lang w:val="en-GB"/>
        </w:rPr>
        <w:t xml:space="preserve">Austrian </w:t>
      </w:r>
      <w:r w:rsidRPr="00B074A0">
        <w:rPr>
          <w:rFonts w:ascii="Times New Roman" w:hAnsi="Times New Roman" w:cs="Times New Roman"/>
          <w:i/>
          <w:iCs/>
          <w:sz w:val="28"/>
          <w:szCs w:val="28"/>
          <w:lang w:val="en-GB"/>
        </w:rPr>
        <w:t>competent authority that will help the Romanian judicial authority to hear the witness</w:t>
      </w:r>
      <w:r w:rsidR="00240100" w:rsidRPr="00240100">
        <w:rPr>
          <w:rFonts w:ascii="Times New Roman" w:hAnsi="Times New Roman" w:cs="Times New Roman"/>
          <w:i/>
          <w:iCs/>
          <w:sz w:val="28"/>
          <w:szCs w:val="28"/>
          <w:lang w:val="en-GB"/>
        </w:rPr>
        <w:t xml:space="preserve"> </w:t>
      </w:r>
      <w:r w:rsidR="00240100" w:rsidRPr="00B074A0">
        <w:rPr>
          <w:rFonts w:ascii="Times New Roman" w:hAnsi="Times New Roman" w:cs="Times New Roman"/>
          <w:i/>
          <w:iCs/>
          <w:sz w:val="28"/>
          <w:szCs w:val="28"/>
          <w:lang w:val="en-GB"/>
        </w:rPr>
        <w:t>by videoconference</w:t>
      </w:r>
      <w:r w:rsidRPr="00B074A0">
        <w:rPr>
          <w:rFonts w:ascii="Times New Roman" w:hAnsi="Times New Roman" w:cs="Times New Roman"/>
          <w:i/>
          <w:iCs/>
          <w:sz w:val="28"/>
          <w:szCs w:val="28"/>
          <w:lang w:val="en-GB"/>
        </w:rPr>
        <w:t>.</w:t>
      </w:r>
    </w:p>
    <w:p w14:paraId="242D7CFE" w14:textId="35C92D8D" w:rsidR="00635B64" w:rsidRPr="00B074A0" w:rsidRDefault="00635B64" w:rsidP="006A27CE">
      <w:pPr>
        <w:pStyle w:val="a3"/>
        <w:numPr>
          <w:ilvl w:val="0"/>
          <w:numId w:val="2"/>
        </w:numPr>
        <w:spacing w:line="240" w:lineRule="auto"/>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 xml:space="preserve">In which languages will the EIOs be </w:t>
      </w:r>
      <w:r w:rsidR="00240100" w:rsidRPr="00B074A0">
        <w:rPr>
          <w:rFonts w:ascii="Times New Roman" w:hAnsi="Times New Roman" w:cs="Times New Roman"/>
          <w:i/>
          <w:iCs/>
          <w:sz w:val="28"/>
          <w:szCs w:val="28"/>
          <w:lang w:val="en-GB"/>
        </w:rPr>
        <w:t>sen</w:t>
      </w:r>
      <w:r w:rsidR="00240100">
        <w:rPr>
          <w:rFonts w:ascii="Times New Roman" w:hAnsi="Times New Roman" w:cs="Times New Roman"/>
          <w:i/>
          <w:iCs/>
          <w:sz w:val="28"/>
          <w:szCs w:val="28"/>
          <w:lang w:val="en-GB"/>
        </w:rPr>
        <w:t>t</w:t>
      </w:r>
      <w:r w:rsidR="00240100" w:rsidRPr="00B074A0">
        <w:rPr>
          <w:rFonts w:ascii="Times New Roman" w:hAnsi="Times New Roman" w:cs="Times New Roman"/>
          <w:i/>
          <w:iCs/>
          <w:sz w:val="28"/>
          <w:szCs w:val="28"/>
          <w:lang w:val="en-GB"/>
        </w:rPr>
        <w:t xml:space="preserve"> </w:t>
      </w:r>
      <w:r w:rsidRPr="00B074A0">
        <w:rPr>
          <w:rFonts w:ascii="Times New Roman" w:hAnsi="Times New Roman" w:cs="Times New Roman"/>
          <w:i/>
          <w:iCs/>
          <w:sz w:val="28"/>
          <w:szCs w:val="28"/>
          <w:lang w:val="en-GB"/>
        </w:rPr>
        <w:t>by the issuing authority to the two competent executing authorities?</w:t>
      </w:r>
    </w:p>
    <w:p w14:paraId="3F720756" w14:textId="3B40F09E" w:rsidR="005F0E3F" w:rsidRPr="00B074A0" w:rsidRDefault="005F0E3F" w:rsidP="006A27CE">
      <w:pPr>
        <w:pStyle w:val="a3"/>
        <w:numPr>
          <w:ilvl w:val="0"/>
          <w:numId w:val="2"/>
        </w:numPr>
        <w:spacing w:line="240" w:lineRule="auto"/>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 xml:space="preserve">Fill in the EIO regarding the house search </w:t>
      </w:r>
      <w:r w:rsidR="007A591C" w:rsidRPr="00B074A0">
        <w:rPr>
          <w:rFonts w:ascii="Times New Roman" w:hAnsi="Times New Roman" w:cs="Times New Roman"/>
          <w:i/>
          <w:iCs/>
          <w:sz w:val="28"/>
          <w:szCs w:val="28"/>
          <w:lang w:val="en-GB"/>
        </w:rPr>
        <w:t>in Germany</w:t>
      </w:r>
      <w:r w:rsidR="00D3089A" w:rsidRPr="00B074A0">
        <w:rPr>
          <w:rFonts w:ascii="Times New Roman" w:hAnsi="Times New Roman" w:cs="Times New Roman"/>
          <w:i/>
          <w:iCs/>
          <w:sz w:val="28"/>
          <w:szCs w:val="28"/>
          <w:lang w:val="en-GB"/>
        </w:rPr>
        <w:t xml:space="preserve"> </w:t>
      </w:r>
      <w:r w:rsidR="003F09BE" w:rsidRPr="00B074A0">
        <w:rPr>
          <w:rFonts w:ascii="Times New Roman" w:hAnsi="Times New Roman" w:cs="Times New Roman"/>
          <w:i/>
          <w:iCs/>
          <w:sz w:val="28"/>
          <w:szCs w:val="28"/>
          <w:lang w:val="en-GB"/>
        </w:rPr>
        <w:t>and the</w:t>
      </w:r>
      <w:r w:rsidRPr="00B074A0">
        <w:rPr>
          <w:rFonts w:ascii="Times New Roman" w:hAnsi="Times New Roman" w:cs="Times New Roman"/>
          <w:i/>
          <w:iCs/>
          <w:sz w:val="28"/>
          <w:szCs w:val="28"/>
          <w:lang w:val="en-GB"/>
        </w:rPr>
        <w:t xml:space="preserve"> EIO regarding the hearing by videoconference</w:t>
      </w:r>
      <w:r w:rsidR="00AD7D85" w:rsidRPr="00B074A0">
        <w:rPr>
          <w:rFonts w:ascii="Times New Roman" w:hAnsi="Times New Roman" w:cs="Times New Roman"/>
          <w:i/>
          <w:iCs/>
          <w:sz w:val="28"/>
          <w:szCs w:val="28"/>
          <w:lang w:val="en-GB"/>
        </w:rPr>
        <w:t xml:space="preserve"> </w:t>
      </w:r>
      <w:r w:rsidR="00DE7591" w:rsidRPr="00B074A0">
        <w:rPr>
          <w:rFonts w:ascii="Times New Roman" w:hAnsi="Times New Roman" w:cs="Times New Roman"/>
          <w:i/>
          <w:iCs/>
          <w:sz w:val="28"/>
          <w:szCs w:val="28"/>
          <w:lang w:val="en-GB"/>
        </w:rPr>
        <w:t>in</w:t>
      </w:r>
      <w:r w:rsidR="00AD7D85" w:rsidRPr="00B074A0">
        <w:rPr>
          <w:rFonts w:ascii="Times New Roman" w:hAnsi="Times New Roman" w:cs="Times New Roman"/>
          <w:i/>
          <w:iCs/>
          <w:sz w:val="28"/>
          <w:szCs w:val="28"/>
          <w:lang w:val="en-GB"/>
        </w:rPr>
        <w:t xml:space="preserve"> Austria</w:t>
      </w:r>
      <w:r w:rsidRPr="00B074A0">
        <w:rPr>
          <w:rFonts w:ascii="Times New Roman" w:hAnsi="Times New Roman" w:cs="Times New Roman"/>
          <w:i/>
          <w:iCs/>
          <w:sz w:val="28"/>
          <w:szCs w:val="28"/>
          <w:lang w:val="en-GB"/>
        </w:rPr>
        <w:t>.</w:t>
      </w:r>
    </w:p>
    <w:p w14:paraId="52203DF0" w14:textId="3E538822" w:rsidR="00094A90" w:rsidRPr="00B074A0" w:rsidRDefault="002D6C12" w:rsidP="006A27CE">
      <w:pPr>
        <w:pStyle w:val="a3"/>
        <w:numPr>
          <w:ilvl w:val="0"/>
          <w:numId w:val="2"/>
        </w:numPr>
        <w:spacing w:line="240" w:lineRule="auto"/>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 xml:space="preserve">What will the </w:t>
      </w:r>
      <w:r w:rsidR="00D3089A" w:rsidRPr="00B074A0">
        <w:rPr>
          <w:rFonts w:ascii="Times New Roman" w:hAnsi="Times New Roman" w:cs="Times New Roman"/>
          <w:i/>
          <w:iCs/>
          <w:sz w:val="28"/>
          <w:szCs w:val="28"/>
          <w:lang w:val="en-GB"/>
        </w:rPr>
        <w:t xml:space="preserve">competent </w:t>
      </w:r>
      <w:r w:rsidRPr="00B074A0">
        <w:rPr>
          <w:rFonts w:ascii="Times New Roman" w:hAnsi="Times New Roman" w:cs="Times New Roman"/>
          <w:i/>
          <w:iCs/>
          <w:sz w:val="28"/>
          <w:szCs w:val="28"/>
          <w:lang w:val="en-GB"/>
        </w:rPr>
        <w:t>executing authority do after receiving an EIO from the issuing authority? What are its obligations</w:t>
      </w:r>
      <w:r w:rsidR="00635B64" w:rsidRPr="00B074A0">
        <w:rPr>
          <w:rFonts w:ascii="Times New Roman" w:hAnsi="Times New Roman" w:cs="Times New Roman"/>
          <w:i/>
          <w:iCs/>
          <w:sz w:val="28"/>
          <w:szCs w:val="28"/>
          <w:lang w:val="en-GB"/>
        </w:rPr>
        <w:t>?</w:t>
      </w:r>
    </w:p>
    <w:p w14:paraId="636F8179" w14:textId="1F93B4F7" w:rsidR="00094A90" w:rsidRPr="006C0EDB" w:rsidRDefault="00094A90" w:rsidP="006C0EDB">
      <w:pPr>
        <w:pStyle w:val="Test"/>
        <w:shd w:val="clear" w:color="auto" w:fill="DED888"/>
        <w:spacing w:after="160"/>
        <w:jc w:val="center"/>
        <w:rPr>
          <w:rStyle w:val="aa"/>
          <w:rFonts w:ascii="Times New Roman" w:hAnsi="Times New Roman"/>
          <w:b/>
          <w:color w:val="2F5496" w:themeColor="accent1" w:themeShade="BF"/>
          <w:sz w:val="32"/>
          <w:szCs w:val="32"/>
        </w:rPr>
      </w:pPr>
      <w:r w:rsidRPr="00B074A0">
        <w:rPr>
          <w:rStyle w:val="aa"/>
          <w:rFonts w:ascii="Times New Roman" w:hAnsi="Times New Roman"/>
          <w:b/>
          <w:color w:val="2F5496" w:themeColor="accent1" w:themeShade="BF"/>
          <w:sz w:val="32"/>
          <w:szCs w:val="32"/>
        </w:rPr>
        <w:t>Part B. Additional notes for the trainers regarding the cases</w:t>
      </w:r>
    </w:p>
    <w:p w14:paraId="1DABA21B" w14:textId="48CBB88A" w:rsidR="00094A90" w:rsidRPr="00B074A0" w:rsidRDefault="00094A90" w:rsidP="006A27CE">
      <w:pPr>
        <w:rPr>
          <w:rStyle w:val="aa"/>
          <w:rFonts w:ascii="Times New Roman" w:hAnsi="Times New Roman" w:cs="Times New Roman"/>
          <w:color w:val="2F5496" w:themeColor="accent1" w:themeShade="BF"/>
          <w:sz w:val="28"/>
          <w:szCs w:val="28"/>
          <w:lang w:val="en-GB"/>
        </w:rPr>
      </w:pPr>
      <w:r w:rsidRPr="00B074A0">
        <w:rPr>
          <w:rStyle w:val="aa"/>
          <w:rFonts w:ascii="Times New Roman" w:hAnsi="Times New Roman" w:cs="Times New Roman"/>
          <w:color w:val="2F5496" w:themeColor="accent1" w:themeShade="BF"/>
          <w:sz w:val="28"/>
          <w:szCs w:val="28"/>
          <w:lang w:val="en-GB"/>
        </w:rPr>
        <w:t>A. I. Case</w:t>
      </w:r>
      <w:r w:rsidR="004342D6">
        <w:rPr>
          <w:rStyle w:val="aa"/>
          <w:rFonts w:ascii="Times New Roman" w:hAnsi="Times New Roman" w:cs="Times New Roman"/>
          <w:color w:val="2F5496" w:themeColor="accent1" w:themeShade="BF"/>
          <w:sz w:val="28"/>
          <w:szCs w:val="28"/>
          <w:lang w:val="en-GB"/>
        </w:rPr>
        <w:t xml:space="preserve"> scenario</w:t>
      </w:r>
      <w:r w:rsidRPr="00B074A0">
        <w:rPr>
          <w:rStyle w:val="aa"/>
          <w:rFonts w:ascii="Times New Roman" w:hAnsi="Times New Roman" w:cs="Times New Roman"/>
          <w:color w:val="2F5496" w:themeColor="accent1" w:themeShade="BF"/>
          <w:sz w:val="28"/>
          <w:szCs w:val="28"/>
          <w:lang w:val="en-GB"/>
        </w:rPr>
        <w:t xml:space="preserve"> 1:</w:t>
      </w:r>
    </w:p>
    <w:p w14:paraId="17D1B9A5" w14:textId="4988C188" w:rsidR="00094A90" w:rsidRPr="00B074A0" w:rsidRDefault="006162A1" w:rsidP="006A27CE">
      <w:pPr>
        <w:spacing w:line="240" w:lineRule="auto"/>
        <w:jc w:val="both"/>
        <w:rPr>
          <w:rFonts w:ascii="Times New Roman" w:hAnsi="Times New Roman" w:cs="Times New Roman"/>
          <w:iCs/>
          <w:sz w:val="28"/>
          <w:szCs w:val="28"/>
          <w:lang w:val="en-GB"/>
        </w:rPr>
      </w:pPr>
      <w:r w:rsidRPr="00B074A0">
        <w:rPr>
          <w:rFonts w:ascii="Times New Roman" w:hAnsi="Times New Roman" w:cs="Times New Roman"/>
          <w:iCs/>
          <w:sz w:val="28"/>
          <w:szCs w:val="28"/>
          <w:lang w:val="en-GB"/>
        </w:rPr>
        <w:t>T</w:t>
      </w:r>
      <w:r w:rsidR="00094A90" w:rsidRPr="00B074A0">
        <w:rPr>
          <w:rFonts w:ascii="Times New Roman" w:hAnsi="Times New Roman" w:cs="Times New Roman"/>
          <w:iCs/>
          <w:sz w:val="28"/>
          <w:szCs w:val="28"/>
          <w:lang w:val="en-GB"/>
        </w:rPr>
        <w:t xml:space="preserve">he issuing competent authority will be changed and replaced by a competent judicial authority from the MS where the seminar </w:t>
      </w:r>
      <w:r w:rsidR="00240100">
        <w:rPr>
          <w:rFonts w:ascii="Times New Roman" w:hAnsi="Times New Roman" w:cs="Times New Roman"/>
          <w:iCs/>
          <w:sz w:val="28"/>
          <w:szCs w:val="28"/>
          <w:lang w:val="en-GB"/>
        </w:rPr>
        <w:t>is taking place</w:t>
      </w:r>
      <w:r w:rsidR="00094A90" w:rsidRPr="00B074A0">
        <w:rPr>
          <w:rFonts w:ascii="Times New Roman" w:hAnsi="Times New Roman" w:cs="Times New Roman"/>
          <w:iCs/>
          <w:sz w:val="28"/>
          <w:szCs w:val="28"/>
          <w:lang w:val="en-GB"/>
        </w:rPr>
        <w:t xml:space="preserve"> with the exception Denmark and Ireland. If one of the executing MS is the country where the seminar </w:t>
      </w:r>
      <w:r w:rsidR="00240100">
        <w:rPr>
          <w:rFonts w:ascii="Times New Roman" w:hAnsi="Times New Roman" w:cs="Times New Roman"/>
          <w:iCs/>
          <w:sz w:val="28"/>
          <w:szCs w:val="28"/>
          <w:lang w:val="en-GB"/>
        </w:rPr>
        <w:t>is taking place</w:t>
      </w:r>
      <w:r w:rsidR="00094A90" w:rsidRPr="00B074A0">
        <w:rPr>
          <w:rFonts w:ascii="Times New Roman" w:hAnsi="Times New Roman" w:cs="Times New Roman"/>
          <w:iCs/>
          <w:sz w:val="28"/>
          <w:szCs w:val="28"/>
          <w:lang w:val="en-GB"/>
        </w:rPr>
        <w:t>, it will be replaced by Romania as</w:t>
      </w:r>
      <w:r w:rsidR="00240100">
        <w:rPr>
          <w:rFonts w:ascii="Times New Roman" w:hAnsi="Times New Roman" w:cs="Times New Roman"/>
          <w:iCs/>
          <w:sz w:val="28"/>
          <w:szCs w:val="28"/>
          <w:lang w:val="en-GB"/>
        </w:rPr>
        <w:t xml:space="preserve"> the</w:t>
      </w:r>
      <w:r w:rsidR="00094A90" w:rsidRPr="00B074A0">
        <w:rPr>
          <w:rFonts w:ascii="Times New Roman" w:hAnsi="Times New Roman" w:cs="Times New Roman"/>
          <w:iCs/>
          <w:sz w:val="28"/>
          <w:szCs w:val="28"/>
          <w:lang w:val="en-GB"/>
        </w:rPr>
        <w:t xml:space="preserve"> executing MS accordingly.</w:t>
      </w:r>
    </w:p>
    <w:p w14:paraId="15ACD9D9" w14:textId="75828AB5" w:rsidR="00094A90" w:rsidRPr="00B074A0" w:rsidRDefault="00094A90" w:rsidP="006A27CE">
      <w:pPr>
        <w:spacing w:line="240" w:lineRule="auto"/>
        <w:jc w:val="both"/>
        <w:rPr>
          <w:rFonts w:ascii="Times New Roman" w:hAnsi="Times New Roman" w:cs="Times New Roman"/>
          <w:b/>
          <w:iCs/>
          <w:color w:val="2F5496" w:themeColor="accent1" w:themeShade="BF"/>
          <w:sz w:val="28"/>
          <w:szCs w:val="28"/>
          <w:lang w:val="en-GB"/>
        </w:rPr>
      </w:pPr>
      <w:r w:rsidRPr="00B074A0">
        <w:rPr>
          <w:rFonts w:ascii="Times New Roman" w:hAnsi="Times New Roman" w:cs="Times New Roman"/>
          <w:b/>
          <w:iCs/>
          <w:color w:val="2F5496" w:themeColor="accent1" w:themeShade="BF"/>
          <w:sz w:val="28"/>
          <w:szCs w:val="28"/>
          <w:lang w:val="en-GB"/>
        </w:rPr>
        <w:t>A. III. Case scenario 2:</w:t>
      </w:r>
    </w:p>
    <w:p w14:paraId="66A6795F" w14:textId="1E7547EA" w:rsidR="00094A90" w:rsidRPr="00B074A0" w:rsidRDefault="00094A90" w:rsidP="006A27CE">
      <w:pPr>
        <w:pStyle w:val="a3"/>
        <w:numPr>
          <w:ilvl w:val="0"/>
          <w:numId w:val="6"/>
        </w:numPr>
        <w:contextualSpacing w:val="0"/>
        <w:jc w:val="both"/>
        <w:rPr>
          <w:rFonts w:ascii="Times New Roman" w:hAnsi="Times New Roman" w:cs="Times New Roman"/>
          <w:bCs/>
          <w:sz w:val="28"/>
          <w:szCs w:val="24"/>
          <w:lang w:val="en-GB"/>
        </w:rPr>
      </w:pPr>
      <w:r w:rsidRPr="00B074A0">
        <w:rPr>
          <w:rFonts w:ascii="Times New Roman" w:hAnsi="Times New Roman" w:cs="Times New Roman"/>
          <w:bCs/>
          <w:sz w:val="28"/>
          <w:szCs w:val="24"/>
          <w:lang w:val="en-GB"/>
        </w:rPr>
        <w:t xml:space="preserve">The issuing competent judicial authority will be changed and replaced by a competent judicial authority from the MS where the seminar </w:t>
      </w:r>
      <w:r w:rsidR="00240100">
        <w:rPr>
          <w:rFonts w:ascii="Times New Roman" w:hAnsi="Times New Roman" w:cs="Times New Roman"/>
          <w:bCs/>
          <w:sz w:val="28"/>
          <w:szCs w:val="24"/>
          <w:lang w:val="en-GB"/>
        </w:rPr>
        <w:t>is taking place</w:t>
      </w:r>
      <w:r w:rsidRPr="00B074A0">
        <w:rPr>
          <w:rFonts w:ascii="Times New Roman" w:hAnsi="Times New Roman" w:cs="Times New Roman"/>
          <w:bCs/>
          <w:sz w:val="28"/>
          <w:szCs w:val="24"/>
          <w:lang w:val="en-GB"/>
        </w:rPr>
        <w:t xml:space="preserve"> with the exception of Denmark and Ireland. </w:t>
      </w:r>
    </w:p>
    <w:p w14:paraId="1B8B0F1A" w14:textId="145496C1" w:rsidR="00094A90" w:rsidRPr="00B074A0" w:rsidRDefault="00094A90" w:rsidP="006A27CE">
      <w:pPr>
        <w:pStyle w:val="a3"/>
        <w:numPr>
          <w:ilvl w:val="0"/>
          <w:numId w:val="6"/>
        </w:numPr>
        <w:contextualSpacing w:val="0"/>
        <w:jc w:val="both"/>
        <w:rPr>
          <w:rFonts w:ascii="Times New Roman" w:hAnsi="Times New Roman" w:cs="Times New Roman"/>
          <w:bCs/>
          <w:sz w:val="28"/>
          <w:szCs w:val="24"/>
          <w:lang w:val="en-GB"/>
        </w:rPr>
      </w:pPr>
      <w:r w:rsidRPr="00B074A0">
        <w:rPr>
          <w:rFonts w:ascii="Times New Roman" w:hAnsi="Times New Roman" w:cs="Times New Roman"/>
          <w:bCs/>
          <w:sz w:val="28"/>
          <w:szCs w:val="24"/>
          <w:lang w:val="en-GB"/>
        </w:rPr>
        <w:t xml:space="preserve">As a consequence, the case details will be adapted accordingly, with details given from the country where the seminar </w:t>
      </w:r>
      <w:r w:rsidR="00240100">
        <w:rPr>
          <w:rFonts w:ascii="Times New Roman" w:hAnsi="Times New Roman" w:cs="Times New Roman"/>
          <w:bCs/>
          <w:sz w:val="28"/>
          <w:szCs w:val="24"/>
          <w:lang w:val="en-GB"/>
        </w:rPr>
        <w:t>is taking place</w:t>
      </w:r>
      <w:r w:rsidRPr="00B074A0">
        <w:rPr>
          <w:rFonts w:ascii="Times New Roman" w:hAnsi="Times New Roman" w:cs="Times New Roman"/>
          <w:bCs/>
          <w:sz w:val="28"/>
          <w:szCs w:val="24"/>
          <w:lang w:val="en-GB"/>
        </w:rPr>
        <w:t xml:space="preserve"> (the places where the offences where committed, a number case file, a national competent judicial authority to take the provisional arrest of the suspects J.P. and J.L. and to grant a house search according to the national law).</w:t>
      </w:r>
    </w:p>
    <w:p w14:paraId="40CF06E7" w14:textId="0C282D2D" w:rsidR="00094A90" w:rsidRPr="00B074A0" w:rsidRDefault="00094A90" w:rsidP="006A27CE">
      <w:pPr>
        <w:pStyle w:val="a3"/>
        <w:numPr>
          <w:ilvl w:val="0"/>
          <w:numId w:val="6"/>
        </w:numPr>
        <w:contextualSpacing w:val="0"/>
        <w:jc w:val="both"/>
        <w:rPr>
          <w:rFonts w:ascii="Times New Roman" w:hAnsi="Times New Roman" w:cs="Times New Roman"/>
          <w:bCs/>
          <w:sz w:val="28"/>
          <w:szCs w:val="24"/>
          <w:lang w:val="en-GB"/>
        </w:rPr>
      </w:pPr>
      <w:r w:rsidRPr="00B074A0">
        <w:rPr>
          <w:rFonts w:ascii="Times New Roman" w:hAnsi="Times New Roman" w:cs="Times New Roman"/>
          <w:bCs/>
          <w:sz w:val="28"/>
          <w:szCs w:val="24"/>
          <w:lang w:val="en-GB"/>
        </w:rPr>
        <w:t xml:space="preserve">If changed for other MS with the exception of Germany and Austria, A.W. will remain a German citizen and T.J. an Austrian citizen, while J.P. and J.L. will be national citizens of the country where the seminar </w:t>
      </w:r>
      <w:r w:rsidR="00240100">
        <w:rPr>
          <w:rFonts w:ascii="Times New Roman" w:hAnsi="Times New Roman" w:cs="Times New Roman"/>
          <w:bCs/>
          <w:sz w:val="28"/>
          <w:szCs w:val="24"/>
          <w:lang w:val="en-GB"/>
        </w:rPr>
        <w:t>is taking place</w:t>
      </w:r>
      <w:r w:rsidRPr="00B074A0">
        <w:rPr>
          <w:rFonts w:ascii="Times New Roman" w:hAnsi="Times New Roman" w:cs="Times New Roman"/>
          <w:bCs/>
          <w:sz w:val="28"/>
          <w:szCs w:val="24"/>
          <w:lang w:val="en-GB"/>
        </w:rPr>
        <w:t>.</w:t>
      </w:r>
    </w:p>
    <w:p w14:paraId="61489712" w14:textId="77777777" w:rsidR="00094A90" w:rsidRPr="00B074A0" w:rsidRDefault="00094A90" w:rsidP="006A27CE">
      <w:pPr>
        <w:pStyle w:val="a3"/>
        <w:numPr>
          <w:ilvl w:val="0"/>
          <w:numId w:val="6"/>
        </w:numPr>
        <w:contextualSpacing w:val="0"/>
        <w:jc w:val="both"/>
        <w:rPr>
          <w:rFonts w:ascii="Times New Roman" w:hAnsi="Times New Roman" w:cs="Times New Roman"/>
          <w:bCs/>
          <w:sz w:val="28"/>
          <w:szCs w:val="24"/>
          <w:lang w:val="en-GB"/>
        </w:rPr>
      </w:pPr>
      <w:r w:rsidRPr="00B074A0">
        <w:rPr>
          <w:rFonts w:ascii="Times New Roman" w:hAnsi="Times New Roman" w:cs="Times New Roman"/>
          <w:bCs/>
          <w:sz w:val="28"/>
          <w:szCs w:val="24"/>
          <w:lang w:val="en-GB"/>
        </w:rPr>
        <w:t xml:space="preserve">In the case of </w:t>
      </w:r>
      <w:r w:rsidRPr="00B074A0">
        <w:rPr>
          <w:rFonts w:ascii="Times New Roman" w:hAnsi="Times New Roman" w:cs="Times New Roman"/>
          <w:bCs/>
          <w:sz w:val="28"/>
          <w:szCs w:val="24"/>
          <w:u w:val="single"/>
          <w:lang w:val="en-GB"/>
        </w:rPr>
        <w:t>Germany</w:t>
      </w:r>
      <w:r w:rsidRPr="00B074A0">
        <w:rPr>
          <w:rFonts w:ascii="Times New Roman" w:hAnsi="Times New Roman" w:cs="Times New Roman"/>
          <w:bCs/>
          <w:sz w:val="28"/>
          <w:szCs w:val="24"/>
          <w:lang w:val="en-GB"/>
        </w:rPr>
        <w:t xml:space="preserve">, as issuing judicial authority, A.W. will be a Romanian citizen, living in Bucharest, Regina Elisabeta Boulevard, postal code 050013, Romania and J.P. and J.L. will be German citizens). </w:t>
      </w:r>
    </w:p>
    <w:p w14:paraId="38D86E7F" w14:textId="77777777" w:rsidR="00094A90" w:rsidRPr="00B074A0" w:rsidRDefault="00094A90" w:rsidP="006A27CE">
      <w:pPr>
        <w:pStyle w:val="a3"/>
        <w:numPr>
          <w:ilvl w:val="0"/>
          <w:numId w:val="6"/>
        </w:numPr>
        <w:contextualSpacing w:val="0"/>
        <w:jc w:val="both"/>
        <w:rPr>
          <w:rFonts w:ascii="Times New Roman" w:hAnsi="Times New Roman" w:cs="Times New Roman"/>
          <w:bCs/>
          <w:sz w:val="28"/>
          <w:szCs w:val="24"/>
          <w:lang w:val="en-GB"/>
        </w:rPr>
      </w:pPr>
      <w:r w:rsidRPr="00B074A0">
        <w:rPr>
          <w:rFonts w:ascii="Times New Roman" w:hAnsi="Times New Roman" w:cs="Times New Roman"/>
          <w:bCs/>
          <w:sz w:val="28"/>
          <w:szCs w:val="24"/>
          <w:lang w:val="en-GB"/>
        </w:rPr>
        <w:lastRenderedPageBreak/>
        <w:t xml:space="preserve">In the case of </w:t>
      </w:r>
      <w:r w:rsidRPr="00B074A0">
        <w:rPr>
          <w:rFonts w:ascii="Times New Roman" w:hAnsi="Times New Roman" w:cs="Times New Roman"/>
          <w:bCs/>
          <w:sz w:val="28"/>
          <w:szCs w:val="24"/>
          <w:u w:val="single"/>
          <w:lang w:val="en-GB"/>
        </w:rPr>
        <w:t>Austria</w:t>
      </w:r>
      <w:r w:rsidRPr="00B074A0">
        <w:rPr>
          <w:rFonts w:ascii="Times New Roman" w:hAnsi="Times New Roman" w:cs="Times New Roman"/>
          <w:bCs/>
          <w:sz w:val="28"/>
          <w:szCs w:val="24"/>
          <w:lang w:val="en-GB"/>
        </w:rPr>
        <w:t>, as issuing authority, A.W. will remain as in the case scenario (a German citizen) and J.P. and J.L. will be Austrian citizens. The witness T.J. will be a Romanian citizen living in Bucharest, Unirii Boulevard, postal code 040090, Romania.</w:t>
      </w:r>
    </w:p>
    <w:p w14:paraId="2C10336C" w14:textId="48B82688" w:rsidR="00094A90" w:rsidRPr="00B74F6B" w:rsidRDefault="00094A90" w:rsidP="00B74F6B">
      <w:pPr>
        <w:pStyle w:val="a3"/>
        <w:numPr>
          <w:ilvl w:val="0"/>
          <w:numId w:val="6"/>
        </w:numPr>
        <w:contextualSpacing w:val="0"/>
        <w:jc w:val="both"/>
        <w:rPr>
          <w:rFonts w:ascii="Times New Roman" w:hAnsi="Times New Roman" w:cs="Times New Roman"/>
          <w:bCs/>
          <w:sz w:val="28"/>
          <w:szCs w:val="24"/>
          <w:lang w:val="en-GB"/>
        </w:rPr>
      </w:pPr>
      <w:r w:rsidRPr="00B074A0">
        <w:rPr>
          <w:rFonts w:ascii="Times New Roman" w:hAnsi="Times New Roman" w:cs="Times New Roman"/>
          <w:bCs/>
          <w:sz w:val="28"/>
          <w:szCs w:val="24"/>
          <w:lang w:val="en-GB"/>
        </w:rPr>
        <w:t>As a consequence, the authorities mentioned at questions 1, 2 and 4 will be replaced accordingly.</w:t>
      </w:r>
    </w:p>
    <w:bookmarkEnd w:id="4"/>
    <w:bookmarkEnd w:id="5"/>
    <w:p w14:paraId="0745FFFA" w14:textId="015E2418" w:rsidR="00271E8A" w:rsidRPr="006C0EDB" w:rsidRDefault="00094A90" w:rsidP="006C0EDB">
      <w:pPr>
        <w:pStyle w:val="Test"/>
        <w:shd w:val="clear" w:color="auto" w:fill="DED888"/>
        <w:spacing w:after="160"/>
        <w:jc w:val="center"/>
        <w:rPr>
          <w:rFonts w:ascii="Times New Roman" w:hAnsi="Times New Roman"/>
          <w:bCs/>
          <w:color w:val="2F5496" w:themeColor="accent1" w:themeShade="BF"/>
          <w:sz w:val="28"/>
          <w:szCs w:val="28"/>
        </w:rPr>
      </w:pPr>
      <w:r w:rsidRPr="00B074A0">
        <w:rPr>
          <w:rFonts w:ascii="Times New Roman" w:hAnsi="Times New Roman"/>
          <w:bCs/>
          <w:color w:val="2F5496" w:themeColor="accent1" w:themeShade="BF"/>
          <w:sz w:val="28"/>
          <w:szCs w:val="28"/>
        </w:rPr>
        <w:t>Part C</w:t>
      </w:r>
      <w:r w:rsidR="00B020DC" w:rsidRPr="00B074A0">
        <w:rPr>
          <w:rFonts w:ascii="Times New Roman" w:hAnsi="Times New Roman"/>
          <w:bCs/>
          <w:color w:val="2F5496" w:themeColor="accent1" w:themeShade="BF"/>
          <w:sz w:val="28"/>
          <w:szCs w:val="28"/>
        </w:rPr>
        <w:t xml:space="preserve">. </w:t>
      </w:r>
      <w:r w:rsidR="00271E8A" w:rsidRPr="00B074A0">
        <w:rPr>
          <w:rFonts w:ascii="Times New Roman" w:hAnsi="Times New Roman"/>
          <w:bCs/>
          <w:color w:val="2F5496" w:themeColor="accent1" w:themeShade="BF"/>
          <w:sz w:val="28"/>
          <w:szCs w:val="28"/>
        </w:rPr>
        <w:t>Methodological approach</w:t>
      </w:r>
    </w:p>
    <w:p w14:paraId="106F9D8E" w14:textId="6E81B15A" w:rsidR="00271E8A" w:rsidRPr="00B074A0" w:rsidRDefault="00271E8A" w:rsidP="006A27CE">
      <w:pPr>
        <w:pStyle w:val="a3"/>
        <w:numPr>
          <w:ilvl w:val="0"/>
          <w:numId w:val="4"/>
        </w:numPr>
        <w:ind w:left="0" w:firstLine="0"/>
        <w:contextualSpacing w:val="0"/>
        <w:jc w:val="both"/>
        <w:rPr>
          <w:rFonts w:ascii="Times New Roman" w:hAnsi="Times New Roman" w:cs="Times New Roman"/>
          <w:b/>
          <w:bCs/>
          <w:color w:val="2F5496" w:themeColor="accent1" w:themeShade="BF"/>
          <w:sz w:val="28"/>
          <w:szCs w:val="28"/>
          <w:lang w:val="en-GB"/>
        </w:rPr>
      </w:pPr>
      <w:r w:rsidRPr="00B074A0">
        <w:rPr>
          <w:rFonts w:ascii="Times New Roman" w:hAnsi="Times New Roman" w:cs="Times New Roman"/>
          <w:b/>
          <w:bCs/>
          <w:color w:val="2F5496" w:themeColor="accent1" w:themeShade="BF"/>
          <w:sz w:val="28"/>
          <w:szCs w:val="28"/>
          <w:lang w:val="en-GB"/>
        </w:rPr>
        <w:t>General idea and core topics</w:t>
      </w:r>
    </w:p>
    <w:p w14:paraId="348F3A76" w14:textId="37057A8D" w:rsidR="00906A0B" w:rsidRPr="00B074A0" w:rsidRDefault="002C3B49"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The idea of this training material is to make the court staff </w:t>
      </w:r>
      <w:r w:rsidR="00B00321" w:rsidRPr="00B074A0">
        <w:rPr>
          <w:rFonts w:ascii="Times New Roman" w:hAnsi="Times New Roman" w:cs="Times New Roman"/>
          <w:sz w:val="28"/>
          <w:szCs w:val="28"/>
          <w:lang w:val="en-GB"/>
        </w:rPr>
        <w:t>from</w:t>
      </w:r>
      <w:r w:rsidRPr="00B074A0">
        <w:rPr>
          <w:rFonts w:ascii="Times New Roman" w:hAnsi="Times New Roman" w:cs="Times New Roman"/>
          <w:sz w:val="28"/>
          <w:szCs w:val="28"/>
          <w:lang w:val="en-GB"/>
        </w:rPr>
        <w:t xml:space="preserve"> the Member States familiar with the legal instruments for judicial cooperation available at the European level with a view to gather evidence from abroad. </w:t>
      </w:r>
    </w:p>
    <w:p w14:paraId="7A9E53B4" w14:textId="683B51EE" w:rsidR="00BF084C" w:rsidRPr="00B074A0" w:rsidRDefault="002C3B49"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Very often, court staff find themselves in difficulty when trying to </w:t>
      </w:r>
      <w:r w:rsidR="00D3089A" w:rsidRPr="00B074A0">
        <w:rPr>
          <w:rFonts w:ascii="Times New Roman" w:hAnsi="Times New Roman" w:cs="Times New Roman"/>
          <w:sz w:val="28"/>
          <w:szCs w:val="28"/>
          <w:lang w:val="en-GB"/>
        </w:rPr>
        <w:t>identify</w:t>
      </w:r>
      <w:r w:rsidRPr="00B074A0">
        <w:rPr>
          <w:rFonts w:ascii="Times New Roman" w:hAnsi="Times New Roman" w:cs="Times New Roman"/>
          <w:sz w:val="28"/>
          <w:szCs w:val="28"/>
          <w:lang w:val="en-GB"/>
        </w:rPr>
        <w:t xml:space="preserve"> and </w:t>
      </w:r>
      <w:r w:rsidR="00D3089A" w:rsidRPr="00B074A0">
        <w:rPr>
          <w:rFonts w:ascii="Times New Roman" w:hAnsi="Times New Roman" w:cs="Times New Roman"/>
          <w:sz w:val="28"/>
          <w:szCs w:val="28"/>
          <w:lang w:val="en-GB"/>
        </w:rPr>
        <w:t xml:space="preserve">then </w:t>
      </w:r>
      <w:r w:rsidRPr="00B074A0">
        <w:rPr>
          <w:rFonts w:ascii="Times New Roman" w:hAnsi="Times New Roman" w:cs="Times New Roman"/>
          <w:sz w:val="28"/>
          <w:szCs w:val="28"/>
          <w:lang w:val="en-GB"/>
        </w:rPr>
        <w:t>use the appropriate legal instrument for judicial cooperation.</w:t>
      </w:r>
    </w:p>
    <w:p w14:paraId="3EED0FDF" w14:textId="7C59E0A0" w:rsidR="00DB5DB3" w:rsidRPr="00B074A0" w:rsidRDefault="002C3B49" w:rsidP="006C0EDB">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After identifying the legal instrument applicable</w:t>
      </w:r>
      <w:r w:rsidR="00BF084C" w:rsidRPr="00B074A0">
        <w:rPr>
          <w:rFonts w:ascii="Times New Roman" w:hAnsi="Times New Roman" w:cs="Times New Roman"/>
          <w:sz w:val="28"/>
          <w:szCs w:val="28"/>
          <w:lang w:val="en-GB"/>
        </w:rPr>
        <w:t>,</w:t>
      </w:r>
      <w:r w:rsidRPr="00B074A0">
        <w:rPr>
          <w:rFonts w:ascii="Times New Roman" w:hAnsi="Times New Roman" w:cs="Times New Roman"/>
          <w:sz w:val="28"/>
          <w:szCs w:val="28"/>
          <w:lang w:val="en-GB"/>
        </w:rPr>
        <w:t xml:space="preserve"> court staff </w:t>
      </w:r>
      <w:r w:rsidR="00BF084C" w:rsidRPr="00B074A0">
        <w:rPr>
          <w:rFonts w:ascii="Times New Roman" w:hAnsi="Times New Roman" w:cs="Times New Roman"/>
          <w:sz w:val="28"/>
          <w:szCs w:val="28"/>
          <w:lang w:val="en-GB"/>
        </w:rPr>
        <w:t>are</w:t>
      </w:r>
      <w:r w:rsidRPr="00B074A0">
        <w:rPr>
          <w:rFonts w:ascii="Times New Roman" w:hAnsi="Times New Roman" w:cs="Times New Roman"/>
          <w:sz w:val="28"/>
          <w:szCs w:val="28"/>
          <w:lang w:val="en-GB"/>
        </w:rPr>
        <w:t xml:space="preserve"> involved in administrative tasks ranging from filling in the form requested by the legal instrument, identifying the competent authority to send it</w:t>
      </w:r>
      <w:r w:rsidR="00240100">
        <w:rPr>
          <w:rFonts w:ascii="Times New Roman" w:hAnsi="Times New Roman" w:cs="Times New Roman"/>
          <w:sz w:val="28"/>
          <w:szCs w:val="28"/>
          <w:lang w:val="en-GB"/>
        </w:rPr>
        <w:t xml:space="preserve"> to</w:t>
      </w:r>
      <w:r w:rsidRPr="00B074A0">
        <w:rPr>
          <w:rFonts w:ascii="Times New Roman" w:hAnsi="Times New Roman" w:cs="Times New Roman"/>
          <w:sz w:val="28"/>
          <w:szCs w:val="28"/>
          <w:lang w:val="en-GB"/>
        </w:rPr>
        <w:t>, translation</w:t>
      </w:r>
      <w:r w:rsidR="00DB5DB3" w:rsidRPr="00B074A0">
        <w:rPr>
          <w:rFonts w:ascii="Times New Roman" w:hAnsi="Times New Roman" w:cs="Times New Roman"/>
          <w:sz w:val="28"/>
          <w:szCs w:val="28"/>
          <w:lang w:val="en-GB"/>
        </w:rPr>
        <w:t xml:space="preserve"> of the form, requesting or sending additional information regarding judicial cooperation.</w:t>
      </w:r>
      <w:r w:rsidR="006C0EDB">
        <w:rPr>
          <w:rFonts w:ascii="Times New Roman" w:hAnsi="Times New Roman" w:cs="Times New Roman"/>
          <w:sz w:val="28"/>
          <w:szCs w:val="28"/>
          <w:lang w:val="en-GB"/>
        </w:rPr>
        <w:t xml:space="preserve"> </w:t>
      </w:r>
      <w:r w:rsidR="00B00321" w:rsidRPr="00B074A0">
        <w:rPr>
          <w:rFonts w:ascii="Times New Roman" w:hAnsi="Times New Roman" w:cs="Times New Roman"/>
          <w:sz w:val="28"/>
          <w:szCs w:val="28"/>
          <w:lang w:val="en-GB"/>
        </w:rPr>
        <w:t>For th</w:t>
      </w:r>
      <w:r w:rsidR="00A87436" w:rsidRPr="00B074A0">
        <w:rPr>
          <w:rFonts w:ascii="Times New Roman" w:hAnsi="Times New Roman" w:cs="Times New Roman"/>
          <w:sz w:val="28"/>
          <w:szCs w:val="28"/>
          <w:lang w:val="en-GB"/>
        </w:rPr>
        <w:t>ese</w:t>
      </w:r>
      <w:r w:rsidR="00B00321" w:rsidRPr="00B074A0">
        <w:rPr>
          <w:rFonts w:ascii="Times New Roman" w:hAnsi="Times New Roman" w:cs="Times New Roman"/>
          <w:sz w:val="28"/>
          <w:szCs w:val="28"/>
          <w:lang w:val="en-GB"/>
        </w:rPr>
        <w:t xml:space="preserve"> reasons, the following main aspects will be covered within the seminars:</w:t>
      </w:r>
      <w:r w:rsidRPr="00B074A0">
        <w:rPr>
          <w:rFonts w:ascii="Times New Roman" w:hAnsi="Times New Roman" w:cs="Times New Roman"/>
          <w:sz w:val="28"/>
          <w:szCs w:val="28"/>
          <w:lang w:val="en-GB"/>
        </w:rPr>
        <w:t xml:space="preserve"> </w:t>
      </w:r>
    </w:p>
    <w:p w14:paraId="306F212C" w14:textId="0F89F1CE" w:rsidR="00DB5DB3" w:rsidRPr="00B074A0" w:rsidRDefault="002C3B49"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1.  Scope of application of </w:t>
      </w:r>
      <w:r w:rsidR="00DD790E">
        <w:rPr>
          <w:rFonts w:ascii="Times New Roman" w:hAnsi="Times New Roman" w:cs="Times New Roman"/>
          <w:sz w:val="28"/>
          <w:szCs w:val="28"/>
          <w:lang w:val="en-GB"/>
        </w:rPr>
        <w:t>Directive 2014</w:t>
      </w:r>
      <w:r w:rsidR="00DB5DB3" w:rsidRPr="00B074A0">
        <w:rPr>
          <w:rFonts w:ascii="Times New Roman" w:hAnsi="Times New Roman" w:cs="Times New Roman"/>
          <w:sz w:val="28"/>
          <w:szCs w:val="28"/>
          <w:lang w:val="en-GB"/>
        </w:rPr>
        <w:t>/41/EU of the European Parliament and of the Council of 3 April 2014 regarding the European Investigation Order in criminal matters</w:t>
      </w:r>
      <w:r w:rsidRPr="00B074A0">
        <w:rPr>
          <w:rFonts w:ascii="Times New Roman" w:hAnsi="Times New Roman" w:cs="Times New Roman"/>
          <w:sz w:val="28"/>
          <w:szCs w:val="28"/>
          <w:lang w:val="en-GB"/>
        </w:rPr>
        <w:t xml:space="preserve">. </w:t>
      </w:r>
    </w:p>
    <w:p w14:paraId="02DD4624" w14:textId="2B640C53" w:rsidR="00DB5DB3" w:rsidRPr="00B074A0" w:rsidRDefault="002C3B49"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2.  </w:t>
      </w:r>
      <w:r w:rsidR="00240100" w:rsidRPr="00B074A0">
        <w:rPr>
          <w:rFonts w:ascii="Times New Roman" w:hAnsi="Times New Roman" w:cs="Times New Roman"/>
          <w:sz w:val="28"/>
          <w:szCs w:val="28"/>
          <w:lang w:val="en-GB"/>
        </w:rPr>
        <w:t>Familiari</w:t>
      </w:r>
      <w:r w:rsidR="00240100">
        <w:rPr>
          <w:rFonts w:ascii="Times New Roman" w:hAnsi="Times New Roman" w:cs="Times New Roman"/>
          <w:sz w:val="28"/>
          <w:szCs w:val="28"/>
          <w:lang w:val="en-GB"/>
        </w:rPr>
        <w:t>sation</w:t>
      </w:r>
      <w:r w:rsidR="00240100" w:rsidRPr="00B074A0">
        <w:rPr>
          <w:rFonts w:ascii="Times New Roman" w:hAnsi="Times New Roman" w:cs="Times New Roman"/>
          <w:sz w:val="28"/>
          <w:szCs w:val="28"/>
          <w:lang w:val="en-GB"/>
        </w:rPr>
        <w:t xml:space="preserve"> </w:t>
      </w:r>
      <w:r w:rsidR="00A90EDA" w:rsidRPr="00B074A0">
        <w:rPr>
          <w:rFonts w:ascii="Times New Roman" w:hAnsi="Times New Roman" w:cs="Times New Roman"/>
          <w:sz w:val="28"/>
          <w:szCs w:val="28"/>
          <w:lang w:val="en-GB"/>
        </w:rPr>
        <w:t>with the g</w:t>
      </w:r>
      <w:r w:rsidRPr="00B074A0">
        <w:rPr>
          <w:rFonts w:ascii="Times New Roman" w:hAnsi="Times New Roman" w:cs="Times New Roman"/>
          <w:sz w:val="28"/>
          <w:szCs w:val="28"/>
          <w:lang w:val="en-GB"/>
        </w:rPr>
        <w:t xml:space="preserve">eneral structure of </w:t>
      </w:r>
      <w:r w:rsidR="00DD790E">
        <w:rPr>
          <w:rFonts w:ascii="Times New Roman" w:hAnsi="Times New Roman" w:cs="Times New Roman"/>
          <w:sz w:val="28"/>
          <w:szCs w:val="28"/>
          <w:lang w:val="en-GB"/>
        </w:rPr>
        <w:t>Directive 2014</w:t>
      </w:r>
      <w:r w:rsidR="00DB5DB3" w:rsidRPr="00B074A0">
        <w:rPr>
          <w:rFonts w:ascii="Times New Roman" w:hAnsi="Times New Roman" w:cs="Times New Roman"/>
          <w:sz w:val="28"/>
          <w:szCs w:val="28"/>
          <w:lang w:val="en-GB"/>
        </w:rPr>
        <w:t>/41/EU</w:t>
      </w:r>
      <w:r w:rsidRPr="00B074A0">
        <w:rPr>
          <w:rFonts w:ascii="Times New Roman" w:hAnsi="Times New Roman" w:cs="Times New Roman"/>
          <w:sz w:val="28"/>
          <w:szCs w:val="28"/>
          <w:lang w:val="en-GB"/>
        </w:rPr>
        <w:t xml:space="preserve">. </w:t>
      </w:r>
    </w:p>
    <w:p w14:paraId="79102BD7" w14:textId="22AE5273" w:rsidR="00DB5DB3" w:rsidRPr="00B074A0" w:rsidRDefault="002C3B49"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3.  Relationship between </w:t>
      </w:r>
      <w:r w:rsidR="00DD790E">
        <w:rPr>
          <w:rFonts w:ascii="Times New Roman" w:hAnsi="Times New Roman" w:cs="Times New Roman"/>
          <w:sz w:val="28"/>
          <w:szCs w:val="28"/>
          <w:lang w:val="en-GB"/>
        </w:rPr>
        <w:t>Directive 2014</w:t>
      </w:r>
      <w:r w:rsidR="00DB5DB3" w:rsidRPr="00B074A0">
        <w:rPr>
          <w:rFonts w:ascii="Times New Roman" w:hAnsi="Times New Roman" w:cs="Times New Roman"/>
          <w:sz w:val="28"/>
          <w:szCs w:val="28"/>
          <w:lang w:val="en-GB"/>
        </w:rPr>
        <w:t>/41/EU and other legal instruments for judicial cooperation available at European level with a view to gather</w:t>
      </w:r>
      <w:r w:rsidR="00240100">
        <w:rPr>
          <w:rFonts w:ascii="Times New Roman" w:hAnsi="Times New Roman" w:cs="Times New Roman"/>
          <w:sz w:val="28"/>
          <w:szCs w:val="28"/>
          <w:lang w:val="en-GB"/>
        </w:rPr>
        <w:t>ing</w:t>
      </w:r>
      <w:r w:rsidR="00DB5DB3" w:rsidRPr="00B074A0">
        <w:rPr>
          <w:rFonts w:ascii="Times New Roman" w:hAnsi="Times New Roman" w:cs="Times New Roman"/>
          <w:sz w:val="28"/>
          <w:szCs w:val="28"/>
          <w:lang w:val="en-GB"/>
        </w:rPr>
        <w:t xml:space="preserve"> evidence from abroad</w:t>
      </w:r>
      <w:r w:rsidRPr="00B074A0">
        <w:rPr>
          <w:rFonts w:ascii="Times New Roman" w:hAnsi="Times New Roman" w:cs="Times New Roman"/>
          <w:sz w:val="28"/>
          <w:szCs w:val="28"/>
          <w:lang w:val="en-GB"/>
        </w:rPr>
        <w:t xml:space="preserve">. </w:t>
      </w:r>
    </w:p>
    <w:p w14:paraId="0E495283" w14:textId="0300D6F8" w:rsidR="00FA3CB2" w:rsidRPr="00B074A0" w:rsidRDefault="00FA3CB2"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4.  </w:t>
      </w:r>
      <w:r w:rsidR="00240100" w:rsidRPr="00B074A0">
        <w:rPr>
          <w:rFonts w:ascii="Times New Roman" w:hAnsi="Times New Roman" w:cs="Times New Roman"/>
          <w:sz w:val="28"/>
          <w:szCs w:val="28"/>
          <w:lang w:val="en-GB"/>
        </w:rPr>
        <w:t>Familiari</w:t>
      </w:r>
      <w:r w:rsidR="00240100">
        <w:rPr>
          <w:rFonts w:ascii="Times New Roman" w:hAnsi="Times New Roman" w:cs="Times New Roman"/>
          <w:sz w:val="28"/>
          <w:szCs w:val="28"/>
          <w:lang w:val="en-GB"/>
        </w:rPr>
        <w:t>sation</w:t>
      </w:r>
      <w:r w:rsidR="00240100" w:rsidRPr="00B074A0">
        <w:rPr>
          <w:rFonts w:ascii="Times New Roman" w:hAnsi="Times New Roman" w:cs="Times New Roman"/>
          <w:sz w:val="28"/>
          <w:szCs w:val="28"/>
          <w:lang w:val="en-GB"/>
        </w:rPr>
        <w:t xml:space="preserve"> </w:t>
      </w:r>
      <w:r w:rsidRPr="00B074A0">
        <w:rPr>
          <w:rFonts w:ascii="Times New Roman" w:hAnsi="Times New Roman" w:cs="Times New Roman"/>
          <w:sz w:val="28"/>
          <w:szCs w:val="28"/>
          <w:lang w:val="en-GB"/>
        </w:rPr>
        <w:t xml:space="preserve">with the content of the EIO and </w:t>
      </w:r>
      <w:r w:rsidR="00240100">
        <w:rPr>
          <w:rFonts w:ascii="Times New Roman" w:hAnsi="Times New Roman" w:cs="Times New Roman"/>
          <w:sz w:val="28"/>
          <w:szCs w:val="28"/>
          <w:lang w:val="en-GB"/>
        </w:rPr>
        <w:t>learning how</w:t>
      </w:r>
      <w:r w:rsidRPr="00B074A0">
        <w:rPr>
          <w:rFonts w:ascii="Times New Roman" w:hAnsi="Times New Roman" w:cs="Times New Roman"/>
          <w:sz w:val="28"/>
          <w:szCs w:val="28"/>
          <w:lang w:val="en-GB"/>
        </w:rPr>
        <w:t xml:space="preserve"> to fill in an EIO.</w:t>
      </w:r>
    </w:p>
    <w:p w14:paraId="173694DC" w14:textId="573195D7" w:rsidR="008C7D83" w:rsidRPr="00B074A0" w:rsidRDefault="008C7D83"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5. Making the participants </w:t>
      </w:r>
      <w:r w:rsidR="00240100" w:rsidRPr="00B074A0">
        <w:rPr>
          <w:rFonts w:ascii="Times New Roman" w:hAnsi="Times New Roman" w:cs="Times New Roman"/>
          <w:sz w:val="28"/>
          <w:szCs w:val="28"/>
          <w:lang w:val="en-GB"/>
        </w:rPr>
        <w:t xml:space="preserve">aware </w:t>
      </w:r>
      <w:r w:rsidRPr="00B074A0">
        <w:rPr>
          <w:rFonts w:ascii="Times New Roman" w:hAnsi="Times New Roman" w:cs="Times New Roman"/>
          <w:sz w:val="28"/>
          <w:szCs w:val="28"/>
          <w:lang w:val="en-GB"/>
        </w:rPr>
        <w:t>of further developments at European level with regard</w:t>
      </w:r>
      <w:r w:rsidR="00240100">
        <w:rPr>
          <w:rFonts w:ascii="Times New Roman" w:hAnsi="Times New Roman" w:cs="Times New Roman"/>
          <w:sz w:val="28"/>
          <w:szCs w:val="28"/>
          <w:lang w:val="en-GB"/>
        </w:rPr>
        <w:t xml:space="preserve"> to</w:t>
      </w:r>
      <w:r w:rsidRPr="00B074A0">
        <w:rPr>
          <w:rFonts w:ascii="Times New Roman" w:hAnsi="Times New Roman" w:cs="Times New Roman"/>
          <w:sz w:val="28"/>
          <w:szCs w:val="28"/>
          <w:lang w:val="en-GB"/>
        </w:rPr>
        <w:t xml:space="preserve"> </w:t>
      </w:r>
      <w:r w:rsidR="00DD790E">
        <w:rPr>
          <w:rFonts w:ascii="Times New Roman" w:hAnsi="Times New Roman" w:cs="Times New Roman"/>
          <w:sz w:val="28"/>
          <w:szCs w:val="28"/>
          <w:lang w:val="en-GB"/>
        </w:rPr>
        <w:t>Directive 2014</w:t>
      </w:r>
      <w:r w:rsidRPr="00B074A0">
        <w:rPr>
          <w:rFonts w:ascii="Times New Roman" w:hAnsi="Times New Roman" w:cs="Times New Roman"/>
          <w:sz w:val="28"/>
          <w:szCs w:val="28"/>
          <w:lang w:val="en-GB"/>
        </w:rPr>
        <w:t>/41/EU (availability of guidelines, joint notes, reports especially on the EJN’s website).</w:t>
      </w:r>
    </w:p>
    <w:p w14:paraId="16DF1742" w14:textId="5A933797" w:rsidR="00BF084C" w:rsidRPr="00B074A0" w:rsidRDefault="008C7D83"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6</w:t>
      </w:r>
      <w:r w:rsidR="00FA3CB2" w:rsidRPr="00B074A0">
        <w:rPr>
          <w:rFonts w:ascii="Times New Roman" w:hAnsi="Times New Roman" w:cs="Times New Roman"/>
          <w:sz w:val="28"/>
          <w:szCs w:val="28"/>
          <w:lang w:val="en-GB"/>
        </w:rPr>
        <w:t xml:space="preserve">. </w:t>
      </w:r>
      <w:r w:rsidR="002C3B49" w:rsidRPr="00B074A0">
        <w:rPr>
          <w:rFonts w:ascii="Times New Roman" w:hAnsi="Times New Roman" w:cs="Times New Roman"/>
          <w:sz w:val="28"/>
          <w:szCs w:val="28"/>
          <w:lang w:val="en-GB"/>
        </w:rPr>
        <w:t>Administrative details: How should a</w:t>
      </w:r>
      <w:r w:rsidR="00DB5DB3" w:rsidRPr="00B074A0">
        <w:rPr>
          <w:rFonts w:ascii="Times New Roman" w:hAnsi="Times New Roman" w:cs="Times New Roman"/>
          <w:sz w:val="28"/>
          <w:szCs w:val="28"/>
          <w:lang w:val="en-GB"/>
        </w:rPr>
        <w:t>n</w:t>
      </w:r>
      <w:r w:rsidR="002C3B49" w:rsidRPr="00B074A0">
        <w:rPr>
          <w:rFonts w:ascii="Times New Roman" w:hAnsi="Times New Roman" w:cs="Times New Roman"/>
          <w:sz w:val="28"/>
          <w:szCs w:val="28"/>
          <w:lang w:val="en-GB"/>
        </w:rPr>
        <w:t xml:space="preserve"> </w:t>
      </w:r>
      <w:r w:rsidR="00DB5DB3" w:rsidRPr="00B074A0">
        <w:rPr>
          <w:rFonts w:ascii="Times New Roman" w:hAnsi="Times New Roman" w:cs="Times New Roman"/>
          <w:sz w:val="28"/>
          <w:szCs w:val="28"/>
          <w:lang w:val="en-GB"/>
        </w:rPr>
        <w:t xml:space="preserve">issuing authority </w:t>
      </w:r>
      <w:r w:rsidR="002C3B49" w:rsidRPr="00B074A0">
        <w:rPr>
          <w:rFonts w:ascii="Times New Roman" w:hAnsi="Times New Roman" w:cs="Times New Roman"/>
          <w:sz w:val="28"/>
          <w:szCs w:val="28"/>
          <w:lang w:val="en-GB"/>
        </w:rPr>
        <w:t>proceed in a particular situation? Where can a</w:t>
      </w:r>
      <w:r w:rsidR="00DB5DB3" w:rsidRPr="00B074A0">
        <w:rPr>
          <w:rFonts w:ascii="Times New Roman" w:hAnsi="Times New Roman" w:cs="Times New Roman"/>
          <w:sz w:val="28"/>
          <w:szCs w:val="28"/>
          <w:lang w:val="en-GB"/>
        </w:rPr>
        <w:t xml:space="preserve">n issuing authority </w:t>
      </w:r>
      <w:r w:rsidR="002C3B49" w:rsidRPr="00B074A0">
        <w:rPr>
          <w:rFonts w:ascii="Times New Roman" w:hAnsi="Times New Roman" w:cs="Times New Roman"/>
          <w:sz w:val="28"/>
          <w:szCs w:val="28"/>
          <w:lang w:val="en-GB"/>
        </w:rPr>
        <w:t xml:space="preserve">find the electronic version of the forms </w:t>
      </w:r>
      <w:r w:rsidR="00DB5DB3" w:rsidRPr="00B074A0">
        <w:rPr>
          <w:rFonts w:ascii="Times New Roman" w:hAnsi="Times New Roman" w:cs="Times New Roman"/>
          <w:sz w:val="28"/>
          <w:szCs w:val="28"/>
          <w:lang w:val="en-GB"/>
        </w:rPr>
        <w:t>provided by the Directive</w:t>
      </w:r>
      <w:r w:rsidR="002C3B49" w:rsidRPr="00B074A0">
        <w:rPr>
          <w:rFonts w:ascii="Times New Roman" w:hAnsi="Times New Roman" w:cs="Times New Roman"/>
          <w:sz w:val="28"/>
          <w:szCs w:val="28"/>
          <w:lang w:val="en-GB"/>
        </w:rPr>
        <w:t xml:space="preserve">? Which language is to be used? Where can the </w:t>
      </w:r>
      <w:r w:rsidR="00DB5DB3" w:rsidRPr="00B074A0">
        <w:rPr>
          <w:rFonts w:ascii="Times New Roman" w:hAnsi="Times New Roman" w:cs="Times New Roman"/>
          <w:sz w:val="28"/>
          <w:szCs w:val="28"/>
          <w:lang w:val="en-GB"/>
        </w:rPr>
        <w:t>issuing authority</w:t>
      </w:r>
      <w:r w:rsidR="002C3B49" w:rsidRPr="00B074A0">
        <w:rPr>
          <w:rFonts w:ascii="Times New Roman" w:hAnsi="Times New Roman" w:cs="Times New Roman"/>
          <w:sz w:val="28"/>
          <w:szCs w:val="28"/>
          <w:lang w:val="en-GB"/>
        </w:rPr>
        <w:t xml:space="preserve"> find the </w:t>
      </w:r>
      <w:r w:rsidR="00DB5DB3" w:rsidRPr="00B074A0">
        <w:rPr>
          <w:rFonts w:ascii="Times New Roman" w:hAnsi="Times New Roman" w:cs="Times New Roman"/>
          <w:sz w:val="28"/>
          <w:szCs w:val="28"/>
          <w:lang w:val="en-GB"/>
        </w:rPr>
        <w:t>competent authority from the executing Member State</w:t>
      </w:r>
      <w:r w:rsidR="002C3B49" w:rsidRPr="00B074A0">
        <w:rPr>
          <w:rFonts w:ascii="Times New Roman" w:hAnsi="Times New Roman" w:cs="Times New Roman"/>
          <w:sz w:val="28"/>
          <w:szCs w:val="28"/>
          <w:lang w:val="en-GB"/>
        </w:rPr>
        <w:t xml:space="preserve"> where the request </w:t>
      </w:r>
      <w:r w:rsidR="00D90A7E" w:rsidRPr="00B074A0">
        <w:rPr>
          <w:rFonts w:ascii="Times New Roman" w:hAnsi="Times New Roman" w:cs="Times New Roman"/>
          <w:sz w:val="28"/>
          <w:szCs w:val="28"/>
          <w:lang w:val="en-GB"/>
        </w:rPr>
        <w:t>needs</w:t>
      </w:r>
      <w:r w:rsidR="002C3B49" w:rsidRPr="00B074A0">
        <w:rPr>
          <w:rFonts w:ascii="Times New Roman" w:hAnsi="Times New Roman" w:cs="Times New Roman"/>
          <w:sz w:val="28"/>
          <w:szCs w:val="28"/>
          <w:lang w:val="en-GB"/>
        </w:rPr>
        <w:t xml:space="preserve"> to be addressed to?  </w:t>
      </w:r>
    </w:p>
    <w:p w14:paraId="24FBF9F3" w14:textId="5923DDDE" w:rsidR="00271E8A" w:rsidRPr="00B074A0" w:rsidRDefault="00271E8A" w:rsidP="006A27CE">
      <w:pPr>
        <w:pStyle w:val="a3"/>
        <w:numPr>
          <w:ilvl w:val="0"/>
          <w:numId w:val="4"/>
        </w:numPr>
        <w:ind w:left="0" w:firstLine="0"/>
        <w:contextualSpacing w:val="0"/>
        <w:jc w:val="both"/>
        <w:rPr>
          <w:rFonts w:ascii="Times New Roman" w:hAnsi="Times New Roman" w:cs="Times New Roman"/>
          <w:b/>
          <w:bCs/>
          <w:color w:val="2F5496" w:themeColor="accent1" w:themeShade="BF"/>
          <w:sz w:val="28"/>
          <w:szCs w:val="28"/>
          <w:lang w:val="en-GB"/>
        </w:rPr>
      </w:pPr>
      <w:r w:rsidRPr="00B074A0">
        <w:rPr>
          <w:rFonts w:ascii="Times New Roman" w:hAnsi="Times New Roman" w:cs="Times New Roman"/>
          <w:b/>
          <w:bCs/>
          <w:color w:val="2F5496" w:themeColor="accent1" w:themeShade="BF"/>
          <w:sz w:val="28"/>
          <w:szCs w:val="28"/>
          <w:lang w:val="en-GB"/>
        </w:rPr>
        <w:lastRenderedPageBreak/>
        <w:t>Working groups and structure of the seminar</w:t>
      </w:r>
    </w:p>
    <w:p w14:paraId="0BAB2823" w14:textId="685E3011" w:rsidR="000B1031" w:rsidRPr="00B074A0" w:rsidRDefault="000B1031" w:rsidP="00BA38D7">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The seminar will start with a brief </w:t>
      </w:r>
      <w:r w:rsidRPr="00B074A0">
        <w:rPr>
          <w:rFonts w:ascii="Times New Roman" w:hAnsi="Times New Roman" w:cs="Times New Roman"/>
          <w:b/>
          <w:bCs/>
          <w:i/>
          <w:iCs/>
          <w:sz w:val="28"/>
          <w:szCs w:val="28"/>
          <w:lang w:val="en-GB"/>
        </w:rPr>
        <w:t>presentation</w:t>
      </w:r>
      <w:r w:rsidRPr="00B074A0">
        <w:rPr>
          <w:rFonts w:ascii="Times New Roman" w:hAnsi="Times New Roman" w:cs="Times New Roman"/>
          <w:sz w:val="28"/>
          <w:szCs w:val="28"/>
          <w:lang w:val="en-GB"/>
        </w:rPr>
        <w:t xml:space="preserve"> (Power point) highlighting the important features of </w:t>
      </w:r>
      <w:r w:rsidR="00DD790E">
        <w:rPr>
          <w:rFonts w:ascii="Times New Roman" w:hAnsi="Times New Roman" w:cs="Times New Roman"/>
          <w:sz w:val="28"/>
          <w:szCs w:val="28"/>
          <w:lang w:val="en-GB"/>
        </w:rPr>
        <w:t>Directive 2014</w:t>
      </w:r>
      <w:r w:rsidRPr="00B074A0">
        <w:rPr>
          <w:rFonts w:ascii="Times New Roman" w:hAnsi="Times New Roman" w:cs="Times New Roman"/>
          <w:sz w:val="28"/>
          <w:szCs w:val="28"/>
          <w:lang w:val="en-GB"/>
        </w:rPr>
        <w:t>/41/EU regarding EIO – relationship with other legal instruments (especially MLA instruments on gathering of evidence), definitions, scope, transmission of the EIO, recognition and execution, grounds for refusing, alternative measures, time limits, legal remedies, postponement, obligation to inform, relation with other legal instruments (</w:t>
      </w:r>
      <w:r w:rsidRPr="00B074A0">
        <w:rPr>
          <w:rFonts w:ascii="Times New Roman" w:hAnsi="Times New Roman" w:cs="Times New Roman"/>
          <w:b/>
          <w:bCs/>
          <w:sz w:val="28"/>
          <w:szCs w:val="28"/>
          <w:lang w:val="en-GB"/>
        </w:rPr>
        <w:t>approx. 20 min</w:t>
      </w:r>
      <w:r w:rsidRPr="00B074A0">
        <w:rPr>
          <w:rFonts w:ascii="Times New Roman" w:hAnsi="Times New Roman" w:cs="Times New Roman"/>
          <w:sz w:val="28"/>
          <w:szCs w:val="28"/>
          <w:lang w:val="en-GB"/>
        </w:rPr>
        <w:t xml:space="preserve">). </w:t>
      </w:r>
    </w:p>
    <w:p w14:paraId="2C96AC81" w14:textId="1427AB36" w:rsidR="000B1031" w:rsidRPr="00BA38D7" w:rsidRDefault="00BA38D7" w:rsidP="00BA38D7">
      <w:pP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During the presentation, the trainer will make the participants aware of the documents: </w:t>
      </w:r>
      <w:hyperlink r:id="rId8" w:history="1">
        <w:r>
          <w:rPr>
            <w:rStyle w:val="-"/>
            <w:rFonts w:ascii="Times New Roman" w:hAnsi="Times New Roman" w:cs="Times New Roman"/>
            <w:i/>
            <w:iCs/>
            <w:sz w:val="28"/>
            <w:szCs w:val="28"/>
            <w:lang w:val="en-GB"/>
          </w:rPr>
          <w:t>Competent authorities, languages accepted, urgent matters and scope of the EIO Directive (Updated 07 August 2019)</w:t>
        </w:r>
      </w:hyperlink>
      <w:r>
        <w:rPr>
          <w:rFonts w:ascii="Times New Roman" w:hAnsi="Times New Roman" w:cs="Times New Roman"/>
          <w:sz w:val="28"/>
          <w:szCs w:val="28"/>
          <w:lang w:val="en-GB"/>
        </w:rPr>
        <w:t xml:space="preserve"> - and </w:t>
      </w:r>
      <w:hyperlink r:id="rId9" w:history="1">
        <w:r>
          <w:rPr>
            <w:rStyle w:val="-"/>
            <w:rFonts w:ascii="Times New Roman" w:hAnsi="Times New Roman" w:cs="Times New Roman"/>
            <w:i/>
            <w:iCs/>
            <w:sz w:val="28"/>
            <w:szCs w:val="28"/>
            <w:lang w:val="en-GB"/>
          </w:rPr>
          <w:t>Guidelines on the European Investigation Order forms</w:t>
        </w:r>
      </w:hyperlink>
      <w:r>
        <w:rPr>
          <w:rFonts w:ascii="Times New Roman" w:hAnsi="Times New Roman" w:cs="Times New Roman"/>
          <w:sz w:val="28"/>
          <w:szCs w:val="28"/>
          <w:lang w:val="en-GB"/>
        </w:rPr>
        <w:t xml:space="preserve"> - </w:t>
      </w:r>
      <w:r>
        <w:rPr>
          <w:rFonts w:ascii="Times New Roman" w:hAnsi="Times New Roman" w:cs="Times New Roman"/>
          <w:b/>
          <w:bCs/>
          <w:sz w:val="28"/>
          <w:szCs w:val="28"/>
          <w:lang w:val="en-GB"/>
        </w:rPr>
        <w:t>both available on the EJN’s website</w:t>
      </w:r>
      <w:r>
        <w:rPr>
          <w:rFonts w:ascii="Times New Roman" w:hAnsi="Times New Roman" w:cs="Times New Roman"/>
          <w:sz w:val="28"/>
          <w:szCs w:val="28"/>
          <w:lang w:val="en-GB"/>
        </w:rPr>
        <w:t>.</w:t>
      </w:r>
    </w:p>
    <w:p w14:paraId="01AAB45A" w14:textId="0066D9C4" w:rsidR="004A74F4" w:rsidRPr="00B074A0" w:rsidRDefault="00AC03D8"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b/>
          <w:bCs/>
          <w:i/>
          <w:iCs/>
          <w:sz w:val="28"/>
          <w:szCs w:val="28"/>
          <w:lang w:val="en-GB"/>
        </w:rPr>
        <w:t>C</w:t>
      </w:r>
      <w:r w:rsidR="004A74F4" w:rsidRPr="00B074A0">
        <w:rPr>
          <w:rFonts w:ascii="Times New Roman" w:hAnsi="Times New Roman" w:cs="Times New Roman"/>
          <w:b/>
          <w:bCs/>
          <w:i/>
          <w:iCs/>
          <w:sz w:val="28"/>
          <w:szCs w:val="28"/>
          <w:lang w:val="en-GB"/>
        </w:rPr>
        <w:t>ase scenario 1</w:t>
      </w:r>
      <w:r w:rsidR="004A74F4" w:rsidRPr="00B074A0">
        <w:rPr>
          <w:rFonts w:ascii="Times New Roman" w:hAnsi="Times New Roman" w:cs="Times New Roman"/>
          <w:sz w:val="28"/>
          <w:szCs w:val="28"/>
          <w:lang w:val="en-GB"/>
        </w:rPr>
        <w:t xml:space="preserve"> is the opportunity to </w:t>
      </w:r>
      <w:r w:rsidR="000B1031" w:rsidRPr="00B074A0">
        <w:rPr>
          <w:rFonts w:ascii="Times New Roman" w:hAnsi="Times New Roman" w:cs="Times New Roman"/>
          <w:sz w:val="28"/>
          <w:szCs w:val="28"/>
          <w:lang w:val="en-GB"/>
        </w:rPr>
        <w:t>apply</w:t>
      </w:r>
      <w:r w:rsidR="004A74F4" w:rsidRPr="00B074A0">
        <w:rPr>
          <w:rFonts w:ascii="Times New Roman" w:hAnsi="Times New Roman" w:cs="Times New Roman"/>
          <w:sz w:val="28"/>
          <w:szCs w:val="28"/>
          <w:lang w:val="en-GB"/>
        </w:rPr>
        <w:t xml:space="preserve"> </w:t>
      </w:r>
      <w:r w:rsidR="00DD790E">
        <w:rPr>
          <w:rFonts w:ascii="Times New Roman" w:hAnsi="Times New Roman" w:cs="Times New Roman"/>
          <w:sz w:val="28"/>
          <w:szCs w:val="28"/>
          <w:lang w:val="en-GB"/>
        </w:rPr>
        <w:t>Directive 2014</w:t>
      </w:r>
      <w:r w:rsidR="004A74F4" w:rsidRPr="00B074A0">
        <w:rPr>
          <w:rFonts w:ascii="Times New Roman" w:hAnsi="Times New Roman" w:cs="Times New Roman"/>
          <w:sz w:val="28"/>
          <w:szCs w:val="28"/>
          <w:lang w:val="en-GB"/>
        </w:rPr>
        <w:t xml:space="preserve">/41/EU of the European Parliament and of the Council of 3 April 2014 regarding the European Investigation Order in criminal matters as an instrument for gathering of evidence from abroad and </w:t>
      </w:r>
      <w:r w:rsidRPr="00B074A0">
        <w:rPr>
          <w:rFonts w:ascii="Times New Roman" w:hAnsi="Times New Roman" w:cs="Times New Roman"/>
          <w:sz w:val="28"/>
          <w:szCs w:val="28"/>
          <w:lang w:val="en-GB"/>
        </w:rPr>
        <w:t>its</w:t>
      </w:r>
      <w:r w:rsidR="004A74F4" w:rsidRPr="00B074A0">
        <w:rPr>
          <w:rFonts w:ascii="Times New Roman" w:hAnsi="Times New Roman" w:cs="Times New Roman"/>
          <w:sz w:val="28"/>
          <w:szCs w:val="28"/>
          <w:lang w:val="en-GB"/>
        </w:rPr>
        <w:t xml:space="preserve"> relationship with other legal instruments for judicial cooperation available at the European level.</w:t>
      </w:r>
    </w:p>
    <w:p w14:paraId="12B8CB62" w14:textId="313AB047" w:rsidR="00F37D51" w:rsidRPr="00B074A0" w:rsidRDefault="00F37D51"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In order to solve the practical cases 4-6</w:t>
      </w:r>
      <w:r w:rsidR="00240100">
        <w:rPr>
          <w:rFonts w:ascii="Times New Roman" w:hAnsi="Times New Roman" w:cs="Times New Roman"/>
          <w:sz w:val="28"/>
          <w:szCs w:val="28"/>
          <w:lang w:val="en-GB"/>
        </w:rPr>
        <w:t>,</w:t>
      </w:r>
      <w:r w:rsidRPr="00B074A0">
        <w:rPr>
          <w:rFonts w:ascii="Times New Roman" w:hAnsi="Times New Roman" w:cs="Times New Roman"/>
          <w:sz w:val="28"/>
          <w:szCs w:val="28"/>
          <w:lang w:val="en-GB"/>
        </w:rPr>
        <w:t xml:space="preserve"> laptops with Internet connection will be needed.</w:t>
      </w:r>
    </w:p>
    <w:p w14:paraId="3401E796" w14:textId="3A3CD1A7" w:rsidR="000C1A5E" w:rsidRPr="00B074A0" w:rsidRDefault="000C1A5E"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The participants will be divided in</w:t>
      </w:r>
      <w:r w:rsidR="00240100">
        <w:rPr>
          <w:rFonts w:ascii="Times New Roman" w:hAnsi="Times New Roman" w:cs="Times New Roman"/>
          <w:sz w:val="28"/>
          <w:szCs w:val="28"/>
          <w:lang w:val="en-GB"/>
        </w:rPr>
        <w:t>to</w:t>
      </w:r>
      <w:r w:rsidRPr="00B074A0">
        <w:rPr>
          <w:rFonts w:ascii="Times New Roman" w:hAnsi="Times New Roman" w:cs="Times New Roman"/>
          <w:sz w:val="28"/>
          <w:szCs w:val="28"/>
          <w:lang w:val="en-GB"/>
        </w:rPr>
        <w:t xml:space="preserve"> small groups of 5-8 people and will solve the questions using the EJN’s website and Council of Europe’s Treaty Office website.</w:t>
      </w:r>
    </w:p>
    <w:p w14:paraId="0932685C" w14:textId="4A43D12E" w:rsidR="004A74F4" w:rsidRPr="00B074A0" w:rsidRDefault="000C1A5E"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T</w:t>
      </w:r>
      <w:r w:rsidR="004A74F4" w:rsidRPr="00B074A0">
        <w:rPr>
          <w:rFonts w:ascii="Times New Roman" w:hAnsi="Times New Roman" w:cs="Times New Roman"/>
          <w:sz w:val="28"/>
          <w:szCs w:val="28"/>
          <w:lang w:val="en-GB"/>
        </w:rPr>
        <w:t>he trainer will guide the participants in finding each of the legal instrument</w:t>
      </w:r>
      <w:r w:rsidR="00240100">
        <w:rPr>
          <w:rFonts w:ascii="Times New Roman" w:hAnsi="Times New Roman" w:cs="Times New Roman"/>
          <w:sz w:val="28"/>
          <w:szCs w:val="28"/>
          <w:lang w:val="en-GB"/>
        </w:rPr>
        <w:t>s</w:t>
      </w:r>
      <w:r w:rsidR="004A74F4" w:rsidRPr="00B074A0">
        <w:rPr>
          <w:rFonts w:ascii="Times New Roman" w:hAnsi="Times New Roman" w:cs="Times New Roman"/>
          <w:sz w:val="28"/>
          <w:szCs w:val="28"/>
          <w:lang w:val="en-GB"/>
        </w:rPr>
        <w:t xml:space="preserve"> applicable in each case, using the EJN’s website and Council of Europe’s Treaty Office website.</w:t>
      </w:r>
    </w:p>
    <w:p w14:paraId="2CE480B0" w14:textId="7152AB3C" w:rsidR="004474C0" w:rsidRPr="00B074A0" w:rsidRDefault="00434BF2"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u w:val="single"/>
          <w:lang w:val="en-GB"/>
        </w:rPr>
        <w:t>S</w:t>
      </w:r>
      <w:r w:rsidR="004A74F4" w:rsidRPr="00B074A0">
        <w:rPr>
          <w:rFonts w:ascii="Times New Roman" w:hAnsi="Times New Roman" w:cs="Times New Roman"/>
          <w:sz w:val="28"/>
          <w:szCs w:val="28"/>
          <w:u w:val="single"/>
          <w:lang w:val="en-GB"/>
        </w:rPr>
        <w:t>olving the case scenario 1</w:t>
      </w:r>
      <w:r w:rsidR="004A74F4" w:rsidRPr="00B074A0">
        <w:rPr>
          <w:rFonts w:ascii="Times New Roman" w:hAnsi="Times New Roman" w:cs="Times New Roman"/>
          <w:sz w:val="28"/>
          <w:szCs w:val="28"/>
          <w:lang w:val="en-GB"/>
        </w:rPr>
        <w:t xml:space="preserve"> </w:t>
      </w:r>
      <w:r w:rsidR="00C27C79" w:rsidRPr="00B074A0">
        <w:rPr>
          <w:rFonts w:ascii="Times New Roman" w:hAnsi="Times New Roman" w:cs="Times New Roman"/>
          <w:sz w:val="28"/>
          <w:szCs w:val="28"/>
          <w:lang w:val="en-GB"/>
        </w:rPr>
        <w:t>should</w:t>
      </w:r>
      <w:r w:rsidR="004A74F4" w:rsidRPr="00B074A0">
        <w:rPr>
          <w:rFonts w:ascii="Times New Roman" w:hAnsi="Times New Roman" w:cs="Times New Roman"/>
          <w:sz w:val="28"/>
          <w:szCs w:val="28"/>
          <w:lang w:val="en-GB"/>
        </w:rPr>
        <w:t xml:space="preserve"> </w:t>
      </w:r>
      <w:r w:rsidRPr="00B074A0">
        <w:rPr>
          <w:rFonts w:ascii="Times New Roman" w:hAnsi="Times New Roman" w:cs="Times New Roman"/>
          <w:sz w:val="28"/>
          <w:szCs w:val="28"/>
          <w:lang w:val="en-GB"/>
        </w:rPr>
        <w:t>take</w:t>
      </w:r>
      <w:r w:rsidR="004A74F4" w:rsidRPr="00B074A0">
        <w:rPr>
          <w:rFonts w:ascii="Times New Roman" w:hAnsi="Times New Roman" w:cs="Times New Roman"/>
          <w:sz w:val="28"/>
          <w:szCs w:val="28"/>
          <w:lang w:val="en-GB"/>
        </w:rPr>
        <w:t xml:space="preserve"> </w:t>
      </w:r>
      <w:r w:rsidR="004A74F4" w:rsidRPr="00B074A0">
        <w:rPr>
          <w:rFonts w:ascii="Times New Roman" w:hAnsi="Times New Roman" w:cs="Times New Roman"/>
          <w:b/>
          <w:bCs/>
          <w:sz w:val="28"/>
          <w:szCs w:val="28"/>
          <w:lang w:val="en-GB"/>
        </w:rPr>
        <w:t xml:space="preserve">approx. </w:t>
      </w:r>
      <w:r w:rsidR="00D376F2" w:rsidRPr="00B074A0">
        <w:rPr>
          <w:rFonts w:ascii="Times New Roman" w:hAnsi="Times New Roman" w:cs="Times New Roman"/>
          <w:b/>
          <w:bCs/>
          <w:sz w:val="28"/>
          <w:szCs w:val="28"/>
          <w:lang w:val="en-GB"/>
        </w:rPr>
        <w:t>2</w:t>
      </w:r>
      <w:r w:rsidR="00C27C79" w:rsidRPr="00B074A0">
        <w:rPr>
          <w:rFonts w:ascii="Times New Roman" w:hAnsi="Times New Roman" w:cs="Times New Roman"/>
          <w:b/>
          <w:bCs/>
          <w:sz w:val="28"/>
          <w:szCs w:val="28"/>
          <w:lang w:val="en-GB"/>
        </w:rPr>
        <w:t>0</w:t>
      </w:r>
      <w:r w:rsidR="004A74F4" w:rsidRPr="00B074A0">
        <w:rPr>
          <w:rFonts w:ascii="Times New Roman" w:hAnsi="Times New Roman" w:cs="Times New Roman"/>
          <w:b/>
          <w:bCs/>
          <w:sz w:val="28"/>
          <w:szCs w:val="28"/>
          <w:lang w:val="en-GB"/>
        </w:rPr>
        <w:t xml:space="preserve"> minutes</w:t>
      </w:r>
      <w:r w:rsidR="004A74F4" w:rsidRPr="00B074A0">
        <w:rPr>
          <w:rFonts w:ascii="Times New Roman" w:hAnsi="Times New Roman" w:cs="Times New Roman"/>
          <w:sz w:val="28"/>
          <w:szCs w:val="28"/>
          <w:lang w:val="en-GB"/>
        </w:rPr>
        <w:t>.</w:t>
      </w:r>
    </w:p>
    <w:p w14:paraId="29C90B21" w14:textId="302E15F7" w:rsidR="00E5457B" w:rsidRPr="00B074A0" w:rsidRDefault="00E5457B"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bCs/>
          <w:sz w:val="28"/>
          <w:szCs w:val="28"/>
          <w:u w:val="single"/>
          <w:lang w:val="en-GB"/>
        </w:rPr>
        <w:t>Solving the</w:t>
      </w:r>
      <w:r w:rsidRPr="00B074A0">
        <w:rPr>
          <w:rFonts w:ascii="Times New Roman" w:hAnsi="Times New Roman" w:cs="Times New Roman"/>
          <w:b/>
          <w:bCs/>
          <w:sz w:val="28"/>
          <w:szCs w:val="28"/>
          <w:u w:val="single"/>
          <w:lang w:val="en-GB"/>
        </w:rPr>
        <w:t xml:space="preserve"> exercises</w:t>
      </w:r>
      <w:r w:rsidRPr="00B074A0">
        <w:rPr>
          <w:rFonts w:ascii="Times New Roman" w:hAnsi="Times New Roman" w:cs="Times New Roman"/>
          <w:sz w:val="28"/>
          <w:szCs w:val="28"/>
          <w:u w:val="single"/>
          <w:lang w:val="en-GB"/>
        </w:rPr>
        <w:t xml:space="preserve"> from point II</w:t>
      </w:r>
      <w:r w:rsidRPr="00B074A0">
        <w:rPr>
          <w:rFonts w:ascii="Times New Roman" w:hAnsi="Times New Roman" w:cs="Times New Roman"/>
          <w:sz w:val="28"/>
          <w:szCs w:val="28"/>
          <w:lang w:val="en-GB"/>
        </w:rPr>
        <w:t xml:space="preserve"> should take </w:t>
      </w:r>
      <w:r w:rsidRPr="00B074A0">
        <w:rPr>
          <w:rFonts w:ascii="Times New Roman" w:hAnsi="Times New Roman" w:cs="Times New Roman"/>
          <w:b/>
          <w:bCs/>
          <w:sz w:val="28"/>
          <w:szCs w:val="28"/>
          <w:lang w:val="en-GB"/>
        </w:rPr>
        <w:t>around 15 minutes</w:t>
      </w:r>
      <w:r w:rsidRPr="00B074A0">
        <w:rPr>
          <w:rFonts w:ascii="Times New Roman" w:hAnsi="Times New Roman" w:cs="Times New Roman"/>
          <w:sz w:val="28"/>
          <w:szCs w:val="28"/>
          <w:lang w:val="en-GB"/>
        </w:rPr>
        <w:t xml:space="preserve"> as they are meant to help the participants in understanding the mechanism for finding a competent executing authority from another MS which will execute the EIO.</w:t>
      </w:r>
    </w:p>
    <w:p w14:paraId="798112E0" w14:textId="5D50388C" w:rsidR="005C2660" w:rsidRPr="00B074A0" w:rsidRDefault="004474C0"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In order to solve</w:t>
      </w:r>
      <w:r w:rsidR="0014132C" w:rsidRPr="00B074A0">
        <w:rPr>
          <w:rFonts w:ascii="Times New Roman" w:hAnsi="Times New Roman" w:cs="Times New Roman"/>
          <w:sz w:val="28"/>
          <w:szCs w:val="28"/>
          <w:lang w:val="en-GB"/>
        </w:rPr>
        <w:t xml:space="preserve"> the </w:t>
      </w:r>
      <w:r w:rsidR="002B6144" w:rsidRPr="00B074A0">
        <w:rPr>
          <w:rFonts w:ascii="Times New Roman" w:hAnsi="Times New Roman" w:cs="Times New Roman"/>
          <w:b/>
          <w:bCs/>
          <w:i/>
          <w:iCs/>
          <w:sz w:val="28"/>
          <w:szCs w:val="28"/>
          <w:lang w:val="en-GB"/>
        </w:rPr>
        <w:t>C</w:t>
      </w:r>
      <w:r w:rsidR="0014132C" w:rsidRPr="00B074A0">
        <w:rPr>
          <w:rFonts w:ascii="Times New Roman" w:hAnsi="Times New Roman" w:cs="Times New Roman"/>
          <w:b/>
          <w:bCs/>
          <w:i/>
          <w:iCs/>
          <w:sz w:val="28"/>
          <w:szCs w:val="28"/>
          <w:lang w:val="en-GB"/>
        </w:rPr>
        <w:t>ase scenario 2</w:t>
      </w:r>
      <w:r w:rsidR="0014132C" w:rsidRPr="00B074A0">
        <w:rPr>
          <w:rFonts w:ascii="Times New Roman" w:hAnsi="Times New Roman" w:cs="Times New Roman"/>
          <w:sz w:val="28"/>
          <w:szCs w:val="28"/>
          <w:lang w:val="en-GB"/>
        </w:rPr>
        <w:t xml:space="preserve"> the participants</w:t>
      </w:r>
      <w:r w:rsidRPr="00B074A0">
        <w:rPr>
          <w:rFonts w:ascii="Times New Roman" w:hAnsi="Times New Roman" w:cs="Times New Roman"/>
          <w:sz w:val="28"/>
          <w:szCs w:val="28"/>
          <w:lang w:val="en-GB"/>
        </w:rPr>
        <w:t xml:space="preserve"> will remain </w:t>
      </w:r>
      <w:r w:rsidR="0014132C" w:rsidRPr="00B074A0">
        <w:rPr>
          <w:rFonts w:ascii="Times New Roman" w:hAnsi="Times New Roman" w:cs="Times New Roman"/>
          <w:sz w:val="28"/>
          <w:szCs w:val="28"/>
          <w:lang w:val="en-GB"/>
        </w:rPr>
        <w:t>divided in</w:t>
      </w:r>
      <w:r w:rsidR="00240100">
        <w:rPr>
          <w:rFonts w:ascii="Times New Roman" w:hAnsi="Times New Roman" w:cs="Times New Roman"/>
          <w:sz w:val="28"/>
          <w:szCs w:val="28"/>
          <w:lang w:val="en-GB"/>
        </w:rPr>
        <w:t>to</w:t>
      </w:r>
      <w:r w:rsidR="0014132C" w:rsidRPr="00B074A0">
        <w:rPr>
          <w:rFonts w:ascii="Times New Roman" w:hAnsi="Times New Roman" w:cs="Times New Roman"/>
          <w:sz w:val="28"/>
          <w:szCs w:val="28"/>
          <w:lang w:val="en-GB"/>
        </w:rPr>
        <w:t xml:space="preserve"> 4</w:t>
      </w:r>
      <w:r w:rsidR="00635B64" w:rsidRPr="00B074A0">
        <w:rPr>
          <w:rFonts w:ascii="Times New Roman" w:hAnsi="Times New Roman" w:cs="Times New Roman"/>
          <w:sz w:val="28"/>
          <w:szCs w:val="28"/>
          <w:lang w:val="en-GB"/>
        </w:rPr>
        <w:t>-6</w:t>
      </w:r>
      <w:r w:rsidR="0014132C" w:rsidRPr="00B074A0">
        <w:rPr>
          <w:rFonts w:ascii="Times New Roman" w:hAnsi="Times New Roman" w:cs="Times New Roman"/>
          <w:sz w:val="28"/>
          <w:szCs w:val="28"/>
          <w:lang w:val="en-GB"/>
        </w:rPr>
        <w:t xml:space="preserve"> groups of max. </w:t>
      </w:r>
      <w:r w:rsidR="00635B64" w:rsidRPr="00B074A0">
        <w:rPr>
          <w:rFonts w:ascii="Times New Roman" w:hAnsi="Times New Roman" w:cs="Times New Roman"/>
          <w:sz w:val="28"/>
          <w:szCs w:val="28"/>
          <w:lang w:val="en-GB"/>
        </w:rPr>
        <w:t>5-</w:t>
      </w:r>
      <w:r w:rsidR="0014132C" w:rsidRPr="00B074A0">
        <w:rPr>
          <w:rFonts w:ascii="Times New Roman" w:hAnsi="Times New Roman" w:cs="Times New Roman"/>
          <w:sz w:val="28"/>
          <w:szCs w:val="28"/>
          <w:lang w:val="en-GB"/>
        </w:rPr>
        <w:t>8 participants each, and each group need</w:t>
      </w:r>
      <w:r w:rsidR="00635B64" w:rsidRPr="00B074A0">
        <w:rPr>
          <w:rFonts w:ascii="Times New Roman" w:hAnsi="Times New Roman" w:cs="Times New Roman"/>
          <w:sz w:val="28"/>
          <w:szCs w:val="28"/>
          <w:lang w:val="en-GB"/>
        </w:rPr>
        <w:t>s</w:t>
      </w:r>
      <w:r w:rsidR="0014132C" w:rsidRPr="00B074A0">
        <w:rPr>
          <w:rFonts w:ascii="Times New Roman" w:hAnsi="Times New Roman" w:cs="Times New Roman"/>
          <w:sz w:val="28"/>
          <w:szCs w:val="28"/>
          <w:lang w:val="en-GB"/>
        </w:rPr>
        <w:t xml:space="preserve"> to have access to </w:t>
      </w:r>
      <w:r w:rsidR="002B6144" w:rsidRPr="00B074A0">
        <w:rPr>
          <w:rFonts w:ascii="Times New Roman" w:hAnsi="Times New Roman" w:cs="Times New Roman"/>
          <w:sz w:val="28"/>
          <w:szCs w:val="28"/>
          <w:lang w:val="en-GB"/>
        </w:rPr>
        <w:t xml:space="preserve">a laptop connected to </w:t>
      </w:r>
      <w:r w:rsidR="0014132C" w:rsidRPr="00B074A0">
        <w:rPr>
          <w:rFonts w:ascii="Times New Roman" w:hAnsi="Times New Roman" w:cs="Times New Roman"/>
          <w:sz w:val="28"/>
          <w:szCs w:val="28"/>
          <w:lang w:val="en-GB"/>
        </w:rPr>
        <w:t>Internet and</w:t>
      </w:r>
      <w:r w:rsidR="003604E4" w:rsidRPr="00B074A0">
        <w:rPr>
          <w:rFonts w:ascii="Times New Roman" w:hAnsi="Times New Roman" w:cs="Times New Roman"/>
          <w:sz w:val="28"/>
          <w:szCs w:val="28"/>
          <w:lang w:val="en-GB"/>
        </w:rPr>
        <w:t xml:space="preserve"> </w:t>
      </w:r>
      <w:hyperlink r:id="rId10" w:history="1">
        <w:r w:rsidR="003604E4" w:rsidRPr="00B8587F">
          <w:rPr>
            <w:rStyle w:val="-"/>
            <w:rFonts w:ascii="Times New Roman" w:hAnsi="Times New Roman" w:cs="Times New Roman"/>
            <w:sz w:val="28"/>
            <w:szCs w:val="28"/>
            <w:lang w:val="en-GB"/>
          </w:rPr>
          <w:t>to the .doc form of EIO</w:t>
        </w:r>
      </w:hyperlink>
      <w:r w:rsidR="0014132C" w:rsidRPr="00B074A0">
        <w:rPr>
          <w:rFonts w:ascii="Times New Roman" w:hAnsi="Times New Roman" w:cs="Times New Roman"/>
          <w:sz w:val="28"/>
          <w:szCs w:val="28"/>
          <w:lang w:val="en-GB"/>
        </w:rPr>
        <w:t>, available on the EJN website</w:t>
      </w:r>
      <w:r w:rsidR="002B6144" w:rsidRPr="00B074A0">
        <w:rPr>
          <w:rFonts w:ascii="Times New Roman" w:hAnsi="Times New Roman" w:cs="Times New Roman"/>
          <w:sz w:val="28"/>
          <w:szCs w:val="28"/>
          <w:lang w:val="en-GB"/>
        </w:rPr>
        <w:t xml:space="preserve"> </w:t>
      </w:r>
      <w:r w:rsidR="003604E4" w:rsidRPr="00B074A0">
        <w:rPr>
          <w:rFonts w:ascii="Times New Roman" w:hAnsi="Times New Roman" w:cs="Times New Roman"/>
          <w:sz w:val="28"/>
          <w:szCs w:val="28"/>
          <w:lang w:val="en-GB"/>
        </w:rPr>
        <w:t xml:space="preserve">(as much as possible the groups should have </w:t>
      </w:r>
      <w:r w:rsidR="00240100">
        <w:rPr>
          <w:rFonts w:ascii="Times New Roman" w:hAnsi="Times New Roman" w:cs="Times New Roman"/>
          <w:sz w:val="28"/>
          <w:szCs w:val="28"/>
          <w:lang w:val="en-GB"/>
        </w:rPr>
        <w:t>the same</w:t>
      </w:r>
      <w:r w:rsidR="00240100" w:rsidRPr="00B074A0">
        <w:rPr>
          <w:rFonts w:ascii="Times New Roman" w:hAnsi="Times New Roman" w:cs="Times New Roman"/>
          <w:sz w:val="28"/>
          <w:szCs w:val="28"/>
          <w:lang w:val="en-GB"/>
        </w:rPr>
        <w:t xml:space="preserve"> </w:t>
      </w:r>
      <w:r w:rsidR="003604E4" w:rsidRPr="00B074A0">
        <w:rPr>
          <w:rFonts w:ascii="Times New Roman" w:hAnsi="Times New Roman" w:cs="Times New Roman"/>
          <w:sz w:val="28"/>
          <w:szCs w:val="28"/>
          <w:lang w:val="en-GB"/>
        </w:rPr>
        <w:t xml:space="preserve">level of expertise). </w:t>
      </w:r>
    </w:p>
    <w:p w14:paraId="2926F228" w14:textId="1EBF5C95" w:rsidR="0014132C" w:rsidRPr="00B074A0" w:rsidRDefault="00635B64"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After </w:t>
      </w:r>
      <w:r w:rsidR="00361FF2" w:rsidRPr="00B074A0">
        <w:rPr>
          <w:rFonts w:ascii="Times New Roman" w:hAnsi="Times New Roman" w:cs="Times New Roman"/>
          <w:sz w:val="28"/>
          <w:szCs w:val="28"/>
          <w:lang w:val="en-GB"/>
        </w:rPr>
        <w:t>solving</w:t>
      </w:r>
      <w:r w:rsidRPr="00B074A0">
        <w:rPr>
          <w:rFonts w:ascii="Times New Roman" w:hAnsi="Times New Roman" w:cs="Times New Roman"/>
          <w:sz w:val="28"/>
          <w:szCs w:val="28"/>
          <w:lang w:val="en-GB"/>
        </w:rPr>
        <w:t xml:space="preserve"> questions </w:t>
      </w:r>
      <w:r w:rsidR="00361FF2" w:rsidRPr="00B074A0">
        <w:rPr>
          <w:rFonts w:ascii="Times New Roman" w:hAnsi="Times New Roman" w:cs="Times New Roman"/>
          <w:sz w:val="28"/>
          <w:szCs w:val="28"/>
          <w:lang w:val="en-GB"/>
        </w:rPr>
        <w:t>1-3</w:t>
      </w:r>
      <w:r w:rsidRPr="00B074A0">
        <w:rPr>
          <w:rFonts w:ascii="Times New Roman" w:hAnsi="Times New Roman" w:cs="Times New Roman"/>
          <w:sz w:val="28"/>
          <w:szCs w:val="28"/>
          <w:lang w:val="en-GB"/>
        </w:rPr>
        <w:t>,</w:t>
      </w:r>
      <w:r w:rsidR="00361FF2" w:rsidRPr="00B074A0">
        <w:rPr>
          <w:rFonts w:ascii="Times New Roman" w:hAnsi="Times New Roman" w:cs="Times New Roman"/>
          <w:sz w:val="28"/>
          <w:szCs w:val="28"/>
          <w:lang w:val="en-GB"/>
        </w:rPr>
        <w:t xml:space="preserve"> </w:t>
      </w:r>
      <w:r w:rsidR="00240100">
        <w:rPr>
          <w:rFonts w:ascii="Times New Roman" w:hAnsi="Times New Roman" w:cs="Times New Roman"/>
          <w:sz w:val="28"/>
          <w:szCs w:val="28"/>
          <w:lang w:val="en-GB"/>
        </w:rPr>
        <w:t>some</w:t>
      </w:r>
      <w:r w:rsidR="00240100" w:rsidRPr="00B074A0">
        <w:rPr>
          <w:rFonts w:ascii="Times New Roman" w:hAnsi="Times New Roman" w:cs="Times New Roman"/>
          <w:sz w:val="28"/>
          <w:szCs w:val="28"/>
          <w:lang w:val="en-GB"/>
        </w:rPr>
        <w:t xml:space="preserve"> </w:t>
      </w:r>
      <w:r w:rsidR="00361FF2" w:rsidRPr="00B074A0">
        <w:rPr>
          <w:rFonts w:ascii="Times New Roman" w:hAnsi="Times New Roman" w:cs="Times New Roman"/>
          <w:sz w:val="28"/>
          <w:szCs w:val="28"/>
          <w:lang w:val="en-GB"/>
        </w:rPr>
        <w:t xml:space="preserve">of the groups (2-3 groups) will </w:t>
      </w:r>
      <w:r w:rsidR="00FE03F7" w:rsidRPr="00B074A0">
        <w:rPr>
          <w:rFonts w:ascii="Times New Roman" w:hAnsi="Times New Roman" w:cs="Times New Roman"/>
          <w:sz w:val="28"/>
          <w:szCs w:val="28"/>
          <w:lang w:val="en-GB"/>
        </w:rPr>
        <w:t xml:space="preserve">fill in the EIO as required in question </w:t>
      </w:r>
      <w:r w:rsidR="00361FF2" w:rsidRPr="00B074A0">
        <w:rPr>
          <w:rFonts w:ascii="Times New Roman" w:hAnsi="Times New Roman" w:cs="Times New Roman"/>
          <w:sz w:val="28"/>
          <w:szCs w:val="28"/>
          <w:lang w:val="en-GB"/>
        </w:rPr>
        <w:t>4</w:t>
      </w:r>
      <w:r w:rsidR="00FE03F7" w:rsidRPr="00B074A0">
        <w:rPr>
          <w:rFonts w:ascii="Times New Roman" w:hAnsi="Times New Roman" w:cs="Times New Roman"/>
          <w:sz w:val="28"/>
          <w:szCs w:val="28"/>
          <w:lang w:val="en-GB"/>
        </w:rPr>
        <w:t xml:space="preserve"> (will fill in the EIO regarding the house search)</w:t>
      </w:r>
      <w:r w:rsidR="00361FF2" w:rsidRPr="00B074A0">
        <w:rPr>
          <w:rFonts w:ascii="Times New Roman" w:hAnsi="Times New Roman" w:cs="Times New Roman"/>
          <w:sz w:val="28"/>
          <w:szCs w:val="28"/>
          <w:lang w:val="en-GB"/>
        </w:rPr>
        <w:t xml:space="preserve"> and t</w:t>
      </w:r>
      <w:r w:rsidR="00FE03F7" w:rsidRPr="00B074A0">
        <w:rPr>
          <w:rFonts w:ascii="Times New Roman" w:hAnsi="Times New Roman" w:cs="Times New Roman"/>
          <w:sz w:val="28"/>
          <w:szCs w:val="28"/>
          <w:lang w:val="en-GB"/>
        </w:rPr>
        <w:t xml:space="preserve">he other groups </w:t>
      </w:r>
      <w:r w:rsidR="00361FF2" w:rsidRPr="00B074A0">
        <w:rPr>
          <w:rFonts w:ascii="Times New Roman" w:hAnsi="Times New Roman" w:cs="Times New Roman"/>
          <w:sz w:val="28"/>
          <w:szCs w:val="28"/>
          <w:lang w:val="en-GB"/>
        </w:rPr>
        <w:t>(2-3 groups) will</w:t>
      </w:r>
      <w:r w:rsidR="00FE03F7" w:rsidRPr="00B074A0">
        <w:rPr>
          <w:rFonts w:ascii="Times New Roman" w:hAnsi="Times New Roman" w:cs="Times New Roman"/>
          <w:sz w:val="28"/>
          <w:szCs w:val="28"/>
          <w:lang w:val="en-GB"/>
        </w:rPr>
        <w:t xml:space="preserve"> fill in the EIO as required in the question </w:t>
      </w:r>
      <w:r w:rsidR="00361FF2" w:rsidRPr="00B074A0">
        <w:rPr>
          <w:rFonts w:ascii="Times New Roman" w:hAnsi="Times New Roman" w:cs="Times New Roman"/>
          <w:sz w:val="28"/>
          <w:szCs w:val="28"/>
          <w:lang w:val="en-GB"/>
        </w:rPr>
        <w:t>4</w:t>
      </w:r>
      <w:r w:rsidR="00D90A7E" w:rsidRPr="00B074A0">
        <w:rPr>
          <w:rFonts w:ascii="Times New Roman" w:hAnsi="Times New Roman" w:cs="Times New Roman"/>
          <w:sz w:val="28"/>
          <w:szCs w:val="28"/>
          <w:lang w:val="en-GB"/>
        </w:rPr>
        <w:t xml:space="preserve"> (will fill in the EIO regarding the hearing by videoconference).</w:t>
      </w:r>
    </w:p>
    <w:p w14:paraId="44143D86" w14:textId="41C6BE87" w:rsidR="00D90A7E" w:rsidRPr="00B074A0" w:rsidRDefault="00D90A7E"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lastRenderedPageBreak/>
        <w:t>The participants will fill in</w:t>
      </w:r>
      <w:r w:rsidR="003604E4" w:rsidRPr="00B074A0">
        <w:rPr>
          <w:rFonts w:ascii="Times New Roman" w:hAnsi="Times New Roman" w:cs="Times New Roman"/>
          <w:sz w:val="28"/>
          <w:szCs w:val="28"/>
          <w:lang w:val="en-GB"/>
        </w:rPr>
        <w:t xml:space="preserve"> a .doc</w:t>
      </w:r>
      <w:r w:rsidRPr="00B074A0">
        <w:rPr>
          <w:rFonts w:ascii="Times New Roman" w:hAnsi="Times New Roman" w:cs="Times New Roman"/>
          <w:sz w:val="28"/>
          <w:szCs w:val="28"/>
          <w:lang w:val="en-GB"/>
        </w:rPr>
        <w:t xml:space="preserve"> of the EIO, save it on the compute</w:t>
      </w:r>
      <w:r w:rsidR="004474C0" w:rsidRPr="00B074A0">
        <w:rPr>
          <w:rFonts w:ascii="Times New Roman" w:hAnsi="Times New Roman" w:cs="Times New Roman"/>
          <w:sz w:val="28"/>
          <w:szCs w:val="28"/>
          <w:lang w:val="en-GB"/>
        </w:rPr>
        <w:t xml:space="preserve">r, print it and </w:t>
      </w:r>
      <w:r w:rsidRPr="00B074A0">
        <w:rPr>
          <w:rFonts w:ascii="Times New Roman" w:hAnsi="Times New Roman" w:cs="Times New Roman"/>
          <w:sz w:val="28"/>
          <w:szCs w:val="28"/>
          <w:lang w:val="en-GB"/>
        </w:rPr>
        <w:t xml:space="preserve">send </w:t>
      </w:r>
      <w:r w:rsidR="004474C0" w:rsidRPr="00B074A0">
        <w:rPr>
          <w:rFonts w:ascii="Times New Roman" w:hAnsi="Times New Roman" w:cs="Times New Roman"/>
          <w:sz w:val="28"/>
          <w:szCs w:val="28"/>
          <w:lang w:val="en-GB"/>
        </w:rPr>
        <w:t xml:space="preserve">it </w:t>
      </w:r>
      <w:r w:rsidRPr="00B074A0">
        <w:rPr>
          <w:rFonts w:ascii="Times New Roman" w:hAnsi="Times New Roman" w:cs="Times New Roman"/>
          <w:sz w:val="28"/>
          <w:szCs w:val="28"/>
          <w:lang w:val="en-GB"/>
        </w:rPr>
        <w:t xml:space="preserve">to a group that filled </w:t>
      </w:r>
      <w:r w:rsidR="00240100">
        <w:rPr>
          <w:rFonts w:ascii="Times New Roman" w:hAnsi="Times New Roman" w:cs="Times New Roman"/>
          <w:sz w:val="28"/>
          <w:szCs w:val="28"/>
          <w:lang w:val="en-GB"/>
        </w:rPr>
        <w:t xml:space="preserve">in </w:t>
      </w:r>
      <w:r w:rsidR="004474C0" w:rsidRPr="00B074A0">
        <w:rPr>
          <w:rFonts w:ascii="Times New Roman" w:hAnsi="Times New Roman" w:cs="Times New Roman"/>
          <w:sz w:val="28"/>
          <w:szCs w:val="28"/>
          <w:lang w:val="en-GB"/>
        </w:rPr>
        <w:t>a different EIO (</w:t>
      </w:r>
      <w:r w:rsidR="004474C0" w:rsidRPr="00B074A0">
        <w:rPr>
          <w:rFonts w:ascii="Times New Roman" w:hAnsi="Times New Roman" w:cs="Times New Roman"/>
          <w:sz w:val="28"/>
          <w:szCs w:val="28"/>
          <w:u w:val="single"/>
          <w:lang w:val="en-GB"/>
        </w:rPr>
        <w:t>a group filling in the EIO regarding the house search will send it to the group that filled in the EIO regarding the videoconference and vice versa</w:t>
      </w:r>
      <w:r w:rsidR="004474C0" w:rsidRPr="00B074A0">
        <w:rPr>
          <w:rFonts w:ascii="Times New Roman" w:hAnsi="Times New Roman" w:cs="Times New Roman"/>
          <w:sz w:val="28"/>
          <w:szCs w:val="28"/>
          <w:lang w:val="en-GB"/>
        </w:rPr>
        <w:t>).</w:t>
      </w:r>
    </w:p>
    <w:p w14:paraId="15E0E2ED" w14:textId="6023A06A" w:rsidR="00D376F2" w:rsidRPr="00B074A0" w:rsidRDefault="00D376F2"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After exchanging the forms, each group will designate a representative which will present the group’s finding whether the EIO received complies with the requirements (</w:t>
      </w:r>
      <w:r w:rsidRPr="00B074A0">
        <w:rPr>
          <w:rFonts w:ascii="Times New Roman" w:hAnsi="Times New Roman" w:cs="Times New Roman"/>
          <w:b/>
          <w:bCs/>
          <w:sz w:val="28"/>
          <w:szCs w:val="28"/>
          <w:lang w:val="en-GB"/>
        </w:rPr>
        <w:t xml:space="preserve">approx. </w:t>
      </w:r>
      <w:r w:rsidR="00F82656" w:rsidRPr="00B074A0">
        <w:rPr>
          <w:rFonts w:ascii="Times New Roman" w:hAnsi="Times New Roman" w:cs="Times New Roman"/>
          <w:b/>
          <w:bCs/>
          <w:sz w:val="28"/>
          <w:szCs w:val="28"/>
          <w:lang w:val="en-GB"/>
        </w:rPr>
        <w:t>1</w:t>
      </w:r>
      <w:r w:rsidR="003604E4" w:rsidRPr="00B074A0">
        <w:rPr>
          <w:rFonts w:ascii="Times New Roman" w:hAnsi="Times New Roman" w:cs="Times New Roman"/>
          <w:b/>
          <w:bCs/>
          <w:sz w:val="28"/>
          <w:szCs w:val="28"/>
          <w:lang w:val="en-GB"/>
        </w:rPr>
        <w:t>0</w:t>
      </w:r>
      <w:r w:rsidRPr="00B074A0">
        <w:rPr>
          <w:rFonts w:ascii="Times New Roman" w:hAnsi="Times New Roman" w:cs="Times New Roman"/>
          <w:b/>
          <w:bCs/>
          <w:sz w:val="28"/>
          <w:szCs w:val="28"/>
          <w:lang w:val="en-GB"/>
        </w:rPr>
        <w:t xml:space="preserve"> min</w:t>
      </w:r>
      <w:r w:rsidR="0000323F" w:rsidRPr="00B074A0">
        <w:rPr>
          <w:rFonts w:ascii="Times New Roman" w:hAnsi="Times New Roman" w:cs="Times New Roman"/>
          <w:b/>
          <w:bCs/>
          <w:sz w:val="28"/>
          <w:szCs w:val="28"/>
          <w:lang w:val="en-GB"/>
        </w:rPr>
        <w:t xml:space="preserve"> for </w:t>
      </w:r>
      <w:r w:rsidR="004474C0" w:rsidRPr="00B074A0">
        <w:rPr>
          <w:rFonts w:ascii="Times New Roman" w:hAnsi="Times New Roman" w:cs="Times New Roman"/>
          <w:b/>
          <w:bCs/>
          <w:sz w:val="28"/>
          <w:szCs w:val="28"/>
          <w:lang w:val="en-GB"/>
        </w:rPr>
        <w:t>the</w:t>
      </w:r>
      <w:r w:rsidR="0000323F" w:rsidRPr="00B074A0">
        <w:rPr>
          <w:rFonts w:ascii="Times New Roman" w:hAnsi="Times New Roman" w:cs="Times New Roman"/>
          <w:b/>
          <w:bCs/>
          <w:sz w:val="28"/>
          <w:szCs w:val="28"/>
          <w:lang w:val="en-GB"/>
        </w:rPr>
        <w:t xml:space="preserve"> discussions</w:t>
      </w:r>
      <w:r w:rsidRPr="00B074A0">
        <w:rPr>
          <w:rFonts w:ascii="Times New Roman" w:hAnsi="Times New Roman" w:cs="Times New Roman"/>
          <w:sz w:val="28"/>
          <w:szCs w:val="28"/>
          <w:lang w:val="en-GB"/>
        </w:rPr>
        <w:t>).</w:t>
      </w:r>
    </w:p>
    <w:p w14:paraId="35154EA9" w14:textId="68E50072" w:rsidR="004474C0" w:rsidRPr="00B074A0" w:rsidRDefault="00A639EB"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Solving case scenario 2 (including the filling in of the EIOs)</w:t>
      </w:r>
      <w:r w:rsidR="004474C0" w:rsidRPr="00B074A0">
        <w:rPr>
          <w:rFonts w:ascii="Times New Roman" w:hAnsi="Times New Roman" w:cs="Times New Roman"/>
          <w:sz w:val="28"/>
          <w:szCs w:val="28"/>
          <w:lang w:val="en-GB"/>
        </w:rPr>
        <w:t xml:space="preserve"> should take </w:t>
      </w:r>
      <w:r w:rsidR="004474C0" w:rsidRPr="00B074A0">
        <w:rPr>
          <w:rFonts w:ascii="Times New Roman" w:hAnsi="Times New Roman" w:cs="Times New Roman"/>
          <w:b/>
          <w:bCs/>
          <w:sz w:val="28"/>
          <w:szCs w:val="28"/>
          <w:lang w:val="en-GB"/>
        </w:rPr>
        <w:t xml:space="preserve">approx. </w:t>
      </w:r>
      <w:r w:rsidR="001D6833" w:rsidRPr="00B074A0">
        <w:rPr>
          <w:rFonts w:ascii="Times New Roman" w:hAnsi="Times New Roman" w:cs="Times New Roman"/>
          <w:b/>
          <w:bCs/>
          <w:sz w:val="28"/>
          <w:szCs w:val="28"/>
          <w:lang w:val="en-GB"/>
        </w:rPr>
        <w:t xml:space="preserve">2 </w:t>
      </w:r>
      <w:r w:rsidR="004474C0" w:rsidRPr="00B074A0">
        <w:rPr>
          <w:rFonts w:ascii="Times New Roman" w:hAnsi="Times New Roman" w:cs="Times New Roman"/>
          <w:b/>
          <w:bCs/>
          <w:sz w:val="28"/>
          <w:szCs w:val="28"/>
          <w:lang w:val="en-GB"/>
        </w:rPr>
        <w:t>hours</w:t>
      </w:r>
      <w:r w:rsidR="004474C0" w:rsidRPr="00B074A0">
        <w:rPr>
          <w:rFonts w:ascii="Times New Roman" w:hAnsi="Times New Roman" w:cs="Times New Roman"/>
          <w:sz w:val="28"/>
          <w:szCs w:val="28"/>
          <w:lang w:val="en-GB"/>
        </w:rPr>
        <w:t>.</w:t>
      </w:r>
    </w:p>
    <w:p w14:paraId="5E0CBF98" w14:textId="46432D3F" w:rsidR="00143774" w:rsidRPr="00B074A0" w:rsidRDefault="00926F8F"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Any remaining questions should finally be discussed in plenary (for </w:t>
      </w:r>
      <w:r w:rsidRPr="00B074A0">
        <w:rPr>
          <w:rFonts w:ascii="Times New Roman" w:hAnsi="Times New Roman" w:cs="Times New Roman"/>
          <w:b/>
          <w:bCs/>
          <w:sz w:val="28"/>
          <w:szCs w:val="28"/>
          <w:lang w:val="en-GB"/>
        </w:rPr>
        <w:t xml:space="preserve">approx. </w:t>
      </w:r>
      <w:r w:rsidR="004474C0" w:rsidRPr="00B074A0">
        <w:rPr>
          <w:rFonts w:ascii="Times New Roman" w:hAnsi="Times New Roman" w:cs="Times New Roman"/>
          <w:b/>
          <w:bCs/>
          <w:sz w:val="28"/>
          <w:szCs w:val="28"/>
          <w:lang w:val="en-GB"/>
        </w:rPr>
        <w:t>5-</w:t>
      </w:r>
      <w:r w:rsidRPr="00B074A0">
        <w:rPr>
          <w:rFonts w:ascii="Times New Roman" w:hAnsi="Times New Roman" w:cs="Times New Roman"/>
          <w:b/>
          <w:bCs/>
          <w:sz w:val="28"/>
          <w:szCs w:val="28"/>
          <w:lang w:val="en-GB"/>
        </w:rPr>
        <w:t>1</w:t>
      </w:r>
      <w:r w:rsidR="001845AB" w:rsidRPr="00B074A0">
        <w:rPr>
          <w:rFonts w:ascii="Times New Roman" w:hAnsi="Times New Roman" w:cs="Times New Roman"/>
          <w:b/>
          <w:bCs/>
          <w:sz w:val="28"/>
          <w:szCs w:val="28"/>
          <w:lang w:val="en-GB"/>
        </w:rPr>
        <w:t>0</w:t>
      </w:r>
      <w:r w:rsidRPr="00B074A0">
        <w:rPr>
          <w:rFonts w:ascii="Times New Roman" w:hAnsi="Times New Roman" w:cs="Times New Roman"/>
          <w:b/>
          <w:bCs/>
          <w:sz w:val="28"/>
          <w:szCs w:val="28"/>
          <w:lang w:val="en-GB"/>
        </w:rPr>
        <w:t xml:space="preserve"> minutes</w:t>
      </w:r>
      <w:r w:rsidRPr="00B074A0">
        <w:rPr>
          <w:rFonts w:ascii="Times New Roman" w:hAnsi="Times New Roman" w:cs="Times New Roman"/>
          <w:sz w:val="28"/>
          <w:szCs w:val="28"/>
          <w:lang w:val="en-GB"/>
        </w:rPr>
        <w:t>).</w:t>
      </w:r>
    </w:p>
    <w:p w14:paraId="71B09CF1" w14:textId="3E17152C" w:rsidR="00271E8A" w:rsidRPr="00B074A0" w:rsidRDefault="00271E8A" w:rsidP="006A27CE">
      <w:pPr>
        <w:pStyle w:val="a3"/>
        <w:numPr>
          <w:ilvl w:val="0"/>
          <w:numId w:val="4"/>
        </w:numPr>
        <w:ind w:left="0" w:firstLine="0"/>
        <w:contextualSpacing w:val="0"/>
        <w:jc w:val="both"/>
        <w:rPr>
          <w:rFonts w:ascii="Times New Roman" w:hAnsi="Times New Roman" w:cs="Times New Roman"/>
          <w:b/>
          <w:bCs/>
          <w:color w:val="2F5496" w:themeColor="accent1" w:themeShade="BF"/>
          <w:sz w:val="28"/>
          <w:szCs w:val="28"/>
          <w:lang w:val="en-GB"/>
        </w:rPr>
      </w:pPr>
      <w:r w:rsidRPr="00B074A0">
        <w:rPr>
          <w:rFonts w:ascii="Times New Roman" w:hAnsi="Times New Roman" w:cs="Times New Roman"/>
          <w:b/>
          <w:bCs/>
          <w:color w:val="2F5496" w:themeColor="accent1" w:themeShade="BF"/>
          <w:sz w:val="28"/>
          <w:szCs w:val="28"/>
          <w:lang w:val="en-GB"/>
        </w:rPr>
        <w:t>Additional material</w:t>
      </w:r>
    </w:p>
    <w:p w14:paraId="06B3B95E" w14:textId="33635773" w:rsidR="005C2660" w:rsidRPr="00B074A0" w:rsidRDefault="00531E4A" w:rsidP="006A27CE">
      <w:pPr>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All participants will be provided with a copy of </w:t>
      </w:r>
      <w:r w:rsidR="00DD790E">
        <w:rPr>
          <w:rFonts w:ascii="Times New Roman" w:hAnsi="Times New Roman" w:cs="Times New Roman"/>
          <w:sz w:val="28"/>
          <w:szCs w:val="28"/>
          <w:lang w:val="en-GB"/>
        </w:rPr>
        <w:t>Directive 2014</w:t>
      </w:r>
      <w:r w:rsidRPr="00B074A0">
        <w:rPr>
          <w:rFonts w:ascii="Times New Roman" w:hAnsi="Times New Roman" w:cs="Times New Roman"/>
          <w:sz w:val="28"/>
          <w:szCs w:val="28"/>
          <w:lang w:val="en-GB"/>
        </w:rPr>
        <w:t>/41/EU of the European Parliament and of the Council of 3 April 2014 regarding the European Investigation Order in criminal matters and of a</w:t>
      </w:r>
      <w:r w:rsidR="004754C3" w:rsidRPr="00B074A0">
        <w:rPr>
          <w:rFonts w:ascii="Times New Roman" w:hAnsi="Times New Roman" w:cs="Times New Roman"/>
          <w:sz w:val="28"/>
          <w:szCs w:val="28"/>
          <w:lang w:val="en-GB"/>
        </w:rPr>
        <w:t>n</w:t>
      </w:r>
      <w:r w:rsidRPr="00B074A0">
        <w:rPr>
          <w:rFonts w:ascii="Times New Roman" w:hAnsi="Times New Roman" w:cs="Times New Roman"/>
          <w:sz w:val="28"/>
          <w:szCs w:val="28"/>
          <w:lang w:val="en-GB"/>
        </w:rPr>
        <w:t xml:space="preserve"> EIO form.</w:t>
      </w:r>
      <w:r w:rsidR="00971C79" w:rsidRPr="00B074A0">
        <w:rPr>
          <w:rFonts w:ascii="Times New Roman" w:hAnsi="Times New Roman" w:cs="Times New Roman"/>
          <w:sz w:val="28"/>
          <w:szCs w:val="28"/>
          <w:lang w:val="en-GB"/>
        </w:rPr>
        <w:t xml:space="preserve"> </w:t>
      </w:r>
      <w:r w:rsidR="00B020DC" w:rsidRPr="00B074A0">
        <w:rPr>
          <w:rFonts w:ascii="Times New Roman" w:hAnsi="Times New Roman" w:cs="Times New Roman"/>
          <w:sz w:val="28"/>
          <w:szCs w:val="28"/>
          <w:lang w:val="en-GB"/>
        </w:rPr>
        <w:t xml:space="preserve">The participants will bring or have access to the national provisions implementing </w:t>
      </w:r>
      <w:r w:rsidR="00DD790E">
        <w:rPr>
          <w:rFonts w:ascii="Times New Roman" w:hAnsi="Times New Roman" w:cs="Times New Roman"/>
          <w:sz w:val="28"/>
          <w:szCs w:val="28"/>
          <w:lang w:val="en-GB"/>
        </w:rPr>
        <w:t>Directive 2014</w:t>
      </w:r>
      <w:r w:rsidR="00B020DC" w:rsidRPr="00B074A0">
        <w:rPr>
          <w:rFonts w:ascii="Times New Roman" w:hAnsi="Times New Roman" w:cs="Times New Roman"/>
          <w:sz w:val="28"/>
          <w:szCs w:val="28"/>
          <w:lang w:val="en-GB"/>
        </w:rPr>
        <w:t>/41/EU. Also, e</w:t>
      </w:r>
      <w:r w:rsidR="00971C79" w:rsidRPr="00B074A0">
        <w:rPr>
          <w:rFonts w:ascii="Times New Roman" w:hAnsi="Times New Roman" w:cs="Times New Roman"/>
          <w:sz w:val="28"/>
          <w:szCs w:val="28"/>
          <w:lang w:val="en-GB"/>
        </w:rPr>
        <w:t>ach of the group</w:t>
      </w:r>
      <w:r w:rsidR="00B020DC" w:rsidRPr="00B074A0">
        <w:rPr>
          <w:rFonts w:ascii="Times New Roman" w:hAnsi="Times New Roman" w:cs="Times New Roman"/>
          <w:sz w:val="28"/>
          <w:szCs w:val="28"/>
          <w:lang w:val="en-GB"/>
        </w:rPr>
        <w:t>s</w:t>
      </w:r>
      <w:r w:rsidR="00971C79" w:rsidRPr="00B074A0">
        <w:rPr>
          <w:rFonts w:ascii="Times New Roman" w:hAnsi="Times New Roman" w:cs="Times New Roman"/>
          <w:sz w:val="28"/>
          <w:szCs w:val="28"/>
          <w:lang w:val="en-GB"/>
        </w:rPr>
        <w:t xml:space="preserve"> will have a </w:t>
      </w:r>
      <w:r w:rsidR="003604E4" w:rsidRPr="00B074A0">
        <w:rPr>
          <w:rFonts w:ascii="Times New Roman" w:hAnsi="Times New Roman" w:cs="Times New Roman"/>
          <w:sz w:val="28"/>
          <w:szCs w:val="28"/>
          <w:lang w:val="en-GB"/>
        </w:rPr>
        <w:t>.doc</w:t>
      </w:r>
      <w:r w:rsidR="00971C79" w:rsidRPr="00B074A0">
        <w:rPr>
          <w:rFonts w:ascii="Times New Roman" w:hAnsi="Times New Roman" w:cs="Times New Roman"/>
          <w:sz w:val="28"/>
          <w:szCs w:val="28"/>
          <w:lang w:val="en-GB"/>
        </w:rPr>
        <w:t xml:space="preserve"> of </w:t>
      </w:r>
      <w:r w:rsidR="003604E4" w:rsidRPr="00B074A0">
        <w:rPr>
          <w:rFonts w:ascii="Times New Roman" w:hAnsi="Times New Roman" w:cs="Times New Roman"/>
          <w:sz w:val="28"/>
          <w:szCs w:val="28"/>
          <w:lang w:val="en-GB"/>
        </w:rPr>
        <w:t xml:space="preserve">the </w:t>
      </w:r>
      <w:r w:rsidR="00971C79" w:rsidRPr="00B074A0">
        <w:rPr>
          <w:rFonts w:ascii="Times New Roman" w:hAnsi="Times New Roman" w:cs="Times New Roman"/>
          <w:sz w:val="28"/>
          <w:szCs w:val="28"/>
          <w:lang w:val="en-GB"/>
        </w:rPr>
        <w:t>EIO printed</w:t>
      </w:r>
      <w:r w:rsidR="00A75065" w:rsidRPr="00B074A0">
        <w:rPr>
          <w:rFonts w:ascii="Times New Roman" w:hAnsi="Times New Roman" w:cs="Times New Roman"/>
          <w:sz w:val="28"/>
          <w:szCs w:val="28"/>
          <w:lang w:val="en-GB"/>
        </w:rPr>
        <w:t xml:space="preserve"> out</w:t>
      </w:r>
      <w:r w:rsidR="00971C79" w:rsidRPr="00B074A0">
        <w:rPr>
          <w:rFonts w:ascii="Times New Roman" w:hAnsi="Times New Roman" w:cs="Times New Roman"/>
          <w:sz w:val="28"/>
          <w:szCs w:val="28"/>
          <w:lang w:val="en-GB"/>
        </w:rPr>
        <w:t>.</w:t>
      </w:r>
    </w:p>
    <w:p w14:paraId="4A8AE16E" w14:textId="28C0DC06" w:rsidR="00271E8A" w:rsidRPr="00B074A0" w:rsidRDefault="005C2660" w:rsidP="006A27CE">
      <w:pPr>
        <w:rPr>
          <w:rFonts w:ascii="Times New Roman" w:hAnsi="Times New Roman" w:cs="Times New Roman"/>
          <w:sz w:val="28"/>
          <w:szCs w:val="28"/>
          <w:lang w:val="en-GB"/>
        </w:rPr>
      </w:pPr>
      <w:r w:rsidRPr="00B074A0">
        <w:rPr>
          <w:rFonts w:ascii="Times New Roman" w:hAnsi="Times New Roman" w:cs="Times New Roman"/>
          <w:sz w:val="28"/>
          <w:szCs w:val="28"/>
          <w:lang w:val="en-GB"/>
        </w:rPr>
        <w:br w:type="page"/>
      </w:r>
    </w:p>
    <w:p w14:paraId="3DABF315" w14:textId="0B479E7F" w:rsidR="00606182" w:rsidRPr="00CB758D" w:rsidRDefault="005C2660" w:rsidP="00CB758D">
      <w:pPr>
        <w:pStyle w:val="Test"/>
        <w:shd w:val="clear" w:color="auto" w:fill="DED888"/>
        <w:spacing w:after="160"/>
        <w:jc w:val="center"/>
        <w:rPr>
          <w:rFonts w:ascii="Times New Roman" w:hAnsi="Times New Roman"/>
          <w:bCs/>
          <w:color w:val="2F5496" w:themeColor="accent1" w:themeShade="BF"/>
          <w:sz w:val="28"/>
          <w:szCs w:val="28"/>
        </w:rPr>
      </w:pPr>
      <w:r w:rsidRPr="00B074A0">
        <w:rPr>
          <w:rFonts w:ascii="Times New Roman" w:hAnsi="Times New Roman"/>
          <w:bCs/>
          <w:color w:val="2F5496" w:themeColor="accent1" w:themeShade="BF"/>
          <w:sz w:val="28"/>
          <w:szCs w:val="28"/>
        </w:rPr>
        <w:lastRenderedPageBreak/>
        <w:t>Part. D</w:t>
      </w:r>
      <w:r w:rsidR="00B020DC" w:rsidRPr="00B074A0">
        <w:rPr>
          <w:rFonts w:ascii="Times New Roman" w:hAnsi="Times New Roman"/>
          <w:bCs/>
          <w:color w:val="2F5496" w:themeColor="accent1" w:themeShade="BF"/>
          <w:sz w:val="28"/>
          <w:szCs w:val="28"/>
        </w:rPr>
        <w:t xml:space="preserve">. </w:t>
      </w:r>
      <w:r w:rsidR="00FE258B" w:rsidRPr="00B074A0">
        <w:rPr>
          <w:rFonts w:ascii="Times New Roman" w:hAnsi="Times New Roman"/>
          <w:bCs/>
          <w:color w:val="2F5496" w:themeColor="accent1" w:themeShade="BF"/>
          <w:sz w:val="28"/>
          <w:szCs w:val="28"/>
        </w:rPr>
        <w:t>Solutions</w:t>
      </w:r>
    </w:p>
    <w:p w14:paraId="0FCD4831" w14:textId="559813F9" w:rsidR="00FE258B" w:rsidRPr="00CB758D" w:rsidRDefault="005C2660" w:rsidP="006A27CE">
      <w:pPr>
        <w:spacing w:line="240" w:lineRule="auto"/>
        <w:jc w:val="both"/>
        <w:rPr>
          <w:rFonts w:ascii="Times New Roman" w:hAnsi="Times New Roman" w:cs="Times New Roman"/>
          <w:b/>
          <w:bCs/>
          <w:color w:val="2F5496" w:themeColor="accent1" w:themeShade="BF"/>
          <w:sz w:val="28"/>
          <w:szCs w:val="28"/>
          <w:lang w:val="en-GB"/>
        </w:rPr>
      </w:pPr>
      <w:r w:rsidRPr="00B074A0">
        <w:rPr>
          <w:rFonts w:ascii="Times New Roman" w:hAnsi="Times New Roman" w:cs="Times New Roman"/>
          <w:b/>
          <w:bCs/>
          <w:color w:val="2F5496" w:themeColor="accent1" w:themeShade="BF"/>
          <w:sz w:val="28"/>
          <w:szCs w:val="28"/>
          <w:lang w:val="en-GB"/>
        </w:rPr>
        <w:t xml:space="preserve">A. I. </w:t>
      </w:r>
      <w:r w:rsidR="000B4189" w:rsidRPr="00B074A0">
        <w:rPr>
          <w:rFonts w:ascii="Times New Roman" w:hAnsi="Times New Roman" w:cs="Times New Roman"/>
          <w:b/>
          <w:bCs/>
          <w:color w:val="2F5496" w:themeColor="accent1" w:themeShade="BF"/>
          <w:sz w:val="28"/>
          <w:szCs w:val="28"/>
          <w:lang w:val="en-GB"/>
        </w:rPr>
        <w:t>Case scenario 1</w:t>
      </w:r>
    </w:p>
    <w:p w14:paraId="5D021085" w14:textId="1938CBFF" w:rsidR="0074138D" w:rsidRPr="00B074A0" w:rsidRDefault="003757ED" w:rsidP="006A27CE">
      <w:pPr>
        <w:jc w:val="both"/>
        <w:rPr>
          <w:rFonts w:ascii="Times New Roman" w:hAnsi="Times New Roman" w:cs="Times New Roman"/>
          <w:color w:val="2F5496" w:themeColor="accent1" w:themeShade="BF"/>
          <w:sz w:val="28"/>
          <w:szCs w:val="28"/>
          <w:lang w:val="en-GB"/>
        </w:rPr>
      </w:pPr>
      <w:r w:rsidRPr="00B074A0">
        <w:rPr>
          <w:rFonts w:ascii="Times New Roman" w:hAnsi="Times New Roman" w:cs="Times New Roman"/>
          <w:b/>
          <w:bCs/>
          <w:i/>
          <w:iCs/>
          <w:color w:val="2F5496" w:themeColor="accent1" w:themeShade="BF"/>
          <w:sz w:val="28"/>
          <w:szCs w:val="28"/>
          <w:lang w:val="en-GB"/>
        </w:rPr>
        <w:t>Q1:</w:t>
      </w:r>
      <w:r w:rsidR="005C2660" w:rsidRPr="00B074A0">
        <w:rPr>
          <w:rFonts w:ascii="Times New Roman" w:hAnsi="Times New Roman" w:cs="Times New Roman"/>
          <w:b/>
          <w:bCs/>
          <w:i/>
          <w:iCs/>
          <w:color w:val="2F5496" w:themeColor="accent1" w:themeShade="BF"/>
          <w:sz w:val="28"/>
          <w:szCs w:val="28"/>
          <w:lang w:val="en-GB"/>
        </w:rPr>
        <w:t xml:space="preserve"> </w:t>
      </w:r>
      <w:r w:rsidR="005C2660" w:rsidRPr="00B074A0">
        <w:rPr>
          <w:rFonts w:ascii="Times New Roman" w:hAnsi="Times New Roman" w:cs="Times New Roman"/>
          <w:i/>
          <w:iCs/>
          <w:color w:val="2F5496" w:themeColor="accent1" w:themeShade="BF"/>
          <w:sz w:val="28"/>
          <w:szCs w:val="28"/>
          <w:lang w:val="en-GB"/>
        </w:rPr>
        <w:t>Which is the legal instrument for judicial cooperation available for the Romanian prosecutor in order to gather evidence from abroad</w:t>
      </w:r>
      <w:r w:rsidR="005C2660" w:rsidRPr="00B074A0">
        <w:rPr>
          <w:rFonts w:ascii="Times New Roman" w:hAnsi="Times New Roman" w:cs="Times New Roman"/>
          <w:color w:val="2F5496" w:themeColor="accent1" w:themeShade="BF"/>
          <w:sz w:val="28"/>
          <w:szCs w:val="28"/>
          <w:lang w:val="en-GB"/>
        </w:rPr>
        <w:t>?</w:t>
      </w:r>
    </w:p>
    <w:p w14:paraId="4CCA5F03" w14:textId="5E709D99" w:rsidR="00FE258B" w:rsidRPr="00B074A0" w:rsidRDefault="00FE258B"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In </w:t>
      </w:r>
      <w:r w:rsidR="00EB02D5" w:rsidRPr="00B074A0">
        <w:rPr>
          <w:rFonts w:ascii="Times New Roman" w:hAnsi="Times New Roman" w:cs="Times New Roman"/>
          <w:sz w:val="28"/>
          <w:szCs w:val="28"/>
          <w:lang w:val="en-GB"/>
        </w:rPr>
        <w:t>our case</w:t>
      </w:r>
      <w:r w:rsidRPr="00B074A0">
        <w:rPr>
          <w:rFonts w:ascii="Times New Roman" w:hAnsi="Times New Roman" w:cs="Times New Roman"/>
          <w:sz w:val="28"/>
          <w:szCs w:val="28"/>
          <w:lang w:val="en-GB"/>
        </w:rPr>
        <w:t xml:space="preserve"> the legal instrument applicable is </w:t>
      </w:r>
      <w:bookmarkStart w:id="10" w:name="_Hlk33110149"/>
      <w:bookmarkStart w:id="11" w:name="_Hlk33091143"/>
      <w:r w:rsidR="00DD790E">
        <w:rPr>
          <w:rFonts w:ascii="Times New Roman" w:hAnsi="Times New Roman" w:cs="Times New Roman"/>
          <w:sz w:val="28"/>
          <w:szCs w:val="28"/>
          <w:lang w:val="en-GB"/>
        </w:rPr>
        <w:t>Directive 2014</w:t>
      </w:r>
      <w:r w:rsidRPr="00B074A0">
        <w:rPr>
          <w:rFonts w:ascii="Times New Roman" w:hAnsi="Times New Roman" w:cs="Times New Roman"/>
          <w:i/>
          <w:iCs/>
          <w:sz w:val="28"/>
          <w:szCs w:val="28"/>
          <w:lang w:val="en-GB"/>
        </w:rPr>
        <w:t>/41/EU of the European Parliament and of the Council of 3 April 2014 regarding the European Investigation Order in criminal matters</w:t>
      </w:r>
      <w:bookmarkEnd w:id="10"/>
      <w:r w:rsidR="00BA1EDF" w:rsidRPr="00B074A0">
        <w:rPr>
          <w:rStyle w:val="a8"/>
          <w:rFonts w:ascii="Times New Roman" w:hAnsi="Times New Roman" w:cs="Times New Roman"/>
          <w:i/>
          <w:iCs/>
          <w:sz w:val="28"/>
          <w:szCs w:val="28"/>
          <w:lang w:val="en-GB"/>
        </w:rPr>
        <w:footnoteReference w:id="1"/>
      </w:r>
      <w:r w:rsidRPr="00B074A0">
        <w:rPr>
          <w:rFonts w:ascii="Times New Roman" w:hAnsi="Times New Roman" w:cs="Times New Roman"/>
          <w:i/>
          <w:iCs/>
          <w:sz w:val="28"/>
          <w:szCs w:val="28"/>
          <w:lang w:val="en-GB"/>
        </w:rPr>
        <w:t xml:space="preserve"> (Directive regarding EIO hereinafter)</w:t>
      </w:r>
      <w:bookmarkEnd w:id="11"/>
      <w:r w:rsidRPr="00B074A0">
        <w:rPr>
          <w:rFonts w:ascii="Times New Roman" w:hAnsi="Times New Roman" w:cs="Times New Roman"/>
          <w:sz w:val="28"/>
          <w:szCs w:val="28"/>
          <w:lang w:val="en-GB"/>
        </w:rPr>
        <w:t>, which had the deadline for transposition 22 May 2017.</w:t>
      </w:r>
    </w:p>
    <w:p w14:paraId="09568D0E" w14:textId="08A04BDB" w:rsidR="00FE258B" w:rsidRPr="00B074A0" w:rsidRDefault="00FE258B"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According to </w:t>
      </w:r>
      <w:r w:rsidR="004B16E6">
        <w:rPr>
          <w:rFonts w:ascii="Times New Roman" w:hAnsi="Times New Roman" w:cs="Times New Roman"/>
          <w:sz w:val="28"/>
          <w:szCs w:val="28"/>
          <w:lang w:val="en-GB"/>
        </w:rPr>
        <w:t>Article</w:t>
      </w:r>
      <w:r w:rsidRPr="00B074A0">
        <w:rPr>
          <w:rFonts w:ascii="Times New Roman" w:hAnsi="Times New Roman" w:cs="Times New Roman"/>
          <w:sz w:val="28"/>
          <w:szCs w:val="28"/>
          <w:lang w:val="en-GB"/>
        </w:rPr>
        <w:t xml:space="preserve"> 1 </w:t>
      </w:r>
      <w:r w:rsidR="004B16E6">
        <w:rPr>
          <w:rFonts w:ascii="Times New Roman" w:hAnsi="Times New Roman" w:cs="Times New Roman"/>
          <w:sz w:val="28"/>
          <w:szCs w:val="28"/>
          <w:lang w:val="en-GB"/>
        </w:rPr>
        <w:t xml:space="preserve">para </w:t>
      </w:r>
      <w:r w:rsidRPr="00B074A0">
        <w:rPr>
          <w:rFonts w:ascii="Times New Roman" w:hAnsi="Times New Roman" w:cs="Times New Roman"/>
          <w:sz w:val="28"/>
          <w:szCs w:val="28"/>
          <w:lang w:val="en-GB"/>
        </w:rPr>
        <w:t>1 of the abovementioned Directive</w:t>
      </w:r>
      <w:r w:rsidR="004B16E6">
        <w:rPr>
          <w:rFonts w:ascii="Times New Roman" w:hAnsi="Times New Roman" w:cs="Times New Roman"/>
          <w:sz w:val="28"/>
          <w:szCs w:val="28"/>
          <w:lang w:val="en-GB"/>
        </w:rPr>
        <w:t>,</w:t>
      </w:r>
      <w:r w:rsidRPr="00B074A0">
        <w:rPr>
          <w:rFonts w:ascii="Times New Roman" w:hAnsi="Times New Roman" w:cs="Times New Roman"/>
          <w:sz w:val="28"/>
          <w:szCs w:val="28"/>
          <w:lang w:val="en-GB"/>
        </w:rPr>
        <w:t xml:space="preserve"> a European Investigation Order (EIO) is a judicial decision which has been issued or validated by a judicial authority of a Member State (‘the issuing State’) to have one or several specific investigative measure(s) carried out in another Member State (‘the executing State’) to obtain evidence in accordance with this Directive.</w:t>
      </w:r>
    </w:p>
    <w:p w14:paraId="6F3D0C3E" w14:textId="088AD8B8" w:rsidR="00FE258B" w:rsidRPr="00B074A0" w:rsidRDefault="00FE258B"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In order to be sure that this judicial cooperation instrument is fully applicable with regard</w:t>
      </w:r>
      <w:r w:rsidR="00F00EA7" w:rsidRPr="00B074A0">
        <w:rPr>
          <w:rFonts w:ascii="Times New Roman" w:hAnsi="Times New Roman" w:cs="Times New Roman"/>
          <w:sz w:val="28"/>
          <w:szCs w:val="28"/>
          <w:lang w:val="en-GB"/>
        </w:rPr>
        <w:t xml:space="preserve"> to the three other countries involved in the judicial cooperation,</w:t>
      </w:r>
      <w:r w:rsidRPr="00B074A0">
        <w:rPr>
          <w:rFonts w:ascii="Times New Roman" w:hAnsi="Times New Roman" w:cs="Times New Roman"/>
          <w:sz w:val="28"/>
          <w:szCs w:val="28"/>
          <w:lang w:val="en-GB"/>
        </w:rPr>
        <w:t xml:space="preserve"> the Romanian prosecutor will </w:t>
      </w:r>
      <w:r w:rsidR="004B16E6" w:rsidRPr="00B074A0">
        <w:rPr>
          <w:rFonts w:ascii="Times New Roman" w:hAnsi="Times New Roman" w:cs="Times New Roman"/>
          <w:sz w:val="28"/>
          <w:szCs w:val="28"/>
          <w:lang w:val="en-GB"/>
        </w:rPr>
        <w:t>veri</w:t>
      </w:r>
      <w:r w:rsidR="004B16E6">
        <w:rPr>
          <w:rFonts w:ascii="Times New Roman" w:hAnsi="Times New Roman" w:cs="Times New Roman"/>
          <w:sz w:val="28"/>
          <w:szCs w:val="28"/>
          <w:lang w:val="en-GB"/>
        </w:rPr>
        <w:t>f</w:t>
      </w:r>
      <w:r w:rsidR="004B16E6" w:rsidRPr="00B074A0">
        <w:rPr>
          <w:rFonts w:ascii="Times New Roman" w:hAnsi="Times New Roman" w:cs="Times New Roman"/>
          <w:sz w:val="28"/>
          <w:szCs w:val="28"/>
          <w:lang w:val="en-GB"/>
        </w:rPr>
        <w:t xml:space="preserve">y </w:t>
      </w:r>
      <w:r w:rsidRPr="00B074A0">
        <w:rPr>
          <w:rFonts w:ascii="Times New Roman" w:hAnsi="Times New Roman" w:cs="Times New Roman"/>
          <w:sz w:val="28"/>
          <w:szCs w:val="28"/>
          <w:lang w:val="en-GB"/>
        </w:rPr>
        <w:t xml:space="preserve">the </w:t>
      </w:r>
      <w:r w:rsidRPr="00B074A0">
        <w:rPr>
          <w:rFonts w:ascii="Times New Roman" w:hAnsi="Times New Roman" w:cs="Times New Roman"/>
          <w:i/>
          <w:iCs/>
          <w:sz w:val="28"/>
          <w:szCs w:val="28"/>
          <w:lang w:val="en-GB"/>
        </w:rPr>
        <w:t>status of implementation</w:t>
      </w:r>
      <w:r w:rsidRPr="00B074A0">
        <w:rPr>
          <w:rFonts w:ascii="Times New Roman" w:hAnsi="Times New Roman" w:cs="Times New Roman"/>
          <w:sz w:val="28"/>
          <w:szCs w:val="28"/>
          <w:lang w:val="en-GB"/>
        </w:rPr>
        <w:t xml:space="preserve"> of the Directive regarding EIO </w:t>
      </w:r>
      <w:r w:rsidR="00F05981" w:rsidRPr="00B074A0">
        <w:rPr>
          <w:rFonts w:ascii="Times New Roman" w:hAnsi="Times New Roman" w:cs="Times New Roman"/>
          <w:sz w:val="28"/>
          <w:szCs w:val="28"/>
          <w:lang w:val="en-GB"/>
        </w:rPr>
        <w:t xml:space="preserve">by the Member States, </w:t>
      </w:r>
      <w:r w:rsidRPr="00B074A0">
        <w:rPr>
          <w:rFonts w:ascii="Times New Roman" w:hAnsi="Times New Roman" w:cs="Times New Roman"/>
          <w:sz w:val="28"/>
          <w:szCs w:val="28"/>
          <w:lang w:val="en-GB"/>
        </w:rPr>
        <w:t>available on the European Judicial Network (EJN hereinafter).</w:t>
      </w:r>
    </w:p>
    <w:p w14:paraId="6BDDBA61" w14:textId="51A8BB3F" w:rsidR="00996993" w:rsidRPr="00B8587F" w:rsidRDefault="00F00EA7"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The status of implementation of the Directive regarding EIO can be found on the EJN website – </w:t>
      </w:r>
      <w:hyperlink r:id="rId11" w:history="1">
        <w:r w:rsidRPr="00B074A0">
          <w:rPr>
            <w:rStyle w:val="-"/>
            <w:rFonts w:ascii="Times New Roman" w:hAnsi="Times New Roman" w:cs="Times New Roman"/>
            <w:sz w:val="28"/>
            <w:szCs w:val="28"/>
            <w:lang w:val="en-GB"/>
          </w:rPr>
          <w:t>www.ejn-crimjust.europa.eu</w:t>
        </w:r>
      </w:hyperlink>
      <w:r w:rsidRPr="00B074A0">
        <w:rPr>
          <w:rFonts w:ascii="Times New Roman" w:hAnsi="Times New Roman" w:cs="Times New Roman"/>
          <w:sz w:val="28"/>
          <w:szCs w:val="28"/>
          <w:lang w:val="en-GB"/>
        </w:rPr>
        <w:t xml:space="preserve"> in the section </w:t>
      </w:r>
      <w:hyperlink r:id="rId12" w:history="1">
        <w:r w:rsidR="00996993" w:rsidRPr="00B074A0">
          <w:rPr>
            <w:rStyle w:val="-"/>
            <w:rFonts w:ascii="Times New Roman" w:hAnsi="Times New Roman" w:cs="Times New Roman"/>
            <w:sz w:val="28"/>
            <w:szCs w:val="28"/>
            <w:lang w:val="en-GB"/>
          </w:rPr>
          <w:t>EU Legal Instruments for Judicial Cooperation</w:t>
        </w:r>
      </w:hyperlink>
      <w:r w:rsidRPr="00B074A0">
        <w:rPr>
          <w:rFonts w:ascii="Times New Roman" w:hAnsi="Times New Roman" w:cs="Times New Roman"/>
          <w:i/>
          <w:iCs/>
          <w:sz w:val="28"/>
          <w:szCs w:val="28"/>
          <w:lang w:val="en-GB"/>
        </w:rPr>
        <w:t>.</w:t>
      </w:r>
      <w:r w:rsidRPr="00B074A0">
        <w:rPr>
          <w:rFonts w:ascii="Times New Roman" w:hAnsi="Times New Roman" w:cs="Times New Roman"/>
          <w:sz w:val="28"/>
          <w:szCs w:val="28"/>
          <w:lang w:val="en-GB"/>
        </w:rPr>
        <w:t xml:space="preserve"> Further in the table, there is the section </w:t>
      </w:r>
      <w:hyperlink r:id="rId13" w:history="1">
        <w:r w:rsidRPr="00B8587F">
          <w:rPr>
            <w:rStyle w:val="-"/>
            <w:rFonts w:ascii="Times New Roman" w:hAnsi="Times New Roman" w:cs="Times New Roman"/>
            <w:i/>
            <w:sz w:val="28"/>
          </w:rPr>
          <w:t>Status of implementation of the Directive</w:t>
        </w:r>
      </w:hyperlink>
      <w:r w:rsidRPr="00B074A0">
        <w:rPr>
          <w:rFonts w:ascii="Times New Roman" w:hAnsi="Times New Roman" w:cs="Times New Roman"/>
          <w:sz w:val="28"/>
          <w:szCs w:val="28"/>
          <w:lang w:val="en-GB"/>
        </w:rPr>
        <w:t xml:space="preserve"> where we can verify if a country we are interested to see if it has transposed the Directive regarding EIO.   </w:t>
      </w:r>
    </w:p>
    <w:p w14:paraId="76038AEA" w14:textId="3486DD9F" w:rsidR="00507A84" w:rsidRPr="00B074A0" w:rsidRDefault="00E4356B"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Romania, Austria, Poland and Bulgaria have all transposed the Directive regarding EIO which means that this judicial legal instrument </w:t>
      </w:r>
      <w:r w:rsidR="003757ED" w:rsidRPr="00B074A0">
        <w:rPr>
          <w:rFonts w:ascii="Times New Roman" w:hAnsi="Times New Roman" w:cs="Times New Roman"/>
          <w:sz w:val="28"/>
          <w:szCs w:val="28"/>
          <w:lang w:val="en-GB"/>
        </w:rPr>
        <w:t>will be used in our case</w:t>
      </w:r>
      <w:r w:rsidRPr="00B074A0">
        <w:rPr>
          <w:rFonts w:ascii="Times New Roman" w:hAnsi="Times New Roman" w:cs="Times New Roman"/>
          <w:sz w:val="28"/>
          <w:szCs w:val="28"/>
          <w:lang w:val="en-GB"/>
        </w:rPr>
        <w:t xml:space="preserve"> </w:t>
      </w:r>
      <w:r w:rsidR="003757ED" w:rsidRPr="00B074A0">
        <w:rPr>
          <w:rFonts w:ascii="Times New Roman" w:hAnsi="Times New Roman" w:cs="Times New Roman"/>
          <w:sz w:val="28"/>
          <w:szCs w:val="28"/>
          <w:lang w:val="en-GB"/>
        </w:rPr>
        <w:t xml:space="preserve">by the judicial authority </w:t>
      </w:r>
      <w:r w:rsidRPr="00B074A0">
        <w:rPr>
          <w:rFonts w:ascii="Times New Roman" w:hAnsi="Times New Roman" w:cs="Times New Roman"/>
          <w:sz w:val="28"/>
          <w:szCs w:val="28"/>
          <w:lang w:val="en-GB"/>
        </w:rPr>
        <w:t>in order to obtain evidence.</w:t>
      </w:r>
    </w:p>
    <w:p w14:paraId="550DB5DF" w14:textId="0C128CDC" w:rsidR="00B8587F" w:rsidRDefault="00E90F4D" w:rsidP="006C0EDB">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The question </w:t>
      </w:r>
      <w:r w:rsidR="004B16E6">
        <w:rPr>
          <w:rFonts w:ascii="Times New Roman" w:hAnsi="Times New Roman" w:cs="Times New Roman"/>
          <w:sz w:val="28"/>
          <w:szCs w:val="28"/>
          <w:lang w:val="en-GB"/>
        </w:rPr>
        <w:t xml:space="preserve">of </w:t>
      </w:r>
      <w:r w:rsidRPr="00B074A0">
        <w:rPr>
          <w:rFonts w:ascii="Times New Roman" w:hAnsi="Times New Roman" w:cs="Times New Roman"/>
          <w:sz w:val="28"/>
          <w:szCs w:val="28"/>
          <w:lang w:val="en-GB"/>
        </w:rPr>
        <w:t xml:space="preserve">why </w:t>
      </w:r>
      <w:r w:rsidR="004B16E6">
        <w:rPr>
          <w:rFonts w:ascii="Times New Roman" w:hAnsi="Times New Roman" w:cs="Times New Roman"/>
          <w:sz w:val="28"/>
          <w:szCs w:val="28"/>
          <w:lang w:val="en-GB"/>
        </w:rPr>
        <w:t xml:space="preserve">are we </w:t>
      </w:r>
      <w:r w:rsidRPr="00B074A0">
        <w:rPr>
          <w:rFonts w:ascii="Times New Roman" w:hAnsi="Times New Roman" w:cs="Times New Roman"/>
          <w:sz w:val="28"/>
          <w:szCs w:val="28"/>
          <w:lang w:val="en-GB"/>
        </w:rPr>
        <w:t>not applying another judicial legal instrument in this case may arise (</w:t>
      </w:r>
      <w:r w:rsidRPr="00B074A0">
        <w:rPr>
          <w:rFonts w:ascii="Times New Roman" w:hAnsi="Times New Roman" w:cs="Times New Roman"/>
          <w:i/>
          <w:iCs/>
          <w:sz w:val="28"/>
          <w:szCs w:val="28"/>
          <w:lang w:val="en-GB"/>
        </w:rPr>
        <w:t xml:space="preserve">e.g. the </w:t>
      </w:r>
      <w:hyperlink r:id="rId14" w:history="1">
        <w:r w:rsidRPr="00B074A0">
          <w:rPr>
            <w:rStyle w:val="-"/>
            <w:rFonts w:ascii="Times New Roman" w:hAnsi="Times New Roman" w:cs="Times New Roman"/>
            <w:iCs/>
            <w:sz w:val="28"/>
            <w:szCs w:val="28"/>
            <w:lang w:val="en-GB"/>
          </w:rPr>
          <w:t>Convention of 29 May 2000 on Mutual Assistance in Criminal Matters between the Member States of the European Union</w:t>
        </w:r>
      </w:hyperlink>
      <w:r w:rsidR="007C270D" w:rsidRPr="00B074A0">
        <w:rPr>
          <w:rStyle w:val="a8"/>
          <w:rFonts w:ascii="Times New Roman" w:hAnsi="Times New Roman" w:cs="Times New Roman"/>
          <w:iCs/>
          <w:color w:val="0563C1" w:themeColor="hyperlink"/>
          <w:sz w:val="28"/>
          <w:szCs w:val="28"/>
          <w:u w:val="single"/>
          <w:lang w:val="en-GB"/>
        </w:rPr>
        <w:footnoteReference w:id="2"/>
      </w:r>
      <w:r w:rsidRPr="00B074A0">
        <w:rPr>
          <w:rFonts w:ascii="Times New Roman" w:hAnsi="Times New Roman" w:cs="Times New Roman"/>
          <w:sz w:val="28"/>
          <w:szCs w:val="28"/>
          <w:lang w:val="en-GB"/>
        </w:rPr>
        <w:t>).</w:t>
      </w:r>
    </w:p>
    <w:p w14:paraId="1F63465C" w14:textId="43282F97" w:rsidR="003509D4" w:rsidRPr="00B074A0" w:rsidRDefault="003509D4"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In this respect</w:t>
      </w:r>
      <w:r w:rsidR="00AE0910" w:rsidRPr="00B074A0">
        <w:rPr>
          <w:rFonts w:ascii="Times New Roman" w:hAnsi="Times New Roman" w:cs="Times New Roman"/>
          <w:sz w:val="28"/>
          <w:szCs w:val="28"/>
          <w:lang w:val="en-GB"/>
        </w:rPr>
        <w:t>,</w:t>
      </w:r>
      <w:r w:rsidRPr="00B074A0">
        <w:rPr>
          <w:rFonts w:ascii="Times New Roman" w:hAnsi="Times New Roman" w:cs="Times New Roman"/>
          <w:sz w:val="28"/>
          <w:szCs w:val="28"/>
          <w:lang w:val="en-GB"/>
        </w:rPr>
        <w:t xml:space="preserve"> it should be noted that according to </w:t>
      </w:r>
      <w:r w:rsidR="004B16E6">
        <w:rPr>
          <w:rFonts w:ascii="Times New Roman" w:hAnsi="Times New Roman" w:cs="Times New Roman"/>
          <w:sz w:val="28"/>
          <w:szCs w:val="28"/>
          <w:lang w:val="en-GB"/>
        </w:rPr>
        <w:t>Article</w:t>
      </w:r>
      <w:r w:rsidRPr="00B074A0">
        <w:rPr>
          <w:rFonts w:ascii="Times New Roman" w:hAnsi="Times New Roman" w:cs="Times New Roman"/>
          <w:sz w:val="28"/>
          <w:szCs w:val="28"/>
          <w:lang w:val="en-GB"/>
        </w:rPr>
        <w:t xml:space="preserve"> 34 </w:t>
      </w:r>
      <w:r w:rsidR="004B16E6">
        <w:rPr>
          <w:rFonts w:ascii="Times New Roman" w:hAnsi="Times New Roman" w:cs="Times New Roman"/>
          <w:sz w:val="28"/>
          <w:szCs w:val="28"/>
          <w:lang w:val="en-GB"/>
        </w:rPr>
        <w:t>para</w:t>
      </w:r>
      <w:r w:rsidRPr="00B074A0">
        <w:rPr>
          <w:rFonts w:ascii="Times New Roman" w:hAnsi="Times New Roman" w:cs="Times New Roman"/>
          <w:sz w:val="28"/>
          <w:szCs w:val="28"/>
          <w:lang w:val="en-GB"/>
        </w:rPr>
        <w:t xml:space="preserve"> 1 of the Directive regarding EIO it is provided that </w:t>
      </w:r>
      <w:r w:rsidRPr="00B074A0">
        <w:rPr>
          <w:rFonts w:ascii="Times New Roman" w:hAnsi="Times New Roman" w:cs="Times New Roman"/>
          <w:i/>
          <w:iCs/>
          <w:sz w:val="28"/>
          <w:szCs w:val="28"/>
          <w:lang w:val="en-GB"/>
        </w:rPr>
        <w:t xml:space="preserve">the Directive replaces, as from 22 May 2017, </w:t>
      </w:r>
      <w:r w:rsidRPr="00B074A0">
        <w:rPr>
          <w:rFonts w:ascii="Times New Roman" w:hAnsi="Times New Roman" w:cs="Times New Roman"/>
          <w:b/>
          <w:bCs/>
          <w:i/>
          <w:iCs/>
          <w:sz w:val="28"/>
          <w:szCs w:val="28"/>
          <w:lang w:val="en-GB"/>
        </w:rPr>
        <w:t>the corresponding provisions</w:t>
      </w:r>
      <w:r w:rsidRPr="00B074A0">
        <w:rPr>
          <w:rFonts w:ascii="Times New Roman" w:hAnsi="Times New Roman" w:cs="Times New Roman"/>
          <w:i/>
          <w:iCs/>
          <w:sz w:val="28"/>
          <w:szCs w:val="28"/>
          <w:lang w:val="en-GB"/>
        </w:rPr>
        <w:t xml:space="preserve"> of the following conventions applicable between the Member States bound by this Directive</w:t>
      </w:r>
      <w:r w:rsidRPr="00B074A0">
        <w:rPr>
          <w:rFonts w:ascii="Times New Roman" w:hAnsi="Times New Roman" w:cs="Times New Roman"/>
          <w:sz w:val="28"/>
          <w:szCs w:val="28"/>
          <w:lang w:val="en-GB"/>
        </w:rPr>
        <w:t xml:space="preserve">: </w:t>
      </w:r>
    </w:p>
    <w:p w14:paraId="3E8F0965" w14:textId="77B687B2" w:rsidR="003509D4" w:rsidRPr="00B074A0" w:rsidRDefault="003509D4" w:rsidP="006A27CE">
      <w:pPr>
        <w:spacing w:line="240" w:lineRule="auto"/>
        <w:jc w:val="both"/>
        <w:rPr>
          <w:rFonts w:ascii="Times New Roman" w:hAnsi="Times New Roman" w:cs="Times New Roman"/>
          <w:i/>
          <w:iCs/>
          <w:sz w:val="28"/>
          <w:szCs w:val="28"/>
          <w:lang w:val="en-GB"/>
        </w:rPr>
      </w:pPr>
      <w:r w:rsidRPr="00B074A0">
        <w:rPr>
          <w:rFonts w:ascii="Times New Roman" w:hAnsi="Times New Roman" w:cs="Times New Roman"/>
          <w:sz w:val="28"/>
          <w:szCs w:val="28"/>
          <w:lang w:val="en-GB"/>
        </w:rPr>
        <w:lastRenderedPageBreak/>
        <w:t>(</w:t>
      </w:r>
      <w:r w:rsidRPr="00B074A0">
        <w:rPr>
          <w:rFonts w:ascii="Times New Roman" w:hAnsi="Times New Roman" w:cs="Times New Roman"/>
          <w:i/>
          <w:iCs/>
          <w:sz w:val="28"/>
          <w:szCs w:val="28"/>
          <w:lang w:val="en-GB"/>
        </w:rPr>
        <w:t xml:space="preserve">a)  European Convention on Mutual Assistance in Criminal Matters of the Council of Europe of 20 April 1959, as well as its two additional protocols, and the bilateral agreements concluded pursuant to </w:t>
      </w:r>
      <w:r w:rsidR="004B16E6">
        <w:rPr>
          <w:rFonts w:ascii="Times New Roman" w:hAnsi="Times New Roman" w:cs="Times New Roman"/>
          <w:i/>
          <w:iCs/>
          <w:sz w:val="28"/>
          <w:szCs w:val="28"/>
          <w:lang w:val="en-GB"/>
        </w:rPr>
        <w:t>Article</w:t>
      </w:r>
      <w:r w:rsidRPr="00B074A0">
        <w:rPr>
          <w:rFonts w:ascii="Times New Roman" w:hAnsi="Times New Roman" w:cs="Times New Roman"/>
          <w:i/>
          <w:iCs/>
          <w:sz w:val="28"/>
          <w:szCs w:val="28"/>
          <w:lang w:val="en-GB"/>
        </w:rPr>
        <w:t xml:space="preserve"> 26 thereof</w:t>
      </w:r>
      <w:r w:rsidR="00E649E7" w:rsidRPr="00B074A0">
        <w:rPr>
          <w:rFonts w:ascii="Times New Roman" w:hAnsi="Times New Roman" w:cs="Times New Roman"/>
          <w:i/>
          <w:iCs/>
          <w:sz w:val="28"/>
          <w:szCs w:val="28"/>
          <w:lang w:val="en-GB"/>
        </w:rPr>
        <w:t>,</w:t>
      </w:r>
      <w:r w:rsidRPr="00B074A0">
        <w:rPr>
          <w:rFonts w:ascii="Times New Roman" w:hAnsi="Times New Roman" w:cs="Times New Roman"/>
          <w:i/>
          <w:iCs/>
          <w:sz w:val="28"/>
          <w:szCs w:val="28"/>
          <w:lang w:val="en-GB"/>
        </w:rPr>
        <w:t xml:space="preserve"> </w:t>
      </w:r>
    </w:p>
    <w:p w14:paraId="10683698" w14:textId="56FF6DB3" w:rsidR="003509D4" w:rsidRPr="00B074A0" w:rsidRDefault="003509D4" w:rsidP="006A27CE">
      <w:pPr>
        <w:spacing w:line="240" w:lineRule="auto"/>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(b)  Convention implementing the Schengen Agreement</w:t>
      </w:r>
      <w:r w:rsidR="00E649E7" w:rsidRPr="00B074A0">
        <w:rPr>
          <w:rFonts w:ascii="Times New Roman" w:hAnsi="Times New Roman" w:cs="Times New Roman"/>
          <w:i/>
          <w:iCs/>
          <w:sz w:val="28"/>
          <w:szCs w:val="28"/>
          <w:lang w:val="en-GB"/>
        </w:rPr>
        <w:t>,</w:t>
      </w:r>
      <w:r w:rsidRPr="00B074A0">
        <w:rPr>
          <w:rFonts w:ascii="Times New Roman" w:hAnsi="Times New Roman" w:cs="Times New Roman"/>
          <w:i/>
          <w:iCs/>
          <w:sz w:val="28"/>
          <w:szCs w:val="28"/>
          <w:lang w:val="en-GB"/>
        </w:rPr>
        <w:t xml:space="preserve"> </w:t>
      </w:r>
    </w:p>
    <w:p w14:paraId="6E140658" w14:textId="709FAAF9" w:rsidR="003509D4" w:rsidRPr="00B074A0" w:rsidRDefault="003509D4" w:rsidP="006A27CE">
      <w:pPr>
        <w:spacing w:line="240" w:lineRule="auto"/>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(c)  Convention on Mutual Assistance in Criminal Matters between the Member States of the European Union and its protocol.</w:t>
      </w:r>
    </w:p>
    <w:p w14:paraId="3094BA6F" w14:textId="6553BF98" w:rsidR="00507A84" w:rsidRPr="00B074A0" w:rsidRDefault="00AE0910"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So, </w:t>
      </w:r>
      <w:r w:rsidR="00920479" w:rsidRPr="00B074A0">
        <w:rPr>
          <w:rFonts w:ascii="Times New Roman" w:hAnsi="Times New Roman" w:cs="Times New Roman"/>
          <w:sz w:val="28"/>
          <w:szCs w:val="28"/>
          <w:lang w:val="en-GB"/>
        </w:rPr>
        <w:t xml:space="preserve">as </w:t>
      </w:r>
      <w:r w:rsidRPr="00B074A0">
        <w:rPr>
          <w:rFonts w:ascii="Times New Roman" w:hAnsi="Times New Roman" w:cs="Times New Roman"/>
          <w:sz w:val="28"/>
          <w:szCs w:val="28"/>
          <w:lang w:val="en-GB"/>
        </w:rPr>
        <w:t>Member States involved in the judicial cooperation</w:t>
      </w:r>
      <w:r w:rsidR="00920479" w:rsidRPr="00B074A0">
        <w:rPr>
          <w:rFonts w:ascii="Times New Roman" w:hAnsi="Times New Roman" w:cs="Times New Roman"/>
          <w:sz w:val="28"/>
          <w:szCs w:val="28"/>
          <w:lang w:val="en-GB"/>
        </w:rPr>
        <w:t>, the</w:t>
      </w:r>
      <w:r w:rsidR="00E649E7" w:rsidRPr="00B074A0">
        <w:rPr>
          <w:rFonts w:ascii="Times New Roman" w:hAnsi="Times New Roman" w:cs="Times New Roman"/>
          <w:sz w:val="28"/>
          <w:szCs w:val="28"/>
          <w:lang w:val="en-GB"/>
        </w:rPr>
        <w:t>y</w:t>
      </w:r>
      <w:r w:rsidRPr="00B074A0">
        <w:rPr>
          <w:rFonts w:ascii="Times New Roman" w:hAnsi="Times New Roman" w:cs="Times New Roman"/>
          <w:sz w:val="28"/>
          <w:szCs w:val="28"/>
          <w:lang w:val="en-GB"/>
        </w:rPr>
        <w:t xml:space="preserve"> </w:t>
      </w:r>
      <w:r w:rsidR="00920479" w:rsidRPr="00B074A0">
        <w:rPr>
          <w:rFonts w:ascii="Times New Roman" w:hAnsi="Times New Roman" w:cs="Times New Roman"/>
          <w:sz w:val="28"/>
          <w:szCs w:val="28"/>
          <w:lang w:val="en-GB"/>
        </w:rPr>
        <w:t>sh</w:t>
      </w:r>
      <w:r w:rsidR="00E649E7" w:rsidRPr="00B074A0">
        <w:rPr>
          <w:rFonts w:ascii="Times New Roman" w:hAnsi="Times New Roman" w:cs="Times New Roman"/>
          <w:sz w:val="28"/>
          <w:szCs w:val="28"/>
          <w:lang w:val="en-GB"/>
        </w:rPr>
        <w:t xml:space="preserve">all </w:t>
      </w:r>
      <w:r w:rsidRPr="00B074A0">
        <w:rPr>
          <w:rFonts w:ascii="Times New Roman" w:hAnsi="Times New Roman" w:cs="Times New Roman"/>
          <w:sz w:val="28"/>
          <w:szCs w:val="28"/>
          <w:lang w:val="en-GB"/>
        </w:rPr>
        <w:t>apply the Directive regarding EIO</w:t>
      </w:r>
      <w:r w:rsidR="00920479" w:rsidRPr="00B074A0">
        <w:rPr>
          <w:rFonts w:ascii="Times New Roman" w:hAnsi="Times New Roman" w:cs="Times New Roman"/>
          <w:sz w:val="28"/>
          <w:szCs w:val="28"/>
          <w:lang w:val="en-GB"/>
        </w:rPr>
        <w:t xml:space="preserve"> </w:t>
      </w:r>
      <w:r w:rsidR="004B16E6">
        <w:rPr>
          <w:rFonts w:ascii="Times New Roman" w:hAnsi="Times New Roman" w:cs="Times New Roman"/>
          <w:sz w:val="28"/>
          <w:szCs w:val="28"/>
          <w:lang w:val="en-GB"/>
        </w:rPr>
        <w:t>to</w:t>
      </w:r>
      <w:r w:rsidR="004B16E6" w:rsidRPr="00B074A0">
        <w:rPr>
          <w:rFonts w:ascii="Times New Roman" w:hAnsi="Times New Roman" w:cs="Times New Roman"/>
          <w:sz w:val="28"/>
          <w:szCs w:val="28"/>
          <w:lang w:val="en-GB"/>
        </w:rPr>
        <w:t xml:space="preserve"> </w:t>
      </w:r>
      <w:r w:rsidR="00920479" w:rsidRPr="00B074A0">
        <w:rPr>
          <w:rFonts w:ascii="Times New Roman" w:hAnsi="Times New Roman" w:cs="Times New Roman"/>
          <w:sz w:val="28"/>
          <w:szCs w:val="28"/>
          <w:lang w:val="en-GB"/>
        </w:rPr>
        <w:t>the detriment of the other legal instruments available</w:t>
      </w:r>
      <w:r w:rsidR="00507A84" w:rsidRPr="00B074A0">
        <w:rPr>
          <w:rFonts w:ascii="Times New Roman" w:hAnsi="Times New Roman" w:cs="Times New Roman"/>
          <w:sz w:val="28"/>
          <w:szCs w:val="28"/>
          <w:lang w:val="en-GB"/>
        </w:rPr>
        <w:t xml:space="preserve"> with regarding the </w:t>
      </w:r>
      <w:r w:rsidR="004B16E6">
        <w:rPr>
          <w:rFonts w:ascii="Times New Roman" w:hAnsi="Times New Roman" w:cs="Times New Roman"/>
          <w:sz w:val="28"/>
          <w:szCs w:val="28"/>
          <w:lang w:val="en-GB"/>
        </w:rPr>
        <w:t>gathering of evidence</w:t>
      </w:r>
      <w:r w:rsidRPr="00B074A0">
        <w:rPr>
          <w:rFonts w:ascii="Times New Roman" w:hAnsi="Times New Roman" w:cs="Times New Roman"/>
          <w:sz w:val="28"/>
          <w:szCs w:val="28"/>
          <w:lang w:val="en-GB"/>
        </w:rPr>
        <w:t>.</w:t>
      </w:r>
      <w:r w:rsidR="00920479" w:rsidRPr="00B074A0">
        <w:rPr>
          <w:rFonts w:ascii="Times New Roman" w:hAnsi="Times New Roman" w:cs="Times New Roman"/>
          <w:sz w:val="28"/>
          <w:szCs w:val="28"/>
          <w:lang w:val="en-GB"/>
        </w:rPr>
        <w:t xml:space="preserve"> </w:t>
      </w:r>
    </w:p>
    <w:p w14:paraId="386EFFDA" w14:textId="63869B74" w:rsidR="00AE0910" w:rsidRPr="00B074A0" w:rsidRDefault="00920479"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The wording of the Directive regarding EIO is </w:t>
      </w:r>
      <w:r w:rsidRPr="00B074A0">
        <w:rPr>
          <w:rFonts w:ascii="Times New Roman" w:hAnsi="Times New Roman" w:cs="Times New Roman"/>
          <w:i/>
          <w:iCs/>
          <w:sz w:val="28"/>
          <w:szCs w:val="28"/>
          <w:lang w:val="en-GB"/>
        </w:rPr>
        <w:t>replace</w:t>
      </w:r>
      <w:r w:rsidRPr="00B074A0">
        <w:rPr>
          <w:rFonts w:ascii="Times New Roman" w:hAnsi="Times New Roman" w:cs="Times New Roman"/>
          <w:sz w:val="28"/>
          <w:szCs w:val="28"/>
          <w:lang w:val="en-GB"/>
        </w:rPr>
        <w:t xml:space="preserve"> in order to highlight the obligation as Member State</w:t>
      </w:r>
      <w:r w:rsidR="00507A84" w:rsidRPr="00B074A0">
        <w:rPr>
          <w:rFonts w:ascii="Times New Roman" w:hAnsi="Times New Roman" w:cs="Times New Roman"/>
          <w:sz w:val="28"/>
          <w:szCs w:val="28"/>
          <w:lang w:val="en-GB"/>
        </w:rPr>
        <w:t xml:space="preserve"> of the European Union to apply the legislation of the European Union in this particular area and not leav</w:t>
      </w:r>
      <w:r w:rsidR="00E649E7" w:rsidRPr="00B074A0">
        <w:rPr>
          <w:rFonts w:ascii="Times New Roman" w:hAnsi="Times New Roman" w:cs="Times New Roman"/>
          <w:sz w:val="28"/>
          <w:szCs w:val="28"/>
          <w:lang w:val="en-GB"/>
        </w:rPr>
        <w:t>ing space</w:t>
      </w:r>
      <w:r w:rsidR="00507A84" w:rsidRPr="00B074A0">
        <w:rPr>
          <w:rFonts w:ascii="Times New Roman" w:hAnsi="Times New Roman" w:cs="Times New Roman"/>
          <w:sz w:val="28"/>
          <w:szCs w:val="28"/>
          <w:lang w:val="en-GB"/>
        </w:rPr>
        <w:t xml:space="preserve"> for interpretation and alternative for the Member States involved.</w:t>
      </w:r>
    </w:p>
    <w:p w14:paraId="0CE6CC2D" w14:textId="3C072103" w:rsidR="00AE0910" w:rsidRPr="00B074A0" w:rsidRDefault="00507A84" w:rsidP="006A27CE">
      <w:pPr>
        <w:spacing w:line="240" w:lineRule="auto"/>
        <w:jc w:val="both"/>
        <w:rPr>
          <w:rFonts w:ascii="Times New Roman" w:hAnsi="Times New Roman" w:cs="Times New Roman"/>
          <w:i/>
          <w:iCs/>
          <w:sz w:val="28"/>
          <w:szCs w:val="28"/>
          <w:lang w:val="en-GB"/>
        </w:rPr>
      </w:pPr>
      <w:r w:rsidRPr="00B074A0">
        <w:rPr>
          <w:rFonts w:ascii="Times New Roman" w:hAnsi="Times New Roman" w:cs="Times New Roman"/>
          <w:sz w:val="28"/>
          <w:szCs w:val="28"/>
          <w:lang w:val="en-GB"/>
        </w:rPr>
        <w:t xml:space="preserve">Moreover, </w:t>
      </w:r>
      <w:r w:rsidR="004B16E6">
        <w:rPr>
          <w:rFonts w:ascii="Times New Roman" w:hAnsi="Times New Roman" w:cs="Times New Roman"/>
          <w:sz w:val="28"/>
          <w:szCs w:val="28"/>
          <w:lang w:val="en-GB"/>
        </w:rPr>
        <w:t>Article</w:t>
      </w:r>
      <w:r w:rsidR="00AE0910" w:rsidRPr="00B074A0">
        <w:rPr>
          <w:rFonts w:ascii="Times New Roman" w:hAnsi="Times New Roman" w:cs="Times New Roman"/>
          <w:sz w:val="28"/>
          <w:szCs w:val="28"/>
          <w:lang w:val="en-GB"/>
        </w:rPr>
        <w:t xml:space="preserve"> 34 </w:t>
      </w:r>
      <w:r w:rsidR="004B16E6">
        <w:rPr>
          <w:rFonts w:ascii="Times New Roman" w:hAnsi="Times New Roman" w:cs="Times New Roman"/>
          <w:sz w:val="28"/>
          <w:szCs w:val="28"/>
          <w:lang w:val="en-GB"/>
        </w:rPr>
        <w:t>para</w:t>
      </w:r>
      <w:r w:rsidR="00AE0910" w:rsidRPr="00B074A0">
        <w:rPr>
          <w:rFonts w:ascii="Times New Roman" w:hAnsi="Times New Roman" w:cs="Times New Roman"/>
          <w:sz w:val="28"/>
          <w:szCs w:val="28"/>
          <w:lang w:val="en-GB"/>
        </w:rPr>
        <w:t xml:space="preserve"> 3 of the Directive regarding EIO provides that, </w:t>
      </w:r>
      <w:r w:rsidR="00AE0910" w:rsidRPr="00B074A0">
        <w:rPr>
          <w:rFonts w:ascii="Times New Roman" w:hAnsi="Times New Roman" w:cs="Times New Roman"/>
          <w:i/>
          <w:iCs/>
          <w:sz w:val="28"/>
          <w:szCs w:val="28"/>
          <w:lang w:val="en-GB"/>
        </w:rPr>
        <w:t>in addition to this Directive, Member States may conclude or continue to apply bilateral or multilateral agreements or arrangements with other Member States after 22 May 2017</w:t>
      </w:r>
      <w:r w:rsidR="00AE0910" w:rsidRPr="00B074A0">
        <w:rPr>
          <w:rFonts w:ascii="Times New Roman" w:hAnsi="Times New Roman" w:cs="Times New Roman"/>
          <w:sz w:val="28"/>
          <w:szCs w:val="28"/>
          <w:lang w:val="en-GB"/>
        </w:rPr>
        <w:t xml:space="preserve"> </w:t>
      </w:r>
      <w:r w:rsidR="00AE0910" w:rsidRPr="00B074A0">
        <w:rPr>
          <w:rFonts w:ascii="Times New Roman" w:hAnsi="Times New Roman" w:cs="Times New Roman"/>
          <w:i/>
          <w:iCs/>
          <w:sz w:val="28"/>
          <w:szCs w:val="28"/>
          <w:lang w:val="en-GB"/>
        </w:rPr>
        <w:t>only insofar as these make it possible to further strengthen the aims of this Directive and contribute to simplifying or further facilitating the procedures for gathering evidence and provided that the level of safeguards set out in this Directive is respected.</w:t>
      </w:r>
    </w:p>
    <w:p w14:paraId="548F34DC" w14:textId="412A90C8" w:rsidR="00E4356B" w:rsidRPr="00B074A0" w:rsidRDefault="001A572D" w:rsidP="00287E92">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Of course, the conclusion or continuation to apply bilateral or multilateral agreements or arrangements with other Member States after 22 May 2017 needs to be seen only in strict connection with the corresponding provisions of the Directive regarding EIO, which can be </w:t>
      </w:r>
      <w:r w:rsidRPr="00B074A0">
        <w:rPr>
          <w:rFonts w:ascii="Times New Roman" w:hAnsi="Times New Roman" w:cs="Times New Roman"/>
          <w:i/>
          <w:iCs/>
          <w:sz w:val="28"/>
          <w:szCs w:val="28"/>
          <w:lang w:val="en-GB"/>
        </w:rPr>
        <w:t>further developed</w:t>
      </w:r>
      <w:r w:rsidRPr="00B074A0">
        <w:rPr>
          <w:rFonts w:ascii="Times New Roman" w:hAnsi="Times New Roman" w:cs="Times New Roman"/>
          <w:sz w:val="28"/>
          <w:szCs w:val="28"/>
          <w:lang w:val="en-GB"/>
        </w:rPr>
        <w:t xml:space="preserve"> by Member States in different agreements of arrangements, and not in connection with the conventions mentioned in the </w:t>
      </w:r>
      <w:r w:rsidR="004B16E6">
        <w:rPr>
          <w:rFonts w:ascii="Times New Roman" w:hAnsi="Times New Roman" w:cs="Times New Roman"/>
          <w:sz w:val="28"/>
          <w:szCs w:val="28"/>
          <w:lang w:val="en-GB"/>
        </w:rPr>
        <w:t>Article</w:t>
      </w:r>
      <w:r w:rsidRPr="00B074A0">
        <w:rPr>
          <w:rFonts w:ascii="Times New Roman" w:hAnsi="Times New Roman" w:cs="Times New Roman"/>
          <w:sz w:val="28"/>
          <w:szCs w:val="28"/>
          <w:lang w:val="en-GB"/>
        </w:rPr>
        <w:t xml:space="preserve"> 34 </w:t>
      </w:r>
      <w:r w:rsidR="004B16E6">
        <w:rPr>
          <w:rFonts w:ascii="Times New Roman" w:hAnsi="Times New Roman" w:cs="Times New Roman"/>
          <w:sz w:val="28"/>
          <w:szCs w:val="28"/>
          <w:lang w:val="en-GB"/>
        </w:rPr>
        <w:t>para</w:t>
      </w:r>
      <w:r w:rsidRPr="00B074A0">
        <w:rPr>
          <w:rFonts w:ascii="Times New Roman" w:hAnsi="Times New Roman" w:cs="Times New Roman"/>
          <w:sz w:val="28"/>
          <w:szCs w:val="28"/>
          <w:lang w:val="en-GB"/>
        </w:rPr>
        <w:t xml:space="preserve"> 1 of the Directive regarding EIO</w:t>
      </w:r>
      <w:r w:rsidR="003226EB" w:rsidRPr="00B074A0">
        <w:rPr>
          <w:rFonts w:ascii="Times New Roman" w:hAnsi="Times New Roman" w:cs="Times New Roman"/>
          <w:sz w:val="28"/>
          <w:szCs w:val="28"/>
          <w:lang w:val="en-GB"/>
        </w:rPr>
        <w:t>, which are put aside and cannot be applied in the area of the Directive, e.g. if the Member States consider that the provisions from the Conventions are better, faster, or just as a tradition between the Member States involved.</w:t>
      </w:r>
    </w:p>
    <w:p w14:paraId="4AFC87EB" w14:textId="77777777" w:rsidR="00B8587F" w:rsidRDefault="00B8587F">
      <w:pPr>
        <w:rPr>
          <w:rFonts w:ascii="Times New Roman" w:hAnsi="Times New Roman" w:cs="Times New Roman"/>
          <w:b/>
          <w:bCs/>
          <w:i/>
          <w:iCs/>
          <w:color w:val="2F5496" w:themeColor="accent1" w:themeShade="BF"/>
          <w:sz w:val="28"/>
          <w:szCs w:val="28"/>
          <w:lang w:val="en-GB"/>
        </w:rPr>
      </w:pPr>
      <w:r>
        <w:rPr>
          <w:rFonts w:ascii="Times New Roman" w:hAnsi="Times New Roman" w:cs="Times New Roman"/>
          <w:b/>
          <w:bCs/>
          <w:i/>
          <w:iCs/>
          <w:color w:val="2F5496" w:themeColor="accent1" w:themeShade="BF"/>
          <w:sz w:val="28"/>
          <w:szCs w:val="28"/>
          <w:lang w:val="en-GB"/>
        </w:rPr>
        <w:br w:type="page"/>
      </w:r>
    </w:p>
    <w:p w14:paraId="6F206B00" w14:textId="0A07094D" w:rsidR="0074138D" w:rsidRPr="00B074A0" w:rsidRDefault="00DC6A70" w:rsidP="006A27CE">
      <w:pPr>
        <w:jc w:val="both"/>
        <w:rPr>
          <w:rFonts w:ascii="Times New Roman" w:hAnsi="Times New Roman" w:cs="Times New Roman"/>
          <w:i/>
          <w:iCs/>
          <w:color w:val="2F5496" w:themeColor="accent1" w:themeShade="BF"/>
          <w:sz w:val="28"/>
          <w:szCs w:val="28"/>
          <w:lang w:val="en-GB"/>
        </w:rPr>
      </w:pPr>
      <w:r w:rsidRPr="00B074A0">
        <w:rPr>
          <w:rFonts w:ascii="Times New Roman" w:hAnsi="Times New Roman" w:cs="Times New Roman"/>
          <w:b/>
          <w:bCs/>
          <w:i/>
          <w:iCs/>
          <w:color w:val="2F5496" w:themeColor="accent1" w:themeShade="BF"/>
          <w:sz w:val="28"/>
          <w:szCs w:val="28"/>
          <w:lang w:val="en-GB"/>
        </w:rPr>
        <w:lastRenderedPageBreak/>
        <w:t>Q2</w:t>
      </w:r>
      <w:r w:rsidR="00766317" w:rsidRPr="00B074A0">
        <w:rPr>
          <w:rFonts w:ascii="Times New Roman" w:hAnsi="Times New Roman" w:cs="Times New Roman"/>
          <w:b/>
          <w:bCs/>
          <w:i/>
          <w:iCs/>
          <w:color w:val="2F5496" w:themeColor="accent1" w:themeShade="BF"/>
          <w:sz w:val="28"/>
          <w:szCs w:val="28"/>
          <w:lang w:val="en-GB"/>
        </w:rPr>
        <w:t xml:space="preserve">: </w:t>
      </w:r>
      <w:r w:rsidR="001F2513" w:rsidRPr="00B074A0">
        <w:rPr>
          <w:rFonts w:ascii="Times New Roman" w:hAnsi="Times New Roman" w:cs="Times New Roman"/>
          <w:i/>
          <w:iCs/>
          <w:color w:val="2F5496" w:themeColor="accent1" w:themeShade="BF"/>
          <w:sz w:val="28"/>
          <w:szCs w:val="28"/>
          <w:lang w:val="en-GB"/>
        </w:rPr>
        <w:t>What if the witness lives in Denmark or in Ireland</w:t>
      </w:r>
      <w:r w:rsidR="001F2513" w:rsidRPr="00B074A0">
        <w:rPr>
          <w:rFonts w:ascii="Times New Roman" w:hAnsi="Times New Roman" w:cs="Times New Roman"/>
          <w:color w:val="2F5496" w:themeColor="accent1" w:themeShade="BF"/>
          <w:sz w:val="28"/>
          <w:szCs w:val="28"/>
          <w:lang w:val="en-GB"/>
        </w:rPr>
        <w:t xml:space="preserve">? </w:t>
      </w:r>
      <w:r w:rsidR="001F2513" w:rsidRPr="00B074A0">
        <w:rPr>
          <w:rFonts w:ascii="Times New Roman" w:hAnsi="Times New Roman" w:cs="Times New Roman"/>
          <w:i/>
          <w:iCs/>
          <w:color w:val="2F5496" w:themeColor="accent1" w:themeShade="BF"/>
          <w:sz w:val="28"/>
          <w:szCs w:val="28"/>
          <w:lang w:val="en-GB"/>
        </w:rPr>
        <w:t xml:space="preserve">Does it make any difference for the legal instrument applicable in the case? </w:t>
      </w:r>
    </w:p>
    <w:p w14:paraId="47DE12B8" w14:textId="19010D4B" w:rsidR="008C6563" w:rsidRPr="00B074A0" w:rsidRDefault="00DC6A70" w:rsidP="006A27CE">
      <w:pPr>
        <w:spacing w:line="240" w:lineRule="auto"/>
        <w:jc w:val="both"/>
        <w:rPr>
          <w:rFonts w:ascii="Times New Roman" w:hAnsi="Times New Roman" w:cs="Times New Roman"/>
          <w:i/>
          <w:iCs/>
          <w:sz w:val="28"/>
          <w:szCs w:val="28"/>
          <w:lang w:val="en-GB"/>
        </w:rPr>
      </w:pPr>
      <w:r w:rsidRPr="00B074A0">
        <w:rPr>
          <w:rFonts w:ascii="Times New Roman" w:hAnsi="Times New Roman" w:cs="Times New Roman"/>
          <w:sz w:val="28"/>
          <w:szCs w:val="28"/>
          <w:lang w:val="en-GB"/>
        </w:rPr>
        <w:t>Regarding</w:t>
      </w:r>
      <w:r w:rsidR="008C6563" w:rsidRPr="00B074A0">
        <w:rPr>
          <w:rFonts w:ascii="Times New Roman" w:hAnsi="Times New Roman" w:cs="Times New Roman"/>
          <w:sz w:val="28"/>
          <w:szCs w:val="28"/>
          <w:lang w:val="en-GB"/>
        </w:rPr>
        <w:t xml:space="preserve"> Denmark</w:t>
      </w:r>
      <w:r w:rsidRPr="00B074A0">
        <w:rPr>
          <w:rFonts w:ascii="Times New Roman" w:hAnsi="Times New Roman" w:cs="Times New Roman"/>
          <w:sz w:val="28"/>
          <w:szCs w:val="28"/>
          <w:lang w:val="en-GB"/>
        </w:rPr>
        <w:t xml:space="preserve">, </w:t>
      </w:r>
      <w:r w:rsidR="008C6563" w:rsidRPr="00B074A0">
        <w:rPr>
          <w:rFonts w:ascii="Times New Roman" w:hAnsi="Times New Roman" w:cs="Times New Roman"/>
          <w:sz w:val="28"/>
          <w:szCs w:val="28"/>
          <w:lang w:val="en-GB"/>
        </w:rPr>
        <w:t xml:space="preserve">in the </w:t>
      </w:r>
      <w:r w:rsidR="008C6563" w:rsidRPr="00B074A0">
        <w:rPr>
          <w:rFonts w:ascii="Times New Roman" w:hAnsi="Times New Roman" w:cs="Times New Roman"/>
          <w:i/>
          <w:iCs/>
          <w:sz w:val="28"/>
          <w:szCs w:val="28"/>
          <w:lang w:val="en-GB"/>
        </w:rPr>
        <w:t>Recital (45)</w:t>
      </w:r>
      <w:r w:rsidR="008C6563" w:rsidRPr="00B074A0">
        <w:rPr>
          <w:rFonts w:ascii="Times New Roman" w:hAnsi="Times New Roman" w:cs="Times New Roman"/>
          <w:sz w:val="28"/>
          <w:szCs w:val="28"/>
          <w:lang w:val="en-GB"/>
        </w:rPr>
        <w:t xml:space="preserve"> of the Directive </w:t>
      </w:r>
      <w:r w:rsidRPr="00B074A0">
        <w:rPr>
          <w:rFonts w:ascii="Times New Roman" w:hAnsi="Times New Roman" w:cs="Times New Roman"/>
          <w:sz w:val="28"/>
          <w:szCs w:val="28"/>
          <w:lang w:val="en-GB"/>
        </w:rPr>
        <w:t>on</w:t>
      </w:r>
      <w:r w:rsidR="008C6563" w:rsidRPr="00B074A0">
        <w:rPr>
          <w:rFonts w:ascii="Times New Roman" w:hAnsi="Times New Roman" w:cs="Times New Roman"/>
          <w:sz w:val="28"/>
          <w:szCs w:val="28"/>
          <w:lang w:val="en-GB"/>
        </w:rPr>
        <w:t xml:space="preserve"> EIO it is provided that </w:t>
      </w:r>
      <w:r w:rsidR="008C6563" w:rsidRPr="00B074A0">
        <w:rPr>
          <w:rFonts w:ascii="Times New Roman" w:hAnsi="Times New Roman" w:cs="Times New Roman"/>
          <w:i/>
          <w:iCs/>
          <w:sz w:val="28"/>
          <w:szCs w:val="28"/>
          <w:lang w:val="en-GB"/>
        </w:rPr>
        <w:t xml:space="preserve">in accordance with </w:t>
      </w:r>
      <w:r w:rsidR="004B16E6">
        <w:rPr>
          <w:rFonts w:ascii="Times New Roman" w:hAnsi="Times New Roman" w:cs="Times New Roman"/>
          <w:i/>
          <w:iCs/>
          <w:sz w:val="28"/>
          <w:szCs w:val="28"/>
          <w:lang w:val="en-GB"/>
        </w:rPr>
        <w:t>Article</w:t>
      </w:r>
      <w:r w:rsidR="008C6563" w:rsidRPr="00B074A0">
        <w:rPr>
          <w:rFonts w:ascii="Times New Roman" w:hAnsi="Times New Roman" w:cs="Times New Roman"/>
          <w:i/>
          <w:iCs/>
          <w:sz w:val="28"/>
          <w:szCs w:val="28"/>
          <w:lang w:val="en-GB"/>
        </w:rPr>
        <w:t xml:space="preserve">s 1 and 2 of Protocol No 22 on the Position of Denmark annexed to the TEU and the TFEU, Denmark </w:t>
      </w:r>
      <w:r w:rsidR="008C6563" w:rsidRPr="00B074A0">
        <w:rPr>
          <w:rFonts w:ascii="Times New Roman" w:hAnsi="Times New Roman" w:cs="Times New Roman"/>
          <w:b/>
          <w:bCs/>
          <w:i/>
          <w:iCs/>
          <w:sz w:val="28"/>
          <w:szCs w:val="28"/>
          <w:lang w:val="en-GB"/>
        </w:rPr>
        <w:t xml:space="preserve">is not taking </w:t>
      </w:r>
      <w:r w:rsidR="008C6563" w:rsidRPr="00B074A0">
        <w:rPr>
          <w:rFonts w:ascii="Times New Roman" w:hAnsi="Times New Roman" w:cs="Times New Roman"/>
          <w:bCs/>
          <w:i/>
          <w:iCs/>
          <w:sz w:val="28"/>
          <w:szCs w:val="28"/>
          <w:lang w:val="en-GB"/>
        </w:rPr>
        <w:t>part in the adoption of this Directive</w:t>
      </w:r>
      <w:r w:rsidR="008C6563" w:rsidRPr="00B074A0">
        <w:rPr>
          <w:rFonts w:ascii="Times New Roman" w:hAnsi="Times New Roman" w:cs="Times New Roman"/>
          <w:b/>
          <w:bCs/>
          <w:i/>
          <w:iCs/>
          <w:sz w:val="28"/>
          <w:szCs w:val="28"/>
          <w:lang w:val="en-GB"/>
        </w:rPr>
        <w:t xml:space="preserve"> and is not bound </w:t>
      </w:r>
      <w:r w:rsidR="008C6563" w:rsidRPr="00B074A0">
        <w:rPr>
          <w:rFonts w:ascii="Times New Roman" w:hAnsi="Times New Roman" w:cs="Times New Roman"/>
          <w:bCs/>
          <w:i/>
          <w:iCs/>
          <w:sz w:val="28"/>
          <w:szCs w:val="28"/>
          <w:lang w:val="en-GB"/>
        </w:rPr>
        <w:t>by it or subject to its application</w:t>
      </w:r>
      <w:r w:rsidR="008C6563" w:rsidRPr="00B074A0">
        <w:rPr>
          <w:rFonts w:ascii="Times New Roman" w:hAnsi="Times New Roman" w:cs="Times New Roman"/>
          <w:i/>
          <w:iCs/>
          <w:sz w:val="28"/>
          <w:szCs w:val="28"/>
          <w:lang w:val="en-GB"/>
        </w:rPr>
        <w:t>.</w:t>
      </w:r>
    </w:p>
    <w:p w14:paraId="78330C69" w14:textId="737676B2" w:rsidR="00D51541" w:rsidRPr="00B074A0" w:rsidRDefault="00D51541" w:rsidP="006A27CE">
      <w:pPr>
        <w:spacing w:line="240" w:lineRule="auto"/>
        <w:jc w:val="both"/>
        <w:rPr>
          <w:rFonts w:ascii="Times New Roman" w:hAnsi="Times New Roman" w:cs="Times New Roman"/>
          <w:i/>
          <w:iCs/>
          <w:sz w:val="28"/>
          <w:szCs w:val="28"/>
          <w:lang w:val="en-GB"/>
        </w:rPr>
      </w:pPr>
      <w:r w:rsidRPr="00B074A0">
        <w:rPr>
          <w:rFonts w:ascii="Times New Roman" w:hAnsi="Times New Roman" w:cs="Times New Roman"/>
          <w:sz w:val="28"/>
          <w:szCs w:val="28"/>
          <w:lang w:val="en-GB"/>
        </w:rPr>
        <w:t xml:space="preserve">Also, with regard to </w:t>
      </w:r>
      <w:r w:rsidRPr="00B074A0">
        <w:rPr>
          <w:rFonts w:ascii="Times New Roman" w:hAnsi="Times New Roman" w:cs="Times New Roman"/>
          <w:b/>
          <w:sz w:val="28"/>
          <w:szCs w:val="28"/>
          <w:lang w:val="en-GB"/>
        </w:rPr>
        <w:t>Ireland</w:t>
      </w:r>
      <w:r w:rsidRPr="00B074A0">
        <w:rPr>
          <w:rFonts w:ascii="Times New Roman" w:hAnsi="Times New Roman" w:cs="Times New Roman"/>
          <w:sz w:val="28"/>
          <w:szCs w:val="28"/>
          <w:lang w:val="en-GB"/>
        </w:rPr>
        <w:t>,</w:t>
      </w:r>
      <w:r w:rsidRPr="00B074A0">
        <w:rPr>
          <w:rFonts w:ascii="Times New Roman" w:hAnsi="Times New Roman" w:cs="Times New Roman"/>
          <w:i/>
          <w:iCs/>
          <w:sz w:val="28"/>
          <w:szCs w:val="28"/>
          <w:lang w:val="en-GB"/>
        </w:rPr>
        <w:t xml:space="preserve"> </w:t>
      </w:r>
      <w:r w:rsidRPr="00B074A0">
        <w:rPr>
          <w:rFonts w:ascii="Times New Roman" w:hAnsi="Times New Roman" w:cs="Times New Roman"/>
          <w:sz w:val="28"/>
          <w:szCs w:val="28"/>
          <w:lang w:val="en-GB"/>
        </w:rPr>
        <w:t xml:space="preserve">in the </w:t>
      </w:r>
      <w:r w:rsidRPr="00B074A0">
        <w:rPr>
          <w:rFonts w:ascii="Times New Roman" w:hAnsi="Times New Roman" w:cs="Times New Roman"/>
          <w:i/>
          <w:iCs/>
          <w:sz w:val="28"/>
          <w:szCs w:val="28"/>
          <w:lang w:val="en-GB"/>
        </w:rPr>
        <w:t>Recital (44)</w:t>
      </w:r>
      <w:r w:rsidRPr="00B074A0">
        <w:rPr>
          <w:rFonts w:ascii="Times New Roman" w:hAnsi="Times New Roman" w:cs="Times New Roman"/>
          <w:sz w:val="28"/>
          <w:szCs w:val="28"/>
          <w:lang w:val="en-GB"/>
        </w:rPr>
        <w:t xml:space="preserve"> of the Directive </w:t>
      </w:r>
      <w:r w:rsidR="00DC6A70" w:rsidRPr="00B074A0">
        <w:rPr>
          <w:rFonts w:ascii="Times New Roman" w:hAnsi="Times New Roman" w:cs="Times New Roman"/>
          <w:sz w:val="28"/>
          <w:szCs w:val="28"/>
          <w:lang w:val="en-GB"/>
        </w:rPr>
        <w:t>on</w:t>
      </w:r>
      <w:r w:rsidRPr="00B074A0">
        <w:rPr>
          <w:rFonts w:ascii="Times New Roman" w:hAnsi="Times New Roman" w:cs="Times New Roman"/>
          <w:sz w:val="28"/>
          <w:szCs w:val="28"/>
          <w:lang w:val="en-GB"/>
        </w:rPr>
        <w:t xml:space="preserve"> EIO it is provided that </w:t>
      </w:r>
      <w:r w:rsidRPr="00B074A0">
        <w:rPr>
          <w:rFonts w:ascii="Times New Roman" w:hAnsi="Times New Roman" w:cs="Times New Roman"/>
          <w:i/>
          <w:iCs/>
          <w:sz w:val="28"/>
          <w:szCs w:val="28"/>
          <w:lang w:val="en-GB"/>
        </w:rPr>
        <w:t xml:space="preserve">in accordance with </w:t>
      </w:r>
      <w:r w:rsidR="004B16E6">
        <w:rPr>
          <w:rFonts w:ascii="Times New Roman" w:hAnsi="Times New Roman" w:cs="Times New Roman"/>
          <w:i/>
          <w:iCs/>
          <w:sz w:val="28"/>
          <w:szCs w:val="28"/>
          <w:lang w:val="en-GB"/>
        </w:rPr>
        <w:t>Article</w:t>
      </w:r>
      <w:r w:rsidRPr="00B074A0">
        <w:rPr>
          <w:rFonts w:ascii="Times New Roman" w:hAnsi="Times New Roman" w:cs="Times New Roman"/>
          <w:i/>
          <w:iCs/>
          <w:sz w:val="28"/>
          <w:szCs w:val="28"/>
          <w:lang w:val="en-GB"/>
        </w:rPr>
        <w:t xml:space="preserve">s 1 and 2 and </w:t>
      </w:r>
      <w:r w:rsidR="004B16E6">
        <w:rPr>
          <w:rFonts w:ascii="Times New Roman" w:hAnsi="Times New Roman" w:cs="Times New Roman"/>
          <w:i/>
          <w:iCs/>
          <w:sz w:val="28"/>
          <w:szCs w:val="28"/>
          <w:lang w:val="en-GB"/>
        </w:rPr>
        <w:t>Article</w:t>
      </w:r>
      <w:r w:rsidRPr="00B074A0">
        <w:rPr>
          <w:rFonts w:ascii="Times New Roman" w:hAnsi="Times New Roman" w:cs="Times New Roman"/>
          <w:i/>
          <w:iCs/>
          <w:sz w:val="28"/>
          <w:szCs w:val="28"/>
          <w:lang w:val="en-GB"/>
        </w:rPr>
        <w:t xml:space="preserve"> 4a(1) of Protocol No 21 on the position of the United Kingdom and Ireland in respect of the area of Freedom, Security and Justice annexed to the TEU and the TFEU, and without prejudice to </w:t>
      </w:r>
      <w:r w:rsidR="004B16E6">
        <w:rPr>
          <w:rFonts w:ascii="Times New Roman" w:hAnsi="Times New Roman" w:cs="Times New Roman"/>
          <w:i/>
          <w:iCs/>
          <w:sz w:val="28"/>
          <w:szCs w:val="28"/>
          <w:lang w:val="en-GB"/>
        </w:rPr>
        <w:t>Article</w:t>
      </w:r>
      <w:r w:rsidRPr="00B074A0">
        <w:rPr>
          <w:rFonts w:ascii="Times New Roman" w:hAnsi="Times New Roman" w:cs="Times New Roman"/>
          <w:i/>
          <w:iCs/>
          <w:sz w:val="28"/>
          <w:szCs w:val="28"/>
          <w:lang w:val="en-GB"/>
        </w:rPr>
        <w:t xml:space="preserve"> 4 of that Protocol, </w:t>
      </w:r>
      <w:r w:rsidRPr="00B074A0">
        <w:rPr>
          <w:rFonts w:ascii="Times New Roman" w:hAnsi="Times New Roman" w:cs="Times New Roman"/>
          <w:b/>
          <w:bCs/>
          <w:i/>
          <w:iCs/>
          <w:sz w:val="28"/>
          <w:szCs w:val="28"/>
          <w:lang w:val="en-GB"/>
        </w:rPr>
        <w:t xml:space="preserve">Ireland is not taking part </w:t>
      </w:r>
      <w:r w:rsidRPr="00B074A0">
        <w:rPr>
          <w:rFonts w:ascii="Times New Roman" w:hAnsi="Times New Roman" w:cs="Times New Roman"/>
          <w:bCs/>
          <w:i/>
          <w:iCs/>
          <w:sz w:val="28"/>
          <w:szCs w:val="28"/>
          <w:lang w:val="en-GB"/>
        </w:rPr>
        <w:t>in the adoption of this Directive</w:t>
      </w:r>
      <w:r w:rsidRPr="00B074A0">
        <w:rPr>
          <w:rFonts w:ascii="Times New Roman" w:hAnsi="Times New Roman" w:cs="Times New Roman"/>
          <w:b/>
          <w:bCs/>
          <w:i/>
          <w:iCs/>
          <w:sz w:val="28"/>
          <w:szCs w:val="28"/>
          <w:lang w:val="en-GB"/>
        </w:rPr>
        <w:t xml:space="preserve"> and is not bound </w:t>
      </w:r>
      <w:r w:rsidRPr="00B074A0">
        <w:rPr>
          <w:rFonts w:ascii="Times New Roman" w:hAnsi="Times New Roman" w:cs="Times New Roman"/>
          <w:bCs/>
          <w:i/>
          <w:iCs/>
          <w:sz w:val="28"/>
          <w:szCs w:val="28"/>
          <w:lang w:val="en-GB"/>
        </w:rPr>
        <w:t>by it or subject to its application</w:t>
      </w:r>
      <w:r w:rsidRPr="00B074A0">
        <w:rPr>
          <w:rFonts w:ascii="Times New Roman" w:hAnsi="Times New Roman" w:cs="Times New Roman"/>
          <w:i/>
          <w:iCs/>
          <w:sz w:val="28"/>
          <w:szCs w:val="28"/>
          <w:lang w:val="en-GB"/>
        </w:rPr>
        <w:t>.</w:t>
      </w:r>
    </w:p>
    <w:p w14:paraId="346D4946" w14:textId="22B47BF5" w:rsidR="001C1B53" w:rsidRPr="00B074A0" w:rsidRDefault="00D51541"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This means that </w:t>
      </w:r>
      <w:r w:rsidR="00DD790E">
        <w:rPr>
          <w:rFonts w:ascii="Times New Roman" w:hAnsi="Times New Roman" w:cs="Times New Roman"/>
          <w:sz w:val="28"/>
          <w:szCs w:val="28"/>
          <w:lang w:val="en-GB"/>
        </w:rPr>
        <w:t>Directive 2014</w:t>
      </w:r>
      <w:r w:rsidRPr="00B074A0">
        <w:rPr>
          <w:rFonts w:ascii="Times New Roman" w:hAnsi="Times New Roman" w:cs="Times New Roman"/>
          <w:sz w:val="28"/>
          <w:szCs w:val="28"/>
          <w:lang w:val="en-GB"/>
        </w:rPr>
        <w:t xml:space="preserve">/41/EU of the European Parliament and of the Council of 3 April 2014 regarding the European Investigation Order in criminal matters </w:t>
      </w:r>
      <w:r w:rsidRPr="00B074A0">
        <w:rPr>
          <w:rFonts w:ascii="Times New Roman" w:hAnsi="Times New Roman" w:cs="Times New Roman"/>
          <w:sz w:val="28"/>
          <w:szCs w:val="28"/>
          <w:u w:val="single"/>
          <w:lang w:val="en-GB"/>
        </w:rPr>
        <w:t>is not applicable for Denmark and Ireland</w:t>
      </w:r>
      <w:r w:rsidRPr="00B074A0">
        <w:rPr>
          <w:rFonts w:ascii="Times New Roman" w:hAnsi="Times New Roman" w:cs="Times New Roman"/>
          <w:sz w:val="28"/>
          <w:szCs w:val="28"/>
          <w:lang w:val="en-GB"/>
        </w:rPr>
        <w:t>, and that the competent authority of the requesting Member States needs to look for other</w:t>
      </w:r>
      <w:r w:rsidRPr="00B074A0">
        <w:rPr>
          <w:rFonts w:ascii="Times New Roman" w:hAnsi="Times New Roman" w:cs="Times New Roman"/>
          <w:i/>
          <w:iCs/>
          <w:sz w:val="28"/>
          <w:szCs w:val="28"/>
          <w:lang w:val="en-GB"/>
        </w:rPr>
        <w:t xml:space="preserve"> </w:t>
      </w:r>
      <w:r w:rsidR="00204CBB" w:rsidRPr="00B074A0">
        <w:rPr>
          <w:rFonts w:ascii="Times New Roman" w:hAnsi="Times New Roman" w:cs="Times New Roman"/>
          <w:i/>
          <w:iCs/>
          <w:sz w:val="28"/>
          <w:szCs w:val="28"/>
          <w:lang w:val="en-GB"/>
        </w:rPr>
        <w:t xml:space="preserve">legal </w:t>
      </w:r>
      <w:r w:rsidRPr="00B074A0">
        <w:rPr>
          <w:rFonts w:ascii="Times New Roman" w:hAnsi="Times New Roman" w:cs="Times New Roman"/>
          <w:i/>
          <w:iCs/>
          <w:sz w:val="28"/>
          <w:szCs w:val="28"/>
          <w:lang w:val="en-GB"/>
        </w:rPr>
        <w:t>instruments for cooperation in criminal matters</w:t>
      </w:r>
      <w:r w:rsidRPr="00B074A0">
        <w:rPr>
          <w:rFonts w:ascii="Times New Roman" w:hAnsi="Times New Roman" w:cs="Times New Roman"/>
          <w:sz w:val="28"/>
          <w:szCs w:val="28"/>
          <w:lang w:val="en-GB"/>
        </w:rPr>
        <w:t xml:space="preserve"> in order to gather the evidence requested for.</w:t>
      </w:r>
    </w:p>
    <w:p w14:paraId="4581DE07" w14:textId="5CD90996" w:rsidR="0002091E" w:rsidRPr="00B074A0" w:rsidRDefault="00D51541"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In our particular case, </w:t>
      </w:r>
      <w:bookmarkStart w:id="12" w:name="_Hlk32934663"/>
      <w:bookmarkStart w:id="13" w:name="_Hlk50906871"/>
      <w:r w:rsidRPr="00B074A0">
        <w:rPr>
          <w:rFonts w:ascii="Times New Roman" w:hAnsi="Times New Roman" w:cs="Times New Roman"/>
          <w:b/>
          <w:bCs/>
          <w:sz w:val="28"/>
          <w:szCs w:val="28"/>
          <w:lang w:val="en-GB"/>
        </w:rPr>
        <w:t>Denmark</w:t>
      </w:r>
      <w:r w:rsidRPr="00B074A0">
        <w:rPr>
          <w:rFonts w:ascii="Times New Roman" w:hAnsi="Times New Roman" w:cs="Times New Roman"/>
          <w:sz w:val="28"/>
          <w:szCs w:val="28"/>
          <w:lang w:val="en-GB"/>
        </w:rPr>
        <w:t xml:space="preserve"> and </w:t>
      </w:r>
      <w:r w:rsidRPr="00B074A0">
        <w:rPr>
          <w:rFonts w:ascii="Times New Roman" w:hAnsi="Times New Roman" w:cs="Times New Roman"/>
          <w:b/>
          <w:bCs/>
          <w:sz w:val="28"/>
          <w:szCs w:val="28"/>
          <w:lang w:val="en-GB"/>
        </w:rPr>
        <w:t>Romania</w:t>
      </w:r>
      <w:r w:rsidRPr="00B074A0">
        <w:rPr>
          <w:rFonts w:ascii="Times New Roman" w:hAnsi="Times New Roman" w:cs="Times New Roman"/>
          <w:sz w:val="28"/>
          <w:szCs w:val="28"/>
          <w:lang w:val="en-GB"/>
        </w:rPr>
        <w:t xml:space="preserve"> are part</w:t>
      </w:r>
      <w:r w:rsidR="00E63B05">
        <w:rPr>
          <w:rFonts w:ascii="Times New Roman" w:hAnsi="Times New Roman" w:cs="Times New Roman"/>
          <w:sz w:val="28"/>
          <w:szCs w:val="28"/>
          <w:lang w:val="en-GB"/>
        </w:rPr>
        <w:t>ies</w:t>
      </w:r>
      <w:r w:rsidRPr="00B074A0">
        <w:rPr>
          <w:rFonts w:ascii="Times New Roman" w:hAnsi="Times New Roman" w:cs="Times New Roman"/>
          <w:sz w:val="28"/>
          <w:szCs w:val="28"/>
          <w:lang w:val="en-GB"/>
        </w:rPr>
        <w:t xml:space="preserve"> </w:t>
      </w:r>
      <w:r w:rsidR="00F47252" w:rsidRPr="00B074A0">
        <w:rPr>
          <w:rFonts w:ascii="Times New Roman" w:hAnsi="Times New Roman" w:cs="Times New Roman"/>
          <w:sz w:val="28"/>
          <w:szCs w:val="28"/>
          <w:lang w:val="en-GB"/>
        </w:rPr>
        <w:t xml:space="preserve">to </w:t>
      </w:r>
      <w:r w:rsidRPr="00B074A0">
        <w:rPr>
          <w:rFonts w:ascii="Times New Roman" w:hAnsi="Times New Roman" w:cs="Times New Roman"/>
          <w:sz w:val="28"/>
          <w:szCs w:val="28"/>
          <w:lang w:val="en-GB"/>
        </w:rPr>
        <w:t xml:space="preserve">the </w:t>
      </w:r>
      <w:hyperlink r:id="rId15" w:history="1">
        <w:r w:rsidRPr="00B074A0">
          <w:rPr>
            <w:rStyle w:val="-"/>
            <w:rFonts w:ascii="Times New Roman" w:hAnsi="Times New Roman" w:cs="Times New Roman"/>
            <w:iCs/>
            <w:sz w:val="28"/>
            <w:szCs w:val="28"/>
            <w:lang w:val="en-GB"/>
          </w:rPr>
          <w:t>Convention of 29 May 2000 on Mutual Assistance in Criminal Matters between the Member States of the European Union</w:t>
        </w:r>
      </w:hyperlink>
      <w:r w:rsidRPr="00B074A0">
        <w:rPr>
          <w:rStyle w:val="-"/>
          <w:rFonts w:ascii="Times New Roman" w:hAnsi="Times New Roman" w:cs="Times New Roman"/>
          <w:sz w:val="28"/>
          <w:szCs w:val="28"/>
          <w:u w:val="none"/>
          <w:lang w:val="en-GB"/>
        </w:rPr>
        <w:t xml:space="preserve"> </w:t>
      </w:r>
      <w:r w:rsidRPr="00B074A0">
        <w:rPr>
          <w:rFonts w:ascii="Times New Roman" w:hAnsi="Times New Roman" w:cs="Times New Roman"/>
          <w:sz w:val="28"/>
          <w:szCs w:val="28"/>
          <w:lang w:val="en-GB"/>
        </w:rPr>
        <w:t>and have ratified</w:t>
      </w:r>
      <w:r w:rsidR="003E0BC8" w:rsidRPr="00B074A0">
        <w:rPr>
          <w:rFonts w:ascii="Times New Roman" w:hAnsi="Times New Roman" w:cs="Times New Roman"/>
          <w:sz w:val="28"/>
          <w:szCs w:val="28"/>
          <w:lang w:val="en-GB"/>
        </w:rPr>
        <w:t xml:space="preserve"> it</w:t>
      </w:r>
      <w:r w:rsidR="0002091E" w:rsidRPr="00B074A0">
        <w:rPr>
          <w:rFonts w:ascii="Times New Roman" w:hAnsi="Times New Roman" w:cs="Times New Roman"/>
          <w:sz w:val="28"/>
          <w:szCs w:val="28"/>
          <w:lang w:val="en-GB"/>
        </w:rPr>
        <w:t>,</w:t>
      </w:r>
      <w:r w:rsidR="003E0BC8" w:rsidRPr="00B074A0">
        <w:rPr>
          <w:rFonts w:ascii="Times New Roman" w:hAnsi="Times New Roman" w:cs="Times New Roman"/>
          <w:sz w:val="28"/>
          <w:szCs w:val="28"/>
          <w:lang w:val="en-GB"/>
        </w:rPr>
        <w:t xml:space="preserve"> which means the Convention is fully applicable (hearing </w:t>
      </w:r>
      <w:r w:rsidR="00E63B05">
        <w:rPr>
          <w:rFonts w:ascii="Times New Roman" w:hAnsi="Times New Roman" w:cs="Times New Roman"/>
          <w:sz w:val="28"/>
          <w:szCs w:val="28"/>
          <w:lang w:val="en-GB"/>
        </w:rPr>
        <w:t>by</w:t>
      </w:r>
      <w:r w:rsidR="003E0BC8" w:rsidRPr="00B074A0">
        <w:rPr>
          <w:rFonts w:ascii="Times New Roman" w:hAnsi="Times New Roman" w:cs="Times New Roman"/>
          <w:sz w:val="28"/>
          <w:szCs w:val="28"/>
          <w:lang w:val="en-GB"/>
        </w:rPr>
        <w:t xml:space="preserve"> videoconference is provided </w:t>
      </w:r>
      <w:r w:rsidR="00E63B05">
        <w:rPr>
          <w:rFonts w:ascii="Times New Roman" w:hAnsi="Times New Roman" w:cs="Times New Roman"/>
          <w:sz w:val="28"/>
          <w:szCs w:val="28"/>
          <w:lang w:val="en-GB"/>
        </w:rPr>
        <w:t xml:space="preserve">for </w:t>
      </w:r>
      <w:r w:rsidR="003E0BC8" w:rsidRPr="00B074A0">
        <w:rPr>
          <w:rFonts w:ascii="Times New Roman" w:hAnsi="Times New Roman" w:cs="Times New Roman"/>
          <w:sz w:val="28"/>
          <w:szCs w:val="28"/>
          <w:lang w:val="en-GB"/>
        </w:rPr>
        <w:t xml:space="preserve">in </w:t>
      </w:r>
      <w:r w:rsidR="004B16E6">
        <w:rPr>
          <w:rFonts w:ascii="Times New Roman" w:hAnsi="Times New Roman" w:cs="Times New Roman"/>
          <w:sz w:val="28"/>
          <w:szCs w:val="28"/>
          <w:lang w:val="en-GB"/>
        </w:rPr>
        <w:t>Article</w:t>
      </w:r>
      <w:r w:rsidR="003E0BC8" w:rsidRPr="00B074A0">
        <w:rPr>
          <w:rFonts w:ascii="Times New Roman" w:hAnsi="Times New Roman" w:cs="Times New Roman"/>
          <w:sz w:val="28"/>
          <w:szCs w:val="28"/>
          <w:lang w:val="en-GB"/>
        </w:rPr>
        <w:t xml:space="preserve"> 10 of the 2000 Convention). </w:t>
      </w:r>
      <w:bookmarkEnd w:id="12"/>
    </w:p>
    <w:bookmarkEnd w:id="13"/>
    <w:p w14:paraId="2006CB25" w14:textId="3F55653B" w:rsidR="00D51541" w:rsidRPr="00B074A0" w:rsidRDefault="003E0BC8"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It should be kept in mind that all the dispositions from the 2000 Convention will be applicable between the two states involved</w:t>
      </w:r>
      <w:r w:rsidR="00976B2E" w:rsidRPr="00B074A0">
        <w:rPr>
          <w:rFonts w:ascii="Times New Roman" w:hAnsi="Times New Roman" w:cs="Times New Roman"/>
          <w:sz w:val="28"/>
          <w:szCs w:val="28"/>
          <w:lang w:val="en-GB"/>
        </w:rPr>
        <w:t xml:space="preserve"> (</w:t>
      </w:r>
      <w:r w:rsidR="0002091E" w:rsidRPr="00B074A0">
        <w:rPr>
          <w:rFonts w:ascii="Times New Roman" w:hAnsi="Times New Roman" w:cs="Times New Roman"/>
          <w:i/>
          <w:iCs/>
          <w:sz w:val="28"/>
          <w:szCs w:val="28"/>
          <w:lang w:val="en-GB"/>
        </w:rPr>
        <w:t>e.g.</w:t>
      </w:r>
      <w:r w:rsidR="0002091E" w:rsidRPr="00B074A0">
        <w:rPr>
          <w:rFonts w:ascii="Times New Roman" w:hAnsi="Times New Roman" w:cs="Times New Roman"/>
          <w:sz w:val="28"/>
          <w:szCs w:val="28"/>
          <w:lang w:val="en-GB"/>
        </w:rPr>
        <w:t xml:space="preserve"> </w:t>
      </w:r>
      <w:r w:rsidR="00976B2E" w:rsidRPr="00B074A0">
        <w:rPr>
          <w:rFonts w:ascii="Times New Roman" w:hAnsi="Times New Roman" w:cs="Times New Roman"/>
          <w:i/>
          <w:iCs/>
          <w:sz w:val="28"/>
          <w:szCs w:val="28"/>
          <w:lang w:val="en-GB"/>
        </w:rPr>
        <w:t xml:space="preserve">no </w:t>
      </w:r>
      <w:r w:rsidR="007B7E8D" w:rsidRPr="00B074A0">
        <w:rPr>
          <w:rFonts w:ascii="Times New Roman" w:hAnsi="Times New Roman" w:cs="Times New Roman"/>
          <w:i/>
          <w:iCs/>
          <w:sz w:val="28"/>
          <w:szCs w:val="28"/>
          <w:lang w:val="en-GB"/>
        </w:rPr>
        <w:t xml:space="preserve">official </w:t>
      </w:r>
      <w:r w:rsidR="00976B2E" w:rsidRPr="00B074A0">
        <w:rPr>
          <w:rFonts w:ascii="Times New Roman" w:hAnsi="Times New Roman" w:cs="Times New Roman"/>
          <w:i/>
          <w:iCs/>
          <w:sz w:val="28"/>
          <w:szCs w:val="28"/>
          <w:lang w:val="en-GB"/>
        </w:rPr>
        <w:t xml:space="preserve">form to be used, no time limits </w:t>
      </w:r>
      <w:r w:rsidR="007B7E8D" w:rsidRPr="00B074A0">
        <w:rPr>
          <w:rFonts w:ascii="Times New Roman" w:hAnsi="Times New Roman" w:cs="Times New Roman"/>
          <w:i/>
          <w:iCs/>
          <w:sz w:val="28"/>
          <w:szCs w:val="28"/>
          <w:lang w:val="en-GB"/>
        </w:rPr>
        <w:t xml:space="preserve">for the execution of LoR </w:t>
      </w:r>
      <w:r w:rsidR="00976B2E" w:rsidRPr="00B074A0">
        <w:rPr>
          <w:rFonts w:ascii="Times New Roman" w:hAnsi="Times New Roman" w:cs="Times New Roman"/>
          <w:i/>
          <w:iCs/>
          <w:sz w:val="28"/>
          <w:szCs w:val="28"/>
          <w:lang w:val="en-GB"/>
        </w:rPr>
        <w:t xml:space="preserve">are provided </w:t>
      </w:r>
      <w:r w:rsidR="00C37192" w:rsidRPr="00B074A0">
        <w:rPr>
          <w:rFonts w:ascii="Times New Roman" w:hAnsi="Times New Roman" w:cs="Times New Roman"/>
          <w:i/>
          <w:iCs/>
          <w:sz w:val="28"/>
          <w:szCs w:val="28"/>
          <w:lang w:val="en-GB"/>
        </w:rPr>
        <w:t>for i</w:t>
      </w:r>
      <w:r w:rsidR="00976B2E" w:rsidRPr="00B074A0">
        <w:rPr>
          <w:rFonts w:ascii="Times New Roman" w:hAnsi="Times New Roman" w:cs="Times New Roman"/>
          <w:i/>
          <w:iCs/>
          <w:sz w:val="28"/>
          <w:szCs w:val="28"/>
          <w:lang w:val="en-GB"/>
        </w:rPr>
        <w:t>n the Convention</w:t>
      </w:r>
      <w:r w:rsidR="00976B2E" w:rsidRPr="00B074A0">
        <w:rPr>
          <w:rFonts w:ascii="Times New Roman" w:hAnsi="Times New Roman" w:cs="Times New Roman"/>
          <w:sz w:val="28"/>
          <w:szCs w:val="28"/>
          <w:lang w:val="en-GB"/>
        </w:rPr>
        <w:t>)</w:t>
      </w:r>
      <w:r w:rsidR="006A3BEC" w:rsidRPr="00B074A0">
        <w:rPr>
          <w:rFonts w:ascii="Times New Roman" w:hAnsi="Times New Roman" w:cs="Times New Roman"/>
          <w:sz w:val="28"/>
          <w:szCs w:val="28"/>
          <w:lang w:val="en-GB"/>
        </w:rPr>
        <w:t>.</w:t>
      </w:r>
    </w:p>
    <w:p w14:paraId="731A1931" w14:textId="35513855" w:rsidR="00C474AE" w:rsidRPr="00B074A0" w:rsidRDefault="006A3BEC" w:rsidP="006A27CE">
      <w:pPr>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The full table of the ratification details of Convention of 29 May 2000 on Mutual Assistance in Criminal Matters between the Member States of the European Union is available</w:t>
      </w:r>
      <w:r w:rsidR="00C474AE" w:rsidRPr="00B074A0">
        <w:rPr>
          <w:rFonts w:ascii="Times New Roman" w:hAnsi="Times New Roman" w:cs="Times New Roman"/>
          <w:sz w:val="28"/>
          <w:szCs w:val="28"/>
          <w:lang w:val="en-GB"/>
        </w:rPr>
        <w:t xml:space="preserve"> </w:t>
      </w:r>
      <w:hyperlink r:id="rId16" w:history="1">
        <w:r w:rsidR="00C474AE" w:rsidRPr="00C250CC">
          <w:rPr>
            <w:rStyle w:val="-"/>
            <w:rFonts w:ascii="Times New Roman" w:hAnsi="Times New Roman" w:cs="Times New Roman"/>
            <w:sz w:val="28"/>
            <w:szCs w:val="28"/>
            <w:lang w:val="en-GB"/>
          </w:rPr>
          <w:t>on the EJN’s website:</w:t>
        </w:r>
      </w:hyperlink>
    </w:p>
    <w:p w14:paraId="361B238E" w14:textId="0D51A104" w:rsidR="00F03FB0" w:rsidRPr="00C250CC" w:rsidRDefault="00F03FB0" w:rsidP="006A27CE">
      <w:pPr>
        <w:spacing w:line="240" w:lineRule="auto"/>
        <w:jc w:val="both"/>
        <w:rPr>
          <w:rFonts w:ascii="Times New Roman" w:hAnsi="Times New Roman" w:cs="Times New Roman"/>
          <w:color w:val="FF0000"/>
          <w:sz w:val="28"/>
          <w:szCs w:val="28"/>
          <w:lang w:val="en-GB"/>
        </w:rPr>
      </w:pPr>
      <w:r w:rsidRPr="00B074A0">
        <w:rPr>
          <w:rFonts w:ascii="Times New Roman" w:hAnsi="Times New Roman" w:cs="Times New Roman"/>
          <w:b/>
          <w:bCs/>
          <w:sz w:val="28"/>
          <w:szCs w:val="28"/>
          <w:lang w:val="en-GB"/>
        </w:rPr>
        <w:t>Ireland</w:t>
      </w:r>
      <w:r w:rsidRPr="00B074A0">
        <w:rPr>
          <w:rFonts w:ascii="Times New Roman" w:hAnsi="Times New Roman" w:cs="Times New Roman"/>
          <w:sz w:val="28"/>
          <w:szCs w:val="28"/>
          <w:lang w:val="en-GB"/>
        </w:rPr>
        <w:t xml:space="preserve"> and </w:t>
      </w:r>
      <w:r w:rsidRPr="00B074A0">
        <w:rPr>
          <w:rFonts w:ascii="Times New Roman" w:hAnsi="Times New Roman" w:cs="Times New Roman"/>
          <w:b/>
          <w:bCs/>
          <w:sz w:val="28"/>
          <w:szCs w:val="28"/>
          <w:lang w:val="en-GB"/>
        </w:rPr>
        <w:t xml:space="preserve">Romania </w:t>
      </w:r>
      <w:r w:rsidRPr="00B074A0">
        <w:rPr>
          <w:rFonts w:ascii="Times New Roman" w:hAnsi="Times New Roman" w:cs="Times New Roman"/>
          <w:sz w:val="28"/>
          <w:szCs w:val="28"/>
          <w:lang w:val="en-GB"/>
        </w:rPr>
        <w:t xml:space="preserve">are also part to the </w:t>
      </w:r>
      <w:hyperlink r:id="rId17" w:history="1">
        <w:r w:rsidRPr="00B074A0">
          <w:rPr>
            <w:rStyle w:val="-"/>
            <w:rFonts w:ascii="Times New Roman" w:hAnsi="Times New Roman" w:cs="Times New Roman"/>
            <w:iCs/>
            <w:sz w:val="28"/>
            <w:szCs w:val="28"/>
            <w:lang w:val="en-GB"/>
          </w:rPr>
          <w:t>Convention of 29 May 2000 on Mutual Assistance in Criminal Matters between the Member States of the European Union</w:t>
        </w:r>
      </w:hyperlink>
      <w:r w:rsidRPr="00B074A0">
        <w:rPr>
          <w:rStyle w:val="-"/>
          <w:rFonts w:ascii="Times New Roman" w:hAnsi="Times New Roman" w:cs="Times New Roman"/>
          <w:sz w:val="28"/>
          <w:szCs w:val="28"/>
          <w:u w:val="none"/>
          <w:lang w:val="en-GB"/>
        </w:rPr>
        <w:t xml:space="preserve"> </w:t>
      </w:r>
      <w:r w:rsidRPr="00B074A0">
        <w:rPr>
          <w:rFonts w:ascii="Times New Roman" w:hAnsi="Times New Roman" w:cs="Times New Roman"/>
          <w:sz w:val="28"/>
          <w:szCs w:val="28"/>
          <w:lang w:val="en-GB"/>
        </w:rPr>
        <w:t xml:space="preserve">and have ratified it, which means the Convention is fully applicable (the hearing of videoconference is provided in </w:t>
      </w:r>
      <w:r w:rsidR="004B16E6">
        <w:rPr>
          <w:rFonts w:ascii="Times New Roman" w:hAnsi="Times New Roman" w:cs="Times New Roman"/>
          <w:sz w:val="28"/>
          <w:szCs w:val="28"/>
          <w:lang w:val="en-GB"/>
        </w:rPr>
        <w:t>Article</w:t>
      </w:r>
      <w:r w:rsidRPr="00B074A0">
        <w:rPr>
          <w:rFonts w:ascii="Times New Roman" w:hAnsi="Times New Roman" w:cs="Times New Roman"/>
          <w:sz w:val="28"/>
          <w:szCs w:val="28"/>
          <w:lang w:val="en-GB"/>
        </w:rPr>
        <w:t xml:space="preserve"> 10 of the 2000 Convention). The 2000 Convention enter into force for Ireland </w:t>
      </w:r>
      <w:r w:rsidRPr="00C250CC">
        <w:rPr>
          <w:rFonts w:ascii="Times New Roman" w:hAnsi="Times New Roman" w:cs="Times New Roman"/>
          <w:color w:val="FF0000"/>
          <w:sz w:val="28"/>
          <w:szCs w:val="28"/>
          <w:lang w:val="en-GB"/>
        </w:rPr>
        <w:t xml:space="preserve">as of 23.08.2020. </w:t>
      </w:r>
    </w:p>
    <w:p w14:paraId="3D6C605E" w14:textId="01B9B937" w:rsidR="00F03FB0" w:rsidRPr="00B074A0" w:rsidRDefault="003835C2" w:rsidP="003835C2">
      <w:pPr>
        <w:rPr>
          <w:rFonts w:ascii="Times New Roman" w:hAnsi="Times New Roman" w:cs="Times New Roman"/>
          <w:sz w:val="28"/>
          <w:szCs w:val="28"/>
          <w:lang w:val="en-GB"/>
        </w:rPr>
      </w:pPr>
      <w:r w:rsidRPr="00B074A0">
        <w:rPr>
          <w:rFonts w:ascii="Times New Roman" w:hAnsi="Times New Roman" w:cs="Times New Roman"/>
          <w:sz w:val="28"/>
          <w:szCs w:val="28"/>
          <w:lang w:val="en-GB"/>
        </w:rPr>
        <w:br w:type="page"/>
      </w:r>
    </w:p>
    <w:p w14:paraId="44E0A224" w14:textId="0F9AC643" w:rsidR="0074138D" w:rsidRPr="00B074A0" w:rsidRDefault="0053012D" w:rsidP="006A27CE">
      <w:pPr>
        <w:jc w:val="both"/>
        <w:rPr>
          <w:rFonts w:ascii="Times New Roman" w:hAnsi="Times New Roman" w:cs="Times New Roman"/>
          <w:i/>
          <w:iCs/>
          <w:color w:val="2F5496" w:themeColor="accent1" w:themeShade="BF"/>
          <w:sz w:val="28"/>
          <w:szCs w:val="28"/>
          <w:lang w:val="en-GB"/>
        </w:rPr>
      </w:pPr>
      <w:r w:rsidRPr="00B074A0">
        <w:rPr>
          <w:rFonts w:ascii="Times New Roman" w:hAnsi="Times New Roman" w:cs="Times New Roman"/>
          <w:b/>
          <w:bCs/>
          <w:i/>
          <w:iCs/>
          <w:color w:val="2F5496" w:themeColor="accent1" w:themeShade="BF"/>
          <w:sz w:val="28"/>
          <w:szCs w:val="28"/>
          <w:lang w:val="en-GB"/>
        </w:rPr>
        <w:lastRenderedPageBreak/>
        <w:t>Q3:</w:t>
      </w:r>
      <w:r w:rsidR="00AE4FA6" w:rsidRPr="00B074A0">
        <w:rPr>
          <w:rFonts w:ascii="Times New Roman" w:hAnsi="Times New Roman" w:cs="Times New Roman"/>
          <w:i/>
          <w:iCs/>
          <w:color w:val="2F5496" w:themeColor="accent1" w:themeShade="BF"/>
          <w:sz w:val="28"/>
          <w:szCs w:val="28"/>
          <w:lang w:val="en-GB"/>
        </w:rPr>
        <w:t xml:space="preserve"> What if the prosecutor wants to summon the witness in Bulgaria in order to be heard in Romania? Will </w:t>
      </w:r>
      <w:r w:rsidR="00DD790E">
        <w:rPr>
          <w:rFonts w:ascii="Times New Roman" w:hAnsi="Times New Roman" w:cs="Times New Roman"/>
          <w:i/>
          <w:iCs/>
          <w:color w:val="2F5496" w:themeColor="accent1" w:themeShade="BF"/>
          <w:sz w:val="28"/>
          <w:szCs w:val="28"/>
          <w:lang w:val="en-GB"/>
        </w:rPr>
        <w:t>Directive 2014</w:t>
      </w:r>
      <w:r w:rsidR="00AE4FA6" w:rsidRPr="00B074A0">
        <w:rPr>
          <w:rFonts w:ascii="Times New Roman" w:hAnsi="Times New Roman" w:cs="Times New Roman"/>
          <w:i/>
          <w:iCs/>
          <w:color w:val="2F5496" w:themeColor="accent1" w:themeShade="BF"/>
          <w:sz w:val="28"/>
          <w:szCs w:val="28"/>
          <w:lang w:val="en-GB"/>
        </w:rPr>
        <w:t>/41/EU still be applicable?</w:t>
      </w:r>
    </w:p>
    <w:p w14:paraId="508DCE69" w14:textId="10898A1A" w:rsidR="00493822" w:rsidRPr="00B074A0" w:rsidRDefault="00493822"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According to </w:t>
      </w:r>
      <w:r w:rsidR="004B16E6">
        <w:rPr>
          <w:rFonts w:ascii="Times New Roman" w:hAnsi="Times New Roman" w:cs="Times New Roman"/>
          <w:b/>
          <w:bCs/>
          <w:sz w:val="28"/>
          <w:szCs w:val="28"/>
          <w:lang w:val="en-GB"/>
        </w:rPr>
        <w:t>Article</w:t>
      </w:r>
      <w:r w:rsidRPr="00B074A0">
        <w:rPr>
          <w:rFonts w:ascii="Times New Roman" w:hAnsi="Times New Roman" w:cs="Times New Roman"/>
          <w:b/>
          <w:bCs/>
          <w:sz w:val="28"/>
          <w:szCs w:val="28"/>
          <w:lang w:val="en-GB"/>
        </w:rPr>
        <w:t xml:space="preserve"> 1 </w:t>
      </w:r>
      <w:r w:rsidR="004B16E6">
        <w:rPr>
          <w:rFonts w:ascii="Times New Roman" w:hAnsi="Times New Roman" w:cs="Times New Roman"/>
          <w:b/>
          <w:bCs/>
          <w:sz w:val="28"/>
          <w:szCs w:val="28"/>
          <w:lang w:val="en-GB"/>
        </w:rPr>
        <w:t>para</w:t>
      </w:r>
      <w:r w:rsidRPr="00B074A0">
        <w:rPr>
          <w:rFonts w:ascii="Times New Roman" w:hAnsi="Times New Roman" w:cs="Times New Roman"/>
          <w:b/>
          <w:bCs/>
          <w:sz w:val="28"/>
          <w:szCs w:val="28"/>
          <w:lang w:val="en-GB"/>
        </w:rPr>
        <w:t xml:space="preserve"> 1 of the Directive regarding EIO</w:t>
      </w:r>
      <w:r w:rsidRPr="00B074A0">
        <w:rPr>
          <w:rFonts w:ascii="Times New Roman" w:hAnsi="Times New Roman" w:cs="Times New Roman"/>
          <w:sz w:val="28"/>
          <w:szCs w:val="28"/>
          <w:lang w:val="en-GB"/>
        </w:rPr>
        <w:t xml:space="preserve"> a </w:t>
      </w:r>
      <w:r w:rsidRPr="00B074A0">
        <w:rPr>
          <w:rFonts w:ascii="Times New Roman" w:hAnsi="Times New Roman" w:cs="Times New Roman"/>
          <w:i/>
          <w:iCs/>
          <w:sz w:val="28"/>
          <w:szCs w:val="28"/>
          <w:lang w:val="en-GB"/>
        </w:rPr>
        <w:t xml:space="preserve">European Investigation Order (EIO) is a judicial decision which has been issued or validated by a judicial authority of a Member State (‘the issuing State’) to have one or several specific investigative measure(s) carried out in another Member State (‘the executing State’) </w:t>
      </w:r>
      <w:r w:rsidRPr="00B074A0">
        <w:rPr>
          <w:rFonts w:ascii="Times New Roman" w:hAnsi="Times New Roman" w:cs="Times New Roman"/>
          <w:b/>
          <w:bCs/>
          <w:i/>
          <w:iCs/>
          <w:sz w:val="28"/>
          <w:szCs w:val="28"/>
          <w:lang w:val="en-GB"/>
        </w:rPr>
        <w:t>to obtain evidence</w:t>
      </w:r>
      <w:r w:rsidRPr="00B074A0">
        <w:rPr>
          <w:rFonts w:ascii="Times New Roman" w:hAnsi="Times New Roman" w:cs="Times New Roman"/>
          <w:i/>
          <w:iCs/>
          <w:sz w:val="28"/>
          <w:szCs w:val="28"/>
          <w:lang w:val="en-GB"/>
        </w:rPr>
        <w:t xml:space="preserve"> in accordance with this Directive</w:t>
      </w:r>
      <w:r w:rsidRPr="00B074A0">
        <w:rPr>
          <w:rFonts w:ascii="Times New Roman" w:hAnsi="Times New Roman" w:cs="Times New Roman"/>
          <w:sz w:val="28"/>
          <w:szCs w:val="28"/>
          <w:lang w:val="en-GB"/>
        </w:rPr>
        <w:t>.</w:t>
      </w:r>
    </w:p>
    <w:p w14:paraId="7BF7A521" w14:textId="77AF58EB" w:rsidR="00493822" w:rsidRPr="00B074A0" w:rsidRDefault="004B16E6" w:rsidP="006A27CE">
      <w:pPr>
        <w:spacing w:line="240" w:lineRule="auto"/>
        <w:jc w:val="both"/>
        <w:rPr>
          <w:rFonts w:ascii="Times New Roman" w:hAnsi="Times New Roman" w:cs="Times New Roman"/>
          <w:i/>
          <w:iCs/>
          <w:sz w:val="28"/>
          <w:szCs w:val="28"/>
          <w:lang w:val="en-GB"/>
        </w:rPr>
      </w:pPr>
      <w:r>
        <w:rPr>
          <w:rFonts w:ascii="Times New Roman" w:hAnsi="Times New Roman" w:cs="Times New Roman"/>
          <w:sz w:val="28"/>
          <w:szCs w:val="28"/>
          <w:lang w:val="en-GB"/>
        </w:rPr>
        <w:t>Article</w:t>
      </w:r>
      <w:r w:rsidR="00493822" w:rsidRPr="00B074A0">
        <w:rPr>
          <w:rFonts w:ascii="Times New Roman" w:hAnsi="Times New Roman" w:cs="Times New Roman"/>
          <w:sz w:val="28"/>
          <w:szCs w:val="28"/>
          <w:lang w:val="en-GB"/>
        </w:rPr>
        <w:t xml:space="preserve"> 3 provides that </w:t>
      </w:r>
      <w:r w:rsidR="00493822" w:rsidRPr="00B074A0">
        <w:rPr>
          <w:rFonts w:ascii="Times New Roman" w:hAnsi="Times New Roman" w:cs="Times New Roman"/>
          <w:i/>
          <w:iCs/>
          <w:sz w:val="28"/>
          <w:szCs w:val="28"/>
          <w:lang w:val="en-GB"/>
        </w:rPr>
        <w:t xml:space="preserve">the EIO </w:t>
      </w:r>
      <w:r w:rsidR="00493822" w:rsidRPr="00B074A0">
        <w:rPr>
          <w:rFonts w:ascii="Times New Roman" w:hAnsi="Times New Roman" w:cs="Times New Roman"/>
          <w:b/>
          <w:bCs/>
          <w:i/>
          <w:iCs/>
          <w:sz w:val="28"/>
          <w:szCs w:val="28"/>
          <w:lang w:val="en-GB"/>
        </w:rPr>
        <w:t>shall cover any investigative measure</w:t>
      </w:r>
      <w:r w:rsidR="00493822" w:rsidRPr="00B074A0">
        <w:rPr>
          <w:rFonts w:ascii="Times New Roman" w:hAnsi="Times New Roman" w:cs="Times New Roman"/>
          <w:i/>
          <w:iCs/>
          <w:sz w:val="28"/>
          <w:szCs w:val="28"/>
          <w:lang w:val="en-GB"/>
        </w:rPr>
        <w:t xml:space="preserve"> with the exception of the setting up of a joint investigation team and the gathering of</w:t>
      </w:r>
      <w:r w:rsidR="00493822" w:rsidRPr="00B074A0">
        <w:rPr>
          <w:rFonts w:ascii="Times New Roman" w:hAnsi="Times New Roman" w:cs="Times New Roman"/>
          <w:sz w:val="28"/>
          <w:szCs w:val="28"/>
          <w:lang w:val="en-GB"/>
        </w:rPr>
        <w:t xml:space="preserve"> </w:t>
      </w:r>
      <w:r w:rsidR="00493822" w:rsidRPr="00B074A0">
        <w:rPr>
          <w:rFonts w:ascii="Times New Roman" w:hAnsi="Times New Roman" w:cs="Times New Roman"/>
          <w:i/>
          <w:iCs/>
          <w:sz w:val="28"/>
          <w:szCs w:val="28"/>
          <w:lang w:val="en-GB"/>
        </w:rPr>
        <w:t xml:space="preserve">evidence within such a team as provided in </w:t>
      </w:r>
      <w:r>
        <w:rPr>
          <w:rFonts w:ascii="Times New Roman" w:hAnsi="Times New Roman" w:cs="Times New Roman"/>
          <w:i/>
          <w:iCs/>
          <w:sz w:val="28"/>
          <w:szCs w:val="28"/>
          <w:lang w:val="en-GB"/>
        </w:rPr>
        <w:t>Article</w:t>
      </w:r>
      <w:r w:rsidR="00493822" w:rsidRPr="00B074A0">
        <w:rPr>
          <w:rFonts w:ascii="Times New Roman" w:hAnsi="Times New Roman" w:cs="Times New Roman"/>
          <w:i/>
          <w:iCs/>
          <w:sz w:val="28"/>
          <w:szCs w:val="28"/>
          <w:lang w:val="en-GB"/>
        </w:rPr>
        <w:t xml:space="preserve"> 13 of the Convention on Mutual Assistance in Criminal Matters between the Member States of the European Union (1) (‘the Convention’) and in Council Framework Decision 2002/465/JHA (2), other than for the purposes of applying, respectively, </w:t>
      </w:r>
      <w:r>
        <w:rPr>
          <w:rFonts w:ascii="Times New Roman" w:hAnsi="Times New Roman" w:cs="Times New Roman"/>
          <w:i/>
          <w:iCs/>
          <w:sz w:val="28"/>
          <w:szCs w:val="28"/>
          <w:lang w:val="en-GB"/>
        </w:rPr>
        <w:t>Article</w:t>
      </w:r>
      <w:r w:rsidR="00493822" w:rsidRPr="00B074A0">
        <w:rPr>
          <w:rFonts w:ascii="Times New Roman" w:hAnsi="Times New Roman" w:cs="Times New Roman"/>
          <w:i/>
          <w:iCs/>
          <w:sz w:val="28"/>
          <w:szCs w:val="28"/>
          <w:lang w:val="en-GB"/>
        </w:rPr>
        <w:t xml:space="preserve"> 13(8) of the Convention and </w:t>
      </w:r>
      <w:r>
        <w:rPr>
          <w:rFonts w:ascii="Times New Roman" w:hAnsi="Times New Roman" w:cs="Times New Roman"/>
          <w:i/>
          <w:iCs/>
          <w:sz w:val="28"/>
          <w:szCs w:val="28"/>
          <w:lang w:val="en-GB"/>
        </w:rPr>
        <w:t>Article</w:t>
      </w:r>
      <w:r w:rsidR="00493822" w:rsidRPr="00B074A0">
        <w:rPr>
          <w:rFonts w:ascii="Times New Roman" w:hAnsi="Times New Roman" w:cs="Times New Roman"/>
          <w:i/>
          <w:iCs/>
          <w:sz w:val="28"/>
          <w:szCs w:val="28"/>
          <w:lang w:val="en-GB"/>
        </w:rPr>
        <w:t xml:space="preserve"> 1(8) of the Framework Decision</w:t>
      </w:r>
    </w:p>
    <w:p w14:paraId="7B2C58A6" w14:textId="64D1BE99" w:rsidR="00493822" w:rsidRPr="00B074A0" w:rsidRDefault="00493822"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As can be seen, in order to be applicable, the Directive regarding EIO, a judicial authority needs to request an investigative measure to be taken </w:t>
      </w:r>
      <w:r w:rsidRPr="00B074A0">
        <w:rPr>
          <w:rFonts w:ascii="Times New Roman" w:hAnsi="Times New Roman" w:cs="Times New Roman"/>
          <w:b/>
          <w:bCs/>
          <w:sz w:val="28"/>
          <w:szCs w:val="28"/>
          <w:lang w:val="en-GB"/>
        </w:rPr>
        <w:t>in order to gather evidence</w:t>
      </w:r>
      <w:r w:rsidRPr="00B074A0">
        <w:rPr>
          <w:rFonts w:ascii="Times New Roman" w:hAnsi="Times New Roman" w:cs="Times New Roman"/>
          <w:sz w:val="28"/>
          <w:szCs w:val="28"/>
          <w:lang w:val="en-GB"/>
        </w:rPr>
        <w:t xml:space="preserve"> in the other Member State involved. </w:t>
      </w:r>
    </w:p>
    <w:p w14:paraId="0D2CFAB8" w14:textId="7542FA76" w:rsidR="00FE258B" w:rsidRPr="00B074A0" w:rsidRDefault="00493822" w:rsidP="006A27CE">
      <w:pPr>
        <w:spacing w:line="240" w:lineRule="auto"/>
        <w:jc w:val="both"/>
        <w:rPr>
          <w:rFonts w:ascii="Times New Roman" w:hAnsi="Times New Roman" w:cs="Times New Roman"/>
          <w:b/>
          <w:bCs/>
          <w:i/>
          <w:iCs/>
          <w:sz w:val="28"/>
          <w:szCs w:val="28"/>
          <w:lang w:val="en-GB"/>
        </w:rPr>
      </w:pPr>
      <w:r w:rsidRPr="00B074A0">
        <w:rPr>
          <w:rFonts w:ascii="Times New Roman" w:hAnsi="Times New Roman" w:cs="Times New Roman"/>
          <w:sz w:val="28"/>
          <w:szCs w:val="28"/>
          <w:lang w:val="en-GB"/>
        </w:rPr>
        <w:t xml:space="preserve">Of course, according to </w:t>
      </w:r>
      <w:r w:rsidR="004B16E6">
        <w:rPr>
          <w:rFonts w:ascii="Times New Roman" w:hAnsi="Times New Roman" w:cs="Times New Roman"/>
          <w:b/>
          <w:bCs/>
          <w:sz w:val="28"/>
          <w:szCs w:val="28"/>
          <w:lang w:val="en-GB"/>
        </w:rPr>
        <w:t>Article</w:t>
      </w:r>
      <w:r w:rsidRPr="00B074A0">
        <w:rPr>
          <w:rFonts w:ascii="Times New Roman" w:hAnsi="Times New Roman" w:cs="Times New Roman"/>
          <w:b/>
          <w:bCs/>
          <w:sz w:val="28"/>
          <w:szCs w:val="28"/>
          <w:lang w:val="en-GB"/>
        </w:rPr>
        <w:t xml:space="preserve"> 1 </w:t>
      </w:r>
      <w:r w:rsidR="004B16E6">
        <w:rPr>
          <w:rFonts w:ascii="Times New Roman" w:hAnsi="Times New Roman" w:cs="Times New Roman"/>
          <w:b/>
          <w:bCs/>
          <w:sz w:val="28"/>
          <w:szCs w:val="28"/>
          <w:lang w:val="en-GB"/>
        </w:rPr>
        <w:t>para</w:t>
      </w:r>
      <w:r w:rsidRPr="00B074A0">
        <w:rPr>
          <w:rFonts w:ascii="Times New Roman" w:hAnsi="Times New Roman" w:cs="Times New Roman"/>
          <w:b/>
          <w:bCs/>
          <w:sz w:val="28"/>
          <w:szCs w:val="28"/>
          <w:lang w:val="en-GB"/>
        </w:rPr>
        <w:t xml:space="preserve"> 2 of the Directive regarding EIO </w:t>
      </w:r>
      <w:r w:rsidRPr="00B074A0">
        <w:rPr>
          <w:rFonts w:ascii="Times New Roman" w:hAnsi="Times New Roman" w:cs="Times New Roman"/>
          <w:i/>
          <w:iCs/>
          <w:sz w:val="28"/>
          <w:szCs w:val="28"/>
          <w:lang w:val="en-GB"/>
        </w:rPr>
        <w:t xml:space="preserve">the EIO may also be issued for obtaining evidence </w:t>
      </w:r>
      <w:r w:rsidRPr="00B074A0">
        <w:rPr>
          <w:rFonts w:ascii="Times New Roman" w:hAnsi="Times New Roman" w:cs="Times New Roman"/>
          <w:b/>
          <w:bCs/>
          <w:i/>
          <w:iCs/>
          <w:sz w:val="28"/>
          <w:szCs w:val="28"/>
          <w:lang w:val="en-GB"/>
        </w:rPr>
        <w:t>that is already in the possession of the competent authorities of the executing State</w:t>
      </w:r>
      <w:r w:rsidR="00473A58" w:rsidRPr="00B074A0">
        <w:rPr>
          <w:rFonts w:ascii="Times New Roman" w:hAnsi="Times New Roman" w:cs="Times New Roman"/>
          <w:b/>
          <w:bCs/>
          <w:i/>
          <w:iCs/>
          <w:sz w:val="28"/>
          <w:szCs w:val="28"/>
          <w:lang w:val="en-GB"/>
        </w:rPr>
        <w:t>.</w:t>
      </w:r>
    </w:p>
    <w:p w14:paraId="0EC2A362" w14:textId="258F680C" w:rsidR="00473A58" w:rsidRPr="00B074A0" w:rsidRDefault="00473A58"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In the case of </w:t>
      </w:r>
      <w:r w:rsidRPr="00B074A0">
        <w:rPr>
          <w:rFonts w:ascii="Times New Roman" w:hAnsi="Times New Roman" w:cs="Times New Roman"/>
          <w:sz w:val="28"/>
          <w:szCs w:val="28"/>
          <w:u w:val="single"/>
          <w:lang w:val="en-GB"/>
        </w:rPr>
        <w:t>sending or service of procedural documents</w:t>
      </w:r>
      <w:r w:rsidRPr="00B074A0">
        <w:rPr>
          <w:rFonts w:ascii="Times New Roman" w:hAnsi="Times New Roman" w:cs="Times New Roman"/>
          <w:sz w:val="28"/>
          <w:szCs w:val="28"/>
          <w:lang w:val="en-GB"/>
        </w:rPr>
        <w:t xml:space="preserve"> from the requesting Member State to the requested Member State the Directive regarding EIO </w:t>
      </w:r>
      <w:r w:rsidRPr="00B074A0">
        <w:rPr>
          <w:rFonts w:ascii="Times New Roman" w:hAnsi="Times New Roman" w:cs="Times New Roman"/>
          <w:i/>
          <w:iCs/>
          <w:sz w:val="28"/>
          <w:szCs w:val="28"/>
          <w:u w:val="single"/>
          <w:lang w:val="en-GB"/>
        </w:rPr>
        <w:t>will not be applicable</w:t>
      </w:r>
      <w:r w:rsidRPr="00B074A0">
        <w:rPr>
          <w:rFonts w:ascii="Times New Roman" w:hAnsi="Times New Roman" w:cs="Times New Roman"/>
          <w:sz w:val="28"/>
          <w:szCs w:val="28"/>
          <w:lang w:val="en-GB"/>
        </w:rPr>
        <w:t xml:space="preserve"> because it falls outside of the EIO as mentioned in </w:t>
      </w:r>
      <w:r w:rsidR="004B16E6">
        <w:rPr>
          <w:rFonts w:ascii="Times New Roman" w:hAnsi="Times New Roman" w:cs="Times New Roman"/>
          <w:sz w:val="28"/>
          <w:szCs w:val="28"/>
          <w:lang w:val="en-GB"/>
        </w:rPr>
        <w:t>Article</w:t>
      </w:r>
      <w:r w:rsidRPr="00B074A0">
        <w:rPr>
          <w:rFonts w:ascii="Times New Roman" w:hAnsi="Times New Roman" w:cs="Times New Roman"/>
          <w:sz w:val="28"/>
          <w:szCs w:val="28"/>
          <w:lang w:val="en-GB"/>
        </w:rPr>
        <w:t xml:space="preserve"> 3 from the Directive.</w:t>
      </w:r>
    </w:p>
    <w:p w14:paraId="69E5B86F" w14:textId="0C5DE666" w:rsidR="00BC5DD7" w:rsidRPr="00B074A0" w:rsidRDefault="00BC5DD7"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On</w:t>
      </w:r>
      <w:r w:rsidR="0078370C" w:rsidRPr="00B074A0">
        <w:rPr>
          <w:rFonts w:ascii="Times New Roman" w:hAnsi="Times New Roman" w:cs="Times New Roman"/>
          <w:sz w:val="28"/>
          <w:szCs w:val="28"/>
          <w:lang w:val="en-GB"/>
        </w:rPr>
        <w:t>e</w:t>
      </w:r>
      <w:r w:rsidRPr="00B074A0">
        <w:rPr>
          <w:rFonts w:ascii="Times New Roman" w:hAnsi="Times New Roman" w:cs="Times New Roman"/>
          <w:sz w:val="28"/>
          <w:szCs w:val="28"/>
          <w:lang w:val="en-GB"/>
        </w:rPr>
        <w:t xml:space="preserve"> particular mention should be made with regard to the sending of procedural documents </w:t>
      </w:r>
      <w:r w:rsidRPr="00B074A0">
        <w:rPr>
          <w:rFonts w:ascii="Times New Roman" w:hAnsi="Times New Roman" w:cs="Times New Roman"/>
          <w:b/>
          <w:sz w:val="28"/>
          <w:szCs w:val="28"/>
          <w:lang w:val="en-GB"/>
        </w:rPr>
        <w:t>as part of the investigative measure requested</w:t>
      </w:r>
      <w:r w:rsidRPr="00B074A0">
        <w:rPr>
          <w:rFonts w:ascii="Times New Roman" w:hAnsi="Times New Roman" w:cs="Times New Roman"/>
          <w:sz w:val="28"/>
          <w:szCs w:val="28"/>
          <w:lang w:val="en-GB"/>
        </w:rPr>
        <w:t xml:space="preserve">, when these </w:t>
      </w:r>
      <w:r w:rsidR="0078370C" w:rsidRPr="00B074A0">
        <w:rPr>
          <w:rFonts w:ascii="Times New Roman" w:hAnsi="Times New Roman" w:cs="Times New Roman"/>
          <w:sz w:val="28"/>
          <w:szCs w:val="28"/>
          <w:lang w:val="en-GB"/>
        </w:rPr>
        <w:t>can</w:t>
      </w:r>
      <w:r w:rsidRPr="00B074A0">
        <w:rPr>
          <w:rFonts w:ascii="Times New Roman" w:hAnsi="Times New Roman" w:cs="Times New Roman"/>
          <w:sz w:val="28"/>
          <w:szCs w:val="28"/>
          <w:lang w:val="en-GB"/>
        </w:rPr>
        <w:t xml:space="preserve"> be included in the EIO according to </w:t>
      </w:r>
      <w:r w:rsidR="004B16E6">
        <w:rPr>
          <w:rFonts w:ascii="Times New Roman" w:hAnsi="Times New Roman" w:cs="Times New Roman"/>
          <w:sz w:val="28"/>
          <w:szCs w:val="28"/>
          <w:lang w:val="en-GB"/>
        </w:rPr>
        <w:t>Article</w:t>
      </w:r>
      <w:r w:rsidRPr="00B074A0">
        <w:rPr>
          <w:rFonts w:ascii="Times New Roman" w:hAnsi="Times New Roman" w:cs="Times New Roman"/>
          <w:sz w:val="28"/>
          <w:szCs w:val="28"/>
          <w:lang w:val="en-GB"/>
        </w:rPr>
        <w:t xml:space="preserve"> 9 (2) od </w:t>
      </w:r>
      <w:r w:rsidR="00DD790E">
        <w:rPr>
          <w:rFonts w:ascii="Times New Roman" w:hAnsi="Times New Roman" w:cs="Times New Roman"/>
          <w:sz w:val="28"/>
          <w:szCs w:val="28"/>
          <w:lang w:val="en-GB"/>
        </w:rPr>
        <w:t>Directive 2014</w:t>
      </w:r>
      <w:r w:rsidRPr="00B074A0">
        <w:rPr>
          <w:rFonts w:ascii="Times New Roman" w:hAnsi="Times New Roman" w:cs="Times New Roman"/>
          <w:sz w:val="28"/>
          <w:szCs w:val="28"/>
          <w:lang w:val="en-GB"/>
        </w:rPr>
        <w:t>/41/EU</w:t>
      </w:r>
      <w:r w:rsidR="00445218" w:rsidRPr="00B074A0">
        <w:rPr>
          <w:rFonts w:ascii="Times New Roman" w:hAnsi="Times New Roman" w:cs="Times New Roman"/>
          <w:sz w:val="28"/>
          <w:szCs w:val="28"/>
          <w:lang w:val="en-GB"/>
        </w:rPr>
        <w:t xml:space="preserve"> </w:t>
      </w:r>
      <w:r w:rsidR="0078370C" w:rsidRPr="00B074A0">
        <w:rPr>
          <w:rFonts w:ascii="Times New Roman" w:hAnsi="Times New Roman" w:cs="Times New Roman"/>
          <w:sz w:val="28"/>
          <w:szCs w:val="28"/>
          <w:lang w:val="en-GB"/>
        </w:rPr>
        <w:t>(</w:t>
      </w:r>
      <w:r w:rsidR="0078370C" w:rsidRPr="00B074A0">
        <w:rPr>
          <w:rFonts w:ascii="Times New Roman" w:hAnsi="Times New Roman" w:cs="Times New Roman"/>
          <w:i/>
          <w:iCs/>
          <w:sz w:val="28"/>
          <w:szCs w:val="28"/>
          <w:lang w:val="en-GB"/>
        </w:rPr>
        <w:t>e</w:t>
      </w:r>
      <w:r w:rsidRPr="00B074A0">
        <w:rPr>
          <w:rFonts w:ascii="Times New Roman" w:hAnsi="Times New Roman" w:cs="Times New Roman"/>
          <w:i/>
          <w:iCs/>
          <w:sz w:val="28"/>
          <w:szCs w:val="28"/>
          <w:lang w:val="en-GB"/>
        </w:rPr>
        <w:t>.g. before doing a house search, the person concerned by the investigative measure needs to sign a document where there are provided its rights</w:t>
      </w:r>
      <w:r w:rsidR="00D43010" w:rsidRPr="00B074A0">
        <w:rPr>
          <w:rFonts w:ascii="Times New Roman" w:hAnsi="Times New Roman" w:cs="Times New Roman"/>
          <w:i/>
          <w:iCs/>
          <w:sz w:val="28"/>
          <w:szCs w:val="28"/>
          <w:lang w:val="en-GB"/>
        </w:rPr>
        <w:t>)</w:t>
      </w:r>
      <w:r w:rsidRPr="00B074A0">
        <w:rPr>
          <w:rFonts w:ascii="Times New Roman" w:hAnsi="Times New Roman" w:cs="Times New Roman"/>
          <w:i/>
          <w:iCs/>
          <w:sz w:val="28"/>
          <w:szCs w:val="28"/>
          <w:lang w:val="en-GB"/>
        </w:rPr>
        <w:t xml:space="preserve">. </w:t>
      </w:r>
    </w:p>
    <w:p w14:paraId="460FBB42" w14:textId="095C971F" w:rsidR="00473A58" w:rsidRPr="00B074A0" w:rsidRDefault="00473A58"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In our case, Bulgaria and Romania are part of the </w:t>
      </w:r>
      <w:hyperlink r:id="rId18" w:history="1">
        <w:r w:rsidRPr="00B074A0">
          <w:rPr>
            <w:rStyle w:val="-"/>
            <w:rFonts w:ascii="Times New Roman" w:hAnsi="Times New Roman" w:cs="Times New Roman"/>
            <w:i/>
            <w:iCs/>
            <w:sz w:val="28"/>
            <w:szCs w:val="28"/>
            <w:lang w:val="en-GB"/>
          </w:rPr>
          <w:t>Convention of 29 May 2000 on Mutual Assistance in Criminal Matters between the Member States of the European Union</w:t>
        </w:r>
      </w:hyperlink>
      <w:r w:rsidRPr="00B074A0">
        <w:rPr>
          <w:rFonts w:ascii="Times New Roman" w:hAnsi="Times New Roman" w:cs="Times New Roman"/>
          <w:sz w:val="28"/>
          <w:szCs w:val="28"/>
          <w:lang w:val="en-GB"/>
        </w:rPr>
        <w:t xml:space="preserve"> and have ratified it which means the Convention is fully applicable (the sending and service of procedural documents is provided in </w:t>
      </w:r>
      <w:r w:rsidR="004B16E6">
        <w:rPr>
          <w:rFonts w:ascii="Times New Roman" w:hAnsi="Times New Roman" w:cs="Times New Roman"/>
          <w:sz w:val="28"/>
          <w:szCs w:val="28"/>
          <w:lang w:val="en-GB"/>
        </w:rPr>
        <w:t>Article</w:t>
      </w:r>
      <w:r w:rsidRPr="00B074A0">
        <w:rPr>
          <w:rFonts w:ascii="Times New Roman" w:hAnsi="Times New Roman" w:cs="Times New Roman"/>
          <w:sz w:val="28"/>
          <w:szCs w:val="28"/>
          <w:lang w:val="en-GB"/>
        </w:rPr>
        <w:t xml:space="preserve"> 5 of the 2000 Convention).</w:t>
      </w:r>
    </w:p>
    <w:p w14:paraId="29301A3F" w14:textId="63713749" w:rsidR="00AA4E0E" w:rsidRPr="00B074A0" w:rsidRDefault="00AA4E0E"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At this point</w:t>
      </w:r>
      <w:r w:rsidR="00E63B05">
        <w:rPr>
          <w:rFonts w:ascii="Times New Roman" w:hAnsi="Times New Roman" w:cs="Times New Roman"/>
          <w:sz w:val="28"/>
          <w:szCs w:val="28"/>
          <w:lang w:val="en-GB"/>
        </w:rPr>
        <w:t xml:space="preserve"> it is</w:t>
      </w:r>
      <w:r w:rsidRPr="00B074A0">
        <w:rPr>
          <w:rFonts w:ascii="Times New Roman" w:hAnsi="Times New Roman" w:cs="Times New Roman"/>
          <w:sz w:val="28"/>
          <w:szCs w:val="28"/>
          <w:lang w:val="en-GB"/>
        </w:rPr>
        <w:t xml:space="preserve"> important to recall that the Directive regarding EIO is also not applicable in the following situations (some are expressly mentioned in </w:t>
      </w:r>
      <w:r w:rsidR="00DD790E">
        <w:rPr>
          <w:rFonts w:ascii="Times New Roman" w:hAnsi="Times New Roman" w:cs="Times New Roman"/>
          <w:sz w:val="28"/>
          <w:szCs w:val="28"/>
          <w:lang w:val="en-GB"/>
        </w:rPr>
        <w:t>Directive 2014</w:t>
      </w:r>
      <w:r w:rsidRPr="00B074A0">
        <w:rPr>
          <w:rFonts w:ascii="Times New Roman" w:hAnsi="Times New Roman" w:cs="Times New Roman"/>
          <w:sz w:val="28"/>
          <w:szCs w:val="28"/>
          <w:lang w:val="en-GB"/>
        </w:rPr>
        <w:t>/41/EU and other</w:t>
      </w:r>
      <w:r w:rsidR="004C514A" w:rsidRPr="00B074A0">
        <w:rPr>
          <w:rFonts w:ascii="Times New Roman" w:hAnsi="Times New Roman" w:cs="Times New Roman"/>
          <w:sz w:val="28"/>
          <w:szCs w:val="28"/>
          <w:lang w:val="en-GB"/>
        </w:rPr>
        <w:t>s</w:t>
      </w:r>
      <w:r w:rsidRPr="00B074A0">
        <w:rPr>
          <w:rFonts w:ascii="Times New Roman" w:hAnsi="Times New Roman" w:cs="Times New Roman"/>
          <w:sz w:val="28"/>
          <w:szCs w:val="28"/>
          <w:lang w:val="en-GB"/>
        </w:rPr>
        <w:t xml:space="preserve"> result from the interpretation of the </w:t>
      </w:r>
      <w:r w:rsidR="00321019" w:rsidRPr="00B074A0">
        <w:rPr>
          <w:rFonts w:ascii="Times New Roman" w:hAnsi="Times New Roman" w:cs="Times New Roman"/>
          <w:sz w:val="28"/>
          <w:szCs w:val="28"/>
          <w:lang w:val="en-GB"/>
        </w:rPr>
        <w:t xml:space="preserve">scope mentioned in </w:t>
      </w:r>
      <w:r w:rsidR="004B16E6">
        <w:rPr>
          <w:rFonts w:ascii="Times New Roman" w:hAnsi="Times New Roman" w:cs="Times New Roman"/>
          <w:sz w:val="28"/>
          <w:szCs w:val="28"/>
          <w:lang w:val="en-GB"/>
        </w:rPr>
        <w:t>Article</w:t>
      </w:r>
      <w:r w:rsidR="00321019" w:rsidRPr="00B074A0">
        <w:rPr>
          <w:rFonts w:ascii="Times New Roman" w:hAnsi="Times New Roman" w:cs="Times New Roman"/>
          <w:sz w:val="28"/>
          <w:szCs w:val="28"/>
          <w:lang w:val="en-GB"/>
        </w:rPr>
        <w:t xml:space="preserve"> 3 of the </w:t>
      </w:r>
      <w:r w:rsidRPr="00B074A0">
        <w:rPr>
          <w:rFonts w:ascii="Times New Roman" w:hAnsi="Times New Roman" w:cs="Times New Roman"/>
          <w:sz w:val="28"/>
          <w:szCs w:val="28"/>
          <w:lang w:val="en-GB"/>
        </w:rPr>
        <w:t>same Directive):</w:t>
      </w:r>
    </w:p>
    <w:p w14:paraId="58D4C298" w14:textId="314FFD32" w:rsidR="00AA4E0E" w:rsidRPr="00B074A0" w:rsidRDefault="00AA4E0E" w:rsidP="006A27CE">
      <w:pPr>
        <w:pStyle w:val="a3"/>
        <w:numPr>
          <w:ilvl w:val="0"/>
          <w:numId w:val="3"/>
        </w:numPr>
        <w:spacing w:line="240" w:lineRule="auto"/>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lastRenderedPageBreak/>
        <w:t>Setting up of a joint investigation team and gathering of evidence within such a team (</w:t>
      </w:r>
      <w:r w:rsidR="004B16E6">
        <w:rPr>
          <w:rFonts w:ascii="Times New Roman" w:hAnsi="Times New Roman" w:cs="Times New Roman"/>
          <w:i/>
          <w:iCs/>
          <w:sz w:val="28"/>
          <w:szCs w:val="28"/>
          <w:lang w:val="en-GB"/>
        </w:rPr>
        <w:t>Article</w:t>
      </w:r>
      <w:r w:rsidRPr="00B074A0">
        <w:rPr>
          <w:rFonts w:ascii="Times New Roman" w:hAnsi="Times New Roman" w:cs="Times New Roman"/>
          <w:i/>
          <w:iCs/>
          <w:sz w:val="28"/>
          <w:szCs w:val="28"/>
          <w:lang w:val="en-GB"/>
        </w:rPr>
        <w:t xml:space="preserve"> 3 of </w:t>
      </w:r>
      <w:r w:rsidR="00DD790E">
        <w:rPr>
          <w:rFonts w:ascii="Times New Roman" w:hAnsi="Times New Roman" w:cs="Times New Roman"/>
          <w:i/>
          <w:iCs/>
          <w:sz w:val="28"/>
          <w:szCs w:val="28"/>
          <w:lang w:val="en-GB"/>
        </w:rPr>
        <w:t>Directive 2014</w:t>
      </w:r>
      <w:r w:rsidRPr="00B074A0">
        <w:rPr>
          <w:rFonts w:ascii="Times New Roman" w:hAnsi="Times New Roman" w:cs="Times New Roman"/>
          <w:i/>
          <w:iCs/>
          <w:sz w:val="28"/>
          <w:szCs w:val="28"/>
          <w:lang w:val="en-GB"/>
        </w:rPr>
        <w:t xml:space="preserve">/41/EU), in which case in which case provisions from </w:t>
      </w:r>
      <w:r w:rsidR="004B16E6">
        <w:rPr>
          <w:rFonts w:ascii="Times New Roman" w:hAnsi="Times New Roman" w:cs="Times New Roman"/>
          <w:i/>
          <w:iCs/>
          <w:sz w:val="28"/>
          <w:szCs w:val="28"/>
          <w:lang w:val="en-GB"/>
        </w:rPr>
        <w:t>Article</w:t>
      </w:r>
      <w:r w:rsidRPr="00B074A0">
        <w:rPr>
          <w:rFonts w:ascii="Times New Roman" w:hAnsi="Times New Roman" w:cs="Times New Roman"/>
          <w:i/>
          <w:iCs/>
          <w:sz w:val="28"/>
          <w:szCs w:val="28"/>
          <w:lang w:val="en-GB"/>
        </w:rPr>
        <w:t xml:space="preserve"> 13 of the Convention on Mutual Assistance in Criminal Matters between the Member States of the European Union and from Council Framework Decision 2002/465/JHA</w:t>
      </w:r>
      <w:r w:rsidR="00D43010" w:rsidRPr="00B074A0">
        <w:rPr>
          <w:rStyle w:val="a8"/>
          <w:rFonts w:ascii="Times New Roman" w:hAnsi="Times New Roman" w:cs="Times New Roman"/>
          <w:i/>
          <w:iCs/>
          <w:sz w:val="28"/>
          <w:szCs w:val="28"/>
          <w:lang w:val="en-GB"/>
        </w:rPr>
        <w:footnoteReference w:id="3"/>
      </w:r>
      <w:r w:rsidRPr="00B074A0">
        <w:rPr>
          <w:rFonts w:ascii="Times New Roman" w:hAnsi="Times New Roman" w:cs="Times New Roman"/>
          <w:i/>
          <w:iCs/>
          <w:sz w:val="28"/>
          <w:szCs w:val="28"/>
          <w:lang w:val="en-GB"/>
        </w:rPr>
        <w:t xml:space="preserve"> will be applicable</w:t>
      </w:r>
      <w:r w:rsidR="00A0139C" w:rsidRPr="00B074A0">
        <w:rPr>
          <w:rFonts w:ascii="Times New Roman" w:hAnsi="Times New Roman" w:cs="Times New Roman"/>
          <w:i/>
          <w:iCs/>
          <w:sz w:val="28"/>
          <w:szCs w:val="28"/>
          <w:lang w:val="en-GB"/>
        </w:rPr>
        <w:t>,</w:t>
      </w:r>
    </w:p>
    <w:p w14:paraId="16F45D49" w14:textId="64B12979" w:rsidR="00A0139C" w:rsidRPr="00B074A0" w:rsidRDefault="00AA4E0E" w:rsidP="006A27CE">
      <w:pPr>
        <w:pStyle w:val="a3"/>
        <w:numPr>
          <w:ilvl w:val="0"/>
          <w:numId w:val="3"/>
        </w:numPr>
        <w:spacing w:line="240" w:lineRule="auto"/>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Spontaneous exchange of information (</w:t>
      </w:r>
      <w:r w:rsidR="004B16E6">
        <w:rPr>
          <w:rFonts w:ascii="Times New Roman" w:hAnsi="Times New Roman" w:cs="Times New Roman"/>
          <w:i/>
          <w:iCs/>
          <w:sz w:val="28"/>
          <w:szCs w:val="28"/>
          <w:lang w:val="en-GB"/>
        </w:rPr>
        <w:t>Article</w:t>
      </w:r>
      <w:r w:rsidRPr="00B074A0">
        <w:rPr>
          <w:rFonts w:ascii="Times New Roman" w:hAnsi="Times New Roman" w:cs="Times New Roman"/>
          <w:i/>
          <w:iCs/>
          <w:sz w:val="28"/>
          <w:szCs w:val="28"/>
          <w:lang w:val="en-GB"/>
        </w:rPr>
        <w:t xml:space="preserve"> 7 of the 2000 Convention)</w:t>
      </w:r>
      <w:r w:rsidR="00A0139C" w:rsidRPr="00B074A0">
        <w:rPr>
          <w:rFonts w:ascii="Times New Roman" w:hAnsi="Times New Roman" w:cs="Times New Roman"/>
          <w:i/>
          <w:iCs/>
          <w:sz w:val="28"/>
          <w:szCs w:val="28"/>
          <w:lang w:val="en-GB"/>
        </w:rPr>
        <w:t>,</w:t>
      </w:r>
    </w:p>
    <w:p w14:paraId="2E75902A" w14:textId="3508706B" w:rsidR="00A0139C" w:rsidRPr="00B074A0" w:rsidRDefault="00AA4E0E" w:rsidP="006A27CE">
      <w:pPr>
        <w:pStyle w:val="a3"/>
        <w:numPr>
          <w:ilvl w:val="0"/>
          <w:numId w:val="3"/>
        </w:numPr>
        <w:spacing w:line="240" w:lineRule="auto"/>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Freezing property for the purpose of subsequent confiscation (Framework Decision 2003/577/JHA on the execution in the European Union of orders freezing property or evidence</w:t>
      </w:r>
      <w:r w:rsidR="00BD730A" w:rsidRPr="00B074A0">
        <w:rPr>
          <w:rStyle w:val="a8"/>
          <w:rFonts w:ascii="Times New Roman" w:hAnsi="Times New Roman" w:cs="Times New Roman"/>
          <w:i/>
          <w:iCs/>
          <w:sz w:val="28"/>
          <w:szCs w:val="28"/>
          <w:lang w:val="en-GB"/>
        </w:rPr>
        <w:footnoteReference w:id="4"/>
      </w:r>
      <w:r w:rsidRPr="00B074A0">
        <w:rPr>
          <w:rFonts w:ascii="Times New Roman" w:hAnsi="Times New Roman" w:cs="Times New Roman"/>
          <w:i/>
          <w:iCs/>
          <w:sz w:val="28"/>
          <w:szCs w:val="28"/>
          <w:lang w:val="en-GB"/>
        </w:rPr>
        <w:t>; and, as of 19.12.2020, Regulation 2018/1805 on the mutual recognition of freezing orders and confiscation orders</w:t>
      </w:r>
      <w:r w:rsidR="00883F75" w:rsidRPr="00B074A0">
        <w:rPr>
          <w:rStyle w:val="a8"/>
          <w:rFonts w:ascii="Times New Roman" w:hAnsi="Times New Roman" w:cs="Times New Roman"/>
          <w:i/>
          <w:iCs/>
          <w:sz w:val="28"/>
          <w:szCs w:val="28"/>
          <w:lang w:val="en-GB"/>
        </w:rPr>
        <w:footnoteReference w:id="5"/>
      </w:r>
      <w:r w:rsidRPr="00B074A0">
        <w:rPr>
          <w:rFonts w:ascii="Times New Roman" w:hAnsi="Times New Roman" w:cs="Times New Roman"/>
          <w:i/>
          <w:iCs/>
          <w:sz w:val="28"/>
          <w:szCs w:val="28"/>
          <w:lang w:val="en-GB"/>
        </w:rPr>
        <w:t>)</w:t>
      </w:r>
      <w:r w:rsidR="00A0139C" w:rsidRPr="00B074A0">
        <w:rPr>
          <w:rFonts w:ascii="Times New Roman" w:hAnsi="Times New Roman" w:cs="Times New Roman"/>
          <w:i/>
          <w:iCs/>
          <w:sz w:val="28"/>
          <w:szCs w:val="28"/>
          <w:lang w:val="en-GB"/>
        </w:rPr>
        <w:t>,</w:t>
      </w:r>
    </w:p>
    <w:p w14:paraId="79CEDF18" w14:textId="7B90FDA4" w:rsidR="00A0139C" w:rsidRPr="00B074A0" w:rsidRDefault="00AA4E0E" w:rsidP="006A27CE">
      <w:pPr>
        <w:pStyle w:val="a3"/>
        <w:numPr>
          <w:ilvl w:val="0"/>
          <w:numId w:val="3"/>
        </w:numPr>
        <w:spacing w:line="240" w:lineRule="auto"/>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Restitution: return of an object to victim (</w:t>
      </w:r>
      <w:r w:rsidR="004B16E6">
        <w:rPr>
          <w:rFonts w:ascii="Times New Roman" w:hAnsi="Times New Roman" w:cs="Times New Roman"/>
          <w:i/>
          <w:iCs/>
          <w:sz w:val="28"/>
          <w:szCs w:val="28"/>
          <w:lang w:val="en-GB"/>
        </w:rPr>
        <w:t>Article</w:t>
      </w:r>
      <w:r w:rsidRPr="00B074A0">
        <w:rPr>
          <w:rFonts w:ascii="Times New Roman" w:hAnsi="Times New Roman" w:cs="Times New Roman"/>
          <w:i/>
          <w:iCs/>
          <w:sz w:val="28"/>
          <w:szCs w:val="28"/>
          <w:lang w:val="en-GB"/>
        </w:rPr>
        <w:t xml:space="preserve"> 8 of the 2000 Convention)</w:t>
      </w:r>
      <w:r w:rsidR="00A0139C" w:rsidRPr="00B074A0">
        <w:rPr>
          <w:rFonts w:ascii="Times New Roman" w:hAnsi="Times New Roman" w:cs="Times New Roman"/>
          <w:i/>
          <w:iCs/>
          <w:sz w:val="28"/>
          <w:szCs w:val="28"/>
          <w:lang w:val="en-GB"/>
        </w:rPr>
        <w:t>,</w:t>
      </w:r>
    </w:p>
    <w:p w14:paraId="57A79AD2" w14:textId="6E5616DB" w:rsidR="00FC183E" w:rsidRPr="006C0EDB" w:rsidRDefault="00AA4E0E" w:rsidP="006A27CE">
      <w:pPr>
        <w:pStyle w:val="a3"/>
        <w:numPr>
          <w:ilvl w:val="0"/>
          <w:numId w:val="3"/>
        </w:numPr>
        <w:spacing w:line="240" w:lineRule="auto"/>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Gathering of extracts of the criminal records register/ECRIS</w:t>
      </w:r>
      <w:r w:rsidR="00A0139C" w:rsidRPr="00B074A0">
        <w:rPr>
          <w:rFonts w:ascii="Times New Roman" w:hAnsi="Times New Roman" w:cs="Times New Roman"/>
          <w:i/>
          <w:iCs/>
          <w:sz w:val="28"/>
          <w:szCs w:val="28"/>
          <w:lang w:val="en-GB"/>
        </w:rPr>
        <w:t>,</w:t>
      </w:r>
    </w:p>
    <w:p w14:paraId="7EDD48E4" w14:textId="21AA6447" w:rsidR="0014132C" w:rsidRPr="00B074A0" w:rsidRDefault="004C514A" w:rsidP="003835C2">
      <w:pPr>
        <w:spacing w:line="240" w:lineRule="auto"/>
        <w:jc w:val="both"/>
        <w:rPr>
          <w:rFonts w:ascii="Times New Roman" w:hAnsi="Times New Roman" w:cs="Times New Roman"/>
          <w:i/>
          <w:iCs/>
          <w:color w:val="2F5496" w:themeColor="accent1" w:themeShade="BF"/>
          <w:sz w:val="28"/>
          <w:szCs w:val="28"/>
          <w:lang w:val="en-GB"/>
        </w:rPr>
      </w:pPr>
      <w:r w:rsidRPr="00B074A0">
        <w:rPr>
          <w:rFonts w:ascii="Times New Roman" w:hAnsi="Times New Roman" w:cs="Times New Roman"/>
          <w:b/>
          <w:bCs/>
          <w:i/>
          <w:iCs/>
          <w:color w:val="2F5496" w:themeColor="accent1" w:themeShade="BF"/>
          <w:sz w:val="28"/>
          <w:szCs w:val="28"/>
          <w:lang w:val="en-GB"/>
        </w:rPr>
        <w:t>Q4:</w:t>
      </w:r>
      <w:r w:rsidR="0074138D" w:rsidRPr="00B074A0">
        <w:rPr>
          <w:rFonts w:ascii="Times New Roman" w:hAnsi="Times New Roman" w:cs="Times New Roman"/>
          <w:i/>
          <w:iCs/>
          <w:color w:val="2F5496" w:themeColor="accent1" w:themeShade="BF"/>
          <w:sz w:val="28"/>
          <w:szCs w:val="28"/>
          <w:lang w:val="en-GB"/>
        </w:rPr>
        <w:t xml:space="preserve"> How many EIOs should the Romanian prosecutor issue for this case? Indicate the reasons for your answer.</w:t>
      </w:r>
    </w:p>
    <w:p w14:paraId="0A424360" w14:textId="5CA4E906" w:rsidR="0014132C" w:rsidRPr="00B074A0" w:rsidRDefault="0014132C"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The Directive regarding EIO provides no clear indications on how the issuing authority should proceed in this kind of situation, where assistance in gathering evidence from different executing authorities is required. This</w:t>
      </w:r>
      <w:r w:rsidR="00E63B05">
        <w:rPr>
          <w:rFonts w:ascii="Times New Roman" w:hAnsi="Times New Roman" w:cs="Times New Roman"/>
          <w:sz w:val="28"/>
          <w:szCs w:val="28"/>
          <w:lang w:val="en-GB"/>
        </w:rPr>
        <w:t xml:space="preserve"> is</w:t>
      </w:r>
      <w:r w:rsidRPr="00B074A0">
        <w:rPr>
          <w:rFonts w:ascii="Times New Roman" w:hAnsi="Times New Roman" w:cs="Times New Roman"/>
          <w:sz w:val="28"/>
          <w:szCs w:val="28"/>
          <w:lang w:val="en-GB"/>
        </w:rPr>
        <w:t xml:space="preserve"> especially when executing authorities </w:t>
      </w:r>
      <w:r w:rsidRPr="00B074A0">
        <w:rPr>
          <w:rFonts w:ascii="Times New Roman" w:hAnsi="Times New Roman" w:cs="Times New Roman"/>
          <w:sz w:val="28"/>
          <w:szCs w:val="28"/>
          <w:u w:val="single"/>
          <w:lang w:val="en-GB"/>
        </w:rPr>
        <w:t>from different Member States are involved</w:t>
      </w:r>
      <w:r w:rsidR="00B03988" w:rsidRPr="00B074A0">
        <w:rPr>
          <w:rFonts w:ascii="Times New Roman" w:hAnsi="Times New Roman" w:cs="Times New Roman"/>
          <w:sz w:val="28"/>
          <w:szCs w:val="28"/>
          <w:u w:val="single"/>
          <w:lang w:val="en-GB"/>
        </w:rPr>
        <w:t>.</w:t>
      </w:r>
    </w:p>
    <w:p w14:paraId="2B1F66C2" w14:textId="51B83833" w:rsidR="0014132C" w:rsidRPr="00B074A0" w:rsidRDefault="004B16E6" w:rsidP="006A27CE">
      <w:pPr>
        <w:spacing w:line="240" w:lineRule="auto"/>
        <w:jc w:val="both"/>
        <w:rPr>
          <w:rFonts w:ascii="Times New Roman" w:hAnsi="Times New Roman" w:cs="Times New Roman"/>
          <w:i/>
          <w:iCs/>
          <w:sz w:val="28"/>
          <w:szCs w:val="28"/>
          <w:lang w:val="en-GB"/>
        </w:rPr>
      </w:pPr>
      <w:r>
        <w:rPr>
          <w:rFonts w:ascii="Times New Roman" w:hAnsi="Times New Roman" w:cs="Times New Roman"/>
          <w:sz w:val="28"/>
          <w:szCs w:val="28"/>
          <w:lang w:val="en-GB"/>
        </w:rPr>
        <w:t>Article</w:t>
      </w:r>
      <w:r w:rsidR="0014132C" w:rsidRPr="00B074A0">
        <w:rPr>
          <w:rFonts w:ascii="Times New Roman" w:hAnsi="Times New Roman" w:cs="Times New Roman"/>
          <w:sz w:val="28"/>
          <w:szCs w:val="28"/>
          <w:lang w:val="en-GB"/>
        </w:rPr>
        <w:t xml:space="preserve"> 8 </w:t>
      </w:r>
      <w:r>
        <w:rPr>
          <w:rFonts w:ascii="Times New Roman" w:hAnsi="Times New Roman" w:cs="Times New Roman"/>
          <w:sz w:val="28"/>
          <w:szCs w:val="28"/>
          <w:lang w:val="en-GB"/>
        </w:rPr>
        <w:t>para</w:t>
      </w:r>
      <w:r w:rsidR="0014132C" w:rsidRPr="00B074A0">
        <w:rPr>
          <w:rFonts w:ascii="Times New Roman" w:hAnsi="Times New Roman" w:cs="Times New Roman"/>
          <w:sz w:val="28"/>
          <w:szCs w:val="28"/>
          <w:lang w:val="en-GB"/>
        </w:rPr>
        <w:t xml:space="preserve"> 1 of the Directive only makes a reference to an earlier EIO and provides that </w:t>
      </w:r>
      <w:r w:rsidR="0014132C" w:rsidRPr="00B074A0">
        <w:rPr>
          <w:rFonts w:ascii="Times New Roman" w:hAnsi="Times New Roman" w:cs="Times New Roman"/>
          <w:i/>
          <w:iCs/>
          <w:sz w:val="28"/>
          <w:szCs w:val="28"/>
          <w:lang w:val="en-GB"/>
        </w:rPr>
        <w:t>where an issuing authority issues an EIO which supplements an earlier EIO, it shall indicate this fact in the EIO in Section D of the form set out in Annex A.</w:t>
      </w:r>
    </w:p>
    <w:p w14:paraId="6EB5F2BF" w14:textId="77777777" w:rsidR="0014132C" w:rsidRPr="00B074A0" w:rsidRDefault="0014132C"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Still, in </w:t>
      </w:r>
      <w:r w:rsidRPr="00B074A0">
        <w:rPr>
          <w:rFonts w:ascii="Times New Roman" w:hAnsi="Times New Roman" w:cs="Times New Roman"/>
          <w:b/>
          <w:sz w:val="28"/>
          <w:szCs w:val="28"/>
          <w:lang w:val="en-GB"/>
        </w:rPr>
        <w:t>Section D</w:t>
      </w:r>
      <w:r w:rsidRPr="00B074A0">
        <w:rPr>
          <w:rFonts w:ascii="Times New Roman" w:hAnsi="Times New Roman" w:cs="Times New Roman"/>
          <w:sz w:val="28"/>
          <w:szCs w:val="28"/>
          <w:lang w:val="en-GB"/>
        </w:rPr>
        <w:t xml:space="preserve"> of the form set out in </w:t>
      </w:r>
      <w:r w:rsidRPr="00B074A0">
        <w:rPr>
          <w:rFonts w:ascii="Times New Roman" w:hAnsi="Times New Roman" w:cs="Times New Roman"/>
          <w:b/>
          <w:sz w:val="28"/>
          <w:szCs w:val="28"/>
          <w:lang w:val="en-GB"/>
        </w:rPr>
        <w:t>Annex A</w:t>
      </w:r>
      <w:r w:rsidRPr="00B074A0">
        <w:rPr>
          <w:rFonts w:ascii="Times New Roman" w:hAnsi="Times New Roman" w:cs="Times New Roman"/>
          <w:sz w:val="28"/>
          <w:szCs w:val="28"/>
          <w:lang w:val="en-GB"/>
        </w:rPr>
        <w:t xml:space="preserve"> we find the mention, </w:t>
      </w:r>
      <w:r w:rsidRPr="00B074A0">
        <w:rPr>
          <w:rFonts w:ascii="Times New Roman" w:hAnsi="Times New Roman" w:cs="Times New Roman"/>
          <w:i/>
          <w:iCs/>
          <w:sz w:val="28"/>
          <w:szCs w:val="28"/>
          <w:lang w:val="en-GB"/>
        </w:rPr>
        <w:t>if relevant please indicate if an EIO has already been addressed to another Member States in the same case</w:t>
      </w:r>
      <w:r w:rsidRPr="00B074A0">
        <w:rPr>
          <w:rFonts w:ascii="Times New Roman" w:hAnsi="Times New Roman" w:cs="Times New Roman"/>
          <w:sz w:val="28"/>
          <w:szCs w:val="28"/>
          <w:lang w:val="en-GB"/>
        </w:rPr>
        <w:t>.</w:t>
      </w:r>
    </w:p>
    <w:p w14:paraId="210BD996" w14:textId="1AFF0990" w:rsidR="00B03988" w:rsidRPr="00B074A0" w:rsidRDefault="0014132C"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The issuing authority </w:t>
      </w:r>
      <w:r w:rsidRPr="00B074A0">
        <w:rPr>
          <w:rFonts w:ascii="Times New Roman" w:hAnsi="Times New Roman" w:cs="Times New Roman"/>
          <w:b/>
          <w:bCs/>
          <w:sz w:val="28"/>
          <w:szCs w:val="28"/>
          <w:lang w:val="en-GB"/>
        </w:rPr>
        <w:t>can issue one single EIO</w:t>
      </w:r>
      <w:r w:rsidRPr="00B074A0">
        <w:rPr>
          <w:rFonts w:ascii="Times New Roman" w:hAnsi="Times New Roman" w:cs="Times New Roman"/>
          <w:sz w:val="28"/>
          <w:szCs w:val="28"/>
          <w:lang w:val="en-GB"/>
        </w:rPr>
        <w:t xml:space="preserve"> and will indicate in it all the investigative measures to be taken that will be sent to the executing authority/authorities involved. Depending on the national provisions and on what the executing authorities ask, the issuing judicial authority can issue the EIO both in original or one original and one copy.</w:t>
      </w:r>
      <w:r w:rsidR="006C0EDB">
        <w:rPr>
          <w:rFonts w:ascii="Times New Roman" w:hAnsi="Times New Roman" w:cs="Times New Roman"/>
          <w:sz w:val="28"/>
          <w:szCs w:val="28"/>
          <w:lang w:val="en-GB"/>
        </w:rPr>
        <w:t xml:space="preserve"> </w:t>
      </w:r>
      <w:r w:rsidRPr="00B074A0">
        <w:rPr>
          <w:rFonts w:ascii="Times New Roman" w:hAnsi="Times New Roman" w:cs="Times New Roman"/>
          <w:sz w:val="28"/>
          <w:szCs w:val="28"/>
          <w:lang w:val="en-GB"/>
        </w:rPr>
        <w:t>This possibility is not ruled out because the wording of the EIO is ….</w:t>
      </w:r>
      <w:r w:rsidRPr="00B074A0">
        <w:rPr>
          <w:rFonts w:ascii="Times New Roman" w:hAnsi="Times New Roman" w:cs="Times New Roman"/>
          <w:i/>
          <w:iCs/>
          <w:sz w:val="28"/>
          <w:szCs w:val="28"/>
          <w:lang w:val="en-GB"/>
        </w:rPr>
        <w:t xml:space="preserve"> indicate if an EIO </w:t>
      </w:r>
      <w:r w:rsidRPr="00B074A0">
        <w:rPr>
          <w:rFonts w:ascii="Times New Roman" w:hAnsi="Times New Roman" w:cs="Times New Roman"/>
          <w:b/>
          <w:bCs/>
          <w:i/>
          <w:iCs/>
          <w:sz w:val="28"/>
          <w:szCs w:val="28"/>
          <w:lang w:val="en-GB"/>
        </w:rPr>
        <w:t>has already been addressed</w:t>
      </w:r>
      <w:r w:rsidRPr="00B074A0">
        <w:rPr>
          <w:rFonts w:ascii="Times New Roman" w:hAnsi="Times New Roman" w:cs="Times New Roman"/>
          <w:i/>
          <w:iCs/>
          <w:sz w:val="28"/>
          <w:szCs w:val="28"/>
          <w:lang w:val="en-GB"/>
        </w:rPr>
        <w:t xml:space="preserve"> to another Member States in the same case….</w:t>
      </w:r>
      <w:r w:rsidRPr="00B074A0">
        <w:rPr>
          <w:rFonts w:ascii="Times New Roman" w:hAnsi="Times New Roman" w:cs="Times New Roman"/>
          <w:sz w:val="28"/>
          <w:szCs w:val="28"/>
          <w:lang w:val="en-GB"/>
        </w:rPr>
        <w:t xml:space="preserve"> which is not the situation when as issuing authority issues </w:t>
      </w:r>
      <w:r w:rsidR="004C514A" w:rsidRPr="00B074A0">
        <w:rPr>
          <w:rFonts w:ascii="Times New Roman" w:hAnsi="Times New Roman" w:cs="Times New Roman"/>
          <w:sz w:val="28"/>
          <w:szCs w:val="28"/>
          <w:lang w:val="en-GB"/>
        </w:rPr>
        <w:t>two</w:t>
      </w:r>
      <w:r w:rsidRPr="00B074A0">
        <w:rPr>
          <w:rFonts w:ascii="Times New Roman" w:hAnsi="Times New Roman" w:cs="Times New Roman"/>
          <w:sz w:val="28"/>
          <w:szCs w:val="28"/>
          <w:lang w:val="en-GB"/>
        </w:rPr>
        <w:t xml:space="preserve"> EIOs </w:t>
      </w:r>
      <w:r w:rsidR="006029FA" w:rsidRPr="00B074A0">
        <w:rPr>
          <w:rFonts w:ascii="Times New Roman" w:hAnsi="Times New Roman" w:cs="Times New Roman"/>
          <w:sz w:val="28"/>
          <w:szCs w:val="28"/>
          <w:lang w:val="en-GB"/>
        </w:rPr>
        <w:t>at</w:t>
      </w:r>
      <w:r w:rsidRPr="00B074A0">
        <w:rPr>
          <w:rFonts w:ascii="Times New Roman" w:hAnsi="Times New Roman" w:cs="Times New Roman"/>
          <w:sz w:val="28"/>
          <w:szCs w:val="28"/>
          <w:lang w:val="en-GB"/>
        </w:rPr>
        <w:t xml:space="preserve"> the same time and transmits them in the same time.</w:t>
      </w:r>
    </w:p>
    <w:p w14:paraId="5AF784A4" w14:textId="56D56ADB" w:rsidR="00B03988" w:rsidRPr="00B74F6B" w:rsidRDefault="00B03988" w:rsidP="006A27CE">
      <w:pPr>
        <w:pStyle w:val="a3"/>
        <w:numPr>
          <w:ilvl w:val="0"/>
          <w:numId w:val="7"/>
        </w:num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ind w:left="426"/>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lastRenderedPageBreak/>
        <w:t xml:space="preserve">In the </w:t>
      </w:r>
      <w:hyperlink r:id="rId19" w:history="1">
        <w:r w:rsidRPr="00C250CC">
          <w:rPr>
            <w:rStyle w:val="-"/>
            <w:rFonts w:ascii="Times New Roman" w:hAnsi="Times New Roman" w:cs="Times New Roman"/>
            <w:b/>
            <w:bCs/>
            <w:sz w:val="28"/>
            <w:szCs w:val="28"/>
            <w:lang w:val="en-GB"/>
          </w:rPr>
          <w:t>Joint Note of Eurojust and the European Judicial Network on the practical application of the European Investigation Order</w:t>
        </w:r>
      </w:hyperlink>
      <w:r w:rsidRPr="00B074A0">
        <w:rPr>
          <w:rFonts w:ascii="Times New Roman" w:hAnsi="Times New Roman" w:cs="Times New Roman"/>
          <w:sz w:val="28"/>
          <w:szCs w:val="28"/>
          <w:lang w:val="en-GB"/>
        </w:rPr>
        <w:t xml:space="preserve"> as </w:t>
      </w:r>
      <w:r w:rsidRPr="00B074A0">
        <w:rPr>
          <w:rFonts w:ascii="Times New Roman" w:hAnsi="Times New Roman" w:cs="Times New Roman"/>
          <w:sz w:val="28"/>
          <w:szCs w:val="28"/>
          <w:u w:val="single"/>
          <w:lang w:val="en-GB"/>
        </w:rPr>
        <w:t>best practice</w:t>
      </w:r>
      <w:r w:rsidRPr="00B074A0">
        <w:rPr>
          <w:rFonts w:ascii="Times New Roman" w:hAnsi="Times New Roman" w:cs="Times New Roman"/>
          <w:sz w:val="28"/>
          <w:szCs w:val="28"/>
          <w:lang w:val="en-GB"/>
        </w:rPr>
        <w:t xml:space="preserve"> it is mentioned that the issuing several EIOs might be recommended, depending on the nature and scope of a case and if different authorities in charge of the execution of the EIO (</w:t>
      </w:r>
      <w:r w:rsidRPr="00B074A0">
        <w:rPr>
          <w:rFonts w:ascii="Times New Roman" w:hAnsi="Times New Roman" w:cs="Times New Roman"/>
          <w:b/>
          <w:bCs/>
          <w:sz w:val="28"/>
          <w:szCs w:val="28"/>
          <w:lang w:val="en-GB"/>
        </w:rPr>
        <w:t>see pages 4 and 7-8 of the Joint Note</w:t>
      </w:r>
      <w:r w:rsidRPr="00B074A0">
        <w:rPr>
          <w:rFonts w:ascii="Times New Roman" w:hAnsi="Times New Roman" w:cs="Times New Roman"/>
          <w:sz w:val="28"/>
          <w:szCs w:val="28"/>
          <w:lang w:val="en-GB"/>
        </w:rPr>
        <w:t>).</w:t>
      </w:r>
    </w:p>
    <w:p w14:paraId="160DB374" w14:textId="46B69753" w:rsidR="0014132C" w:rsidRPr="00B074A0" w:rsidRDefault="0014132C"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In our case, because </w:t>
      </w:r>
      <w:r w:rsidR="004C514A" w:rsidRPr="00B074A0">
        <w:rPr>
          <w:rFonts w:ascii="Times New Roman" w:hAnsi="Times New Roman" w:cs="Times New Roman"/>
          <w:sz w:val="28"/>
          <w:szCs w:val="28"/>
          <w:lang w:val="en-GB"/>
        </w:rPr>
        <w:t>two</w:t>
      </w:r>
      <w:r w:rsidRPr="00B074A0">
        <w:rPr>
          <w:rFonts w:ascii="Times New Roman" w:hAnsi="Times New Roman" w:cs="Times New Roman"/>
          <w:sz w:val="28"/>
          <w:szCs w:val="28"/>
          <w:lang w:val="en-GB"/>
        </w:rPr>
        <w:t xml:space="preserve"> different executing authorities from </w:t>
      </w:r>
      <w:r w:rsidR="004C514A" w:rsidRPr="00B074A0">
        <w:rPr>
          <w:rFonts w:ascii="Times New Roman" w:hAnsi="Times New Roman" w:cs="Times New Roman"/>
          <w:sz w:val="28"/>
          <w:szCs w:val="28"/>
          <w:lang w:val="en-GB"/>
        </w:rPr>
        <w:t xml:space="preserve">two </w:t>
      </w:r>
      <w:r w:rsidRPr="00B074A0">
        <w:rPr>
          <w:rFonts w:ascii="Times New Roman" w:hAnsi="Times New Roman" w:cs="Times New Roman"/>
          <w:sz w:val="28"/>
          <w:szCs w:val="28"/>
          <w:lang w:val="en-GB"/>
        </w:rPr>
        <w:t xml:space="preserve">different countries will be involved, the issuing authority </w:t>
      </w:r>
      <w:r w:rsidRPr="00B074A0">
        <w:rPr>
          <w:rFonts w:ascii="Times New Roman" w:hAnsi="Times New Roman" w:cs="Times New Roman"/>
          <w:b/>
          <w:bCs/>
          <w:sz w:val="28"/>
          <w:szCs w:val="28"/>
          <w:lang w:val="en-GB"/>
        </w:rPr>
        <w:t xml:space="preserve">will have </w:t>
      </w:r>
      <w:r w:rsidR="006029FA" w:rsidRPr="00B074A0">
        <w:rPr>
          <w:rFonts w:ascii="Times New Roman" w:hAnsi="Times New Roman" w:cs="Times New Roman"/>
          <w:b/>
          <w:bCs/>
          <w:sz w:val="28"/>
          <w:szCs w:val="28"/>
          <w:lang w:val="en-GB"/>
        </w:rPr>
        <w:t xml:space="preserve">to </w:t>
      </w:r>
      <w:r w:rsidRPr="00B074A0">
        <w:rPr>
          <w:rFonts w:ascii="Times New Roman" w:hAnsi="Times New Roman" w:cs="Times New Roman"/>
          <w:b/>
          <w:bCs/>
          <w:sz w:val="28"/>
          <w:szCs w:val="28"/>
          <w:lang w:val="en-GB"/>
        </w:rPr>
        <w:t xml:space="preserve">fill in </w:t>
      </w:r>
      <w:r w:rsidR="006029FA" w:rsidRPr="00B074A0">
        <w:rPr>
          <w:rFonts w:ascii="Times New Roman" w:hAnsi="Times New Roman" w:cs="Times New Roman"/>
          <w:b/>
          <w:bCs/>
          <w:sz w:val="28"/>
          <w:szCs w:val="28"/>
          <w:lang w:val="en-GB"/>
        </w:rPr>
        <w:t>two</w:t>
      </w:r>
      <w:r w:rsidRPr="00B074A0">
        <w:rPr>
          <w:rFonts w:ascii="Times New Roman" w:hAnsi="Times New Roman" w:cs="Times New Roman"/>
          <w:b/>
          <w:bCs/>
          <w:sz w:val="28"/>
          <w:szCs w:val="28"/>
          <w:lang w:val="en-GB"/>
        </w:rPr>
        <w:t xml:space="preserve"> EIOs</w:t>
      </w:r>
      <w:r w:rsidRPr="00B074A0">
        <w:rPr>
          <w:rFonts w:ascii="Times New Roman" w:hAnsi="Times New Roman" w:cs="Times New Roman"/>
          <w:sz w:val="28"/>
          <w:szCs w:val="28"/>
          <w:lang w:val="en-GB"/>
        </w:rPr>
        <w:t>, one for each investigative measure requested (house search</w:t>
      </w:r>
      <w:r w:rsidR="00DC6CCA" w:rsidRPr="00B074A0">
        <w:rPr>
          <w:rFonts w:ascii="Times New Roman" w:hAnsi="Times New Roman" w:cs="Times New Roman"/>
          <w:sz w:val="28"/>
          <w:szCs w:val="28"/>
          <w:lang w:val="en-GB"/>
        </w:rPr>
        <w:t xml:space="preserve">, </w:t>
      </w:r>
      <w:r w:rsidRPr="00B074A0">
        <w:rPr>
          <w:rFonts w:ascii="Times New Roman" w:hAnsi="Times New Roman" w:cs="Times New Roman"/>
          <w:sz w:val="28"/>
          <w:szCs w:val="28"/>
          <w:lang w:val="en-GB"/>
        </w:rPr>
        <w:t>hearing by videoconference</w:t>
      </w:r>
      <w:r w:rsidR="00DC6CCA" w:rsidRPr="00B074A0">
        <w:rPr>
          <w:rFonts w:ascii="Times New Roman" w:hAnsi="Times New Roman" w:cs="Times New Roman"/>
          <w:sz w:val="28"/>
          <w:szCs w:val="28"/>
          <w:lang w:val="en-GB"/>
        </w:rPr>
        <w:t xml:space="preserve"> and obtain information about the bank account</w:t>
      </w:r>
      <w:r w:rsidRPr="00B074A0">
        <w:rPr>
          <w:rFonts w:ascii="Times New Roman" w:hAnsi="Times New Roman" w:cs="Times New Roman"/>
          <w:sz w:val="28"/>
          <w:szCs w:val="28"/>
          <w:lang w:val="en-GB"/>
        </w:rPr>
        <w:t xml:space="preserve">), and in the section D of the Annex A of the EIO it will fill in the </w:t>
      </w:r>
      <w:r w:rsidR="004354FC">
        <w:rPr>
          <w:rFonts w:ascii="Times New Roman" w:hAnsi="Times New Roman" w:cs="Times New Roman"/>
          <w:sz w:val="28"/>
          <w:szCs w:val="28"/>
          <w:lang w:val="en-GB"/>
        </w:rPr>
        <w:t>comment</w:t>
      </w:r>
      <w:r w:rsidRPr="00B074A0">
        <w:rPr>
          <w:rFonts w:ascii="Times New Roman" w:hAnsi="Times New Roman" w:cs="Times New Roman"/>
          <w:sz w:val="28"/>
          <w:szCs w:val="28"/>
          <w:lang w:val="en-GB"/>
        </w:rPr>
        <w:t xml:space="preserve">, </w:t>
      </w:r>
      <w:r w:rsidRPr="00B074A0">
        <w:rPr>
          <w:rFonts w:ascii="Times New Roman" w:hAnsi="Times New Roman" w:cs="Times New Roman"/>
          <w:i/>
          <w:iCs/>
          <w:sz w:val="28"/>
          <w:szCs w:val="28"/>
          <w:lang w:val="en-GB"/>
        </w:rPr>
        <w:t>if relevant please indicate if an EIO has already been addressed to another Member States in the same</w:t>
      </w:r>
      <w:r w:rsidRPr="00B074A0">
        <w:rPr>
          <w:rFonts w:ascii="Times New Roman" w:hAnsi="Times New Roman" w:cs="Times New Roman"/>
          <w:sz w:val="28"/>
          <w:szCs w:val="28"/>
          <w:lang w:val="en-GB"/>
        </w:rPr>
        <w:t xml:space="preserve"> and indicate to which authority from the executing Member State the other EIO has been sent. </w:t>
      </w:r>
    </w:p>
    <w:p w14:paraId="26AA18B9" w14:textId="65D816E7" w:rsidR="0014132C" w:rsidRPr="00B074A0" w:rsidRDefault="0014132C"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One reason more for issuing </w:t>
      </w:r>
      <w:r w:rsidR="00DC6CCA" w:rsidRPr="00B074A0">
        <w:rPr>
          <w:rFonts w:ascii="Times New Roman" w:hAnsi="Times New Roman" w:cs="Times New Roman"/>
          <w:sz w:val="28"/>
          <w:szCs w:val="28"/>
          <w:lang w:val="en-GB"/>
        </w:rPr>
        <w:t>three</w:t>
      </w:r>
      <w:r w:rsidRPr="00B074A0">
        <w:rPr>
          <w:rFonts w:ascii="Times New Roman" w:hAnsi="Times New Roman" w:cs="Times New Roman"/>
          <w:sz w:val="28"/>
          <w:szCs w:val="28"/>
          <w:lang w:val="en-GB"/>
        </w:rPr>
        <w:t xml:space="preserve"> EIOs is that in Section A of the EIO the executing authority must be indicated, or in our case we have </w:t>
      </w:r>
      <w:r w:rsidR="00DC6CCA" w:rsidRPr="00B074A0">
        <w:rPr>
          <w:rFonts w:ascii="Times New Roman" w:hAnsi="Times New Roman" w:cs="Times New Roman"/>
          <w:sz w:val="28"/>
          <w:szCs w:val="28"/>
          <w:lang w:val="en-GB"/>
        </w:rPr>
        <w:t>three</w:t>
      </w:r>
      <w:r w:rsidRPr="00B074A0">
        <w:rPr>
          <w:rFonts w:ascii="Times New Roman" w:hAnsi="Times New Roman" w:cs="Times New Roman"/>
          <w:sz w:val="28"/>
          <w:szCs w:val="28"/>
          <w:lang w:val="en-GB"/>
        </w:rPr>
        <w:t xml:space="preserve"> different executing authorities from two different Member States. It is not a simple administrative matter, for example when one EIO with two investigative measures must be executed by two different executing authorities from the same Member State.</w:t>
      </w:r>
    </w:p>
    <w:p w14:paraId="081D8B49" w14:textId="12619A4C" w:rsidR="008B3A29" w:rsidRPr="00B074A0" w:rsidRDefault="0014132C"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In this situation each of the EIO will be filled in only with the investigative measure requested and with the detail of the executing authority that will execute the respective EIO</w:t>
      </w:r>
      <w:r w:rsidR="008B3A29" w:rsidRPr="00B074A0">
        <w:rPr>
          <w:rFonts w:ascii="Times New Roman" w:hAnsi="Times New Roman" w:cs="Times New Roman"/>
          <w:sz w:val="28"/>
          <w:szCs w:val="28"/>
          <w:lang w:val="en-GB"/>
        </w:rPr>
        <w:t xml:space="preserve"> </w:t>
      </w:r>
      <w:r w:rsidR="008B3A29" w:rsidRPr="00B074A0">
        <w:rPr>
          <w:rFonts w:ascii="Times New Roman" w:hAnsi="Times New Roman" w:cs="Times New Roman"/>
          <w:sz w:val="28"/>
          <w:szCs w:val="28"/>
          <w:u w:val="single"/>
          <w:lang w:val="en-GB"/>
        </w:rPr>
        <w:t>and mentioned the other two EIOs issued in the same case</w:t>
      </w:r>
      <w:r w:rsidRPr="00B074A0">
        <w:rPr>
          <w:rFonts w:ascii="Times New Roman" w:hAnsi="Times New Roman" w:cs="Times New Roman"/>
          <w:sz w:val="28"/>
          <w:szCs w:val="28"/>
          <w:lang w:val="en-GB"/>
        </w:rPr>
        <w:t>.</w:t>
      </w:r>
    </w:p>
    <w:p w14:paraId="0448B36F" w14:textId="42C393C2" w:rsidR="00E5457B" w:rsidRPr="00CB758D" w:rsidRDefault="0074138D" w:rsidP="00CB758D">
      <w:pPr>
        <w:rPr>
          <w:rFonts w:ascii="Times New Roman" w:hAnsi="Times New Roman" w:cs="Times New Roman"/>
          <w:sz w:val="28"/>
          <w:szCs w:val="28"/>
          <w:lang w:val="en-GB"/>
        </w:rPr>
      </w:pPr>
      <w:r w:rsidRPr="00B074A0">
        <w:rPr>
          <w:rFonts w:ascii="Times New Roman" w:hAnsi="Times New Roman" w:cs="Times New Roman"/>
          <w:b/>
          <w:bCs/>
          <w:color w:val="2F5496" w:themeColor="accent1" w:themeShade="BF"/>
          <w:sz w:val="28"/>
          <w:szCs w:val="28"/>
          <w:lang w:val="en-GB"/>
        </w:rPr>
        <w:t xml:space="preserve">A. </w:t>
      </w:r>
      <w:r w:rsidR="00E5457B" w:rsidRPr="00B074A0">
        <w:rPr>
          <w:rFonts w:ascii="Times New Roman" w:hAnsi="Times New Roman" w:cs="Times New Roman"/>
          <w:b/>
          <w:bCs/>
          <w:color w:val="2F5496" w:themeColor="accent1" w:themeShade="BF"/>
          <w:sz w:val="28"/>
          <w:szCs w:val="28"/>
          <w:lang w:val="en-GB"/>
        </w:rPr>
        <w:t>II.  Exercises:</w:t>
      </w:r>
    </w:p>
    <w:p w14:paraId="7B60C21F" w14:textId="451E9EEC" w:rsidR="00313F92" w:rsidRPr="00C250CC" w:rsidRDefault="00E5457B" w:rsidP="003835C2">
      <w:pPr>
        <w:spacing w:line="240" w:lineRule="auto"/>
        <w:jc w:val="both"/>
        <w:rPr>
          <w:rFonts w:ascii="Times New Roman" w:hAnsi="Times New Roman" w:cs="Times New Roman"/>
          <w:b/>
          <w:bCs/>
          <w:color w:val="2F5496" w:themeColor="accent1" w:themeShade="BF"/>
          <w:sz w:val="28"/>
          <w:szCs w:val="28"/>
          <w:lang w:val="en-GB"/>
        </w:rPr>
      </w:pPr>
      <w:r w:rsidRPr="00B074A0">
        <w:rPr>
          <w:rFonts w:ascii="Times New Roman" w:hAnsi="Times New Roman" w:cs="Times New Roman"/>
          <w:b/>
          <w:bCs/>
          <w:color w:val="2F5496" w:themeColor="accent1" w:themeShade="BF"/>
          <w:sz w:val="28"/>
          <w:szCs w:val="28"/>
          <w:lang w:val="en-GB"/>
        </w:rPr>
        <w:t>Find the following executing competent authorities for the execution of an EIO (general criminal cases):</w:t>
      </w:r>
    </w:p>
    <w:p w14:paraId="0986AF57" w14:textId="191C5BBF" w:rsidR="00313F92" w:rsidRDefault="00C250CC" w:rsidP="00CB758D">
      <w:pP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Using the </w:t>
      </w:r>
      <w:hyperlink r:id="rId20" w:history="1">
        <w:r>
          <w:rPr>
            <w:rStyle w:val="-"/>
            <w:rFonts w:ascii="Times New Roman" w:hAnsi="Times New Roman" w:cs="Times New Roman"/>
            <w:b/>
            <w:bCs/>
            <w:sz w:val="28"/>
            <w:szCs w:val="28"/>
            <w:lang w:val="en-GB"/>
          </w:rPr>
          <w:t>Atlas</w:t>
        </w:r>
      </w:hyperlink>
      <w:r>
        <w:rPr>
          <w:rFonts w:ascii="Times New Roman" w:hAnsi="Times New Roman" w:cs="Times New Roman"/>
          <w:sz w:val="28"/>
          <w:szCs w:val="28"/>
          <w:lang w:val="en-GB"/>
        </w:rPr>
        <w:t xml:space="preserve"> available on the EJN’s website, and introducing the executing MS and the measure</w:t>
      </w:r>
      <w:r w:rsidR="004354FC">
        <w:rPr>
          <w:rFonts w:ascii="Times New Roman" w:hAnsi="Times New Roman" w:cs="Times New Roman"/>
          <w:sz w:val="28"/>
          <w:szCs w:val="28"/>
          <w:lang w:val="en-GB"/>
        </w:rPr>
        <w:t>s</w:t>
      </w:r>
      <w:r>
        <w:rPr>
          <w:rFonts w:ascii="Times New Roman" w:hAnsi="Times New Roman" w:cs="Times New Roman"/>
          <w:sz w:val="28"/>
          <w:szCs w:val="28"/>
          <w:lang w:val="en-GB"/>
        </w:rPr>
        <w:t xml:space="preserve"> indicated in each of the exercises, we will get the following results </w:t>
      </w:r>
      <w:r w:rsidR="008B3A29" w:rsidRPr="00B074A0">
        <w:rPr>
          <w:rFonts w:ascii="Times New Roman" w:hAnsi="Times New Roman" w:cs="Times New Roman"/>
          <w:sz w:val="28"/>
          <w:szCs w:val="28"/>
          <w:lang w:val="en-GB"/>
        </w:rPr>
        <w:t>(</w:t>
      </w:r>
      <w:r w:rsidR="008B3A29" w:rsidRPr="00B074A0">
        <w:rPr>
          <w:rFonts w:ascii="Times New Roman" w:hAnsi="Times New Roman" w:cs="Times New Roman"/>
          <w:b/>
          <w:bCs/>
          <w:sz w:val="28"/>
          <w:szCs w:val="28"/>
          <w:u w:val="single"/>
          <w:lang w:val="en-GB"/>
        </w:rPr>
        <w:t xml:space="preserve">see all the explanations in </w:t>
      </w:r>
      <w:r>
        <w:rPr>
          <w:rFonts w:ascii="Times New Roman" w:hAnsi="Times New Roman" w:cs="Times New Roman"/>
          <w:b/>
          <w:bCs/>
          <w:sz w:val="28"/>
          <w:szCs w:val="28"/>
          <w:u w:val="single"/>
          <w:lang w:val="en-GB"/>
        </w:rPr>
        <w:t xml:space="preserve">the </w:t>
      </w:r>
      <w:r w:rsidR="008B3A29" w:rsidRPr="00B074A0">
        <w:rPr>
          <w:rFonts w:ascii="Times New Roman" w:hAnsi="Times New Roman" w:cs="Times New Roman"/>
          <w:b/>
          <w:bCs/>
          <w:sz w:val="28"/>
          <w:szCs w:val="28"/>
          <w:u w:val="single"/>
          <w:lang w:val="en-GB"/>
        </w:rPr>
        <w:t>Annex below</w:t>
      </w:r>
      <w:r w:rsidR="008B3A29" w:rsidRPr="00B074A0">
        <w:rPr>
          <w:rFonts w:ascii="Times New Roman" w:hAnsi="Times New Roman" w:cs="Times New Roman"/>
          <w:sz w:val="28"/>
          <w:szCs w:val="28"/>
          <w:lang w:val="en-GB"/>
        </w:rPr>
        <w:t>):</w:t>
      </w:r>
    </w:p>
    <w:p w14:paraId="1623A581" w14:textId="7090FFEE" w:rsidR="00B74F6B" w:rsidRDefault="00B74F6B" w:rsidP="00CB758D">
      <w:pPr>
        <w:spacing w:line="240" w:lineRule="auto"/>
        <w:jc w:val="both"/>
        <w:rPr>
          <w:rFonts w:ascii="Times New Roman" w:hAnsi="Times New Roman" w:cs="Times New Roman"/>
          <w:sz w:val="28"/>
          <w:szCs w:val="28"/>
          <w:lang w:val="en-GB"/>
        </w:rPr>
      </w:pPr>
    </w:p>
    <w:p w14:paraId="05B744E7" w14:textId="62DAF3B5" w:rsidR="00B74F6B" w:rsidRDefault="00B74F6B" w:rsidP="00CB758D">
      <w:pPr>
        <w:spacing w:line="240" w:lineRule="auto"/>
        <w:jc w:val="both"/>
        <w:rPr>
          <w:rFonts w:ascii="Times New Roman" w:hAnsi="Times New Roman" w:cs="Times New Roman"/>
          <w:sz w:val="28"/>
          <w:szCs w:val="28"/>
          <w:lang w:val="en-GB"/>
        </w:rPr>
      </w:pPr>
    </w:p>
    <w:p w14:paraId="04C463E3" w14:textId="7D38BBFA" w:rsidR="00B74F6B" w:rsidRDefault="00B74F6B" w:rsidP="00CB758D">
      <w:pPr>
        <w:spacing w:line="240" w:lineRule="auto"/>
        <w:jc w:val="both"/>
        <w:rPr>
          <w:rFonts w:ascii="Times New Roman" w:hAnsi="Times New Roman" w:cs="Times New Roman"/>
          <w:sz w:val="28"/>
          <w:szCs w:val="28"/>
          <w:lang w:val="en-GB"/>
        </w:rPr>
      </w:pPr>
    </w:p>
    <w:p w14:paraId="04904EB9" w14:textId="2F28CE13" w:rsidR="00B74F6B" w:rsidRDefault="00B74F6B" w:rsidP="00CB758D">
      <w:pPr>
        <w:spacing w:line="240" w:lineRule="auto"/>
        <w:jc w:val="both"/>
        <w:rPr>
          <w:rFonts w:ascii="Times New Roman" w:hAnsi="Times New Roman" w:cs="Times New Roman"/>
          <w:sz w:val="28"/>
          <w:szCs w:val="28"/>
          <w:lang w:val="en-GB"/>
        </w:rPr>
      </w:pPr>
    </w:p>
    <w:p w14:paraId="4B767197" w14:textId="19F07AA9" w:rsidR="00B74F6B" w:rsidRDefault="00B74F6B" w:rsidP="00CB758D">
      <w:pPr>
        <w:spacing w:line="240" w:lineRule="auto"/>
        <w:jc w:val="both"/>
        <w:rPr>
          <w:rFonts w:ascii="Times New Roman" w:hAnsi="Times New Roman" w:cs="Times New Roman"/>
          <w:sz w:val="28"/>
          <w:szCs w:val="28"/>
          <w:lang w:val="en-GB"/>
        </w:rPr>
      </w:pPr>
    </w:p>
    <w:p w14:paraId="399E5FD7" w14:textId="0BCF88A9" w:rsidR="00B74F6B" w:rsidRDefault="00B74F6B" w:rsidP="00CB758D">
      <w:pPr>
        <w:spacing w:line="240" w:lineRule="auto"/>
        <w:jc w:val="both"/>
        <w:rPr>
          <w:rFonts w:ascii="Times New Roman" w:hAnsi="Times New Roman" w:cs="Times New Roman"/>
          <w:sz w:val="28"/>
          <w:szCs w:val="28"/>
          <w:lang w:val="en-GB"/>
        </w:rPr>
      </w:pPr>
    </w:p>
    <w:p w14:paraId="33BA6ECC" w14:textId="77777777" w:rsidR="00B74F6B" w:rsidRPr="00CB758D" w:rsidRDefault="00B74F6B" w:rsidP="00CB758D">
      <w:pPr>
        <w:spacing w:line="240" w:lineRule="auto"/>
        <w:jc w:val="both"/>
        <w:rPr>
          <w:rFonts w:ascii="Times New Roman" w:hAnsi="Times New Roman" w:cs="Times New Roman"/>
          <w:sz w:val="28"/>
          <w:szCs w:val="28"/>
          <w:lang w:val="en-GB"/>
        </w:rPr>
      </w:pPr>
    </w:p>
    <w:p w14:paraId="148545D5" w14:textId="572D8CFD" w:rsidR="00D237AB" w:rsidRPr="00B074A0" w:rsidRDefault="00D237AB" w:rsidP="00313F92">
      <w:pPr>
        <w:spacing w:before="160" w:line="240" w:lineRule="auto"/>
        <w:jc w:val="both"/>
        <w:rPr>
          <w:rFonts w:ascii="Times New Roman" w:hAnsi="Times New Roman" w:cs="Times New Roman"/>
          <w:i/>
          <w:sz w:val="28"/>
          <w:szCs w:val="28"/>
          <w:lang w:val="en-GB"/>
        </w:rPr>
      </w:pPr>
      <w:r w:rsidRPr="00B074A0">
        <w:rPr>
          <w:rFonts w:ascii="Times New Roman" w:hAnsi="Times New Roman" w:cs="Times New Roman"/>
          <w:i/>
          <w:sz w:val="28"/>
          <w:szCs w:val="28"/>
          <w:lang w:val="en-GB"/>
        </w:rPr>
        <w:lastRenderedPageBreak/>
        <w:t>1. A German competent issuing authority wants a house search of a suspect, located in Brussels, Belgium.</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B074A0" w14:paraId="4D8C0454" w14:textId="77777777" w:rsidTr="005627BB">
        <w:trPr>
          <w:trHeight w:val="33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240CEEF" w14:textId="19762E8B" w:rsidR="00E5457B" w:rsidRPr="002A5B89" w:rsidRDefault="00E5457B" w:rsidP="003835C2">
            <w:pPr>
              <w:spacing w:after="0" w:line="240" w:lineRule="auto"/>
              <w:jc w:val="both"/>
              <w:rPr>
                <w:rFonts w:ascii="Times New Roman" w:hAnsi="Times New Roman" w:cs="Times New Roman"/>
                <w:sz w:val="28"/>
                <w:szCs w:val="28"/>
                <w:lang w:val="fr-FR"/>
              </w:rPr>
            </w:pPr>
            <w:r w:rsidRPr="002A5B89">
              <w:rPr>
                <w:rFonts w:ascii="Times New Roman" w:hAnsi="Times New Roman" w:cs="Times New Roman"/>
                <w:b/>
                <w:color w:val="2F5496" w:themeColor="accent1" w:themeShade="BF"/>
                <w:sz w:val="28"/>
                <w:szCs w:val="28"/>
                <w:lang w:val="fr-FR"/>
              </w:rPr>
              <w:t>Name:</w:t>
            </w:r>
            <w:r w:rsidRPr="002A5B89">
              <w:rPr>
                <w:rFonts w:ascii="Times New Roman" w:hAnsi="Times New Roman" w:cs="Times New Roman"/>
                <w:color w:val="2F5496" w:themeColor="accent1" w:themeShade="BF"/>
                <w:sz w:val="28"/>
                <w:szCs w:val="28"/>
                <w:lang w:val="fr-FR"/>
              </w:rPr>
              <w:t xml:space="preserve"> </w:t>
            </w:r>
            <w:r w:rsidR="00D237AB" w:rsidRPr="002A5B89">
              <w:rPr>
                <w:rFonts w:ascii="Times New Roman" w:hAnsi="Times New Roman" w:cs="Times New Roman"/>
                <w:sz w:val="28"/>
                <w:szCs w:val="28"/>
                <w:lang w:val="fr-FR"/>
              </w:rPr>
              <w:tab/>
            </w:r>
            <w:r w:rsidR="00D237AB" w:rsidRPr="002A5B89">
              <w:rPr>
                <w:rFonts w:ascii="Times New Roman" w:hAnsi="Times New Roman" w:cs="Times New Roman"/>
                <w:sz w:val="28"/>
                <w:szCs w:val="28"/>
                <w:lang w:val="fr-FR"/>
              </w:rPr>
              <w:tab/>
            </w:r>
            <w:r w:rsidRPr="002A5B89">
              <w:rPr>
                <w:rFonts w:ascii="Times New Roman" w:hAnsi="Times New Roman" w:cs="Times New Roman"/>
                <w:sz w:val="28"/>
                <w:szCs w:val="28"/>
                <w:lang w:val="fr-FR"/>
              </w:rPr>
              <w:t xml:space="preserve">Parket van de procureur des Konings te Brussel (Bureau </w:t>
            </w:r>
            <w:r w:rsidR="00D237AB" w:rsidRPr="002A5B89">
              <w:rPr>
                <w:rFonts w:ascii="Times New Roman" w:hAnsi="Times New Roman" w:cs="Times New Roman"/>
                <w:sz w:val="28"/>
                <w:szCs w:val="28"/>
                <w:lang w:val="fr-FR"/>
              </w:rPr>
              <w:tab/>
            </w:r>
            <w:r w:rsidR="00D237AB" w:rsidRPr="002A5B89">
              <w:rPr>
                <w:rFonts w:ascii="Times New Roman" w:hAnsi="Times New Roman" w:cs="Times New Roman"/>
                <w:sz w:val="28"/>
                <w:szCs w:val="28"/>
                <w:lang w:val="fr-FR"/>
              </w:rPr>
              <w:tab/>
            </w:r>
            <w:r w:rsidR="00D237AB" w:rsidRPr="002A5B89">
              <w:rPr>
                <w:rFonts w:ascii="Times New Roman" w:hAnsi="Times New Roman" w:cs="Times New Roman"/>
                <w:sz w:val="28"/>
                <w:szCs w:val="28"/>
                <w:lang w:val="fr-FR"/>
              </w:rPr>
              <w:tab/>
            </w:r>
            <w:r w:rsidR="00D237AB" w:rsidRPr="002A5B89">
              <w:rPr>
                <w:rFonts w:ascii="Times New Roman" w:hAnsi="Times New Roman" w:cs="Times New Roman"/>
                <w:sz w:val="28"/>
                <w:szCs w:val="28"/>
                <w:lang w:val="fr-FR"/>
              </w:rPr>
              <w:tab/>
            </w:r>
            <w:r w:rsidRPr="002A5B89">
              <w:rPr>
                <w:rFonts w:ascii="Times New Roman" w:hAnsi="Times New Roman" w:cs="Times New Roman"/>
                <w:sz w:val="28"/>
                <w:szCs w:val="28"/>
                <w:lang w:val="fr-FR"/>
              </w:rPr>
              <w:t xml:space="preserve">CIS)- Parquet du procureur du Roi de Bruxelles (Bureau </w:t>
            </w:r>
            <w:r w:rsidR="00D237AB" w:rsidRPr="002A5B89">
              <w:rPr>
                <w:rFonts w:ascii="Times New Roman" w:hAnsi="Times New Roman" w:cs="Times New Roman"/>
                <w:sz w:val="28"/>
                <w:szCs w:val="28"/>
                <w:lang w:val="fr-FR"/>
              </w:rPr>
              <w:tab/>
            </w:r>
            <w:r w:rsidR="00D237AB" w:rsidRPr="002A5B89">
              <w:rPr>
                <w:rFonts w:ascii="Times New Roman" w:hAnsi="Times New Roman" w:cs="Times New Roman"/>
                <w:sz w:val="28"/>
                <w:szCs w:val="28"/>
                <w:lang w:val="fr-FR"/>
              </w:rPr>
              <w:tab/>
            </w:r>
            <w:r w:rsidR="00D237AB" w:rsidRPr="002A5B89">
              <w:rPr>
                <w:rFonts w:ascii="Times New Roman" w:hAnsi="Times New Roman" w:cs="Times New Roman"/>
                <w:sz w:val="28"/>
                <w:szCs w:val="28"/>
                <w:lang w:val="fr-FR"/>
              </w:rPr>
              <w:tab/>
            </w:r>
            <w:r w:rsidR="00D237AB" w:rsidRPr="002A5B89">
              <w:rPr>
                <w:rFonts w:ascii="Times New Roman" w:hAnsi="Times New Roman" w:cs="Times New Roman"/>
                <w:sz w:val="28"/>
                <w:szCs w:val="28"/>
                <w:lang w:val="fr-FR"/>
              </w:rPr>
              <w:tab/>
            </w:r>
            <w:r w:rsidRPr="002A5B89">
              <w:rPr>
                <w:rFonts w:ascii="Times New Roman" w:hAnsi="Times New Roman" w:cs="Times New Roman"/>
                <w:sz w:val="28"/>
                <w:szCs w:val="28"/>
                <w:lang w:val="fr-FR"/>
              </w:rPr>
              <w:t xml:space="preserve">CIS) </w:t>
            </w:r>
          </w:p>
          <w:p w14:paraId="0B4F48FF" w14:textId="592B99BE" w:rsidR="00E5457B" w:rsidRPr="002A5B89" w:rsidRDefault="002A5B89" w:rsidP="003835C2">
            <w:pPr>
              <w:spacing w:after="0" w:line="240" w:lineRule="auto"/>
              <w:jc w:val="both"/>
              <w:rPr>
                <w:rFonts w:ascii="Times New Roman" w:hAnsi="Times New Roman" w:cs="Times New Roman"/>
                <w:sz w:val="28"/>
                <w:szCs w:val="28"/>
                <w:lang w:val="fr-FR"/>
              </w:rPr>
            </w:pPr>
            <w:r w:rsidRPr="002A5B89">
              <w:rPr>
                <w:rFonts w:ascii="Times New Roman" w:hAnsi="Times New Roman" w:cs="Times New Roman"/>
                <w:b/>
                <w:color w:val="2F5496" w:themeColor="accent1" w:themeShade="BF"/>
                <w:sz w:val="28"/>
                <w:szCs w:val="28"/>
                <w:lang w:val="fr-FR"/>
              </w:rPr>
              <w:t>Address:</w:t>
            </w:r>
            <w:r w:rsidR="00E5457B" w:rsidRPr="002A5B89">
              <w:rPr>
                <w:rFonts w:ascii="Times New Roman" w:hAnsi="Times New Roman" w:cs="Times New Roman"/>
                <w:sz w:val="28"/>
                <w:szCs w:val="28"/>
                <w:lang w:val="fr-FR"/>
              </w:rPr>
              <w:t xml:space="preserve"> </w:t>
            </w:r>
            <w:r w:rsidR="00D237AB" w:rsidRPr="002A5B89">
              <w:rPr>
                <w:rFonts w:ascii="Times New Roman" w:hAnsi="Times New Roman" w:cs="Times New Roman"/>
                <w:sz w:val="28"/>
                <w:szCs w:val="28"/>
                <w:lang w:val="fr-FR"/>
              </w:rPr>
              <w:tab/>
            </w:r>
            <w:r w:rsidR="00D237AB" w:rsidRPr="002A5B89">
              <w:rPr>
                <w:rFonts w:ascii="Times New Roman" w:hAnsi="Times New Roman" w:cs="Times New Roman"/>
                <w:sz w:val="28"/>
                <w:szCs w:val="28"/>
                <w:lang w:val="fr-FR"/>
              </w:rPr>
              <w:tab/>
            </w:r>
            <w:r w:rsidR="00E5457B" w:rsidRPr="002A5B89">
              <w:rPr>
                <w:rFonts w:ascii="Times New Roman" w:hAnsi="Times New Roman" w:cs="Times New Roman"/>
                <w:sz w:val="28"/>
                <w:szCs w:val="28"/>
                <w:lang w:val="fr-FR"/>
              </w:rPr>
              <w:t xml:space="preserve">Portalis, Rue des Quatre bras, 4 </w:t>
            </w:r>
          </w:p>
          <w:p w14:paraId="7BB00B85"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lang w:val="en-GB"/>
              </w:rPr>
            </w:pPr>
            <w:r w:rsidRPr="00B074A0">
              <w:rPr>
                <w:rFonts w:ascii="Times New Roman" w:hAnsi="Times New Roman" w:cs="Times New Roman"/>
                <w:b/>
                <w:color w:val="2F5496" w:themeColor="accent1" w:themeShade="BF"/>
                <w:sz w:val="28"/>
                <w:szCs w:val="28"/>
                <w:lang w:val="en-GB"/>
              </w:rPr>
              <w:t xml:space="preserve">Department (Division): </w:t>
            </w:r>
          </w:p>
          <w:p w14:paraId="2BB6D695" w14:textId="24DF4CF5"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City:</w:t>
            </w:r>
            <w:r w:rsidRPr="00B074A0">
              <w:rPr>
                <w:rFonts w:ascii="Times New Roman" w:hAnsi="Times New Roman" w:cs="Times New Roman"/>
                <w:b/>
                <w:sz w:val="28"/>
                <w:szCs w:val="28"/>
                <w:lang w:val="en-GB"/>
              </w:rPr>
              <w:t xml:space="preserve"> </w:t>
            </w:r>
            <w:r w:rsidR="00D237AB" w:rsidRPr="00B074A0">
              <w:rPr>
                <w:rFonts w:ascii="Times New Roman" w:hAnsi="Times New Roman" w:cs="Times New Roman"/>
                <w:b/>
                <w:sz w:val="28"/>
                <w:szCs w:val="28"/>
                <w:lang w:val="en-GB"/>
              </w:rPr>
              <w:tab/>
            </w:r>
            <w:r w:rsidR="00D237AB" w:rsidRPr="00B074A0">
              <w:rPr>
                <w:rFonts w:ascii="Times New Roman" w:hAnsi="Times New Roman" w:cs="Times New Roman"/>
                <w:sz w:val="28"/>
                <w:szCs w:val="28"/>
                <w:lang w:val="en-GB"/>
              </w:rPr>
              <w:tab/>
            </w:r>
            <w:r w:rsidR="00D237A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 xml:space="preserve">Bruxelles </w:t>
            </w:r>
          </w:p>
          <w:p w14:paraId="2052E4A1" w14:textId="59C3678A"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Postal code:</w:t>
            </w:r>
            <w:r w:rsidRPr="00B074A0">
              <w:rPr>
                <w:rFonts w:ascii="Times New Roman" w:hAnsi="Times New Roman" w:cs="Times New Roman"/>
                <w:color w:val="2F5496" w:themeColor="accent1" w:themeShade="BF"/>
                <w:sz w:val="28"/>
                <w:szCs w:val="28"/>
                <w:lang w:val="en-GB"/>
              </w:rPr>
              <w:t xml:space="preserve"> </w:t>
            </w:r>
            <w:r w:rsidR="00D237A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 xml:space="preserve">1000 </w:t>
            </w:r>
          </w:p>
          <w:p w14:paraId="2719A771" w14:textId="72CF7F6B"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Phone number:</w:t>
            </w:r>
            <w:r w:rsidRPr="00B074A0">
              <w:rPr>
                <w:rFonts w:ascii="Times New Roman" w:hAnsi="Times New Roman" w:cs="Times New Roman"/>
                <w:color w:val="2F5496" w:themeColor="accent1" w:themeShade="BF"/>
                <w:sz w:val="28"/>
                <w:szCs w:val="28"/>
                <w:lang w:val="en-GB"/>
              </w:rPr>
              <w:t xml:space="preserve"> </w:t>
            </w:r>
            <w:r w:rsidR="00D237A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 xml:space="preserve">+32 (0)2 508 70 80 </w:t>
            </w:r>
          </w:p>
          <w:p w14:paraId="1E39614F"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lang w:val="en-GB"/>
              </w:rPr>
            </w:pPr>
            <w:r w:rsidRPr="00B074A0">
              <w:rPr>
                <w:rFonts w:ascii="Times New Roman" w:hAnsi="Times New Roman" w:cs="Times New Roman"/>
                <w:b/>
                <w:color w:val="2F5496" w:themeColor="accent1" w:themeShade="BF"/>
                <w:sz w:val="28"/>
                <w:szCs w:val="28"/>
                <w:lang w:val="en-GB"/>
              </w:rPr>
              <w:t xml:space="preserve">Mobile phone: </w:t>
            </w:r>
          </w:p>
          <w:p w14:paraId="1A56E393" w14:textId="754C8DCC"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Fax number:</w:t>
            </w:r>
            <w:r w:rsidRPr="00B074A0">
              <w:rPr>
                <w:rFonts w:ascii="Times New Roman" w:hAnsi="Times New Roman" w:cs="Times New Roman"/>
                <w:color w:val="2F5496" w:themeColor="accent1" w:themeShade="BF"/>
                <w:sz w:val="28"/>
                <w:szCs w:val="28"/>
                <w:lang w:val="en-GB"/>
              </w:rPr>
              <w:t xml:space="preserve"> </w:t>
            </w:r>
            <w:r w:rsidR="00D237A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 xml:space="preserve">+32 (0)2 519 82 96 </w:t>
            </w:r>
          </w:p>
          <w:p w14:paraId="52D4ECC4" w14:textId="65F88B3E" w:rsidR="00E5457B" w:rsidRPr="00B074A0" w:rsidRDefault="00E5457B" w:rsidP="003835C2">
            <w:pPr>
              <w:spacing w:after="0" w:line="240" w:lineRule="auto"/>
              <w:jc w:val="both"/>
              <w:rPr>
                <w:rFonts w:ascii="Times New Roman" w:hAnsi="Times New Roman" w:cs="Times New Roman"/>
                <w:sz w:val="24"/>
                <w:szCs w:val="24"/>
                <w:lang w:val="en-GB"/>
              </w:rPr>
            </w:pPr>
            <w:r w:rsidRPr="00B074A0">
              <w:rPr>
                <w:rFonts w:ascii="Times New Roman" w:hAnsi="Times New Roman" w:cs="Times New Roman"/>
                <w:b/>
                <w:color w:val="2F5496" w:themeColor="accent1" w:themeShade="BF"/>
                <w:sz w:val="28"/>
                <w:szCs w:val="28"/>
                <w:lang w:val="en-GB"/>
              </w:rPr>
              <w:t>Email Address:</w:t>
            </w:r>
            <w:r w:rsidRPr="00B074A0">
              <w:rPr>
                <w:rFonts w:ascii="Times New Roman" w:hAnsi="Times New Roman" w:cs="Times New Roman"/>
                <w:color w:val="2F5496" w:themeColor="accent1" w:themeShade="BF"/>
                <w:sz w:val="28"/>
                <w:szCs w:val="28"/>
                <w:lang w:val="en-GB"/>
              </w:rPr>
              <w:t xml:space="preserve"> </w:t>
            </w:r>
            <w:r w:rsidR="00D237AB" w:rsidRPr="00B074A0">
              <w:rPr>
                <w:rFonts w:ascii="Times New Roman" w:hAnsi="Times New Roman" w:cs="Times New Roman"/>
                <w:sz w:val="28"/>
                <w:szCs w:val="28"/>
                <w:lang w:val="en-GB"/>
              </w:rPr>
              <w:tab/>
            </w:r>
            <w:hyperlink r:id="rId21" w:history="1">
              <w:r w:rsidRPr="00B074A0">
                <w:rPr>
                  <w:rStyle w:val="-"/>
                  <w:rFonts w:ascii="Times New Roman" w:hAnsi="Times New Roman" w:cs="Times New Roman"/>
                  <w:sz w:val="28"/>
                  <w:szCs w:val="28"/>
                  <w:lang w:val="en-GB"/>
                </w:rPr>
                <w:t>cis.bxl@just.fgov.be</w:t>
              </w:r>
            </w:hyperlink>
          </w:p>
        </w:tc>
      </w:tr>
    </w:tbl>
    <w:p w14:paraId="237EC590" w14:textId="17866D88" w:rsidR="00D237AB" w:rsidRPr="00B074A0" w:rsidRDefault="00D237AB" w:rsidP="00313F92">
      <w:pPr>
        <w:spacing w:before="160" w:line="240" w:lineRule="auto"/>
        <w:jc w:val="both"/>
        <w:rPr>
          <w:rFonts w:ascii="Times New Roman" w:hAnsi="Times New Roman" w:cs="Times New Roman"/>
          <w:sz w:val="28"/>
          <w:szCs w:val="28"/>
          <w:lang w:val="en-GB"/>
        </w:rPr>
      </w:pPr>
      <w:r w:rsidRPr="00B074A0">
        <w:rPr>
          <w:rFonts w:ascii="Times New Roman" w:hAnsi="Times New Roman" w:cs="Times New Roman"/>
          <w:i/>
          <w:sz w:val="28"/>
          <w:szCs w:val="28"/>
          <w:lang w:val="en-GB"/>
        </w:rPr>
        <w:t>2. A French competent issuing authority wants to hear by videoconference a witness residing in Vigo, Spain</w:t>
      </w:r>
      <w:r w:rsidRPr="00B074A0">
        <w:rPr>
          <w:rFonts w:ascii="Times New Roman" w:hAnsi="Times New Roman" w:cs="Times New Roman"/>
          <w:sz w:val="28"/>
          <w:szCs w:val="28"/>
          <w:lang w:val="en-GB"/>
        </w:rPr>
        <w:t>.</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B074A0" w14:paraId="25762B7F" w14:textId="77777777" w:rsidTr="005627BB">
        <w:trPr>
          <w:trHeight w:val="2951"/>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6F27334" w14:textId="2B7EEBAF"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Name:</w:t>
            </w:r>
            <w:r w:rsidRPr="00B074A0">
              <w:rPr>
                <w:rFonts w:ascii="Times New Roman" w:hAnsi="Times New Roman" w:cs="Times New Roman"/>
                <w:color w:val="2F5496" w:themeColor="accent1" w:themeShade="BF"/>
                <w:sz w:val="28"/>
                <w:szCs w:val="28"/>
                <w:lang w:val="en-GB"/>
              </w:rPr>
              <w:t xml:space="preserve"> </w:t>
            </w:r>
            <w:r w:rsidR="00D237AB" w:rsidRPr="00B074A0">
              <w:rPr>
                <w:rFonts w:ascii="Times New Roman" w:hAnsi="Times New Roman" w:cs="Times New Roman"/>
                <w:sz w:val="28"/>
                <w:szCs w:val="28"/>
                <w:lang w:val="en-GB"/>
              </w:rPr>
              <w:tab/>
            </w:r>
            <w:r w:rsidR="00D237A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 xml:space="preserve">Fiscalía Provincial de Pontevedra (Prosecutor's Office) </w:t>
            </w:r>
          </w:p>
          <w:p w14:paraId="4E3A862E" w14:textId="67038C25"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Address:</w:t>
            </w:r>
            <w:r w:rsidRPr="00B074A0">
              <w:rPr>
                <w:rFonts w:ascii="Times New Roman" w:hAnsi="Times New Roman" w:cs="Times New Roman"/>
                <w:b/>
                <w:sz w:val="28"/>
                <w:szCs w:val="28"/>
                <w:lang w:val="en-GB"/>
              </w:rPr>
              <w:t xml:space="preserve"> </w:t>
            </w:r>
            <w:r w:rsidR="00D237AB" w:rsidRPr="00B074A0">
              <w:rPr>
                <w:rFonts w:ascii="Times New Roman" w:hAnsi="Times New Roman" w:cs="Times New Roman"/>
                <w:b/>
                <w:sz w:val="28"/>
                <w:szCs w:val="28"/>
                <w:lang w:val="en-GB"/>
              </w:rPr>
              <w:tab/>
            </w:r>
            <w:r w:rsidR="00D237A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 xml:space="preserve">Edifico Juzgados. Plaza Tomás y Valiente, s/n </w:t>
            </w:r>
          </w:p>
          <w:p w14:paraId="363A68F4"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lang w:val="en-GB"/>
              </w:rPr>
            </w:pPr>
            <w:r w:rsidRPr="00B074A0">
              <w:rPr>
                <w:rFonts w:ascii="Times New Roman" w:hAnsi="Times New Roman" w:cs="Times New Roman"/>
                <w:b/>
                <w:color w:val="2F5496" w:themeColor="accent1" w:themeShade="BF"/>
                <w:sz w:val="28"/>
                <w:szCs w:val="28"/>
                <w:lang w:val="en-GB"/>
              </w:rPr>
              <w:t xml:space="preserve">Department (Division): </w:t>
            </w:r>
          </w:p>
          <w:p w14:paraId="79D93519" w14:textId="210BF3D8"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City:</w:t>
            </w:r>
            <w:r w:rsidRPr="00B074A0">
              <w:rPr>
                <w:rFonts w:ascii="Times New Roman" w:hAnsi="Times New Roman" w:cs="Times New Roman"/>
                <w:b/>
                <w:sz w:val="28"/>
                <w:szCs w:val="28"/>
                <w:lang w:val="en-GB"/>
              </w:rPr>
              <w:t xml:space="preserve"> </w:t>
            </w:r>
            <w:r w:rsidR="00D237AB" w:rsidRPr="00B074A0">
              <w:rPr>
                <w:rFonts w:ascii="Times New Roman" w:hAnsi="Times New Roman" w:cs="Times New Roman"/>
                <w:b/>
                <w:sz w:val="28"/>
                <w:szCs w:val="28"/>
                <w:lang w:val="en-GB"/>
              </w:rPr>
              <w:tab/>
            </w:r>
            <w:r w:rsidR="00D237AB" w:rsidRPr="00B074A0">
              <w:rPr>
                <w:rFonts w:ascii="Times New Roman" w:hAnsi="Times New Roman" w:cs="Times New Roman"/>
                <w:sz w:val="28"/>
                <w:szCs w:val="28"/>
                <w:lang w:val="en-GB"/>
              </w:rPr>
              <w:tab/>
            </w:r>
            <w:r w:rsidR="00D237A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 xml:space="preserve">PONTEVEDRA </w:t>
            </w:r>
          </w:p>
          <w:p w14:paraId="1CD705D5" w14:textId="386807F4"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 xml:space="preserve">Postal code: </w:t>
            </w:r>
            <w:r w:rsidR="00D237AB" w:rsidRPr="00B074A0">
              <w:rPr>
                <w:rFonts w:ascii="Times New Roman" w:hAnsi="Times New Roman" w:cs="Times New Roman"/>
                <w:b/>
                <w:sz w:val="28"/>
                <w:szCs w:val="28"/>
                <w:lang w:val="en-GB"/>
              </w:rPr>
              <w:tab/>
            </w:r>
            <w:r w:rsidRPr="00B074A0">
              <w:rPr>
                <w:rFonts w:ascii="Times New Roman" w:hAnsi="Times New Roman" w:cs="Times New Roman"/>
                <w:sz w:val="28"/>
                <w:szCs w:val="28"/>
                <w:lang w:val="en-GB"/>
              </w:rPr>
              <w:t xml:space="preserve">36071 </w:t>
            </w:r>
          </w:p>
          <w:p w14:paraId="000778B3" w14:textId="001B677E"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Phone number:</w:t>
            </w:r>
            <w:r w:rsidRPr="00B074A0">
              <w:rPr>
                <w:rFonts w:ascii="Times New Roman" w:hAnsi="Times New Roman" w:cs="Times New Roman"/>
                <w:color w:val="2F5496" w:themeColor="accent1" w:themeShade="BF"/>
                <w:sz w:val="28"/>
                <w:szCs w:val="28"/>
                <w:lang w:val="en-GB"/>
              </w:rPr>
              <w:t xml:space="preserve"> </w:t>
            </w:r>
            <w:r w:rsidR="00D237A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 xml:space="preserve">+34 986 80 57 32 </w:t>
            </w:r>
          </w:p>
          <w:p w14:paraId="39AE26F8"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lang w:val="en-GB"/>
              </w:rPr>
            </w:pPr>
            <w:r w:rsidRPr="00B074A0">
              <w:rPr>
                <w:rFonts w:ascii="Times New Roman" w:hAnsi="Times New Roman" w:cs="Times New Roman"/>
                <w:b/>
                <w:color w:val="2F5496" w:themeColor="accent1" w:themeShade="BF"/>
                <w:sz w:val="28"/>
                <w:szCs w:val="28"/>
                <w:lang w:val="en-GB"/>
              </w:rPr>
              <w:t xml:space="preserve">Mobile phone: </w:t>
            </w:r>
          </w:p>
          <w:p w14:paraId="6919DDEC" w14:textId="55FED3C1"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Fax number:</w:t>
            </w:r>
            <w:r w:rsidRPr="00B074A0">
              <w:rPr>
                <w:rFonts w:ascii="Times New Roman" w:hAnsi="Times New Roman" w:cs="Times New Roman"/>
                <w:color w:val="2F5496" w:themeColor="accent1" w:themeShade="BF"/>
                <w:sz w:val="28"/>
                <w:szCs w:val="28"/>
                <w:lang w:val="en-GB"/>
              </w:rPr>
              <w:t xml:space="preserve"> </w:t>
            </w:r>
            <w:r w:rsidR="00D237A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 xml:space="preserve">+34 986 80 53 58 </w:t>
            </w:r>
          </w:p>
          <w:p w14:paraId="20638871" w14:textId="7CEBCB61"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Email address:</w:t>
            </w:r>
            <w:r w:rsidRPr="00B074A0">
              <w:rPr>
                <w:rFonts w:ascii="Times New Roman" w:hAnsi="Times New Roman" w:cs="Times New Roman"/>
                <w:color w:val="2F5496" w:themeColor="accent1" w:themeShade="BF"/>
                <w:sz w:val="28"/>
                <w:szCs w:val="28"/>
                <w:lang w:val="en-GB"/>
              </w:rPr>
              <w:t xml:space="preserve"> </w:t>
            </w:r>
            <w:r w:rsidR="00D237A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internacional.pontevedra@fiscal.es</w:t>
            </w:r>
          </w:p>
        </w:tc>
      </w:tr>
    </w:tbl>
    <w:p w14:paraId="35FFE35F" w14:textId="77777777" w:rsidR="006C0EDB" w:rsidRDefault="006C0EDB" w:rsidP="006C0EDB">
      <w:pPr>
        <w:rPr>
          <w:rFonts w:ascii="Times New Roman" w:hAnsi="Times New Roman" w:cs="Times New Roman"/>
          <w:i/>
          <w:sz w:val="28"/>
          <w:szCs w:val="28"/>
          <w:lang w:val="en-GB"/>
        </w:rPr>
      </w:pPr>
    </w:p>
    <w:p w14:paraId="7B8218FB" w14:textId="0B361CEA" w:rsidR="00D237AB" w:rsidRPr="00B074A0" w:rsidRDefault="00D237AB" w:rsidP="006C0EDB">
      <w:pPr>
        <w:rPr>
          <w:rFonts w:ascii="Times New Roman" w:hAnsi="Times New Roman" w:cs="Times New Roman"/>
          <w:i/>
          <w:sz w:val="28"/>
          <w:szCs w:val="28"/>
          <w:lang w:val="en-GB"/>
        </w:rPr>
      </w:pPr>
      <w:r w:rsidRPr="00B074A0">
        <w:rPr>
          <w:rFonts w:ascii="Times New Roman" w:hAnsi="Times New Roman" w:cs="Times New Roman"/>
          <w:i/>
          <w:sz w:val="28"/>
          <w:szCs w:val="28"/>
          <w:lang w:val="en-GB"/>
        </w:rPr>
        <w:t>3. A Spanish competent issuing authority wants to hear an expert living in Athens, Greece.</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B074A0" w14:paraId="7F71517B" w14:textId="77777777" w:rsidTr="005627BB">
        <w:trPr>
          <w:trHeight w:val="24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C077BC2" w14:textId="27362E76"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Name:</w:t>
            </w:r>
            <w:r w:rsidRPr="00B074A0">
              <w:rPr>
                <w:rFonts w:ascii="Times New Roman" w:hAnsi="Times New Roman" w:cs="Times New Roman"/>
                <w:sz w:val="28"/>
                <w:szCs w:val="28"/>
                <w:lang w:val="en-GB"/>
              </w:rPr>
              <w:t xml:space="preserve"> </w:t>
            </w:r>
            <w:r w:rsidR="00D237AB" w:rsidRPr="00B074A0">
              <w:rPr>
                <w:rFonts w:ascii="Times New Roman" w:hAnsi="Times New Roman" w:cs="Times New Roman"/>
                <w:sz w:val="28"/>
                <w:szCs w:val="28"/>
                <w:lang w:val="en-GB"/>
              </w:rPr>
              <w:tab/>
            </w:r>
            <w:r w:rsidR="00D237A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Public prosecutor's Office at the Court of Appeal of Athens</w:t>
            </w:r>
          </w:p>
          <w:p w14:paraId="7623C173" w14:textId="6BEE4BB0"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 xml:space="preserve">Address: </w:t>
            </w:r>
            <w:r w:rsidR="00D237AB" w:rsidRPr="00B074A0">
              <w:rPr>
                <w:rFonts w:ascii="Times New Roman" w:hAnsi="Times New Roman" w:cs="Times New Roman"/>
                <w:b/>
                <w:sz w:val="28"/>
                <w:szCs w:val="28"/>
                <w:lang w:val="en-GB"/>
              </w:rPr>
              <w:tab/>
            </w:r>
            <w:r w:rsidR="00D237A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 xml:space="preserve">Kirilou Loukareos 14 </w:t>
            </w:r>
          </w:p>
          <w:p w14:paraId="7DEB5865" w14:textId="77777777" w:rsidR="00D237AB" w:rsidRPr="00B074A0" w:rsidRDefault="00E5457B" w:rsidP="003835C2">
            <w:pPr>
              <w:spacing w:after="0" w:line="240" w:lineRule="auto"/>
              <w:jc w:val="both"/>
              <w:rPr>
                <w:rFonts w:ascii="Times New Roman" w:hAnsi="Times New Roman" w:cs="Times New Roman"/>
                <w:b/>
                <w:color w:val="2F5496" w:themeColor="accent1" w:themeShade="BF"/>
                <w:sz w:val="28"/>
                <w:szCs w:val="28"/>
                <w:lang w:val="en-GB"/>
              </w:rPr>
            </w:pPr>
            <w:r w:rsidRPr="00B074A0">
              <w:rPr>
                <w:rFonts w:ascii="Times New Roman" w:hAnsi="Times New Roman" w:cs="Times New Roman"/>
                <w:b/>
                <w:color w:val="2F5496" w:themeColor="accent1" w:themeShade="BF"/>
                <w:sz w:val="28"/>
                <w:szCs w:val="28"/>
                <w:lang w:val="en-GB"/>
              </w:rPr>
              <w:t xml:space="preserve">Department (Division): </w:t>
            </w:r>
          </w:p>
          <w:p w14:paraId="54C16245" w14:textId="62D594DB" w:rsidR="00E5457B" w:rsidRPr="00B074A0" w:rsidRDefault="00D237A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ab/>
            </w:r>
            <w:r w:rsidR="00E5457B" w:rsidRPr="00B074A0">
              <w:rPr>
                <w:rFonts w:ascii="Times New Roman" w:hAnsi="Times New Roman" w:cs="Times New Roman"/>
                <w:sz w:val="28"/>
                <w:szCs w:val="28"/>
                <w:lang w:val="en-GB"/>
              </w:rPr>
              <w:t xml:space="preserve">Department of extradition and judicial assistance </w:t>
            </w:r>
          </w:p>
          <w:p w14:paraId="19E3D6E6" w14:textId="10C8B107"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City:</w:t>
            </w:r>
            <w:r w:rsidRPr="00B074A0">
              <w:rPr>
                <w:rFonts w:ascii="Times New Roman" w:hAnsi="Times New Roman" w:cs="Times New Roman"/>
                <w:color w:val="2F5496" w:themeColor="accent1" w:themeShade="BF"/>
                <w:sz w:val="28"/>
                <w:szCs w:val="28"/>
                <w:lang w:val="en-GB"/>
              </w:rPr>
              <w:t xml:space="preserve"> </w:t>
            </w:r>
            <w:r w:rsidR="00626A9B" w:rsidRPr="00B074A0">
              <w:rPr>
                <w:rFonts w:ascii="Times New Roman" w:hAnsi="Times New Roman" w:cs="Times New Roman"/>
                <w:color w:val="2F5496" w:themeColor="accent1" w:themeShade="BF"/>
                <w:sz w:val="28"/>
                <w:szCs w:val="28"/>
                <w:lang w:val="en-GB"/>
              </w:rPr>
              <w:tab/>
            </w:r>
            <w:r w:rsidR="00626A9B" w:rsidRPr="00B074A0">
              <w:rPr>
                <w:rFonts w:ascii="Times New Roman" w:hAnsi="Times New Roman" w:cs="Times New Roman"/>
                <w:sz w:val="28"/>
                <w:szCs w:val="28"/>
                <w:lang w:val="en-GB"/>
              </w:rPr>
              <w:tab/>
            </w:r>
            <w:r w:rsidR="00626A9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 xml:space="preserve">Athens </w:t>
            </w:r>
          </w:p>
          <w:p w14:paraId="54B7E343" w14:textId="37161AAB"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Postal code:</w:t>
            </w:r>
            <w:r w:rsidRPr="00B074A0">
              <w:rPr>
                <w:rFonts w:ascii="Times New Roman" w:hAnsi="Times New Roman" w:cs="Times New Roman"/>
                <w:color w:val="2F5496" w:themeColor="accent1" w:themeShade="BF"/>
                <w:sz w:val="28"/>
                <w:szCs w:val="28"/>
                <w:lang w:val="en-GB"/>
              </w:rPr>
              <w:t xml:space="preserve"> </w:t>
            </w:r>
            <w:r w:rsidR="00D237AB" w:rsidRPr="00B074A0">
              <w:rPr>
                <w:rFonts w:ascii="Times New Roman" w:hAnsi="Times New Roman" w:cs="Times New Roman"/>
                <w:color w:val="2F5496" w:themeColor="accent1" w:themeShade="BF"/>
                <w:sz w:val="28"/>
                <w:szCs w:val="28"/>
                <w:lang w:val="en-GB"/>
              </w:rPr>
              <w:tab/>
            </w:r>
            <w:r w:rsidRPr="00B074A0">
              <w:rPr>
                <w:rFonts w:ascii="Times New Roman" w:hAnsi="Times New Roman" w:cs="Times New Roman"/>
                <w:sz w:val="28"/>
                <w:szCs w:val="28"/>
                <w:lang w:val="en-GB"/>
              </w:rPr>
              <w:t xml:space="preserve">11475 </w:t>
            </w:r>
          </w:p>
          <w:p w14:paraId="2D96538A" w14:textId="2B42DEDC"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Phone number:</w:t>
            </w:r>
            <w:r w:rsidRPr="00B074A0">
              <w:rPr>
                <w:rFonts w:ascii="Times New Roman" w:hAnsi="Times New Roman" w:cs="Times New Roman"/>
                <w:color w:val="2F5496" w:themeColor="accent1" w:themeShade="BF"/>
                <w:sz w:val="28"/>
                <w:szCs w:val="28"/>
                <w:lang w:val="en-GB"/>
              </w:rPr>
              <w:t xml:space="preserve"> </w:t>
            </w:r>
            <w:r w:rsidR="00D237A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 xml:space="preserve">+30 210 64 04 612 </w:t>
            </w:r>
          </w:p>
          <w:p w14:paraId="7B0F9292"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lang w:val="en-GB"/>
              </w:rPr>
            </w:pPr>
            <w:r w:rsidRPr="00B074A0">
              <w:rPr>
                <w:rFonts w:ascii="Times New Roman" w:hAnsi="Times New Roman" w:cs="Times New Roman"/>
                <w:b/>
                <w:color w:val="2F5496" w:themeColor="accent1" w:themeShade="BF"/>
                <w:sz w:val="28"/>
                <w:szCs w:val="28"/>
                <w:lang w:val="en-GB"/>
              </w:rPr>
              <w:t xml:space="preserve">Mobile phone: </w:t>
            </w:r>
          </w:p>
          <w:p w14:paraId="1F76E925" w14:textId="4078209E"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Fax number:</w:t>
            </w:r>
            <w:r w:rsidRPr="00B074A0">
              <w:rPr>
                <w:rFonts w:ascii="Times New Roman" w:hAnsi="Times New Roman" w:cs="Times New Roman"/>
                <w:color w:val="2F5496" w:themeColor="accent1" w:themeShade="BF"/>
                <w:sz w:val="28"/>
                <w:szCs w:val="28"/>
                <w:lang w:val="en-GB"/>
              </w:rPr>
              <w:t xml:space="preserve"> </w:t>
            </w:r>
            <w:r w:rsidR="00D237A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 xml:space="preserve">+30 210 64 04 667 </w:t>
            </w:r>
          </w:p>
          <w:p w14:paraId="2FDAFEE5" w14:textId="6AF494E6"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Email Address:</w:t>
            </w:r>
            <w:r w:rsidRPr="00B074A0">
              <w:rPr>
                <w:rFonts w:ascii="Times New Roman" w:hAnsi="Times New Roman" w:cs="Times New Roman"/>
                <w:color w:val="2F5496" w:themeColor="accent1" w:themeShade="BF"/>
                <w:sz w:val="28"/>
                <w:szCs w:val="28"/>
                <w:lang w:val="en-GB"/>
              </w:rPr>
              <w:t xml:space="preserve"> </w:t>
            </w:r>
            <w:r w:rsidR="00D237A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cpejn1@otenet.gr</w:t>
            </w:r>
          </w:p>
        </w:tc>
      </w:tr>
    </w:tbl>
    <w:p w14:paraId="12A769E3" w14:textId="77777777" w:rsidR="008E01F6" w:rsidRPr="00B074A0" w:rsidRDefault="008E01F6" w:rsidP="006A27CE">
      <w:pPr>
        <w:spacing w:line="240" w:lineRule="auto"/>
        <w:jc w:val="both"/>
        <w:rPr>
          <w:rFonts w:ascii="Times New Roman" w:hAnsi="Times New Roman" w:cs="Times New Roman"/>
          <w:i/>
          <w:sz w:val="28"/>
          <w:szCs w:val="28"/>
          <w:lang w:val="en-GB"/>
        </w:rPr>
      </w:pPr>
    </w:p>
    <w:p w14:paraId="189641A9" w14:textId="7BC6BF57" w:rsidR="00D237AB" w:rsidRPr="00B074A0" w:rsidRDefault="00D237AB" w:rsidP="006A27CE">
      <w:pPr>
        <w:spacing w:line="240" w:lineRule="auto"/>
        <w:jc w:val="both"/>
        <w:rPr>
          <w:rFonts w:ascii="Times New Roman" w:hAnsi="Times New Roman" w:cs="Times New Roman"/>
          <w:i/>
          <w:sz w:val="28"/>
          <w:szCs w:val="28"/>
          <w:lang w:val="en-GB"/>
        </w:rPr>
      </w:pPr>
      <w:r w:rsidRPr="00B074A0">
        <w:rPr>
          <w:rFonts w:ascii="Times New Roman" w:hAnsi="Times New Roman" w:cs="Times New Roman"/>
          <w:i/>
          <w:sz w:val="28"/>
          <w:szCs w:val="28"/>
          <w:lang w:val="en-GB"/>
        </w:rPr>
        <w:lastRenderedPageBreak/>
        <w:t>4. A Romanian competent issuing authority wants to intercept the telecommunication of a suspect located in France without the technical assistance.</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B074A0" w14:paraId="0CC47D12" w14:textId="77777777" w:rsidTr="008E01F6">
        <w:trPr>
          <w:trHeight w:val="7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0CDAB44" w14:textId="7A18DB96"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Name:</w:t>
            </w:r>
            <w:r w:rsidRPr="00B074A0">
              <w:rPr>
                <w:rFonts w:ascii="Times New Roman" w:hAnsi="Times New Roman" w:cs="Times New Roman"/>
                <w:color w:val="2F5496" w:themeColor="accent1" w:themeShade="BF"/>
                <w:sz w:val="28"/>
                <w:szCs w:val="28"/>
                <w:lang w:val="en-GB"/>
              </w:rPr>
              <w:t xml:space="preserve"> </w:t>
            </w:r>
            <w:r w:rsidR="00D237AB" w:rsidRPr="00B074A0">
              <w:rPr>
                <w:rFonts w:ascii="Times New Roman" w:hAnsi="Times New Roman" w:cs="Times New Roman"/>
                <w:sz w:val="28"/>
                <w:szCs w:val="28"/>
                <w:lang w:val="en-GB"/>
              </w:rPr>
              <w:tab/>
            </w:r>
            <w:r w:rsidR="00D237A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 xml:space="preserve">Office for international mutual legal assistance in criminal </w:t>
            </w:r>
            <w:r w:rsidR="00D237AB" w:rsidRPr="00B074A0">
              <w:rPr>
                <w:rFonts w:ascii="Times New Roman" w:hAnsi="Times New Roman" w:cs="Times New Roman"/>
                <w:sz w:val="28"/>
                <w:szCs w:val="28"/>
                <w:lang w:val="en-GB"/>
              </w:rPr>
              <w:tab/>
            </w:r>
            <w:r w:rsidR="00D237AB" w:rsidRPr="00B074A0">
              <w:rPr>
                <w:rFonts w:ascii="Times New Roman" w:hAnsi="Times New Roman" w:cs="Times New Roman"/>
                <w:sz w:val="28"/>
                <w:szCs w:val="28"/>
                <w:lang w:val="en-GB"/>
              </w:rPr>
              <w:tab/>
            </w:r>
            <w:r w:rsidR="00D237A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 xml:space="preserve">matters, division of criminal affairs and pardons, Ministry of </w:t>
            </w:r>
            <w:r w:rsidR="00D237AB" w:rsidRPr="00B074A0">
              <w:rPr>
                <w:rFonts w:ascii="Times New Roman" w:hAnsi="Times New Roman" w:cs="Times New Roman"/>
                <w:sz w:val="28"/>
                <w:szCs w:val="28"/>
                <w:lang w:val="en-GB"/>
              </w:rPr>
              <w:tab/>
            </w:r>
            <w:r w:rsidR="00D237AB" w:rsidRPr="00B074A0">
              <w:rPr>
                <w:rFonts w:ascii="Times New Roman" w:hAnsi="Times New Roman" w:cs="Times New Roman"/>
                <w:sz w:val="28"/>
                <w:szCs w:val="28"/>
                <w:lang w:val="en-GB"/>
              </w:rPr>
              <w:tab/>
            </w:r>
            <w:r w:rsidR="00D237A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 xml:space="preserve">justice. </w:t>
            </w:r>
          </w:p>
          <w:p w14:paraId="3D3009C6" w14:textId="7FF5D4D5"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Address:</w:t>
            </w:r>
            <w:r w:rsidRPr="00B074A0">
              <w:rPr>
                <w:rFonts w:ascii="Times New Roman" w:hAnsi="Times New Roman" w:cs="Times New Roman"/>
                <w:color w:val="2F5496" w:themeColor="accent1" w:themeShade="BF"/>
                <w:sz w:val="28"/>
                <w:szCs w:val="28"/>
                <w:lang w:val="en-GB"/>
              </w:rPr>
              <w:t xml:space="preserve"> </w:t>
            </w:r>
            <w:r w:rsidR="00D237AB" w:rsidRPr="00B074A0">
              <w:rPr>
                <w:rFonts w:ascii="Times New Roman" w:hAnsi="Times New Roman" w:cs="Times New Roman"/>
                <w:sz w:val="28"/>
                <w:szCs w:val="28"/>
                <w:lang w:val="en-GB"/>
              </w:rPr>
              <w:tab/>
            </w:r>
            <w:r w:rsidR="00D237A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 xml:space="preserve">13, Place Vendôme </w:t>
            </w:r>
          </w:p>
          <w:p w14:paraId="7A8D96D0" w14:textId="77777777" w:rsidR="00D237AB" w:rsidRPr="00B074A0" w:rsidRDefault="00E5457B" w:rsidP="003835C2">
            <w:pPr>
              <w:spacing w:after="0" w:line="240" w:lineRule="auto"/>
              <w:jc w:val="both"/>
              <w:rPr>
                <w:rFonts w:ascii="Times New Roman" w:hAnsi="Times New Roman" w:cs="Times New Roman"/>
                <w:b/>
                <w:color w:val="2F5496" w:themeColor="accent1" w:themeShade="BF"/>
                <w:sz w:val="28"/>
                <w:szCs w:val="28"/>
                <w:lang w:val="en-GB"/>
              </w:rPr>
            </w:pPr>
            <w:r w:rsidRPr="00B074A0">
              <w:rPr>
                <w:rFonts w:ascii="Times New Roman" w:hAnsi="Times New Roman" w:cs="Times New Roman"/>
                <w:b/>
                <w:color w:val="2F5496" w:themeColor="accent1" w:themeShade="BF"/>
                <w:sz w:val="28"/>
                <w:szCs w:val="28"/>
                <w:lang w:val="en-GB"/>
              </w:rPr>
              <w:t xml:space="preserve">Department (Division): </w:t>
            </w:r>
          </w:p>
          <w:p w14:paraId="76F3C200" w14:textId="454F210E" w:rsidR="00E5457B" w:rsidRPr="00B074A0" w:rsidRDefault="00D237A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ab/>
            </w:r>
            <w:r w:rsidR="00E5457B" w:rsidRPr="00B074A0">
              <w:rPr>
                <w:rFonts w:ascii="Times New Roman" w:hAnsi="Times New Roman" w:cs="Times New Roman"/>
                <w:sz w:val="28"/>
                <w:szCs w:val="28"/>
                <w:lang w:val="en-GB"/>
              </w:rPr>
              <w:t xml:space="preserve">Communications for this measure shall be done via the </w:t>
            </w:r>
            <w:r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ab/>
            </w:r>
            <w:r w:rsidR="00E5457B" w:rsidRPr="00B074A0">
              <w:rPr>
                <w:rFonts w:ascii="Times New Roman" w:hAnsi="Times New Roman" w:cs="Times New Roman"/>
                <w:sz w:val="28"/>
                <w:szCs w:val="28"/>
                <w:lang w:val="en-GB"/>
              </w:rPr>
              <w:t xml:space="preserve">ministry of justice, office for international mutual legal </w:t>
            </w:r>
            <w:r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ab/>
            </w:r>
            <w:r w:rsidR="00E5457B" w:rsidRPr="00B074A0">
              <w:rPr>
                <w:rFonts w:ascii="Times New Roman" w:hAnsi="Times New Roman" w:cs="Times New Roman"/>
                <w:sz w:val="28"/>
                <w:szCs w:val="28"/>
                <w:lang w:val="en-GB"/>
              </w:rPr>
              <w:t xml:space="preserve">assistance. </w:t>
            </w:r>
          </w:p>
          <w:p w14:paraId="73BECD6A" w14:textId="35114DD5"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City:</w:t>
            </w:r>
            <w:r w:rsidRPr="00B074A0">
              <w:rPr>
                <w:rFonts w:ascii="Times New Roman" w:hAnsi="Times New Roman" w:cs="Times New Roman"/>
                <w:sz w:val="28"/>
                <w:szCs w:val="28"/>
                <w:lang w:val="en-GB"/>
              </w:rPr>
              <w:t xml:space="preserve"> </w:t>
            </w:r>
            <w:r w:rsidR="00D237AB" w:rsidRPr="00B074A0">
              <w:rPr>
                <w:rFonts w:ascii="Times New Roman" w:hAnsi="Times New Roman" w:cs="Times New Roman"/>
                <w:sz w:val="28"/>
                <w:szCs w:val="28"/>
                <w:lang w:val="en-GB"/>
              </w:rPr>
              <w:tab/>
            </w:r>
            <w:r w:rsidR="00D237AB" w:rsidRPr="00B074A0">
              <w:rPr>
                <w:rFonts w:ascii="Times New Roman" w:hAnsi="Times New Roman" w:cs="Times New Roman"/>
                <w:sz w:val="28"/>
                <w:szCs w:val="28"/>
                <w:lang w:val="en-GB"/>
              </w:rPr>
              <w:tab/>
            </w:r>
            <w:r w:rsidR="00D237A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 xml:space="preserve">Paris cedex 01 </w:t>
            </w:r>
          </w:p>
          <w:p w14:paraId="79DB5198" w14:textId="7A178AEA"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 xml:space="preserve">Postal code: </w:t>
            </w:r>
            <w:r w:rsidR="00D237AB" w:rsidRPr="00B074A0">
              <w:rPr>
                <w:rFonts w:ascii="Times New Roman" w:hAnsi="Times New Roman" w:cs="Times New Roman"/>
                <w:b/>
                <w:sz w:val="28"/>
                <w:szCs w:val="28"/>
                <w:lang w:val="en-GB"/>
              </w:rPr>
              <w:tab/>
            </w:r>
            <w:r w:rsidRPr="00B074A0">
              <w:rPr>
                <w:rFonts w:ascii="Times New Roman" w:hAnsi="Times New Roman" w:cs="Times New Roman"/>
                <w:sz w:val="28"/>
                <w:szCs w:val="28"/>
                <w:lang w:val="en-GB"/>
              </w:rPr>
              <w:t xml:space="preserve">75042 </w:t>
            </w:r>
          </w:p>
          <w:p w14:paraId="6DD626A2"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lang w:val="en-GB"/>
              </w:rPr>
            </w:pPr>
            <w:r w:rsidRPr="00B074A0">
              <w:rPr>
                <w:rFonts w:ascii="Times New Roman" w:hAnsi="Times New Roman" w:cs="Times New Roman"/>
                <w:b/>
                <w:color w:val="2F5496" w:themeColor="accent1" w:themeShade="BF"/>
                <w:sz w:val="28"/>
                <w:szCs w:val="28"/>
                <w:lang w:val="en-GB"/>
              </w:rPr>
              <w:t xml:space="preserve">Phone number: </w:t>
            </w:r>
          </w:p>
          <w:p w14:paraId="4B94FCC7"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lang w:val="en-GB"/>
              </w:rPr>
            </w:pPr>
            <w:r w:rsidRPr="00B074A0">
              <w:rPr>
                <w:rFonts w:ascii="Times New Roman" w:hAnsi="Times New Roman" w:cs="Times New Roman"/>
                <w:b/>
                <w:color w:val="2F5496" w:themeColor="accent1" w:themeShade="BF"/>
                <w:sz w:val="28"/>
                <w:szCs w:val="28"/>
                <w:lang w:val="en-GB"/>
              </w:rPr>
              <w:t xml:space="preserve">Mobile phone: </w:t>
            </w:r>
          </w:p>
          <w:p w14:paraId="2DB235BC"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lang w:val="en-GB"/>
              </w:rPr>
            </w:pPr>
            <w:r w:rsidRPr="00B074A0">
              <w:rPr>
                <w:rFonts w:ascii="Times New Roman" w:hAnsi="Times New Roman" w:cs="Times New Roman"/>
                <w:b/>
                <w:color w:val="2F5496" w:themeColor="accent1" w:themeShade="BF"/>
                <w:sz w:val="28"/>
                <w:szCs w:val="28"/>
                <w:lang w:val="en-GB"/>
              </w:rPr>
              <w:t xml:space="preserve">Fax number: </w:t>
            </w:r>
          </w:p>
          <w:p w14:paraId="28C4462A" w14:textId="2544A2AB" w:rsidR="00E5457B" w:rsidRPr="00B074A0" w:rsidRDefault="00E5457B" w:rsidP="003835C2">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Email Address:</w:t>
            </w:r>
            <w:r w:rsidRPr="00B074A0">
              <w:rPr>
                <w:rFonts w:ascii="Times New Roman" w:hAnsi="Times New Roman" w:cs="Times New Roman"/>
                <w:color w:val="2F5496" w:themeColor="accent1" w:themeShade="BF"/>
                <w:sz w:val="28"/>
                <w:szCs w:val="28"/>
                <w:lang w:val="en-GB"/>
              </w:rPr>
              <w:t xml:space="preserve"> </w:t>
            </w:r>
            <w:r w:rsidR="00D237AB" w:rsidRPr="00B074A0">
              <w:rPr>
                <w:rFonts w:ascii="Times New Roman" w:hAnsi="Times New Roman" w:cs="Times New Roman"/>
                <w:sz w:val="28"/>
                <w:szCs w:val="28"/>
                <w:lang w:val="en-GB"/>
              </w:rPr>
              <w:tab/>
            </w:r>
            <w:r w:rsidRPr="00B074A0">
              <w:rPr>
                <w:rFonts w:ascii="Times New Roman" w:hAnsi="Times New Roman" w:cs="Times New Roman"/>
                <w:sz w:val="28"/>
                <w:szCs w:val="28"/>
                <w:lang w:val="en-GB"/>
              </w:rPr>
              <w:t>liste.entraide.dacg-bepi@justice.gouv.fr</w:t>
            </w:r>
          </w:p>
        </w:tc>
      </w:tr>
    </w:tbl>
    <w:p w14:paraId="51331FB3" w14:textId="34C28D5A" w:rsidR="00724F2A" w:rsidRPr="00B074A0" w:rsidRDefault="00626A9B" w:rsidP="006A27CE">
      <w:pPr>
        <w:jc w:val="both"/>
        <w:rPr>
          <w:rFonts w:ascii="Times New Roman" w:hAnsi="Times New Roman" w:cs="Times New Roman"/>
          <w:b/>
          <w:bCs/>
          <w:color w:val="2F5496" w:themeColor="accent1" w:themeShade="BF"/>
          <w:sz w:val="28"/>
          <w:szCs w:val="28"/>
          <w:lang w:val="en-GB"/>
        </w:rPr>
      </w:pPr>
      <w:r w:rsidRPr="00B074A0">
        <w:rPr>
          <w:rFonts w:ascii="Times New Roman" w:hAnsi="Times New Roman" w:cs="Times New Roman"/>
          <w:b/>
          <w:bCs/>
          <w:color w:val="2F5496" w:themeColor="accent1" w:themeShade="BF"/>
          <w:sz w:val="28"/>
          <w:szCs w:val="28"/>
          <w:lang w:val="en-GB"/>
        </w:rPr>
        <w:t xml:space="preserve">A. </w:t>
      </w:r>
      <w:r w:rsidR="000B4189" w:rsidRPr="00B074A0">
        <w:rPr>
          <w:rFonts w:ascii="Times New Roman" w:hAnsi="Times New Roman" w:cs="Times New Roman"/>
          <w:b/>
          <w:bCs/>
          <w:color w:val="2F5496" w:themeColor="accent1" w:themeShade="BF"/>
          <w:sz w:val="28"/>
          <w:szCs w:val="28"/>
          <w:lang w:val="en-GB"/>
        </w:rPr>
        <w:t>II</w:t>
      </w:r>
      <w:r w:rsidR="00E5457B" w:rsidRPr="00B074A0">
        <w:rPr>
          <w:rFonts w:ascii="Times New Roman" w:hAnsi="Times New Roman" w:cs="Times New Roman"/>
          <w:b/>
          <w:bCs/>
          <w:color w:val="2F5496" w:themeColor="accent1" w:themeShade="BF"/>
          <w:sz w:val="28"/>
          <w:szCs w:val="28"/>
          <w:lang w:val="en-GB"/>
        </w:rPr>
        <w:t>I</w:t>
      </w:r>
      <w:r w:rsidR="000B4189" w:rsidRPr="00B074A0">
        <w:rPr>
          <w:rFonts w:ascii="Times New Roman" w:hAnsi="Times New Roman" w:cs="Times New Roman"/>
          <w:b/>
          <w:bCs/>
          <w:color w:val="2F5496" w:themeColor="accent1" w:themeShade="BF"/>
          <w:sz w:val="28"/>
          <w:szCs w:val="28"/>
          <w:lang w:val="en-GB"/>
        </w:rPr>
        <w:t xml:space="preserve">. </w:t>
      </w:r>
      <w:r w:rsidR="00C10590" w:rsidRPr="00B074A0">
        <w:rPr>
          <w:rFonts w:ascii="Times New Roman" w:hAnsi="Times New Roman" w:cs="Times New Roman"/>
          <w:b/>
          <w:bCs/>
          <w:color w:val="2F5496" w:themeColor="accent1" w:themeShade="BF"/>
          <w:sz w:val="28"/>
          <w:szCs w:val="28"/>
          <w:lang w:val="en-GB"/>
        </w:rPr>
        <w:t xml:space="preserve">Case scenario </w:t>
      </w:r>
      <w:r w:rsidR="000B4189" w:rsidRPr="00B074A0">
        <w:rPr>
          <w:rFonts w:ascii="Times New Roman" w:hAnsi="Times New Roman" w:cs="Times New Roman"/>
          <w:b/>
          <w:bCs/>
          <w:color w:val="2F5496" w:themeColor="accent1" w:themeShade="BF"/>
          <w:sz w:val="28"/>
          <w:szCs w:val="28"/>
          <w:lang w:val="en-GB"/>
        </w:rPr>
        <w:t>2</w:t>
      </w:r>
    </w:p>
    <w:p w14:paraId="7981F8E0" w14:textId="77777777" w:rsidR="00A93039" w:rsidRPr="00B074A0" w:rsidRDefault="00594403" w:rsidP="006A27CE">
      <w:pPr>
        <w:spacing w:line="240" w:lineRule="auto"/>
        <w:jc w:val="both"/>
        <w:rPr>
          <w:rFonts w:ascii="Times New Roman" w:hAnsi="Times New Roman" w:cs="Times New Roman"/>
          <w:b/>
          <w:bCs/>
          <w:i/>
          <w:iCs/>
          <w:sz w:val="28"/>
          <w:szCs w:val="28"/>
          <w:lang w:val="en-GB"/>
        </w:rPr>
      </w:pPr>
      <w:r w:rsidRPr="00B074A0">
        <w:rPr>
          <w:rFonts w:ascii="Times New Roman" w:hAnsi="Times New Roman" w:cs="Times New Roman"/>
          <w:b/>
          <w:bCs/>
          <w:i/>
          <w:iCs/>
          <w:color w:val="2F5496" w:themeColor="accent1" w:themeShade="BF"/>
          <w:sz w:val="28"/>
          <w:szCs w:val="28"/>
          <w:lang w:val="en-GB"/>
        </w:rPr>
        <w:t>Q1:</w:t>
      </w:r>
      <w:r w:rsidR="00C22352" w:rsidRPr="00B074A0">
        <w:rPr>
          <w:rFonts w:ascii="Times New Roman" w:hAnsi="Times New Roman" w:cs="Times New Roman"/>
          <w:i/>
          <w:iCs/>
          <w:color w:val="2F5496" w:themeColor="accent1" w:themeShade="BF"/>
          <w:sz w:val="28"/>
          <w:szCs w:val="28"/>
          <w:lang w:val="en-GB"/>
        </w:rPr>
        <w:t xml:space="preserve"> Find the German competent authority where the Romanian judicial authority needs to address for the A.W.’s house search.</w:t>
      </w:r>
      <w:r w:rsidR="00A93039" w:rsidRPr="00B074A0">
        <w:rPr>
          <w:rFonts w:ascii="Times New Roman" w:hAnsi="Times New Roman" w:cs="Times New Roman"/>
          <w:b/>
          <w:bCs/>
          <w:i/>
          <w:iCs/>
          <w:sz w:val="28"/>
          <w:szCs w:val="28"/>
          <w:lang w:val="en-GB"/>
        </w:rPr>
        <w:t xml:space="preserve"> </w:t>
      </w:r>
    </w:p>
    <w:p w14:paraId="6372ABF7" w14:textId="41540D34" w:rsidR="00626A9B" w:rsidRPr="00B074A0" w:rsidRDefault="00A93039" w:rsidP="006A27CE">
      <w:pPr>
        <w:spacing w:line="240" w:lineRule="auto"/>
        <w:jc w:val="both"/>
        <w:rPr>
          <w:rFonts w:ascii="Times New Roman" w:hAnsi="Times New Roman" w:cs="Times New Roman"/>
          <w:i/>
          <w:iCs/>
          <w:color w:val="2F5496" w:themeColor="accent1" w:themeShade="BF"/>
          <w:sz w:val="28"/>
          <w:szCs w:val="28"/>
          <w:lang w:val="en-GB"/>
        </w:rPr>
      </w:pPr>
      <w:r w:rsidRPr="00B074A0">
        <w:rPr>
          <w:rFonts w:ascii="Times New Roman" w:hAnsi="Times New Roman" w:cs="Times New Roman"/>
          <w:b/>
          <w:bCs/>
          <w:i/>
          <w:iCs/>
          <w:sz w:val="28"/>
          <w:szCs w:val="28"/>
          <w:lang w:val="en-GB"/>
        </w:rPr>
        <w:t>(</w:t>
      </w:r>
      <w:r w:rsidRPr="00B074A0">
        <w:rPr>
          <w:rFonts w:ascii="Times New Roman" w:hAnsi="Times New Roman" w:cs="Times New Roman"/>
          <w:b/>
          <w:bCs/>
          <w:i/>
          <w:iCs/>
          <w:sz w:val="28"/>
          <w:szCs w:val="28"/>
          <w:u w:val="single"/>
          <w:lang w:val="en-GB"/>
        </w:rPr>
        <w:t xml:space="preserve">see the explanations </w:t>
      </w:r>
      <w:r w:rsidR="00313F92">
        <w:rPr>
          <w:rFonts w:ascii="Times New Roman" w:hAnsi="Times New Roman" w:cs="Times New Roman"/>
          <w:b/>
          <w:bCs/>
          <w:i/>
          <w:iCs/>
          <w:sz w:val="28"/>
          <w:szCs w:val="28"/>
          <w:u w:val="single"/>
          <w:lang w:val="en-GB"/>
        </w:rPr>
        <w:t xml:space="preserve">in the </w:t>
      </w:r>
      <w:r w:rsidRPr="00B074A0">
        <w:rPr>
          <w:rFonts w:ascii="Times New Roman" w:hAnsi="Times New Roman" w:cs="Times New Roman"/>
          <w:b/>
          <w:bCs/>
          <w:i/>
          <w:iCs/>
          <w:sz w:val="28"/>
          <w:szCs w:val="28"/>
          <w:u w:val="single"/>
          <w:lang w:val="en-GB"/>
        </w:rPr>
        <w:t>Annex below</w:t>
      </w:r>
      <w:r w:rsidRPr="00B074A0">
        <w:rPr>
          <w:rFonts w:ascii="Times New Roman" w:hAnsi="Times New Roman" w:cs="Times New Roman"/>
          <w:b/>
          <w:bCs/>
          <w:i/>
          <w:iCs/>
          <w:sz w:val="28"/>
          <w:szCs w:val="28"/>
          <w:lang w:val="en-GB"/>
        </w:rPr>
        <w:t>)</w:t>
      </w:r>
    </w:p>
    <w:p w14:paraId="7849662C" w14:textId="0712EB22" w:rsidR="007F5C92" w:rsidRPr="00B074A0" w:rsidRDefault="007F5C92"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In order to find the competent executing authority, the participants will be guided </w:t>
      </w:r>
      <w:r w:rsidR="00820C0A" w:rsidRPr="00B074A0">
        <w:rPr>
          <w:rFonts w:ascii="Times New Roman" w:hAnsi="Times New Roman" w:cs="Times New Roman"/>
          <w:sz w:val="28"/>
          <w:szCs w:val="28"/>
          <w:lang w:val="en-GB"/>
        </w:rPr>
        <w:t xml:space="preserve">on </w:t>
      </w:r>
      <w:r w:rsidRPr="00B074A0">
        <w:rPr>
          <w:rFonts w:ascii="Times New Roman" w:hAnsi="Times New Roman" w:cs="Times New Roman"/>
          <w:sz w:val="28"/>
          <w:szCs w:val="28"/>
          <w:lang w:val="en-GB"/>
        </w:rPr>
        <w:t xml:space="preserve">how to use the </w:t>
      </w:r>
      <w:hyperlink r:id="rId22" w:history="1">
        <w:r w:rsidRPr="00313F92">
          <w:rPr>
            <w:rStyle w:val="-"/>
            <w:rFonts w:ascii="Times New Roman" w:hAnsi="Times New Roman" w:cs="Times New Roman"/>
            <w:b/>
            <w:bCs/>
            <w:i/>
            <w:iCs/>
            <w:sz w:val="28"/>
            <w:szCs w:val="28"/>
            <w:lang w:val="en-GB"/>
          </w:rPr>
          <w:t>Atlas</w:t>
        </w:r>
        <w:r w:rsidRPr="00313F92">
          <w:rPr>
            <w:rStyle w:val="-"/>
            <w:rFonts w:ascii="Times New Roman" w:hAnsi="Times New Roman" w:cs="Times New Roman"/>
            <w:sz w:val="28"/>
            <w:szCs w:val="28"/>
            <w:lang w:val="en-GB"/>
          </w:rPr>
          <w:t xml:space="preserve"> fr</w:t>
        </w:r>
        <w:r w:rsidR="00C22352" w:rsidRPr="00313F92">
          <w:rPr>
            <w:rStyle w:val="-"/>
            <w:rFonts w:ascii="Times New Roman" w:hAnsi="Times New Roman" w:cs="Times New Roman"/>
            <w:sz w:val="28"/>
            <w:szCs w:val="28"/>
            <w:lang w:val="en-GB"/>
          </w:rPr>
          <w:t>o</w:t>
        </w:r>
        <w:r w:rsidRPr="00313F92">
          <w:rPr>
            <w:rStyle w:val="-"/>
            <w:rFonts w:ascii="Times New Roman" w:hAnsi="Times New Roman" w:cs="Times New Roman"/>
            <w:sz w:val="28"/>
            <w:szCs w:val="28"/>
            <w:lang w:val="en-GB"/>
          </w:rPr>
          <w:t xml:space="preserve">m the </w:t>
        </w:r>
        <w:r w:rsidRPr="00313F92">
          <w:rPr>
            <w:rStyle w:val="-"/>
            <w:rFonts w:ascii="Times New Roman" w:hAnsi="Times New Roman" w:cs="Times New Roman"/>
            <w:b/>
            <w:bCs/>
            <w:sz w:val="28"/>
            <w:szCs w:val="28"/>
            <w:lang w:val="en-GB"/>
          </w:rPr>
          <w:t>European Judicial Network’s website</w:t>
        </w:r>
      </w:hyperlink>
      <w:r w:rsidR="00C22352" w:rsidRPr="00B074A0">
        <w:rPr>
          <w:rFonts w:ascii="Times New Roman" w:hAnsi="Times New Roman" w:cs="Times New Roman"/>
          <w:sz w:val="28"/>
          <w:szCs w:val="28"/>
          <w:lang w:val="en-GB"/>
        </w:rPr>
        <w:t xml:space="preserve"> </w:t>
      </w:r>
      <w:r w:rsidRPr="00B074A0">
        <w:rPr>
          <w:rFonts w:ascii="Times New Roman" w:hAnsi="Times New Roman" w:cs="Times New Roman"/>
          <w:sz w:val="28"/>
          <w:szCs w:val="28"/>
          <w:lang w:val="en-GB"/>
        </w:rPr>
        <w:t>following the steps there provided.</w:t>
      </w:r>
    </w:p>
    <w:p w14:paraId="32A0AB19" w14:textId="632DD53C" w:rsidR="007F5C92" w:rsidRPr="00B074A0" w:rsidRDefault="007F5C92" w:rsidP="006A27CE">
      <w:pPr>
        <w:spacing w:line="240" w:lineRule="auto"/>
        <w:jc w:val="both"/>
        <w:rPr>
          <w:rFonts w:ascii="Times New Roman" w:hAnsi="Times New Roman" w:cs="Times New Roman"/>
          <w:i/>
          <w:iCs/>
          <w:sz w:val="28"/>
          <w:szCs w:val="28"/>
          <w:lang w:val="en-GB"/>
        </w:rPr>
      </w:pPr>
      <w:r w:rsidRPr="00B074A0">
        <w:rPr>
          <w:rFonts w:ascii="Times New Roman" w:hAnsi="Times New Roman" w:cs="Times New Roman"/>
          <w:sz w:val="28"/>
          <w:szCs w:val="28"/>
          <w:lang w:val="en-GB"/>
        </w:rPr>
        <w:t>First</w:t>
      </w:r>
      <w:r w:rsidR="00177859" w:rsidRPr="00B074A0">
        <w:rPr>
          <w:rFonts w:ascii="Times New Roman" w:hAnsi="Times New Roman" w:cs="Times New Roman"/>
          <w:sz w:val="28"/>
          <w:szCs w:val="28"/>
          <w:lang w:val="en-GB"/>
        </w:rPr>
        <w:t>,</w:t>
      </w:r>
      <w:r w:rsidRPr="00B074A0">
        <w:rPr>
          <w:rFonts w:ascii="Times New Roman" w:hAnsi="Times New Roman" w:cs="Times New Roman"/>
          <w:sz w:val="28"/>
          <w:szCs w:val="28"/>
          <w:lang w:val="en-GB"/>
        </w:rPr>
        <w:t xml:space="preserve"> we select the country where we want to address the EIO, which is our case is Germany, then we select the investigative measure we are looking for, in our case, </w:t>
      </w:r>
      <w:r w:rsidRPr="00B074A0">
        <w:rPr>
          <w:rFonts w:ascii="Times New Roman" w:hAnsi="Times New Roman" w:cs="Times New Roman"/>
          <w:i/>
          <w:iCs/>
          <w:sz w:val="28"/>
          <w:szCs w:val="28"/>
          <w:lang w:val="en-GB"/>
        </w:rPr>
        <w:t>601. Visit to and search of homes</w:t>
      </w:r>
      <w:r w:rsidR="00177859" w:rsidRPr="00B074A0">
        <w:rPr>
          <w:rFonts w:ascii="Times New Roman" w:hAnsi="Times New Roman" w:cs="Times New Roman"/>
          <w:i/>
          <w:iCs/>
          <w:sz w:val="28"/>
          <w:szCs w:val="28"/>
          <w:lang w:val="en-GB"/>
        </w:rPr>
        <w:t>.</w:t>
      </w:r>
    </w:p>
    <w:p w14:paraId="26ADFEDE" w14:textId="75929AB2" w:rsidR="00177859" w:rsidRPr="00B074A0" w:rsidRDefault="00177859" w:rsidP="00A93039">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Once we have selected the investigative measure, we select that the place is </w:t>
      </w:r>
      <w:r w:rsidRPr="00B074A0">
        <w:rPr>
          <w:rFonts w:ascii="Times New Roman" w:hAnsi="Times New Roman" w:cs="Times New Roman"/>
          <w:i/>
          <w:iCs/>
          <w:sz w:val="28"/>
          <w:szCs w:val="28"/>
          <w:lang w:val="en-GB"/>
        </w:rPr>
        <w:t xml:space="preserve">known </w:t>
      </w:r>
      <w:r w:rsidRPr="00B074A0">
        <w:rPr>
          <w:rFonts w:ascii="Times New Roman" w:hAnsi="Times New Roman" w:cs="Times New Roman"/>
          <w:sz w:val="28"/>
          <w:szCs w:val="28"/>
          <w:lang w:val="en-GB"/>
        </w:rPr>
        <w:t xml:space="preserve">(in our case Stuttgart), then we select </w:t>
      </w:r>
      <w:r w:rsidR="00DD790E">
        <w:rPr>
          <w:rFonts w:ascii="Times New Roman" w:hAnsi="Times New Roman" w:cs="Times New Roman"/>
          <w:sz w:val="28"/>
          <w:szCs w:val="28"/>
          <w:lang w:val="en-GB"/>
        </w:rPr>
        <w:t>Directive 2014</w:t>
      </w:r>
      <w:r w:rsidRPr="00B074A0">
        <w:rPr>
          <w:rFonts w:ascii="Times New Roman" w:hAnsi="Times New Roman" w:cs="Times New Roman"/>
          <w:i/>
          <w:iCs/>
          <w:sz w:val="28"/>
          <w:szCs w:val="28"/>
          <w:lang w:val="en-GB"/>
        </w:rPr>
        <w:t xml:space="preserve">/41/EU of the European Parliament and of the Council of 3 April 2014 regarding the European Investigation Order in criminal matters </w:t>
      </w:r>
      <w:r w:rsidRPr="00B074A0">
        <w:rPr>
          <w:rFonts w:ascii="Times New Roman" w:hAnsi="Times New Roman" w:cs="Times New Roman"/>
          <w:sz w:val="28"/>
          <w:szCs w:val="28"/>
          <w:lang w:val="en-GB"/>
        </w:rPr>
        <w:t>as the legal instrument applicable (because we have seen previously that all the Member States have transposed the Directive with the exception of Denmark and Ireland which are part to it), and last</w:t>
      </w:r>
      <w:r w:rsidR="00CE2483">
        <w:rPr>
          <w:rFonts w:ascii="Times New Roman" w:hAnsi="Times New Roman" w:cs="Times New Roman"/>
          <w:sz w:val="28"/>
          <w:szCs w:val="28"/>
          <w:lang w:val="en-GB"/>
        </w:rPr>
        <w:t>ly</w:t>
      </w:r>
      <w:r w:rsidRPr="00B074A0">
        <w:rPr>
          <w:rFonts w:ascii="Times New Roman" w:hAnsi="Times New Roman" w:cs="Times New Roman"/>
          <w:sz w:val="28"/>
          <w:szCs w:val="28"/>
          <w:lang w:val="en-GB"/>
        </w:rPr>
        <w:t>, we introduce Stuttgart as the locality involved in the measure.</w:t>
      </w:r>
    </w:p>
    <w:p w14:paraId="3C2AD313" w14:textId="77777777" w:rsidR="00B74F6B" w:rsidRDefault="00B74F6B" w:rsidP="006A27CE">
      <w:pPr>
        <w:spacing w:line="240" w:lineRule="auto"/>
        <w:jc w:val="both"/>
        <w:rPr>
          <w:rFonts w:ascii="Times New Roman" w:hAnsi="Times New Roman" w:cs="Times New Roman"/>
          <w:sz w:val="28"/>
          <w:szCs w:val="28"/>
          <w:lang w:val="en-GB"/>
        </w:rPr>
      </w:pPr>
    </w:p>
    <w:p w14:paraId="0AE3B464" w14:textId="77777777" w:rsidR="00B74F6B" w:rsidRDefault="00B74F6B" w:rsidP="006A27CE">
      <w:pPr>
        <w:spacing w:line="240" w:lineRule="auto"/>
        <w:jc w:val="both"/>
        <w:rPr>
          <w:rFonts w:ascii="Times New Roman" w:hAnsi="Times New Roman" w:cs="Times New Roman"/>
          <w:sz w:val="28"/>
          <w:szCs w:val="28"/>
          <w:lang w:val="en-GB"/>
        </w:rPr>
      </w:pPr>
    </w:p>
    <w:p w14:paraId="05E34BDF" w14:textId="77777777" w:rsidR="00B74F6B" w:rsidRDefault="00B74F6B" w:rsidP="006A27CE">
      <w:pPr>
        <w:spacing w:line="240" w:lineRule="auto"/>
        <w:jc w:val="both"/>
        <w:rPr>
          <w:rFonts w:ascii="Times New Roman" w:hAnsi="Times New Roman" w:cs="Times New Roman"/>
          <w:sz w:val="28"/>
          <w:szCs w:val="28"/>
          <w:lang w:val="en-GB"/>
        </w:rPr>
      </w:pPr>
    </w:p>
    <w:p w14:paraId="3800C0E0" w14:textId="77777777" w:rsidR="00B74F6B" w:rsidRDefault="00B74F6B" w:rsidP="006A27CE">
      <w:pPr>
        <w:spacing w:line="240" w:lineRule="auto"/>
        <w:jc w:val="both"/>
        <w:rPr>
          <w:rFonts w:ascii="Times New Roman" w:hAnsi="Times New Roman" w:cs="Times New Roman"/>
          <w:sz w:val="28"/>
          <w:szCs w:val="28"/>
          <w:lang w:val="en-GB"/>
        </w:rPr>
      </w:pPr>
    </w:p>
    <w:p w14:paraId="6A7EA904" w14:textId="7BE269C6" w:rsidR="00177859" w:rsidRPr="00B074A0" w:rsidRDefault="00177859"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lastRenderedPageBreak/>
        <w:t xml:space="preserve">The result of our search should </w:t>
      </w:r>
      <w:r w:rsidR="001C5A7D" w:rsidRPr="00B074A0">
        <w:rPr>
          <w:rFonts w:ascii="Times New Roman" w:hAnsi="Times New Roman" w:cs="Times New Roman"/>
          <w:sz w:val="28"/>
          <w:szCs w:val="28"/>
          <w:lang w:val="en-GB"/>
        </w:rPr>
        <w:t>like this</w:t>
      </w:r>
      <w:r w:rsidRPr="00B074A0">
        <w:rPr>
          <w:rFonts w:ascii="Times New Roman" w:hAnsi="Times New Roman" w:cs="Times New Roman"/>
          <w:sz w:val="28"/>
          <w:szCs w:val="28"/>
          <w:lang w:val="en-GB"/>
        </w:rPr>
        <w:t>:</w:t>
      </w:r>
    </w:p>
    <w:tbl>
      <w:tblPr>
        <w:tblW w:w="891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0"/>
      </w:tblGrid>
      <w:tr w:rsidR="00177859" w:rsidRPr="00B074A0" w14:paraId="54A4471A" w14:textId="77777777" w:rsidTr="005627BB">
        <w:trPr>
          <w:trHeight w:val="710"/>
        </w:trPr>
        <w:tc>
          <w:tcPr>
            <w:tcW w:w="8910" w:type="dxa"/>
            <w:shd w:val="clear" w:color="auto" w:fill="B4C6E7" w:themeFill="accent1" w:themeFillTint="66"/>
          </w:tcPr>
          <w:p w14:paraId="46C3140F" w14:textId="77777777" w:rsidR="00C22352" w:rsidRPr="00B074A0" w:rsidRDefault="00177859" w:rsidP="003835C2">
            <w:pPr>
              <w:spacing w:after="0" w:line="240" w:lineRule="auto"/>
              <w:ind w:left="147"/>
              <w:jc w:val="both"/>
              <w:rPr>
                <w:rFonts w:ascii="Times New Roman" w:hAnsi="Times New Roman" w:cs="Times New Roman"/>
                <w:b/>
                <w:color w:val="2F5496" w:themeColor="accent1" w:themeShade="BF"/>
                <w:sz w:val="28"/>
                <w:szCs w:val="28"/>
                <w:lang w:val="en-GB"/>
              </w:rPr>
            </w:pPr>
            <w:r w:rsidRPr="00B074A0">
              <w:rPr>
                <w:rFonts w:ascii="Times New Roman" w:hAnsi="Times New Roman" w:cs="Times New Roman"/>
                <w:b/>
                <w:color w:val="2F5496" w:themeColor="accent1" w:themeShade="BF"/>
                <w:sz w:val="28"/>
                <w:szCs w:val="28"/>
                <w:lang w:val="en-GB"/>
              </w:rPr>
              <w:t xml:space="preserve">Name of the executing authority: </w:t>
            </w:r>
          </w:p>
          <w:p w14:paraId="01D8824C" w14:textId="4603C2DA" w:rsidR="00177859" w:rsidRPr="002A5B89" w:rsidRDefault="00C22352" w:rsidP="003835C2">
            <w:pPr>
              <w:spacing w:after="0" w:line="240" w:lineRule="auto"/>
              <w:ind w:left="147"/>
              <w:jc w:val="both"/>
              <w:rPr>
                <w:rFonts w:ascii="Times New Roman" w:hAnsi="Times New Roman" w:cs="Times New Roman"/>
                <w:sz w:val="28"/>
                <w:szCs w:val="28"/>
                <w:lang w:val="de-DE"/>
              </w:rPr>
            </w:pPr>
            <w:r w:rsidRPr="00B074A0">
              <w:rPr>
                <w:rFonts w:ascii="Times New Roman" w:hAnsi="Times New Roman" w:cs="Times New Roman"/>
                <w:b/>
                <w:bCs/>
                <w:sz w:val="28"/>
                <w:szCs w:val="28"/>
                <w:lang w:val="en-GB"/>
              </w:rPr>
              <w:tab/>
            </w:r>
            <w:r w:rsidRPr="00B074A0">
              <w:rPr>
                <w:rFonts w:ascii="Times New Roman" w:hAnsi="Times New Roman" w:cs="Times New Roman"/>
                <w:b/>
                <w:bCs/>
                <w:sz w:val="28"/>
                <w:szCs w:val="28"/>
                <w:lang w:val="en-GB"/>
              </w:rPr>
              <w:tab/>
            </w:r>
            <w:r w:rsidRPr="00B074A0">
              <w:rPr>
                <w:rFonts w:ascii="Times New Roman" w:hAnsi="Times New Roman" w:cs="Times New Roman"/>
                <w:b/>
                <w:bCs/>
                <w:sz w:val="28"/>
                <w:szCs w:val="28"/>
                <w:lang w:val="en-GB"/>
              </w:rPr>
              <w:tab/>
            </w:r>
            <w:r w:rsidR="00177859" w:rsidRPr="002A5B89">
              <w:rPr>
                <w:rFonts w:ascii="Times New Roman" w:hAnsi="Times New Roman" w:cs="Times New Roman"/>
                <w:bCs/>
                <w:sz w:val="28"/>
                <w:szCs w:val="28"/>
                <w:lang w:val="de-DE"/>
              </w:rPr>
              <w:t>S</w:t>
            </w:r>
            <w:r w:rsidRPr="002A5B89">
              <w:rPr>
                <w:rFonts w:ascii="Times New Roman" w:hAnsi="Times New Roman" w:cs="Times New Roman"/>
                <w:bCs/>
                <w:sz w:val="28"/>
                <w:szCs w:val="28"/>
                <w:lang w:val="de-DE"/>
              </w:rPr>
              <w:t>taatsanwaltschaft</w:t>
            </w:r>
            <w:r w:rsidR="00177859" w:rsidRPr="002A5B89">
              <w:rPr>
                <w:rFonts w:ascii="Times New Roman" w:hAnsi="Times New Roman" w:cs="Times New Roman"/>
                <w:bCs/>
                <w:sz w:val="28"/>
                <w:szCs w:val="28"/>
                <w:lang w:val="de-DE"/>
              </w:rPr>
              <w:t xml:space="preserve"> S</w:t>
            </w:r>
            <w:r w:rsidRPr="002A5B89">
              <w:rPr>
                <w:rFonts w:ascii="Times New Roman" w:hAnsi="Times New Roman" w:cs="Times New Roman"/>
                <w:bCs/>
                <w:sz w:val="28"/>
                <w:szCs w:val="28"/>
                <w:lang w:val="de-DE"/>
              </w:rPr>
              <w:t>tuttgart</w:t>
            </w:r>
            <w:r w:rsidRPr="002A5B89">
              <w:rPr>
                <w:rFonts w:ascii="Times New Roman" w:hAnsi="Times New Roman" w:cs="Times New Roman"/>
                <w:sz w:val="28"/>
                <w:szCs w:val="28"/>
                <w:lang w:val="de-DE"/>
              </w:rPr>
              <w:t xml:space="preserve"> </w:t>
            </w:r>
          </w:p>
          <w:p w14:paraId="6A0B598D" w14:textId="5EDF6F10" w:rsidR="00177859" w:rsidRPr="002A5B89" w:rsidRDefault="00177859" w:rsidP="003835C2">
            <w:pPr>
              <w:spacing w:after="0" w:line="240" w:lineRule="auto"/>
              <w:ind w:left="147"/>
              <w:jc w:val="both"/>
              <w:rPr>
                <w:rFonts w:ascii="Times New Roman" w:hAnsi="Times New Roman" w:cs="Times New Roman"/>
                <w:sz w:val="28"/>
                <w:szCs w:val="28"/>
                <w:lang w:val="de-DE"/>
              </w:rPr>
            </w:pPr>
            <w:r w:rsidRPr="002A5B89">
              <w:rPr>
                <w:rFonts w:ascii="Times New Roman" w:hAnsi="Times New Roman" w:cs="Times New Roman"/>
                <w:b/>
                <w:color w:val="2F5496" w:themeColor="accent1" w:themeShade="BF"/>
                <w:sz w:val="28"/>
                <w:szCs w:val="28"/>
                <w:lang w:val="de-DE"/>
              </w:rPr>
              <w:t>Address:</w:t>
            </w:r>
            <w:r w:rsidRPr="002A5B89">
              <w:rPr>
                <w:rFonts w:ascii="Times New Roman" w:hAnsi="Times New Roman" w:cs="Times New Roman"/>
                <w:color w:val="2F5496" w:themeColor="accent1" w:themeShade="BF"/>
                <w:sz w:val="28"/>
                <w:szCs w:val="28"/>
                <w:lang w:val="de-DE"/>
              </w:rPr>
              <w:t xml:space="preserve"> </w:t>
            </w:r>
            <w:r w:rsidR="00C22352" w:rsidRPr="002A5B89">
              <w:rPr>
                <w:rFonts w:ascii="Times New Roman" w:hAnsi="Times New Roman" w:cs="Times New Roman"/>
                <w:b/>
                <w:bCs/>
                <w:sz w:val="28"/>
                <w:szCs w:val="28"/>
                <w:lang w:val="de-DE"/>
              </w:rPr>
              <w:tab/>
            </w:r>
            <w:r w:rsidR="00C22352" w:rsidRPr="002A5B89">
              <w:rPr>
                <w:rFonts w:ascii="Times New Roman" w:hAnsi="Times New Roman" w:cs="Times New Roman"/>
                <w:b/>
                <w:bCs/>
                <w:sz w:val="28"/>
                <w:szCs w:val="28"/>
                <w:lang w:val="de-DE"/>
              </w:rPr>
              <w:tab/>
            </w:r>
            <w:r w:rsidRPr="002A5B89">
              <w:rPr>
                <w:rFonts w:ascii="Times New Roman" w:hAnsi="Times New Roman" w:cs="Times New Roman"/>
                <w:sz w:val="28"/>
                <w:szCs w:val="28"/>
                <w:lang w:val="de-DE"/>
              </w:rPr>
              <w:t xml:space="preserve">Neckarstr. 145 </w:t>
            </w:r>
          </w:p>
          <w:p w14:paraId="50775C0D" w14:textId="77777777" w:rsidR="00177859" w:rsidRPr="00C2253B" w:rsidRDefault="00177859" w:rsidP="003835C2">
            <w:pPr>
              <w:spacing w:after="0" w:line="240" w:lineRule="auto"/>
              <w:ind w:left="147"/>
              <w:jc w:val="both"/>
              <w:rPr>
                <w:rFonts w:ascii="Times New Roman" w:hAnsi="Times New Roman" w:cs="Times New Roman"/>
                <w:b/>
                <w:color w:val="2F5496" w:themeColor="accent1" w:themeShade="BF"/>
                <w:sz w:val="28"/>
                <w:szCs w:val="28"/>
                <w:lang w:val="de-DE"/>
              </w:rPr>
            </w:pPr>
            <w:r w:rsidRPr="00C2253B">
              <w:rPr>
                <w:rFonts w:ascii="Times New Roman" w:hAnsi="Times New Roman" w:cs="Times New Roman"/>
                <w:b/>
                <w:color w:val="2F5496" w:themeColor="accent1" w:themeShade="BF"/>
                <w:sz w:val="28"/>
                <w:szCs w:val="28"/>
                <w:lang w:val="de-DE"/>
              </w:rPr>
              <w:t xml:space="preserve">Department (Division): </w:t>
            </w:r>
          </w:p>
          <w:p w14:paraId="0E1349CC" w14:textId="47DE9223" w:rsidR="00177859" w:rsidRPr="00B074A0" w:rsidRDefault="00177859" w:rsidP="003835C2">
            <w:pPr>
              <w:spacing w:after="0" w:line="240" w:lineRule="auto"/>
              <w:ind w:left="147"/>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City:</w:t>
            </w:r>
            <w:r w:rsidRPr="00B074A0">
              <w:rPr>
                <w:rFonts w:ascii="Times New Roman" w:hAnsi="Times New Roman" w:cs="Times New Roman"/>
                <w:color w:val="2F5496" w:themeColor="accent1" w:themeShade="BF"/>
                <w:sz w:val="28"/>
                <w:szCs w:val="28"/>
                <w:lang w:val="en-GB"/>
              </w:rPr>
              <w:t xml:space="preserve"> </w:t>
            </w:r>
            <w:r w:rsidR="00C22352" w:rsidRPr="00B074A0">
              <w:rPr>
                <w:rFonts w:ascii="Times New Roman" w:hAnsi="Times New Roman" w:cs="Times New Roman"/>
                <w:b/>
                <w:bCs/>
                <w:sz w:val="28"/>
                <w:szCs w:val="28"/>
                <w:lang w:val="en-GB"/>
              </w:rPr>
              <w:tab/>
            </w:r>
            <w:r w:rsidR="00C22352" w:rsidRPr="00B074A0">
              <w:rPr>
                <w:rFonts w:ascii="Times New Roman" w:hAnsi="Times New Roman" w:cs="Times New Roman"/>
                <w:b/>
                <w:bCs/>
                <w:sz w:val="28"/>
                <w:szCs w:val="28"/>
                <w:lang w:val="en-GB"/>
              </w:rPr>
              <w:tab/>
            </w:r>
            <w:r w:rsidRPr="00B074A0">
              <w:rPr>
                <w:rFonts w:ascii="Times New Roman" w:hAnsi="Times New Roman" w:cs="Times New Roman"/>
                <w:sz w:val="28"/>
                <w:szCs w:val="28"/>
                <w:lang w:val="en-GB"/>
              </w:rPr>
              <w:t xml:space="preserve">Stuttgart </w:t>
            </w:r>
          </w:p>
          <w:p w14:paraId="2A6168CA" w14:textId="6EAE51D9" w:rsidR="00177859" w:rsidRPr="00B074A0" w:rsidRDefault="00177859" w:rsidP="003835C2">
            <w:pPr>
              <w:spacing w:after="0" w:line="240" w:lineRule="auto"/>
              <w:ind w:left="147"/>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Postal code:</w:t>
            </w:r>
            <w:r w:rsidRPr="00B074A0">
              <w:rPr>
                <w:rFonts w:ascii="Times New Roman" w:hAnsi="Times New Roman" w:cs="Times New Roman"/>
                <w:color w:val="2F5496" w:themeColor="accent1" w:themeShade="BF"/>
                <w:sz w:val="28"/>
                <w:szCs w:val="28"/>
                <w:lang w:val="en-GB"/>
              </w:rPr>
              <w:t xml:space="preserve"> </w:t>
            </w:r>
            <w:r w:rsidR="00C22352" w:rsidRPr="00B074A0">
              <w:rPr>
                <w:rFonts w:ascii="Times New Roman" w:hAnsi="Times New Roman" w:cs="Times New Roman"/>
                <w:b/>
                <w:bCs/>
                <w:sz w:val="28"/>
                <w:szCs w:val="28"/>
                <w:lang w:val="en-GB"/>
              </w:rPr>
              <w:tab/>
            </w:r>
            <w:r w:rsidRPr="00B074A0">
              <w:rPr>
                <w:rFonts w:ascii="Times New Roman" w:hAnsi="Times New Roman" w:cs="Times New Roman"/>
                <w:sz w:val="28"/>
                <w:szCs w:val="28"/>
                <w:lang w:val="en-GB"/>
              </w:rPr>
              <w:t xml:space="preserve">70190 </w:t>
            </w:r>
          </w:p>
          <w:p w14:paraId="75FDE50C" w14:textId="0AAE584C" w:rsidR="00177859" w:rsidRPr="00B074A0" w:rsidRDefault="00177859" w:rsidP="003835C2">
            <w:pPr>
              <w:spacing w:after="0" w:line="240" w:lineRule="auto"/>
              <w:ind w:left="147"/>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Phone number:</w:t>
            </w:r>
            <w:r w:rsidRPr="00B074A0">
              <w:rPr>
                <w:rFonts w:ascii="Times New Roman" w:hAnsi="Times New Roman" w:cs="Times New Roman"/>
                <w:color w:val="2F5496" w:themeColor="accent1" w:themeShade="BF"/>
                <w:sz w:val="28"/>
                <w:szCs w:val="28"/>
                <w:lang w:val="en-GB"/>
              </w:rPr>
              <w:t xml:space="preserve"> </w:t>
            </w:r>
            <w:r w:rsidR="00C22352" w:rsidRPr="00B074A0">
              <w:rPr>
                <w:rFonts w:ascii="Times New Roman" w:hAnsi="Times New Roman" w:cs="Times New Roman"/>
                <w:b/>
                <w:bCs/>
                <w:sz w:val="28"/>
                <w:szCs w:val="28"/>
                <w:lang w:val="en-GB"/>
              </w:rPr>
              <w:tab/>
            </w:r>
            <w:r w:rsidRPr="00B074A0">
              <w:rPr>
                <w:rFonts w:ascii="Times New Roman" w:hAnsi="Times New Roman" w:cs="Times New Roman"/>
                <w:sz w:val="28"/>
                <w:szCs w:val="28"/>
                <w:lang w:val="en-GB"/>
              </w:rPr>
              <w:t xml:space="preserve">(+49) 711 9210 </w:t>
            </w:r>
          </w:p>
          <w:p w14:paraId="2848EB22" w14:textId="77777777" w:rsidR="00177859" w:rsidRPr="00B074A0" w:rsidRDefault="00177859" w:rsidP="003835C2">
            <w:pPr>
              <w:spacing w:after="0" w:line="240" w:lineRule="auto"/>
              <w:ind w:left="147"/>
              <w:jc w:val="both"/>
              <w:rPr>
                <w:rFonts w:ascii="Times New Roman" w:hAnsi="Times New Roman" w:cs="Times New Roman"/>
                <w:b/>
                <w:color w:val="2F5496" w:themeColor="accent1" w:themeShade="BF"/>
                <w:sz w:val="28"/>
                <w:szCs w:val="28"/>
                <w:lang w:val="en-GB"/>
              </w:rPr>
            </w:pPr>
            <w:r w:rsidRPr="00B074A0">
              <w:rPr>
                <w:rFonts w:ascii="Times New Roman" w:hAnsi="Times New Roman" w:cs="Times New Roman"/>
                <w:b/>
                <w:color w:val="2F5496" w:themeColor="accent1" w:themeShade="BF"/>
                <w:sz w:val="28"/>
                <w:szCs w:val="28"/>
                <w:lang w:val="en-GB"/>
              </w:rPr>
              <w:t xml:space="preserve">Mobile phone: </w:t>
            </w:r>
          </w:p>
          <w:p w14:paraId="64E7E9AD" w14:textId="6C936AE1" w:rsidR="001C5A7D" w:rsidRPr="00B074A0" w:rsidRDefault="00177859" w:rsidP="003835C2">
            <w:pPr>
              <w:spacing w:after="0" w:line="240" w:lineRule="auto"/>
              <w:ind w:left="147"/>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Fax number:</w:t>
            </w:r>
            <w:r w:rsidRPr="00B074A0">
              <w:rPr>
                <w:rFonts w:ascii="Times New Roman" w:hAnsi="Times New Roman" w:cs="Times New Roman"/>
                <w:color w:val="2F5496" w:themeColor="accent1" w:themeShade="BF"/>
                <w:sz w:val="28"/>
                <w:szCs w:val="28"/>
                <w:lang w:val="en-GB"/>
              </w:rPr>
              <w:t xml:space="preserve"> </w:t>
            </w:r>
            <w:r w:rsidR="00C22352" w:rsidRPr="00B074A0">
              <w:rPr>
                <w:rFonts w:ascii="Times New Roman" w:hAnsi="Times New Roman" w:cs="Times New Roman"/>
                <w:b/>
                <w:bCs/>
                <w:sz w:val="28"/>
                <w:szCs w:val="28"/>
                <w:lang w:val="en-GB"/>
              </w:rPr>
              <w:tab/>
            </w:r>
            <w:r w:rsidRPr="00B074A0">
              <w:rPr>
                <w:rFonts w:ascii="Times New Roman" w:hAnsi="Times New Roman" w:cs="Times New Roman"/>
                <w:sz w:val="28"/>
                <w:szCs w:val="28"/>
                <w:lang w:val="en-GB"/>
              </w:rPr>
              <w:t xml:space="preserve">(+49) 711 9214009 </w:t>
            </w:r>
          </w:p>
          <w:p w14:paraId="77961B5A" w14:textId="36F16924" w:rsidR="00177859" w:rsidRPr="00B074A0" w:rsidRDefault="00177859" w:rsidP="003835C2">
            <w:pPr>
              <w:spacing w:after="0" w:line="240" w:lineRule="auto"/>
              <w:ind w:left="147"/>
              <w:jc w:val="both"/>
              <w:rPr>
                <w:rFonts w:ascii="Times New Roman" w:hAnsi="Times New Roman" w:cs="Times New Roman"/>
                <w:b/>
                <w:sz w:val="28"/>
                <w:szCs w:val="28"/>
                <w:lang w:val="en-GB"/>
              </w:rPr>
            </w:pPr>
            <w:r w:rsidRPr="00B074A0">
              <w:rPr>
                <w:rFonts w:ascii="Times New Roman" w:hAnsi="Times New Roman" w:cs="Times New Roman"/>
                <w:b/>
                <w:color w:val="2F5496" w:themeColor="accent1" w:themeShade="BF"/>
                <w:sz w:val="28"/>
                <w:szCs w:val="28"/>
                <w:lang w:val="en-GB"/>
              </w:rPr>
              <w:t>Email Address:</w:t>
            </w:r>
          </w:p>
        </w:tc>
      </w:tr>
    </w:tbl>
    <w:p w14:paraId="7F6F5013" w14:textId="1445962D" w:rsidR="001C5A7D" w:rsidRPr="00B074A0" w:rsidRDefault="001C5A7D"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As you can see, the executing authority in our case is a prosecutor’s office in Stuttgart, and some of the contact details are provided in order for the issuing authority to know </w:t>
      </w:r>
      <w:r w:rsidR="00CE2483">
        <w:rPr>
          <w:rFonts w:ascii="Times New Roman" w:hAnsi="Times New Roman" w:cs="Times New Roman"/>
          <w:sz w:val="28"/>
          <w:szCs w:val="28"/>
          <w:lang w:val="en-GB"/>
        </w:rPr>
        <w:t>who</w:t>
      </w:r>
      <w:r w:rsidR="00CE2483" w:rsidRPr="00B074A0">
        <w:rPr>
          <w:rFonts w:ascii="Times New Roman" w:hAnsi="Times New Roman" w:cs="Times New Roman"/>
          <w:sz w:val="28"/>
          <w:szCs w:val="28"/>
          <w:lang w:val="en-GB"/>
        </w:rPr>
        <w:t xml:space="preserve"> </w:t>
      </w:r>
      <w:r w:rsidRPr="00B074A0">
        <w:rPr>
          <w:rFonts w:ascii="Times New Roman" w:hAnsi="Times New Roman" w:cs="Times New Roman"/>
          <w:sz w:val="28"/>
          <w:szCs w:val="28"/>
          <w:lang w:val="en-GB"/>
        </w:rPr>
        <w:t>sent the EIO in order to be recognised and executed by the abovementioned executing authority.</w:t>
      </w:r>
    </w:p>
    <w:p w14:paraId="55672075" w14:textId="271D7973" w:rsidR="003835C2" w:rsidRPr="00B074A0" w:rsidRDefault="00EE6A3D"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The contact details are also very important </w:t>
      </w:r>
      <w:r w:rsidR="005E3A8C" w:rsidRPr="00B074A0">
        <w:rPr>
          <w:rFonts w:ascii="Times New Roman" w:hAnsi="Times New Roman" w:cs="Times New Roman"/>
          <w:sz w:val="28"/>
          <w:szCs w:val="28"/>
          <w:lang w:val="en-GB"/>
        </w:rPr>
        <w:t>for</w:t>
      </w:r>
      <w:r w:rsidRPr="00B074A0">
        <w:rPr>
          <w:rFonts w:ascii="Times New Roman" w:hAnsi="Times New Roman" w:cs="Times New Roman"/>
          <w:sz w:val="28"/>
          <w:szCs w:val="28"/>
          <w:lang w:val="en-GB"/>
        </w:rPr>
        <w:t xml:space="preserve"> the two judicial authorities </w:t>
      </w:r>
      <w:r w:rsidR="005E3A8C" w:rsidRPr="00B074A0">
        <w:rPr>
          <w:rFonts w:ascii="Times New Roman" w:hAnsi="Times New Roman" w:cs="Times New Roman"/>
          <w:sz w:val="28"/>
          <w:szCs w:val="28"/>
          <w:lang w:val="en-GB"/>
        </w:rPr>
        <w:t xml:space="preserve">in order </w:t>
      </w:r>
      <w:r w:rsidRPr="00B074A0">
        <w:rPr>
          <w:rFonts w:ascii="Times New Roman" w:hAnsi="Times New Roman" w:cs="Times New Roman"/>
          <w:sz w:val="28"/>
          <w:szCs w:val="28"/>
          <w:lang w:val="en-GB"/>
        </w:rPr>
        <w:t>to enter in</w:t>
      </w:r>
      <w:r w:rsidR="00CE2483">
        <w:rPr>
          <w:rFonts w:ascii="Times New Roman" w:hAnsi="Times New Roman" w:cs="Times New Roman"/>
          <w:sz w:val="28"/>
          <w:szCs w:val="28"/>
          <w:lang w:val="en-GB"/>
        </w:rPr>
        <w:t>to</w:t>
      </w:r>
      <w:r w:rsidRPr="00B074A0">
        <w:rPr>
          <w:rFonts w:ascii="Times New Roman" w:hAnsi="Times New Roman" w:cs="Times New Roman"/>
          <w:sz w:val="28"/>
          <w:szCs w:val="28"/>
          <w:lang w:val="en-GB"/>
        </w:rPr>
        <w:t xml:space="preserve"> direct contact as the Directive regarding EIO expressly provides for.</w:t>
      </w:r>
    </w:p>
    <w:p w14:paraId="7FC09FCE" w14:textId="7BED4D82" w:rsidR="00724F2A" w:rsidRPr="00B074A0" w:rsidRDefault="00E241CA" w:rsidP="006A27CE">
      <w:pPr>
        <w:spacing w:line="240" w:lineRule="auto"/>
        <w:jc w:val="both"/>
        <w:rPr>
          <w:rFonts w:ascii="Times New Roman" w:hAnsi="Times New Roman" w:cs="Times New Roman"/>
          <w:i/>
          <w:iCs/>
          <w:color w:val="2F5496" w:themeColor="accent1" w:themeShade="BF"/>
          <w:sz w:val="28"/>
          <w:szCs w:val="28"/>
          <w:lang w:val="en-GB"/>
        </w:rPr>
      </w:pPr>
      <w:r w:rsidRPr="00B074A0">
        <w:rPr>
          <w:rFonts w:ascii="Times New Roman" w:hAnsi="Times New Roman" w:cs="Times New Roman"/>
          <w:b/>
          <w:bCs/>
          <w:i/>
          <w:iCs/>
          <w:color w:val="2F5496" w:themeColor="accent1" w:themeShade="BF"/>
          <w:sz w:val="28"/>
          <w:szCs w:val="28"/>
          <w:lang w:val="en-GB"/>
        </w:rPr>
        <w:t>Q2:</w:t>
      </w:r>
      <w:r w:rsidR="005F19DE" w:rsidRPr="00B074A0">
        <w:rPr>
          <w:rFonts w:ascii="Times New Roman" w:hAnsi="Times New Roman" w:cs="Times New Roman"/>
          <w:b/>
          <w:bCs/>
          <w:i/>
          <w:iCs/>
          <w:color w:val="2F5496" w:themeColor="accent1" w:themeShade="BF"/>
          <w:sz w:val="28"/>
          <w:szCs w:val="28"/>
          <w:lang w:val="en-GB"/>
        </w:rPr>
        <w:t xml:space="preserve"> </w:t>
      </w:r>
      <w:r w:rsidR="00C22352" w:rsidRPr="00B074A0">
        <w:rPr>
          <w:rFonts w:ascii="Times New Roman" w:hAnsi="Times New Roman" w:cs="Times New Roman"/>
          <w:i/>
          <w:iCs/>
          <w:color w:val="2F5496" w:themeColor="accent1" w:themeShade="BF"/>
          <w:sz w:val="28"/>
          <w:szCs w:val="28"/>
          <w:lang w:val="en-GB"/>
        </w:rPr>
        <w:t>Find the Austrian competent authority that will help the Romanian judicial authority to hear by videoconference the witness.</w:t>
      </w:r>
    </w:p>
    <w:p w14:paraId="48ACA0A3" w14:textId="536A56A4" w:rsidR="00A93039" w:rsidRPr="00B074A0" w:rsidRDefault="00A93039"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b/>
          <w:bCs/>
          <w:i/>
          <w:iCs/>
          <w:sz w:val="28"/>
          <w:szCs w:val="28"/>
          <w:lang w:val="en-GB"/>
        </w:rPr>
        <w:t>(</w:t>
      </w:r>
      <w:r w:rsidRPr="00B074A0">
        <w:rPr>
          <w:rFonts w:ascii="Times New Roman" w:hAnsi="Times New Roman" w:cs="Times New Roman"/>
          <w:b/>
          <w:bCs/>
          <w:i/>
          <w:iCs/>
          <w:sz w:val="28"/>
          <w:szCs w:val="28"/>
          <w:u w:val="single"/>
          <w:lang w:val="en-GB"/>
        </w:rPr>
        <w:t xml:space="preserve">see further explanations </w:t>
      </w:r>
      <w:r w:rsidR="002B0573">
        <w:rPr>
          <w:rFonts w:ascii="Times New Roman" w:hAnsi="Times New Roman" w:cs="Times New Roman"/>
          <w:b/>
          <w:bCs/>
          <w:i/>
          <w:iCs/>
          <w:sz w:val="28"/>
          <w:szCs w:val="28"/>
          <w:u w:val="single"/>
          <w:lang w:val="en-GB"/>
        </w:rPr>
        <w:t xml:space="preserve">in the </w:t>
      </w:r>
      <w:r w:rsidRPr="00B074A0">
        <w:rPr>
          <w:rFonts w:ascii="Times New Roman" w:hAnsi="Times New Roman" w:cs="Times New Roman"/>
          <w:b/>
          <w:bCs/>
          <w:i/>
          <w:iCs/>
          <w:sz w:val="28"/>
          <w:szCs w:val="28"/>
          <w:u w:val="single"/>
          <w:lang w:val="en-GB"/>
        </w:rPr>
        <w:t>Annex below</w:t>
      </w:r>
      <w:r w:rsidRPr="00B074A0">
        <w:rPr>
          <w:rFonts w:ascii="Times New Roman" w:hAnsi="Times New Roman" w:cs="Times New Roman"/>
          <w:b/>
          <w:bCs/>
          <w:i/>
          <w:iCs/>
          <w:sz w:val="28"/>
          <w:szCs w:val="28"/>
          <w:lang w:val="en-GB"/>
        </w:rPr>
        <w:t>)</w:t>
      </w:r>
    </w:p>
    <w:p w14:paraId="7E188D14" w14:textId="0C8513BC" w:rsidR="00C22352" w:rsidRPr="00B074A0" w:rsidRDefault="00C22352"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In order to find the competent executing authority, the participants will again use the </w:t>
      </w:r>
      <w:hyperlink r:id="rId23" w:history="1">
        <w:r w:rsidRPr="00F73F85">
          <w:rPr>
            <w:rStyle w:val="-"/>
            <w:rFonts w:ascii="Times New Roman" w:hAnsi="Times New Roman" w:cs="Times New Roman"/>
            <w:b/>
            <w:i/>
            <w:sz w:val="28"/>
          </w:rPr>
          <w:t>Atlas</w:t>
        </w:r>
        <w:r w:rsidRPr="00F73F85">
          <w:rPr>
            <w:rStyle w:val="-"/>
            <w:rFonts w:ascii="Times New Roman" w:hAnsi="Times New Roman" w:cs="Times New Roman"/>
            <w:sz w:val="28"/>
          </w:rPr>
          <w:t xml:space="preserve"> from the </w:t>
        </w:r>
        <w:r w:rsidRPr="00F73F85">
          <w:rPr>
            <w:rStyle w:val="-"/>
            <w:rFonts w:ascii="Times New Roman" w:hAnsi="Times New Roman" w:cs="Times New Roman"/>
            <w:b/>
            <w:sz w:val="28"/>
          </w:rPr>
          <w:t>European Judicial Network’s website</w:t>
        </w:r>
      </w:hyperlink>
      <w:r w:rsidRPr="00B074A0">
        <w:rPr>
          <w:rFonts w:ascii="Times New Roman" w:hAnsi="Times New Roman" w:cs="Times New Roman"/>
          <w:sz w:val="28"/>
          <w:szCs w:val="28"/>
          <w:lang w:val="en-GB"/>
        </w:rPr>
        <w:t xml:space="preserve"> following the steps provided</w:t>
      </w:r>
      <w:r w:rsidR="00CE2483" w:rsidRPr="00CE2483">
        <w:rPr>
          <w:rFonts w:ascii="Times New Roman" w:hAnsi="Times New Roman" w:cs="Times New Roman"/>
          <w:sz w:val="28"/>
          <w:szCs w:val="28"/>
          <w:lang w:val="en-GB"/>
        </w:rPr>
        <w:t xml:space="preserve"> </w:t>
      </w:r>
      <w:r w:rsidR="00CE2483" w:rsidRPr="00B074A0">
        <w:rPr>
          <w:rFonts w:ascii="Times New Roman" w:hAnsi="Times New Roman" w:cs="Times New Roman"/>
          <w:sz w:val="28"/>
          <w:szCs w:val="28"/>
          <w:lang w:val="en-GB"/>
        </w:rPr>
        <w:t>there</w:t>
      </w:r>
      <w:r w:rsidRPr="00B074A0">
        <w:rPr>
          <w:rFonts w:ascii="Times New Roman" w:hAnsi="Times New Roman" w:cs="Times New Roman"/>
          <w:sz w:val="28"/>
          <w:szCs w:val="28"/>
          <w:lang w:val="en-GB"/>
        </w:rPr>
        <w:t>.</w:t>
      </w:r>
    </w:p>
    <w:p w14:paraId="341D4D24" w14:textId="6852D84E" w:rsidR="005F19DE" w:rsidRPr="00B074A0" w:rsidRDefault="005F19DE" w:rsidP="006A27CE">
      <w:pPr>
        <w:spacing w:line="240" w:lineRule="auto"/>
        <w:jc w:val="both"/>
        <w:rPr>
          <w:rFonts w:ascii="Times New Roman" w:hAnsi="Times New Roman" w:cs="Times New Roman"/>
          <w:i/>
          <w:iCs/>
          <w:sz w:val="28"/>
          <w:szCs w:val="28"/>
          <w:lang w:val="en-GB"/>
        </w:rPr>
      </w:pPr>
      <w:r w:rsidRPr="00B074A0">
        <w:rPr>
          <w:rFonts w:ascii="Times New Roman" w:hAnsi="Times New Roman" w:cs="Times New Roman"/>
          <w:sz w:val="28"/>
          <w:szCs w:val="28"/>
          <w:lang w:val="en-GB"/>
        </w:rPr>
        <w:t>First, we select the country where we want to address the EIO, which i</w:t>
      </w:r>
      <w:r w:rsidR="00CE2483">
        <w:rPr>
          <w:rFonts w:ascii="Times New Roman" w:hAnsi="Times New Roman" w:cs="Times New Roman"/>
          <w:sz w:val="28"/>
          <w:szCs w:val="28"/>
          <w:lang w:val="en-GB"/>
        </w:rPr>
        <w:t>n</w:t>
      </w:r>
      <w:r w:rsidRPr="00B074A0">
        <w:rPr>
          <w:rFonts w:ascii="Times New Roman" w:hAnsi="Times New Roman" w:cs="Times New Roman"/>
          <w:sz w:val="28"/>
          <w:szCs w:val="28"/>
          <w:lang w:val="en-GB"/>
        </w:rPr>
        <w:t xml:space="preserve"> our case is </w:t>
      </w:r>
      <w:r w:rsidR="00B7457D" w:rsidRPr="00B074A0">
        <w:rPr>
          <w:rFonts w:ascii="Times New Roman" w:hAnsi="Times New Roman" w:cs="Times New Roman"/>
          <w:sz w:val="28"/>
          <w:szCs w:val="28"/>
          <w:lang w:val="en-GB"/>
        </w:rPr>
        <w:t>Austria</w:t>
      </w:r>
      <w:r w:rsidRPr="00B074A0">
        <w:rPr>
          <w:rFonts w:ascii="Times New Roman" w:hAnsi="Times New Roman" w:cs="Times New Roman"/>
          <w:sz w:val="28"/>
          <w:szCs w:val="28"/>
          <w:lang w:val="en-GB"/>
        </w:rPr>
        <w:t xml:space="preserve">, then we select the investigative measure we are looking for, in our case, </w:t>
      </w:r>
      <w:r w:rsidR="00B7457D" w:rsidRPr="00B074A0">
        <w:rPr>
          <w:rFonts w:ascii="Times New Roman" w:hAnsi="Times New Roman" w:cs="Times New Roman"/>
          <w:i/>
          <w:iCs/>
          <w:sz w:val="28"/>
          <w:szCs w:val="28"/>
          <w:lang w:val="en-GB"/>
        </w:rPr>
        <w:t>703</w:t>
      </w:r>
      <w:r w:rsidRPr="00B074A0">
        <w:rPr>
          <w:rFonts w:ascii="Times New Roman" w:hAnsi="Times New Roman" w:cs="Times New Roman"/>
          <w:i/>
          <w:iCs/>
          <w:sz w:val="28"/>
          <w:szCs w:val="28"/>
          <w:lang w:val="en-GB"/>
        </w:rPr>
        <w:t xml:space="preserve">. </w:t>
      </w:r>
      <w:r w:rsidR="00B7457D" w:rsidRPr="00B074A0">
        <w:rPr>
          <w:rFonts w:ascii="Times New Roman" w:hAnsi="Times New Roman" w:cs="Times New Roman"/>
          <w:i/>
          <w:iCs/>
          <w:sz w:val="28"/>
          <w:szCs w:val="28"/>
          <w:lang w:val="en-GB"/>
        </w:rPr>
        <w:t>Hearing witnesses: by video conference</w:t>
      </w:r>
      <w:r w:rsidRPr="00B074A0">
        <w:rPr>
          <w:rFonts w:ascii="Times New Roman" w:hAnsi="Times New Roman" w:cs="Times New Roman"/>
          <w:i/>
          <w:iCs/>
          <w:sz w:val="28"/>
          <w:szCs w:val="28"/>
          <w:lang w:val="en-GB"/>
        </w:rPr>
        <w:t>.</w:t>
      </w:r>
      <w:r w:rsidR="005A0B03" w:rsidRPr="00B074A0">
        <w:rPr>
          <w:rFonts w:ascii="Times New Roman" w:hAnsi="Times New Roman" w:cs="Times New Roman"/>
          <w:i/>
          <w:iCs/>
          <w:sz w:val="28"/>
          <w:szCs w:val="28"/>
          <w:lang w:val="en-GB"/>
        </w:rPr>
        <w:t xml:space="preserve"> </w:t>
      </w:r>
    </w:p>
    <w:p w14:paraId="39F07A65" w14:textId="4D410D57" w:rsidR="005A0B03" w:rsidRPr="00B074A0" w:rsidRDefault="005A0B03"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We will then </w:t>
      </w:r>
      <w:r w:rsidR="00CE2483" w:rsidRPr="00B074A0">
        <w:rPr>
          <w:rFonts w:ascii="Times New Roman" w:hAnsi="Times New Roman" w:cs="Times New Roman"/>
          <w:sz w:val="28"/>
          <w:szCs w:val="28"/>
          <w:lang w:val="en-GB"/>
        </w:rPr>
        <w:t xml:space="preserve">be </w:t>
      </w:r>
      <w:r w:rsidRPr="00B074A0">
        <w:rPr>
          <w:rFonts w:ascii="Times New Roman" w:hAnsi="Times New Roman" w:cs="Times New Roman"/>
          <w:sz w:val="28"/>
          <w:szCs w:val="28"/>
          <w:lang w:val="en-GB"/>
        </w:rPr>
        <w:t xml:space="preserve">asked if the case is regarding corruption offences (in our case we select </w:t>
      </w:r>
      <w:r w:rsidRPr="00B074A0">
        <w:rPr>
          <w:rFonts w:ascii="Times New Roman" w:hAnsi="Times New Roman" w:cs="Times New Roman"/>
          <w:i/>
          <w:iCs/>
          <w:sz w:val="28"/>
          <w:szCs w:val="28"/>
          <w:lang w:val="en-GB"/>
        </w:rPr>
        <w:t>No</w:t>
      </w:r>
      <w:r w:rsidRPr="00B074A0">
        <w:rPr>
          <w:rFonts w:ascii="Times New Roman" w:hAnsi="Times New Roman" w:cs="Times New Roman"/>
          <w:sz w:val="28"/>
          <w:szCs w:val="28"/>
          <w:lang w:val="en-GB"/>
        </w:rPr>
        <w:t>).</w:t>
      </w:r>
    </w:p>
    <w:p w14:paraId="5B42FDF9" w14:textId="74A71CB0" w:rsidR="00724F2A" w:rsidRPr="00B074A0" w:rsidRDefault="005F19DE" w:rsidP="00954C3D">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Once we have selected the investigative measure, we select that the place is </w:t>
      </w:r>
      <w:r w:rsidRPr="00B074A0">
        <w:rPr>
          <w:rFonts w:ascii="Times New Roman" w:hAnsi="Times New Roman" w:cs="Times New Roman"/>
          <w:i/>
          <w:iCs/>
          <w:sz w:val="28"/>
          <w:szCs w:val="28"/>
          <w:lang w:val="en-GB"/>
        </w:rPr>
        <w:t xml:space="preserve">known </w:t>
      </w:r>
      <w:r w:rsidRPr="00B074A0">
        <w:rPr>
          <w:rFonts w:ascii="Times New Roman" w:hAnsi="Times New Roman" w:cs="Times New Roman"/>
          <w:sz w:val="28"/>
          <w:szCs w:val="28"/>
          <w:lang w:val="en-GB"/>
        </w:rPr>
        <w:t xml:space="preserve">(in our case </w:t>
      </w:r>
      <w:r w:rsidR="00CE2483">
        <w:rPr>
          <w:rFonts w:ascii="Times New Roman" w:hAnsi="Times New Roman" w:cs="Times New Roman"/>
          <w:sz w:val="28"/>
          <w:szCs w:val="28"/>
          <w:lang w:val="en-GB"/>
        </w:rPr>
        <w:t>Vienna</w:t>
      </w:r>
      <w:r w:rsidRPr="00B074A0">
        <w:rPr>
          <w:rFonts w:ascii="Times New Roman" w:hAnsi="Times New Roman" w:cs="Times New Roman"/>
          <w:sz w:val="28"/>
          <w:szCs w:val="28"/>
          <w:lang w:val="en-GB"/>
        </w:rPr>
        <w:t xml:space="preserve">), then we select </w:t>
      </w:r>
      <w:r w:rsidR="00DD790E">
        <w:rPr>
          <w:rFonts w:ascii="Times New Roman" w:hAnsi="Times New Roman" w:cs="Times New Roman"/>
          <w:sz w:val="28"/>
          <w:szCs w:val="28"/>
          <w:lang w:val="en-GB"/>
        </w:rPr>
        <w:t>Directive 2014</w:t>
      </w:r>
      <w:r w:rsidRPr="00B074A0">
        <w:rPr>
          <w:rFonts w:ascii="Times New Roman" w:hAnsi="Times New Roman" w:cs="Times New Roman"/>
          <w:i/>
          <w:iCs/>
          <w:sz w:val="28"/>
          <w:szCs w:val="28"/>
          <w:lang w:val="en-GB"/>
        </w:rPr>
        <w:t xml:space="preserve">/41/EU of the European Parliament and of the Council of 3 April 2014 regarding the European Investigation Order in criminal matters </w:t>
      </w:r>
      <w:r w:rsidRPr="00B074A0">
        <w:rPr>
          <w:rFonts w:ascii="Times New Roman" w:hAnsi="Times New Roman" w:cs="Times New Roman"/>
          <w:sz w:val="28"/>
          <w:szCs w:val="28"/>
          <w:lang w:val="en-GB"/>
        </w:rPr>
        <w:t>as the legal instrument applicable (because we have seen previously that all the Member States have transposed the Directive with the exception of Denmark and Ireland which are part</w:t>
      </w:r>
      <w:r w:rsidR="00CE2483">
        <w:rPr>
          <w:rFonts w:ascii="Times New Roman" w:hAnsi="Times New Roman" w:cs="Times New Roman"/>
          <w:sz w:val="28"/>
          <w:szCs w:val="28"/>
          <w:lang w:val="en-GB"/>
        </w:rPr>
        <w:t>y</w:t>
      </w:r>
      <w:r w:rsidRPr="00B074A0">
        <w:rPr>
          <w:rFonts w:ascii="Times New Roman" w:hAnsi="Times New Roman" w:cs="Times New Roman"/>
          <w:sz w:val="28"/>
          <w:szCs w:val="28"/>
          <w:lang w:val="en-GB"/>
        </w:rPr>
        <w:t xml:space="preserve"> to it), and last</w:t>
      </w:r>
      <w:r w:rsidR="00CE2483">
        <w:rPr>
          <w:rFonts w:ascii="Times New Roman" w:hAnsi="Times New Roman" w:cs="Times New Roman"/>
          <w:sz w:val="28"/>
          <w:szCs w:val="28"/>
          <w:lang w:val="en-GB"/>
        </w:rPr>
        <w:t>ly</w:t>
      </w:r>
      <w:r w:rsidRPr="00B074A0">
        <w:rPr>
          <w:rFonts w:ascii="Times New Roman" w:hAnsi="Times New Roman" w:cs="Times New Roman"/>
          <w:sz w:val="28"/>
          <w:szCs w:val="28"/>
          <w:lang w:val="en-GB"/>
        </w:rPr>
        <w:t>, we introduce Stuttgart as the locality involved in the measure.</w:t>
      </w:r>
    </w:p>
    <w:p w14:paraId="1586807B" w14:textId="0B73BD54" w:rsidR="005F19DE" w:rsidRPr="00B074A0" w:rsidRDefault="005F19DE"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The result of our search should like this:</w:t>
      </w:r>
    </w:p>
    <w:tbl>
      <w:tblPr>
        <w:tblW w:w="89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0"/>
      </w:tblGrid>
      <w:tr w:rsidR="005F19DE" w:rsidRPr="00B074A0" w14:paraId="1913623A" w14:textId="77777777" w:rsidTr="005627BB">
        <w:trPr>
          <w:trHeight w:val="3041"/>
        </w:trPr>
        <w:tc>
          <w:tcPr>
            <w:tcW w:w="8910" w:type="dxa"/>
            <w:shd w:val="clear" w:color="auto" w:fill="B4C6E7" w:themeFill="accent1" w:themeFillTint="66"/>
          </w:tcPr>
          <w:p w14:paraId="0749913D" w14:textId="107906BF" w:rsidR="00403DB5" w:rsidRPr="00B074A0" w:rsidRDefault="005A0B03" w:rsidP="005627BB">
            <w:pPr>
              <w:spacing w:after="0" w:line="240" w:lineRule="auto"/>
              <w:ind w:left="147"/>
              <w:jc w:val="both"/>
              <w:rPr>
                <w:rFonts w:ascii="Times New Roman" w:hAnsi="Times New Roman" w:cs="Times New Roman"/>
                <w:b/>
                <w:color w:val="2F5496" w:themeColor="accent1" w:themeShade="BF"/>
                <w:sz w:val="28"/>
                <w:szCs w:val="28"/>
                <w:lang w:val="en-GB"/>
              </w:rPr>
            </w:pPr>
            <w:r w:rsidRPr="00B074A0">
              <w:rPr>
                <w:rFonts w:ascii="Times New Roman" w:hAnsi="Times New Roman" w:cs="Times New Roman"/>
                <w:b/>
                <w:color w:val="2F5496" w:themeColor="accent1" w:themeShade="BF"/>
                <w:sz w:val="28"/>
                <w:szCs w:val="28"/>
                <w:lang w:val="en-GB"/>
              </w:rPr>
              <w:lastRenderedPageBreak/>
              <w:t>Name of the executing author</w:t>
            </w:r>
            <w:r w:rsidR="00701EAA" w:rsidRPr="00B074A0">
              <w:rPr>
                <w:rFonts w:ascii="Times New Roman" w:hAnsi="Times New Roman" w:cs="Times New Roman"/>
                <w:b/>
                <w:color w:val="2F5496" w:themeColor="accent1" w:themeShade="BF"/>
                <w:sz w:val="28"/>
                <w:szCs w:val="28"/>
                <w:lang w:val="en-GB"/>
              </w:rPr>
              <w:t>i</w:t>
            </w:r>
            <w:r w:rsidRPr="00B074A0">
              <w:rPr>
                <w:rFonts w:ascii="Times New Roman" w:hAnsi="Times New Roman" w:cs="Times New Roman"/>
                <w:b/>
                <w:color w:val="2F5496" w:themeColor="accent1" w:themeShade="BF"/>
                <w:sz w:val="28"/>
                <w:szCs w:val="28"/>
                <w:lang w:val="en-GB"/>
              </w:rPr>
              <w:t>t</w:t>
            </w:r>
            <w:r w:rsidR="00701EAA" w:rsidRPr="00B074A0">
              <w:rPr>
                <w:rFonts w:ascii="Times New Roman" w:hAnsi="Times New Roman" w:cs="Times New Roman"/>
                <w:b/>
                <w:color w:val="2F5496" w:themeColor="accent1" w:themeShade="BF"/>
                <w:sz w:val="28"/>
                <w:szCs w:val="28"/>
                <w:lang w:val="en-GB"/>
              </w:rPr>
              <w:t>y</w:t>
            </w:r>
            <w:r w:rsidRPr="00B074A0">
              <w:rPr>
                <w:rFonts w:ascii="Times New Roman" w:hAnsi="Times New Roman" w:cs="Times New Roman"/>
                <w:b/>
                <w:color w:val="2F5496" w:themeColor="accent1" w:themeShade="BF"/>
                <w:sz w:val="28"/>
                <w:szCs w:val="28"/>
                <w:lang w:val="en-GB"/>
              </w:rPr>
              <w:t xml:space="preserve">: </w:t>
            </w:r>
          </w:p>
          <w:p w14:paraId="7A9FF9F7" w14:textId="6CEBECAF" w:rsidR="005A0B03" w:rsidRPr="00943E58" w:rsidRDefault="00403DB5" w:rsidP="005627BB">
            <w:pPr>
              <w:spacing w:after="0" w:line="240" w:lineRule="auto"/>
              <w:ind w:left="147"/>
              <w:jc w:val="both"/>
              <w:rPr>
                <w:rFonts w:ascii="Times New Roman" w:hAnsi="Times New Roman" w:cs="Times New Roman"/>
                <w:sz w:val="28"/>
                <w:szCs w:val="28"/>
                <w:lang w:val="de-DE"/>
              </w:rPr>
            </w:pPr>
            <w:r w:rsidRPr="00B074A0">
              <w:rPr>
                <w:rFonts w:ascii="Times New Roman" w:hAnsi="Times New Roman" w:cs="Times New Roman"/>
                <w:b/>
                <w:bCs/>
                <w:sz w:val="28"/>
                <w:szCs w:val="28"/>
                <w:lang w:val="en-GB"/>
              </w:rPr>
              <w:tab/>
            </w:r>
            <w:r w:rsidRPr="00B074A0">
              <w:rPr>
                <w:rFonts w:ascii="Times New Roman" w:hAnsi="Times New Roman" w:cs="Times New Roman"/>
                <w:b/>
                <w:bCs/>
                <w:sz w:val="28"/>
                <w:szCs w:val="28"/>
                <w:lang w:val="en-GB"/>
              </w:rPr>
              <w:tab/>
            </w:r>
            <w:r w:rsidRPr="00B074A0">
              <w:rPr>
                <w:rFonts w:ascii="Times New Roman" w:hAnsi="Times New Roman" w:cs="Times New Roman"/>
                <w:b/>
                <w:bCs/>
                <w:sz w:val="28"/>
                <w:szCs w:val="28"/>
                <w:lang w:val="en-GB"/>
              </w:rPr>
              <w:tab/>
            </w:r>
            <w:r w:rsidR="005A0B03" w:rsidRPr="00943E58">
              <w:rPr>
                <w:rFonts w:ascii="Times New Roman" w:hAnsi="Times New Roman" w:cs="Times New Roman"/>
                <w:bCs/>
                <w:sz w:val="28"/>
                <w:szCs w:val="28"/>
                <w:lang w:val="de-DE"/>
              </w:rPr>
              <w:t xml:space="preserve">Staatsanwaltschaft </w:t>
            </w:r>
            <w:r w:rsidR="00D55671">
              <w:rPr>
                <w:rFonts w:ascii="Times New Roman" w:hAnsi="Times New Roman" w:cs="Times New Roman"/>
                <w:bCs/>
                <w:sz w:val="28"/>
                <w:szCs w:val="28"/>
                <w:lang w:val="de-DE"/>
              </w:rPr>
              <w:t>Vienna</w:t>
            </w:r>
            <w:r w:rsidR="005A0B03" w:rsidRPr="00943E58">
              <w:rPr>
                <w:rFonts w:ascii="Times New Roman" w:hAnsi="Times New Roman" w:cs="Times New Roman"/>
                <w:sz w:val="28"/>
                <w:szCs w:val="28"/>
                <w:lang w:val="de-DE"/>
              </w:rPr>
              <w:t xml:space="preserve"> </w:t>
            </w:r>
          </w:p>
          <w:p w14:paraId="66457E07" w14:textId="0C081A3B" w:rsidR="005A0B03" w:rsidRPr="00943E58" w:rsidRDefault="005A0B03" w:rsidP="005627BB">
            <w:pPr>
              <w:spacing w:after="0" w:line="240" w:lineRule="auto"/>
              <w:ind w:left="147"/>
              <w:jc w:val="both"/>
              <w:rPr>
                <w:rFonts w:ascii="Times New Roman" w:hAnsi="Times New Roman" w:cs="Times New Roman"/>
                <w:sz w:val="28"/>
                <w:szCs w:val="28"/>
                <w:lang w:val="de-DE"/>
              </w:rPr>
            </w:pPr>
            <w:r w:rsidRPr="00943E58">
              <w:rPr>
                <w:rFonts w:ascii="Times New Roman" w:hAnsi="Times New Roman" w:cs="Times New Roman"/>
                <w:b/>
                <w:color w:val="2F5496" w:themeColor="accent1" w:themeShade="BF"/>
                <w:sz w:val="28"/>
                <w:szCs w:val="28"/>
                <w:lang w:val="de-DE"/>
              </w:rPr>
              <w:t>Address:</w:t>
            </w:r>
            <w:r w:rsidRPr="00943E58">
              <w:rPr>
                <w:rFonts w:ascii="Times New Roman" w:hAnsi="Times New Roman" w:cs="Times New Roman"/>
                <w:color w:val="2F5496" w:themeColor="accent1" w:themeShade="BF"/>
                <w:sz w:val="28"/>
                <w:szCs w:val="28"/>
                <w:lang w:val="de-DE"/>
              </w:rPr>
              <w:t xml:space="preserve"> </w:t>
            </w:r>
            <w:r w:rsidR="00403DB5" w:rsidRPr="00943E58">
              <w:rPr>
                <w:rFonts w:ascii="Times New Roman" w:hAnsi="Times New Roman" w:cs="Times New Roman"/>
                <w:b/>
                <w:bCs/>
                <w:sz w:val="28"/>
                <w:szCs w:val="28"/>
                <w:lang w:val="de-DE"/>
              </w:rPr>
              <w:tab/>
            </w:r>
            <w:r w:rsidR="00403DB5" w:rsidRPr="00943E58">
              <w:rPr>
                <w:rFonts w:ascii="Times New Roman" w:hAnsi="Times New Roman" w:cs="Times New Roman"/>
                <w:b/>
                <w:bCs/>
                <w:sz w:val="28"/>
                <w:szCs w:val="28"/>
                <w:lang w:val="de-DE"/>
              </w:rPr>
              <w:tab/>
            </w:r>
            <w:r w:rsidRPr="00943E58">
              <w:rPr>
                <w:rFonts w:ascii="Times New Roman" w:hAnsi="Times New Roman" w:cs="Times New Roman"/>
                <w:sz w:val="28"/>
                <w:szCs w:val="28"/>
                <w:lang w:val="de-DE"/>
              </w:rPr>
              <w:t xml:space="preserve">Landesgerichtsstraße 11 </w:t>
            </w:r>
          </w:p>
          <w:p w14:paraId="1300B1C8" w14:textId="77777777" w:rsidR="005A0B03" w:rsidRPr="00943E58" w:rsidRDefault="005A0B03" w:rsidP="005627BB">
            <w:pPr>
              <w:spacing w:after="0" w:line="240" w:lineRule="auto"/>
              <w:ind w:left="147"/>
              <w:jc w:val="both"/>
              <w:rPr>
                <w:rFonts w:ascii="Times New Roman" w:hAnsi="Times New Roman" w:cs="Times New Roman"/>
                <w:b/>
                <w:color w:val="2F5496" w:themeColor="accent1" w:themeShade="BF"/>
                <w:sz w:val="28"/>
                <w:szCs w:val="28"/>
                <w:lang w:val="de-DE"/>
              </w:rPr>
            </w:pPr>
            <w:r w:rsidRPr="00943E58">
              <w:rPr>
                <w:rFonts w:ascii="Times New Roman" w:hAnsi="Times New Roman" w:cs="Times New Roman"/>
                <w:b/>
                <w:color w:val="2F5496" w:themeColor="accent1" w:themeShade="BF"/>
                <w:sz w:val="28"/>
                <w:szCs w:val="28"/>
                <w:lang w:val="de-DE"/>
              </w:rPr>
              <w:t xml:space="preserve">Department (Division): </w:t>
            </w:r>
          </w:p>
          <w:p w14:paraId="1CB0F3F7" w14:textId="31E3EB70" w:rsidR="005A0B03" w:rsidRPr="00B074A0" w:rsidRDefault="005A0B03" w:rsidP="005627BB">
            <w:pPr>
              <w:spacing w:after="0" w:line="240" w:lineRule="auto"/>
              <w:ind w:left="147"/>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City:</w:t>
            </w:r>
            <w:r w:rsidRPr="00B074A0">
              <w:rPr>
                <w:rFonts w:ascii="Times New Roman" w:hAnsi="Times New Roman" w:cs="Times New Roman"/>
                <w:color w:val="2F5496" w:themeColor="accent1" w:themeShade="BF"/>
                <w:sz w:val="28"/>
                <w:szCs w:val="28"/>
                <w:lang w:val="en-GB"/>
              </w:rPr>
              <w:t xml:space="preserve"> </w:t>
            </w:r>
            <w:r w:rsidR="00403DB5" w:rsidRPr="00B074A0">
              <w:rPr>
                <w:rFonts w:ascii="Times New Roman" w:hAnsi="Times New Roman" w:cs="Times New Roman"/>
                <w:b/>
                <w:bCs/>
                <w:sz w:val="28"/>
                <w:szCs w:val="28"/>
                <w:lang w:val="en-GB"/>
              </w:rPr>
              <w:tab/>
            </w:r>
            <w:r w:rsidR="00403DB5" w:rsidRPr="00B074A0">
              <w:rPr>
                <w:rFonts w:ascii="Times New Roman" w:hAnsi="Times New Roman" w:cs="Times New Roman"/>
                <w:b/>
                <w:bCs/>
                <w:sz w:val="28"/>
                <w:szCs w:val="28"/>
                <w:lang w:val="en-GB"/>
              </w:rPr>
              <w:tab/>
            </w:r>
            <w:r w:rsidR="00D55671">
              <w:rPr>
                <w:rFonts w:ascii="Times New Roman" w:hAnsi="Times New Roman" w:cs="Times New Roman"/>
                <w:sz w:val="28"/>
                <w:szCs w:val="28"/>
                <w:lang w:val="en-GB"/>
              </w:rPr>
              <w:t>Vienna</w:t>
            </w:r>
            <w:r w:rsidRPr="00B074A0">
              <w:rPr>
                <w:rFonts w:ascii="Times New Roman" w:hAnsi="Times New Roman" w:cs="Times New Roman"/>
                <w:sz w:val="28"/>
                <w:szCs w:val="28"/>
                <w:lang w:val="en-GB"/>
              </w:rPr>
              <w:t xml:space="preserve"> </w:t>
            </w:r>
          </w:p>
          <w:p w14:paraId="5619B81D" w14:textId="1848385D" w:rsidR="005A0B03" w:rsidRPr="00B074A0" w:rsidRDefault="005A0B03" w:rsidP="005627BB">
            <w:pPr>
              <w:spacing w:after="0" w:line="240" w:lineRule="auto"/>
              <w:ind w:left="147"/>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Postal code:</w:t>
            </w:r>
            <w:r w:rsidRPr="00B074A0">
              <w:rPr>
                <w:rFonts w:ascii="Times New Roman" w:hAnsi="Times New Roman" w:cs="Times New Roman"/>
                <w:color w:val="2F5496" w:themeColor="accent1" w:themeShade="BF"/>
                <w:sz w:val="28"/>
                <w:szCs w:val="28"/>
                <w:lang w:val="en-GB"/>
              </w:rPr>
              <w:t xml:space="preserve"> </w:t>
            </w:r>
            <w:r w:rsidR="00403DB5" w:rsidRPr="00B074A0">
              <w:rPr>
                <w:rFonts w:ascii="Times New Roman" w:hAnsi="Times New Roman" w:cs="Times New Roman"/>
                <w:b/>
                <w:bCs/>
                <w:sz w:val="28"/>
                <w:szCs w:val="28"/>
                <w:lang w:val="en-GB"/>
              </w:rPr>
              <w:tab/>
            </w:r>
            <w:r w:rsidRPr="00B074A0">
              <w:rPr>
                <w:rFonts w:ascii="Times New Roman" w:hAnsi="Times New Roman" w:cs="Times New Roman"/>
                <w:sz w:val="28"/>
                <w:szCs w:val="28"/>
                <w:lang w:val="en-GB"/>
              </w:rPr>
              <w:t xml:space="preserve">1082 </w:t>
            </w:r>
          </w:p>
          <w:p w14:paraId="69096FE5" w14:textId="78006318" w:rsidR="005A0B03" w:rsidRPr="00B074A0" w:rsidRDefault="005A0B03" w:rsidP="005627BB">
            <w:pPr>
              <w:spacing w:after="0" w:line="240" w:lineRule="auto"/>
              <w:ind w:left="147"/>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 xml:space="preserve">Phone number: </w:t>
            </w:r>
            <w:r w:rsidR="00403DB5" w:rsidRPr="00B074A0">
              <w:rPr>
                <w:rFonts w:ascii="Times New Roman" w:hAnsi="Times New Roman" w:cs="Times New Roman"/>
                <w:b/>
                <w:bCs/>
                <w:sz w:val="28"/>
                <w:szCs w:val="28"/>
                <w:lang w:val="en-GB"/>
              </w:rPr>
              <w:tab/>
            </w:r>
            <w:r w:rsidRPr="00B074A0">
              <w:rPr>
                <w:rFonts w:ascii="Times New Roman" w:hAnsi="Times New Roman" w:cs="Times New Roman"/>
                <w:sz w:val="28"/>
                <w:szCs w:val="28"/>
                <w:lang w:val="en-GB"/>
              </w:rPr>
              <w:t xml:space="preserve">(+43) 1/40127 </w:t>
            </w:r>
          </w:p>
          <w:p w14:paraId="33B90B46" w14:textId="19518FE1" w:rsidR="005A0B03" w:rsidRPr="00B074A0" w:rsidRDefault="005A0B03" w:rsidP="005627BB">
            <w:pPr>
              <w:spacing w:after="0" w:line="240" w:lineRule="auto"/>
              <w:ind w:left="147"/>
              <w:jc w:val="both"/>
              <w:rPr>
                <w:rFonts w:ascii="Times New Roman" w:hAnsi="Times New Roman" w:cs="Times New Roman"/>
                <w:b/>
                <w:color w:val="2F5496" w:themeColor="accent1" w:themeShade="BF"/>
                <w:sz w:val="28"/>
                <w:szCs w:val="28"/>
                <w:lang w:val="en-GB"/>
              </w:rPr>
            </w:pPr>
            <w:r w:rsidRPr="00B074A0">
              <w:rPr>
                <w:rFonts w:ascii="Times New Roman" w:hAnsi="Times New Roman" w:cs="Times New Roman"/>
                <w:b/>
                <w:color w:val="2F5496" w:themeColor="accent1" w:themeShade="BF"/>
                <w:sz w:val="28"/>
                <w:szCs w:val="28"/>
                <w:lang w:val="en-GB"/>
              </w:rPr>
              <w:t xml:space="preserve">Mobile phone: </w:t>
            </w:r>
          </w:p>
          <w:p w14:paraId="3FB0BF41" w14:textId="73705172" w:rsidR="005A0B03" w:rsidRPr="00B074A0" w:rsidRDefault="005A0B03" w:rsidP="005627BB">
            <w:pPr>
              <w:spacing w:after="0" w:line="240" w:lineRule="auto"/>
              <w:ind w:left="147"/>
              <w:jc w:val="both"/>
              <w:rPr>
                <w:rFonts w:ascii="Times New Roman" w:hAnsi="Times New Roman" w:cs="Times New Roman"/>
                <w:sz w:val="28"/>
                <w:szCs w:val="28"/>
                <w:lang w:val="en-GB"/>
              </w:rPr>
            </w:pPr>
            <w:r w:rsidRPr="00B074A0">
              <w:rPr>
                <w:rFonts w:ascii="Times New Roman" w:hAnsi="Times New Roman" w:cs="Times New Roman"/>
                <w:b/>
                <w:color w:val="2F5496" w:themeColor="accent1" w:themeShade="BF"/>
                <w:sz w:val="28"/>
                <w:szCs w:val="28"/>
                <w:lang w:val="en-GB"/>
              </w:rPr>
              <w:t>Fax number:</w:t>
            </w:r>
            <w:r w:rsidRPr="00B074A0">
              <w:rPr>
                <w:rFonts w:ascii="Times New Roman" w:hAnsi="Times New Roman" w:cs="Times New Roman"/>
                <w:color w:val="2F5496" w:themeColor="accent1" w:themeShade="BF"/>
                <w:sz w:val="28"/>
                <w:szCs w:val="28"/>
                <w:lang w:val="en-GB"/>
              </w:rPr>
              <w:t xml:space="preserve"> </w:t>
            </w:r>
            <w:r w:rsidR="00403DB5" w:rsidRPr="00B074A0">
              <w:rPr>
                <w:rFonts w:ascii="Times New Roman" w:hAnsi="Times New Roman" w:cs="Times New Roman"/>
                <w:b/>
                <w:bCs/>
                <w:sz w:val="28"/>
                <w:szCs w:val="28"/>
                <w:lang w:val="en-GB"/>
              </w:rPr>
              <w:tab/>
            </w:r>
            <w:r w:rsidRPr="00B074A0">
              <w:rPr>
                <w:rFonts w:ascii="Times New Roman" w:hAnsi="Times New Roman" w:cs="Times New Roman"/>
                <w:sz w:val="28"/>
                <w:szCs w:val="28"/>
                <w:lang w:val="en-GB"/>
              </w:rPr>
              <w:t xml:space="preserve">+43 1 40127-306950 </w:t>
            </w:r>
          </w:p>
          <w:p w14:paraId="51ADF16A" w14:textId="58763811" w:rsidR="005F19DE" w:rsidRPr="00B074A0" w:rsidRDefault="005A0B03" w:rsidP="005627BB">
            <w:pPr>
              <w:spacing w:after="0" w:line="240" w:lineRule="auto"/>
              <w:ind w:left="147"/>
              <w:jc w:val="both"/>
              <w:rPr>
                <w:rFonts w:ascii="Times New Roman" w:hAnsi="Times New Roman" w:cs="Times New Roman"/>
                <w:b/>
                <w:sz w:val="28"/>
                <w:szCs w:val="28"/>
                <w:lang w:val="en-GB"/>
              </w:rPr>
            </w:pPr>
            <w:r w:rsidRPr="00B074A0">
              <w:rPr>
                <w:rFonts w:ascii="Times New Roman" w:hAnsi="Times New Roman" w:cs="Times New Roman"/>
                <w:b/>
                <w:color w:val="2F5496" w:themeColor="accent1" w:themeShade="BF"/>
                <w:sz w:val="28"/>
                <w:szCs w:val="28"/>
                <w:lang w:val="en-GB"/>
              </w:rPr>
              <w:t>Email Address:</w:t>
            </w:r>
          </w:p>
        </w:tc>
      </w:tr>
    </w:tbl>
    <w:p w14:paraId="7073B537" w14:textId="1ECB3C15" w:rsidR="005F19DE" w:rsidRPr="00B074A0" w:rsidRDefault="005F19DE"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As </w:t>
      </w:r>
      <w:r w:rsidR="000A6D06" w:rsidRPr="00B074A0">
        <w:rPr>
          <w:rFonts w:ascii="Times New Roman" w:hAnsi="Times New Roman" w:cs="Times New Roman"/>
          <w:sz w:val="28"/>
          <w:szCs w:val="28"/>
          <w:lang w:val="en-GB"/>
        </w:rPr>
        <w:t xml:space="preserve">we </w:t>
      </w:r>
      <w:r w:rsidRPr="00B074A0">
        <w:rPr>
          <w:rFonts w:ascii="Times New Roman" w:hAnsi="Times New Roman" w:cs="Times New Roman"/>
          <w:sz w:val="28"/>
          <w:szCs w:val="28"/>
          <w:lang w:val="en-GB"/>
        </w:rPr>
        <w:t xml:space="preserve">can see, the executing authority in our case is </w:t>
      </w:r>
      <w:r w:rsidR="005A0B03" w:rsidRPr="00B074A0">
        <w:rPr>
          <w:rFonts w:ascii="Times New Roman" w:hAnsi="Times New Roman" w:cs="Times New Roman"/>
          <w:sz w:val="28"/>
          <w:szCs w:val="28"/>
          <w:lang w:val="en-GB"/>
        </w:rPr>
        <w:t xml:space="preserve">again </w:t>
      </w:r>
      <w:r w:rsidRPr="00B074A0">
        <w:rPr>
          <w:rFonts w:ascii="Times New Roman" w:hAnsi="Times New Roman" w:cs="Times New Roman"/>
          <w:sz w:val="28"/>
          <w:szCs w:val="28"/>
          <w:lang w:val="en-GB"/>
        </w:rPr>
        <w:t xml:space="preserve">a prosecutor’s office in </w:t>
      </w:r>
      <w:r w:rsidR="00CE2483">
        <w:rPr>
          <w:rFonts w:ascii="Times New Roman" w:hAnsi="Times New Roman" w:cs="Times New Roman"/>
          <w:sz w:val="28"/>
          <w:szCs w:val="28"/>
          <w:lang w:val="en-GB"/>
        </w:rPr>
        <w:t>Vienna</w:t>
      </w:r>
      <w:r w:rsidRPr="00B074A0">
        <w:rPr>
          <w:rFonts w:ascii="Times New Roman" w:hAnsi="Times New Roman" w:cs="Times New Roman"/>
          <w:sz w:val="28"/>
          <w:szCs w:val="28"/>
          <w:lang w:val="en-GB"/>
        </w:rPr>
        <w:t xml:space="preserve">, and some of the contact details are provided in order for the issuing authority to know </w:t>
      </w:r>
      <w:r w:rsidR="00CE2483">
        <w:rPr>
          <w:rFonts w:ascii="Times New Roman" w:hAnsi="Times New Roman" w:cs="Times New Roman"/>
          <w:sz w:val="28"/>
          <w:szCs w:val="28"/>
          <w:lang w:val="en-GB"/>
        </w:rPr>
        <w:t>who</w:t>
      </w:r>
      <w:r w:rsidR="00CE2483" w:rsidRPr="00B074A0">
        <w:rPr>
          <w:rFonts w:ascii="Times New Roman" w:hAnsi="Times New Roman" w:cs="Times New Roman"/>
          <w:sz w:val="28"/>
          <w:szCs w:val="28"/>
          <w:lang w:val="en-GB"/>
        </w:rPr>
        <w:t xml:space="preserve"> </w:t>
      </w:r>
      <w:r w:rsidRPr="00B074A0">
        <w:rPr>
          <w:rFonts w:ascii="Times New Roman" w:hAnsi="Times New Roman" w:cs="Times New Roman"/>
          <w:sz w:val="28"/>
          <w:szCs w:val="28"/>
          <w:lang w:val="en-GB"/>
        </w:rPr>
        <w:t>sent the EIO in order to be recognised and executed by the abovementioned executing authority.</w:t>
      </w:r>
    </w:p>
    <w:p w14:paraId="21FBEB2E" w14:textId="7D95EDA8" w:rsidR="005627BB" w:rsidRPr="00B074A0" w:rsidRDefault="005F19DE"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The contact details are also very important in order for the two judicial authorities to enter in</w:t>
      </w:r>
      <w:r w:rsidR="00CE2483">
        <w:rPr>
          <w:rFonts w:ascii="Times New Roman" w:hAnsi="Times New Roman" w:cs="Times New Roman"/>
          <w:sz w:val="28"/>
          <w:szCs w:val="28"/>
          <w:lang w:val="en-GB"/>
        </w:rPr>
        <w:t>to</w:t>
      </w:r>
      <w:r w:rsidRPr="00B074A0">
        <w:rPr>
          <w:rFonts w:ascii="Times New Roman" w:hAnsi="Times New Roman" w:cs="Times New Roman"/>
          <w:sz w:val="28"/>
          <w:szCs w:val="28"/>
          <w:lang w:val="en-GB"/>
        </w:rPr>
        <w:t xml:space="preserve"> direct contact as the Directive regarding EIO expressly provides for.</w:t>
      </w:r>
    </w:p>
    <w:p w14:paraId="4829797C" w14:textId="394F721E" w:rsidR="000A6D06" w:rsidRPr="00B074A0" w:rsidRDefault="000A6D06" w:rsidP="006A27CE">
      <w:pPr>
        <w:spacing w:line="240" w:lineRule="auto"/>
        <w:jc w:val="both"/>
        <w:rPr>
          <w:rFonts w:ascii="Times New Roman" w:hAnsi="Times New Roman" w:cs="Times New Roman"/>
          <w:i/>
          <w:iCs/>
          <w:color w:val="2F5496" w:themeColor="accent1" w:themeShade="BF"/>
          <w:sz w:val="28"/>
          <w:szCs w:val="28"/>
          <w:lang w:val="en-GB"/>
        </w:rPr>
      </w:pPr>
      <w:r w:rsidRPr="00B074A0">
        <w:rPr>
          <w:rFonts w:ascii="Times New Roman" w:hAnsi="Times New Roman" w:cs="Times New Roman"/>
          <w:b/>
          <w:bCs/>
          <w:i/>
          <w:iCs/>
          <w:color w:val="2F5496" w:themeColor="accent1" w:themeShade="BF"/>
          <w:sz w:val="28"/>
          <w:szCs w:val="28"/>
          <w:lang w:val="en-GB"/>
        </w:rPr>
        <w:t>Q3:</w:t>
      </w:r>
      <w:r w:rsidR="007A424A" w:rsidRPr="00B074A0">
        <w:rPr>
          <w:rFonts w:ascii="Times New Roman" w:hAnsi="Times New Roman" w:cs="Times New Roman"/>
          <w:b/>
          <w:bCs/>
          <w:i/>
          <w:iCs/>
          <w:color w:val="2F5496" w:themeColor="accent1" w:themeShade="BF"/>
          <w:sz w:val="28"/>
          <w:szCs w:val="28"/>
          <w:lang w:val="en-GB"/>
        </w:rPr>
        <w:t xml:space="preserve"> </w:t>
      </w:r>
      <w:r w:rsidR="007A424A" w:rsidRPr="00B074A0">
        <w:rPr>
          <w:rFonts w:ascii="Times New Roman" w:hAnsi="Times New Roman" w:cs="Times New Roman"/>
          <w:i/>
          <w:iCs/>
          <w:color w:val="2F5496" w:themeColor="accent1" w:themeShade="BF"/>
          <w:sz w:val="28"/>
          <w:szCs w:val="28"/>
          <w:lang w:val="en-GB"/>
        </w:rPr>
        <w:t>In which languages will the EIOs be send by the issuing authority to the two competent executing authorities?</w:t>
      </w:r>
    </w:p>
    <w:p w14:paraId="53520D62" w14:textId="75CCAE65" w:rsidR="00D21A57" w:rsidRPr="00F73F85" w:rsidRDefault="000A6D06" w:rsidP="006A27CE">
      <w:pPr>
        <w:spacing w:line="240" w:lineRule="auto"/>
        <w:jc w:val="both"/>
        <w:rPr>
          <w:rFonts w:ascii="Times New Roman" w:hAnsi="Times New Roman" w:cs="Times New Roman"/>
          <w:i/>
          <w:iCs/>
          <w:color w:val="0563C1" w:themeColor="hyperlink"/>
          <w:sz w:val="28"/>
          <w:szCs w:val="28"/>
          <w:u w:val="single"/>
          <w:lang w:val="en-GB"/>
        </w:rPr>
      </w:pPr>
      <w:r w:rsidRPr="00B074A0">
        <w:rPr>
          <w:rFonts w:ascii="Times New Roman" w:hAnsi="Times New Roman" w:cs="Times New Roman"/>
          <w:sz w:val="28"/>
          <w:szCs w:val="28"/>
          <w:lang w:val="en-GB"/>
        </w:rPr>
        <w:t xml:space="preserve">In order to answer this question, the participants will be guided to learn how to use </w:t>
      </w:r>
      <w:bookmarkStart w:id="14" w:name="_Hlk33109299"/>
      <w:r w:rsidRPr="00B074A0">
        <w:rPr>
          <w:rFonts w:ascii="Times New Roman" w:hAnsi="Times New Roman" w:cs="Times New Roman"/>
          <w:sz w:val="28"/>
          <w:szCs w:val="28"/>
          <w:lang w:val="en-GB"/>
        </w:rPr>
        <w:t xml:space="preserve">the document available on the EJN website - </w:t>
      </w:r>
      <w:hyperlink r:id="rId24" w:history="1">
        <w:r w:rsidRPr="00B074A0">
          <w:rPr>
            <w:rStyle w:val="-"/>
            <w:rFonts w:ascii="Times New Roman" w:hAnsi="Times New Roman" w:cs="Times New Roman"/>
            <w:i/>
            <w:iCs/>
            <w:sz w:val="28"/>
            <w:szCs w:val="28"/>
            <w:lang w:val="en-GB"/>
          </w:rPr>
          <w:t>Competent authorities, languages accepted, urgent matters and scope of the EIO Directive (Updated 07 August 2019).</w:t>
        </w:r>
      </w:hyperlink>
    </w:p>
    <w:bookmarkEnd w:id="14"/>
    <w:p w14:paraId="41066C11" w14:textId="5DAA0E47" w:rsidR="002E78DD" w:rsidRPr="00B074A0" w:rsidRDefault="000A6D06"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This document contains valuable information about the competent authorities (issuing, validating, receiving, executing authorities and also, if applicable central authorities) designed by each country according to the provisions of the Directive regarding EIO. Also, there is information regarding urgent cases (where should the issuing authority address in such cases), scope, languages accepted and the date for entry into force of the national provisions transposing the Directive.</w:t>
      </w:r>
    </w:p>
    <w:p w14:paraId="033CE2A3" w14:textId="2BB59712" w:rsidR="000A6D06" w:rsidRPr="00B074A0" w:rsidRDefault="000A6D06"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In what concerns our case, in the document we find that:</w:t>
      </w:r>
    </w:p>
    <w:p w14:paraId="17531B3C" w14:textId="70714E0D" w:rsidR="000A6D06" w:rsidRPr="00B074A0" w:rsidRDefault="000A6D06" w:rsidP="006A27CE">
      <w:pPr>
        <w:spacing w:line="240" w:lineRule="auto"/>
        <w:jc w:val="both"/>
        <w:rPr>
          <w:rFonts w:ascii="Times New Roman" w:hAnsi="Times New Roman" w:cs="Times New Roman"/>
          <w:i/>
          <w:iCs/>
          <w:sz w:val="28"/>
          <w:szCs w:val="28"/>
          <w:lang w:val="en-GB"/>
        </w:rPr>
      </w:pPr>
      <w:r w:rsidRPr="00B074A0">
        <w:rPr>
          <w:rFonts w:ascii="Times New Roman" w:hAnsi="Times New Roman" w:cs="Times New Roman"/>
          <w:b/>
          <w:bCs/>
          <w:i/>
          <w:iCs/>
          <w:sz w:val="28"/>
          <w:szCs w:val="28"/>
          <w:lang w:val="en-GB"/>
        </w:rPr>
        <w:t>Austria</w:t>
      </w:r>
      <w:r w:rsidRPr="00B074A0">
        <w:rPr>
          <w:rFonts w:ascii="Times New Roman" w:hAnsi="Times New Roman" w:cs="Times New Roman"/>
          <w:i/>
          <w:iCs/>
          <w:sz w:val="28"/>
          <w:szCs w:val="28"/>
          <w:lang w:val="en-GB"/>
        </w:rPr>
        <w:t xml:space="preserve"> will accept the EIO translated into German and a special provision that, in relation to Member States that accept German, also their official languages are accepted.</w:t>
      </w:r>
    </w:p>
    <w:p w14:paraId="277A3B1D" w14:textId="7F9E00F4" w:rsidR="005627BB" w:rsidRPr="00CB758D" w:rsidRDefault="000A6D06" w:rsidP="006A27CE">
      <w:pPr>
        <w:spacing w:line="240" w:lineRule="auto"/>
        <w:jc w:val="both"/>
        <w:rPr>
          <w:rFonts w:ascii="Times New Roman" w:hAnsi="Times New Roman" w:cs="Times New Roman"/>
          <w:i/>
          <w:iCs/>
          <w:sz w:val="28"/>
          <w:szCs w:val="28"/>
          <w:lang w:val="en-GB"/>
        </w:rPr>
      </w:pPr>
      <w:r w:rsidRPr="00B074A0">
        <w:rPr>
          <w:rFonts w:ascii="Times New Roman" w:hAnsi="Times New Roman" w:cs="Times New Roman"/>
          <w:b/>
          <w:bCs/>
          <w:i/>
          <w:iCs/>
          <w:sz w:val="28"/>
          <w:szCs w:val="28"/>
          <w:lang w:val="en-GB"/>
        </w:rPr>
        <w:t>Germany</w:t>
      </w:r>
      <w:r w:rsidRPr="00B074A0">
        <w:rPr>
          <w:rFonts w:ascii="Times New Roman" w:hAnsi="Times New Roman" w:cs="Times New Roman"/>
          <w:i/>
          <w:iCs/>
          <w:sz w:val="28"/>
          <w:szCs w:val="28"/>
          <w:lang w:val="en-GB"/>
        </w:rPr>
        <w:t xml:space="preserve"> will accept the EIO translated into German.</w:t>
      </w:r>
    </w:p>
    <w:p w14:paraId="642E7A9D" w14:textId="6622C24F" w:rsidR="006A77D1" w:rsidRPr="00B074A0" w:rsidRDefault="000A6D06" w:rsidP="006A27CE">
      <w:pPr>
        <w:spacing w:line="240" w:lineRule="auto"/>
        <w:jc w:val="both"/>
        <w:rPr>
          <w:rFonts w:ascii="Times New Roman" w:hAnsi="Times New Roman" w:cs="Times New Roman"/>
          <w:i/>
          <w:iCs/>
          <w:color w:val="2F5496" w:themeColor="accent1" w:themeShade="BF"/>
          <w:sz w:val="28"/>
          <w:szCs w:val="28"/>
          <w:lang w:val="en-GB"/>
        </w:rPr>
      </w:pPr>
      <w:r w:rsidRPr="00B074A0">
        <w:rPr>
          <w:rFonts w:ascii="Times New Roman" w:hAnsi="Times New Roman" w:cs="Times New Roman"/>
          <w:b/>
          <w:bCs/>
          <w:i/>
          <w:iCs/>
          <w:color w:val="2F5496" w:themeColor="accent1" w:themeShade="BF"/>
          <w:sz w:val="28"/>
          <w:szCs w:val="28"/>
          <w:lang w:val="en-GB"/>
        </w:rPr>
        <w:t>Q4:</w:t>
      </w:r>
      <w:r w:rsidR="007A424A" w:rsidRPr="00B074A0">
        <w:rPr>
          <w:rFonts w:ascii="Times New Roman" w:hAnsi="Times New Roman" w:cs="Times New Roman"/>
          <w:b/>
          <w:bCs/>
          <w:i/>
          <w:iCs/>
          <w:color w:val="2F5496" w:themeColor="accent1" w:themeShade="BF"/>
          <w:sz w:val="28"/>
          <w:szCs w:val="28"/>
          <w:lang w:val="en-GB"/>
        </w:rPr>
        <w:t xml:space="preserve"> </w:t>
      </w:r>
      <w:r w:rsidR="007A424A" w:rsidRPr="00B074A0">
        <w:rPr>
          <w:rFonts w:ascii="Times New Roman" w:hAnsi="Times New Roman" w:cs="Times New Roman"/>
          <w:i/>
          <w:iCs/>
          <w:color w:val="2F5496" w:themeColor="accent1" w:themeShade="BF"/>
          <w:sz w:val="28"/>
          <w:szCs w:val="28"/>
          <w:lang w:val="en-GB"/>
        </w:rPr>
        <w:t>Fill in the EIO regarding the house search in Germany and the EIO regarding the hearing by videoconference in Austria.</w:t>
      </w:r>
    </w:p>
    <w:p w14:paraId="5299297A" w14:textId="726DF588" w:rsidR="006A77D1" w:rsidRPr="00B074A0" w:rsidRDefault="006A77D1" w:rsidP="00F73F85">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The participants</w:t>
      </w:r>
      <w:r w:rsidRPr="00B074A0">
        <w:rPr>
          <w:rFonts w:ascii="Times New Roman" w:hAnsi="Times New Roman" w:cs="Times New Roman"/>
          <w:b/>
          <w:bCs/>
          <w:i/>
          <w:iCs/>
          <w:sz w:val="28"/>
          <w:szCs w:val="28"/>
          <w:lang w:val="en-GB"/>
        </w:rPr>
        <w:t xml:space="preserve"> </w:t>
      </w:r>
      <w:r w:rsidRPr="00B074A0">
        <w:rPr>
          <w:rFonts w:ascii="Times New Roman" w:hAnsi="Times New Roman" w:cs="Times New Roman"/>
          <w:sz w:val="28"/>
          <w:szCs w:val="28"/>
          <w:lang w:val="en-GB"/>
        </w:rPr>
        <w:t xml:space="preserve">will be provided with </w:t>
      </w:r>
      <w:hyperlink r:id="rId25" w:history="1">
        <w:r w:rsidRPr="00F73F85">
          <w:rPr>
            <w:rStyle w:val="-"/>
            <w:rFonts w:ascii="Times New Roman" w:hAnsi="Times New Roman" w:cs="Times New Roman"/>
            <w:sz w:val="28"/>
            <w:szCs w:val="28"/>
            <w:lang w:val="en-GB"/>
          </w:rPr>
          <w:t xml:space="preserve">a </w:t>
        </w:r>
        <w:r w:rsidRPr="00F73F85">
          <w:rPr>
            <w:rStyle w:val="-"/>
            <w:rFonts w:ascii="Times New Roman" w:hAnsi="Times New Roman" w:cs="Times New Roman"/>
            <w:b/>
            <w:bCs/>
            <w:sz w:val="28"/>
            <w:szCs w:val="28"/>
            <w:lang w:val="en-GB"/>
          </w:rPr>
          <w:t>.doc</w:t>
        </w:r>
        <w:r w:rsidRPr="00F73F85">
          <w:rPr>
            <w:rStyle w:val="-"/>
            <w:rFonts w:ascii="Times New Roman" w:hAnsi="Times New Roman" w:cs="Times New Roman"/>
            <w:sz w:val="28"/>
            <w:szCs w:val="28"/>
            <w:lang w:val="en-GB"/>
          </w:rPr>
          <w:t xml:space="preserve"> form of </w:t>
        </w:r>
        <w:r w:rsidR="00F73F85" w:rsidRPr="00F73F85">
          <w:rPr>
            <w:rStyle w:val="-"/>
            <w:rFonts w:ascii="Times New Roman" w:hAnsi="Times New Roman" w:cs="Times New Roman"/>
            <w:sz w:val="28"/>
            <w:szCs w:val="28"/>
            <w:lang w:val="en-GB"/>
          </w:rPr>
          <w:t>EIO</w:t>
        </w:r>
        <w:r w:rsidRPr="00F73F85">
          <w:rPr>
            <w:rStyle w:val="-"/>
            <w:rFonts w:ascii="Times New Roman" w:hAnsi="Times New Roman" w:cs="Times New Roman"/>
            <w:sz w:val="28"/>
            <w:szCs w:val="28"/>
            <w:lang w:val="en-GB"/>
          </w:rPr>
          <w:t xml:space="preserve"> to be filled</w:t>
        </w:r>
      </w:hyperlink>
      <w:r w:rsidRPr="00B074A0">
        <w:rPr>
          <w:rFonts w:ascii="Times New Roman" w:hAnsi="Times New Roman" w:cs="Times New Roman"/>
          <w:sz w:val="28"/>
          <w:szCs w:val="28"/>
          <w:lang w:val="en-GB"/>
        </w:rPr>
        <w:t xml:space="preserve"> in the language where the seminar is taking place.</w:t>
      </w:r>
    </w:p>
    <w:p w14:paraId="1F7E3085" w14:textId="77777777" w:rsidR="006A77D1" w:rsidRPr="00B074A0" w:rsidRDefault="006A77D1" w:rsidP="00F73F85">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lastRenderedPageBreak/>
        <w:t>The participants will fill in the EIOs in small groups and then the EIOs will be exchanged between groups in order for one group to receive the other EIO (</w:t>
      </w:r>
      <w:r w:rsidRPr="00B074A0">
        <w:rPr>
          <w:rFonts w:ascii="Times New Roman" w:hAnsi="Times New Roman" w:cs="Times New Roman"/>
          <w:i/>
          <w:iCs/>
          <w:sz w:val="28"/>
          <w:szCs w:val="28"/>
          <w:u w:val="single"/>
          <w:lang w:val="en-GB"/>
        </w:rPr>
        <w:t>the group filling the EIO regarding house search will receive as executing authority the EIO regarding the hearing by videoconference and vice versa</w:t>
      </w:r>
      <w:r w:rsidRPr="00B074A0">
        <w:rPr>
          <w:rFonts w:ascii="Times New Roman" w:hAnsi="Times New Roman" w:cs="Times New Roman"/>
          <w:sz w:val="28"/>
          <w:szCs w:val="28"/>
          <w:lang w:val="en-GB"/>
        </w:rPr>
        <w:t xml:space="preserve">). </w:t>
      </w:r>
    </w:p>
    <w:p w14:paraId="128AE64A" w14:textId="09A768AB" w:rsidR="0072212E" w:rsidRDefault="0072212E" w:rsidP="0072212E">
      <w:pP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The trainer will guide the participants on how to fill in the EIO highlighting the </w:t>
      </w:r>
      <w:r>
        <w:rPr>
          <w:rFonts w:ascii="Times New Roman" w:hAnsi="Times New Roman" w:cs="Times New Roman"/>
          <w:b/>
          <w:bCs/>
          <w:i/>
          <w:iCs/>
          <w:sz w:val="28"/>
          <w:szCs w:val="28"/>
          <w:lang w:val="en-GB"/>
        </w:rPr>
        <w:t>Guidelines on the European Investigation Order forms</w:t>
      </w:r>
      <w:r>
        <w:rPr>
          <w:rFonts w:ascii="Times New Roman" w:hAnsi="Times New Roman" w:cs="Times New Roman"/>
          <w:sz w:val="28"/>
          <w:szCs w:val="28"/>
          <w:lang w:val="en-GB"/>
        </w:rPr>
        <w:t xml:space="preserve"> available on the </w:t>
      </w:r>
      <w:r>
        <w:rPr>
          <w:rFonts w:ascii="Times New Roman" w:hAnsi="Times New Roman" w:cs="Times New Roman"/>
          <w:b/>
          <w:bCs/>
          <w:sz w:val="28"/>
          <w:szCs w:val="28"/>
          <w:lang w:val="en-GB"/>
        </w:rPr>
        <w:t xml:space="preserve">European Judicial Network’s website </w:t>
      </w:r>
      <w:r>
        <w:rPr>
          <w:rFonts w:ascii="Times New Roman" w:hAnsi="Times New Roman" w:cs="Times New Roman"/>
          <w:sz w:val="28"/>
          <w:szCs w:val="28"/>
          <w:lang w:val="en-GB"/>
        </w:rPr>
        <w:t xml:space="preserve">published on 30.01.2020, which is a very useful tool </w:t>
      </w:r>
      <w:r w:rsidR="00CE2483">
        <w:rPr>
          <w:rFonts w:ascii="Times New Roman" w:hAnsi="Times New Roman" w:cs="Times New Roman"/>
          <w:sz w:val="28"/>
          <w:szCs w:val="28"/>
          <w:lang w:val="en-GB"/>
        </w:rPr>
        <w:t xml:space="preserve">for </w:t>
      </w:r>
      <w:r>
        <w:rPr>
          <w:rFonts w:ascii="Times New Roman" w:hAnsi="Times New Roman" w:cs="Times New Roman"/>
          <w:sz w:val="28"/>
          <w:szCs w:val="28"/>
          <w:lang w:val="en-GB"/>
        </w:rPr>
        <w:t>legal practitioners when it comes to filling in an EIO.</w:t>
      </w:r>
    </w:p>
    <w:p w14:paraId="75B1659E" w14:textId="77777777" w:rsidR="0072212E" w:rsidRDefault="0072212E" w:rsidP="0072212E">
      <w:pP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The link to the </w:t>
      </w:r>
      <w:hyperlink r:id="rId26" w:history="1">
        <w:r>
          <w:rPr>
            <w:rStyle w:val="-"/>
            <w:rFonts w:ascii="Times New Roman" w:hAnsi="Times New Roman" w:cs="Times New Roman"/>
            <w:sz w:val="28"/>
            <w:szCs w:val="28"/>
            <w:lang w:val="en-GB"/>
          </w:rPr>
          <w:t>Guidelines on the EIO can be found here</w:t>
        </w:r>
      </w:hyperlink>
      <w:r>
        <w:rPr>
          <w:rFonts w:ascii="Times New Roman" w:hAnsi="Times New Roman" w:cs="Times New Roman"/>
          <w:sz w:val="28"/>
          <w:szCs w:val="28"/>
          <w:lang w:val="en-GB"/>
        </w:rPr>
        <w:t>.</w:t>
      </w:r>
    </w:p>
    <w:p w14:paraId="54B4091D" w14:textId="23A20FD5" w:rsidR="006A77D1" w:rsidRPr="00B074A0" w:rsidRDefault="0072212E" w:rsidP="0072212E">
      <w:pP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In order to fill in the EIOs the participants will use the </w:t>
      </w:r>
      <w:hyperlink r:id="rId27" w:history="1">
        <w:r>
          <w:rPr>
            <w:rStyle w:val="-"/>
            <w:rFonts w:ascii="Times New Roman" w:hAnsi="Times New Roman" w:cs="Times New Roman"/>
            <w:b/>
            <w:bCs/>
            <w:sz w:val="28"/>
            <w:szCs w:val="28"/>
            <w:lang w:val="en-GB"/>
          </w:rPr>
          <w:t>editable .pdf form of the European Investigation Order – EIO (Annex A)</w:t>
        </w:r>
      </w:hyperlink>
      <w:r>
        <w:rPr>
          <w:rFonts w:ascii="Times New Roman" w:hAnsi="Times New Roman" w:cs="Times New Roman"/>
          <w:b/>
          <w:bCs/>
          <w:sz w:val="28"/>
          <w:szCs w:val="28"/>
          <w:lang w:val="en-GB"/>
        </w:rPr>
        <w:t xml:space="preserve"> </w:t>
      </w:r>
      <w:r>
        <w:rPr>
          <w:rFonts w:ascii="Times New Roman" w:hAnsi="Times New Roman" w:cs="Times New Roman"/>
          <w:sz w:val="28"/>
          <w:szCs w:val="28"/>
          <w:lang w:val="en-GB"/>
        </w:rPr>
        <w:t>found on the EJN website.</w:t>
      </w:r>
    </w:p>
    <w:p w14:paraId="19CE81DE" w14:textId="6E2A1C46" w:rsidR="006A77D1" w:rsidRPr="00B074A0" w:rsidRDefault="006A77D1" w:rsidP="006A77D1">
      <w:pPr>
        <w:spacing w:after="0" w:line="240" w:lineRule="auto"/>
        <w:jc w:val="both"/>
        <w:rPr>
          <w:rFonts w:ascii="Times New Roman" w:hAnsi="Times New Roman" w:cs="Times New Roman"/>
          <w:sz w:val="28"/>
          <w:szCs w:val="28"/>
          <w:lang w:val="en-GB"/>
        </w:rPr>
      </w:pPr>
      <w:r w:rsidRPr="00B074A0">
        <w:rPr>
          <w:rFonts w:ascii="Times New Roman" w:hAnsi="Times New Roman" w:cs="Times New Roman"/>
          <w:b/>
          <w:bCs/>
          <w:sz w:val="28"/>
          <w:szCs w:val="28"/>
          <w:lang w:val="en-GB"/>
        </w:rPr>
        <w:t>The editable .pdf form is only in English</w:t>
      </w:r>
      <w:r w:rsidR="00CE2483" w:rsidRPr="00CE2483">
        <w:rPr>
          <w:rFonts w:ascii="Times New Roman" w:hAnsi="Times New Roman" w:cs="Times New Roman"/>
          <w:b/>
          <w:bCs/>
          <w:sz w:val="28"/>
          <w:szCs w:val="28"/>
          <w:lang w:val="en-GB"/>
        </w:rPr>
        <w:t xml:space="preserve"> </w:t>
      </w:r>
      <w:r w:rsidR="00CE2483" w:rsidRPr="00B074A0">
        <w:rPr>
          <w:rFonts w:ascii="Times New Roman" w:hAnsi="Times New Roman" w:cs="Times New Roman"/>
          <w:b/>
          <w:bCs/>
          <w:sz w:val="28"/>
          <w:szCs w:val="28"/>
          <w:lang w:val="en-GB"/>
        </w:rPr>
        <w:t>at the moment</w:t>
      </w:r>
      <w:r w:rsidRPr="00B074A0">
        <w:rPr>
          <w:rFonts w:ascii="Times New Roman" w:hAnsi="Times New Roman" w:cs="Times New Roman"/>
          <w:sz w:val="28"/>
          <w:szCs w:val="28"/>
          <w:lang w:val="en-GB"/>
        </w:rPr>
        <w:t xml:space="preserve">. It is a very </w:t>
      </w:r>
      <w:r w:rsidR="00CE2483" w:rsidRPr="00B074A0">
        <w:rPr>
          <w:rFonts w:ascii="Times New Roman" w:hAnsi="Times New Roman" w:cs="Times New Roman"/>
          <w:sz w:val="28"/>
          <w:szCs w:val="28"/>
          <w:lang w:val="en-GB"/>
        </w:rPr>
        <w:t>user</w:t>
      </w:r>
      <w:r w:rsidR="00CE2483">
        <w:rPr>
          <w:rFonts w:ascii="Times New Roman" w:hAnsi="Times New Roman" w:cs="Times New Roman"/>
          <w:sz w:val="28"/>
          <w:szCs w:val="28"/>
          <w:lang w:val="en-GB"/>
        </w:rPr>
        <w:t>-</w:t>
      </w:r>
      <w:r w:rsidRPr="00B074A0">
        <w:rPr>
          <w:rFonts w:ascii="Times New Roman" w:hAnsi="Times New Roman" w:cs="Times New Roman"/>
          <w:sz w:val="28"/>
          <w:szCs w:val="28"/>
          <w:lang w:val="en-GB"/>
        </w:rPr>
        <w:t xml:space="preserve">friendly form, which can be easily filled in, saved on a </w:t>
      </w:r>
      <w:proofErr w:type="gramStart"/>
      <w:r w:rsidRPr="00B074A0">
        <w:rPr>
          <w:rFonts w:ascii="Times New Roman" w:hAnsi="Times New Roman" w:cs="Times New Roman"/>
          <w:sz w:val="28"/>
          <w:szCs w:val="28"/>
          <w:lang w:val="en-GB"/>
        </w:rPr>
        <w:t>computer</w:t>
      </w:r>
      <w:proofErr w:type="gramEnd"/>
      <w:r w:rsidRPr="00B074A0">
        <w:rPr>
          <w:rFonts w:ascii="Times New Roman" w:hAnsi="Times New Roman" w:cs="Times New Roman"/>
          <w:sz w:val="28"/>
          <w:szCs w:val="28"/>
          <w:lang w:val="en-GB"/>
        </w:rPr>
        <w:t xml:space="preserve"> and then printed out.</w:t>
      </w:r>
    </w:p>
    <w:p w14:paraId="10FAE7FB" w14:textId="3FF3A68B" w:rsidR="006A77D1" w:rsidRPr="0072212E" w:rsidRDefault="006A77D1" w:rsidP="0072212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The group that will receive the EIO from another group will analyse it and will designate a person </w:t>
      </w:r>
      <w:r w:rsidR="00CE2483">
        <w:rPr>
          <w:rFonts w:ascii="Times New Roman" w:hAnsi="Times New Roman" w:cs="Times New Roman"/>
          <w:sz w:val="28"/>
          <w:szCs w:val="28"/>
          <w:lang w:val="en-GB"/>
        </w:rPr>
        <w:t>who</w:t>
      </w:r>
      <w:r w:rsidR="00CE2483" w:rsidRPr="00B074A0">
        <w:rPr>
          <w:rFonts w:ascii="Times New Roman" w:hAnsi="Times New Roman" w:cs="Times New Roman"/>
          <w:sz w:val="28"/>
          <w:szCs w:val="28"/>
          <w:lang w:val="en-GB"/>
        </w:rPr>
        <w:t xml:space="preserve"> </w:t>
      </w:r>
      <w:r w:rsidRPr="00B074A0">
        <w:rPr>
          <w:rFonts w:ascii="Times New Roman" w:hAnsi="Times New Roman" w:cs="Times New Roman"/>
          <w:sz w:val="28"/>
          <w:szCs w:val="28"/>
          <w:lang w:val="en-GB"/>
        </w:rPr>
        <w:t xml:space="preserve">will point out if the EIO received was correctly filled in or </w:t>
      </w:r>
      <w:r w:rsidR="00CE2483">
        <w:rPr>
          <w:rFonts w:ascii="Times New Roman" w:hAnsi="Times New Roman" w:cs="Times New Roman"/>
          <w:sz w:val="28"/>
          <w:szCs w:val="28"/>
          <w:lang w:val="en-GB"/>
        </w:rPr>
        <w:t>if they</w:t>
      </w:r>
      <w:r w:rsidRPr="00B074A0">
        <w:rPr>
          <w:rFonts w:ascii="Times New Roman" w:hAnsi="Times New Roman" w:cs="Times New Roman"/>
          <w:sz w:val="28"/>
          <w:szCs w:val="28"/>
          <w:lang w:val="en-GB"/>
        </w:rPr>
        <w:t xml:space="preserve"> consider information </w:t>
      </w:r>
      <w:r w:rsidR="00CE2483">
        <w:rPr>
          <w:rFonts w:ascii="Times New Roman" w:hAnsi="Times New Roman" w:cs="Times New Roman"/>
          <w:sz w:val="28"/>
          <w:szCs w:val="28"/>
          <w:lang w:val="en-GB"/>
        </w:rPr>
        <w:t>to be</w:t>
      </w:r>
      <w:r w:rsidRPr="00B074A0">
        <w:rPr>
          <w:rFonts w:ascii="Times New Roman" w:hAnsi="Times New Roman" w:cs="Times New Roman"/>
          <w:sz w:val="28"/>
          <w:szCs w:val="28"/>
          <w:lang w:val="en-GB"/>
        </w:rPr>
        <w:t xml:space="preserve"> missing from it.</w:t>
      </w:r>
    </w:p>
    <w:p w14:paraId="3953D259" w14:textId="5E853267" w:rsidR="00212DDF" w:rsidRPr="00B074A0" w:rsidRDefault="00E10088" w:rsidP="006A27CE">
      <w:pPr>
        <w:spacing w:line="240" w:lineRule="auto"/>
        <w:jc w:val="both"/>
        <w:rPr>
          <w:rFonts w:ascii="Times New Roman" w:hAnsi="Times New Roman" w:cs="Times New Roman"/>
          <w:b/>
          <w:bCs/>
          <w:i/>
          <w:iCs/>
          <w:sz w:val="28"/>
          <w:szCs w:val="28"/>
          <w:u w:val="single"/>
          <w:lang w:val="en-GB"/>
        </w:rPr>
      </w:pPr>
      <w:r w:rsidRPr="00B074A0">
        <w:rPr>
          <w:rFonts w:ascii="Times New Roman" w:hAnsi="Times New Roman" w:cs="Times New Roman"/>
          <w:b/>
          <w:bCs/>
          <w:i/>
          <w:iCs/>
          <w:sz w:val="28"/>
          <w:szCs w:val="28"/>
          <w:u w:val="single"/>
          <w:lang w:val="en-GB"/>
        </w:rPr>
        <w:t xml:space="preserve">Notes for </w:t>
      </w:r>
      <w:r w:rsidR="009270D9" w:rsidRPr="00B074A0">
        <w:rPr>
          <w:rFonts w:ascii="Times New Roman" w:hAnsi="Times New Roman" w:cs="Times New Roman"/>
          <w:b/>
          <w:bCs/>
          <w:i/>
          <w:iCs/>
          <w:sz w:val="28"/>
          <w:szCs w:val="28"/>
          <w:u w:val="single"/>
          <w:lang w:val="en-GB"/>
        </w:rPr>
        <w:t>filling in the EIOs</w:t>
      </w:r>
      <w:r w:rsidRPr="00B074A0">
        <w:rPr>
          <w:rFonts w:ascii="Times New Roman" w:hAnsi="Times New Roman" w:cs="Times New Roman"/>
          <w:b/>
          <w:bCs/>
          <w:i/>
          <w:iCs/>
          <w:sz w:val="28"/>
          <w:szCs w:val="28"/>
          <w:u w:val="single"/>
          <w:lang w:val="en-GB"/>
        </w:rPr>
        <w:t xml:space="preserve">: </w:t>
      </w:r>
    </w:p>
    <w:p w14:paraId="33FFA9D1" w14:textId="19E24479" w:rsidR="00DD1826" w:rsidRPr="00B074A0" w:rsidRDefault="00E10088" w:rsidP="00BC03A0">
      <w:pPr>
        <w:pStyle w:val="a3"/>
        <w:numPr>
          <w:ilvl w:val="0"/>
          <w:numId w:val="5"/>
        </w:numPr>
        <w:spacing w:after="120" w:line="240" w:lineRule="auto"/>
        <w:ind w:left="714" w:hanging="357"/>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 xml:space="preserve">Depending on where the seminar </w:t>
      </w:r>
      <w:r w:rsidR="00CE2483">
        <w:rPr>
          <w:rFonts w:ascii="Times New Roman" w:hAnsi="Times New Roman" w:cs="Times New Roman"/>
          <w:i/>
          <w:iCs/>
          <w:sz w:val="28"/>
          <w:szCs w:val="28"/>
          <w:lang w:val="en-GB"/>
        </w:rPr>
        <w:t>is taking</w:t>
      </w:r>
      <w:r w:rsidR="00CE2483" w:rsidRPr="00B074A0">
        <w:rPr>
          <w:rFonts w:ascii="Times New Roman" w:hAnsi="Times New Roman" w:cs="Times New Roman"/>
          <w:i/>
          <w:iCs/>
          <w:sz w:val="28"/>
          <w:szCs w:val="28"/>
          <w:lang w:val="en-GB"/>
        </w:rPr>
        <w:t xml:space="preserve"> </w:t>
      </w:r>
      <w:r w:rsidRPr="00B074A0">
        <w:rPr>
          <w:rFonts w:ascii="Times New Roman" w:hAnsi="Times New Roman" w:cs="Times New Roman"/>
          <w:i/>
          <w:iCs/>
          <w:sz w:val="28"/>
          <w:szCs w:val="28"/>
          <w:lang w:val="en-GB"/>
        </w:rPr>
        <w:t xml:space="preserve">place, the issuing State will be changed with that country, and accordingly mentioned at point a) of the EIO. </w:t>
      </w:r>
    </w:p>
    <w:p w14:paraId="051DFB53" w14:textId="7A533E0E" w:rsidR="00E10088" w:rsidRPr="00B074A0" w:rsidRDefault="00E10088" w:rsidP="00BC03A0">
      <w:pPr>
        <w:pStyle w:val="a3"/>
        <w:numPr>
          <w:ilvl w:val="0"/>
          <w:numId w:val="5"/>
        </w:numPr>
        <w:spacing w:after="120" w:line="240" w:lineRule="auto"/>
        <w:ind w:left="714" w:hanging="357"/>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If the issuing MS is changed with Germany or Austria, then another MS (with the exception of Denmark or Ireland) will be used as executing MS</w:t>
      </w:r>
      <w:r w:rsidR="00DD1826" w:rsidRPr="00B074A0">
        <w:rPr>
          <w:rFonts w:ascii="Times New Roman" w:hAnsi="Times New Roman" w:cs="Times New Roman"/>
          <w:i/>
          <w:iCs/>
          <w:sz w:val="28"/>
          <w:szCs w:val="28"/>
          <w:lang w:val="en-GB"/>
        </w:rPr>
        <w:t xml:space="preserve"> for one of the investigative </w:t>
      </w:r>
      <w:r w:rsidR="00CD083E" w:rsidRPr="00B074A0">
        <w:rPr>
          <w:rFonts w:ascii="Times New Roman" w:hAnsi="Times New Roman" w:cs="Times New Roman"/>
          <w:i/>
          <w:iCs/>
          <w:sz w:val="28"/>
          <w:szCs w:val="28"/>
          <w:lang w:val="en-GB"/>
        </w:rPr>
        <w:t>measures</w:t>
      </w:r>
      <w:r w:rsidR="00DD1826" w:rsidRPr="00B074A0">
        <w:rPr>
          <w:rFonts w:ascii="Times New Roman" w:hAnsi="Times New Roman" w:cs="Times New Roman"/>
          <w:i/>
          <w:iCs/>
          <w:sz w:val="28"/>
          <w:szCs w:val="28"/>
          <w:lang w:val="en-GB"/>
        </w:rPr>
        <w:t xml:space="preserve"> mentioned in the case scenario</w:t>
      </w:r>
      <w:r w:rsidRPr="00B074A0">
        <w:rPr>
          <w:rFonts w:ascii="Times New Roman" w:hAnsi="Times New Roman" w:cs="Times New Roman"/>
          <w:i/>
          <w:iCs/>
          <w:sz w:val="28"/>
          <w:szCs w:val="28"/>
          <w:lang w:val="en-GB"/>
        </w:rPr>
        <w:t>.</w:t>
      </w:r>
    </w:p>
    <w:p w14:paraId="66809E50" w14:textId="1869A289" w:rsidR="00DB68A0" w:rsidRPr="00B074A0" w:rsidRDefault="00DB68A0" w:rsidP="00BC03A0">
      <w:pPr>
        <w:pStyle w:val="a3"/>
        <w:numPr>
          <w:ilvl w:val="0"/>
          <w:numId w:val="5"/>
        </w:numPr>
        <w:spacing w:after="120" w:line="240" w:lineRule="auto"/>
        <w:ind w:left="714" w:hanging="357"/>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 xml:space="preserve">At point b) urgency will be filled in only if applicable according to the national provisions. </w:t>
      </w:r>
      <w:r w:rsidR="00B42619" w:rsidRPr="00B074A0">
        <w:rPr>
          <w:rFonts w:ascii="Times New Roman" w:hAnsi="Times New Roman" w:cs="Times New Roman"/>
          <w:i/>
          <w:iCs/>
          <w:sz w:val="28"/>
          <w:szCs w:val="28"/>
          <w:lang w:val="en-GB"/>
        </w:rPr>
        <w:t xml:space="preserve">If applicable </w:t>
      </w:r>
      <w:r w:rsidR="00CE2483">
        <w:rPr>
          <w:rFonts w:ascii="Times New Roman" w:hAnsi="Times New Roman" w:cs="Times New Roman"/>
          <w:i/>
          <w:iCs/>
          <w:sz w:val="28"/>
          <w:szCs w:val="28"/>
          <w:lang w:val="en-GB"/>
        </w:rPr>
        <w:t xml:space="preserve">under </w:t>
      </w:r>
      <w:r w:rsidR="00B42619" w:rsidRPr="00B074A0">
        <w:rPr>
          <w:rFonts w:ascii="Times New Roman" w:hAnsi="Times New Roman" w:cs="Times New Roman"/>
          <w:i/>
          <w:iCs/>
          <w:sz w:val="28"/>
          <w:szCs w:val="28"/>
          <w:lang w:val="en-GB"/>
        </w:rPr>
        <w:t>one of the 3 reasons</w:t>
      </w:r>
      <w:r w:rsidR="00212DDF" w:rsidRPr="00B074A0">
        <w:rPr>
          <w:rFonts w:ascii="Times New Roman" w:hAnsi="Times New Roman" w:cs="Times New Roman"/>
          <w:i/>
          <w:iCs/>
          <w:sz w:val="28"/>
          <w:szCs w:val="28"/>
          <w:lang w:val="en-GB"/>
        </w:rPr>
        <w:t xml:space="preserve"> mentioned</w:t>
      </w:r>
      <w:r w:rsidR="00B42619" w:rsidRPr="00B074A0">
        <w:rPr>
          <w:rFonts w:ascii="Times New Roman" w:hAnsi="Times New Roman" w:cs="Times New Roman"/>
          <w:i/>
          <w:iCs/>
          <w:sz w:val="28"/>
          <w:szCs w:val="28"/>
          <w:lang w:val="en-GB"/>
        </w:rPr>
        <w:t>, th</w:t>
      </w:r>
      <w:r w:rsidR="00CE2483">
        <w:rPr>
          <w:rFonts w:ascii="Times New Roman" w:hAnsi="Times New Roman" w:cs="Times New Roman"/>
          <w:i/>
          <w:iCs/>
          <w:sz w:val="28"/>
          <w:szCs w:val="28"/>
          <w:lang w:val="en-GB"/>
        </w:rPr>
        <w:t>at</w:t>
      </w:r>
      <w:r w:rsidR="00B42619" w:rsidRPr="00B074A0">
        <w:rPr>
          <w:rFonts w:ascii="Times New Roman" w:hAnsi="Times New Roman" w:cs="Times New Roman"/>
          <w:i/>
          <w:iCs/>
          <w:sz w:val="28"/>
          <w:szCs w:val="28"/>
          <w:lang w:val="en-GB"/>
        </w:rPr>
        <w:t xml:space="preserve"> should be ticked. Also</w:t>
      </w:r>
      <w:r w:rsidR="000279C5" w:rsidRPr="00B074A0">
        <w:rPr>
          <w:rFonts w:ascii="Times New Roman" w:hAnsi="Times New Roman" w:cs="Times New Roman"/>
          <w:i/>
          <w:iCs/>
          <w:sz w:val="28"/>
          <w:szCs w:val="28"/>
          <w:lang w:val="en-GB"/>
        </w:rPr>
        <w:t>,</w:t>
      </w:r>
      <w:r w:rsidR="00B42619" w:rsidRPr="00B074A0">
        <w:rPr>
          <w:rFonts w:ascii="Times New Roman" w:hAnsi="Times New Roman" w:cs="Times New Roman"/>
          <w:i/>
          <w:iCs/>
          <w:sz w:val="28"/>
          <w:szCs w:val="28"/>
          <w:lang w:val="en-GB"/>
        </w:rPr>
        <w:t xml:space="preserve"> a shorter time limit for execution should be indicated</w:t>
      </w:r>
      <w:r w:rsidRPr="00B074A0">
        <w:rPr>
          <w:rFonts w:ascii="Times New Roman" w:hAnsi="Times New Roman" w:cs="Times New Roman"/>
          <w:i/>
          <w:iCs/>
          <w:sz w:val="28"/>
          <w:szCs w:val="28"/>
          <w:lang w:val="en-GB"/>
        </w:rPr>
        <w:t>.</w:t>
      </w:r>
    </w:p>
    <w:p w14:paraId="3F437073" w14:textId="4D531345" w:rsidR="00212DDF" w:rsidRPr="00B074A0" w:rsidRDefault="00212DDF" w:rsidP="00BC03A0">
      <w:pPr>
        <w:pStyle w:val="a3"/>
        <w:numPr>
          <w:ilvl w:val="0"/>
          <w:numId w:val="5"/>
        </w:numPr>
        <w:spacing w:after="120" w:line="240" w:lineRule="auto"/>
        <w:ind w:left="714" w:hanging="357"/>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Point c) will be ticked according to the group filling the EIO.</w:t>
      </w:r>
    </w:p>
    <w:p w14:paraId="42E4957B" w14:textId="1F2266F4" w:rsidR="00DB68A0" w:rsidRPr="00B074A0" w:rsidRDefault="00DB68A0" w:rsidP="00BC03A0">
      <w:pPr>
        <w:pStyle w:val="a3"/>
        <w:numPr>
          <w:ilvl w:val="0"/>
          <w:numId w:val="5"/>
        </w:numPr>
        <w:spacing w:after="120" w:line="240" w:lineRule="auto"/>
        <w:ind w:left="714" w:hanging="357"/>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At point d) reference to the other EIO filled in by the other groups will be given.</w:t>
      </w:r>
    </w:p>
    <w:p w14:paraId="3A2E0F32" w14:textId="54D0EE50" w:rsidR="000279C5" w:rsidRPr="00B074A0" w:rsidRDefault="00DB68A0" w:rsidP="00BC03A0">
      <w:pPr>
        <w:pStyle w:val="a3"/>
        <w:numPr>
          <w:ilvl w:val="0"/>
          <w:numId w:val="5"/>
        </w:numPr>
        <w:spacing w:after="120" w:line="240" w:lineRule="auto"/>
        <w:ind w:left="714" w:hanging="357"/>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 xml:space="preserve">At point e) of the EIO </w:t>
      </w:r>
      <w:r w:rsidR="000279C5" w:rsidRPr="00B074A0">
        <w:rPr>
          <w:rFonts w:ascii="Times New Roman" w:hAnsi="Times New Roman" w:cs="Times New Roman"/>
          <w:i/>
          <w:iCs/>
          <w:sz w:val="28"/>
          <w:szCs w:val="28"/>
          <w:lang w:val="en-GB"/>
        </w:rPr>
        <w:t xml:space="preserve">information about the suspect A.W. and the witness T.J. should be given. Also, information about the other two suspects </w:t>
      </w:r>
      <w:r w:rsidR="00212DDF" w:rsidRPr="00B074A0">
        <w:rPr>
          <w:rFonts w:ascii="Times New Roman" w:hAnsi="Times New Roman" w:cs="Times New Roman"/>
          <w:i/>
          <w:iCs/>
          <w:sz w:val="28"/>
          <w:szCs w:val="28"/>
          <w:lang w:val="en-GB"/>
        </w:rPr>
        <w:t xml:space="preserve">J.P. and J.L. </w:t>
      </w:r>
      <w:r w:rsidR="000279C5" w:rsidRPr="00B074A0">
        <w:rPr>
          <w:rFonts w:ascii="Times New Roman" w:hAnsi="Times New Roman" w:cs="Times New Roman"/>
          <w:i/>
          <w:iCs/>
          <w:sz w:val="28"/>
          <w:szCs w:val="28"/>
          <w:lang w:val="en-GB"/>
        </w:rPr>
        <w:t xml:space="preserve">should be </w:t>
      </w:r>
      <w:r w:rsidR="00212DDF" w:rsidRPr="00B074A0">
        <w:rPr>
          <w:rFonts w:ascii="Times New Roman" w:hAnsi="Times New Roman" w:cs="Times New Roman"/>
          <w:i/>
          <w:iCs/>
          <w:sz w:val="28"/>
          <w:szCs w:val="28"/>
          <w:lang w:val="en-GB"/>
        </w:rPr>
        <w:t xml:space="preserve">introduced (by </w:t>
      </w:r>
      <w:r w:rsidR="0045209C" w:rsidRPr="00B074A0">
        <w:rPr>
          <w:rFonts w:ascii="Times New Roman" w:hAnsi="Times New Roman" w:cs="Times New Roman"/>
          <w:i/>
          <w:iCs/>
          <w:sz w:val="28"/>
          <w:szCs w:val="28"/>
          <w:lang w:val="en-GB"/>
        </w:rPr>
        <w:t>the</w:t>
      </w:r>
      <w:r w:rsidR="00212DDF" w:rsidRPr="00B074A0">
        <w:rPr>
          <w:rFonts w:ascii="Times New Roman" w:hAnsi="Times New Roman" w:cs="Times New Roman"/>
          <w:i/>
          <w:iCs/>
          <w:sz w:val="28"/>
          <w:szCs w:val="28"/>
          <w:lang w:val="en-GB"/>
        </w:rPr>
        <w:t xml:space="preserve"> adding natural persons)</w:t>
      </w:r>
      <w:r w:rsidR="000279C5" w:rsidRPr="00B074A0">
        <w:rPr>
          <w:rFonts w:ascii="Times New Roman" w:hAnsi="Times New Roman" w:cs="Times New Roman"/>
          <w:i/>
          <w:iCs/>
          <w:sz w:val="28"/>
          <w:szCs w:val="28"/>
          <w:lang w:val="en-GB"/>
        </w:rPr>
        <w:t xml:space="preserve">. Fictitious information will be used </w:t>
      </w:r>
      <w:r w:rsidR="00D55671">
        <w:rPr>
          <w:rFonts w:ascii="Times New Roman" w:hAnsi="Times New Roman" w:cs="Times New Roman"/>
          <w:i/>
          <w:iCs/>
          <w:sz w:val="28"/>
          <w:szCs w:val="28"/>
          <w:lang w:val="en-GB"/>
        </w:rPr>
        <w:t>for any</w:t>
      </w:r>
      <w:r w:rsidR="00D55671" w:rsidRPr="00B074A0">
        <w:rPr>
          <w:rFonts w:ascii="Times New Roman" w:hAnsi="Times New Roman" w:cs="Times New Roman"/>
          <w:i/>
          <w:iCs/>
          <w:sz w:val="28"/>
          <w:szCs w:val="28"/>
          <w:lang w:val="en-GB"/>
        </w:rPr>
        <w:t xml:space="preserve"> </w:t>
      </w:r>
      <w:r w:rsidR="000279C5" w:rsidRPr="00B074A0">
        <w:rPr>
          <w:rFonts w:ascii="Times New Roman" w:hAnsi="Times New Roman" w:cs="Times New Roman"/>
          <w:i/>
          <w:iCs/>
          <w:sz w:val="28"/>
          <w:szCs w:val="28"/>
          <w:lang w:val="en-GB"/>
        </w:rPr>
        <w:t>missing from the case scenario.</w:t>
      </w:r>
    </w:p>
    <w:p w14:paraId="02095275" w14:textId="5B7EA38E" w:rsidR="00DB68A0" w:rsidRPr="00B074A0" w:rsidRDefault="000279C5" w:rsidP="00BC03A0">
      <w:pPr>
        <w:pStyle w:val="a3"/>
        <w:numPr>
          <w:ilvl w:val="0"/>
          <w:numId w:val="5"/>
        </w:numPr>
        <w:spacing w:after="120" w:line="240" w:lineRule="auto"/>
        <w:ind w:left="714" w:hanging="357"/>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At point f) the applicable letter should be indicated</w:t>
      </w:r>
      <w:r w:rsidR="001C7244" w:rsidRPr="00B074A0">
        <w:rPr>
          <w:rFonts w:ascii="Times New Roman" w:hAnsi="Times New Roman" w:cs="Times New Roman"/>
          <w:i/>
          <w:iCs/>
          <w:sz w:val="28"/>
          <w:szCs w:val="28"/>
          <w:lang w:val="en-GB"/>
        </w:rPr>
        <w:t xml:space="preserve"> as existing in the national provisions</w:t>
      </w:r>
      <w:r w:rsidRPr="00B074A0">
        <w:rPr>
          <w:rFonts w:ascii="Times New Roman" w:hAnsi="Times New Roman" w:cs="Times New Roman"/>
          <w:i/>
          <w:iCs/>
          <w:sz w:val="28"/>
          <w:szCs w:val="28"/>
          <w:lang w:val="en-GB"/>
        </w:rPr>
        <w:t>.</w:t>
      </w:r>
      <w:r w:rsidR="00DE1491" w:rsidRPr="00B074A0">
        <w:rPr>
          <w:rFonts w:ascii="Times New Roman" w:hAnsi="Times New Roman" w:cs="Times New Roman"/>
          <w:i/>
          <w:iCs/>
          <w:sz w:val="28"/>
          <w:szCs w:val="28"/>
          <w:lang w:val="en-GB"/>
        </w:rPr>
        <w:t xml:space="preserve"> </w:t>
      </w:r>
    </w:p>
    <w:p w14:paraId="68ED274C" w14:textId="6E535969" w:rsidR="00DB68A0" w:rsidRPr="00B074A0" w:rsidRDefault="00DB68A0" w:rsidP="00BC03A0">
      <w:pPr>
        <w:pStyle w:val="a3"/>
        <w:numPr>
          <w:ilvl w:val="0"/>
          <w:numId w:val="5"/>
        </w:numPr>
        <w:spacing w:after="120" w:line="240" w:lineRule="auto"/>
        <w:ind w:left="714" w:hanging="357"/>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lastRenderedPageBreak/>
        <w:t xml:space="preserve">At point g) information regarding </w:t>
      </w:r>
      <w:r w:rsidR="007C3996" w:rsidRPr="00B074A0">
        <w:rPr>
          <w:rFonts w:ascii="Times New Roman" w:hAnsi="Times New Roman" w:cs="Times New Roman"/>
          <w:i/>
          <w:iCs/>
          <w:sz w:val="28"/>
          <w:szCs w:val="28"/>
          <w:lang w:val="en-GB"/>
        </w:rPr>
        <w:t xml:space="preserve">the </w:t>
      </w:r>
      <w:r w:rsidRPr="00B074A0">
        <w:rPr>
          <w:rFonts w:ascii="Times New Roman" w:hAnsi="Times New Roman" w:cs="Times New Roman"/>
          <w:i/>
          <w:iCs/>
          <w:sz w:val="28"/>
          <w:szCs w:val="28"/>
          <w:lang w:val="en-GB"/>
        </w:rPr>
        <w:t xml:space="preserve">nature and legal classification will be used to fill in this section. When given the summary of the facts please use town, streets, etc, from the country where the </w:t>
      </w:r>
      <w:r w:rsidR="00DE1491" w:rsidRPr="00B074A0">
        <w:rPr>
          <w:rFonts w:ascii="Times New Roman" w:hAnsi="Times New Roman" w:cs="Times New Roman"/>
          <w:i/>
          <w:iCs/>
          <w:sz w:val="28"/>
          <w:szCs w:val="28"/>
          <w:lang w:val="en-GB"/>
        </w:rPr>
        <w:t xml:space="preserve">seminar </w:t>
      </w:r>
      <w:r w:rsidR="00240100">
        <w:rPr>
          <w:rFonts w:ascii="Times New Roman" w:hAnsi="Times New Roman" w:cs="Times New Roman"/>
          <w:i/>
          <w:iCs/>
          <w:sz w:val="28"/>
          <w:szCs w:val="28"/>
          <w:lang w:val="en-GB"/>
        </w:rPr>
        <w:t>is taking place</w:t>
      </w:r>
      <w:r w:rsidRPr="00B074A0">
        <w:rPr>
          <w:rFonts w:ascii="Times New Roman" w:hAnsi="Times New Roman" w:cs="Times New Roman"/>
          <w:i/>
          <w:iCs/>
          <w:sz w:val="28"/>
          <w:szCs w:val="28"/>
          <w:lang w:val="en-GB"/>
        </w:rPr>
        <w:t>.</w:t>
      </w:r>
      <w:r w:rsidR="007C3996" w:rsidRPr="00B074A0">
        <w:rPr>
          <w:rFonts w:ascii="Times New Roman" w:hAnsi="Times New Roman" w:cs="Times New Roman"/>
          <w:i/>
          <w:iCs/>
          <w:sz w:val="28"/>
          <w:szCs w:val="28"/>
          <w:lang w:val="en-GB"/>
        </w:rPr>
        <w:t xml:space="preserve"> If applicable according to the national law, the offence(s) from point 3 will be ticked accordingly. </w:t>
      </w:r>
    </w:p>
    <w:p w14:paraId="2F93F895" w14:textId="0E9A15FF" w:rsidR="00DC2B7B" w:rsidRPr="00B074A0" w:rsidRDefault="00DC2B7B" w:rsidP="00BC03A0">
      <w:pPr>
        <w:pStyle w:val="a3"/>
        <w:numPr>
          <w:ilvl w:val="0"/>
          <w:numId w:val="5"/>
        </w:numPr>
        <w:spacing w:after="120" w:line="240" w:lineRule="auto"/>
        <w:ind w:left="714" w:hanging="357"/>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 xml:space="preserve">At point h.2) information will be provided for the EIO regarding hearing by video conference. The details of authority can be completed with fictitious information if </w:t>
      </w:r>
      <w:r w:rsidR="006A77D1" w:rsidRPr="00B074A0">
        <w:rPr>
          <w:rFonts w:ascii="Times New Roman" w:hAnsi="Times New Roman" w:cs="Times New Roman"/>
          <w:i/>
          <w:iCs/>
          <w:sz w:val="28"/>
          <w:szCs w:val="28"/>
          <w:lang w:val="en-GB"/>
        </w:rPr>
        <w:t>not provided in the case scenario.</w:t>
      </w:r>
    </w:p>
    <w:p w14:paraId="17C7CF02" w14:textId="484A8D0F" w:rsidR="00E44D49" w:rsidRPr="00B074A0" w:rsidRDefault="00E44D49" w:rsidP="00BC03A0">
      <w:pPr>
        <w:pStyle w:val="a3"/>
        <w:numPr>
          <w:ilvl w:val="0"/>
          <w:numId w:val="5"/>
        </w:numPr>
        <w:spacing w:after="120" w:line="240" w:lineRule="auto"/>
        <w:ind w:left="714" w:hanging="357"/>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 xml:space="preserve">At point </w:t>
      </w:r>
      <w:proofErr w:type="spellStart"/>
      <w:r w:rsidR="00B35D4E" w:rsidRPr="00B074A0">
        <w:rPr>
          <w:rFonts w:ascii="Times New Roman" w:hAnsi="Times New Roman" w:cs="Times New Roman"/>
          <w:i/>
          <w:iCs/>
          <w:sz w:val="28"/>
          <w:szCs w:val="28"/>
          <w:lang w:val="en-GB"/>
        </w:rPr>
        <w:t>i</w:t>
      </w:r>
      <w:proofErr w:type="spellEnd"/>
      <w:r w:rsidR="00B35D4E" w:rsidRPr="00B074A0">
        <w:rPr>
          <w:rFonts w:ascii="Times New Roman" w:hAnsi="Times New Roman" w:cs="Times New Roman"/>
          <w:i/>
          <w:iCs/>
          <w:sz w:val="28"/>
          <w:szCs w:val="28"/>
          <w:lang w:val="en-GB"/>
        </w:rPr>
        <w:t xml:space="preserve">), </w:t>
      </w:r>
      <w:r w:rsidR="007C3996" w:rsidRPr="00B074A0">
        <w:rPr>
          <w:rFonts w:ascii="Times New Roman" w:hAnsi="Times New Roman" w:cs="Times New Roman"/>
          <w:i/>
          <w:iCs/>
          <w:sz w:val="28"/>
          <w:szCs w:val="28"/>
          <w:lang w:val="en-GB"/>
        </w:rPr>
        <w:t>formalities and procedures requested for the execution, if applicable according to the national law, point 1 and/or 2 will be filled in with the information needed for the executing judicial authority</w:t>
      </w:r>
      <w:r w:rsidR="007332A3" w:rsidRPr="00B074A0">
        <w:rPr>
          <w:rFonts w:ascii="Times New Roman" w:hAnsi="Times New Roman" w:cs="Times New Roman"/>
          <w:i/>
          <w:iCs/>
          <w:sz w:val="28"/>
          <w:szCs w:val="28"/>
          <w:lang w:val="en-GB"/>
        </w:rPr>
        <w:t xml:space="preserve">. For example, in which conditions the house search needs to be made </w:t>
      </w:r>
      <w:r w:rsidR="00D52C7C" w:rsidRPr="00B074A0">
        <w:rPr>
          <w:rFonts w:ascii="Times New Roman" w:hAnsi="Times New Roman" w:cs="Times New Roman"/>
          <w:i/>
          <w:iCs/>
          <w:sz w:val="28"/>
          <w:szCs w:val="28"/>
          <w:lang w:val="en-GB"/>
        </w:rPr>
        <w:t xml:space="preserve">or the witness </w:t>
      </w:r>
      <w:r w:rsidR="00D55671">
        <w:rPr>
          <w:rFonts w:ascii="Times New Roman" w:hAnsi="Times New Roman" w:cs="Times New Roman"/>
          <w:i/>
          <w:iCs/>
          <w:sz w:val="28"/>
          <w:szCs w:val="28"/>
          <w:lang w:val="en-GB"/>
        </w:rPr>
        <w:t>be</w:t>
      </w:r>
      <w:r w:rsidR="00D52C7C" w:rsidRPr="00B074A0">
        <w:rPr>
          <w:rFonts w:ascii="Times New Roman" w:hAnsi="Times New Roman" w:cs="Times New Roman"/>
          <w:i/>
          <w:iCs/>
          <w:sz w:val="28"/>
          <w:szCs w:val="28"/>
          <w:lang w:val="en-GB"/>
        </w:rPr>
        <w:t xml:space="preserve"> heard (if the witness needs to be summoned in advance according to the law of the issuing MS proper information should be given)</w:t>
      </w:r>
      <w:r w:rsidR="00B35D4E" w:rsidRPr="00B074A0">
        <w:rPr>
          <w:rFonts w:ascii="Times New Roman" w:hAnsi="Times New Roman" w:cs="Times New Roman"/>
          <w:i/>
          <w:iCs/>
          <w:sz w:val="28"/>
          <w:szCs w:val="28"/>
          <w:lang w:val="en-GB"/>
        </w:rPr>
        <w:t>.</w:t>
      </w:r>
    </w:p>
    <w:p w14:paraId="656B46B3" w14:textId="553E0F19" w:rsidR="00B35D4E" w:rsidRPr="00B074A0" w:rsidRDefault="00B35D4E" w:rsidP="00BC03A0">
      <w:pPr>
        <w:pStyle w:val="a3"/>
        <w:numPr>
          <w:ilvl w:val="0"/>
          <w:numId w:val="5"/>
        </w:numPr>
        <w:spacing w:after="120" w:line="240" w:lineRule="auto"/>
        <w:ind w:left="714" w:hanging="357"/>
        <w:contextualSpacing w:val="0"/>
        <w:jc w:val="both"/>
        <w:rPr>
          <w:rFonts w:ascii="Times New Roman" w:hAnsi="Times New Roman" w:cs="Times New Roman"/>
          <w:bCs/>
          <w:i/>
          <w:iCs/>
          <w:sz w:val="28"/>
          <w:szCs w:val="28"/>
          <w:lang w:val="en-GB"/>
        </w:rPr>
      </w:pPr>
      <w:r w:rsidRPr="00B074A0">
        <w:rPr>
          <w:rFonts w:ascii="Times New Roman" w:hAnsi="Times New Roman" w:cs="Times New Roman"/>
          <w:i/>
          <w:iCs/>
          <w:sz w:val="28"/>
          <w:szCs w:val="28"/>
          <w:lang w:val="en-GB"/>
        </w:rPr>
        <w:t>Point j) will be filled</w:t>
      </w:r>
      <w:r w:rsidR="00D55671">
        <w:rPr>
          <w:rFonts w:ascii="Times New Roman" w:hAnsi="Times New Roman" w:cs="Times New Roman"/>
          <w:i/>
          <w:iCs/>
          <w:sz w:val="28"/>
          <w:szCs w:val="28"/>
          <w:lang w:val="en-GB"/>
        </w:rPr>
        <w:t xml:space="preserve"> in</w:t>
      </w:r>
      <w:r w:rsidRPr="00B074A0">
        <w:rPr>
          <w:rFonts w:ascii="Times New Roman" w:hAnsi="Times New Roman" w:cs="Times New Roman"/>
          <w:i/>
          <w:iCs/>
          <w:sz w:val="28"/>
          <w:szCs w:val="28"/>
          <w:lang w:val="en-GB"/>
        </w:rPr>
        <w:t xml:space="preserve"> </w:t>
      </w:r>
      <w:r w:rsidR="003A38EC" w:rsidRPr="00B074A0">
        <w:rPr>
          <w:rFonts w:ascii="Times New Roman" w:hAnsi="Times New Roman" w:cs="Times New Roman"/>
          <w:i/>
          <w:iCs/>
          <w:sz w:val="28"/>
          <w:szCs w:val="28"/>
          <w:lang w:val="en-GB"/>
        </w:rPr>
        <w:t>according</w:t>
      </w:r>
      <w:r w:rsidRPr="00B074A0">
        <w:rPr>
          <w:rFonts w:ascii="Times New Roman" w:hAnsi="Times New Roman" w:cs="Times New Roman"/>
          <w:i/>
          <w:iCs/>
          <w:sz w:val="28"/>
          <w:szCs w:val="28"/>
          <w:lang w:val="en-GB"/>
        </w:rPr>
        <w:t xml:space="preserve"> to the existing national provisions. </w:t>
      </w:r>
      <w:r w:rsidRPr="00B074A0">
        <w:rPr>
          <w:rFonts w:ascii="Times New Roman" w:hAnsi="Times New Roman" w:cs="Times New Roman"/>
          <w:bCs/>
          <w:i/>
          <w:iCs/>
          <w:sz w:val="28"/>
          <w:szCs w:val="28"/>
          <w:lang w:val="en-GB"/>
        </w:rPr>
        <w:t>As held by the Court of Justice in its judgment in Case C-324/17 Gavanozov (judgment of 24 October 2019), a description of the legal remedy must be included only if a legal remedy has been sought against an EIO.</w:t>
      </w:r>
    </w:p>
    <w:p w14:paraId="2FB484B2" w14:textId="08175233" w:rsidR="003A38EC" w:rsidRPr="00B074A0" w:rsidRDefault="003A38EC" w:rsidP="00BC03A0">
      <w:pPr>
        <w:pStyle w:val="a3"/>
        <w:numPr>
          <w:ilvl w:val="0"/>
          <w:numId w:val="5"/>
        </w:numPr>
        <w:spacing w:after="120" w:line="240" w:lineRule="auto"/>
        <w:ind w:left="714" w:hanging="357"/>
        <w:contextualSpacing w:val="0"/>
        <w:jc w:val="both"/>
        <w:rPr>
          <w:rFonts w:ascii="Times New Roman" w:hAnsi="Times New Roman" w:cs="Times New Roman"/>
          <w:i/>
          <w:iCs/>
          <w:sz w:val="28"/>
          <w:szCs w:val="28"/>
          <w:lang w:val="en-GB"/>
        </w:rPr>
      </w:pPr>
      <w:r w:rsidRPr="00B074A0">
        <w:rPr>
          <w:rFonts w:ascii="Times New Roman" w:hAnsi="Times New Roman" w:cs="Times New Roman"/>
          <w:i/>
          <w:iCs/>
          <w:sz w:val="28"/>
          <w:szCs w:val="28"/>
          <w:lang w:val="en-GB"/>
        </w:rPr>
        <w:t xml:space="preserve">At point k) of the EIO all the details of a competent authority in charge of issuing the EIO in the home country will be filled in. If some of the details from the case scenario are not known, fictitious data can be used to fill in section k) of the EIO. </w:t>
      </w:r>
    </w:p>
    <w:p w14:paraId="02C474C2" w14:textId="6F1265D8" w:rsidR="00E670B2" w:rsidRPr="00CB758D" w:rsidRDefault="00B35D4E" w:rsidP="006A27CE">
      <w:pPr>
        <w:pStyle w:val="a3"/>
        <w:numPr>
          <w:ilvl w:val="0"/>
          <w:numId w:val="5"/>
        </w:numPr>
        <w:spacing w:after="120" w:line="240" w:lineRule="auto"/>
        <w:ind w:left="714" w:hanging="357"/>
        <w:contextualSpacing w:val="0"/>
        <w:jc w:val="both"/>
        <w:rPr>
          <w:rFonts w:ascii="Times New Roman" w:hAnsi="Times New Roman" w:cs="Times New Roman"/>
          <w:bCs/>
          <w:i/>
          <w:iCs/>
          <w:sz w:val="28"/>
          <w:szCs w:val="28"/>
          <w:lang w:val="en-GB"/>
        </w:rPr>
      </w:pPr>
      <w:r w:rsidRPr="00B074A0">
        <w:rPr>
          <w:rFonts w:ascii="Times New Roman" w:hAnsi="Times New Roman" w:cs="Times New Roman"/>
          <w:bCs/>
          <w:i/>
          <w:iCs/>
          <w:sz w:val="28"/>
          <w:szCs w:val="28"/>
          <w:lang w:val="en-GB"/>
        </w:rPr>
        <w:t>Point l) will be filled in only if applicable to the national provisions. If a non-judicial authority has issued this EIO, then official contact details of the validating authority will be mentioned here.</w:t>
      </w:r>
    </w:p>
    <w:p w14:paraId="00165E3E" w14:textId="26F0C891" w:rsidR="000C0B2B" w:rsidRPr="00B074A0" w:rsidRDefault="000A6D06" w:rsidP="006A27CE">
      <w:pPr>
        <w:spacing w:line="240" w:lineRule="auto"/>
        <w:jc w:val="both"/>
        <w:rPr>
          <w:rFonts w:ascii="Times New Roman" w:hAnsi="Times New Roman" w:cs="Times New Roman"/>
          <w:i/>
          <w:iCs/>
          <w:color w:val="2F5496" w:themeColor="accent1" w:themeShade="BF"/>
          <w:sz w:val="28"/>
          <w:szCs w:val="28"/>
          <w:lang w:val="en-GB"/>
        </w:rPr>
      </w:pPr>
      <w:r w:rsidRPr="00B074A0">
        <w:rPr>
          <w:rFonts w:ascii="Times New Roman" w:hAnsi="Times New Roman" w:cs="Times New Roman"/>
          <w:b/>
          <w:bCs/>
          <w:i/>
          <w:iCs/>
          <w:color w:val="2F5496" w:themeColor="accent1" w:themeShade="BF"/>
          <w:sz w:val="28"/>
          <w:szCs w:val="28"/>
          <w:lang w:val="en-GB"/>
        </w:rPr>
        <w:t>Q5:</w:t>
      </w:r>
      <w:r w:rsidR="00912D41" w:rsidRPr="00B074A0">
        <w:rPr>
          <w:rFonts w:ascii="Times New Roman" w:hAnsi="Times New Roman" w:cs="Times New Roman"/>
          <w:b/>
          <w:bCs/>
          <w:i/>
          <w:iCs/>
          <w:color w:val="2F5496" w:themeColor="accent1" w:themeShade="BF"/>
          <w:sz w:val="28"/>
          <w:szCs w:val="28"/>
          <w:lang w:val="en-GB"/>
        </w:rPr>
        <w:t xml:space="preserve"> </w:t>
      </w:r>
      <w:r w:rsidR="004B2369" w:rsidRPr="00B074A0">
        <w:rPr>
          <w:rFonts w:ascii="Times New Roman" w:hAnsi="Times New Roman" w:cs="Times New Roman"/>
          <w:i/>
          <w:iCs/>
          <w:color w:val="2F5496" w:themeColor="accent1" w:themeShade="BF"/>
          <w:sz w:val="28"/>
          <w:szCs w:val="28"/>
          <w:lang w:val="en-GB"/>
        </w:rPr>
        <w:t>What will the competent executing authority do after receiving an EIO from the issuing authority? What are its obligations?</w:t>
      </w:r>
    </w:p>
    <w:p w14:paraId="4A70257A" w14:textId="45940D7F" w:rsidR="00A712EB" w:rsidRPr="00B074A0" w:rsidRDefault="00543D0D" w:rsidP="006A27CE">
      <w:pPr>
        <w:spacing w:line="240" w:lineRule="auto"/>
        <w:jc w:val="both"/>
        <w:rPr>
          <w:rFonts w:ascii="Times New Roman" w:hAnsi="Times New Roman" w:cs="Times New Roman"/>
          <w:b/>
          <w:bCs/>
          <w:i/>
          <w:iCs/>
          <w:sz w:val="28"/>
          <w:szCs w:val="28"/>
          <w:u w:val="single"/>
          <w:lang w:val="en-GB"/>
        </w:rPr>
      </w:pPr>
      <w:r w:rsidRPr="00B074A0">
        <w:rPr>
          <w:rFonts w:ascii="Times New Roman" w:hAnsi="Times New Roman" w:cs="Times New Roman"/>
          <w:b/>
          <w:bCs/>
          <w:i/>
          <w:iCs/>
          <w:sz w:val="28"/>
          <w:szCs w:val="28"/>
          <w:u w:val="single"/>
          <w:lang w:val="en-GB"/>
        </w:rPr>
        <w:t>Obligation to inform the issuing authority about receiving the EIO</w:t>
      </w:r>
    </w:p>
    <w:p w14:paraId="090640B3" w14:textId="66A1E1A9" w:rsidR="00F4148C" w:rsidRPr="00B074A0" w:rsidRDefault="000C0B2B" w:rsidP="006A27CE">
      <w:pPr>
        <w:spacing w:line="240" w:lineRule="auto"/>
        <w:jc w:val="both"/>
        <w:rPr>
          <w:rFonts w:ascii="Times New Roman" w:hAnsi="Times New Roman" w:cs="Times New Roman"/>
          <w:b/>
          <w:bCs/>
          <w:sz w:val="28"/>
          <w:szCs w:val="28"/>
          <w:lang w:val="en-GB"/>
        </w:rPr>
      </w:pPr>
      <w:r w:rsidRPr="00B074A0">
        <w:rPr>
          <w:rFonts w:ascii="Times New Roman" w:hAnsi="Times New Roman" w:cs="Times New Roman"/>
          <w:sz w:val="28"/>
          <w:szCs w:val="28"/>
          <w:lang w:val="en-GB"/>
        </w:rPr>
        <w:t xml:space="preserve">According to </w:t>
      </w:r>
      <w:r w:rsidR="004B16E6">
        <w:rPr>
          <w:rFonts w:ascii="Times New Roman" w:hAnsi="Times New Roman" w:cs="Times New Roman"/>
          <w:sz w:val="28"/>
          <w:szCs w:val="28"/>
          <w:lang w:val="en-GB"/>
        </w:rPr>
        <w:t>Article</w:t>
      </w:r>
      <w:r w:rsidRPr="00B074A0">
        <w:rPr>
          <w:rFonts w:ascii="Times New Roman" w:hAnsi="Times New Roman" w:cs="Times New Roman"/>
          <w:sz w:val="28"/>
          <w:szCs w:val="28"/>
          <w:lang w:val="en-GB"/>
        </w:rPr>
        <w:t xml:space="preserve"> 16 </w:t>
      </w:r>
      <w:r w:rsidR="004B16E6">
        <w:rPr>
          <w:rFonts w:ascii="Times New Roman" w:hAnsi="Times New Roman" w:cs="Times New Roman"/>
          <w:sz w:val="28"/>
          <w:szCs w:val="28"/>
          <w:lang w:val="en-GB"/>
        </w:rPr>
        <w:t>para</w:t>
      </w:r>
      <w:r w:rsidRPr="00B074A0">
        <w:rPr>
          <w:rFonts w:ascii="Times New Roman" w:hAnsi="Times New Roman" w:cs="Times New Roman"/>
          <w:sz w:val="28"/>
          <w:szCs w:val="28"/>
          <w:lang w:val="en-GB"/>
        </w:rPr>
        <w:t xml:space="preserve"> 1 of the Directive regarding EIO the competent authority in the executing State which receives the EIO shall, </w:t>
      </w:r>
      <w:r w:rsidRPr="00B074A0">
        <w:rPr>
          <w:rFonts w:ascii="Times New Roman" w:hAnsi="Times New Roman" w:cs="Times New Roman"/>
          <w:b/>
          <w:bCs/>
          <w:sz w:val="28"/>
          <w:szCs w:val="28"/>
          <w:lang w:val="en-GB"/>
        </w:rPr>
        <w:t>without delay</w:t>
      </w:r>
      <w:r w:rsidRPr="00B074A0">
        <w:rPr>
          <w:rFonts w:ascii="Times New Roman" w:hAnsi="Times New Roman" w:cs="Times New Roman"/>
          <w:sz w:val="28"/>
          <w:szCs w:val="28"/>
          <w:lang w:val="en-GB"/>
        </w:rPr>
        <w:t xml:space="preserve">, and </w:t>
      </w:r>
      <w:r w:rsidRPr="00B074A0">
        <w:rPr>
          <w:rFonts w:ascii="Times New Roman" w:hAnsi="Times New Roman" w:cs="Times New Roman"/>
          <w:b/>
          <w:bCs/>
          <w:sz w:val="28"/>
          <w:szCs w:val="28"/>
          <w:lang w:val="en-GB"/>
        </w:rPr>
        <w:t>in any case within a week of the reception of an EIO</w:t>
      </w:r>
      <w:r w:rsidRPr="00B074A0">
        <w:rPr>
          <w:rFonts w:ascii="Times New Roman" w:hAnsi="Times New Roman" w:cs="Times New Roman"/>
          <w:sz w:val="28"/>
          <w:szCs w:val="28"/>
          <w:lang w:val="en-GB"/>
        </w:rPr>
        <w:t xml:space="preserve">, acknowledge </w:t>
      </w:r>
      <w:r w:rsidR="00D55671">
        <w:rPr>
          <w:rFonts w:ascii="Times New Roman" w:hAnsi="Times New Roman" w:cs="Times New Roman"/>
          <w:sz w:val="28"/>
          <w:szCs w:val="28"/>
          <w:lang w:val="en-GB"/>
        </w:rPr>
        <w:t>receipt</w:t>
      </w:r>
      <w:r w:rsidR="00D55671" w:rsidRPr="00B074A0">
        <w:rPr>
          <w:rFonts w:ascii="Times New Roman" w:hAnsi="Times New Roman" w:cs="Times New Roman"/>
          <w:sz w:val="28"/>
          <w:szCs w:val="28"/>
          <w:lang w:val="en-GB"/>
        </w:rPr>
        <w:t xml:space="preserve"> </w:t>
      </w:r>
      <w:r w:rsidRPr="00B074A0">
        <w:rPr>
          <w:rFonts w:ascii="Times New Roman" w:hAnsi="Times New Roman" w:cs="Times New Roman"/>
          <w:sz w:val="28"/>
          <w:szCs w:val="28"/>
          <w:lang w:val="en-GB"/>
        </w:rPr>
        <w:t xml:space="preserve">of the EIO by completing and sending the form set out in </w:t>
      </w:r>
      <w:r w:rsidRPr="00B074A0">
        <w:rPr>
          <w:rFonts w:ascii="Times New Roman" w:hAnsi="Times New Roman" w:cs="Times New Roman"/>
          <w:b/>
          <w:bCs/>
          <w:sz w:val="28"/>
          <w:szCs w:val="28"/>
          <w:lang w:val="en-GB"/>
        </w:rPr>
        <w:t>Annex B</w:t>
      </w:r>
      <w:r w:rsidR="00C2253B">
        <w:rPr>
          <w:rFonts w:ascii="Times New Roman" w:hAnsi="Times New Roman" w:cs="Times New Roman"/>
          <w:b/>
          <w:bCs/>
          <w:sz w:val="28"/>
          <w:szCs w:val="28"/>
          <w:lang w:val="en-GB"/>
        </w:rPr>
        <w:t xml:space="preserve">. </w:t>
      </w:r>
    </w:p>
    <w:p w14:paraId="47772C55" w14:textId="3BE74050" w:rsidR="00F4148C" w:rsidRPr="00B074A0" w:rsidRDefault="000C0B2B"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Where a central authority has been designated in accordance with </w:t>
      </w:r>
      <w:r w:rsidR="004B16E6">
        <w:rPr>
          <w:rFonts w:ascii="Times New Roman" w:hAnsi="Times New Roman" w:cs="Times New Roman"/>
          <w:sz w:val="28"/>
          <w:szCs w:val="28"/>
          <w:lang w:val="en-GB"/>
        </w:rPr>
        <w:t>Article</w:t>
      </w:r>
      <w:r w:rsidRPr="00B074A0">
        <w:rPr>
          <w:rFonts w:ascii="Times New Roman" w:hAnsi="Times New Roman" w:cs="Times New Roman"/>
          <w:sz w:val="28"/>
          <w:szCs w:val="28"/>
          <w:lang w:val="en-GB"/>
        </w:rPr>
        <w:t xml:space="preserve"> 7(3), this obligation is applicable </w:t>
      </w:r>
      <w:r w:rsidRPr="00B074A0">
        <w:rPr>
          <w:rFonts w:ascii="Times New Roman" w:hAnsi="Times New Roman" w:cs="Times New Roman"/>
          <w:b/>
          <w:bCs/>
          <w:sz w:val="28"/>
          <w:szCs w:val="28"/>
          <w:lang w:val="en-GB"/>
        </w:rPr>
        <w:t>both</w:t>
      </w:r>
      <w:r w:rsidRPr="00B074A0">
        <w:rPr>
          <w:rFonts w:ascii="Times New Roman" w:hAnsi="Times New Roman" w:cs="Times New Roman"/>
          <w:sz w:val="28"/>
          <w:szCs w:val="28"/>
          <w:lang w:val="en-GB"/>
        </w:rPr>
        <w:t xml:space="preserve"> to the </w:t>
      </w:r>
      <w:r w:rsidRPr="00B074A0">
        <w:rPr>
          <w:rFonts w:ascii="Times New Roman" w:hAnsi="Times New Roman" w:cs="Times New Roman"/>
          <w:b/>
          <w:bCs/>
          <w:sz w:val="28"/>
          <w:szCs w:val="28"/>
          <w:lang w:val="en-GB"/>
        </w:rPr>
        <w:t>central authority</w:t>
      </w:r>
      <w:r w:rsidRPr="00B074A0">
        <w:rPr>
          <w:rFonts w:ascii="Times New Roman" w:hAnsi="Times New Roman" w:cs="Times New Roman"/>
          <w:sz w:val="28"/>
          <w:szCs w:val="28"/>
          <w:lang w:val="en-GB"/>
        </w:rPr>
        <w:t xml:space="preserve"> and to the </w:t>
      </w:r>
      <w:r w:rsidRPr="00B074A0">
        <w:rPr>
          <w:rFonts w:ascii="Times New Roman" w:hAnsi="Times New Roman" w:cs="Times New Roman"/>
          <w:b/>
          <w:bCs/>
          <w:sz w:val="28"/>
          <w:szCs w:val="28"/>
          <w:lang w:val="en-GB"/>
        </w:rPr>
        <w:t>executing authority which receives the EIO from the central authority</w:t>
      </w:r>
      <w:r w:rsidRPr="00B074A0">
        <w:rPr>
          <w:rFonts w:ascii="Times New Roman" w:hAnsi="Times New Roman" w:cs="Times New Roman"/>
          <w:sz w:val="28"/>
          <w:szCs w:val="28"/>
          <w:lang w:val="en-GB"/>
        </w:rPr>
        <w:t>.</w:t>
      </w:r>
    </w:p>
    <w:p w14:paraId="2192D80A" w14:textId="77777777" w:rsidR="00B74F6B" w:rsidRDefault="00B74F6B" w:rsidP="006A27CE">
      <w:pPr>
        <w:spacing w:line="240" w:lineRule="auto"/>
        <w:jc w:val="both"/>
        <w:rPr>
          <w:rFonts w:ascii="Times New Roman" w:hAnsi="Times New Roman" w:cs="Times New Roman"/>
          <w:sz w:val="28"/>
          <w:szCs w:val="28"/>
          <w:lang w:val="en-GB"/>
        </w:rPr>
      </w:pPr>
    </w:p>
    <w:p w14:paraId="7AA5CAC9" w14:textId="77777777" w:rsidR="00B74F6B" w:rsidRDefault="00B74F6B" w:rsidP="006A27CE">
      <w:pPr>
        <w:spacing w:line="240" w:lineRule="auto"/>
        <w:jc w:val="both"/>
        <w:rPr>
          <w:rFonts w:ascii="Times New Roman" w:hAnsi="Times New Roman" w:cs="Times New Roman"/>
          <w:sz w:val="28"/>
          <w:szCs w:val="28"/>
          <w:lang w:val="en-GB"/>
        </w:rPr>
      </w:pPr>
    </w:p>
    <w:p w14:paraId="399E87C8" w14:textId="1976B90C" w:rsidR="00ED1285" w:rsidRPr="00B074A0" w:rsidRDefault="000C0B2B"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lastRenderedPageBreak/>
        <w:t xml:space="preserve">Where the authority in the executing State which receives the EIO has no competence to recognise the EIO or to take the necessary measures for its execution, it shall, ex officio, transmit the EIO to the executing authority and so </w:t>
      </w:r>
      <w:r w:rsidRPr="00B074A0">
        <w:rPr>
          <w:rFonts w:ascii="Times New Roman" w:hAnsi="Times New Roman" w:cs="Times New Roman"/>
          <w:b/>
          <w:bCs/>
          <w:sz w:val="28"/>
          <w:szCs w:val="28"/>
          <w:lang w:val="en-GB"/>
        </w:rPr>
        <w:t>inform the issuing authority</w:t>
      </w:r>
      <w:r w:rsidRPr="00B074A0">
        <w:rPr>
          <w:rFonts w:ascii="Times New Roman" w:hAnsi="Times New Roman" w:cs="Times New Roman"/>
          <w:sz w:val="28"/>
          <w:szCs w:val="28"/>
          <w:lang w:val="en-GB"/>
        </w:rPr>
        <w:t xml:space="preserve">. This obligation applies also to </w:t>
      </w:r>
      <w:r w:rsidRPr="00B074A0">
        <w:rPr>
          <w:rFonts w:ascii="Times New Roman" w:hAnsi="Times New Roman" w:cs="Times New Roman"/>
          <w:b/>
          <w:bCs/>
          <w:sz w:val="28"/>
          <w:szCs w:val="28"/>
          <w:lang w:val="en-GB"/>
        </w:rPr>
        <w:t>the executing authority to which the EIO is finally transmitted.</w:t>
      </w:r>
    </w:p>
    <w:p w14:paraId="5C3FE5D4" w14:textId="1343E634" w:rsidR="00ED58DC" w:rsidRPr="00B074A0" w:rsidRDefault="00ED58DC" w:rsidP="006A27CE">
      <w:pPr>
        <w:spacing w:line="240" w:lineRule="auto"/>
        <w:jc w:val="both"/>
        <w:rPr>
          <w:rFonts w:ascii="Times New Roman" w:hAnsi="Times New Roman" w:cs="Times New Roman"/>
          <w:b/>
          <w:bCs/>
          <w:i/>
          <w:iCs/>
          <w:sz w:val="28"/>
          <w:szCs w:val="28"/>
          <w:u w:val="single"/>
          <w:lang w:val="en-GB"/>
        </w:rPr>
      </w:pPr>
      <w:r w:rsidRPr="00B074A0">
        <w:rPr>
          <w:rFonts w:ascii="Times New Roman" w:hAnsi="Times New Roman" w:cs="Times New Roman"/>
          <w:b/>
          <w:bCs/>
          <w:i/>
          <w:iCs/>
          <w:sz w:val="28"/>
          <w:szCs w:val="28"/>
          <w:u w:val="single"/>
          <w:lang w:val="en-GB"/>
        </w:rPr>
        <w:t>Obligation to inform the issuing authority about the content of the EIO or about the impossibility to executed it as requested</w:t>
      </w:r>
    </w:p>
    <w:p w14:paraId="355BE78E" w14:textId="032AEC7C" w:rsidR="00ED58DC" w:rsidRPr="00B074A0" w:rsidRDefault="00ED58DC"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The executing authority shall inform the issuing authority immediately by any means: </w:t>
      </w:r>
    </w:p>
    <w:p w14:paraId="21CEFF64" w14:textId="5BAA3404" w:rsidR="00ED58DC" w:rsidRPr="00B074A0" w:rsidRDefault="00ED58DC"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(a)  if it is impossible for the executing authority to take a decision on the recognition or execution due to the fact that the form provided for in Annex A is incomplete or manifestly incorrect, </w:t>
      </w:r>
    </w:p>
    <w:p w14:paraId="1D2859C6" w14:textId="77777777" w:rsidR="00ED58DC" w:rsidRPr="00B074A0" w:rsidRDefault="00ED58DC"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(b)  if the executing authority, in the course of the execution of the EIO, considers without further enquiries that it may be appropriate to carry out investigative measures not initially foreseen, or which could not be specified when the EIO was issued, in order to enable the issuing authority to take further action in the specific case; or </w:t>
      </w:r>
    </w:p>
    <w:p w14:paraId="2E0EBD11" w14:textId="24FC010B" w:rsidR="00CE1965" w:rsidRPr="00B074A0" w:rsidRDefault="00ED58DC"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(c)  if the executing authority establishes that, in the specific case, it cannot comply with formalities and procedures expressly indicated by the issuing authority </w:t>
      </w:r>
    </w:p>
    <w:p w14:paraId="1265016B" w14:textId="5ECFE3D1" w:rsidR="00ED58DC" w:rsidRPr="00B074A0" w:rsidRDefault="00ED58DC" w:rsidP="006A27CE">
      <w:pPr>
        <w:spacing w:line="240" w:lineRule="auto"/>
        <w:jc w:val="both"/>
        <w:rPr>
          <w:rFonts w:ascii="Times New Roman" w:hAnsi="Times New Roman" w:cs="Times New Roman"/>
          <w:b/>
          <w:bCs/>
          <w:sz w:val="28"/>
          <w:szCs w:val="28"/>
          <w:u w:val="single"/>
          <w:lang w:val="en-GB"/>
        </w:rPr>
      </w:pPr>
      <w:r w:rsidRPr="00B074A0">
        <w:rPr>
          <w:rFonts w:ascii="Times New Roman" w:hAnsi="Times New Roman" w:cs="Times New Roman"/>
          <w:b/>
          <w:bCs/>
          <w:i/>
          <w:iCs/>
          <w:sz w:val="28"/>
          <w:szCs w:val="28"/>
          <w:u w:val="single"/>
          <w:lang w:val="en-GB"/>
        </w:rPr>
        <w:t xml:space="preserve">Obligation to inform the issuing authority about decisions taken </w:t>
      </w:r>
      <w:r w:rsidR="00A871DF" w:rsidRPr="00B074A0">
        <w:rPr>
          <w:rFonts w:ascii="Times New Roman" w:hAnsi="Times New Roman" w:cs="Times New Roman"/>
          <w:b/>
          <w:bCs/>
          <w:i/>
          <w:iCs/>
          <w:sz w:val="28"/>
          <w:szCs w:val="28"/>
          <w:u w:val="single"/>
          <w:lang w:val="en-GB"/>
        </w:rPr>
        <w:t>regarding</w:t>
      </w:r>
      <w:r w:rsidRPr="00B074A0">
        <w:rPr>
          <w:rFonts w:ascii="Times New Roman" w:hAnsi="Times New Roman" w:cs="Times New Roman"/>
          <w:b/>
          <w:bCs/>
          <w:i/>
          <w:iCs/>
          <w:sz w:val="28"/>
          <w:szCs w:val="28"/>
          <w:u w:val="single"/>
          <w:lang w:val="en-GB"/>
        </w:rPr>
        <w:t xml:space="preserve"> the EIO received</w:t>
      </w:r>
    </w:p>
    <w:p w14:paraId="45BB06EE" w14:textId="192BD247" w:rsidR="00ED58DC" w:rsidRPr="00B074A0" w:rsidRDefault="00ED58DC"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The executing authority shall inform the issuing authority without delay by any means capable of producing a written record: </w:t>
      </w:r>
    </w:p>
    <w:p w14:paraId="3305C52F" w14:textId="319B025F" w:rsidR="00ED58DC" w:rsidRPr="00B074A0" w:rsidRDefault="00ED58DC" w:rsidP="006A27CE">
      <w:pPr>
        <w:spacing w:line="240" w:lineRule="auto"/>
        <w:jc w:val="both"/>
        <w:rPr>
          <w:rFonts w:ascii="Times New Roman" w:hAnsi="Times New Roman" w:cs="Times New Roman"/>
          <w:sz w:val="28"/>
          <w:szCs w:val="28"/>
          <w:lang w:val="en-GB"/>
        </w:rPr>
      </w:pPr>
      <w:r w:rsidRPr="00B074A0">
        <w:rPr>
          <w:rFonts w:ascii="Times New Roman" w:hAnsi="Times New Roman" w:cs="Times New Roman"/>
          <w:sz w:val="28"/>
          <w:szCs w:val="28"/>
          <w:lang w:val="en-GB"/>
        </w:rPr>
        <w:t xml:space="preserve">(a)  of any decision taken pursuant to </w:t>
      </w:r>
      <w:r w:rsidR="004B16E6">
        <w:rPr>
          <w:rFonts w:ascii="Times New Roman" w:hAnsi="Times New Roman" w:cs="Times New Roman"/>
          <w:sz w:val="28"/>
          <w:szCs w:val="28"/>
          <w:lang w:val="en-GB"/>
        </w:rPr>
        <w:t>Article</w:t>
      </w:r>
      <w:r w:rsidRPr="00B074A0">
        <w:rPr>
          <w:rFonts w:ascii="Times New Roman" w:hAnsi="Times New Roman" w:cs="Times New Roman"/>
          <w:sz w:val="28"/>
          <w:szCs w:val="28"/>
          <w:lang w:val="en-GB"/>
        </w:rPr>
        <w:t>s 10 or 11 (the decision to recourse to a different type of investigative measure or a decision of non-recognition or non-execution of the EIO)</w:t>
      </w:r>
      <w:r w:rsidR="001F14A3" w:rsidRPr="00B074A0">
        <w:rPr>
          <w:rFonts w:ascii="Times New Roman" w:hAnsi="Times New Roman" w:cs="Times New Roman"/>
          <w:sz w:val="28"/>
          <w:szCs w:val="28"/>
          <w:lang w:val="en-GB"/>
        </w:rPr>
        <w:t>.</w:t>
      </w:r>
    </w:p>
    <w:p w14:paraId="6CA98034" w14:textId="77777777" w:rsidR="000B3DBE" w:rsidRPr="00B074A0" w:rsidRDefault="00ED58DC" w:rsidP="000B3DBE">
      <w:pPr>
        <w:spacing w:after="0" w:line="240" w:lineRule="auto"/>
        <w:ind w:firstLine="360"/>
        <w:jc w:val="both"/>
        <w:rPr>
          <w:rFonts w:ascii="Times New Roman" w:hAnsi="Times New Roman" w:cs="Times New Roman"/>
          <w:b/>
          <w:bCs/>
          <w:sz w:val="28"/>
          <w:szCs w:val="28"/>
          <w:lang w:val="en-GB"/>
        </w:rPr>
      </w:pPr>
      <w:r w:rsidRPr="00B074A0">
        <w:rPr>
          <w:rFonts w:ascii="Times New Roman" w:hAnsi="Times New Roman" w:cs="Times New Roman"/>
          <w:sz w:val="28"/>
          <w:szCs w:val="28"/>
          <w:lang w:val="en-GB"/>
        </w:rPr>
        <w:t>(b)  of any decision to postpone the execution or recognition of the EIO, the reasons for the postponement and, if possible, the expected duration of the postponement.</w:t>
      </w:r>
      <w:r w:rsidR="000B3DBE" w:rsidRPr="00B074A0">
        <w:rPr>
          <w:rFonts w:ascii="Times New Roman" w:hAnsi="Times New Roman" w:cs="Times New Roman"/>
          <w:b/>
          <w:bCs/>
          <w:sz w:val="28"/>
          <w:szCs w:val="28"/>
          <w:lang w:val="en-GB"/>
        </w:rPr>
        <w:t xml:space="preserve"> </w:t>
      </w:r>
    </w:p>
    <w:p w14:paraId="470700AB" w14:textId="297E55C5" w:rsidR="000B3DBE" w:rsidRDefault="000B3DBE">
      <w:pPr>
        <w:rPr>
          <w:rFonts w:ascii="Times New Roman" w:hAnsi="Times New Roman" w:cs="Times New Roman"/>
          <w:b/>
          <w:bCs/>
          <w:sz w:val="28"/>
          <w:szCs w:val="28"/>
          <w:lang w:val="en-GB"/>
        </w:rPr>
      </w:pPr>
    </w:p>
    <w:p w14:paraId="6EAD3A55" w14:textId="06A3D1EF" w:rsidR="00B74F6B" w:rsidRDefault="00B74F6B">
      <w:pPr>
        <w:rPr>
          <w:rFonts w:ascii="Times New Roman" w:hAnsi="Times New Roman" w:cs="Times New Roman"/>
          <w:b/>
          <w:bCs/>
          <w:sz w:val="28"/>
          <w:szCs w:val="28"/>
          <w:lang w:val="en-GB"/>
        </w:rPr>
      </w:pPr>
    </w:p>
    <w:p w14:paraId="55B96576" w14:textId="44763D14" w:rsidR="00B74F6B" w:rsidRDefault="00B74F6B">
      <w:pPr>
        <w:rPr>
          <w:rFonts w:ascii="Times New Roman" w:hAnsi="Times New Roman" w:cs="Times New Roman"/>
          <w:b/>
          <w:bCs/>
          <w:sz w:val="28"/>
          <w:szCs w:val="28"/>
          <w:lang w:val="en-GB"/>
        </w:rPr>
      </w:pPr>
    </w:p>
    <w:p w14:paraId="0712009C" w14:textId="58AE1A11" w:rsidR="00B74F6B" w:rsidRDefault="00B74F6B">
      <w:pPr>
        <w:rPr>
          <w:rFonts w:ascii="Times New Roman" w:hAnsi="Times New Roman" w:cs="Times New Roman"/>
          <w:b/>
          <w:bCs/>
          <w:sz w:val="28"/>
          <w:szCs w:val="28"/>
          <w:lang w:val="en-GB"/>
        </w:rPr>
      </w:pPr>
    </w:p>
    <w:p w14:paraId="2A2ADD43" w14:textId="77777777" w:rsidR="00B74F6B" w:rsidRPr="00B074A0" w:rsidRDefault="00B74F6B">
      <w:pPr>
        <w:rPr>
          <w:rFonts w:ascii="Times New Roman" w:hAnsi="Times New Roman" w:cs="Times New Roman"/>
          <w:b/>
          <w:bCs/>
          <w:sz w:val="28"/>
          <w:szCs w:val="28"/>
          <w:lang w:val="en-GB"/>
        </w:rPr>
      </w:pPr>
    </w:p>
    <w:p w14:paraId="258DEFC9" w14:textId="73696434" w:rsidR="000B3DBE" w:rsidRPr="00B074A0" w:rsidRDefault="000B3DBE" w:rsidP="000B3DBE">
      <w:pPr>
        <w:pStyle w:val="Test"/>
        <w:shd w:val="clear" w:color="auto" w:fill="DED888"/>
        <w:spacing w:after="160"/>
        <w:jc w:val="center"/>
        <w:rPr>
          <w:rStyle w:val="aa"/>
          <w:rFonts w:ascii="Times New Roman" w:hAnsi="Times New Roman"/>
          <w:b/>
          <w:color w:val="2F5496" w:themeColor="accent1" w:themeShade="BF"/>
          <w:sz w:val="32"/>
          <w:szCs w:val="32"/>
        </w:rPr>
      </w:pPr>
      <w:r w:rsidRPr="00B074A0">
        <w:rPr>
          <w:rStyle w:val="aa"/>
          <w:rFonts w:ascii="Times New Roman" w:hAnsi="Times New Roman"/>
          <w:b/>
          <w:color w:val="2F5496" w:themeColor="accent1" w:themeShade="BF"/>
          <w:sz w:val="32"/>
          <w:szCs w:val="32"/>
        </w:rPr>
        <w:lastRenderedPageBreak/>
        <w:t>Annex. Step-by-step solutions</w:t>
      </w:r>
    </w:p>
    <w:p w14:paraId="538F01F7" w14:textId="225DA1A7" w:rsidR="000B3DBE" w:rsidRPr="00F619B4" w:rsidRDefault="000B3DBE" w:rsidP="00F619B4">
      <w:pPr>
        <w:pStyle w:val="a3"/>
        <w:numPr>
          <w:ilvl w:val="0"/>
          <w:numId w:val="8"/>
        </w:numPr>
        <w:spacing w:after="0"/>
        <w:ind w:left="567" w:hanging="720"/>
        <w:jc w:val="both"/>
        <w:rPr>
          <w:rFonts w:ascii="Times New Roman" w:hAnsi="Times New Roman"/>
          <w:b/>
          <w:color w:val="FF0000"/>
          <w:sz w:val="28"/>
          <w:szCs w:val="28"/>
          <w:lang w:val="en-GB"/>
        </w:rPr>
      </w:pPr>
      <w:r w:rsidRPr="00F619B4">
        <w:rPr>
          <w:rFonts w:ascii="Times New Roman" w:hAnsi="Times New Roman"/>
          <w:b/>
          <w:color w:val="FF0000"/>
          <w:sz w:val="28"/>
          <w:szCs w:val="28"/>
          <w:lang w:val="en-GB"/>
        </w:rPr>
        <w:t>A German competent issuing authority wants a house search of a suspect, located in Brussels, Belgium.</w:t>
      </w:r>
    </w:p>
    <w:p w14:paraId="304B32C7" w14:textId="77777777" w:rsidR="000B3DBE" w:rsidRPr="00B074A0" w:rsidRDefault="000B3DBE" w:rsidP="000B3DBE">
      <w:pPr>
        <w:spacing w:after="0"/>
        <w:jc w:val="both"/>
        <w:rPr>
          <w:rFonts w:ascii="Times New Roman" w:hAnsi="Times New Roman"/>
          <w:sz w:val="28"/>
          <w:szCs w:val="28"/>
          <w:lang w:val="en-GB"/>
        </w:rPr>
      </w:pPr>
    </w:p>
    <w:p w14:paraId="4FE7D229" w14:textId="77777777" w:rsidR="000B3DBE" w:rsidRPr="00B074A0" w:rsidRDefault="000B3DBE" w:rsidP="000B3DBE">
      <w:pPr>
        <w:spacing w:after="0" w:line="240" w:lineRule="auto"/>
        <w:ind w:left="360"/>
        <w:jc w:val="both"/>
        <w:rPr>
          <w:rFonts w:ascii="Times New Roman" w:hAnsi="Times New Roman"/>
          <w:sz w:val="28"/>
          <w:szCs w:val="28"/>
          <w:lang w:val="en-GB"/>
        </w:rPr>
      </w:pPr>
      <w:r w:rsidRPr="00B074A0">
        <w:rPr>
          <w:rFonts w:ascii="Times New Roman" w:hAnsi="Times New Roman"/>
          <w:sz w:val="28"/>
          <w:szCs w:val="28"/>
          <w:lang w:val="en-GB"/>
        </w:rPr>
        <w:t xml:space="preserve">1. In order to identify the competent authority, we select </w:t>
      </w:r>
      <w:r w:rsidRPr="00B074A0">
        <w:rPr>
          <w:rFonts w:ascii="Times New Roman" w:hAnsi="Times New Roman"/>
          <w:b/>
          <w:bCs/>
          <w:sz w:val="28"/>
          <w:szCs w:val="28"/>
          <w:lang w:val="en-GB"/>
        </w:rPr>
        <w:t>Belgium</w:t>
      </w:r>
      <w:r w:rsidRPr="00B074A0">
        <w:rPr>
          <w:rFonts w:ascii="Times New Roman" w:hAnsi="Times New Roman"/>
          <w:sz w:val="28"/>
          <w:szCs w:val="28"/>
          <w:lang w:val="en-GB"/>
        </w:rPr>
        <w:t xml:space="preserve"> as the country selected (BE). Then we select the section </w:t>
      </w:r>
      <w:r w:rsidRPr="00B074A0">
        <w:rPr>
          <w:rFonts w:ascii="Times New Roman" w:hAnsi="Times New Roman"/>
          <w:b/>
          <w:bCs/>
          <w:sz w:val="28"/>
          <w:szCs w:val="28"/>
          <w:lang w:val="en-GB"/>
        </w:rPr>
        <w:t>Atlas</w:t>
      </w:r>
      <w:r w:rsidRPr="00B074A0">
        <w:rPr>
          <w:rFonts w:ascii="Times New Roman" w:hAnsi="Times New Roman"/>
          <w:sz w:val="28"/>
          <w:szCs w:val="28"/>
          <w:lang w:val="en-GB"/>
        </w:rPr>
        <w:t xml:space="preserve"> as shown below.</w:t>
      </w:r>
    </w:p>
    <w:p w14:paraId="0B764EE2" w14:textId="77777777" w:rsidR="000B3DBE" w:rsidRPr="00B074A0" w:rsidRDefault="000B3DBE" w:rsidP="000B3DBE">
      <w:pPr>
        <w:spacing w:after="0" w:line="240" w:lineRule="auto"/>
        <w:jc w:val="both"/>
        <w:rPr>
          <w:rFonts w:ascii="Times New Roman" w:hAnsi="Times New Roman"/>
          <w:sz w:val="28"/>
          <w:szCs w:val="28"/>
          <w:lang w:val="en-GB"/>
        </w:rPr>
      </w:pPr>
    </w:p>
    <w:p w14:paraId="54BCDB5D"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24BA66CE" wp14:editId="1E06A39C">
            <wp:extent cx="5731510" cy="28346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834640"/>
                    </a:xfrm>
                    <a:prstGeom prst="rect">
                      <a:avLst/>
                    </a:prstGeom>
                  </pic:spPr>
                </pic:pic>
              </a:graphicData>
            </a:graphic>
          </wp:inline>
        </w:drawing>
      </w:r>
    </w:p>
    <w:p w14:paraId="6C385F84" w14:textId="77777777" w:rsidR="000B3DBE" w:rsidRPr="00B074A0" w:rsidRDefault="000B3DBE" w:rsidP="000B3DBE">
      <w:pPr>
        <w:spacing w:after="0"/>
        <w:jc w:val="both"/>
        <w:rPr>
          <w:rFonts w:ascii="Times New Roman" w:hAnsi="Times New Roman"/>
          <w:sz w:val="28"/>
          <w:szCs w:val="28"/>
          <w:lang w:val="en-GB"/>
        </w:rPr>
      </w:pPr>
    </w:p>
    <w:p w14:paraId="49B537E6" w14:textId="77777777" w:rsidR="000B3DBE" w:rsidRPr="00B074A0" w:rsidRDefault="000B3DBE" w:rsidP="000B3DBE">
      <w:pPr>
        <w:spacing w:after="0" w:line="240" w:lineRule="auto"/>
        <w:ind w:left="360"/>
        <w:jc w:val="both"/>
        <w:rPr>
          <w:rFonts w:ascii="Times New Roman" w:hAnsi="Times New Roman"/>
          <w:sz w:val="28"/>
          <w:szCs w:val="28"/>
          <w:lang w:val="en-GB"/>
        </w:rPr>
      </w:pPr>
      <w:r w:rsidRPr="00B074A0">
        <w:rPr>
          <w:rFonts w:ascii="Times New Roman" w:hAnsi="Times New Roman"/>
          <w:sz w:val="28"/>
          <w:szCs w:val="28"/>
          <w:lang w:val="en-GB"/>
        </w:rPr>
        <w:t xml:space="preserve">2. We select measure </w:t>
      </w:r>
      <w:r w:rsidRPr="00B074A0">
        <w:rPr>
          <w:rFonts w:ascii="Times New Roman" w:hAnsi="Times New Roman"/>
          <w:b/>
          <w:bCs/>
          <w:sz w:val="28"/>
          <w:szCs w:val="28"/>
          <w:lang w:val="en-GB"/>
        </w:rPr>
        <w:t>601. Visit to and search homes</w:t>
      </w:r>
      <w:r w:rsidRPr="00B074A0">
        <w:rPr>
          <w:rFonts w:ascii="Times New Roman" w:hAnsi="Times New Roman"/>
          <w:sz w:val="28"/>
          <w:szCs w:val="28"/>
          <w:lang w:val="en-GB"/>
        </w:rPr>
        <w:t xml:space="preserve">. Then we select the section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as shown below.</w:t>
      </w:r>
    </w:p>
    <w:p w14:paraId="482E5097" w14:textId="77777777" w:rsidR="000B3DBE" w:rsidRPr="00B074A0" w:rsidRDefault="000B3DBE" w:rsidP="000B3DBE">
      <w:pPr>
        <w:spacing w:after="0" w:line="240" w:lineRule="auto"/>
        <w:ind w:left="360"/>
        <w:jc w:val="both"/>
        <w:rPr>
          <w:rFonts w:ascii="Times New Roman" w:hAnsi="Times New Roman"/>
          <w:sz w:val="28"/>
          <w:szCs w:val="28"/>
          <w:lang w:val="en-GB"/>
        </w:rPr>
      </w:pPr>
    </w:p>
    <w:p w14:paraId="33D6891F"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7FBF690A" wp14:editId="6D2DAEE0">
            <wp:extent cx="5731510" cy="33375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337560"/>
                    </a:xfrm>
                    <a:prstGeom prst="rect">
                      <a:avLst/>
                    </a:prstGeom>
                  </pic:spPr>
                </pic:pic>
              </a:graphicData>
            </a:graphic>
          </wp:inline>
        </w:drawing>
      </w:r>
    </w:p>
    <w:p w14:paraId="4857430D" w14:textId="77777777" w:rsidR="000B3DBE" w:rsidRPr="00B074A0" w:rsidRDefault="000B3DBE" w:rsidP="000B3DBE">
      <w:pPr>
        <w:spacing w:after="0"/>
        <w:jc w:val="both"/>
        <w:rPr>
          <w:rFonts w:ascii="Times New Roman" w:hAnsi="Times New Roman"/>
          <w:sz w:val="28"/>
          <w:szCs w:val="28"/>
          <w:lang w:val="en-GB"/>
        </w:rPr>
      </w:pPr>
    </w:p>
    <w:p w14:paraId="56B42CED" w14:textId="77777777" w:rsidR="000B3DBE" w:rsidRPr="00B074A0" w:rsidRDefault="000B3DBE" w:rsidP="000B3DBE">
      <w:pPr>
        <w:spacing w:after="0"/>
        <w:jc w:val="both"/>
        <w:rPr>
          <w:rFonts w:ascii="Times New Roman" w:hAnsi="Times New Roman"/>
          <w:sz w:val="28"/>
          <w:szCs w:val="28"/>
          <w:lang w:val="en-GB"/>
        </w:rPr>
      </w:pPr>
    </w:p>
    <w:p w14:paraId="592C6CD1" w14:textId="1EEBE914" w:rsidR="000B3DBE" w:rsidRPr="00B074A0" w:rsidRDefault="000B3DBE" w:rsidP="000B3DBE">
      <w:pPr>
        <w:spacing w:after="0" w:line="240" w:lineRule="auto"/>
        <w:ind w:left="360"/>
        <w:jc w:val="both"/>
        <w:rPr>
          <w:rFonts w:ascii="Times New Roman" w:hAnsi="Times New Roman"/>
          <w:sz w:val="28"/>
          <w:szCs w:val="28"/>
          <w:lang w:val="en-GB"/>
        </w:rPr>
      </w:pPr>
      <w:r w:rsidRPr="00B074A0">
        <w:rPr>
          <w:rFonts w:ascii="Times New Roman" w:hAnsi="Times New Roman"/>
          <w:sz w:val="28"/>
          <w:szCs w:val="28"/>
          <w:lang w:val="en-GB"/>
        </w:rPr>
        <w:t xml:space="preserve">3. Here we have to </w:t>
      </w:r>
      <w:r w:rsidR="00D55671">
        <w:rPr>
          <w:rFonts w:ascii="Times New Roman" w:hAnsi="Times New Roman"/>
          <w:sz w:val="28"/>
          <w:szCs w:val="28"/>
          <w:lang w:val="en-GB"/>
        </w:rPr>
        <w:t>select from</w:t>
      </w:r>
      <w:r w:rsidRPr="00B074A0">
        <w:rPr>
          <w:rFonts w:ascii="Times New Roman" w:hAnsi="Times New Roman"/>
          <w:sz w:val="28"/>
          <w:szCs w:val="28"/>
          <w:lang w:val="en-GB"/>
        </w:rPr>
        <w:t xml:space="preserve"> 2 options. We will select that we know the location in Brussels (if </w:t>
      </w:r>
      <w:r w:rsidR="00D55671">
        <w:rPr>
          <w:rFonts w:ascii="Times New Roman" w:hAnsi="Times New Roman"/>
          <w:sz w:val="28"/>
          <w:szCs w:val="28"/>
          <w:lang w:val="en-GB"/>
        </w:rPr>
        <w:t xml:space="preserve">we had </w:t>
      </w:r>
      <w:r w:rsidRPr="00B074A0">
        <w:rPr>
          <w:rFonts w:ascii="Times New Roman" w:hAnsi="Times New Roman"/>
          <w:sz w:val="28"/>
          <w:szCs w:val="28"/>
          <w:lang w:val="en-GB"/>
        </w:rPr>
        <w:t xml:space="preserve">not known the location we would have chosen not known and we would rely on the help provided by the competent authorities within the executing MS). Then we select the section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as shown below.</w:t>
      </w:r>
    </w:p>
    <w:p w14:paraId="18577D46"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0C9AA62A" wp14:editId="23E54432">
            <wp:extent cx="5731510" cy="24517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451735"/>
                    </a:xfrm>
                    <a:prstGeom prst="rect">
                      <a:avLst/>
                    </a:prstGeom>
                  </pic:spPr>
                </pic:pic>
              </a:graphicData>
            </a:graphic>
          </wp:inline>
        </w:drawing>
      </w:r>
    </w:p>
    <w:p w14:paraId="6F6D96C2" w14:textId="77777777" w:rsidR="000B3DBE" w:rsidRPr="00B074A0" w:rsidRDefault="000B3DBE" w:rsidP="000B3DBE">
      <w:pPr>
        <w:spacing w:after="0"/>
        <w:jc w:val="both"/>
        <w:rPr>
          <w:rFonts w:ascii="Times New Roman" w:hAnsi="Times New Roman"/>
          <w:sz w:val="28"/>
          <w:szCs w:val="28"/>
          <w:lang w:val="en-GB"/>
        </w:rPr>
      </w:pPr>
    </w:p>
    <w:p w14:paraId="5A3D7062" w14:textId="46ADBDF8" w:rsidR="000B3DBE" w:rsidRPr="00B074A0" w:rsidRDefault="000B3DBE" w:rsidP="000B3DBE">
      <w:pPr>
        <w:spacing w:after="0" w:line="240" w:lineRule="auto"/>
        <w:ind w:left="360"/>
        <w:jc w:val="both"/>
        <w:rPr>
          <w:rFonts w:ascii="Times New Roman" w:hAnsi="Times New Roman"/>
          <w:sz w:val="28"/>
          <w:szCs w:val="28"/>
          <w:lang w:val="en-GB"/>
        </w:rPr>
      </w:pPr>
      <w:r w:rsidRPr="00B074A0">
        <w:rPr>
          <w:rFonts w:ascii="Times New Roman" w:hAnsi="Times New Roman"/>
          <w:sz w:val="28"/>
          <w:szCs w:val="28"/>
          <w:lang w:val="en-GB"/>
        </w:rPr>
        <w:t xml:space="preserve">4. Here we have to </w:t>
      </w:r>
      <w:r w:rsidR="00D55671">
        <w:rPr>
          <w:rFonts w:ascii="Times New Roman" w:hAnsi="Times New Roman"/>
          <w:sz w:val="28"/>
          <w:szCs w:val="28"/>
          <w:lang w:val="en-GB"/>
        </w:rPr>
        <w:t>select from</w:t>
      </w:r>
      <w:r w:rsidRPr="00B074A0">
        <w:rPr>
          <w:rFonts w:ascii="Times New Roman" w:hAnsi="Times New Roman"/>
          <w:sz w:val="28"/>
          <w:szCs w:val="28"/>
          <w:lang w:val="en-GB"/>
        </w:rPr>
        <w:t xml:space="preserve"> 2 options – the 2000 Convention or </w:t>
      </w:r>
      <w:r w:rsidR="00DD790E">
        <w:rPr>
          <w:rFonts w:ascii="Times New Roman" w:hAnsi="Times New Roman"/>
          <w:sz w:val="28"/>
          <w:szCs w:val="28"/>
          <w:lang w:val="en-GB"/>
        </w:rPr>
        <w:t>Directive 2014</w:t>
      </w:r>
      <w:r w:rsidRPr="00B074A0">
        <w:rPr>
          <w:rFonts w:ascii="Times New Roman" w:hAnsi="Times New Roman"/>
          <w:sz w:val="28"/>
          <w:szCs w:val="28"/>
          <w:lang w:val="en-GB"/>
        </w:rPr>
        <w:t xml:space="preserve">/41 on EIO. In order for the Directive to be applicable we verify the </w:t>
      </w:r>
      <w:r w:rsidRPr="00B074A0">
        <w:rPr>
          <w:rFonts w:ascii="Times New Roman" w:hAnsi="Times New Roman"/>
          <w:b/>
          <w:bCs/>
          <w:sz w:val="28"/>
          <w:szCs w:val="28"/>
          <w:lang w:val="en-GB"/>
        </w:rPr>
        <w:t>status of implementation</w:t>
      </w:r>
      <w:r w:rsidRPr="00B074A0">
        <w:rPr>
          <w:rFonts w:ascii="Times New Roman" w:hAnsi="Times New Roman"/>
          <w:sz w:val="28"/>
          <w:szCs w:val="28"/>
          <w:lang w:val="en-GB"/>
        </w:rPr>
        <w:t xml:space="preserve"> (on the EJN’s website) of the legal instrument. We know that only Denmark and Ireland are not bound by the Directive and the other MS have implemented the Directive. We will select </w:t>
      </w:r>
      <w:r w:rsidR="00DD790E">
        <w:rPr>
          <w:rFonts w:ascii="Times New Roman" w:hAnsi="Times New Roman"/>
          <w:sz w:val="28"/>
          <w:szCs w:val="28"/>
          <w:lang w:val="en-GB"/>
        </w:rPr>
        <w:t>Directive 2014</w:t>
      </w:r>
      <w:r w:rsidRPr="00B074A0">
        <w:rPr>
          <w:rFonts w:ascii="Times New Roman" w:hAnsi="Times New Roman"/>
          <w:sz w:val="28"/>
          <w:szCs w:val="28"/>
          <w:lang w:val="en-GB"/>
        </w:rPr>
        <w:t xml:space="preserve">/41 on EIO. Then we select the section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as shown below.</w:t>
      </w:r>
    </w:p>
    <w:p w14:paraId="020D4CA0" w14:textId="77777777" w:rsidR="000B3DBE" w:rsidRPr="00B074A0" w:rsidRDefault="000B3DBE" w:rsidP="000B3DBE">
      <w:pPr>
        <w:spacing w:after="0"/>
        <w:jc w:val="both"/>
        <w:rPr>
          <w:rFonts w:ascii="Times New Roman" w:hAnsi="Times New Roman"/>
          <w:sz w:val="28"/>
          <w:szCs w:val="28"/>
          <w:lang w:val="en-GB"/>
        </w:rPr>
      </w:pPr>
    </w:p>
    <w:p w14:paraId="5341549D"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2D75E8B7" wp14:editId="1F6D70F3">
            <wp:extent cx="5731510" cy="289496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894965"/>
                    </a:xfrm>
                    <a:prstGeom prst="rect">
                      <a:avLst/>
                    </a:prstGeom>
                  </pic:spPr>
                </pic:pic>
              </a:graphicData>
            </a:graphic>
          </wp:inline>
        </w:drawing>
      </w:r>
    </w:p>
    <w:p w14:paraId="0C57F79D" w14:textId="77777777" w:rsidR="000B3DBE" w:rsidRPr="00B074A0" w:rsidRDefault="000B3DBE" w:rsidP="000B3DBE">
      <w:pPr>
        <w:spacing w:after="0"/>
        <w:jc w:val="both"/>
        <w:rPr>
          <w:rFonts w:ascii="Times New Roman" w:hAnsi="Times New Roman"/>
          <w:sz w:val="28"/>
          <w:szCs w:val="28"/>
          <w:lang w:val="en-GB"/>
        </w:rPr>
      </w:pPr>
    </w:p>
    <w:p w14:paraId="25C2EDB8" w14:textId="77777777" w:rsidR="000B3DBE" w:rsidRPr="00B074A0" w:rsidRDefault="000B3DBE" w:rsidP="000B3DBE">
      <w:pPr>
        <w:spacing w:after="0"/>
        <w:jc w:val="both"/>
        <w:rPr>
          <w:rFonts w:ascii="Times New Roman" w:hAnsi="Times New Roman"/>
          <w:sz w:val="28"/>
          <w:szCs w:val="28"/>
          <w:lang w:val="en-GB"/>
        </w:rPr>
      </w:pPr>
    </w:p>
    <w:p w14:paraId="422681B6" w14:textId="77777777" w:rsidR="000B3DBE" w:rsidRPr="00B074A0" w:rsidRDefault="000B3DBE" w:rsidP="000B3DBE">
      <w:pPr>
        <w:spacing w:after="0" w:line="240" w:lineRule="auto"/>
        <w:jc w:val="both"/>
        <w:rPr>
          <w:rFonts w:ascii="Times New Roman" w:hAnsi="Times New Roman"/>
          <w:sz w:val="28"/>
          <w:szCs w:val="28"/>
          <w:lang w:val="en-GB"/>
        </w:rPr>
      </w:pPr>
      <w:r w:rsidRPr="00B074A0">
        <w:rPr>
          <w:rFonts w:ascii="Times New Roman" w:hAnsi="Times New Roman"/>
          <w:sz w:val="28"/>
          <w:szCs w:val="28"/>
          <w:lang w:val="en-GB"/>
        </w:rPr>
        <w:t xml:space="preserve">5.We introduce </w:t>
      </w:r>
      <w:r w:rsidRPr="00B074A0">
        <w:rPr>
          <w:rFonts w:ascii="Times New Roman" w:hAnsi="Times New Roman"/>
          <w:b/>
          <w:bCs/>
          <w:sz w:val="28"/>
          <w:szCs w:val="28"/>
          <w:lang w:val="en-GB"/>
        </w:rPr>
        <w:t>Brussels</w:t>
      </w:r>
      <w:r w:rsidRPr="00B074A0">
        <w:rPr>
          <w:rFonts w:ascii="Times New Roman" w:hAnsi="Times New Roman"/>
          <w:sz w:val="28"/>
          <w:szCs w:val="28"/>
          <w:lang w:val="en-GB"/>
        </w:rPr>
        <w:t xml:space="preserve">. Then we select the section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as shown below.</w:t>
      </w:r>
    </w:p>
    <w:p w14:paraId="5A4B0319" w14:textId="77777777" w:rsidR="000B3DBE" w:rsidRPr="00B074A0" w:rsidRDefault="000B3DBE" w:rsidP="000B3DBE">
      <w:pPr>
        <w:pStyle w:val="a3"/>
        <w:spacing w:after="0" w:line="240" w:lineRule="auto"/>
        <w:jc w:val="both"/>
        <w:rPr>
          <w:rFonts w:ascii="Times New Roman" w:hAnsi="Times New Roman"/>
          <w:sz w:val="28"/>
          <w:szCs w:val="28"/>
          <w:lang w:val="en-GB"/>
        </w:rPr>
      </w:pPr>
    </w:p>
    <w:p w14:paraId="0AC2CA13"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4492E428" wp14:editId="5247B01E">
            <wp:extent cx="5731510" cy="37261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726180"/>
                    </a:xfrm>
                    <a:prstGeom prst="rect">
                      <a:avLst/>
                    </a:prstGeom>
                  </pic:spPr>
                </pic:pic>
              </a:graphicData>
            </a:graphic>
          </wp:inline>
        </w:drawing>
      </w:r>
    </w:p>
    <w:p w14:paraId="6DCEF545" w14:textId="77777777" w:rsidR="000B3DBE" w:rsidRPr="00B074A0" w:rsidRDefault="000B3DBE" w:rsidP="000B3DBE">
      <w:pPr>
        <w:spacing w:after="0"/>
        <w:jc w:val="both"/>
        <w:rPr>
          <w:rFonts w:ascii="Times New Roman" w:hAnsi="Times New Roman"/>
          <w:sz w:val="28"/>
          <w:szCs w:val="28"/>
          <w:lang w:val="en-GB"/>
        </w:rPr>
      </w:pPr>
    </w:p>
    <w:p w14:paraId="37A44503" w14:textId="30722AF8" w:rsidR="000B3DBE" w:rsidRPr="00B074A0" w:rsidRDefault="000B3DBE" w:rsidP="000B3DBE">
      <w:pPr>
        <w:spacing w:after="0" w:line="240" w:lineRule="auto"/>
        <w:ind w:left="360"/>
        <w:jc w:val="both"/>
        <w:rPr>
          <w:rFonts w:ascii="Times New Roman" w:hAnsi="Times New Roman"/>
          <w:sz w:val="28"/>
          <w:szCs w:val="28"/>
          <w:lang w:val="en-GB"/>
        </w:rPr>
      </w:pPr>
      <w:r w:rsidRPr="00B074A0">
        <w:rPr>
          <w:rFonts w:ascii="Times New Roman" w:hAnsi="Times New Roman"/>
          <w:sz w:val="28"/>
          <w:szCs w:val="28"/>
          <w:lang w:val="en-GB"/>
        </w:rPr>
        <w:t xml:space="preserve">6. </w:t>
      </w:r>
      <w:r w:rsidR="00D55671">
        <w:rPr>
          <w:rFonts w:ascii="Times New Roman" w:hAnsi="Times New Roman"/>
          <w:sz w:val="28"/>
          <w:szCs w:val="28"/>
          <w:lang w:val="en-GB"/>
        </w:rPr>
        <w:t>At</w:t>
      </w:r>
      <w:r w:rsidRPr="00B074A0">
        <w:rPr>
          <w:rFonts w:ascii="Times New Roman" w:hAnsi="Times New Roman"/>
          <w:sz w:val="28"/>
          <w:szCs w:val="28"/>
          <w:lang w:val="en-GB"/>
        </w:rPr>
        <w:t xml:space="preserve"> the end we are provided with the result</w:t>
      </w:r>
      <w:r w:rsidR="00D55671">
        <w:rPr>
          <w:rFonts w:ascii="Times New Roman" w:hAnsi="Times New Roman"/>
          <w:sz w:val="28"/>
          <w:szCs w:val="28"/>
          <w:lang w:val="en-GB"/>
        </w:rPr>
        <w:t>s</w:t>
      </w:r>
      <w:r w:rsidRPr="00B074A0">
        <w:rPr>
          <w:rFonts w:ascii="Times New Roman" w:hAnsi="Times New Roman"/>
          <w:sz w:val="28"/>
          <w:szCs w:val="28"/>
          <w:lang w:val="en-GB"/>
        </w:rPr>
        <w:t xml:space="preserve"> of our search </w:t>
      </w:r>
      <w:r w:rsidR="00D55671">
        <w:rPr>
          <w:rFonts w:ascii="Times New Roman" w:hAnsi="Times New Roman"/>
          <w:sz w:val="28"/>
          <w:szCs w:val="28"/>
          <w:lang w:val="en-GB"/>
        </w:rPr>
        <w:t>as</w:t>
      </w:r>
      <w:r w:rsidR="00D55671" w:rsidRPr="00B074A0">
        <w:rPr>
          <w:rFonts w:ascii="Times New Roman" w:hAnsi="Times New Roman"/>
          <w:sz w:val="28"/>
          <w:szCs w:val="28"/>
          <w:lang w:val="en-GB"/>
        </w:rPr>
        <w:t xml:space="preserve"> </w:t>
      </w:r>
      <w:r w:rsidRPr="00B074A0">
        <w:rPr>
          <w:rFonts w:ascii="Times New Roman" w:hAnsi="Times New Roman"/>
          <w:sz w:val="28"/>
          <w:szCs w:val="28"/>
          <w:lang w:val="en-GB"/>
        </w:rPr>
        <w:t>shown below.</w:t>
      </w:r>
    </w:p>
    <w:p w14:paraId="33F86220" w14:textId="77777777" w:rsidR="000B3DBE" w:rsidRPr="00B074A0" w:rsidRDefault="000B3DBE" w:rsidP="000B3DBE">
      <w:pPr>
        <w:spacing w:after="0"/>
        <w:jc w:val="both"/>
        <w:rPr>
          <w:rFonts w:ascii="Times New Roman" w:hAnsi="Times New Roman"/>
          <w:sz w:val="28"/>
          <w:szCs w:val="28"/>
          <w:lang w:val="en-GB"/>
        </w:rPr>
      </w:pPr>
    </w:p>
    <w:p w14:paraId="5AD93DE4"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233C43B8" wp14:editId="59FEB4FF">
            <wp:extent cx="5731510" cy="380238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802380"/>
                    </a:xfrm>
                    <a:prstGeom prst="rect">
                      <a:avLst/>
                    </a:prstGeom>
                  </pic:spPr>
                </pic:pic>
              </a:graphicData>
            </a:graphic>
          </wp:inline>
        </w:drawing>
      </w:r>
    </w:p>
    <w:p w14:paraId="5B282C9E" w14:textId="59D23E4A" w:rsidR="000B3DBE" w:rsidRPr="00F619B4" w:rsidRDefault="000B3DBE" w:rsidP="00F619B4">
      <w:pPr>
        <w:pStyle w:val="a3"/>
        <w:numPr>
          <w:ilvl w:val="0"/>
          <w:numId w:val="8"/>
        </w:numPr>
        <w:spacing w:after="0"/>
        <w:ind w:left="567" w:hanging="720"/>
        <w:jc w:val="both"/>
        <w:rPr>
          <w:rFonts w:ascii="Times New Roman" w:hAnsi="Times New Roman"/>
          <w:b/>
          <w:color w:val="FF0000"/>
          <w:sz w:val="28"/>
          <w:szCs w:val="28"/>
          <w:lang w:val="en-GB"/>
        </w:rPr>
      </w:pPr>
      <w:r w:rsidRPr="00F619B4">
        <w:rPr>
          <w:rFonts w:ascii="Times New Roman" w:hAnsi="Times New Roman"/>
          <w:b/>
          <w:color w:val="FF0000"/>
          <w:sz w:val="28"/>
          <w:szCs w:val="28"/>
          <w:lang w:val="en-GB"/>
        </w:rPr>
        <w:lastRenderedPageBreak/>
        <w:t>A French competent issuing authority wants to hear</w:t>
      </w:r>
      <w:r w:rsidR="00D55671">
        <w:rPr>
          <w:rFonts w:ascii="Times New Roman" w:hAnsi="Times New Roman"/>
          <w:b/>
          <w:color w:val="FF0000"/>
          <w:sz w:val="28"/>
          <w:szCs w:val="28"/>
          <w:lang w:val="en-GB"/>
        </w:rPr>
        <w:t>,</w:t>
      </w:r>
      <w:r w:rsidRPr="00F619B4">
        <w:rPr>
          <w:rFonts w:ascii="Times New Roman" w:hAnsi="Times New Roman"/>
          <w:b/>
          <w:color w:val="FF0000"/>
          <w:sz w:val="28"/>
          <w:szCs w:val="28"/>
          <w:lang w:val="en-GB"/>
        </w:rPr>
        <w:t xml:space="preserve"> by videoconference</w:t>
      </w:r>
      <w:r w:rsidR="00D55671">
        <w:rPr>
          <w:rFonts w:ascii="Times New Roman" w:hAnsi="Times New Roman"/>
          <w:b/>
          <w:color w:val="FF0000"/>
          <w:sz w:val="28"/>
          <w:szCs w:val="28"/>
          <w:lang w:val="en-GB"/>
        </w:rPr>
        <w:t>,</w:t>
      </w:r>
      <w:r w:rsidRPr="00F619B4">
        <w:rPr>
          <w:rFonts w:ascii="Times New Roman" w:hAnsi="Times New Roman"/>
          <w:b/>
          <w:color w:val="FF0000"/>
          <w:sz w:val="28"/>
          <w:szCs w:val="28"/>
          <w:lang w:val="en-GB"/>
        </w:rPr>
        <w:t xml:space="preserve"> a witness residing in Vigo, Spain.</w:t>
      </w:r>
    </w:p>
    <w:p w14:paraId="2F448C9B" w14:textId="77777777" w:rsidR="000B3DBE" w:rsidRPr="00B074A0" w:rsidRDefault="000B3DBE" w:rsidP="000B3DBE">
      <w:pPr>
        <w:pStyle w:val="a3"/>
        <w:spacing w:after="0"/>
        <w:jc w:val="both"/>
        <w:rPr>
          <w:rFonts w:ascii="Times New Roman" w:hAnsi="Times New Roman"/>
          <w:sz w:val="28"/>
          <w:szCs w:val="28"/>
          <w:lang w:val="en-GB"/>
        </w:rPr>
      </w:pPr>
    </w:p>
    <w:p w14:paraId="73D2DCAA" w14:textId="77777777" w:rsidR="000B3DBE" w:rsidRPr="00B074A0" w:rsidRDefault="000B3DBE" w:rsidP="000B3DBE">
      <w:pPr>
        <w:spacing w:after="0" w:line="240" w:lineRule="auto"/>
        <w:ind w:left="360"/>
        <w:jc w:val="both"/>
        <w:rPr>
          <w:rFonts w:ascii="Times New Roman" w:hAnsi="Times New Roman"/>
          <w:sz w:val="28"/>
          <w:szCs w:val="28"/>
          <w:lang w:val="en-GB"/>
        </w:rPr>
      </w:pPr>
      <w:r w:rsidRPr="00B074A0">
        <w:rPr>
          <w:rFonts w:ascii="Times New Roman" w:hAnsi="Times New Roman"/>
          <w:sz w:val="28"/>
          <w:szCs w:val="28"/>
          <w:lang w:val="en-GB"/>
        </w:rPr>
        <w:t xml:space="preserve">1. In order to identify the competent authority, we select </w:t>
      </w:r>
      <w:r w:rsidRPr="00B074A0">
        <w:rPr>
          <w:rFonts w:ascii="Times New Roman" w:hAnsi="Times New Roman"/>
          <w:b/>
          <w:bCs/>
          <w:sz w:val="28"/>
          <w:szCs w:val="28"/>
          <w:lang w:val="en-GB"/>
        </w:rPr>
        <w:t>Spain</w:t>
      </w:r>
      <w:r w:rsidRPr="00B074A0">
        <w:rPr>
          <w:rFonts w:ascii="Times New Roman" w:hAnsi="Times New Roman"/>
          <w:sz w:val="28"/>
          <w:szCs w:val="28"/>
          <w:lang w:val="en-GB"/>
        </w:rPr>
        <w:t xml:space="preserve"> as the country selected (ES). Then we select the section </w:t>
      </w:r>
      <w:r w:rsidRPr="00B074A0">
        <w:rPr>
          <w:rFonts w:ascii="Times New Roman" w:hAnsi="Times New Roman"/>
          <w:b/>
          <w:bCs/>
          <w:sz w:val="28"/>
          <w:szCs w:val="28"/>
          <w:lang w:val="en-GB"/>
        </w:rPr>
        <w:t>Atlas</w:t>
      </w:r>
      <w:r w:rsidRPr="00B074A0">
        <w:rPr>
          <w:rFonts w:ascii="Times New Roman" w:hAnsi="Times New Roman"/>
          <w:sz w:val="28"/>
          <w:szCs w:val="28"/>
          <w:lang w:val="en-GB"/>
        </w:rPr>
        <w:t xml:space="preserve"> as shown below.</w:t>
      </w:r>
    </w:p>
    <w:p w14:paraId="7B685519" w14:textId="77777777" w:rsidR="000B3DBE" w:rsidRPr="00B074A0" w:rsidRDefault="000B3DBE" w:rsidP="000B3DBE">
      <w:pPr>
        <w:spacing w:after="0" w:line="240" w:lineRule="auto"/>
        <w:jc w:val="both"/>
        <w:rPr>
          <w:rFonts w:ascii="Times New Roman" w:hAnsi="Times New Roman"/>
          <w:sz w:val="28"/>
          <w:szCs w:val="28"/>
          <w:lang w:val="en-GB"/>
        </w:rPr>
      </w:pPr>
    </w:p>
    <w:p w14:paraId="6C959D49"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1B727B99" wp14:editId="11FC51B6">
            <wp:extent cx="5731510" cy="284988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849880"/>
                    </a:xfrm>
                    <a:prstGeom prst="rect">
                      <a:avLst/>
                    </a:prstGeom>
                  </pic:spPr>
                </pic:pic>
              </a:graphicData>
            </a:graphic>
          </wp:inline>
        </w:drawing>
      </w:r>
    </w:p>
    <w:p w14:paraId="42BFE771" w14:textId="77777777" w:rsidR="000B3DBE" w:rsidRPr="00B074A0" w:rsidRDefault="000B3DBE" w:rsidP="000B3DBE">
      <w:pPr>
        <w:spacing w:after="0"/>
        <w:jc w:val="both"/>
        <w:rPr>
          <w:rFonts w:ascii="Times New Roman" w:hAnsi="Times New Roman"/>
          <w:sz w:val="28"/>
          <w:szCs w:val="28"/>
          <w:lang w:val="en-GB"/>
        </w:rPr>
      </w:pPr>
    </w:p>
    <w:p w14:paraId="571E9F82" w14:textId="77777777" w:rsidR="000B3DBE" w:rsidRPr="00B074A0" w:rsidRDefault="000B3DBE" w:rsidP="000B3DBE">
      <w:pPr>
        <w:spacing w:after="0" w:line="240" w:lineRule="auto"/>
        <w:ind w:left="360"/>
        <w:jc w:val="both"/>
        <w:rPr>
          <w:rFonts w:ascii="Times New Roman" w:hAnsi="Times New Roman"/>
          <w:sz w:val="28"/>
          <w:szCs w:val="28"/>
          <w:lang w:val="en-GB"/>
        </w:rPr>
      </w:pPr>
      <w:r w:rsidRPr="00B074A0">
        <w:rPr>
          <w:rFonts w:ascii="Times New Roman" w:hAnsi="Times New Roman"/>
          <w:sz w:val="28"/>
          <w:szCs w:val="28"/>
          <w:lang w:val="en-GB"/>
        </w:rPr>
        <w:t xml:space="preserve">2. We select measure </w:t>
      </w:r>
      <w:r w:rsidRPr="00B074A0">
        <w:rPr>
          <w:rFonts w:ascii="Times New Roman" w:hAnsi="Times New Roman"/>
          <w:b/>
          <w:bCs/>
          <w:sz w:val="28"/>
          <w:szCs w:val="28"/>
          <w:lang w:val="en-GB"/>
        </w:rPr>
        <w:t>703. Hearing witnesses: by video conference</w:t>
      </w:r>
      <w:r w:rsidRPr="00B074A0">
        <w:rPr>
          <w:rFonts w:ascii="Times New Roman" w:hAnsi="Times New Roman"/>
          <w:sz w:val="28"/>
          <w:szCs w:val="28"/>
          <w:lang w:val="en-GB"/>
        </w:rPr>
        <w:t xml:space="preserve">. Then we select the section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as shown below.</w:t>
      </w:r>
    </w:p>
    <w:p w14:paraId="4CDA26AD" w14:textId="77777777" w:rsidR="000B3DBE" w:rsidRPr="00B074A0" w:rsidRDefault="000B3DBE" w:rsidP="000B3DBE">
      <w:pPr>
        <w:spacing w:after="0" w:line="240" w:lineRule="auto"/>
        <w:ind w:left="360"/>
        <w:jc w:val="both"/>
        <w:rPr>
          <w:rFonts w:ascii="Times New Roman" w:hAnsi="Times New Roman"/>
          <w:sz w:val="28"/>
          <w:szCs w:val="28"/>
          <w:lang w:val="en-GB"/>
        </w:rPr>
      </w:pPr>
    </w:p>
    <w:p w14:paraId="680A9CA1"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17D75E47" wp14:editId="3C48953F">
            <wp:extent cx="5731510" cy="368046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680460"/>
                    </a:xfrm>
                    <a:prstGeom prst="rect">
                      <a:avLst/>
                    </a:prstGeom>
                  </pic:spPr>
                </pic:pic>
              </a:graphicData>
            </a:graphic>
          </wp:inline>
        </w:drawing>
      </w:r>
    </w:p>
    <w:p w14:paraId="7A27A7E6" w14:textId="16D80924" w:rsidR="000B3DBE" w:rsidRPr="00B074A0" w:rsidRDefault="000B3DBE" w:rsidP="000B3DBE">
      <w:pPr>
        <w:spacing w:after="0" w:line="240" w:lineRule="auto"/>
        <w:ind w:left="360"/>
        <w:jc w:val="both"/>
        <w:rPr>
          <w:rFonts w:ascii="Times New Roman" w:hAnsi="Times New Roman"/>
          <w:sz w:val="28"/>
          <w:szCs w:val="28"/>
          <w:lang w:val="en-GB"/>
        </w:rPr>
      </w:pPr>
      <w:r w:rsidRPr="00B074A0">
        <w:rPr>
          <w:rFonts w:ascii="Times New Roman" w:hAnsi="Times New Roman"/>
          <w:sz w:val="28"/>
          <w:szCs w:val="28"/>
          <w:lang w:val="en-GB"/>
        </w:rPr>
        <w:lastRenderedPageBreak/>
        <w:t xml:space="preserve">3. Here we have to </w:t>
      </w:r>
      <w:r w:rsidR="00D55671">
        <w:rPr>
          <w:rFonts w:ascii="Times New Roman" w:hAnsi="Times New Roman"/>
          <w:sz w:val="28"/>
          <w:szCs w:val="28"/>
          <w:lang w:val="en-GB"/>
        </w:rPr>
        <w:t>select from</w:t>
      </w:r>
      <w:r w:rsidRPr="00B074A0">
        <w:rPr>
          <w:rFonts w:ascii="Times New Roman" w:hAnsi="Times New Roman"/>
          <w:sz w:val="28"/>
          <w:szCs w:val="28"/>
          <w:lang w:val="en-GB"/>
        </w:rPr>
        <w:t xml:space="preserve"> 2 options –</w:t>
      </w:r>
      <w:r w:rsidR="00DD790E">
        <w:rPr>
          <w:rFonts w:ascii="Times New Roman" w:hAnsi="Times New Roman"/>
          <w:sz w:val="28"/>
          <w:szCs w:val="28"/>
          <w:lang w:val="en-GB"/>
        </w:rPr>
        <w:t>Directive 2014</w:t>
      </w:r>
      <w:r w:rsidRPr="00B074A0">
        <w:rPr>
          <w:rFonts w:ascii="Times New Roman" w:hAnsi="Times New Roman"/>
          <w:sz w:val="28"/>
          <w:szCs w:val="28"/>
          <w:lang w:val="en-GB"/>
        </w:rPr>
        <w:t xml:space="preserve">/41 on EIO or another legal instrument. In order for the Directive to be applicable we verify the </w:t>
      </w:r>
      <w:r w:rsidRPr="00B074A0">
        <w:rPr>
          <w:rFonts w:ascii="Times New Roman" w:hAnsi="Times New Roman"/>
          <w:b/>
          <w:bCs/>
          <w:sz w:val="28"/>
          <w:szCs w:val="28"/>
          <w:lang w:val="en-GB"/>
        </w:rPr>
        <w:t>status of implementation</w:t>
      </w:r>
      <w:r w:rsidRPr="00B074A0">
        <w:rPr>
          <w:rFonts w:ascii="Times New Roman" w:hAnsi="Times New Roman"/>
          <w:sz w:val="28"/>
          <w:szCs w:val="28"/>
          <w:lang w:val="en-GB"/>
        </w:rPr>
        <w:t xml:space="preserve"> (on the EJN’s website) of the legal instrument. We know that only Denmark and Ireland are not bound by the Directive and the other MS have implemented the Directive. We will select </w:t>
      </w:r>
      <w:r w:rsidR="00DD790E">
        <w:rPr>
          <w:rFonts w:ascii="Times New Roman" w:hAnsi="Times New Roman"/>
          <w:sz w:val="28"/>
          <w:szCs w:val="28"/>
          <w:lang w:val="en-GB"/>
        </w:rPr>
        <w:t>Directive 2014</w:t>
      </w:r>
      <w:r w:rsidRPr="00B074A0">
        <w:rPr>
          <w:rFonts w:ascii="Times New Roman" w:hAnsi="Times New Roman"/>
          <w:sz w:val="28"/>
          <w:szCs w:val="28"/>
          <w:lang w:val="en-GB"/>
        </w:rPr>
        <w:t xml:space="preserve">/41 on EIO. Then we select the section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as shown below.</w:t>
      </w:r>
    </w:p>
    <w:p w14:paraId="5E611378" w14:textId="77777777" w:rsidR="000B3DBE" w:rsidRPr="00B074A0" w:rsidRDefault="000B3DBE" w:rsidP="000B3DBE">
      <w:pPr>
        <w:spacing w:after="0"/>
        <w:jc w:val="both"/>
        <w:rPr>
          <w:rFonts w:ascii="Times New Roman" w:hAnsi="Times New Roman"/>
          <w:sz w:val="28"/>
          <w:szCs w:val="28"/>
          <w:lang w:val="en-GB"/>
        </w:rPr>
      </w:pPr>
    </w:p>
    <w:p w14:paraId="4D34D89B"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4792685B" wp14:editId="56BA3610">
            <wp:extent cx="5731510" cy="24987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498725"/>
                    </a:xfrm>
                    <a:prstGeom prst="rect">
                      <a:avLst/>
                    </a:prstGeom>
                  </pic:spPr>
                </pic:pic>
              </a:graphicData>
            </a:graphic>
          </wp:inline>
        </w:drawing>
      </w:r>
    </w:p>
    <w:p w14:paraId="7F668F5E" w14:textId="77777777" w:rsidR="000B3DBE" w:rsidRPr="00B074A0" w:rsidRDefault="000B3DBE" w:rsidP="000B3DBE">
      <w:pPr>
        <w:spacing w:after="0"/>
        <w:jc w:val="both"/>
        <w:rPr>
          <w:rFonts w:ascii="Times New Roman" w:hAnsi="Times New Roman"/>
          <w:sz w:val="28"/>
          <w:szCs w:val="28"/>
          <w:lang w:val="en-GB"/>
        </w:rPr>
      </w:pPr>
    </w:p>
    <w:p w14:paraId="1C96F9EB" w14:textId="78E372E8" w:rsidR="000B3DBE" w:rsidRPr="00B074A0" w:rsidRDefault="000B3DBE" w:rsidP="000B3DBE">
      <w:pPr>
        <w:spacing w:after="0" w:line="240" w:lineRule="auto"/>
        <w:jc w:val="both"/>
        <w:rPr>
          <w:rFonts w:ascii="Times New Roman" w:hAnsi="Times New Roman"/>
          <w:sz w:val="28"/>
          <w:szCs w:val="28"/>
          <w:lang w:val="en-GB"/>
        </w:rPr>
      </w:pPr>
      <w:r w:rsidRPr="00B074A0">
        <w:rPr>
          <w:rFonts w:ascii="Times New Roman" w:hAnsi="Times New Roman"/>
          <w:sz w:val="28"/>
          <w:szCs w:val="28"/>
          <w:lang w:val="en-GB"/>
        </w:rPr>
        <w:t xml:space="preserve">4.Here we have to select </w:t>
      </w:r>
      <w:r w:rsidR="00D55671">
        <w:rPr>
          <w:rFonts w:ascii="Times New Roman" w:hAnsi="Times New Roman"/>
          <w:sz w:val="28"/>
          <w:szCs w:val="28"/>
          <w:lang w:val="en-GB"/>
        </w:rPr>
        <w:t>from</w:t>
      </w:r>
      <w:r w:rsidR="00D55671" w:rsidRPr="00B074A0">
        <w:rPr>
          <w:rFonts w:ascii="Times New Roman" w:hAnsi="Times New Roman"/>
          <w:sz w:val="28"/>
          <w:szCs w:val="28"/>
          <w:lang w:val="en-GB"/>
        </w:rPr>
        <w:t xml:space="preserve"> </w:t>
      </w:r>
      <w:r w:rsidRPr="00B074A0">
        <w:rPr>
          <w:rFonts w:ascii="Times New Roman" w:hAnsi="Times New Roman"/>
          <w:sz w:val="28"/>
          <w:szCs w:val="28"/>
          <w:lang w:val="en-GB"/>
        </w:rPr>
        <w:t xml:space="preserve">3 options concerning the offence involved. We select any other crime. Then we select the section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as shown below.</w:t>
      </w:r>
    </w:p>
    <w:p w14:paraId="66FE6E15" w14:textId="77777777" w:rsidR="000B3DBE" w:rsidRPr="00B074A0" w:rsidRDefault="000B3DBE" w:rsidP="000B3DBE">
      <w:pPr>
        <w:spacing w:after="0"/>
        <w:jc w:val="both"/>
        <w:rPr>
          <w:rFonts w:ascii="Times New Roman" w:hAnsi="Times New Roman"/>
          <w:sz w:val="28"/>
          <w:szCs w:val="28"/>
          <w:lang w:val="en-GB"/>
        </w:rPr>
      </w:pPr>
    </w:p>
    <w:p w14:paraId="49D200EF"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40B8D6D5" wp14:editId="0E168D1D">
            <wp:extent cx="5731510" cy="3535680"/>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535680"/>
                    </a:xfrm>
                    <a:prstGeom prst="rect">
                      <a:avLst/>
                    </a:prstGeom>
                  </pic:spPr>
                </pic:pic>
              </a:graphicData>
            </a:graphic>
          </wp:inline>
        </w:drawing>
      </w:r>
    </w:p>
    <w:p w14:paraId="187A9A7B" w14:textId="77777777" w:rsidR="000B3DBE" w:rsidRPr="00B074A0" w:rsidRDefault="000B3DBE" w:rsidP="000B3DBE">
      <w:pPr>
        <w:spacing w:after="0"/>
        <w:jc w:val="both"/>
        <w:rPr>
          <w:rFonts w:ascii="Times New Roman" w:hAnsi="Times New Roman"/>
          <w:sz w:val="28"/>
          <w:szCs w:val="28"/>
          <w:lang w:val="en-GB"/>
        </w:rPr>
      </w:pPr>
    </w:p>
    <w:p w14:paraId="3285295D" w14:textId="77777777" w:rsidR="000B3DBE" w:rsidRPr="00B074A0" w:rsidRDefault="000B3DBE" w:rsidP="000B3DBE">
      <w:pPr>
        <w:spacing w:after="0"/>
        <w:jc w:val="both"/>
        <w:rPr>
          <w:rFonts w:ascii="Times New Roman" w:hAnsi="Times New Roman"/>
          <w:sz w:val="28"/>
          <w:szCs w:val="28"/>
          <w:lang w:val="en-GB"/>
        </w:rPr>
      </w:pPr>
    </w:p>
    <w:p w14:paraId="3990B5F8" w14:textId="73C0BA47" w:rsidR="000B3DBE" w:rsidRPr="00B074A0" w:rsidRDefault="000B3DBE" w:rsidP="000B3DBE">
      <w:pPr>
        <w:spacing w:after="0" w:line="240" w:lineRule="auto"/>
        <w:ind w:left="360"/>
        <w:jc w:val="both"/>
        <w:rPr>
          <w:rFonts w:ascii="Times New Roman" w:hAnsi="Times New Roman"/>
          <w:sz w:val="28"/>
          <w:szCs w:val="28"/>
          <w:lang w:val="en-GB"/>
        </w:rPr>
      </w:pPr>
      <w:r w:rsidRPr="00B074A0">
        <w:rPr>
          <w:rFonts w:ascii="Times New Roman" w:hAnsi="Times New Roman"/>
          <w:sz w:val="28"/>
          <w:szCs w:val="28"/>
          <w:lang w:val="en-GB"/>
        </w:rPr>
        <w:lastRenderedPageBreak/>
        <w:t xml:space="preserve">5. </w:t>
      </w:r>
      <w:r w:rsidR="00D55671">
        <w:rPr>
          <w:rFonts w:ascii="Times New Roman" w:hAnsi="Times New Roman"/>
          <w:sz w:val="28"/>
          <w:szCs w:val="28"/>
          <w:lang w:val="en-GB"/>
        </w:rPr>
        <w:t>The n</w:t>
      </w:r>
      <w:r w:rsidRPr="00B074A0">
        <w:rPr>
          <w:rFonts w:ascii="Times New Roman" w:hAnsi="Times New Roman"/>
          <w:sz w:val="28"/>
          <w:szCs w:val="28"/>
          <w:lang w:val="en-GB"/>
        </w:rPr>
        <w:t xml:space="preserve">ext step is to select </w:t>
      </w:r>
      <w:r w:rsidR="00D55671">
        <w:rPr>
          <w:rFonts w:ascii="Times New Roman" w:hAnsi="Times New Roman"/>
          <w:sz w:val="28"/>
          <w:szCs w:val="28"/>
          <w:lang w:val="en-GB"/>
        </w:rPr>
        <w:t>from</w:t>
      </w:r>
      <w:r w:rsidR="00D55671" w:rsidRPr="00B074A0">
        <w:rPr>
          <w:rFonts w:ascii="Times New Roman" w:hAnsi="Times New Roman"/>
          <w:sz w:val="28"/>
          <w:szCs w:val="28"/>
          <w:lang w:val="en-GB"/>
        </w:rPr>
        <w:t xml:space="preserve"> </w:t>
      </w:r>
      <w:r w:rsidRPr="00B074A0">
        <w:rPr>
          <w:rFonts w:ascii="Times New Roman" w:hAnsi="Times New Roman"/>
          <w:sz w:val="28"/>
          <w:szCs w:val="28"/>
          <w:lang w:val="en-GB"/>
        </w:rPr>
        <w:t xml:space="preserve">2 options. We will select that we know the location in Vigo, where the witness is residing. Then we select the section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as shown below.</w:t>
      </w:r>
    </w:p>
    <w:p w14:paraId="7FA1B51F" w14:textId="77777777" w:rsidR="000B3DBE" w:rsidRPr="00B074A0" w:rsidRDefault="000B3DBE" w:rsidP="000B3DBE">
      <w:pPr>
        <w:spacing w:after="0"/>
        <w:jc w:val="both"/>
        <w:rPr>
          <w:rFonts w:ascii="Times New Roman" w:hAnsi="Times New Roman"/>
          <w:sz w:val="28"/>
          <w:szCs w:val="28"/>
          <w:lang w:val="en-GB"/>
        </w:rPr>
      </w:pPr>
    </w:p>
    <w:p w14:paraId="79AE51C8"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12303BF3" wp14:editId="5F788569">
            <wp:extent cx="5731510" cy="315849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158490"/>
                    </a:xfrm>
                    <a:prstGeom prst="rect">
                      <a:avLst/>
                    </a:prstGeom>
                  </pic:spPr>
                </pic:pic>
              </a:graphicData>
            </a:graphic>
          </wp:inline>
        </w:drawing>
      </w:r>
    </w:p>
    <w:p w14:paraId="2F8458AC" w14:textId="77777777" w:rsidR="000B3DBE" w:rsidRPr="00B074A0" w:rsidRDefault="000B3DBE" w:rsidP="000B3DBE">
      <w:pPr>
        <w:spacing w:after="0"/>
        <w:jc w:val="both"/>
        <w:rPr>
          <w:rFonts w:ascii="Times New Roman" w:hAnsi="Times New Roman"/>
          <w:sz w:val="28"/>
          <w:szCs w:val="28"/>
          <w:lang w:val="en-GB"/>
        </w:rPr>
      </w:pPr>
    </w:p>
    <w:p w14:paraId="034A916F" w14:textId="77777777" w:rsidR="000B3DBE" w:rsidRPr="00B074A0" w:rsidRDefault="000B3DBE" w:rsidP="000B3DBE">
      <w:pPr>
        <w:spacing w:after="0" w:line="240" w:lineRule="auto"/>
        <w:jc w:val="both"/>
        <w:rPr>
          <w:rFonts w:ascii="Times New Roman" w:hAnsi="Times New Roman"/>
          <w:sz w:val="28"/>
          <w:szCs w:val="28"/>
          <w:lang w:val="en-GB"/>
        </w:rPr>
      </w:pPr>
      <w:r w:rsidRPr="00B074A0">
        <w:rPr>
          <w:rFonts w:ascii="Times New Roman" w:hAnsi="Times New Roman"/>
          <w:sz w:val="28"/>
          <w:szCs w:val="28"/>
          <w:lang w:val="en-GB"/>
        </w:rPr>
        <w:t xml:space="preserve">6.We introduce </w:t>
      </w:r>
      <w:r w:rsidRPr="00B074A0">
        <w:rPr>
          <w:rFonts w:ascii="Times New Roman" w:hAnsi="Times New Roman"/>
          <w:b/>
          <w:bCs/>
          <w:sz w:val="28"/>
          <w:szCs w:val="28"/>
          <w:lang w:val="en-GB"/>
        </w:rPr>
        <w:t>Vigo, Spain</w:t>
      </w:r>
      <w:r w:rsidRPr="00B074A0">
        <w:rPr>
          <w:rFonts w:ascii="Times New Roman" w:hAnsi="Times New Roman"/>
          <w:sz w:val="28"/>
          <w:szCs w:val="28"/>
          <w:lang w:val="en-GB"/>
        </w:rPr>
        <w:t xml:space="preserve">. Then we select the section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as shown below.</w:t>
      </w:r>
    </w:p>
    <w:p w14:paraId="5EBA05B8" w14:textId="77777777" w:rsidR="000B3DBE" w:rsidRPr="00B074A0" w:rsidRDefault="000B3DBE" w:rsidP="000B3DBE">
      <w:pPr>
        <w:pStyle w:val="a3"/>
        <w:spacing w:after="0" w:line="240" w:lineRule="auto"/>
        <w:jc w:val="both"/>
        <w:rPr>
          <w:rFonts w:ascii="Times New Roman" w:hAnsi="Times New Roman"/>
          <w:sz w:val="28"/>
          <w:szCs w:val="28"/>
          <w:lang w:val="en-GB"/>
        </w:rPr>
      </w:pPr>
    </w:p>
    <w:p w14:paraId="217A5F1B"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2DA2E676" wp14:editId="5D70041F">
            <wp:extent cx="5731510" cy="417766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4177665"/>
                    </a:xfrm>
                    <a:prstGeom prst="rect">
                      <a:avLst/>
                    </a:prstGeom>
                  </pic:spPr>
                </pic:pic>
              </a:graphicData>
            </a:graphic>
          </wp:inline>
        </w:drawing>
      </w:r>
    </w:p>
    <w:p w14:paraId="6E9F5191" w14:textId="77777777" w:rsidR="000B3DBE" w:rsidRPr="00B074A0" w:rsidRDefault="000B3DBE" w:rsidP="000B3DBE">
      <w:pPr>
        <w:spacing w:after="0"/>
        <w:jc w:val="both"/>
        <w:rPr>
          <w:rFonts w:ascii="Times New Roman" w:hAnsi="Times New Roman"/>
          <w:sz w:val="28"/>
          <w:szCs w:val="28"/>
          <w:lang w:val="en-GB"/>
        </w:rPr>
      </w:pPr>
    </w:p>
    <w:p w14:paraId="710921CE" w14:textId="64ADFFD4" w:rsidR="000B3DBE" w:rsidRPr="00B074A0" w:rsidRDefault="000B3DBE" w:rsidP="000B3DBE">
      <w:pPr>
        <w:spacing w:after="0" w:line="240" w:lineRule="auto"/>
        <w:ind w:left="360"/>
        <w:jc w:val="both"/>
        <w:rPr>
          <w:rFonts w:ascii="Times New Roman" w:hAnsi="Times New Roman"/>
          <w:sz w:val="28"/>
          <w:szCs w:val="28"/>
          <w:lang w:val="en-GB"/>
        </w:rPr>
      </w:pPr>
      <w:r w:rsidRPr="00B074A0">
        <w:rPr>
          <w:rFonts w:ascii="Times New Roman" w:hAnsi="Times New Roman"/>
          <w:sz w:val="28"/>
          <w:szCs w:val="28"/>
          <w:lang w:val="en-GB"/>
        </w:rPr>
        <w:t xml:space="preserve">7. </w:t>
      </w:r>
      <w:r w:rsidR="00D55671">
        <w:rPr>
          <w:rFonts w:ascii="Times New Roman" w:hAnsi="Times New Roman"/>
          <w:sz w:val="28"/>
          <w:szCs w:val="28"/>
          <w:lang w:val="en-GB"/>
        </w:rPr>
        <w:t>At</w:t>
      </w:r>
      <w:r w:rsidRPr="00B074A0">
        <w:rPr>
          <w:rFonts w:ascii="Times New Roman" w:hAnsi="Times New Roman"/>
          <w:sz w:val="28"/>
          <w:szCs w:val="28"/>
          <w:lang w:val="en-GB"/>
        </w:rPr>
        <w:t xml:space="preserve"> the end we are provided with the result</w:t>
      </w:r>
      <w:r w:rsidR="00D55671">
        <w:rPr>
          <w:rFonts w:ascii="Times New Roman" w:hAnsi="Times New Roman"/>
          <w:sz w:val="28"/>
          <w:szCs w:val="28"/>
          <w:lang w:val="en-GB"/>
        </w:rPr>
        <w:t>s</w:t>
      </w:r>
      <w:r w:rsidRPr="00B074A0">
        <w:rPr>
          <w:rFonts w:ascii="Times New Roman" w:hAnsi="Times New Roman"/>
          <w:sz w:val="28"/>
          <w:szCs w:val="28"/>
          <w:lang w:val="en-GB"/>
        </w:rPr>
        <w:t xml:space="preserve"> of our search </w:t>
      </w:r>
      <w:r w:rsidR="00D55671">
        <w:rPr>
          <w:rFonts w:ascii="Times New Roman" w:hAnsi="Times New Roman"/>
          <w:sz w:val="28"/>
          <w:szCs w:val="28"/>
          <w:lang w:val="en-GB"/>
        </w:rPr>
        <w:t>as</w:t>
      </w:r>
      <w:r w:rsidR="00D55671" w:rsidRPr="00B074A0">
        <w:rPr>
          <w:rFonts w:ascii="Times New Roman" w:hAnsi="Times New Roman"/>
          <w:sz w:val="28"/>
          <w:szCs w:val="28"/>
          <w:lang w:val="en-GB"/>
        </w:rPr>
        <w:t xml:space="preserve"> </w:t>
      </w:r>
      <w:r w:rsidRPr="00B074A0">
        <w:rPr>
          <w:rFonts w:ascii="Times New Roman" w:hAnsi="Times New Roman"/>
          <w:sz w:val="28"/>
          <w:szCs w:val="28"/>
          <w:lang w:val="en-GB"/>
        </w:rPr>
        <w:t>shown below.</w:t>
      </w:r>
    </w:p>
    <w:p w14:paraId="0662DF0A" w14:textId="77777777" w:rsidR="000B3DBE" w:rsidRPr="00B074A0" w:rsidRDefault="000B3DBE" w:rsidP="000B3DBE">
      <w:pPr>
        <w:spacing w:after="0"/>
        <w:jc w:val="both"/>
        <w:rPr>
          <w:rFonts w:ascii="Times New Roman" w:hAnsi="Times New Roman"/>
          <w:sz w:val="28"/>
          <w:szCs w:val="28"/>
          <w:lang w:val="en-GB"/>
        </w:rPr>
      </w:pPr>
    </w:p>
    <w:p w14:paraId="1A133836"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2D5B0F80" wp14:editId="196E6D1B">
            <wp:extent cx="5731510" cy="3749040"/>
            <wp:effectExtent l="0" t="0" r="254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749040"/>
                    </a:xfrm>
                    <a:prstGeom prst="rect">
                      <a:avLst/>
                    </a:prstGeom>
                  </pic:spPr>
                </pic:pic>
              </a:graphicData>
            </a:graphic>
          </wp:inline>
        </w:drawing>
      </w:r>
    </w:p>
    <w:p w14:paraId="6E601E38" w14:textId="77777777" w:rsidR="000B3DBE" w:rsidRPr="00B074A0" w:rsidRDefault="000B3DBE" w:rsidP="000B3DBE">
      <w:pPr>
        <w:pStyle w:val="a3"/>
        <w:jc w:val="both"/>
        <w:rPr>
          <w:rFonts w:ascii="Times New Roman" w:hAnsi="Times New Roman" w:cs="Times New Roman"/>
          <w:i/>
          <w:iCs/>
          <w:sz w:val="28"/>
          <w:szCs w:val="28"/>
          <w:lang w:val="en-GB"/>
        </w:rPr>
      </w:pPr>
    </w:p>
    <w:p w14:paraId="787449CB" w14:textId="77777777" w:rsidR="000B3DBE" w:rsidRPr="00F619B4" w:rsidRDefault="000B3DBE" w:rsidP="00F619B4">
      <w:pPr>
        <w:pStyle w:val="a3"/>
        <w:numPr>
          <w:ilvl w:val="0"/>
          <w:numId w:val="8"/>
        </w:numPr>
        <w:spacing w:after="0"/>
        <w:ind w:left="567" w:hanging="720"/>
        <w:jc w:val="both"/>
        <w:rPr>
          <w:rFonts w:ascii="Times New Roman" w:hAnsi="Times New Roman"/>
          <w:b/>
          <w:color w:val="FF0000"/>
          <w:sz w:val="28"/>
          <w:szCs w:val="28"/>
          <w:lang w:val="en-GB"/>
        </w:rPr>
      </w:pPr>
      <w:r w:rsidRPr="00F619B4">
        <w:rPr>
          <w:rFonts w:ascii="Times New Roman" w:hAnsi="Times New Roman"/>
          <w:b/>
          <w:color w:val="FF0000"/>
          <w:sz w:val="28"/>
          <w:szCs w:val="28"/>
          <w:lang w:val="en-GB"/>
        </w:rPr>
        <w:t>A Spanish competent issuing authority wants to hear an expert living in Athens, Greece.</w:t>
      </w:r>
    </w:p>
    <w:p w14:paraId="203FEFE7" w14:textId="77777777" w:rsidR="000B3DBE" w:rsidRPr="00B074A0" w:rsidRDefault="000B3DBE" w:rsidP="000B3DBE">
      <w:pPr>
        <w:spacing w:after="0"/>
        <w:jc w:val="both"/>
        <w:rPr>
          <w:rFonts w:ascii="Times New Roman" w:hAnsi="Times New Roman"/>
          <w:sz w:val="28"/>
          <w:szCs w:val="28"/>
          <w:lang w:val="en-GB"/>
        </w:rPr>
      </w:pPr>
    </w:p>
    <w:p w14:paraId="4FE32DD6" w14:textId="77777777" w:rsidR="000B3DBE" w:rsidRPr="00B074A0" w:rsidRDefault="000B3DBE" w:rsidP="000B3DBE">
      <w:pPr>
        <w:pStyle w:val="a3"/>
        <w:numPr>
          <w:ilvl w:val="0"/>
          <w:numId w:val="9"/>
        </w:numPr>
        <w:spacing w:after="0" w:line="240" w:lineRule="auto"/>
        <w:jc w:val="both"/>
        <w:rPr>
          <w:rFonts w:ascii="Times New Roman" w:hAnsi="Times New Roman"/>
          <w:sz w:val="28"/>
          <w:szCs w:val="28"/>
          <w:lang w:val="en-GB"/>
        </w:rPr>
      </w:pPr>
      <w:r w:rsidRPr="00B074A0">
        <w:rPr>
          <w:rFonts w:ascii="Times New Roman" w:hAnsi="Times New Roman"/>
          <w:sz w:val="28"/>
          <w:szCs w:val="28"/>
          <w:lang w:val="en-GB"/>
        </w:rPr>
        <w:t xml:space="preserve">In order to identify the competent authority, we select </w:t>
      </w:r>
      <w:r w:rsidRPr="00B074A0">
        <w:rPr>
          <w:rFonts w:ascii="Times New Roman" w:hAnsi="Times New Roman"/>
          <w:b/>
          <w:bCs/>
          <w:sz w:val="28"/>
          <w:szCs w:val="28"/>
          <w:lang w:val="en-GB"/>
        </w:rPr>
        <w:t>Greece</w:t>
      </w:r>
      <w:r w:rsidRPr="00B074A0">
        <w:rPr>
          <w:rFonts w:ascii="Times New Roman" w:hAnsi="Times New Roman"/>
          <w:sz w:val="28"/>
          <w:szCs w:val="28"/>
          <w:lang w:val="en-GB"/>
        </w:rPr>
        <w:t xml:space="preserve"> as the country selected (GR). Then we select the section </w:t>
      </w:r>
      <w:r w:rsidRPr="00B074A0">
        <w:rPr>
          <w:rFonts w:ascii="Times New Roman" w:hAnsi="Times New Roman"/>
          <w:b/>
          <w:bCs/>
          <w:sz w:val="28"/>
          <w:szCs w:val="28"/>
          <w:lang w:val="en-GB"/>
        </w:rPr>
        <w:t>Atlas</w:t>
      </w:r>
      <w:r w:rsidRPr="00B074A0">
        <w:rPr>
          <w:rFonts w:ascii="Times New Roman" w:hAnsi="Times New Roman"/>
          <w:sz w:val="28"/>
          <w:szCs w:val="28"/>
          <w:lang w:val="en-GB"/>
        </w:rPr>
        <w:t xml:space="preserve"> as shown below.</w:t>
      </w:r>
    </w:p>
    <w:p w14:paraId="59623811" w14:textId="77777777" w:rsidR="000B3DBE" w:rsidRPr="00B074A0" w:rsidRDefault="000B3DBE" w:rsidP="000B3DBE">
      <w:pPr>
        <w:pStyle w:val="a3"/>
        <w:spacing w:after="0" w:line="240" w:lineRule="auto"/>
        <w:jc w:val="both"/>
        <w:rPr>
          <w:rFonts w:ascii="Times New Roman" w:hAnsi="Times New Roman"/>
          <w:sz w:val="28"/>
          <w:szCs w:val="28"/>
          <w:lang w:val="en-GB"/>
        </w:rPr>
      </w:pPr>
    </w:p>
    <w:p w14:paraId="280DCF66" w14:textId="77777777" w:rsidR="000B3DBE" w:rsidRPr="00B074A0" w:rsidRDefault="000B3DBE" w:rsidP="000B3DBE">
      <w:pPr>
        <w:spacing w:after="0" w:line="240" w:lineRule="auto"/>
        <w:jc w:val="both"/>
        <w:rPr>
          <w:rFonts w:ascii="Times New Roman" w:hAnsi="Times New Roman"/>
          <w:sz w:val="28"/>
          <w:szCs w:val="28"/>
          <w:lang w:val="en-GB"/>
        </w:rPr>
      </w:pPr>
      <w:r w:rsidRPr="00B074A0">
        <w:rPr>
          <w:noProof/>
          <w:lang w:val="en-GB"/>
        </w:rPr>
        <w:drawing>
          <wp:inline distT="0" distB="0" distL="0" distR="0" wp14:anchorId="3C5C62DA" wp14:editId="3F4907F5">
            <wp:extent cx="5731510" cy="289560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895600"/>
                    </a:xfrm>
                    <a:prstGeom prst="rect">
                      <a:avLst/>
                    </a:prstGeom>
                  </pic:spPr>
                </pic:pic>
              </a:graphicData>
            </a:graphic>
          </wp:inline>
        </w:drawing>
      </w:r>
    </w:p>
    <w:p w14:paraId="34DA531F" w14:textId="77777777" w:rsidR="000B3DBE" w:rsidRPr="00B074A0" w:rsidRDefault="000B3DBE" w:rsidP="000B3DBE">
      <w:pPr>
        <w:pStyle w:val="a3"/>
        <w:numPr>
          <w:ilvl w:val="0"/>
          <w:numId w:val="9"/>
        </w:numPr>
        <w:spacing w:after="0" w:line="240" w:lineRule="auto"/>
        <w:jc w:val="both"/>
        <w:rPr>
          <w:rFonts w:ascii="Times New Roman" w:hAnsi="Times New Roman"/>
          <w:sz w:val="28"/>
          <w:szCs w:val="28"/>
          <w:lang w:val="en-GB"/>
        </w:rPr>
      </w:pPr>
      <w:r w:rsidRPr="00B074A0">
        <w:rPr>
          <w:rFonts w:ascii="Times New Roman" w:hAnsi="Times New Roman"/>
          <w:sz w:val="28"/>
          <w:szCs w:val="28"/>
          <w:lang w:val="en-GB"/>
        </w:rPr>
        <w:lastRenderedPageBreak/>
        <w:t xml:space="preserve">We select measure </w:t>
      </w:r>
      <w:r w:rsidRPr="00B074A0">
        <w:rPr>
          <w:rFonts w:ascii="Times New Roman" w:hAnsi="Times New Roman"/>
          <w:b/>
          <w:bCs/>
          <w:sz w:val="28"/>
          <w:szCs w:val="28"/>
          <w:lang w:val="en-GB"/>
        </w:rPr>
        <w:t>708. Hearing experts</w:t>
      </w:r>
      <w:r w:rsidRPr="00B074A0">
        <w:rPr>
          <w:rFonts w:ascii="Times New Roman" w:hAnsi="Times New Roman"/>
          <w:sz w:val="28"/>
          <w:szCs w:val="28"/>
          <w:lang w:val="en-GB"/>
        </w:rPr>
        <w:t xml:space="preserve">. Then we select the section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as shown below.</w:t>
      </w:r>
    </w:p>
    <w:p w14:paraId="36B3A8A6" w14:textId="77777777" w:rsidR="000B3DBE" w:rsidRPr="00B074A0" w:rsidRDefault="000B3DBE" w:rsidP="000B3DBE">
      <w:pPr>
        <w:pStyle w:val="a3"/>
        <w:spacing w:after="0" w:line="240" w:lineRule="auto"/>
        <w:jc w:val="both"/>
        <w:rPr>
          <w:rFonts w:ascii="Times New Roman" w:hAnsi="Times New Roman"/>
          <w:sz w:val="28"/>
          <w:szCs w:val="28"/>
          <w:lang w:val="en-GB"/>
        </w:rPr>
      </w:pPr>
    </w:p>
    <w:p w14:paraId="2559C0B9" w14:textId="77777777" w:rsidR="000B3DBE" w:rsidRPr="00B074A0" w:rsidRDefault="000B3DBE" w:rsidP="000B3DBE">
      <w:pPr>
        <w:spacing w:after="0" w:line="240" w:lineRule="auto"/>
        <w:ind w:left="360"/>
        <w:jc w:val="both"/>
        <w:rPr>
          <w:rFonts w:ascii="Times New Roman" w:hAnsi="Times New Roman"/>
          <w:sz w:val="28"/>
          <w:szCs w:val="28"/>
          <w:lang w:val="en-GB"/>
        </w:rPr>
      </w:pPr>
      <w:r w:rsidRPr="00B074A0">
        <w:rPr>
          <w:noProof/>
          <w:lang w:val="en-GB"/>
        </w:rPr>
        <w:drawing>
          <wp:inline distT="0" distB="0" distL="0" distR="0" wp14:anchorId="6FC315C5" wp14:editId="2A27299E">
            <wp:extent cx="5731510" cy="39624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962400"/>
                    </a:xfrm>
                    <a:prstGeom prst="rect">
                      <a:avLst/>
                    </a:prstGeom>
                  </pic:spPr>
                </pic:pic>
              </a:graphicData>
            </a:graphic>
          </wp:inline>
        </w:drawing>
      </w:r>
    </w:p>
    <w:p w14:paraId="7F433991" w14:textId="77777777" w:rsidR="000B3DBE" w:rsidRPr="00B074A0" w:rsidRDefault="000B3DBE" w:rsidP="000B3DBE">
      <w:pPr>
        <w:spacing w:after="0"/>
        <w:jc w:val="both"/>
        <w:rPr>
          <w:rFonts w:ascii="Times New Roman" w:hAnsi="Times New Roman"/>
          <w:sz w:val="28"/>
          <w:szCs w:val="28"/>
          <w:lang w:val="en-GB"/>
        </w:rPr>
      </w:pPr>
    </w:p>
    <w:p w14:paraId="51047100" w14:textId="62182248" w:rsidR="000B3DBE" w:rsidRPr="00B074A0" w:rsidRDefault="00D55671" w:rsidP="000B3DBE">
      <w:pPr>
        <w:pStyle w:val="a3"/>
        <w:numPr>
          <w:ilvl w:val="0"/>
          <w:numId w:val="9"/>
        </w:numPr>
        <w:spacing w:after="0" w:line="240" w:lineRule="auto"/>
        <w:jc w:val="both"/>
        <w:rPr>
          <w:rFonts w:ascii="Times New Roman" w:hAnsi="Times New Roman"/>
          <w:sz w:val="28"/>
          <w:szCs w:val="28"/>
          <w:lang w:val="en-GB"/>
        </w:rPr>
      </w:pPr>
      <w:r>
        <w:rPr>
          <w:rFonts w:ascii="Times New Roman" w:hAnsi="Times New Roman"/>
          <w:sz w:val="28"/>
          <w:szCs w:val="28"/>
          <w:lang w:val="en-GB"/>
        </w:rPr>
        <w:t>The ne</w:t>
      </w:r>
      <w:r w:rsidR="000B3DBE" w:rsidRPr="00B074A0">
        <w:rPr>
          <w:rFonts w:ascii="Times New Roman" w:hAnsi="Times New Roman"/>
          <w:sz w:val="28"/>
          <w:szCs w:val="28"/>
          <w:lang w:val="en-GB"/>
        </w:rPr>
        <w:t xml:space="preserve">xt step is to </w:t>
      </w:r>
      <w:r>
        <w:rPr>
          <w:rFonts w:ascii="Times New Roman" w:hAnsi="Times New Roman"/>
          <w:sz w:val="28"/>
          <w:szCs w:val="28"/>
          <w:lang w:val="en-GB"/>
        </w:rPr>
        <w:t>select from</w:t>
      </w:r>
      <w:r w:rsidR="000B3DBE" w:rsidRPr="00B074A0">
        <w:rPr>
          <w:rFonts w:ascii="Times New Roman" w:hAnsi="Times New Roman"/>
          <w:sz w:val="28"/>
          <w:szCs w:val="28"/>
          <w:lang w:val="en-GB"/>
        </w:rPr>
        <w:t xml:space="preserve"> 2 options. We will select that we know the location - Athens, where the expert is residing. Then we select the section </w:t>
      </w:r>
      <w:r w:rsidR="000B3DBE" w:rsidRPr="00B074A0">
        <w:rPr>
          <w:rFonts w:ascii="Times New Roman" w:hAnsi="Times New Roman"/>
          <w:b/>
          <w:bCs/>
          <w:sz w:val="28"/>
          <w:szCs w:val="28"/>
          <w:lang w:val="en-GB"/>
        </w:rPr>
        <w:t>Next</w:t>
      </w:r>
      <w:r w:rsidR="000B3DBE" w:rsidRPr="00B074A0">
        <w:rPr>
          <w:rFonts w:ascii="Times New Roman" w:hAnsi="Times New Roman"/>
          <w:sz w:val="28"/>
          <w:szCs w:val="28"/>
          <w:lang w:val="en-GB"/>
        </w:rPr>
        <w:t xml:space="preserve"> as shown below.</w:t>
      </w:r>
    </w:p>
    <w:p w14:paraId="326FFA9F" w14:textId="77777777" w:rsidR="000B3DBE" w:rsidRPr="00B074A0" w:rsidRDefault="000B3DBE" w:rsidP="000B3DBE">
      <w:pPr>
        <w:pStyle w:val="a3"/>
        <w:spacing w:after="0" w:line="240" w:lineRule="auto"/>
        <w:jc w:val="both"/>
        <w:rPr>
          <w:rFonts w:ascii="Times New Roman" w:hAnsi="Times New Roman"/>
          <w:sz w:val="28"/>
          <w:szCs w:val="28"/>
          <w:lang w:val="en-GB"/>
        </w:rPr>
      </w:pPr>
    </w:p>
    <w:p w14:paraId="0CEE75A4"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3B746066" wp14:editId="7AA30643">
            <wp:extent cx="5731510" cy="272796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727960"/>
                    </a:xfrm>
                    <a:prstGeom prst="rect">
                      <a:avLst/>
                    </a:prstGeom>
                  </pic:spPr>
                </pic:pic>
              </a:graphicData>
            </a:graphic>
          </wp:inline>
        </w:drawing>
      </w:r>
    </w:p>
    <w:p w14:paraId="3323B9D2" w14:textId="77777777" w:rsidR="000B3DBE" w:rsidRPr="00B074A0" w:rsidRDefault="000B3DBE" w:rsidP="000B3DBE">
      <w:pPr>
        <w:spacing w:after="0"/>
        <w:jc w:val="both"/>
        <w:rPr>
          <w:rFonts w:ascii="Times New Roman" w:hAnsi="Times New Roman"/>
          <w:sz w:val="28"/>
          <w:szCs w:val="28"/>
          <w:lang w:val="en-GB"/>
        </w:rPr>
      </w:pPr>
    </w:p>
    <w:p w14:paraId="7C9C6B54" w14:textId="77777777" w:rsidR="000B3DBE" w:rsidRPr="00B074A0" w:rsidRDefault="000B3DBE" w:rsidP="000B3DBE">
      <w:pPr>
        <w:spacing w:after="0"/>
        <w:jc w:val="both"/>
        <w:rPr>
          <w:rFonts w:ascii="Times New Roman" w:hAnsi="Times New Roman"/>
          <w:sz w:val="28"/>
          <w:szCs w:val="28"/>
          <w:lang w:val="en-GB"/>
        </w:rPr>
      </w:pPr>
    </w:p>
    <w:p w14:paraId="17CE5EA5" w14:textId="4D4AA189" w:rsidR="000B3DBE" w:rsidRPr="00B074A0" w:rsidRDefault="000B3DBE" w:rsidP="000B3DBE">
      <w:pPr>
        <w:pStyle w:val="a3"/>
        <w:numPr>
          <w:ilvl w:val="0"/>
          <w:numId w:val="9"/>
        </w:numPr>
        <w:spacing w:after="0" w:line="240" w:lineRule="auto"/>
        <w:jc w:val="both"/>
        <w:rPr>
          <w:rFonts w:ascii="Times New Roman" w:hAnsi="Times New Roman"/>
          <w:sz w:val="28"/>
          <w:szCs w:val="28"/>
          <w:lang w:val="en-GB"/>
        </w:rPr>
      </w:pPr>
      <w:r w:rsidRPr="00B074A0">
        <w:rPr>
          <w:rFonts w:ascii="Times New Roman" w:hAnsi="Times New Roman"/>
          <w:sz w:val="28"/>
          <w:szCs w:val="28"/>
          <w:lang w:val="en-GB"/>
        </w:rPr>
        <w:lastRenderedPageBreak/>
        <w:t xml:space="preserve">Here we have to </w:t>
      </w:r>
      <w:r w:rsidR="00D55671">
        <w:rPr>
          <w:rFonts w:ascii="Times New Roman" w:hAnsi="Times New Roman"/>
          <w:sz w:val="28"/>
          <w:szCs w:val="28"/>
          <w:lang w:val="en-GB"/>
        </w:rPr>
        <w:t>select from</w:t>
      </w:r>
      <w:r w:rsidRPr="00B074A0">
        <w:rPr>
          <w:rFonts w:ascii="Times New Roman" w:hAnsi="Times New Roman"/>
          <w:sz w:val="28"/>
          <w:szCs w:val="28"/>
          <w:lang w:val="en-GB"/>
        </w:rPr>
        <w:t xml:space="preserve"> 2 options –</w:t>
      </w:r>
      <w:r w:rsidR="00DD790E">
        <w:rPr>
          <w:rFonts w:ascii="Times New Roman" w:hAnsi="Times New Roman"/>
          <w:sz w:val="28"/>
          <w:szCs w:val="28"/>
          <w:lang w:val="en-GB"/>
        </w:rPr>
        <w:t>Directive 2014</w:t>
      </w:r>
      <w:r w:rsidRPr="00B074A0">
        <w:rPr>
          <w:rFonts w:ascii="Times New Roman" w:hAnsi="Times New Roman"/>
          <w:sz w:val="28"/>
          <w:szCs w:val="28"/>
          <w:lang w:val="en-GB"/>
        </w:rPr>
        <w:t xml:space="preserve">/41 on EIO or the 1959 Convention (because in Greece the 2000 Convention in not in force, so not applicable). In order for the Directive to be applicable we verify the </w:t>
      </w:r>
      <w:r w:rsidRPr="00B074A0">
        <w:rPr>
          <w:rFonts w:ascii="Times New Roman" w:hAnsi="Times New Roman"/>
          <w:b/>
          <w:bCs/>
          <w:sz w:val="28"/>
          <w:szCs w:val="28"/>
          <w:lang w:val="en-GB"/>
        </w:rPr>
        <w:t>status of implementation</w:t>
      </w:r>
      <w:r w:rsidRPr="00B074A0">
        <w:rPr>
          <w:rFonts w:ascii="Times New Roman" w:hAnsi="Times New Roman"/>
          <w:sz w:val="28"/>
          <w:szCs w:val="28"/>
          <w:lang w:val="en-GB"/>
        </w:rPr>
        <w:t xml:space="preserve"> (on the EJN’s website) of the legal instrument. We know that only Denmark and Ireland are not bound by the Directive and the other MS have implemented the Directive. We will select </w:t>
      </w:r>
      <w:r w:rsidR="00DD790E">
        <w:rPr>
          <w:rFonts w:ascii="Times New Roman" w:hAnsi="Times New Roman"/>
          <w:sz w:val="28"/>
          <w:szCs w:val="28"/>
          <w:lang w:val="en-GB"/>
        </w:rPr>
        <w:t>Directive 2014</w:t>
      </w:r>
      <w:r w:rsidRPr="00B074A0">
        <w:rPr>
          <w:rFonts w:ascii="Times New Roman" w:hAnsi="Times New Roman"/>
          <w:sz w:val="28"/>
          <w:szCs w:val="28"/>
          <w:lang w:val="en-GB"/>
        </w:rPr>
        <w:t xml:space="preserve">/41 on EIO. Then we select the section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as shown below.</w:t>
      </w:r>
    </w:p>
    <w:p w14:paraId="63118D6C" w14:textId="77777777" w:rsidR="000B3DBE" w:rsidRPr="00B074A0" w:rsidRDefault="000B3DBE" w:rsidP="000B3DBE">
      <w:pPr>
        <w:spacing w:after="0"/>
        <w:jc w:val="both"/>
        <w:rPr>
          <w:rFonts w:ascii="Times New Roman" w:hAnsi="Times New Roman"/>
          <w:sz w:val="28"/>
          <w:szCs w:val="28"/>
          <w:lang w:val="en-GB"/>
        </w:rPr>
      </w:pPr>
    </w:p>
    <w:p w14:paraId="364B33A2" w14:textId="161CF444"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5B34370B" wp14:editId="7D3080D3">
            <wp:extent cx="5731510" cy="2680335"/>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680335"/>
                    </a:xfrm>
                    <a:prstGeom prst="rect">
                      <a:avLst/>
                    </a:prstGeom>
                  </pic:spPr>
                </pic:pic>
              </a:graphicData>
            </a:graphic>
          </wp:inline>
        </w:drawing>
      </w:r>
    </w:p>
    <w:p w14:paraId="7E08A477" w14:textId="77777777" w:rsidR="000B3DBE" w:rsidRPr="00B074A0" w:rsidRDefault="000B3DBE" w:rsidP="000B3DBE">
      <w:pPr>
        <w:spacing w:after="0"/>
        <w:jc w:val="both"/>
        <w:rPr>
          <w:rFonts w:ascii="Times New Roman" w:hAnsi="Times New Roman"/>
          <w:sz w:val="28"/>
          <w:szCs w:val="28"/>
          <w:lang w:val="en-GB"/>
        </w:rPr>
      </w:pPr>
    </w:p>
    <w:p w14:paraId="2C9A6889" w14:textId="77777777" w:rsidR="000B3DBE" w:rsidRPr="00B074A0" w:rsidRDefault="000B3DBE" w:rsidP="000B3DBE">
      <w:pPr>
        <w:spacing w:after="0" w:line="240" w:lineRule="auto"/>
        <w:jc w:val="both"/>
        <w:rPr>
          <w:rFonts w:ascii="Times New Roman" w:hAnsi="Times New Roman"/>
          <w:sz w:val="28"/>
          <w:szCs w:val="28"/>
          <w:lang w:val="en-GB"/>
        </w:rPr>
      </w:pPr>
      <w:r w:rsidRPr="00B074A0">
        <w:rPr>
          <w:rFonts w:ascii="Times New Roman" w:hAnsi="Times New Roman"/>
          <w:sz w:val="28"/>
          <w:szCs w:val="28"/>
          <w:lang w:val="en-GB"/>
        </w:rPr>
        <w:t xml:space="preserve">5.We introduce </w:t>
      </w:r>
      <w:r w:rsidRPr="00B074A0">
        <w:rPr>
          <w:rFonts w:ascii="Times New Roman" w:hAnsi="Times New Roman"/>
          <w:b/>
          <w:bCs/>
          <w:sz w:val="28"/>
          <w:szCs w:val="28"/>
          <w:lang w:val="en-GB"/>
        </w:rPr>
        <w:t>Athens</w:t>
      </w:r>
      <w:r w:rsidRPr="00B074A0">
        <w:rPr>
          <w:rFonts w:ascii="Times New Roman" w:hAnsi="Times New Roman"/>
          <w:sz w:val="28"/>
          <w:szCs w:val="28"/>
          <w:lang w:val="en-GB"/>
        </w:rPr>
        <w:t xml:space="preserve">. Then we select the section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as shown below.</w:t>
      </w:r>
    </w:p>
    <w:p w14:paraId="3AA91AA0" w14:textId="77777777" w:rsidR="000B3DBE" w:rsidRPr="00B074A0" w:rsidRDefault="000B3DBE" w:rsidP="000B3DBE">
      <w:pPr>
        <w:pStyle w:val="a3"/>
        <w:spacing w:after="0" w:line="240" w:lineRule="auto"/>
        <w:jc w:val="both"/>
        <w:rPr>
          <w:rFonts w:ascii="Times New Roman" w:hAnsi="Times New Roman"/>
          <w:sz w:val="28"/>
          <w:szCs w:val="28"/>
          <w:lang w:val="en-GB"/>
        </w:rPr>
      </w:pPr>
    </w:p>
    <w:p w14:paraId="046F3136"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48CB2B11" wp14:editId="3540144D">
            <wp:extent cx="5731510" cy="337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375660"/>
                    </a:xfrm>
                    <a:prstGeom prst="rect">
                      <a:avLst/>
                    </a:prstGeom>
                  </pic:spPr>
                </pic:pic>
              </a:graphicData>
            </a:graphic>
          </wp:inline>
        </w:drawing>
      </w:r>
    </w:p>
    <w:p w14:paraId="38BFAA3A" w14:textId="77777777" w:rsidR="000B3DBE" w:rsidRPr="00B074A0" w:rsidRDefault="000B3DBE" w:rsidP="000B3DBE">
      <w:pPr>
        <w:spacing w:after="0"/>
        <w:jc w:val="both"/>
        <w:rPr>
          <w:rFonts w:ascii="Times New Roman" w:hAnsi="Times New Roman"/>
          <w:sz w:val="28"/>
          <w:szCs w:val="28"/>
          <w:lang w:val="en-GB"/>
        </w:rPr>
      </w:pPr>
    </w:p>
    <w:p w14:paraId="2BF24318" w14:textId="54561EDE" w:rsidR="000B3DBE" w:rsidRPr="00B074A0" w:rsidRDefault="000B3DBE" w:rsidP="000B3DBE">
      <w:pPr>
        <w:spacing w:after="0" w:line="240" w:lineRule="auto"/>
        <w:ind w:left="360"/>
        <w:jc w:val="both"/>
        <w:rPr>
          <w:rFonts w:ascii="Times New Roman" w:hAnsi="Times New Roman"/>
          <w:sz w:val="28"/>
          <w:szCs w:val="28"/>
          <w:lang w:val="en-GB"/>
        </w:rPr>
      </w:pPr>
      <w:r w:rsidRPr="00B074A0">
        <w:rPr>
          <w:rFonts w:ascii="Times New Roman" w:hAnsi="Times New Roman"/>
          <w:sz w:val="28"/>
          <w:szCs w:val="28"/>
          <w:lang w:val="en-GB"/>
        </w:rPr>
        <w:t xml:space="preserve">6. </w:t>
      </w:r>
      <w:r w:rsidR="00D55671">
        <w:rPr>
          <w:rFonts w:ascii="Times New Roman" w:hAnsi="Times New Roman"/>
          <w:sz w:val="28"/>
          <w:szCs w:val="28"/>
          <w:lang w:val="en-GB"/>
        </w:rPr>
        <w:t xml:space="preserve">At the end </w:t>
      </w:r>
      <w:r w:rsidRPr="00B074A0">
        <w:rPr>
          <w:rFonts w:ascii="Times New Roman" w:hAnsi="Times New Roman"/>
          <w:sz w:val="28"/>
          <w:szCs w:val="28"/>
          <w:lang w:val="en-GB"/>
        </w:rPr>
        <w:t xml:space="preserve">we are provided with the result of our search </w:t>
      </w:r>
      <w:r w:rsidR="00D55671">
        <w:rPr>
          <w:rFonts w:ascii="Times New Roman" w:hAnsi="Times New Roman"/>
          <w:sz w:val="28"/>
          <w:szCs w:val="28"/>
          <w:lang w:val="en-GB"/>
        </w:rPr>
        <w:t>as shown below</w:t>
      </w:r>
      <w:r w:rsidRPr="00B074A0">
        <w:rPr>
          <w:rFonts w:ascii="Times New Roman" w:hAnsi="Times New Roman"/>
          <w:sz w:val="28"/>
          <w:szCs w:val="28"/>
          <w:lang w:val="en-GB"/>
        </w:rPr>
        <w:t>.</w:t>
      </w:r>
    </w:p>
    <w:p w14:paraId="0804C943" w14:textId="77777777" w:rsidR="000B3DBE" w:rsidRPr="00B074A0" w:rsidRDefault="000B3DBE" w:rsidP="000B3DBE">
      <w:pPr>
        <w:spacing w:after="0"/>
        <w:jc w:val="both"/>
        <w:rPr>
          <w:rFonts w:ascii="Times New Roman" w:hAnsi="Times New Roman"/>
          <w:sz w:val="28"/>
          <w:szCs w:val="28"/>
          <w:lang w:val="en-GB"/>
        </w:rPr>
      </w:pPr>
    </w:p>
    <w:p w14:paraId="3AA9C524"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7657A1BD" wp14:editId="1AE4D2B6">
            <wp:extent cx="5731510" cy="316992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169920"/>
                    </a:xfrm>
                    <a:prstGeom prst="rect">
                      <a:avLst/>
                    </a:prstGeom>
                  </pic:spPr>
                </pic:pic>
              </a:graphicData>
            </a:graphic>
          </wp:inline>
        </w:drawing>
      </w:r>
    </w:p>
    <w:p w14:paraId="1DFCB997" w14:textId="77777777" w:rsidR="000B3DBE" w:rsidRPr="00B074A0" w:rsidRDefault="000B3DBE" w:rsidP="000B3DBE">
      <w:pPr>
        <w:pStyle w:val="a3"/>
        <w:jc w:val="both"/>
        <w:rPr>
          <w:rFonts w:ascii="Times New Roman" w:hAnsi="Times New Roman" w:cs="Times New Roman"/>
          <w:i/>
          <w:iCs/>
          <w:sz w:val="28"/>
          <w:szCs w:val="28"/>
          <w:lang w:val="en-GB"/>
        </w:rPr>
      </w:pPr>
    </w:p>
    <w:p w14:paraId="603207F7" w14:textId="06EAFDD3" w:rsidR="000B3DBE" w:rsidRPr="00CB758D" w:rsidRDefault="000B3DBE" w:rsidP="00CB758D">
      <w:pPr>
        <w:pStyle w:val="a3"/>
        <w:numPr>
          <w:ilvl w:val="0"/>
          <w:numId w:val="8"/>
        </w:numPr>
        <w:spacing w:after="0"/>
        <w:ind w:left="567" w:hanging="720"/>
        <w:jc w:val="both"/>
        <w:rPr>
          <w:rFonts w:ascii="Times New Roman" w:hAnsi="Times New Roman"/>
          <w:b/>
          <w:color w:val="FF0000"/>
          <w:sz w:val="28"/>
          <w:szCs w:val="28"/>
          <w:lang w:val="en-GB"/>
        </w:rPr>
      </w:pPr>
      <w:r w:rsidRPr="00F619B4">
        <w:rPr>
          <w:rFonts w:ascii="Times New Roman" w:hAnsi="Times New Roman"/>
          <w:b/>
          <w:color w:val="FF0000"/>
          <w:sz w:val="28"/>
          <w:szCs w:val="28"/>
          <w:lang w:val="en-GB"/>
        </w:rPr>
        <w:t>A Romanian competent issuing authority wants to intercept the telecommunication of a suspect located in France without technical assistance.</w:t>
      </w:r>
    </w:p>
    <w:p w14:paraId="7A6886C3" w14:textId="77777777" w:rsidR="000B3DBE" w:rsidRPr="00B074A0" w:rsidRDefault="000B3DBE" w:rsidP="000B3DBE">
      <w:pPr>
        <w:pStyle w:val="a3"/>
        <w:numPr>
          <w:ilvl w:val="0"/>
          <w:numId w:val="10"/>
        </w:numPr>
        <w:spacing w:after="0" w:line="240" w:lineRule="auto"/>
        <w:jc w:val="both"/>
        <w:rPr>
          <w:rFonts w:ascii="Times New Roman" w:hAnsi="Times New Roman"/>
          <w:sz w:val="28"/>
          <w:szCs w:val="28"/>
          <w:lang w:val="en-GB"/>
        </w:rPr>
      </w:pPr>
      <w:r w:rsidRPr="00B074A0">
        <w:rPr>
          <w:rFonts w:ascii="Times New Roman" w:hAnsi="Times New Roman"/>
          <w:sz w:val="28"/>
          <w:szCs w:val="28"/>
          <w:lang w:val="en-GB"/>
        </w:rPr>
        <w:t xml:space="preserve">In order to identify the competent authority, we select </w:t>
      </w:r>
      <w:r w:rsidRPr="00B074A0">
        <w:rPr>
          <w:rFonts w:ascii="Times New Roman" w:hAnsi="Times New Roman"/>
          <w:b/>
          <w:bCs/>
          <w:sz w:val="28"/>
          <w:szCs w:val="28"/>
          <w:lang w:val="en-GB"/>
        </w:rPr>
        <w:t>France</w:t>
      </w:r>
      <w:r w:rsidRPr="00B074A0">
        <w:rPr>
          <w:rFonts w:ascii="Times New Roman" w:hAnsi="Times New Roman"/>
          <w:sz w:val="28"/>
          <w:szCs w:val="28"/>
          <w:lang w:val="en-GB"/>
        </w:rPr>
        <w:t xml:space="preserve"> as the country selected (FR). Then we select the section </w:t>
      </w:r>
      <w:r w:rsidRPr="00B074A0">
        <w:rPr>
          <w:rFonts w:ascii="Times New Roman" w:hAnsi="Times New Roman"/>
          <w:b/>
          <w:bCs/>
          <w:sz w:val="28"/>
          <w:szCs w:val="28"/>
          <w:lang w:val="en-GB"/>
        </w:rPr>
        <w:t>Atlas</w:t>
      </w:r>
      <w:r w:rsidRPr="00B074A0">
        <w:rPr>
          <w:rFonts w:ascii="Times New Roman" w:hAnsi="Times New Roman"/>
          <w:sz w:val="28"/>
          <w:szCs w:val="28"/>
          <w:lang w:val="en-GB"/>
        </w:rPr>
        <w:t xml:space="preserve"> as shown below.</w:t>
      </w:r>
    </w:p>
    <w:p w14:paraId="1706E698" w14:textId="77777777" w:rsidR="000B3DBE" w:rsidRPr="00B074A0" w:rsidRDefault="000B3DBE" w:rsidP="000B3DBE">
      <w:pPr>
        <w:pStyle w:val="a3"/>
        <w:spacing w:after="0" w:line="240" w:lineRule="auto"/>
        <w:jc w:val="both"/>
        <w:rPr>
          <w:rFonts w:ascii="Times New Roman" w:hAnsi="Times New Roman"/>
          <w:sz w:val="28"/>
          <w:szCs w:val="28"/>
          <w:lang w:val="en-GB"/>
        </w:rPr>
      </w:pPr>
    </w:p>
    <w:p w14:paraId="7EC92384" w14:textId="77777777" w:rsidR="000B3DBE" w:rsidRPr="00B074A0" w:rsidRDefault="000B3DBE" w:rsidP="000B3DBE">
      <w:pPr>
        <w:spacing w:after="0" w:line="240" w:lineRule="auto"/>
        <w:jc w:val="both"/>
        <w:rPr>
          <w:rFonts w:ascii="Times New Roman" w:hAnsi="Times New Roman"/>
          <w:sz w:val="28"/>
          <w:szCs w:val="28"/>
          <w:lang w:val="en-GB"/>
        </w:rPr>
      </w:pPr>
      <w:r w:rsidRPr="00B074A0">
        <w:rPr>
          <w:noProof/>
          <w:lang w:val="en-GB"/>
        </w:rPr>
        <w:drawing>
          <wp:inline distT="0" distB="0" distL="0" distR="0" wp14:anchorId="57745E1E" wp14:editId="264B821C">
            <wp:extent cx="5731510" cy="327660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276600"/>
                    </a:xfrm>
                    <a:prstGeom prst="rect">
                      <a:avLst/>
                    </a:prstGeom>
                  </pic:spPr>
                </pic:pic>
              </a:graphicData>
            </a:graphic>
          </wp:inline>
        </w:drawing>
      </w:r>
    </w:p>
    <w:p w14:paraId="0564780B" w14:textId="77777777" w:rsidR="000B3DBE" w:rsidRPr="00B074A0" w:rsidRDefault="000B3DBE" w:rsidP="000B3DBE">
      <w:pPr>
        <w:pStyle w:val="a3"/>
        <w:numPr>
          <w:ilvl w:val="0"/>
          <w:numId w:val="10"/>
        </w:numPr>
        <w:spacing w:after="0" w:line="240" w:lineRule="auto"/>
        <w:jc w:val="both"/>
        <w:rPr>
          <w:rFonts w:ascii="Times New Roman" w:hAnsi="Times New Roman"/>
          <w:sz w:val="28"/>
          <w:szCs w:val="28"/>
          <w:lang w:val="en-GB"/>
        </w:rPr>
      </w:pPr>
      <w:r w:rsidRPr="00B074A0">
        <w:rPr>
          <w:rFonts w:ascii="Times New Roman" w:hAnsi="Times New Roman"/>
          <w:sz w:val="28"/>
          <w:szCs w:val="28"/>
          <w:lang w:val="en-GB"/>
        </w:rPr>
        <w:t xml:space="preserve">We select measure </w:t>
      </w:r>
      <w:r w:rsidRPr="00B074A0">
        <w:rPr>
          <w:rFonts w:ascii="Times New Roman" w:hAnsi="Times New Roman"/>
          <w:b/>
          <w:bCs/>
          <w:sz w:val="28"/>
          <w:szCs w:val="28"/>
          <w:lang w:val="en-GB"/>
        </w:rPr>
        <w:t>107. Interception of telecommunication without the technical assistance of another Member State</w:t>
      </w:r>
      <w:r w:rsidRPr="00B074A0">
        <w:rPr>
          <w:rFonts w:ascii="Times New Roman" w:hAnsi="Times New Roman"/>
          <w:sz w:val="28"/>
          <w:szCs w:val="28"/>
          <w:lang w:val="en-GB"/>
        </w:rPr>
        <w:t xml:space="preserve">. Then we select the section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as shown below.</w:t>
      </w:r>
    </w:p>
    <w:p w14:paraId="7A5DDF7C" w14:textId="77777777" w:rsidR="000B3DBE" w:rsidRPr="00B074A0" w:rsidRDefault="000B3DBE" w:rsidP="000B3DBE">
      <w:pPr>
        <w:pStyle w:val="a3"/>
        <w:spacing w:after="0" w:line="240" w:lineRule="auto"/>
        <w:jc w:val="both"/>
        <w:rPr>
          <w:rFonts w:ascii="Times New Roman" w:hAnsi="Times New Roman"/>
          <w:sz w:val="28"/>
          <w:szCs w:val="28"/>
          <w:lang w:val="en-GB"/>
        </w:rPr>
      </w:pPr>
    </w:p>
    <w:p w14:paraId="7E539FAA" w14:textId="77777777" w:rsidR="000B3DBE" w:rsidRPr="00B074A0" w:rsidRDefault="000B3DBE" w:rsidP="000B3DBE">
      <w:pPr>
        <w:spacing w:after="0" w:line="240" w:lineRule="auto"/>
        <w:ind w:left="360"/>
        <w:jc w:val="both"/>
        <w:rPr>
          <w:rFonts w:ascii="Times New Roman" w:hAnsi="Times New Roman"/>
          <w:sz w:val="28"/>
          <w:szCs w:val="28"/>
          <w:lang w:val="en-GB"/>
        </w:rPr>
      </w:pPr>
      <w:r w:rsidRPr="00B074A0">
        <w:rPr>
          <w:noProof/>
          <w:lang w:val="en-GB"/>
        </w:rPr>
        <w:drawing>
          <wp:inline distT="0" distB="0" distL="0" distR="0" wp14:anchorId="39CB4483" wp14:editId="46103559">
            <wp:extent cx="5731510" cy="364236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642360"/>
                    </a:xfrm>
                    <a:prstGeom prst="rect">
                      <a:avLst/>
                    </a:prstGeom>
                  </pic:spPr>
                </pic:pic>
              </a:graphicData>
            </a:graphic>
          </wp:inline>
        </w:drawing>
      </w:r>
    </w:p>
    <w:p w14:paraId="69213444" w14:textId="77777777" w:rsidR="000B3DBE" w:rsidRPr="00B074A0" w:rsidRDefault="000B3DBE" w:rsidP="000B3DBE">
      <w:pPr>
        <w:spacing w:after="0" w:line="240" w:lineRule="auto"/>
        <w:ind w:left="360"/>
        <w:jc w:val="both"/>
        <w:rPr>
          <w:rFonts w:ascii="Times New Roman" w:hAnsi="Times New Roman"/>
          <w:sz w:val="28"/>
          <w:szCs w:val="28"/>
          <w:lang w:val="en-GB"/>
        </w:rPr>
      </w:pPr>
    </w:p>
    <w:p w14:paraId="39DF0A1E" w14:textId="7DC517FE" w:rsidR="000B3DBE" w:rsidRPr="00B074A0" w:rsidRDefault="000B3DBE" w:rsidP="000B3DBE">
      <w:pPr>
        <w:pStyle w:val="a3"/>
        <w:numPr>
          <w:ilvl w:val="0"/>
          <w:numId w:val="10"/>
        </w:numPr>
        <w:spacing w:after="0" w:line="240" w:lineRule="auto"/>
        <w:jc w:val="both"/>
        <w:rPr>
          <w:rFonts w:ascii="Times New Roman" w:hAnsi="Times New Roman"/>
          <w:sz w:val="28"/>
          <w:szCs w:val="28"/>
          <w:lang w:val="en-GB"/>
        </w:rPr>
      </w:pPr>
      <w:r w:rsidRPr="00B074A0">
        <w:rPr>
          <w:rFonts w:ascii="Times New Roman" w:hAnsi="Times New Roman"/>
          <w:sz w:val="28"/>
          <w:szCs w:val="28"/>
          <w:lang w:val="en-GB"/>
        </w:rPr>
        <w:t xml:space="preserve">Here we have to </w:t>
      </w:r>
      <w:r w:rsidR="00D55671">
        <w:rPr>
          <w:rFonts w:ascii="Times New Roman" w:hAnsi="Times New Roman"/>
          <w:sz w:val="28"/>
          <w:szCs w:val="28"/>
          <w:lang w:val="en-GB"/>
        </w:rPr>
        <w:t>select from</w:t>
      </w:r>
      <w:r w:rsidRPr="00B074A0">
        <w:rPr>
          <w:rFonts w:ascii="Times New Roman" w:hAnsi="Times New Roman"/>
          <w:sz w:val="28"/>
          <w:szCs w:val="28"/>
          <w:lang w:val="en-GB"/>
        </w:rPr>
        <w:t xml:space="preserve"> 2 options –</w:t>
      </w:r>
      <w:r w:rsidR="00DD790E">
        <w:rPr>
          <w:rFonts w:ascii="Times New Roman" w:hAnsi="Times New Roman"/>
          <w:sz w:val="28"/>
          <w:szCs w:val="28"/>
          <w:lang w:val="en-GB"/>
        </w:rPr>
        <w:t>Directive 2014</w:t>
      </w:r>
      <w:r w:rsidRPr="00B074A0">
        <w:rPr>
          <w:rFonts w:ascii="Times New Roman" w:hAnsi="Times New Roman"/>
          <w:sz w:val="28"/>
          <w:szCs w:val="28"/>
          <w:lang w:val="en-GB"/>
        </w:rPr>
        <w:t xml:space="preserve">/41 on EIO or the 1959 Convention. In order for the Directive to be applicable we verify the </w:t>
      </w:r>
      <w:r w:rsidRPr="00B074A0">
        <w:rPr>
          <w:rFonts w:ascii="Times New Roman" w:hAnsi="Times New Roman"/>
          <w:b/>
          <w:bCs/>
          <w:sz w:val="28"/>
          <w:szCs w:val="28"/>
          <w:lang w:val="en-GB"/>
        </w:rPr>
        <w:t>status of implementation</w:t>
      </w:r>
      <w:r w:rsidRPr="00B074A0">
        <w:rPr>
          <w:rFonts w:ascii="Times New Roman" w:hAnsi="Times New Roman"/>
          <w:sz w:val="28"/>
          <w:szCs w:val="28"/>
          <w:lang w:val="en-GB"/>
        </w:rPr>
        <w:t xml:space="preserve"> (on the EJN’s website) of the legal instrument. We know that only Denmark and Ireland are not bound by the Directive and the other MS have implemented the Directive. We will select </w:t>
      </w:r>
      <w:r w:rsidR="00DD790E">
        <w:rPr>
          <w:rFonts w:ascii="Times New Roman" w:hAnsi="Times New Roman"/>
          <w:sz w:val="28"/>
          <w:szCs w:val="28"/>
          <w:lang w:val="en-GB"/>
        </w:rPr>
        <w:t>Directive 2014</w:t>
      </w:r>
      <w:r w:rsidRPr="00B074A0">
        <w:rPr>
          <w:rFonts w:ascii="Times New Roman" w:hAnsi="Times New Roman"/>
          <w:sz w:val="28"/>
          <w:szCs w:val="28"/>
          <w:lang w:val="en-GB"/>
        </w:rPr>
        <w:t xml:space="preserve">/41 on EIO. Then we select the section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as shown below.</w:t>
      </w:r>
    </w:p>
    <w:p w14:paraId="3C93EC94" w14:textId="77777777" w:rsidR="000B3DBE" w:rsidRPr="00B074A0" w:rsidRDefault="000B3DBE" w:rsidP="000B3DBE">
      <w:pPr>
        <w:spacing w:after="0"/>
        <w:jc w:val="both"/>
        <w:rPr>
          <w:rFonts w:ascii="Times New Roman" w:hAnsi="Times New Roman"/>
          <w:sz w:val="28"/>
          <w:szCs w:val="28"/>
          <w:lang w:val="en-GB"/>
        </w:rPr>
      </w:pPr>
    </w:p>
    <w:p w14:paraId="11E7AEC7"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76DB766A" wp14:editId="5C5AAD9A">
            <wp:extent cx="5731510" cy="249936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499360"/>
                    </a:xfrm>
                    <a:prstGeom prst="rect">
                      <a:avLst/>
                    </a:prstGeom>
                  </pic:spPr>
                </pic:pic>
              </a:graphicData>
            </a:graphic>
          </wp:inline>
        </w:drawing>
      </w:r>
    </w:p>
    <w:p w14:paraId="5B3BDEAE" w14:textId="77777777" w:rsidR="00CB758D" w:rsidRDefault="00CB758D" w:rsidP="00CB758D">
      <w:pPr>
        <w:spacing w:after="0" w:line="240" w:lineRule="auto"/>
        <w:jc w:val="both"/>
        <w:rPr>
          <w:rFonts w:ascii="Times New Roman" w:hAnsi="Times New Roman"/>
          <w:sz w:val="28"/>
          <w:szCs w:val="28"/>
          <w:lang w:val="en-GB"/>
        </w:rPr>
      </w:pPr>
    </w:p>
    <w:p w14:paraId="28670D43" w14:textId="593582CE" w:rsidR="000B3DBE" w:rsidRPr="00B074A0" w:rsidRDefault="000B3DBE" w:rsidP="00CB758D">
      <w:pPr>
        <w:spacing w:after="0" w:line="240" w:lineRule="auto"/>
        <w:jc w:val="both"/>
        <w:rPr>
          <w:rFonts w:ascii="Times New Roman" w:hAnsi="Times New Roman"/>
          <w:sz w:val="28"/>
          <w:szCs w:val="28"/>
          <w:lang w:val="en-GB"/>
        </w:rPr>
      </w:pPr>
      <w:r w:rsidRPr="00B074A0">
        <w:rPr>
          <w:rFonts w:ascii="Times New Roman" w:hAnsi="Times New Roman"/>
          <w:sz w:val="28"/>
          <w:szCs w:val="28"/>
          <w:lang w:val="en-GB"/>
        </w:rPr>
        <w:t xml:space="preserve">4. </w:t>
      </w:r>
      <w:r w:rsidR="00D55671">
        <w:rPr>
          <w:rFonts w:ascii="Times New Roman" w:hAnsi="Times New Roman"/>
          <w:sz w:val="28"/>
          <w:szCs w:val="28"/>
          <w:lang w:val="en-GB"/>
        </w:rPr>
        <w:t xml:space="preserve">At the end </w:t>
      </w:r>
      <w:r w:rsidRPr="00CB758D">
        <w:rPr>
          <w:rFonts w:ascii="Times New Roman" w:hAnsi="Times New Roman"/>
          <w:b/>
          <w:bCs/>
          <w:sz w:val="28"/>
          <w:szCs w:val="28"/>
          <w:lang w:val="en-GB"/>
        </w:rPr>
        <w:t>we are</w:t>
      </w:r>
      <w:r w:rsidRPr="00B074A0">
        <w:rPr>
          <w:rFonts w:ascii="Times New Roman" w:hAnsi="Times New Roman"/>
          <w:sz w:val="28"/>
          <w:szCs w:val="28"/>
          <w:lang w:val="en-GB"/>
        </w:rPr>
        <w:t xml:space="preserve"> provided with the result</w:t>
      </w:r>
      <w:r w:rsidR="00D55671">
        <w:rPr>
          <w:rFonts w:ascii="Times New Roman" w:hAnsi="Times New Roman"/>
          <w:sz w:val="28"/>
          <w:szCs w:val="28"/>
          <w:lang w:val="en-GB"/>
        </w:rPr>
        <w:t>s</w:t>
      </w:r>
      <w:r w:rsidRPr="00B074A0">
        <w:rPr>
          <w:rFonts w:ascii="Times New Roman" w:hAnsi="Times New Roman"/>
          <w:sz w:val="28"/>
          <w:szCs w:val="28"/>
          <w:lang w:val="en-GB"/>
        </w:rPr>
        <w:t xml:space="preserve"> of our search </w:t>
      </w:r>
      <w:r w:rsidR="00D55671">
        <w:rPr>
          <w:rFonts w:ascii="Times New Roman" w:hAnsi="Times New Roman"/>
          <w:sz w:val="28"/>
          <w:szCs w:val="28"/>
          <w:lang w:val="en-GB"/>
        </w:rPr>
        <w:t>as shown below</w:t>
      </w:r>
      <w:r w:rsidRPr="00B074A0">
        <w:rPr>
          <w:rFonts w:ascii="Times New Roman" w:hAnsi="Times New Roman"/>
          <w:sz w:val="28"/>
          <w:szCs w:val="28"/>
          <w:lang w:val="en-GB"/>
        </w:rPr>
        <w:t>.</w:t>
      </w:r>
    </w:p>
    <w:p w14:paraId="644EBF6B" w14:textId="07D2BF62" w:rsidR="000B3DBE" w:rsidRPr="00B74F6B" w:rsidRDefault="000B3DBE" w:rsidP="00B74F6B">
      <w:pPr>
        <w:jc w:val="both"/>
        <w:rPr>
          <w:rFonts w:ascii="Times New Roman" w:hAnsi="Times New Roman" w:cs="Times New Roman"/>
          <w:i/>
          <w:iCs/>
          <w:sz w:val="28"/>
          <w:szCs w:val="28"/>
          <w:lang w:val="en-GB"/>
        </w:rPr>
      </w:pPr>
      <w:r w:rsidRPr="00B074A0">
        <w:rPr>
          <w:noProof/>
          <w:lang w:val="en-GB"/>
        </w:rPr>
        <w:lastRenderedPageBreak/>
        <w:drawing>
          <wp:inline distT="0" distB="0" distL="0" distR="0" wp14:anchorId="1DC2D8C5" wp14:editId="5702BFA7">
            <wp:extent cx="5731510" cy="4658995"/>
            <wp:effectExtent l="0" t="0" r="254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4658995"/>
                    </a:xfrm>
                    <a:prstGeom prst="rect">
                      <a:avLst/>
                    </a:prstGeom>
                  </pic:spPr>
                </pic:pic>
              </a:graphicData>
            </a:graphic>
          </wp:inline>
        </w:drawing>
      </w:r>
    </w:p>
    <w:p w14:paraId="3C1249C2" w14:textId="1D54B415" w:rsidR="000B3DBE" w:rsidRPr="00F619B4" w:rsidRDefault="000B3DBE" w:rsidP="00F619B4">
      <w:pPr>
        <w:spacing w:after="0" w:line="240" w:lineRule="auto"/>
        <w:rPr>
          <w:rFonts w:ascii="Times New Roman" w:hAnsi="Times New Roman" w:cs="Times New Roman"/>
          <w:b/>
          <w:bCs/>
          <w:i/>
          <w:sz w:val="32"/>
          <w:szCs w:val="28"/>
          <w:lang w:val="en-GB"/>
        </w:rPr>
      </w:pPr>
      <w:r w:rsidRPr="00F619B4">
        <w:rPr>
          <w:rFonts w:ascii="Times New Roman" w:hAnsi="Times New Roman" w:cs="Times New Roman"/>
          <w:b/>
          <w:bCs/>
          <w:i/>
          <w:sz w:val="32"/>
          <w:szCs w:val="28"/>
          <w:lang w:val="en-GB"/>
        </w:rPr>
        <w:t xml:space="preserve">Solutions </w:t>
      </w:r>
      <w:r w:rsidR="00F619B4" w:rsidRPr="00F619B4">
        <w:rPr>
          <w:rFonts w:ascii="Times New Roman" w:hAnsi="Times New Roman" w:cs="Times New Roman"/>
          <w:b/>
          <w:bCs/>
          <w:i/>
          <w:sz w:val="32"/>
          <w:szCs w:val="28"/>
          <w:lang w:val="en-GB"/>
        </w:rPr>
        <w:t xml:space="preserve">for </w:t>
      </w:r>
      <w:r w:rsidRPr="00F619B4">
        <w:rPr>
          <w:rFonts w:ascii="Times New Roman" w:hAnsi="Times New Roman" w:cs="Times New Roman"/>
          <w:b/>
          <w:bCs/>
          <w:i/>
          <w:sz w:val="32"/>
          <w:szCs w:val="28"/>
          <w:lang w:val="en-GB"/>
        </w:rPr>
        <w:t>points 1 and 2 from Case scenario 2:</w:t>
      </w:r>
    </w:p>
    <w:p w14:paraId="24A461CF" w14:textId="77777777" w:rsidR="000B3DBE" w:rsidRPr="00B074A0" w:rsidRDefault="000B3DBE" w:rsidP="000B3DBE">
      <w:pPr>
        <w:pStyle w:val="a3"/>
        <w:jc w:val="both"/>
        <w:rPr>
          <w:rFonts w:ascii="Times New Roman" w:hAnsi="Times New Roman" w:cs="Times New Roman"/>
          <w:i/>
          <w:iCs/>
          <w:sz w:val="28"/>
          <w:szCs w:val="28"/>
          <w:lang w:val="en-GB"/>
        </w:rPr>
      </w:pPr>
    </w:p>
    <w:p w14:paraId="5148FCDE" w14:textId="74E8058E" w:rsidR="000B3DBE" w:rsidRPr="00F619B4" w:rsidRDefault="000B3DBE" w:rsidP="00F619B4">
      <w:pPr>
        <w:pStyle w:val="a3"/>
        <w:numPr>
          <w:ilvl w:val="0"/>
          <w:numId w:val="8"/>
        </w:numPr>
        <w:spacing w:after="0"/>
        <w:ind w:left="567" w:hanging="720"/>
        <w:jc w:val="both"/>
        <w:rPr>
          <w:rFonts w:ascii="Times New Roman" w:hAnsi="Times New Roman"/>
          <w:b/>
          <w:color w:val="FF0000"/>
          <w:sz w:val="28"/>
          <w:szCs w:val="28"/>
          <w:lang w:val="en-GB"/>
        </w:rPr>
      </w:pPr>
      <w:r w:rsidRPr="00F619B4">
        <w:rPr>
          <w:rFonts w:ascii="Times New Roman" w:hAnsi="Times New Roman"/>
          <w:b/>
          <w:color w:val="FF0000"/>
          <w:sz w:val="28"/>
          <w:szCs w:val="28"/>
          <w:lang w:val="en-GB"/>
        </w:rPr>
        <w:t>Find the German competent authority the Romanian judicial authority needs to address for the A.W.’s house search.</w:t>
      </w:r>
    </w:p>
    <w:p w14:paraId="7819B31A" w14:textId="77777777" w:rsidR="000B3DBE" w:rsidRPr="00B074A0" w:rsidRDefault="000B3DBE" w:rsidP="000B3DBE">
      <w:pPr>
        <w:spacing w:after="0" w:line="240" w:lineRule="auto"/>
        <w:jc w:val="both"/>
        <w:rPr>
          <w:rFonts w:ascii="Times New Roman" w:hAnsi="Times New Roman" w:cs="Times New Roman"/>
          <w:i/>
          <w:iCs/>
          <w:sz w:val="28"/>
          <w:szCs w:val="28"/>
          <w:lang w:val="en-GB"/>
        </w:rPr>
      </w:pPr>
    </w:p>
    <w:p w14:paraId="0CF8E037" w14:textId="77777777" w:rsidR="000B3DBE" w:rsidRPr="00B074A0" w:rsidRDefault="000B3DBE" w:rsidP="000B3DBE">
      <w:pPr>
        <w:pStyle w:val="a3"/>
        <w:numPr>
          <w:ilvl w:val="0"/>
          <w:numId w:val="11"/>
        </w:numPr>
        <w:spacing w:after="0" w:line="240" w:lineRule="auto"/>
        <w:jc w:val="both"/>
        <w:rPr>
          <w:rFonts w:ascii="Times New Roman" w:hAnsi="Times New Roman"/>
          <w:sz w:val="28"/>
          <w:szCs w:val="28"/>
          <w:lang w:val="en-GB"/>
        </w:rPr>
      </w:pPr>
      <w:r w:rsidRPr="00B074A0">
        <w:rPr>
          <w:rFonts w:ascii="Times New Roman" w:hAnsi="Times New Roman"/>
          <w:sz w:val="28"/>
          <w:szCs w:val="28"/>
          <w:lang w:val="en-GB"/>
        </w:rPr>
        <w:t xml:space="preserve">In order to identify the competent authority, we select </w:t>
      </w:r>
      <w:r w:rsidRPr="00B074A0">
        <w:rPr>
          <w:rFonts w:ascii="Times New Roman" w:hAnsi="Times New Roman"/>
          <w:b/>
          <w:bCs/>
          <w:sz w:val="28"/>
          <w:szCs w:val="28"/>
          <w:lang w:val="en-GB"/>
        </w:rPr>
        <w:t>Germany</w:t>
      </w:r>
      <w:r w:rsidRPr="00B074A0">
        <w:rPr>
          <w:rFonts w:ascii="Times New Roman" w:hAnsi="Times New Roman"/>
          <w:sz w:val="28"/>
          <w:szCs w:val="28"/>
          <w:lang w:val="en-GB"/>
        </w:rPr>
        <w:t xml:space="preserve"> as the country selected (DE). Then we select the section </w:t>
      </w:r>
      <w:r w:rsidRPr="00B074A0">
        <w:rPr>
          <w:rFonts w:ascii="Times New Roman" w:hAnsi="Times New Roman"/>
          <w:b/>
          <w:bCs/>
          <w:sz w:val="28"/>
          <w:szCs w:val="28"/>
          <w:lang w:val="en-GB"/>
        </w:rPr>
        <w:t>Atlas</w:t>
      </w:r>
      <w:r w:rsidRPr="00B074A0">
        <w:rPr>
          <w:rFonts w:ascii="Times New Roman" w:hAnsi="Times New Roman"/>
          <w:sz w:val="28"/>
          <w:szCs w:val="28"/>
          <w:lang w:val="en-GB"/>
        </w:rPr>
        <w:t xml:space="preserve"> as shown below.</w:t>
      </w:r>
    </w:p>
    <w:p w14:paraId="42BE4385" w14:textId="77777777" w:rsidR="000B3DBE" w:rsidRPr="00B074A0" w:rsidRDefault="000B3DBE" w:rsidP="000B3DBE">
      <w:pPr>
        <w:pStyle w:val="a3"/>
        <w:spacing w:after="0" w:line="240" w:lineRule="auto"/>
        <w:jc w:val="both"/>
        <w:rPr>
          <w:rFonts w:ascii="Times New Roman" w:hAnsi="Times New Roman"/>
          <w:sz w:val="28"/>
          <w:szCs w:val="28"/>
          <w:lang w:val="en-GB"/>
        </w:rPr>
      </w:pPr>
    </w:p>
    <w:p w14:paraId="18311F3C" w14:textId="77777777" w:rsidR="000B3DBE" w:rsidRPr="00B074A0" w:rsidRDefault="000B3DBE" w:rsidP="000B3DBE">
      <w:pPr>
        <w:spacing w:after="0" w:line="240" w:lineRule="auto"/>
        <w:jc w:val="both"/>
        <w:rPr>
          <w:rFonts w:ascii="Times New Roman" w:hAnsi="Times New Roman"/>
          <w:sz w:val="28"/>
          <w:szCs w:val="28"/>
          <w:lang w:val="en-GB"/>
        </w:rPr>
      </w:pPr>
      <w:r w:rsidRPr="00B074A0">
        <w:rPr>
          <w:noProof/>
          <w:lang w:val="en-GB"/>
        </w:rPr>
        <w:lastRenderedPageBreak/>
        <w:drawing>
          <wp:inline distT="0" distB="0" distL="0" distR="0" wp14:anchorId="1F7F4B74" wp14:editId="717E5630">
            <wp:extent cx="5731510" cy="265176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2651760"/>
                    </a:xfrm>
                    <a:prstGeom prst="rect">
                      <a:avLst/>
                    </a:prstGeom>
                  </pic:spPr>
                </pic:pic>
              </a:graphicData>
            </a:graphic>
          </wp:inline>
        </w:drawing>
      </w:r>
    </w:p>
    <w:p w14:paraId="2F87F313" w14:textId="77777777" w:rsidR="000B3DBE" w:rsidRPr="00B074A0" w:rsidRDefault="000B3DBE" w:rsidP="000B3DBE">
      <w:pPr>
        <w:spacing w:after="0"/>
        <w:jc w:val="both"/>
        <w:rPr>
          <w:rFonts w:ascii="Times New Roman" w:hAnsi="Times New Roman"/>
          <w:sz w:val="28"/>
          <w:szCs w:val="28"/>
          <w:lang w:val="en-GB"/>
        </w:rPr>
      </w:pPr>
    </w:p>
    <w:p w14:paraId="0D84F52D" w14:textId="77777777" w:rsidR="000B3DBE" w:rsidRPr="00B074A0" w:rsidRDefault="000B3DBE" w:rsidP="000B3DBE">
      <w:pPr>
        <w:spacing w:after="0"/>
        <w:jc w:val="both"/>
        <w:rPr>
          <w:rFonts w:ascii="Times New Roman" w:hAnsi="Times New Roman"/>
          <w:sz w:val="28"/>
          <w:szCs w:val="28"/>
          <w:lang w:val="en-GB"/>
        </w:rPr>
      </w:pPr>
    </w:p>
    <w:p w14:paraId="40BE6796" w14:textId="77777777" w:rsidR="000B3DBE" w:rsidRPr="00B074A0" w:rsidRDefault="000B3DBE" w:rsidP="000B3DBE">
      <w:pPr>
        <w:spacing w:after="0" w:line="240" w:lineRule="auto"/>
        <w:ind w:left="360"/>
        <w:jc w:val="both"/>
        <w:rPr>
          <w:rFonts w:ascii="Times New Roman" w:hAnsi="Times New Roman"/>
          <w:sz w:val="28"/>
          <w:szCs w:val="28"/>
          <w:lang w:val="en-GB"/>
        </w:rPr>
      </w:pPr>
      <w:r w:rsidRPr="00B074A0">
        <w:rPr>
          <w:rFonts w:ascii="Times New Roman" w:hAnsi="Times New Roman"/>
          <w:sz w:val="28"/>
          <w:szCs w:val="28"/>
          <w:lang w:val="en-GB"/>
        </w:rPr>
        <w:t xml:space="preserve">2. We select measure </w:t>
      </w:r>
      <w:r w:rsidRPr="00B074A0">
        <w:rPr>
          <w:rFonts w:ascii="Times New Roman" w:hAnsi="Times New Roman"/>
          <w:b/>
          <w:bCs/>
          <w:sz w:val="28"/>
          <w:szCs w:val="28"/>
          <w:lang w:val="en-GB"/>
        </w:rPr>
        <w:t>601. Visit to and search homes</w:t>
      </w:r>
      <w:r w:rsidRPr="00B074A0">
        <w:rPr>
          <w:rFonts w:ascii="Times New Roman" w:hAnsi="Times New Roman"/>
          <w:sz w:val="28"/>
          <w:szCs w:val="28"/>
          <w:lang w:val="en-GB"/>
        </w:rPr>
        <w:t xml:space="preserve">. Then we select the section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as shown below.</w:t>
      </w:r>
    </w:p>
    <w:p w14:paraId="6398ADB9" w14:textId="77777777" w:rsidR="000B3DBE" w:rsidRPr="00B074A0" w:rsidRDefault="000B3DBE" w:rsidP="000B3DBE">
      <w:pPr>
        <w:spacing w:after="0" w:line="240" w:lineRule="auto"/>
        <w:ind w:left="360"/>
        <w:jc w:val="both"/>
        <w:rPr>
          <w:rFonts w:ascii="Times New Roman" w:hAnsi="Times New Roman"/>
          <w:sz w:val="28"/>
          <w:szCs w:val="28"/>
          <w:lang w:val="en-GB"/>
        </w:rPr>
      </w:pPr>
    </w:p>
    <w:p w14:paraId="734D6FF1"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16BD605B" wp14:editId="7A2652B4">
            <wp:extent cx="5731510" cy="3368040"/>
            <wp:effectExtent l="0" t="0" r="254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3368040"/>
                    </a:xfrm>
                    <a:prstGeom prst="rect">
                      <a:avLst/>
                    </a:prstGeom>
                  </pic:spPr>
                </pic:pic>
              </a:graphicData>
            </a:graphic>
          </wp:inline>
        </w:drawing>
      </w:r>
    </w:p>
    <w:p w14:paraId="7CCC534E" w14:textId="77777777" w:rsidR="000B3DBE" w:rsidRPr="00B074A0" w:rsidRDefault="000B3DBE" w:rsidP="000B3DBE">
      <w:pPr>
        <w:spacing w:after="0"/>
        <w:jc w:val="both"/>
        <w:rPr>
          <w:rFonts w:ascii="Times New Roman" w:hAnsi="Times New Roman"/>
          <w:sz w:val="28"/>
          <w:szCs w:val="28"/>
          <w:lang w:val="en-GB"/>
        </w:rPr>
      </w:pPr>
    </w:p>
    <w:p w14:paraId="45A4C0C3" w14:textId="77777777" w:rsidR="000B3DBE" w:rsidRPr="00B074A0" w:rsidRDefault="000B3DBE" w:rsidP="000B3DBE">
      <w:pPr>
        <w:spacing w:after="0"/>
        <w:jc w:val="both"/>
        <w:rPr>
          <w:rFonts w:ascii="Times New Roman" w:hAnsi="Times New Roman"/>
          <w:sz w:val="28"/>
          <w:szCs w:val="28"/>
          <w:lang w:val="en-GB"/>
        </w:rPr>
      </w:pPr>
    </w:p>
    <w:p w14:paraId="5C83C231" w14:textId="042A07EF" w:rsidR="000B3DBE" w:rsidRPr="00B074A0" w:rsidRDefault="000B3DBE" w:rsidP="000B3DBE">
      <w:pPr>
        <w:spacing w:after="0" w:line="240" w:lineRule="auto"/>
        <w:ind w:left="360"/>
        <w:jc w:val="both"/>
        <w:rPr>
          <w:rFonts w:ascii="Times New Roman" w:hAnsi="Times New Roman"/>
          <w:sz w:val="28"/>
          <w:szCs w:val="28"/>
          <w:lang w:val="en-GB"/>
        </w:rPr>
      </w:pPr>
      <w:r w:rsidRPr="00B074A0">
        <w:rPr>
          <w:rFonts w:ascii="Times New Roman" w:hAnsi="Times New Roman"/>
          <w:sz w:val="28"/>
          <w:szCs w:val="28"/>
          <w:lang w:val="en-GB"/>
        </w:rPr>
        <w:t xml:space="preserve">3. Here we have to </w:t>
      </w:r>
      <w:r w:rsidR="00D55671">
        <w:rPr>
          <w:rFonts w:ascii="Times New Roman" w:hAnsi="Times New Roman"/>
          <w:sz w:val="28"/>
          <w:szCs w:val="28"/>
          <w:lang w:val="en-GB"/>
        </w:rPr>
        <w:t>select from</w:t>
      </w:r>
      <w:r w:rsidRPr="00B074A0">
        <w:rPr>
          <w:rFonts w:ascii="Times New Roman" w:hAnsi="Times New Roman"/>
          <w:sz w:val="28"/>
          <w:szCs w:val="28"/>
          <w:lang w:val="en-GB"/>
        </w:rPr>
        <w:t xml:space="preserve"> 2 options. We will select that we know the location in Germany which is Stuttgart. Then we select the section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as shown below.</w:t>
      </w:r>
    </w:p>
    <w:p w14:paraId="45BDCB56" w14:textId="77777777" w:rsidR="000B3DBE" w:rsidRPr="00B074A0" w:rsidRDefault="000B3DBE" w:rsidP="000B3DBE">
      <w:pPr>
        <w:spacing w:after="0" w:line="240" w:lineRule="auto"/>
        <w:ind w:left="360"/>
        <w:jc w:val="both"/>
        <w:rPr>
          <w:rFonts w:ascii="Times New Roman" w:hAnsi="Times New Roman"/>
          <w:sz w:val="28"/>
          <w:szCs w:val="28"/>
          <w:lang w:val="en-GB"/>
        </w:rPr>
      </w:pPr>
    </w:p>
    <w:p w14:paraId="1D2E6D8C"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lastRenderedPageBreak/>
        <w:drawing>
          <wp:inline distT="0" distB="0" distL="0" distR="0" wp14:anchorId="2B3FC6D1" wp14:editId="48BB0A7B">
            <wp:extent cx="5731510" cy="2262505"/>
            <wp:effectExtent l="0" t="0" r="254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2262505"/>
                    </a:xfrm>
                    <a:prstGeom prst="rect">
                      <a:avLst/>
                    </a:prstGeom>
                  </pic:spPr>
                </pic:pic>
              </a:graphicData>
            </a:graphic>
          </wp:inline>
        </w:drawing>
      </w:r>
    </w:p>
    <w:p w14:paraId="192D5C65" w14:textId="77777777" w:rsidR="000B3DBE" w:rsidRPr="00B074A0" w:rsidRDefault="000B3DBE" w:rsidP="000B3DBE">
      <w:pPr>
        <w:spacing w:after="0"/>
        <w:jc w:val="both"/>
        <w:rPr>
          <w:rFonts w:ascii="Times New Roman" w:hAnsi="Times New Roman"/>
          <w:sz w:val="28"/>
          <w:szCs w:val="28"/>
          <w:lang w:val="en-GB"/>
        </w:rPr>
      </w:pPr>
    </w:p>
    <w:p w14:paraId="7C3E3B92" w14:textId="2B55DDB5" w:rsidR="000B3DBE" w:rsidRPr="00B074A0" w:rsidRDefault="000B3DBE" w:rsidP="000B3DBE">
      <w:pPr>
        <w:spacing w:after="0" w:line="240" w:lineRule="auto"/>
        <w:ind w:left="360"/>
        <w:jc w:val="both"/>
        <w:rPr>
          <w:rFonts w:ascii="Times New Roman" w:hAnsi="Times New Roman"/>
          <w:sz w:val="28"/>
          <w:szCs w:val="28"/>
          <w:lang w:val="en-GB"/>
        </w:rPr>
      </w:pPr>
      <w:r w:rsidRPr="00B074A0">
        <w:rPr>
          <w:rFonts w:ascii="Times New Roman" w:hAnsi="Times New Roman"/>
          <w:sz w:val="28"/>
          <w:szCs w:val="28"/>
          <w:lang w:val="en-GB"/>
        </w:rPr>
        <w:t xml:space="preserve">4. Here we have to </w:t>
      </w:r>
      <w:r w:rsidR="00D55671">
        <w:rPr>
          <w:rFonts w:ascii="Times New Roman" w:hAnsi="Times New Roman"/>
          <w:sz w:val="28"/>
          <w:szCs w:val="28"/>
          <w:lang w:val="en-GB"/>
        </w:rPr>
        <w:t>select from</w:t>
      </w:r>
      <w:r w:rsidRPr="00B074A0">
        <w:rPr>
          <w:rFonts w:ascii="Times New Roman" w:hAnsi="Times New Roman"/>
          <w:sz w:val="28"/>
          <w:szCs w:val="28"/>
          <w:lang w:val="en-GB"/>
        </w:rPr>
        <w:t xml:space="preserve"> 2 options – the 2000 Convention or </w:t>
      </w:r>
      <w:r w:rsidR="00DD790E">
        <w:rPr>
          <w:rFonts w:ascii="Times New Roman" w:hAnsi="Times New Roman"/>
          <w:sz w:val="28"/>
          <w:szCs w:val="28"/>
          <w:lang w:val="en-GB"/>
        </w:rPr>
        <w:t>Directive 2014</w:t>
      </w:r>
      <w:r w:rsidRPr="00B074A0">
        <w:rPr>
          <w:rFonts w:ascii="Times New Roman" w:hAnsi="Times New Roman"/>
          <w:sz w:val="28"/>
          <w:szCs w:val="28"/>
          <w:lang w:val="en-GB"/>
        </w:rPr>
        <w:t xml:space="preserve">/41 on EIO. In order for the Directive to be applicable we verify the </w:t>
      </w:r>
      <w:r w:rsidRPr="00B074A0">
        <w:rPr>
          <w:rFonts w:ascii="Times New Roman" w:hAnsi="Times New Roman"/>
          <w:b/>
          <w:bCs/>
          <w:sz w:val="28"/>
          <w:szCs w:val="28"/>
          <w:lang w:val="en-GB"/>
        </w:rPr>
        <w:t>status of implementation</w:t>
      </w:r>
      <w:r w:rsidRPr="00B074A0">
        <w:rPr>
          <w:rFonts w:ascii="Times New Roman" w:hAnsi="Times New Roman"/>
          <w:sz w:val="28"/>
          <w:szCs w:val="28"/>
          <w:lang w:val="en-GB"/>
        </w:rPr>
        <w:t xml:space="preserve"> (on the EJN’s website) of the legal instrument. We know that only Denmark and Ireland are not bound by the Directive and the other MS have implemented the Directive. We will select </w:t>
      </w:r>
      <w:r w:rsidR="00DD790E">
        <w:rPr>
          <w:rFonts w:ascii="Times New Roman" w:hAnsi="Times New Roman"/>
          <w:sz w:val="28"/>
          <w:szCs w:val="28"/>
          <w:lang w:val="en-GB"/>
        </w:rPr>
        <w:t>Directive 2014</w:t>
      </w:r>
      <w:r w:rsidRPr="00B074A0">
        <w:rPr>
          <w:rFonts w:ascii="Times New Roman" w:hAnsi="Times New Roman"/>
          <w:sz w:val="28"/>
          <w:szCs w:val="28"/>
          <w:lang w:val="en-GB"/>
        </w:rPr>
        <w:t xml:space="preserve">/41 on EIO. Then we select the section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as shown below.</w:t>
      </w:r>
    </w:p>
    <w:p w14:paraId="7A8048AC" w14:textId="77777777" w:rsidR="000B3DBE" w:rsidRPr="00B074A0" w:rsidRDefault="000B3DBE" w:rsidP="000B3DBE">
      <w:pPr>
        <w:spacing w:after="0"/>
        <w:jc w:val="both"/>
        <w:rPr>
          <w:rFonts w:ascii="Times New Roman" w:hAnsi="Times New Roman"/>
          <w:sz w:val="28"/>
          <w:szCs w:val="28"/>
          <w:lang w:val="en-GB"/>
        </w:rPr>
      </w:pPr>
    </w:p>
    <w:p w14:paraId="2670D969"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4A8DE042" wp14:editId="3FE11A12">
            <wp:extent cx="5731510" cy="3558540"/>
            <wp:effectExtent l="0" t="0" r="254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3558540"/>
                    </a:xfrm>
                    <a:prstGeom prst="rect">
                      <a:avLst/>
                    </a:prstGeom>
                  </pic:spPr>
                </pic:pic>
              </a:graphicData>
            </a:graphic>
          </wp:inline>
        </w:drawing>
      </w:r>
    </w:p>
    <w:p w14:paraId="52514C69" w14:textId="77777777" w:rsidR="000B3DBE" w:rsidRPr="00B074A0" w:rsidRDefault="000B3DBE" w:rsidP="000B3DBE">
      <w:pPr>
        <w:spacing w:after="0"/>
        <w:jc w:val="both"/>
        <w:rPr>
          <w:rFonts w:ascii="Times New Roman" w:hAnsi="Times New Roman"/>
          <w:sz w:val="28"/>
          <w:szCs w:val="28"/>
          <w:lang w:val="en-GB"/>
        </w:rPr>
      </w:pPr>
    </w:p>
    <w:p w14:paraId="13ED4BFD" w14:textId="182727FF" w:rsidR="000B3DBE" w:rsidRPr="00B074A0" w:rsidRDefault="000B3DBE" w:rsidP="000B3DBE">
      <w:pPr>
        <w:spacing w:after="0" w:line="240" w:lineRule="auto"/>
        <w:jc w:val="both"/>
        <w:rPr>
          <w:rFonts w:ascii="Times New Roman" w:hAnsi="Times New Roman"/>
          <w:sz w:val="28"/>
          <w:szCs w:val="28"/>
          <w:lang w:val="en-GB"/>
        </w:rPr>
      </w:pPr>
      <w:r w:rsidRPr="00B074A0">
        <w:rPr>
          <w:rFonts w:ascii="Times New Roman" w:hAnsi="Times New Roman"/>
          <w:sz w:val="28"/>
          <w:szCs w:val="28"/>
          <w:lang w:val="en-GB"/>
        </w:rPr>
        <w:t xml:space="preserve">5.We introduce </w:t>
      </w:r>
      <w:r w:rsidRPr="00B074A0">
        <w:rPr>
          <w:rFonts w:ascii="Times New Roman" w:hAnsi="Times New Roman"/>
          <w:b/>
          <w:bCs/>
          <w:sz w:val="28"/>
          <w:szCs w:val="28"/>
          <w:lang w:val="en-GB"/>
        </w:rPr>
        <w:t>Stuttgart</w:t>
      </w:r>
      <w:r w:rsidR="00D55671">
        <w:rPr>
          <w:rFonts w:ascii="Times New Roman" w:hAnsi="Times New Roman"/>
          <w:b/>
          <w:bCs/>
          <w:sz w:val="28"/>
          <w:szCs w:val="28"/>
          <w:lang w:val="en-GB"/>
        </w:rPr>
        <w:t xml:space="preserve"> </w:t>
      </w:r>
      <w:r w:rsidR="00D55671" w:rsidRPr="008F7B8A">
        <w:rPr>
          <w:rFonts w:ascii="Times New Roman" w:hAnsi="Times New Roman"/>
          <w:sz w:val="28"/>
          <w:szCs w:val="28"/>
          <w:lang w:val="en-GB"/>
        </w:rPr>
        <w:t>here</w:t>
      </w:r>
      <w:r w:rsidRPr="00B074A0">
        <w:rPr>
          <w:rFonts w:ascii="Times New Roman" w:hAnsi="Times New Roman"/>
          <w:sz w:val="28"/>
          <w:szCs w:val="28"/>
          <w:lang w:val="en-GB"/>
        </w:rPr>
        <w:t xml:space="preserve">. Then we select the section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as shown below.</w:t>
      </w:r>
    </w:p>
    <w:p w14:paraId="1188D559" w14:textId="77777777" w:rsidR="000B3DBE" w:rsidRPr="00B074A0" w:rsidRDefault="000B3DBE" w:rsidP="000B3DBE">
      <w:pPr>
        <w:pStyle w:val="a3"/>
        <w:spacing w:after="0" w:line="240" w:lineRule="auto"/>
        <w:jc w:val="both"/>
        <w:rPr>
          <w:rFonts w:ascii="Times New Roman" w:hAnsi="Times New Roman"/>
          <w:sz w:val="28"/>
          <w:szCs w:val="28"/>
          <w:lang w:val="en-GB"/>
        </w:rPr>
      </w:pPr>
    </w:p>
    <w:p w14:paraId="496D5FCB"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lastRenderedPageBreak/>
        <w:drawing>
          <wp:inline distT="0" distB="0" distL="0" distR="0" wp14:anchorId="39B1F311" wp14:editId="7AC6946F">
            <wp:extent cx="5731510" cy="348996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3489960"/>
                    </a:xfrm>
                    <a:prstGeom prst="rect">
                      <a:avLst/>
                    </a:prstGeom>
                  </pic:spPr>
                </pic:pic>
              </a:graphicData>
            </a:graphic>
          </wp:inline>
        </w:drawing>
      </w:r>
    </w:p>
    <w:p w14:paraId="0400CBE3" w14:textId="04953709" w:rsidR="000B3DBE" w:rsidRPr="00B074A0" w:rsidRDefault="000B3DBE" w:rsidP="000B3DBE">
      <w:pPr>
        <w:spacing w:after="0" w:line="240" w:lineRule="auto"/>
        <w:ind w:left="360"/>
        <w:jc w:val="both"/>
        <w:rPr>
          <w:rFonts w:ascii="Times New Roman" w:hAnsi="Times New Roman"/>
          <w:sz w:val="28"/>
          <w:szCs w:val="28"/>
          <w:lang w:val="en-GB"/>
        </w:rPr>
      </w:pPr>
      <w:r w:rsidRPr="00B074A0">
        <w:rPr>
          <w:rFonts w:ascii="Times New Roman" w:hAnsi="Times New Roman"/>
          <w:sz w:val="28"/>
          <w:szCs w:val="28"/>
          <w:lang w:val="en-GB"/>
        </w:rPr>
        <w:t xml:space="preserve">6. </w:t>
      </w:r>
      <w:r w:rsidR="00D55671">
        <w:rPr>
          <w:rFonts w:ascii="Times New Roman" w:hAnsi="Times New Roman"/>
          <w:sz w:val="28"/>
          <w:szCs w:val="28"/>
          <w:lang w:val="en-GB"/>
        </w:rPr>
        <w:t xml:space="preserve">At the end </w:t>
      </w:r>
      <w:r w:rsidRPr="00B074A0">
        <w:rPr>
          <w:rFonts w:ascii="Times New Roman" w:hAnsi="Times New Roman"/>
          <w:sz w:val="28"/>
          <w:szCs w:val="28"/>
          <w:lang w:val="en-GB"/>
        </w:rPr>
        <w:t>we are provided with the result</w:t>
      </w:r>
      <w:r w:rsidR="00D55671">
        <w:rPr>
          <w:rFonts w:ascii="Times New Roman" w:hAnsi="Times New Roman"/>
          <w:sz w:val="28"/>
          <w:szCs w:val="28"/>
          <w:lang w:val="en-GB"/>
        </w:rPr>
        <w:t>s</w:t>
      </w:r>
      <w:r w:rsidRPr="00B074A0">
        <w:rPr>
          <w:rFonts w:ascii="Times New Roman" w:hAnsi="Times New Roman"/>
          <w:sz w:val="28"/>
          <w:szCs w:val="28"/>
          <w:lang w:val="en-GB"/>
        </w:rPr>
        <w:t xml:space="preserve"> of our search </w:t>
      </w:r>
      <w:r w:rsidR="00D55671">
        <w:rPr>
          <w:rFonts w:ascii="Times New Roman" w:hAnsi="Times New Roman"/>
          <w:sz w:val="28"/>
          <w:szCs w:val="28"/>
          <w:lang w:val="en-GB"/>
        </w:rPr>
        <w:t>as shown below</w:t>
      </w:r>
      <w:r w:rsidRPr="00B074A0">
        <w:rPr>
          <w:rFonts w:ascii="Times New Roman" w:hAnsi="Times New Roman"/>
          <w:sz w:val="28"/>
          <w:szCs w:val="28"/>
          <w:lang w:val="en-GB"/>
        </w:rPr>
        <w:t>.</w:t>
      </w:r>
    </w:p>
    <w:p w14:paraId="2D9A6E7A" w14:textId="77777777" w:rsidR="000B3DBE" w:rsidRPr="00B074A0" w:rsidRDefault="000B3DBE" w:rsidP="000B3DBE">
      <w:pPr>
        <w:spacing w:after="0"/>
        <w:jc w:val="both"/>
        <w:rPr>
          <w:rFonts w:ascii="Times New Roman" w:hAnsi="Times New Roman"/>
          <w:sz w:val="28"/>
          <w:szCs w:val="28"/>
          <w:lang w:val="en-GB"/>
        </w:rPr>
      </w:pPr>
    </w:p>
    <w:p w14:paraId="188CFBD7"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2F396E8C" wp14:editId="4952AD07">
            <wp:extent cx="5731510" cy="419862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4198620"/>
                    </a:xfrm>
                    <a:prstGeom prst="rect">
                      <a:avLst/>
                    </a:prstGeom>
                  </pic:spPr>
                </pic:pic>
              </a:graphicData>
            </a:graphic>
          </wp:inline>
        </w:drawing>
      </w:r>
    </w:p>
    <w:p w14:paraId="73A61F73" w14:textId="6B6D1096" w:rsidR="000B3DBE" w:rsidRPr="00F619B4" w:rsidRDefault="000B3DBE" w:rsidP="00F619B4">
      <w:pPr>
        <w:pStyle w:val="a3"/>
        <w:numPr>
          <w:ilvl w:val="0"/>
          <w:numId w:val="8"/>
        </w:numPr>
        <w:spacing w:after="0"/>
        <w:ind w:left="567" w:hanging="720"/>
        <w:jc w:val="both"/>
        <w:rPr>
          <w:rFonts w:ascii="Times New Roman" w:hAnsi="Times New Roman"/>
          <w:b/>
          <w:color w:val="FF0000"/>
          <w:sz w:val="28"/>
          <w:szCs w:val="28"/>
          <w:lang w:val="en-GB"/>
        </w:rPr>
      </w:pPr>
      <w:r w:rsidRPr="00F619B4">
        <w:rPr>
          <w:rFonts w:ascii="Times New Roman" w:hAnsi="Times New Roman"/>
          <w:b/>
          <w:color w:val="FF0000"/>
          <w:sz w:val="28"/>
          <w:szCs w:val="28"/>
          <w:lang w:val="en-GB"/>
        </w:rPr>
        <w:t xml:space="preserve">Find the Austrian competent authority that will help the Romanian judicial authority to hear </w:t>
      </w:r>
      <w:r w:rsidR="00D55671" w:rsidRPr="00F619B4">
        <w:rPr>
          <w:rFonts w:ascii="Times New Roman" w:hAnsi="Times New Roman"/>
          <w:b/>
          <w:color w:val="FF0000"/>
          <w:sz w:val="28"/>
          <w:szCs w:val="28"/>
          <w:lang w:val="en-GB"/>
        </w:rPr>
        <w:t xml:space="preserve">the witness </w:t>
      </w:r>
      <w:r w:rsidRPr="00F619B4">
        <w:rPr>
          <w:rFonts w:ascii="Times New Roman" w:hAnsi="Times New Roman"/>
          <w:b/>
          <w:color w:val="FF0000"/>
          <w:sz w:val="28"/>
          <w:szCs w:val="28"/>
          <w:lang w:val="en-GB"/>
        </w:rPr>
        <w:t>by videoconference.</w:t>
      </w:r>
    </w:p>
    <w:p w14:paraId="47116F65" w14:textId="77777777" w:rsidR="000B3DBE" w:rsidRPr="00B074A0" w:rsidRDefault="000B3DBE" w:rsidP="000B3DBE">
      <w:pPr>
        <w:spacing w:after="0" w:line="240" w:lineRule="auto"/>
        <w:jc w:val="both"/>
        <w:rPr>
          <w:rFonts w:ascii="Times New Roman" w:hAnsi="Times New Roman" w:cs="Times New Roman"/>
          <w:color w:val="FF0000"/>
          <w:sz w:val="28"/>
          <w:szCs w:val="28"/>
          <w:u w:val="single"/>
          <w:lang w:val="en-GB"/>
        </w:rPr>
      </w:pPr>
    </w:p>
    <w:p w14:paraId="02EB4FD6" w14:textId="77777777" w:rsidR="000B3DBE" w:rsidRPr="00B074A0" w:rsidRDefault="000B3DBE" w:rsidP="000B3DBE">
      <w:pPr>
        <w:pStyle w:val="a3"/>
        <w:numPr>
          <w:ilvl w:val="0"/>
          <w:numId w:val="13"/>
        </w:numPr>
        <w:spacing w:after="0" w:line="240" w:lineRule="auto"/>
        <w:jc w:val="both"/>
        <w:rPr>
          <w:rFonts w:ascii="Times New Roman" w:hAnsi="Times New Roman"/>
          <w:sz w:val="28"/>
          <w:szCs w:val="28"/>
          <w:lang w:val="en-GB"/>
        </w:rPr>
      </w:pPr>
      <w:r w:rsidRPr="00B074A0">
        <w:rPr>
          <w:rFonts w:ascii="Times New Roman" w:hAnsi="Times New Roman"/>
          <w:sz w:val="28"/>
          <w:szCs w:val="28"/>
          <w:lang w:val="en-GB"/>
        </w:rPr>
        <w:lastRenderedPageBreak/>
        <w:t xml:space="preserve">In order to identify the competent authority, we select </w:t>
      </w:r>
      <w:r w:rsidRPr="00B074A0">
        <w:rPr>
          <w:rFonts w:ascii="Times New Roman" w:hAnsi="Times New Roman"/>
          <w:b/>
          <w:bCs/>
          <w:sz w:val="28"/>
          <w:szCs w:val="28"/>
          <w:lang w:val="en-GB"/>
        </w:rPr>
        <w:t>Austria</w:t>
      </w:r>
      <w:r w:rsidRPr="00B074A0">
        <w:rPr>
          <w:rFonts w:ascii="Times New Roman" w:hAnsi="Times New Roman"/>
          <w:sz w:val="28"/>
          <w:szCs w:val="28"/>
          <w:lang w:val="en-GB"/>
        </w:rPr>
        <w:t xml:space="preserve"> as the country selected (AT). Then we select the section </w:t>
      </w:r>
      <w:r w:rsidRPr="00B074A0">
        <w:rPr>
          <w:rFonts w:ascii="Times New Roman" w:hAnsi="Times New Roman"/>
          <w:b/>
          <w:bCs/>
          <w:sz w:val="28"/>
          <w:szCs w:val="28"/>
          <w:lang w:val="en-GB"/>
        </w:rPr>
        <w:t>Atlas</w:t>
      </w:r>
      <w:r w:rsidRPr="00B074A0">
        <w:rPr>
          <w:rFonts w:ascii="Times New Roman" w:hAnsi="Times New Roman"/>
          <w:sz w:val="28"/>
          <w:szCs w:val="28"/>
          <w:lang w:val="en-GB"/>
        </w:rPr>
        <w:t xml:space="preserve"> as shown below.</w:t>
      </w:r>
    </w:p>
    <w:p w14:paraId="18626590" w14:textId="77777777" w:rsidR="000B3DBE" w:rsidRPr="00B074A0" w:rsidRDefault="000B3DBE" w:rsidP="000B3DBE">
      <w:pPr>
        <w:spacing w:after="0" w:line="240" w:lineRule="auto"/>
        <w:jc w:val="both"/>
        <w:rPr>
          <w:rFonts w:ascii="Times New Roman" w:hAnsi="Times New Roman"/>
          <w:sz w:val="28"/>
          <w:szCs w:val="28"/>
          <w:lang w:val="en-GB"/>
        </w:rPr>
      </w:pPr>
    </w:p>
    <w:p w14:paraId="11DF0E39"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03C4B9EB" wp14:editId="2D1D0DB7">
            <wp:extent cx="5731510" cy="3025140"/>
            <wp:effectExtent l="0" t="0" r="254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3025140"/>
                    </a:xfrm>
                    <a:prstGeom prst="rect">
                      <a:avLst/>
                    </a:prstGeom>
                  </pic:spPr>
                </pic:pic>
              </a:graphicData>
            </a:graphic>
          </wp:inline>
        </w:drawing>
      </w:r>
    </w:p>
    <w:p w14:paraId="35316112" w14:textId="77777777" w:rsidR="000B3DBE" w:rsidRPr="00B074A0" w:rsidRDefault="000B3DBE" w:rsidP="000B3DBE">
      <w:pPr>
        <w:spacing w:after="0"/>
        <w:jc w:val="both"/>
        <w:rPr>
          <w:rFonts w:ascii="Times New Roman" w:hAnsi="Times New Roman"/>
          <w:sz w:val="28"/>
          <w:szCs w:val="28"/>
          <w:lang w:val="en-GB"/>
        </w:rPr>
      </w:pPr>
    </w:p>
    <w:p w14:paraId="4265CA81" w14:textId="77777777" w:rsidR="000B3DBE" w:rsidRPr="00B074A0" w:rsidRDefault="000B3DBE" w:rsidP="000B3DBE">
      <w:pPr>
        <w:spacing w:after="0" w:line="240" w:lineRule="auto"/>
        <w:ind w:left="360"/>
        <w:jc w:val="both"/>
        <w:rPr>
          <w:rFonts w:ascii="Times New Roman" w:hAnsi="Times New Roman"/>
          <w:sz w:val="28"/>
          <w:szCs w:val="28"/>
          <w:lang w:val="en-GB"/>
        </w:rPr>
      </w:pPr>
      <w:r w:rsidRPr="00B074A0">
        <w:rPr>
          <w:rFonts w:ascii="Times New Roman" w:hAnsi="Times New Roman"/>
          <w:sz w:val="28"/>
          <w:szCs w:val="28"/>
          <w:lang w:val="en-GB"/>
        </w:rPr>
        <w:t xml:space="preserve">2. We select measure </w:t>
      </w:r>
      <w:r w:rsidRPr="00B074A0">
        <w:rPr>
          <w:rFonts w:ascii="Times New Roman" w:hAnsi="Times New Roman"/>
          <w:b/>
          <w:bCs/>
          <w:sz w:val="28"/>
          <w:szCs w:val="28"/>
          <w:lang w:val="en-GB"/>
        </w:rPr>
        <w:t>703. Hearing witnesses: by video conference</w:t>
      </w:r>
      <w:r w:rsidRPr="00B074A0">
        <w:rPr>
          <w:rFonts w:ascii="Times New Roman" w:hAnsi="Times New Roman"/>
          <w:sz w:val="28"/>
          <w:szCs w:val="28"/>
          <w:lang w:val="en-GB"/>
        </w:rPr>
        <w:t xml:space="preserve">. Then we select the section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as shown below.</w:t>
      </w:r>
    </w:p>
    <w:p w14:paraId="56167DF8" w14:textId="77777777" w:rsidR="000B3DBE" w:rsidRPr="00B074A0" w:rsidRDefault="000B3DBE" w:rsidP="000B3DBE">
      <w:pPr>
        <w:spacing w:after="0" w:line="240" w:lineRule="auto"/>
        <w:ind w:left="360"/>
        <w:jc w:val="both"/>
        <w:rPr>
          <w:rFonts w:ascii="Times New Roman" w:hAnsi="Times New Roman"/>
          <w:sz w:val="28"/>
          <w:szCs w:val="28"/>
          <w:lang w:val="en-GB"/>
        </w:rPr>
      </w:pPr>
    </w:p>
    <w:p w14:paraId="37EB7B65"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4EA3F8CD" wp14:editId="038CA9B7">
            <wp:extent cx="5731510" cy="3383280"/>
            <wp:effectExtent l="0" t="0" r="254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3383280"/>
                    </a:xfrm>
                    <a:prstGeom prst="rect">
                      <a:avLst/>
                    </a:prstGeom>
                  </pic:spPr>
                </pic:pic>
              </a:graphicData>
            </a:graphic>
          </wp:inline>
        </w:drawing>
      </w:r>
    </w:p>
    <w:p w14:paraId="5FE9A589" w14:textId="77777777" w:rsidR="000B3DBE" w:rsidRPr="00B074A0" w:rsidRDefault="000B3DBE" w:rsidP="000B3DBE">
      <w:pPr>
        <w:spacing w:after="0"/>
        <w:jc w:val="both"/>
        <w:rPr>
          <w:rFonts w:ascii="Times New Roman" w:hAnsi="Times New Roman"/>
          <w:sz w:val="28"/>
          <w:szCs w:val="28"/>
          <w:lang w:val="en-GB"/>
        </w:rPr>
      </w:pPr>
    </w:p>
    <w:p w14:paraId="21805C6D" w14:textId="52222CCC" w:rsidR="000B3DBE" w:rsidRPr="00B074A0" w:rsidRDefault="000B3DBE" w:rsidP="000B3DBE">
      <w:pPr>
        <w:spacing w:after="0"/>
        <w:jc w:val="both"/>
        <w:rPr>
          <w:rFonts w:ascii="Times New Roman" w:hAnsi="Times New Roman"/>
          <w:sz w:val="28"/>
          <w:szCs w:val="28"/>
          <w:lang w:val="en-GB"/>
        </w:rPr>
      </w:pPr>
      <w:r w:rsidRPr="00B074A0">
        <w:rPr>
          <w:rFonts w:ascii="Times New Roman" w:hAnsi="Times New Roman"/>
          <w:sz w:val="28"/>
          <w:szCs w:val="28"/>
          <w:lang w:val="en-GB"/>
        </w:rPr>
        <w:t xml:space="preserve">3. Here we have to choose whether the offence from our case is concerning corruption matters. In our case is </w:t>
      </w:r>
      <w:r w:rsidRPr="00B074A0">
        <w:rPr>
          <w:rFonts w:ascii="Times New Roman" w:hAnsi="Times New Roman"/>
          <w:b/>
          <w:bCs/>
          <w:sz w:val="28"/>
          <w:szCs w:val="28"/>
          <w:lang w:val="en-GB"/>
        </w:rPr>
        <w:t>not</w:t>
      </w:r>
      <w:r w:rsidRPr="00B074A0">
        <w:rPr>
          <w:rFonts w:ascii="Times New Roman" w:hAnsi="Times New Roman"/>
          <w:sz w:val="28"/>
          <w:szCs w:val="28"/>
          <w:lang w:val="en-GB"/>
        </w:rPr>
        <w:t xml:space="preserve">, so we select this option and then click 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w:t>
      </w:r>
      <w:r w:rsidR="00D55671">
        <w:rPr>
          <w:rFonts w:ascii="Times New Roman" w:hAnsi="Times New Roman"/>
          <w:sz w:val="28"/>
          <w:szCs w:val="28"/>
          <w:lang w:val="en-GB"/>
        </w:rPr>
        <w:t>as shown below</w:t>
      </w:r>
      <w:r w:rsidRPr="00B074A0">
        <w:rPr>
          <w:rFonts w:ascii="Times New Roman" w:hAnsi="Times New Roman"/>
          <w:sz w:val="28"/>
          <w:szCs w:val="28"/>
          <w:lang w:val="en-GB"/>
        </w:rPr>
        <w:t>.</w:t>
      </w:r>
    </w:p>
    <w:p w14:paraId="54668B67" w14:textId="77777777" w:rsidR="000B3DBE" w:rsidRPr="00B074A0" w:rsidRDefault="000B3DBE" w:rsidP="000B3DBE">
      <w:pPr>
        <w:spacing w:after="0"/>
        <w:jc w:val="both"/>
        <w:rPr>
          <w:rFonts w:ascii="Times New Roman" w:hAnsi="Times New Roman"/>
          <w:sz w:val="28"/>
          <w:szCs w:val="28"/>
          <w:lang w:val="en-GB"/>
        </w:rPr>
      </w:pPr>
    </w:p>
    <w:p w14:paraId="7CFEC508"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465791C5" wp14:editId="28800690">
            <wp:extent cx="5731510" cy="2872740"/>
            <wp:effectExtent l="0" t="0" r="254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2872740"/>
                    </a:xfrm>
                    <a:prstGeom prst="rect">
                      <a:avLst/>
                    </a:prstGeom>
                  </pic:spPr>
                </pic:pic>
              </a:graphicData>
            </a:graphic>
          </wp:inline>
        </w:drawing>
      </w:r>
    </w:p>
    <w:p w14:paraId="54D9C335" w14:textId="77777777" w:rsidR="000B3DBE" w:rsidRPr="00B074A0" w:rsidRDefault="000B3DBE" w:rsidP="000B3DBE">
      <w:pPr>
        <w:spacing w:after="0"/>
        <w:jc w:val="both"/>
        <w:rPr>
          <w:rFonts w:ascii="Times New Roman" w:hAnsi="Times New Roman"/>
          <w:sz w:val="28"/>
          <w:szCs w:val="28"/>
          <w:lang w:val="en-GB"/>
        </w:rPr>
      </w:pPr>
    </w:p>
    <w:p w14:paraId="4122B979" w14:textId="77777777" w:rsidR="000B3DBE" w:rsidRPr="00B074A0" w:rsidRDefault="000B3DBE" w:rsidP="000B3DBE">
      <w:pPr>
        <w:spacing w:after="0"/>
        <w:jc w:val="both"/>
        <w:rPr>
          <w:rFonts w:ascii="Times New Roman" w:hAnsi="Times New Roman"/>
          <w:sz w:val="28"/>
          <w:szCs w:val="28"/>
          <w:lang w:val="en-GB"/>
        </w:rPr>
      </w:pPr>
    </w:p>
    <w:p w14:paraId="6C321C0A" w14:textId="7CE7FFFC" w:rsidR="000B3DBE" w:rsidRPr="00B074A0" w:rsidRDefault="000B3DBE" w:rsidP="000B3DBE">
      <w:pPr>
        <w:pStyle w:val="a3"/>
        <w:numPr>
          <w:ilvl w:val="0"/>
          <w:numId w:val="10"/>
        </w:numPr>
        <w:spacing w:after="0"/>
        <w:jc w:val="both"/>
        <w:rPr>
          <w:rFonts w:ascii="Times New Roman" w:hAnsi="Times New Roman"/>
          <w:sz w:val="28"/>
          <w:szCs w:val="28"/>
          <w:lang w:val="en-GB"/>
        </w:rPr>
      </w:pPr>
      <w:r w:rsidRPr="00B074A0">
        <w:rPr>
          <w:rFonts w:ascii="Times New Roman" w:hAnsi="Times New Roman"/>
          <w:sz w:val="28"/>
          <w:szCs w:val="28"/>
          <w:lang w:val="en-GB"/>
        </w:rPr>
        <w:t xml:space="preserve">Here we select that we </w:t>
      </w:r>
      <w:r w:rsidRPr="00B074A0">
        <w:rPr>
          <w:rFonts w:ascii="Times New Roman" w:hAnsi="Times New Roman"/>
          <w:b/>
          <w:bCs/>
          <w:sz w:val="28"/>
          <w:szCs w:val="28"/>
          <w:lang w:val="en-GB"/>
        </w:rPr>
        <w:t xml:space="preserve">know </w:t>
      </w:r>
      <w:r w:rsidRPr="00B074A0">
        <w:rPr>
          <w:rFonts w:ascii="Times New Roman" w:hAnsi="Times New Roman"/>
          <w:sz w:val="28"/>
          <w:szCs w:val="28"/>
          <w:lang w:val="en-GB"/>
        </w:rPr>
        <w:t xml:space="preserve">where the witness is residing in Austria and then click 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w:t>
      </w:r>
      <w:r w:rsidR="00D55671">
        <w:rPr>
          <w:rFonts w:ascii="Times New Roman" w:hAnsi="Times New Roman"/>
          <w:sz w:val="28"/>
          <w:szCs w:val="28"/>
          <w:lang w:val="en-GB"/>
        </w:rPr>
        <w:t>s</w:t>
      </w:r>
      <w:r w:rsidRPr="00B074A0">
        <w:rPr>
          <w:rFonts w:ascii="Times New Roman" w:hAnsi="Times New Roman"/>
          <w:sz w:val="28"/>
          <w:szCs w:val="28"/>
          <w:lang w:val="en-GB"/>
        </w:rPr>
        <w:t xml:space="preserve"> shown below.</w:t>
      </w:r>
    </w:p>
    <w:p w14:paraId="596A979A" w14:textId="77777777" w:rsidR="000B3DBE" w:rsidRPr="00B074A0" w:rsidRDefault="000B3DBE" w:rsidP="000B3DBE">
      <w:pPr>
        <w:spacing w:after="0"/>
        <w:jc w:val="both"/>
        <w:rPr>
          <w:rFonts w:ascii="Times New Roman" w:hAnsi="Times New Roman"/>
          <w:sz w:val="28"/>
          <w:szCs w:val="28"/>
          <w:lang w:val="en-GB"/>
        </w:rPr>
      </w:pPr>
    </w:p>
    <w:p w14:paraId="6946E568"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52888D8A" wp14:editId="5BAACF0F">
            <wp:extent cx="5731510" cy="3253740"/>
            <wp:effectExtent l="0" t="0" r="254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3253740"/>
                    </a:xfrm>
                    <a:prstGeom prst="rect">
                      <a:avLst/>
                    </a:prstGeom>
                  </pic:spPr>
                </pic:pic>
              </a:graphicData>
            </a:graphic>
          </wp:inline>
        </w:drawing>
      </w:r>
    </w:p>
    <w:p w14:paraId="5FDBA74A" w14:textId="77777777" w:rsidR="000B3DBE" w:rsidRPr="00B074A0" w:rsidRDefault="000B3DBE" w:rsidP="000B3DBE">
      <w:pPr>
        <w:spacing w:after="0"/>
        <w:jc w:val="both"/>
        <w:rPr>
          <w:rFonts w:ascii="Times New Roman" w:hAnsi="Times New Roman"/>
          <w:sz w:val="28"/>
          <w:szCs w:val="28"/>
          <w:lang w:val="en-GB"/>
        </w:rPr>
      </w:pPr>
    </w:p>
    <w:p w14:paraId="08AD99ED" w14:textId="77777777" w:rsidR="000B3DBE" w:rsidRPr="00B074A0" w:rsidRDefault="000B3DBE" w:rsidP="000B3DBE">
      <w:pPr>
        <w:spacing w:after="0"/>
        <w:jc w:val="both"/>
        <w:rPr>
          <w:rFonts w:ascii="Times New Roman" w:hAnsi="Times New Roman"/>
          <w:sz w:val="28"/>
          <w:szCs w:val="28"/>
          <w:lang w:val="en-GB"/>
        </w:rPr>
      </w:pPr>
    </w:p>
    <w:p w14:paraId="06F6DCFD" w14:textId="7FF8C02B" w:rsidR="000B3DBE" w:rsidRPr="00B074A0" w:rsidRDefault="000B3DBE" w:rsidP="000B3DBE">
      <w:pPr>
        <w:spacing w:after="0" w:line="240" w:lineRule="auto"/>
        <w:jc w:val="both"/>
        <w:rPr>
          <w:rFonts w:ascii="Times New Roman" w:hAnsi="Times New Roman"/>
          <w:sz w:val="28"/>
          <w:szCs w:val="28"/>
          <w:lang w:val="en-GB"/>
        </w:rPr>
      </w:pPr>
      <w:r w:rsidRPr="00B074A0">
        <w:rPr>
          <w:rFonts w:ascii="Times New Roman" w:hAnsi="Times New Roman"/>
          <w:sz w:val="28"/>
          <w:szCs w:val="28"/>
          <w:lang w:val="en-GB"/>
        </w:rPr>
        <w:t xml:space="preserve">5. Here we have to </w:t>
      </w:r>
      <w:r w:rsidR="00D55671">
        <w:rPr>
          <w:rFonts w:ascii="Times New Roman" w:hAnsi="Times New Roman"/>
          <w:sz w:val="28"/>
          <w:szCs w:val="28"/>
          <w:lang w:val="en-GB"/>
        </w:rPr>
        <w:t>select from</w:t>
      </w:r>
      <w:r w:rsidRPr="00B074A0">
        <w:rPr>
          <w:rFonts w:ascii="Times New Roman" w:hAnsi="Times New Roman"/>
          <w:sz w:val="28"/>
          <w:szCs w:val="28"/>
          <w:lang w:val="en-GB"/>
        </w:rPr>
        <w:t xml:space="preserve"> multiple options for legal instruments. We know that </w:t>
      </w:r>
      <w:r w:rsidR="00DD790E">
        <w:rPr>
          <w:rFonts w:ascii="Times New Roman" w:hAnsi="Times New Roman"/>
          <w:sz w:val="28"/>
          <w:szCs w:val="28"/>
          <w:lang w:val="en-GB"/>
        </w:rPr>
        <w:t>Directive 2014</w:t>
      </w:r>
      <w:r w:rsidRPr="00B074A0">
        <w:rPr>
          <w:rFonts w:ascii="Times New Roman" w:hAnsi="Times New Roman"/>
          <w:sz w:val="28"/>
          <w:szCs w:val="28"/>
          <w:lang w:val="en-GB"/>
        </w:rPr>
        <w:t xml:space="preserve">/41 on EIO </w:t>
      </w:r>
      <w:r w:rsidRPr="00B074A0">
        <w:rPr>
          <w:rFonts w:ascii="Times New Roman" w:hAnsi="Times New Roman"/>
          <w:b/>
          <w:bCs/>
          <w:sz w:val="28"/>
          <w:szCs w:val="28"/>
          <w:u w:val="single"/>
          <w:lang w:val="en-GB"/>
        </w:rPr>
        <w:t>has replaced</w:t>
      </w:r>
      <w:r w:rsidRPr="00B074A0">
        <w:rPr>
          <w:rFonts w:ascii="Times New Roman" w:hAnsi="Times New Roman"/>
          <w:sz w:val="28"/>
          <w:szCs w:val="28"/>
          <w:lang w:val="en-GB"/>
        </w:rPr>
        <w:t xml:space="preserve"> all the corresponding provisions from the 1959 Convention, 2000 Convention and the Schengen Agreement. In order for the Directive to be applicable we verify the </w:t>
      </w:r>
      <w:r w:rsidRPr="00B074A0">
        <w:rPr>
          <w:rFonts w:ascii="Times New Roman" w:hAnsi="Times New Roman"/>
          <w:b/>
          <w:bCs/>
          <w:sz w:val="28"/>
          <w:szCs w:val="28"/>
          <w:lang w:val="en-GB"/>
        </w:rPr>
        <w:t>status of implementation</w:t>
      </w:r>
      <w:r w:rsidRPr="00B074A0">
        <w:rPr>
          <w:rFonts w:ascii="Times New Roman" w:hAnsi="Times New Roman"/>
          <w:sz w:val="28"/>
          <w:szCs w:val="28"/>
          <w:lang w:val="en-GB"/>
        </w:rPr>
        <w:t xml:space="preserve"> </w:t>
      </w:r>
      <w:r w:rsidRPr="00B074A0">
        <w:rPr>
          <w:rFonts w:ascii="Times New Roman" w:hAnsi="Times New Roman"/>
          <w:sz w:val="28"/>
          <w:szCs w:val="28"/>
          <w:lang w:val="en-GB"/>
        </w:rPr>
        <w:lastRenderedPageBreak/>
        <w:t xml:space="preserve">(on the EJN’s website) of the legal instrument. We know that only Denmark and Ireland are not bound by the Directive and the other MS have implemented the Directive. We will select </w:t>
      </w:r>
      <w:r w:rsidR="00DD790E">
        <w:rPr>
          <w:rFonts w:ascii="Times New Roman" w:hAnsi="Times New Roman"/>
          <w:sz w:val="28"/>
          <w:szCs w:val="28"/>
          <w:lang w:val="en-GB"/>
        </w:rPr>
        <w:t>Directive 2014</w:t>
      </w:r>
      <w:r w:rsidRPr="00B074A0">
        <w:rPr>
          <w:rFonts w:ascii="Times New Roman" w:hAnsi="Times New Roman"/>
          <w:sz w:val="28"/>
          <w:szCs w:val="28"/>
          <w:lang w:val="en-GB"/>
        </w:rPr>
        <w:t xml:space="preserve">/41 on EIO. Then we select the section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as shown below.</w:t>
      </w:r>
    </w:p>
    <w:p w14:paraId="478878C0" w14:textId="77777777" w:rsidR="000B3DBE" w:rsidRPr="00B074A0" w:rsidRDefault="000B3DBE" w:rsidP="000B3DBE">
      <w:pPr>
        <w:spacing w:after="0"/>
        <w:jc w:val="both"/>
        <w:rPr>
          <w:rFonts w:ascii="Times New Roman" w:hAnsi="Times New Roman"/>
          <w:sz w:val="28"/>
          <w:szCs w:val="28"/>
          <w:lang w:val="en-GB"/>
        </w:rPr>
      </w:pPr>
    </w:p>
    <w:p w14:paraId="598D4959"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42D649D1" wp14:editId="31DAA8D3">
            <wp:extent cx="5731510" cy="2964180"/>
            <wp:effectExtent l="0" t="0" r="254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2964180"/>
                    </a:xfrm>
                    <a:prstGeom prst="rect">
                      <a:avLst/>
                    </a:prstGeom>
                  </pic:spPr>
                </pic:pic>
              </a:graphicData>
            </a:graphic>
          </wp:inline>
        </w:drawing>
      </w:r>
    </w:p>
    <w:p w14:paraId="1C43AEE1" w14:textId="77777777" w:rsidR="000B3DBE" w:rsidRPr="00B074A0" w:rsidRDefault="000B3DBE" w:rsidP="000B3DBE">
      <w:pPr>
        <w:spacing w:after="0"/>
        <w:jc w:val="both"/>
        <w:rPr>
          <w:rFonts w:ascii="Times New Roman" w:hAnsi="Times New Roman"/>
          <w:sz w:val="28"/>
          <w:szCs w:val="28"/>
          <w:lang w:val="en-GB"/>
        </w:rPr>
      </w:pPr>
    </w:p>
    <w:p w14:paraId="6B98B584" w14:textId="04F13BDE" w:rsidR="000B3DBE" w:rsidRPr="00B074A0" w:rsidRDefault="000B3DBE" w:rsidP="000B3DBE">
      <w:pPr>
        <w:spacing w:after="0" w:line="240" w:lineRule="auto"/>
        <w:jc w:val="both"/>
        <w:rPr>
          <w:rFonts w:ascii="Times New Roman" w:hAnsi="Times New Roman"/>
          <w:sz w:val="28"/>
          <w:szCs w:val="28"/>
          <w:lang w:val="en-GB"/>
        </w:rPr>
      </w:pPr>
      <w:r w:rsidRPr="00B074A0">
        <w:rPr>
          <w:rFonts w:ascii="Times New Roman" w:hAnsi="Times New Roman"/>
          <w:sz w:val="28"/>
          <w:szCs w:val="28"/>
          <w:lang w:val="en-GB"/>
        </w:rPr>
        <w:t xml:space="preserve">6.We introduce </w:t>
      </w:r>
      <w:r w:rsidR="00D55671">
        <w:rPr>
          <w:rFonts w:ascii="Times New Roman" w:hAnsi="Times New Roman"/>
          <w:b/>
          <w:bCs/>
          <w:sz w:val="28"/>
          <w:szCs w:val="28"/>
          <w:lang w:val="en-GB"/>
        </w:rPr>
        <w:t>Vienna</w:t>
      </w:r>
      <w:r w:rsidRPr="00B074A0">
        <w:rPr>
          <w:rFonts w:ascii="Times New Roman" w:hAnsi="Times New Roman"/>
          <w:sz w:val="28"/>
          <w:szCs w:val="28"/>
          <w:lang w:val="en-GB"/>
        </w:rPr>
        <w:t xml:space="preserve">. Then we select the section </w:t>
      </w:r>
      <w:r w:rsidRPr="00B074A0">
        <w:rPr>
          <w:rFonts w:ascii="Times New Roman" w:hAnsi="Times New Roman"/>
          <w:b/>
          <w:bCs/>
          <w:sz w:val="28"/>
          <w:szCs w:val="28"/>
          <w:lang w:val="en-GB"/>
        </w:rPr>
        <w:t>Next</w:t>
      </w:r>
      <w:r w:rsidRPr="00B074A0">
        <w:rPr>
          <w:rFonts w:ascii="Times New Roman" w:hAnsi="Times New Roman"/>
          <w:sz w:val="28"/>
          <w:szCs w:val="28"/>
          <w:lang w:val="en-GB"/>
        </w:rPr>
        <w:t xml:space="preserve"> as shown below.</w:t>
      </w:r>
    </w:p>
    <w:p w14:paraId="5C78899B" w14:textId="77777777" w:rsidR="000B3DBE" w:rsidRPr="00B074A0" w:rsidRDefault="000B3DBE" w:rsidP="000B3DBE">
      <w:pPr>
        <w:pStyle w:val="a3"/>
        <w:spacing w:after="0" w:line="240" w:lineRule="auto"/>
        <w:jc w:val="both"/>
        <w:rPr>
          <w:rFonts w:ascii="Times New Roman" w:hAnsi="Times New Roman"/>
          <w:sz w:val="28"/>
          <w:szCs w:val="28"/>
          <w:lang w:val="en-GB"/>
        </w:rPr>
      </w:pPr>
    </w:p>
    <w:p w14:paraId="1743D481"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drawing>
          <wp:inline distT="0" distB="0" distL="0" distR="0" wp14:anchorId="2C8B6E96" wp14:editId="7C1E325A">
            <wp:extent cx="5731510" cy="275082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2750820"/>
                    </a:xfrm>
                    <a:prstGeom prst="rect">
                      <a:avLst/>
                    </a:prstGeom>
                  </pic:spPr>
                </pic:pic>
              </a:graphicData>
            </a:graphic>
          </wp:inline>
        </w:drawing>
      </w:r>
    </w:p>
    <w:p w14:paraId="203C207F" w14:textId="77777777" w:rsidR="000B3DBE" w:rsidRPr="00B074A0" w:rsidRDefault="000B3DBE" w:rsidP="000B3DBE">
      <w:pPr>
        <w:spacing w:after="0"/>
        <w:jc w:val="both"/>
        <w:rPr>
          <w:rFonts w:ascii="Times New Roman" w:hAnsi="Times New Roman"/>
          <w:sz w:val="28"/>
          <w:szCs w:val="28"/>
          <w:lang w:val="en-GB"/>
        </w:rPr>
      </w:pPr>
    </w:p>
    <w:p w14:paraId="3DB7747D" w14:textId="77777777" w:rsidR="000B3DBE" w:rsidRPr="00B074A0" w:rsidRDefault="000B3DBE" w:rsidP="000B3DBE">
      <w:pPr>
        <w:spacing w:after="0"/>
        <w:jc w:val="both"/>
        <w:rPr>
          <w:rFonts w:ascii="Times New Roman" w:hAnsi="Times New Roman"/>
          <w:sz w:val="28"/>
          <w:szCs w:val="28"/>
          <w:lang w:val="en-GB"/>
        </w:rPr>
      </w:pPr>
    </w:p>
    <w:p w14:paraId="41FCBCC5" w14:textId="4D48BFC3" w:rsidR="000B3DBE" w:rsidRPr="00B074A0" w:rsidRDefault="000B3DBE" w:rsidP="000B3DBE">
      <w:pPr>
        <w:spacing w:after="0" w:line="240" w:lineRule="auto"/>
        <w:ind w:left="360"/>
        <w:jc w:val="both"/>
        <w:rPr>
          <w:rFonts w:ascii="Times New Roman" w:hAnsi="Times New Roman"/>
          <w:sz w:val="28"/>
          <w:szCs w:val="28"/>
          <w:lang w:val="en-GB"/>
        </w:rPr>
      </w:pPr>
      <w:r w:rsidRPr="00B074A0">
        <w:rPr>
          <w:rFonts w:ascii="Times New Roman" w:hAnsi="Times New Roman"/>
          <w:sz w:val="28"/>
          <w:szCs w:val="28"/>
          <w:lang w:val="en-GB"/>
        </w:rPr>
        <w:t xml:space="preserve">7. </w:t>
      </w:r>
      <w:r w:rsidR="00D55671">
        <w:rPr>
          <w:rFonts w:ascii="Times New Roman" w:hAnsi="Times New Roman"/>
          <w:sz w:val="28"/>
          <w:szCs w:val="28"/>
          <w:lang w:val="en-GB"/>
        </w:rPr>
        <w:t xml:space="preserve">At the end </w:t>
      </w:r>
      <w:r w:rsidRPr="00B074A0">
        <w:rPr>
          <w:rFonts w:ascii="Times New Roman" w:hAnsi="Times New Roman"/>
          <w:sz w:val="28"/>
          <w:szCs w:val="28"/>
          <w:lang w:val="en-GB"/>
        </w:rPr>
        <w:t>we are provided with the result</w:t>
      </w:r>
      <w:r w:rsidR="00D55671">
        <w:rPr>
          <w:rFonts w:ascii="Times New Roman" w:hAnsi="Times New Roman"/>
          <w:sz w:val="28"/>
          <w:szCs w:val="28"/>
          <w:lang w:val="en-GB"/>
        </w:rPr>
        <w:t>s</w:t>
      </w:r>
      <w:r w:rsidRPr="00B074A0">
        <w:rPr>
          <w:rFonts w:ascii="Times New Roman" w:hAnsi="Times New Roman"/>
          <w:sz w:val="28"/>
          <w:szCs w:val="28"/>
          <w:lang w:val="en-GB"/>
        </w:rPr>
        <w:t xml:space="preserve"> of our search </w:t>
      </w:r>
      <w:r w:rsidR="00D55671">
        <w:rPr>
          <w:rFonts w:ascii="Times New Roman" w:hAnsi="Times New Roman"/>
          <w:sz w:val="28"/>
          <w:szCs w:val="28"/>
          <w:lang w:val="en-GB"/>
        </w:rPr>
        <w:t>as shown below</w:t>
      </w:r>
      <w:r w:rsidRPr="00B074A0">
        <w:rPr>
          <w:rFonts w:ascii="Times New Roman" w:hAnsi="Times New Roman"/>
          <w:sz w:val="28"/>
          <w:szCs w:val="28"/>
          <w:lang w:val="en-GB"/>
        </w:rPr>
        <w:t>.</w:t>
      </w:r>
    </w:p>
    <w:p w14:paraId="17E2B7D9" w14:textId="77777777" w:rsidR="000B3DBE" w:rsidRPr="00B074A0" w:rsidRDefault="000B3DBE" w:rsidP="000B3DBE">
      <w:pPr>
        <w:spacing w:after="0"/>
        <w:jc w:val="both"/>
        <w:rPr>
          <w:rFonts w:ascii="Times New Roman" w:hAnsi="Times New Roman"/>
          <w:sz w:val="28"/>
          <w:szCs w:val="28"/>
          <w:lang w:val="en-GB"/>
        </w:rPr>
      </w:pPr>
    </w:p>
    <w:p w14:paraId="6FB3B0FB" w14:textId="77777777" w:rsidR="000B3DBE" w:rsidRPr="00B074A0" w:rsidRDefault="000B3DBE" w:rsidP="000B3DBE">
      <w:pPr>
        <w:spacing w:after="0"/>
        <w:jc w:val="both"/>
        <w:rPr>
          <w:rFonts w:ascii="Times New Roman" w:hAnsi="Times New Roman"/>
          <w:sz w:val="28"/>
          <w:szCs w:val="28"/>
          <w:lang w:val="en-GB"/>
        </w:rPr>
      </w:pPr>
      <w:r w:rsidRPr="00B074A0">
        <w:rPr>
          <w:noProof/>
          <w:lang w:val="en-GB"/>
        </w:rPr>
        <w:lastRenderedPageBreak/>
        <w:drawing>
          <wp:inline distT="0" distB="0" distL="0" distR="0" wp14:anchorId="2D7E99F0" wp14:editId="6CE44DBF">
            <wp:extent cx="5731510" cy="4642485"/>
            <wp:effectExtent l="0" t="0" r="254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4642485"/>
                    </a:xfrm>
                    <a:prstGeom prst="rect">
                      <a:avLst/>
                    </a:prstGeom>
                  </pic:spPr>
                </pic:pic>
              </a:graphicData>
            </a:graphic>
          </wp:inline>
        </w:drawing>
      </w:r>
    </w:p>
    <w:p w14:paraId="5B999361" w14:textId="77777777" w:rsidR="000B3DBE" w:rsidRPr="00B074A0" w:rsidRDefault="000B3DBE" w:rsidP="000B3DBE">
      <w:pPr>
        <w:spacing w:after="0"/>
        <w:jc w:val="both"/>
        <w:rPr>
          <w:rFonts w:ascii="Times New Roman" w:hAnsi="Times New Roman"/>
          <w:sz w:val="28"/>
          <w:szCs w:val="28"/>
          <w:lang w:val="en-GB"/>
        </w:rPr>
      </w:pPr>
    </w:p>
    <w:p w14:paraId="2DB7D65E" w14:textId="77777777" w:rsidR="000B3DBE" w:rsidRPr="00B074A0" w:rsidRDefault="000B3DBE" w:rsidP="000B3DBE">
      <w:pPr>
        <w:pStyle w:val="a3"/>
        <w:jc w:val="both"/>
        <w:rPr>
          <w:rFonts w:ascii="Times New Roman" w:hAnsi="Times New Roman" w:cs="Times New Roman"/>
          <w:i/>
          <w:iCs/>
          <w:sz w:val="28"/>
          <w:szCs w:val="28"/>
          <w:lang w:val="en-GB"/>
        </w:rPr>
      </w:pPr>
    </w:p>
    <w:p w14:paraId="00A79DBB" w14:textId="77777777" w:rsidR="000B3DBE" w:rsidRPr="00B074A0" w:rsidRDefault="000B3DBE" w:rsidP="000B3DBE">
      <w:pPr>
        <w:spacing w:after="0" w:line="240" w:lineRule="auto"/>
        <w:jc w:val="both"/>
        <w:rPr>
          <w:rFonts w:ascii="Times New Roman" w:hAnsi="Times New Roman" w:cs="Times New Roman"/>
          <w:color w:val="FF0000"/>
          <w:sz w:val="28"/>
          <w:szCs w:val="28"/>
          <w:u w:val="single"/>
          <w:lang w:val="en-GB"/>
        </w:rPr>
      </w:pPr>
    </w:p>
    <w:p w14:paraId="395AD0A5" w14:textId="77777777" w:rsidR="000B3DBE" w:rsidRPr="00B074A0" w:rsidRDefault="000B3DBE" w:rsidP="000B3DBE">
      <w:pPr>
        <w:pStyle w:val="a3"/>
        <w:jc w:val="both"/>
        <w:rPr>
          <w:rFonts w:ascii="Times New Roman" w:hAnsi="Times New Roman" w:cs="Times New Roman"/>
          <w:color w:val="FF0000"/>
          <w:sz w:val="28"/>
          <w:szCs w:val="28"/>
          <w:u w:val="single"/>
          <w:lang w:val="en-GB"/>
        </w:rPr>
      </w:pPr>
    </w:p>
    <w:p w14:paraId="6C032F3E" w14:textId="77777777" w:rsidR="000B3DBE" w:rsidRPr="00B074A0" w:rsidRDefault="000B3DBE" w:rsidP="000B3DBE">
      <w:pPr>
        <w:pStyle w:val="a3"/>
        <w:jc w:val="both"/>
        <w:rPr>
          <w:rFonts w:ascii="Times New Roman" w:hAnsi="Times New Roman" w:cs="Times New Roman"/>
          <w:i/>
          <w:iCs/>
          <w:sz w:val="28"/>
          <w:szCs w:val="28"/>
          <w:lang w:val="en-GB"/>
        </w:rPr>
      </w:pPr>
    </w:p>
    <w:p w14:paraId="51385901" w14:textId="77777777" w:rsidR="000B3DBE" w:rsidRPr="00B074A0" w:rsidRDefault="000B3DBE" w:rsidP="000B3DBE">
      <w:pPr>
        <w:pStyle w:val="a3"/>
        <w:jc w:val="both"/>
        <w:rPr>
          <w:rFonts w:ascii="Times New Roman" w:hAnsi="Times New Roman" w:cs="Times New Roman"/>
          <w:i/>
          <w:iCs/>
          <w:sz w:val="28"/>
          <w:szCs w:val="28"/>
          <w:lang w:val="en-GB"/>
        </w:rPr>
      </w:pPr>
    </w:p>
    <w:p w14:paraId="79BB6263" w14:textId="77777777" w:rsidR="000B3DBE" w:rsidRPr="00B074A0" w:rsidRDefault="000B3DBE" w:rsidP="000B3DBE">
      <w:pPr>
        <w:pStyle w:val="a3"/>
        <w:jc w:val="both"/>
        <w:rPr>
          <w:rFonts w:ascii="Times New Roman" w:hAnsi="Times New Roman" w:cs="Times New Roman"/>
          <w:i/>
          <w:iCs/>
          <w:sz w:val="28"/>
          <w:szCs w:val="28"/>
          <w:lang w:val="en-GB"/>
        </w:rPr>
      </w:pPr>
    </w:p>
    <w:p w14:paraId="6DB3D247" w14:textId="2C913F0A" w:rsidR="007A6FFD" w:rsidRPr="00B074A0" w:rsidRDefault="007A6FFD" w:rsidP="006A27CE">
      <w:pPr>
        <w:spacing w:line="240" w:lineRule="auto"/>
        <w:jc w:val="both"/>
        <w:rPr>
          <w:rFonts w:ascii="Times New Roman" w:hAnsi="Times New Roman" w:cs="Times New Roman"/>
          <w:sz w:val="28"/>
          <w:szCs w:val="28"/>
          <w:lang w:val="en-GB"/>
        </w:rPr>
      </w:pPr>
    </w:p>
    <w:sectPr w:rsidR="007A6FFD" w:rsidRPr="00B074A0" w:rsidSect="00281CC5">
      <w:footerReference w:type="default" r:id="rId6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FF4C8" w14:textId="77777777" w:rsidR="009956A5" w:rsidRDefault="009956A5" w:rsidP="00303894">
      <w:pPr>
        <w:spacing w:after="0" w:line="240" w:lineRule="auto"/>
      </w:pPr>
      <w:r>
        <w:separator/>
      </w:r>
    </w:p>
  </w:endnote>
  <w:endnote w:type="continuationSeparator" w:id="0">
    <w:p w14:paraId="3000A31E" w14:textId="77777777" w:rsidR="009956A5" w:rsidRDefault="009956A5" w:rsidP="0030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641893"/>
      <w:docPartObj>
        <w:docPartGallery w:val="Page Numbers (Bottom of Page)"/>
        <w:docPartUnique/>
      </w:docPartObj>
    </w:sdtPr>
    <w:sdtEndPr>
      <w:rPr>
        <w:rFonts w:ascii="Times New Roman" w:hAnsi="Times New Roman" w:cs="Times New Roman"/>
        <w:b/>
        <w:noProof/>
      </w:rPr>
    </w:sdtEndPr>
    <w:sdtContent>
      <w:p w14:paraId="462F5E63" w14:textId="4640EC35" w:rsidR="004B16E6" w:rsidRPr="00094A90" w:rsidRDefault="004B16E6">
        <w:pPr>
          <w:pStyle w:val="a5"/>
          <w:jc w:val="right"/>
          <w:rPr>
            <w:rFonts w:ascii="Times New Roman" w:hAnsi="Times New Roman" w:cs="Times New Roman"/>
            <w:b/>
          </w:rPr>
        </w:pPr>
        <w:r w:rsidRPr="00094A90">
          <w:rPr>
            <w:rFonts w:ascii="Times New Roman" w:hAnsi="Times New Roman" w:cs="Times New Roman"/>
            <w:b/>
          </w:rPr>
          <w:fldChar w:fldCharType="begin"/>
        </w:r>
        <w:r w:rsidRPr="00094A90">
          <w:rPr>
            <w:rFonts w:ascii="Times New Roman" w:hAnsi="Times New Roman" w:cs="Times New Roman"/>
            <w:b/>
          </w:rPr>
          <w:instrText xml:space="preserve"> PAGE   \* MERGEFORMAT </w:instrText>
        </w:r>
        <w:r w:rsidRPr="00094A90">
          <w:rPr>
            <w:rFonts w:ascii="Times New Roman" w:hAnsi="Times New Roman" w:cs="Times New Roman"/>
            <w:b/>
          </w:rPr>
          <w:fldChar w:fldCharType="separate"/>
        </w:r>
        <w:r w:rsidRPr="00094A90">
          <w:rPr>
            <w:rFonts w:ascii="Times New Roman" w:hAnsi="Times New Roman" w:cs="Times New Roman"/>
            <w:b/>
            <w:noProof/>
          </w:rPr>
          <w:t>2</w:t>
        </w:r>
        <w:r w:rsidRPr="00094A90">
          <w:rPr>
            <w:rFonts w:ascii="Times New Roman" w:hAnsi="Times New Roman" w:cs="Times New Roman"/>
            <w:b/>
            <w:noProof/>
          </w:rPr>
          <w:fldChar w:fldCharType="end"/>
        </w:r>
      </w:p>
    </w:sdtContent>
  </w:sdt>
  <w:p w14:paraId="25455D26" w14:textId="77777777" w:rsidR="004B16E6" w:rsidRDefault="004B16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52B3B" w14:textId="77777777" w:rsidR="009956A5" w:rsidRDefault="009956A5" w:rsidP="00303894">
      <w:pPr>
        <w:spacing w:after="0" w:line="240" w:lineRule="auto"/>
      </w:pPr>
      <w:r>
        <w:separator/>
      </w:r>
    </w:p>
  </w:footnote>
  <w:footnote w:type="continuationSeparator" w:id="0">
    <w:p w14:paraId="1C9D0D25" w14:textId="77777777" w:rsidR="009956A5" w:rsidRDefault="009956A5" w:rsidP="00303894">
      <w:pPr>
        <w:spacing w:after="0" w:line="240" w:lineRule="auto"/>
      </w:pPr>
      <w:r>
        <w:continuationSeparator/>
      </w:r>
    </w:p>
  </w:footnote>
  <w:footnote w:id="1">
    <w:p w14:paraId="67B473F8" w14:textId="66E8DD22" w:rsidR="004B16E6" w:rsidRPr="009F364F" w:rsidRDefault="004B16E6">
      <w:pPr>
        <w:pStyle w:val="a7"/>
        <w:rPr>
          <w:rFonts w:ascii="Times New Roman" w:hAnsi="Times New Roman" w:cs="Times New Roman"/>
          <w:sz w:val="18"/>
          <w:szCs w:val="18"/>
        </w:rPr>
      </w:pPr>
      <w:r>
        <w:rPr>
          <w:rStyle w:val="a8"/>
        </w:rPr>
        <w:footnoteRef/>
      </w:r>
      <w:r>
        <w:t xml:space="preserve"> </w:t>
      </w:r>
      <w:r w:rsidRPr="00BA1EDF">
        <w:rPr>
          <w:rFonts w:ascii="Times New Roman" w:hAnsi="Times New Roman" w:cs="Times New Roman"/>
          <w:sz w:val="18"/>
          <w:szCs w:val="18"/>
        </w:rPr>
        <w:t>OJ L 130, 1.5.2014, p. 1–36</w:t>
      </w:r>
    </w:p>
  </w:footnote>
  <w:footnote w:id="2">
    <w:p w14:paraId="1A54A67D" w14:textId="387DC692" w:rsidR="004B16E6" w:rsidRPr="009F364F" w:rsidRDefault="004B16E6">
      <w:pPr>
        <w:pStyle w:val="a7"/>
        <w:rPr>
          <w:rFonts w:ascii="Times New Roman" w:hAnsi="Times New Roman" w:cs="Times New Roman"/>
          <w:sz w:val="18"/>
          <w:szCs w:val="18"/>
        </w:rPr>
      </w:pPr>
      <w:r>
        <w:rPr>
          <w:rStyle w:val="a8"/>
        </w:rPr>
        <w:footnoteRef/>
      </w:r>
      <w:r>
        <w:t xml:space="preserve"> </w:t>
      </w:r>
      <w:r w:rsidRPr="007C270D">
        <w:rPr>
          <w:rFonts w:ascii="Times New Roman" w:hAnsi="Times New Roman" w:cs="Times New Roman"/>
          <w:sz w:val="18"/>
          <w:szCs w:val="18"/>
        </w:rPr>
        <w:t>OJ C 197, 12.7.2000, p. 3–23</w:t>
      </w:r>
    </w:p>
  </w:footnote>
  <w:footnote w:id="3">
    <w:p w14:paraId="416A074A" w14:textId="60DED630" w:rsidR="004B16E6" w:rsidRPr="009F364F" w:rsidRDefault="004B16E6">
      <w:pPr>
        <w:pStyle w:val="a7"/>
        <w:rPr>
          <w:rFonts w:ascii="Times New Roman" w:hAnsi="Times New Roman" w:cs="Times New Roman"/>
          <w:sz w:val="18"/>
          <w:szCs w:val="18"/>
        </w:rPr>
      </w:pPr>
      <w:r>
        <w:rPr>
          <w:rStyle w:val="a8"/>
        </w:rPr>
        <w:footnoteRef/>
      </w:r>
      <w:r>
        <w:t xml:space="preserve"> </w:t>
      </w:r>
      <w:r w:rsidRPr="00D43010">
        <w:rPr>
          <w:rFonts w:ascii="Times New Roman" w:hAnsi="Times New Roman" w:cs="Times New Roman"/>
          <w:sz w:val="18"/>
          <w:szCs w:val="18"/>
        </w:rPr>
        <w:t>OJ L 162, 20.6.2002, p. 1–3</w:t>
      </w:r>
    </w:p>
  </w:footnote>
  <w:footnote w:id="4">
    <w:p w14:paraId="5265B008" w14:textId="23587F02" w:rsidR="004B16E6" w:rsidRPr="00BD730A" w:rsidRDefault="004B16E6">
      <w:pPr>
        <w:pStyle w:val="a7"/>
        <w:rPr>
          <w:rFonts w:ascii="Times New Roman" w:hAnsi="Times New Roman" w:cs="Times New Roman"/>
          <w:sz w:val="18"/>
          <w:szCs w:val="18"/>
          <w:lang w:val="en-GB"/>
        </w:rPr>
      </w:pPr>
      <w:r>
        <w:rPr>
          <w:rStyle w:val="a8"/>
        </w:rPr>
        <w:footnoteRef/>
      </w:r>
      <w:r>
        <w:t xml:space="preserve"> </w:t>
      </w:r>
      <w:r w:rsidRPr="00BD730A">
        <w:rPr>
          <w:rFonts w:ascii="Times New Roman" w:hAnsi="Times New Roman" w:cs="Times New Roman"/>
          <w:sz w:val="18"/>
          <w:szCs w:val="18"/>
        </w:rPr>
        <w:t>OJ L 196, 2.8.2003, p. 45–55</w:t>
      </w:r>
    </w:p>
  </w:footnote>
  <w:footnote w:id="5">
    <w:p w14:paraId="1FCD77E3" w14:textId="5B7D1D35" w:rsidR="004B16E6" w:rsidRPr="00883F75" w:rsidRDefault="004B16E6">
      <w:pPr>
        <w:pStyle w:val="a7"/>
        <w:rPr>
          <w:rFonts w:ascii="Times New Roman" w:hAnsi="Times New Roman" w:cs="Times New Roman"/>
          <w:sz w:val="18"/>
          <w:szCs w:val="18"/>
          <w:lang w:val="en-GB"/>
        </w:rPr>
      </w:pPr>
      <w:r>
        <w:rPr>
          <w:rStyle w:val="a8"/>
        </w:rPr>
        <w:footnoteRef/>
      </w:r>
      <w:r>
        <w:t xml:space="preserve"> </w:t>
      </w:r>
      <w:r w:rsidRPr="00883F75">
        <w:rPr>
          <w:rFonts w:ascii="Times New Roman" w:hAnsi="Times New Roman" w:cs="Times New Roman"/>
          <w:sz w:val="18"/>
          <w:szCs w:val="18"/>
        </w:rPr>
        <w:t>OJ L 303, 28.11.2018, p. 1–38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50C"/>
    <w:multiLevelType w:val="hybridMultilevel"/>
    <w:tmpl w:val="92C28476"/>
    <w:lvl w:ilvl="0" w:tplc="5DC25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04412"/>
    <w:multiLevelType w:val="hybridMultilevel"/>
    <w:tmpl w:val="FE0E1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E5CCC"/>
    <w:multiLevelType w:val="hybridMultilevel"/>
    <w:tmpl w:val="A1C0BCB4"/>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E6D0E"/>
    <w:multiLevelType w:val="hybridMultilevel"/>
    <w:tmpl w:val="5862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3C2D62"/>
    <w:multiLevelType w:val="hybridMultilevel"/>
    <w:tmpl w:val="124E8A6E"/>
    <w:lvl w:ilvl="0" w:tplc="5EE62D9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B84FF7"/>
    <w:multiLevelType w:val="hybridMultilevel"/>
    <w:tmpl w:val="DEAAD546"/>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5126069"/>
    <w:multiLevelType w:val="hybridMultilevel"/>
    <w:tmpl w:val="9990A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055799"/>
    <w:multiLevelType w:val="hybridMultilevel"/>
    <w:tmpl w:val="A37EAE02"/>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590C50"/>
    <w:multiLevelType w:val="hybridMultilevel"/>
    <w:tmpl w:val="8E18BD0E"/>
    <w:lvl w:ilvl="0" w:tplc="7AC69D64">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5A5910"/>
    <w:multiLevelType w:val="hybridMultilevel"/>
    <w:tmpl w:val="EC68F15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4910C9"/>
    <w:multiLevelType w:val="hybridMultilevel"/>
    <w:tmpl w:val="4D122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1A0DD8"/>
    <w:multiLevelType w:val="hybridMultilevel"/>
    <w:tmpl w:val="95BE25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A548E3"/>
    <w:multiLevelType w:val="hybridMultilevel"/>
    <w:tmpl w:val="3CAAD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8"/>
  </w:num>
  <w:num w:numId="4">
    <w:abstractNumId w:val="0"/>
  </w:num>
  <w:num w:numId="5">
    <w:abstractNumId w:val="9"/>
  </w:num>
  <w:num w:numId="6">
    <w:abstractNumId w:val="11"/>
  </w:num>
  <w:num w:numId="7">
    <w:abstractNumId w:val="5"/>
  </w:num>
  <w:num w:numId="8">
    <w:abstractNumId w:val="7"/>
  </w:num>
  <w:num w:numId="9">
    <w:abstractNumId w:val="3"/>
  </w:num>
  <w:num w:numId="10">
    <w:abstractNumId w:val="1"/>
  </w:num>
  <w:num w:numId="11">
    <w:abstractNumId w:val="6"/>
  </w:num>
  <w:num w:numId="12">
    <w:abstractNumId w:val="2"/>
  </w:num>
  <w:num w:numId="1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216"/>
    <w:rsid w:val="0000323F"/>
    <w:rsid w:val="00003D40"/>
    <w:rsid w:val="00017217"/>
    <w:rsid w:val="0002091E"/>
    <w:rsid w:val="000279C5"/>
    <w:rsid w:val="00032E83"/>
    <w:rsid w:val="00055D1B"/>
    <w:rsid w:val="000562EB"/>
    <w:rsid w:val="00075B69"/>
    <w:rsid w:val="00076998"/>
    <w:rsid w:val="000805AF"/>
    <w:rsid w:val="00094A90"/>
    <w:rsid w:val="00095894"/>
    <w:rsid w:val="000961A4"/>
    <w:rsid w:val="000A19CB"/>
    <w:rsid w:val="000A62C0"/>
    <w:rsid w:val="000A6D06"/>
    <w:rsid w:val="000B1031"/>
    <w:rsid w:val="000B3DBE"/>
    <w:rsid w:val="000B4189"/>
    <w:rsid w:val="000C0B2B"/>
    <w:rsid w:val="000C18D2"/>
    <w:rsid w:val="000C1A5E"/>
    <w:rsid w:val="000D3F0B"/>
    <w:rsid w:val="000D7735"/>
    <w:rsid w:val="000E53E5"/>
    <w:rsid w:val="000E56C9"/>
    <w:rsid w:val="000E77C8"/>
    <w:rsid w:val="000F5CD5"/>
    <w:rsid w:val="00100047"/>
    <w:rsid w:val="00120BAC"/>
    <w:rsid w:val="00120E23"/>
    <w:rsid w:val="001403A8"/>
    <w:rsid w:val="0014132C"/>
    <w:rsid w:val="00143083"/>
    <w:rsid w:val="00143774"/>
    <w:rsid w:val="001526F3"/>
    <w:rsid w:val="00152A9B"/>
    <w:rsid w:val="0016623A"/>
    <w:rsid w:val="00171F62"/>
    <w:rsid w:val="00177859"/>
    <w:rsid w:val="00182E4B"/>
    <w:rsid w:val="00183F20"/>
    <w:rsid w:val="001845AB"/>
    <w:rsid w:val="001858D8"/>
    <w:rsid w:val="001A572D"/>
    <w:rsid w:val="001B2134"/>
    <w:rsid w:val="001C1323"/>
    <w:rsid w:val="001C1B53"/>
    <w:rsid w:val="001C1D15"/>
    <w:rsid w:val="001C47AF"/>
    <w:rsid w:val="001C5A7D"/>
    <w:rsid w:val="001C7244"/>
    <w:rsid w:val="001D0803"/>
    <w:rsid w:val="001D6833"/>
    <w:rsid w:val="001E7C63"/>
    <w:rsid w:val="001F14A3"/>
    <w:rsid w:val="001F2513"/>
    <w:rsid w:val="00203CA0"/>
    <w:rsid w:val="00204CBB"/>
    <w:rsid w:val="00204F7B"/>
    <w:rsid w:val="00211641"/>
    <w:rsid w:val="00212DDF"/>
    <w:rsid w:val="002162FC"/>
    <w:rsid w:val="00230842"/>
    <w:rsid w:val="002321A2"/>
    <w:rsid w:val="002322F7"/>
    <w:rsid w:val="00236FA2"/>
    <w:rsid w:val="00240100"/>
    <w:rsid w:val="00257633"/>
    <w:rsid w:val="0026137A"/>
    <w:rsid w:val="00271E8A"/>
    <w:rsid w:val="002775A4"/>
    <w:rsid w:val="00281CC5"/>
    <w:rsid w:val="00287E92"/>
    <w:rsid w:val="00296B99"/>
    <w:rsid w:val="00297A63"/>
    <w:rsid w:val="002A441D"/>
    <w:rsid w:val="002A5B89"/>
    <w:rsid w:val="002B0573"/>
    <w:rsid w:val="002B4CF6"/>
    <w:rsid w:val="002B6144"/>
    <w:rsid w:val="002C14BD"/>
    <w:rsid w:val="002C2974"/>
    <w:rsid w:val="002C2A2E"/>
    <w:rsid w:val="002C3B49"/>
    <w:rsid w:val="002D0A3E"/>
    <w:rsid w:val="002D0E67"/>
    <w:rsid w:val="002D6C12"/>
    <w:rsid w:val="002D72C0"/>
    <w:rsid w:val="002D7BE0"/>
    <w:rsid w:val="002E78DD"/>
    <w:rsid w:val="00303894"/>
    <w:rsid w:val="00313F92"/>
    <w:rsid w:val="00320CD6"/>
    <w:rsid w:val="00321019"/>
    <w:rsid w:val="003226EB"/>
    <w:rsid w:val="00333D90"/>
    <w:rsid w:val="003350D8"/>
    <w:rsid w:val="00346B2C"/>
    <w:rsid w:val="003509D4"/>
    <w:rsid w:val="00357271"/>
    <w:rsid w:val="003604E4"/>
    <w:rsid w:val="003615C2"/>
    <w:rsid w:val="00361FF2"/>
    <w:rsid w:val="003757ED"/>
    <w:rsid w:val="00377CE2"/>
    <w:rsid w:val="003824F9"/>
    <w:rsid w:val="00382DC5"/>
    <w:rsid w:val="003835C2"/>
    <w:rsid w:val="00383AF0"/>
    <w:rsid w:val="003875CB"/>
    <w:rsid w:val="0039356B"/>
    <w:rsid w:val="00393855"/>
    <w:rsid w:val="003A38EC"/>
    <w:rsid w:val="003C6F0F"/>
    <w:rsid w:val="003D2974"/>
    <w:rsid w:val="003E0BC8"/>
    <w:rsid w:val="003F09BE"/>
    <w:rsid w:val="003F0BCD"/>
    <w:rsid w:val="0040261F"/>
    <w:rsid w:val="00403DB5"/>
    <w:rsid w:val="004342D6"/>
    <w:rsid w:val="00434BF2"/>
    <w:rsid w:val="004354FC"/>
    <w:rsid w:val="0043610D"/>
    <w:rsid w:val="00445218"/>
    <w:rsid w:val="004474C0"/>
    <w:rsid w:val="0045209C"/>
    <w:rsid w:val="004652B9"/>
    <w:rsid w:val="00470FCD"/>
    <w:rsid w:val="0047298E"/>
    <w:rsid w:val="00473A58"/>
    <w:rsid w:val="004754C3"/>
    <w:rsid w:val="0047693F"/>
    <w:rsid w:val="00480ABD"/>
    <w:rsid w:val="00493822"/>
    <w:rsid w:val="004970F8"/>
    <w:rsid w:val="004A2E7B"/>
    <w:rsid w:val="004A74F4"/>
    <w:rsid w:val="004A77B7"/>
    <w:rsid w:val="004B16E6"/>
    <w:rsid w:val="004B2369"/>
    <w:rsid w:val="004B777A"/>
    <w:rsid w:val="004C085F"/>
    <w:rsid w:val="004C2E5A"/>
    <w:rsid w:val="004C514A"/>
    <w:rsid w:val="004C61F0"/>
    <w:rsid w:val="004D70A9"/>
    <w:rsid w:val="004E0E30"/>
    <w:rsid w:val="004F2DFD"/>
    <w:rsid w:val="004F4460"/>
    <w:rsid w:val="00504A79"/>
    <w:rsid w:val="00507A84"/>
    <w:rsid w:val="005144FA"/>
    <w:rsid w:val="00514741"/>
    <w:rsid w:val="00520E53"/>
    <w:rsid w:val="0053012D"/>
    <w:rsid w:val="00531E4A"/>
    <w:rsid w:val="00531E4C"/>
    <w:rsid w:val="00535B7B"/>
    <w:rsid w:val="00535E83"/>
    <w:rsid w:val="00543D0D"/>
    <w:rsid w:val="00544C4D"/>
    <w:rsid w:val="005627BB"/>
    <w:rsid w:val="00565C22"/>
    <w:rsid w:val="0057047F"/>
    <w:rsid w:val="00571A84"/>
    <w:rsid w:val="005814A4"/>
    <w:rsid w:val="00594403"/>
    <w:rsid w:val="00595CA9"/>
    <w:rsid w:val="00597877"/>
    <w:rsid w:val="005A0B03"/>
    <w:rsid w:val="005A3F00"/>
    <w:rsid w:val="005A6CD0"/>
    <w:rsid w:val="005B1BDB"/>
    <w:rsid w:val="005B38E9"/>
    <w:rsid w:val="005C1EAE"/>
    <w:rsid w:val="005C2660"/>
    <w:rsid w:val="005E3A8C"/>
    <w:rsid w:val="005E4A6D"/>
    <w:rsid w:val="005F0AD7"/>
    <w:rsid w:val="005F0E3F"/>
    <w:rsid w:val="005F19DE"/>
    <w:rsid w:val="005F29B3"/>
    <w:rsid w:val="006029FA"/>
    <w:rsid w:val="00606182"/>
    <w:rsid w:val="00607A4B"/>
    <w:rsid w:val="006162A1"/>
    <w:rsid w:val="006203D3"/>
    <w:rsid w:val="00626A9B"/>
    <w:rsid w:val="00635B64"/>
    <w:rsid w:val="006377A2"/>
    <w:rsid w:val="0063793B"/>
    <w:rsid w:val="00641043"/>
    <w:rsid w:val="006510B3"/>
    <w:rsid w:val="00666B26"/>
    <w:rsid w:val="00694517"/>
    <w:rsid w:val="006A08CD"/>
    <w:rsid w:val="006A232B"/>
    <w:rsid w:val="006A27CE"/>
    <w:rsid w:val="006A3BEC"/>
    <w:rsid w:val="006A6577"/>
    <w:rsid w:val="006A77D1"/>
    <w:rsid w:val="006B06B0"/>
    <w:rsid w:val="006C0EDB"/>
    <w:rsid w:val="006C39B2"/>
    <w:rsid w:val="006C5806"/>
    <w:rsid w:val="006D7F79"/>
    <w:rsid w:val="006E32A6"/>
    <w:rsid w:val="006E4CFA"/>
    <w:rsid w:val="006F3025"/>
    <w:rsid w:val="006F62C0"/>
    <w:rsid w:val="00701EAA"/>
    <w:rsid w:val="00702245"/>
    <w:rsid w:val="00702402"/>
    <w:rsid w:val="0071776D"/>
    <w:rsid w:val="00721863"/>
    <w:rsid w:val="0072212E"/>
    <w:rsid w:val="00724F2A"/>
    <w:rsid w:val="007332A3"/>
    <w:rsid w:val="0073488D"/>
    <w:rsid w:val="00737CC9"/>
    <w:rsid w:val="0074138D"/>
    <w:rsid w:val="00746C33"/>
    <w:rsid w:val="0075255E"/>
    <w:rsid w:val="00755216"/>
    <w:rsid w:val="0075677B"/>
    <w:rsid w:val="00756FFF"/>
    <w:rsid w:val="00760406"/>
    <w:rsid w:val="00766317"/>
    <w:rsid w:val="007709EF"/>
    <w:rsid w:val="0077645B"/>
    <w:rsid w:val="00777517"/>
    <w:rsid w:val="007803A0"/>
    <w:rsid w:val="00782FE7"/>
    <w:rsid w:val="0078370C"/>
    <w:rsid w:val="00791051"/>
    <w:rsid w:val="007A424A"/>
    <w:rsid w:val="007A591C"/>
    <w:rsid w:val="007A6FFD"/>
    <w:rsid w:val="007B7E8D"/>
    <w:rsid w:val="007C251C"/>
    <w:rsid w:val="007C270D"/>
    <w:rsid w:val="007C3996"/>
    <w:rsid w:val="007E2411"/>
    <w:rsid w:val="007F4E72"/>
    <w:rsid w:val="007F5C92"/>
    <w:rsid w:val="00820C0A"/>
    <w:rsid w:val="00820C35"/>
    <w:rsid w:val="00836202"/>
    <w:rsid w:val="00844021"/>
    <w:rsid w:val="00854D27"/>
    <w:rsid w:val="00863F3C"/>
    <w:rsid w:val="008702D6"/>
    <w:rsid w:val="008767AE"/>
    <w:rsid w:val="008807FC"/>
    <w:rsid w:val="0088115D"/>
    <w:rsid w:val="00883101"/>
    <w:rsid w:val="00883F75"/>
    <w:rsid w:val="00890513"/>
    <w:rsid w:val="008B18BC"/>
    <w:rsid w:val="008B2C00"/>
    <w:rsid w:val="008B3A29"/>
    <w:rsid w:val="008C6563"/>
    <w:rsid w:val="008C7D83"/>
    <w:rsid w:val="008E01F6"/>
    <w:rsid w:val="008F7B8A"/>
    <w:rsid w:val="00906A0B"/>
    <w:rsid w:val="00912D41"/>
    <w:rsid w:val="00920479"/>
    <w:rsid w:val="00922325"/>
    <w:rsid w:val="0092447A"/>
    <w:rsid w:val="00926F8F"/>
    <w:rsid w:val="009270D9"/>
    <w:rsid w:val="00933FD6"/>
    <w:rsid w:val="00936791"/>
    <w:rsid w:val="00943E58"/>
    <w:rsid w:val="00952A93"/>
    <w:rsid w:val="00954C3D"/>
    <w:rsid w:val="00955329"/>
    <w:rsid w:val="00971C79"/>
    <w:rsid w:val="00974DC8"/>
    <w:rsid w:val="00976B2E"/>
    <w:rsid w:val="0098115D"/>
    <w:rsid w:val="009956A5"/>
    <w:rsid w:val="00996993"/>
    <w:rsid w:val="009B49A2"/>
    <w:rsid w:val="009C48FB"/>
    <w:rsid w:val="009C7BFB"/>
    <w:rsid w:val="009F364F"/>
    <w:rsid w:val="009F3C84"/>
    <w:rsid w:val="009F6C00"/>
    <w:rsid w:val="00A0015D"/>
    <w:rsid w:val="00A007EA"/>
    <w:rsid w:val="00A00CC5"/>
    <w:rsid w:val="00A0139C"/>
    <w:rsid w:val="00A138AD"/>
    <w:rsid w:val="00A33F9F"/>
    <w:rsid w:val="00A4036B"/>
    <w:rsid w:val="00A50994"/>
    <w:rsid w:val="00A52CD4"/>
    <w:rsid w:val="00A5333D"/>
    <w:rsid w:val="00A54C6C"/>
    <w:rsid w:val="00A60EA5"/>
    <w:rsid w:val="00A639EB"/>
    <w:rsid w:val="00A712EB"/>
    <w:rsid w:val="00A75065"/>
    <w:rsid w:val="00A77627"/>
    <w:rsid w:val="00A821F7"/>
    <w:rsid w:val="00A82813"/>
    <w:rsid w:val="00A871DF"/>
    <w:rsid w:val="00A87436"/>
    <w:rsid w:val="00A90EDA"/>
    <w:rsid w:val="00A93039"/>
    <w:rsid w:val="00A93269"/>
    <w:rsid w:val="00AA4E0E"/>
    <w:rsid w:val="00AB3BD2"/>
    <w:rsid w:val="00AC03D8"/>
    <w:rsid w:val="00AC6D73"/>
    <w:rsid w:val="00AC7677"/>
    <w:rsid w:val="00AD63AC"/>
    <w:rsid w:val="00AD7D85"/>
    <w:rsid w:val="00AE0910"/>
    <w:rsid w:val="00AE3040"/>
    <w:rsid w:val="00AE4FA6"/>
    <w:rsid w:val="00AE52CF"/>
    <w:rsid w:val="00AE54CD"/>
    <w:rsid w:val="00AF567C"/>
    <w:rsid w:val="00B00321"/>
    <w:rsid w:val="00B00AFB"/>
    <w:rsid w:val="00B020DC"/>
    <w:rsid w:val="00B03988"/>
    <w:rsid w:val="00B074A0"/>
    <w:rsid w:val="00B35D4E"/>
    <w:rsid w:val="00B42619"/>
    <w:rsid w:val="00B4499E"/>
    <w:rsid w:val="00B54ECD"/>
    <w:rsid w:val="00B7457D"/>
    <w:rsid w:val="00B74F6B"/>
    <w:rsid w:val="00B84D86"/>
    <w:rsid w:val="00B8587F"/>
    <w:rsid w:val="00BA1EDF"/>
    <w:rsid w:val="00BA38D7"/>
    <w:rsid w:val="00BA4131"/>
    <w:rsid w:val="00BA6AA1"/>
    <w:rsid w:val="00BC0071"/>
    <w:rsid w:val="00BC03A0"/>
    <w:rsid w:val="00BC5DD7"/>
    <w:rsid w:val="00BD14DC"/>
    <w:rsid w:val="00BD730A"/>
    <w:rsid w:val="00BF084C"/>
    <w:rsid w:val="00C02FEB"/>
    <w:rsid w:val="00C10590"/>
    <w:rsid w:val="00C115D1"/>
    <w:rsid w:val="00C17258"/>
    <w:rsid w:val="00C22352"/>
    <w:rsid w:val="00C2253B"/>
    <w:rsid w:val="00C23080"/>
    <w:rsid w:val="00C250CC"/>
    <w:rsid w:val="00C27C79"/>
    <w:rsid w:val="00C31FC0"/>
    <w:rsid w:val="00C34EC8"/>
    <w:rsid w:val="00C37192"/>
    <w:rsid w:val="00C441BC"/>
    <w:rsid w:val="00C474AE"/>
    <w:rsid w:val="00C72E39"/>
    <w:rsid w:val="00C82364"/>
    <w:rsid w:val="00C84416"/>
    <w:rsid w:val="00C92889"/>
    <w:rsid w:val="00CA3588"/>
    <w:rsid w:val="00CA3949"/>
    <w:rsid w:val="00CA74A0"/>
    <w:rsid w:val="00CB425E"/>
    <w:rsid w:val="00CB758D"/>
    <w:rsid w:val="00CC18AE"/>
    <w:rsid w:val="00CC62E5"/>
    <w:rsid w:val="00CD083E"/>
    <w:rsid w:val="00CD78D1"/>
    <w:rsid w:val="00CE1965"/>
    <w:rsid w:val="00CE2483"/>
    <w:rsid w:val="00CE4C95"/>
    <w:rsid w:val="00CE654B"/>
    <w:rsid w:val="00CF0D90"/>
    <w:rsid w:val="00CF40C1"/>
    <w:rsid w:val="00D06F1C"/>
    <w:rsid w:val="00D108A8"/>
    <w:rsid w:val="00D21A57"/>
    <w:rsid w:val="00D237AB"/>
    <w:rsid w:val="00D2739A"/>
    <w:rsid w:val="00D3089A"/>
    <w:rsid w:val="00D31EA6"/>
    <w:rsid w:val="00D35E70"/>
    <w:rsid w:val="00D376F2"/>
    <w:rsid w:val="00D423F8"/>
    <w:rsid w:val="00D42BC8"/>
    <w:rsid w:val="00D42DB3"/>
    <w:rsid w:val="00D43010"/>
    <w:rsid w:val="00D47351"/>
    <w:rsid w:val="00D51541"/>
    <w:rsid w:val="00D5289D"/>
    <w:rsid w:val="00D52C7C"/>
    <w:rsid w:val="00D540DB"/>
    <w:rsid w:val="00D55671"/>
    <w:rsid w:val="00D67D9C"/>
    <w:rsid w:val="00D714D5"/>
    <w:rsid w:val="00D7154C"/>
    <w:rsid w:val="00D7735F"/>
    <w:rsid w:val="00D80B15"/>
    <w:rsid w:val="00D81319"/>
    <w:rsid w:val="00D90A7E"/>
    <w:rsid w:val="00D9473B"/>
    <w:rsid w:val="00DA3669"/>
    <w:rsid w:val="00DB5DB3"/>
    <w:rsid w:val="00DB68A0"/>
    <w:rsid w:val="00DC2B7B"/>
    <w:rsid w:val="00DC3E56"/>
    <w:rsid w:val="00DC6A70"/>
    <w:rsid w:val="00DC6CCA"/>
    <w:rsid w:val="00DD0D6C"/>
    <w:rsid w:val="00DD1826"/>
    <w:rsid w:val="00DD790E"/>
    <w:rsid w:val="00DE1491"/>
    <w:rsid w:val="00DE7591"/>
    <w:rsid w:val="00DF5AC3"/>
    <w:rsid w:val="00DF7DF8"/>
    <w:rsid w:val="00E10088"/>
    <w:rsid w:val="00E21928"/>
    <w:rsid w:val="00E22E03"/>
    <w:rsid w:val="00E241CA"/>
    <w:rsid w:val="00E31F30"/>
    <w:rsid w:val="00E4323C"/>
    <w:rsid w:val="00E4356B"/>
    <w:rsid w:val="00E44D49"/>
    <w:rsid w:val="00E53FC8"/>
    <w:rsid w:val="00E5457B"/>
    <w:rsid w:val="00E57758"/>
    <w:rsid w:val="00E61464"/>
    <w:rsid w:val="00E63B05"/>
    <w:rsid w:val="00E649E7"/>
    <w:rsid w:val="00E66B1D"/>
    <w:rsid w:val="00E670B2"/>
    <w:rsid w:val="00E746F9"/>
    <w:rsid w:val="00E84734"/>
    <w:rsid w:val="00E90F4D"/>
    <w:rsid w:val="00E95222"/>
    <w:rsid w:val="00EA12F7"/>
    <w:rsid w:val="00EB02D5"/>
    <w:rsid w:val="00EB0478"/>
    <w:rsid w:val="00EB6BD5"/>
    <w:rsid w:val="00ED1285"/>
    <w:rsid w:val="00ED58DC"/>
    <w:rsid w:val="00ED5E6B"/>
    <w:rsid w:val="00ED65B6"/>
    <w:rsid w:val="00ED6782"/>
    <w:rsid w:val="00EE5082"/>
    <w:rsid w:val="00EE532D"/>
    <w:rsid w:val="00EE6A3D"/>
    <w:rsid w:val="00F00EA7"/>
    <w:rsid w:val="00F03FB0"/>
    <w:rsid w:val="00F05981"/>
    <w:rsid w:val="00F145E0"/>
    <w:rsid w:val="00F30E75"/>
    <w:rsid w:val="00F318DB"/>
    <w:rsid w:val="00F348CE"/>
    <w:rsid w:val="00F363E4"/>
    <w:rsid w:val="00F37D51"/>
    <w:rsid w:val="00F4148C"/>
    <w:rsid w:val="00F47252"/>
    <w:rsid w:val="00F619B4"/>
    <w:rsid w:val="00F73F85"/>
    <w:rsid w:val="00F745E4"/>
    <w:rsid w:val="00F77E6D"/>
    <w:rsid w:val="00F82656"/>
    <w:rsid w:val="00FA3CB2"/>
    <w:rsid w:val="00FA424A"/>
    <w:rsid w:val="00FB0E94"/>
    <w:rsid w:val="00FB2AA6"/>
    <w:rsid w:val="00FB79F2"/>
    <w:rsid w:val="00FC155C"/>
    <w:rsid w:val="00FC183E"/>
    <w:rsid w:val="00FD3F9F"/>
    <w:rsid w:val="00FE03F7"/>
    <w:rsid w:val="00FE258B"/>
    <w:rsid w:val="00FE35AA"/>
    <w:rsid w:val="00FE6CFC"/>
    <w:rsid w:val="00FF5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389CB"/>
  <w15:chartTrackingRefBased/>
  <w15:docId w15:val="{880AEE4E-D4EF-43A4-BD3F-8AFA803B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6D06"/>
    <w:rPr>
      <w:lang w:val="es-E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6182"/>
    <w:pPr>
      <w:ind w:left="720"/>
      <w:contextualSpacing/>
    </w:pPr>
  </w:style>
  <w:style w:type="paragraph" w:styleId="a4">
    <w:name w:val="header"/>
    <w:basedOn w:val="a"/>
    <w:link w:val="Char"/>
    <w:uiPriority w:val="99"/>
    <w:unhideWhenUsed/>
    <w:rsid w:val="00303894"/>
    <w:pPr>
      <w:tabs>
        <w:tab w:val="center" w:pos="4513"/>
        <w:tab w:val="right" w:pos="9026"/>
      </w:tabs>
      <w:spacing w:after="0" w:line="240" w:lineRule="auto"/>
    </w:pPr>
  </w:style>
  <w:style w:type="character" w:customStyle="1" w:styleId="Char">
    <w:name w:val="Κεφαλίδα Char"/>
    <w:basedOn w:val="a0"/>
    <w:link w:val="a4"/>
    <w:uiPriority w:val="99"/>
    <w:rsid w:val="00303894"/>
    <w:rPr>
      <w:lang w:val="es-ES"/>
    </w:rPr>
  </w:style>
  <w:style w:type="paragraph" w:styleId="a5">
    <w:name w:val="footer"/>
    <w:basedOn w:val="a"/>
    <w:link w:val="Char0"/>
    <w:uiPriority w:val="99"/>
    <w:unhideWhenUsed/>
    <w:rsid w:val="00303894"/>
    <w:pPr>
      <w:tabs>
        <w:tab w:val="center" w:pos="4513"/>
        <w:tab w:val="right" w:pos="9026"/>
      </w:tabs>
      <w:spacing w:after="0" w:line="240" w:lineRule="auto"/>
    </w:pPr>
  </w:style>
  <w:style w:type="character" w:customStyle="1" w:styleId="Char0">
    <w:name w:val="Υποσέλιδο Char"/>
    <w:basedOn w:val="a0"/>
    <w:link w:val="a5"/>
    <w:uiPriority w:val="99"/>
    <w:rsid w:val="00303894"/>
    <w:rPr>
      <w:lang w:val="es-ES"/>
    </w:rPr>
  </w:style>
  <w:style w:type="character" w:styleId="-">
    <w:name w:val="Hyperlink"/>
    <w:basedOn w:val="a0"/>
    <w:uiPriority w:val="99"/>
    <w:unhideWhenUsed/>
    <w:rsid w:val="00F00EA7"/>
    <w:rPr>
      <w:color w:val="0563C1" w:themeColor="hyperlink"/>
      <w:u w:val="single"/>
    </w:rPr>
  </w:style>
  <w:style w:type="character" w:styleId="a6">
    <w:name w:val="Unresolved Mention"/>
    <w:basedOn w:val="a0"/>
    <w:uiPriority w:val="99"/>
    <w:semiHidden/>
    <w:unhideWhenUsed/>
    <w:rsid w:val="00F00EA7"/>
    <w:rPr>
      <w:color w:val="605E5C"/>
      <w:shd w:val="clear" w:color="auto" w:fill="E1DFDD"/>
    </w:rPr>
  </w:style>
  <w:style w:type="character" w:styleId="-0">
    <w:name w:val="FollowedHyperlink"/>
    <w:basedOn w:val="a0"/>
    <w:uiPriority w:val="99"/>
    <w:semiHidden/>
    <w:unhideWhenUsed/>
    <w:rsid w:val="00F00EA7"/>
    <w:rPr>
      <w:color w:val="954F72" w:themeColor="followedHyperlink"/>
      <w:u w:val="single"/>
    </w:rPr>
  </w:style>
  <w:style w:type="paragraph" w:styleId="a7">
    <w:name w:val="footnote text"/>
    <w:basedOn w:val="a"/>
    <w:link w:val="Char1"/>
    <w:uiPriority w:val="99"/>
    <w:semiHidden/>
    <w:unhideWhenUsed/>
    <w:rsid w:val="00BA1EDF"/>
    <w:pPr>
      <w:spacing w:after="0" w:line="240" w:lineRule="auto"/>
    </w:pPr>
    <w:rPr>
      <w:sz w:val="20"/>
      <w:szCs w:val="20"/>
    </w:rPr>
  </w:style>
  <w:style w:type="character" w:customStyle="1" w:styleId="Char1">
    <w:name w:val="Κείμενο υποσημείωσης Char"/>
    <w:basedOn w:val="a0"/>
    <w:link w:val="a7"/>
    <w:uiPriority w:val="99"/>
    <w:semiHidden/>
    <w:rsid w:val="00BA1EDF"/>
    <w:rPr>
      <w:sz w:val="20"/>
      <w:szCs w:val="20"/>
      <w:lang w:val="es-ES"/>
    </w:rPr>
  </w:style>
  <w:style w:type="character" w:styleId="a8">
    <w:name w:val="footnote reference"/>
    <w:basedOn w:val="a0"/>
    <w:uiPriority w:val="99"/>
    <w:semiHidden/>
    <w:unhideWhenUsed/>
    <w:rsid w:val="00BA1EDF"/>
    <w:rPr>
      <w:vertAlign w:val="superscript"/>
    </w:rPr>
  </w:style>
  <w:style w:type="paragraph" w:styleId="a9">
    <w:name w:val="Balloon Text"/>
    <w:basedOn w:val="a"/>
    <w:link w:val="Char2"/>
    <w:uiPriority w:val="99"/>
    <w:semiHidden/>
    <w:unhideWhenUsed/>
    <w:rsid w:val="00D108A8"/>
    <w:pPr>
      <w:spacing w:after="0" w:line="240" w:lineRule="auto"/>
    </w:pPr>
    <w:rPr>
      <w:rFonts w:ascii="Segoe UI" w:hAnsi="Segoe UI" w:cs="Segoe UI"/>
      <w:sz w:val="18"/>
      <w:szCs w:val="18"/>
    </w:rPr>
  </w:style>
  <w:style w:type="character" w:customStyle="1" w:styleId="Char2">
    <w:name w:val="Κείμενο πλαισίου Char"/>
    <w:basedOn w:val="a0"/>
    <w:link w:val="a9"/>
    <w:uiPriority w:val="99"/>
    <w:semiHidden/>
    <w:rsid w:val="00D108A8"/>
    <w:rPr>
      <w:rFonts w:ascii="Segoe UI" w:hAnsi="Segoe UI" w:cs="Segoe UI"/>
      <w:sz w:val="18"/>
      <w:szCs w:val="18"/>
      <w:lang w:val="es-ES"/>
    </w:rPr>
  </w:style>
  <w:style w:type="character" w:styleId="aa">
    <w:name w:val="Strong"/>
    <w:basedOn w:val="a0"/>
    <w:uiPriority w:val="22"/>
    <w:qFormat/>
    <w:rsid w:val="00FE35AA"/>
    <w:rPr>
      <w:b/>
      <w:bCs/>
    </w:rPr>
  </w:style>
  <w:style w:type="paragraph" w:customStyle="1" w:styleId="Test">
    <w:name w:val="Test!"/>
    <w:basedOn w:val="a"/>
    <w:rsid w:val="00FE35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8290">
      <w:bodyDiv w:val="1"/>
      <w:marLeft w:val="0"/>
      <w:marRight w:val="0"/>
      <w:marTop w:val="0"/>
      <w:marBottom w:val="0"/>
      <w:divBdr>
        <w:top w:val="none" w:sz="0" w:space="0" w:color="auto"/>
        <w:left w:val="none" w:sz="0" w:space="0" w:color="auto"/>
        <w:bottom w:val="none" w:sz="0" w:space="0" w:color="auto"/>
        <w:right w:val="none" w:sz="0" w:space="0" w:color="auto"/>
      </w:divBdr>
    </w:div>
    <w:div w:id="68583089">
      <w:bodyDiv w:val="1"/>
      <w:marLeft w:val="0"/>
      <w:marRight w:val="0"/>
      <w:marTop w:val="0"/>
      <w:marBottom w:val="0"/>
      <w:divBdr>
        <w:top w:val="none" w:sz="0" w:space="0" w:color="auto"/>
        <w:left w:val="none" w:sz="0" w:space="0" w:color="auto"/>
        <w:bottom w:val="none" w:sz="0" w:space="0" w:color="auto"/>
        <w:right w:val="none" w:sz="0" w:space="0" w:color="auto"/>
      </w:divBdr>
    </w:div>
    <w:div w:id="459109363">
      <w:bodyDiv w:val="1"/>
      <w:marLeft w:val="0"/>
      <w:marRight w:val="0"/>
      <w:marTop w:val="0"/>
      <w:marBottom w:val="0"/>
      <w:divBdr>
        <w:top w:val="none" w:sz="0" w:space="0" w:color="auto"/>
        <w:left w:val="none" w:sz="0" w:space="0" w:color="auto"/>
        <w:bottom w:val="none" w:sz="0" w:space="0" w:color="auto"/>
        <w:right w:val="none" w:sz="0" w:space="0" w:color="auto"/>
      </w:divBdr>
    </w:div>
    <w:div w:id="642393287">
      <w:bodyDiv w:val="1"/>
      <w:marLeft w:val="0"/>
      <w:marRight w:val="0"/>
      <w:marTop w:val="0"/>
      <w:marBottom w:val="0"/>
      <w:divBdr>
        <w:top w:val="none" w:sz="0" w:space="0" w:color="auto"/>
        <w:left w:val="none" w:sz="0" w:space="0" w:color="auto"/>
        <w:bottom w:val="none" w:sz="0" w:space="0" w:color="auto"/>
        <w:right w:val="none" w:sz="0" w:space="0" w:color="auto"/>
      </w:divBdr>
    </w:div>
    <w:div w:id="712921606">
      <w:bodyDiv w:val="1"/>
      <w:marLeft w:val="0"/>
      <w:marRight w:val="0"/>
      <w:marTop w:val="0"/>
      <w:marBottom w:val="0"/>
      <w:divBdr>
        <w:top w:val="none" w:sz="0" w:space="0" w:color="auto"/>
        <w:left w:val="none" w:sz="0" w:space="0" w:color="auto"/>
        <w:bottom w:val="none" w:sz="0" w:space="0" w:color="auto"/>
        <w:right w:val="none" w:sz="0" w:space="0" w:color="auto"/>
      </w:divBdr>
    </w:div>
    <w:div w:id="1049690858">
      <w:bodyDiv w:val="1"/>
      <w:marLeft w:val="0"/>
      <w:marRight w:val="0"/>
      <w:marTop w:val="0"/>
      <w:marBottom w:val="0"/>
      <w:divBdr>
        <w:top w:val="none" w:sz="0" w:space="0" w:color="auto"/>
        <w:left w:val="none" w:sz="0" w:space="0" w:color="auto"/>
        <w:bottom w:val="none" w:sz="0" w:space="0" w:color="auto"/>
        <w:right w:val="none" w:sz="0" w:space="0" w:color="auto"/>
      </w:divBdr>
    </w:div>
    <w:div w:id="1069310419">
      <w:bodyDiv w:val="1"/>
      <w:marLeft w:val="0"/>
      <w:marRight w:val="0"/>
      <w:marTop w:val="0"/>
      <w:marBottom w:val="0"/>
      <w:divBdr>
        <w:top w:val="none" w:sz="0" w:space="0" w:color="auto"/>
        <w:left w:val="none" w:sz="0" w:space="0" w:color="auto"/>
        <w:bottom w:val="none" w:sz="0" w:space="0" w:color="auto"/>
        <w:right w:val="none" w:sz="0" w:space="0" w:color="auto"/>
      </w:divBdr>
    </w:div>
    <w:div w:id="1096899623">
      <w:bodyDiv w:val="1"/>
      <w:marLeft w:val="0"/>
      <w:marRight w:val="0"/>
      <w:marTop w:val="0"/>
      <w:marBottom w:val="0"/>
      <w:divBdr>
        <w:top w:val="none" w:sz="0" w:space="0" w:color="auto"/>
        <w:left w:val="none" w:sz="0" w:space="0" w:color="auto"/>
        <w:bottom w:val="none" w:sz="0" w:space="0" w:color="auto"/>
        <w:right w:val="none" w:sz="0" w:space="0" w:color="auto"/>
      </w:divBdr>
    </w:div>
    <w:div w:id="1152478434">
      <w:bodyDiv w:val="1"/>
      <w:marLeft w:val="0"/>
      <w:marRight w:val="0"/>
      <w:marTop w:val="0"/>
      <w:marBottom w:val="0"/>
      <w:divBdr>
        <w:top w:val="none" w:sz="0" w:space="0" w:color="auto"/>
        <w:left w:val="none" w:sz="0" w:space="0" w:color="auto"/>
        <w:bottom w:val="none" w:sz="0" w:space="0" w:color="auto"/>
        <w:right w:val="none" w:sz="0" w:space="0" w:color="auto"/>
      </w:divBdr>
    </w:div>
    <w:div w:id="1243955172">
      <w:bodyDiv w:val="1"/>
      <w:marLeft w:val="0"/>
      <w:marRight w:val="0"/>
      <w:marTop w:val="0"/>
      <w:marBottom w:val="0"/>
      <w:divBdr>
        <w:top w:val="none" w:sz="0" w:space="0" w:color="auto"/>
        <w:left w:val="none" w:sz="0" w:space="0" w:color="auto"/>
        <w:bottom w:val="none" w:sz="0" w:space="0" w:color="auto"/>
        <w:right w:val="none" w:sz="0" w:space="0" w:color="auto"/>
      </w:divBdr>
    </w:div>
    <w:div w:id="1382363218">
      <w:bodyDiv w:val="1"/>
      <w:marLeft w:val="0"/>
      <w:marRight w:val="0"/>
      <w:marTop w:val="0"/>
      <w:marBottom w:val="0"/>
      <w:divBdr>
        <w:top w:val="none" w:sz="0" w:space="0" w:color="auto"/>
        <w:left w:val="none" w:sz="0" w:space="0" w:color="auto"/>
        <w:bottom w:val="none" w:sz="0" w:space="0" w:color="auto"/>
        <w:right w:val="none" w:sz="0" w:space="0" w:color="auto"/>
      </w:divBdr>
    </w:div>
    <w:div w:id="1416123550">
      <w:bodyDiv w:val="1"/>
      <w:marLeft w:val="0"/>
      <w:marRight w:val="0"/>
      <w:marTop w:val="0"/>
      <w:marBottom w:val="0"/>
      <w:divBdr>
        <w:top w:val="none" w:sz="0" w:space="0" w:color="auto"/>
        <w:left w:val="none" w:sz="0" w:space="0" w:color="auto"/>
        <w:bottom w:val="none" w:sz="0" w:space="0" w:color="auto"/>
        <w:right w:val="none" w:sz="0" w:space="0" w:color="auto"/>
      </w:divBdr>
    </w:div>
    <w:div w:id="1422948167">
      <w:bodyDiv w:val="1"/>
      <w:marLeft w:val="0"/>
      <w:marRight w:val="0"/>
      <w:marTop w:val="0"/>
      <w:marBottom w:val="0"/>
      <w:divBdr>
        <w:top w:val="none" w:sz="0" w:space="0" w:color="auto"/>
        <w:left w:val="none" w:sz="0" w:space="0" w:color="auto"/>
        <w:bottom w:val="none" w:sz="0" w:space="0" w:color="auto"/>
        <w:right w:val="none" w:sz="0" w:space="0" w:color="auto"/>
      </w:divBdr>
    </w:div>
    <w:div w:id="1546284571">
      <w:bodyDiv w:val="1"/>
      <w:marLeft w:val="0"/>
      <w:marRight w:val="0"/>
      <w:marTop w:val="0"/>
      <w:marBottom w:val="0"/>
      <w:divBdr>
        <w:top w:val="none" w:sz="0" w:space="0" w:color="auto"/>
        <w:left w:val="none" w:sz="0" w:space="0" w:color="auto"/>
        <w:bottom w:val="none" w:sz="0" w:space="0" w:color="auto"/>
        <w:right w:val="none" w:sz="0" w:space="0" w:color="auto"/>
      </w:divBdr>
    </w:div>
    <w:div w:id="1604266775">
      <w:bodyDiv w:val="1"/>
      <w:marLeft w:val="0"/>
      <w:marRight w:val="0"/>
      <w:marTop w:val="0"/>
      <w:marBottom w:val="0"/>
      <w:divBdr>
        <w:top w:val="none" w:sz="0" w:space="0" w:color="auto"/>
        <w:left w:val="none" w:sz="0" w:space="0" w:color="auto"/>
        <w:bottom w:val="none" w:sz="0" w:space="0" w:color="auto"/>
        <w:right w:val="none" w:sz="0" w:space="0" w:color="auto"/>
      </w:divBdr>
    </w:div>
    <w:div w:id="1693067121">
      <w:bodyDiv w:val="1"/>
      <w:marLeft w:val="0"/>
      <w:marRight w:val="0"/>
      <w:marTop w:val="0"/>
      <w:marBottom w:val="0"/>
      <w:divBdr>
        <w:top w:val="none" w:sz="0" w:space="0" w:color="auto"/>
        <w:left w:val="none" w:sz="0" w:space="0" w:color="auto"/>
        <w:bottom w:val="none" w:sz="0" w:space="0" w:color="auto"/>
        <w:right w:val="none" w:sz="0" w:space="0" w:color="auto"/>
      </w:divBdr>
    </w:div>
    <w:div w:id="1768578817">
      <w:bodyDiv w:val="1"/>
      <w:marLeft w:val="0"/>
      <w:marRight w:val="0"/>
      <w:marTop w:val="0"/>
      <w:marBottom w:val="0"/>
      <w:divBdr>
        <w:top w:val="none" w:sz="0" w:space="0" w:color="auto"/>
        <w:left w:val="none" w:sz="0" w:space="0" w:color="auto"/>
        <w:bottom w:val="none" w:sz="0" w:space="0" w:color="auto"/>
        <w:right w:val="none" w:sz="0" w:space="0" w:color="auto"/>
      </w:divBdr>
    </w:div>
    <w:div w:id="1905212966">
      <w:bodyDiv w:val="1"/>
      <w:marLeft w:val="0"/>
      <w:marRight w:val="0"/>
      <w:marTop w:val="0"/>
      <w:marBottom w:val="0"/>
      <w:divBdr>
        <w:top w:val="none" w:sz="0" w:space="0" w:color="auto"/>
        <w:left w:val="none" w:sz="0" w:space="0" w:color="auto"/>
        <w:bottom w:val="none" w:sz="0" w:space="0" w:color="auto"/>
        <w:right w:val="none" w:sz="0" w:space="0" w:color="auto"/>
      </w:divBdr>
    </w:div>
    <w:div w:id="1931766839">
      <w:bodyDiv w:val="1"/>
      <w:marLeft w:val="0"/>
      <w:marRight w:val="0"/>
      <w:marTop w:val="0"/>
      <w:marBottom w:val="0"/>
      <w:divBdr>
        <w:top w:val="none" w:sz="0" w:space="0" w:color="auto"/>
        <w:left w:val="none" w:sz="0" w:space="0" w:color="auto"/>
        <w:bottom w:val="none" w:sz="0" w:space="0" w:color="auto"/>
        <w:right w:val="none" w:sz="0" w:space="0" w:color="auto"/>
      </w:divBdr>
    </w:div>
    <w:div w:id="1997413548">
      <w:bodyDiv w:val="1"/>
      <w:marLeft w:val="0"/>
      <w:marRight w:val="0"/>
      <w:marTop w:val="0"/>
      <w:marBottom w:val="0"/>
      <w:divBdr>
        <w:top w:val="none" w:sz="0" w:space="0" w:color="auto"/>
        <w:left w:val="none" w:sz="0" w:space="0" w:color="auto"/>
        <w:bottom w:val="none" w:sz="0" w:space="0" w:color="auto"/>
        <w:right w:val="none" w:sz="0" w:space="0" w:color="auto"/>
      </w:divBdr>
    </w:div>
    <w:div w:id="203846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jn-crimjust.europa.eu/ejn/EJN_Library_StatusOfImpByCat.aspx?l=EN&amp;CategoryId=120" TargetMode="External"/><Relationship Id="rId18" Type="http://schemas.openxmlformats.org/officeDocument/2006/relationships/hyperlink" Target="https://www.ejn-crimjust.europa.eu/ejn/libcategories/EN/32/-1/-1/-1" TargetMode="External"/><Relationship Id="rId26" Type="http://schemas.openxmlformats.org/officeDocument/2006/relationships/hyperlink" Target="https://www.ejn-crimjust.europa.eu/ejn/libdocumentproperties/EN/3155" TargetMode="External"/><Relationship Id="rId39" Type="http://schemas.openxmlformats.org/officeDocument/2006/relationships/image" Target="media/image12.png"/><Relationship Id="rId21" Type="http://schemas.openxmlformats.org/officeDocument/2006/relationships/hyperlink" Target="mailto:cis.bxl@just.fgov.be"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jn-crimjust.europa.eu/ejn/EJN_Library_RatificationsByCou/EN" TargetMode="External"/><Relationship Id="rId20" Type="http://schemas.openxmlformats.org/officeDocument/2006/relationships/hyperlink" Target="https://www.ejn-crimjust.europa.eu/ejn/AtlasChooseCountry/EN" TargetMode="External"/><Relationship Id="rId29" Type="http://schemas.openxmlformats.org/officeDocument/2006/relationships/image" Target="media/image2.png"/><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jn-crimjust.europa.eu" TargetMode="External"/><Relationship Id="rId24" Type="http://schemas.openxmlformats.org/officeDocument/2006/relationships/hyperlink" Target="https://www.ejn-crimjust.europa.eu/ejn/libdocumentproperties/EN/2120"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jn-crimjust.europa.eu/ejn/libcategories/EN/32/-1/-1/-1" TargetMode="External"/><Relationship Id="rId23" Type="http://schemas.openxmlformats.org/officeDocument/2006/relationships/hyperlink" Target="https://www.ejn-crimjust.europa.eu/ejn/AtlasChooseCountry/EN"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hyperlink" Target="https://www.ejn-crimjust.europa.eu/ejn/libdocumentproperties/EN/1720" TargetMode="External"/><Relationship Id="rId19" Type="http://schemas.openxmlformats.org/officeDocument/2006/relationships/hyperlink" Target="https://www.ejn-crimjust.europa.eu/ejn/libdocumentproperties/EN/2131"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jn-crimjust.europa.eu/ejn/libdocumentproperties/EN/3155" TargetMode="External"/><Relationship Id="rId14" Type="http://schemas.openxmlformats.org/officeDocument/2006/relationships/hyperlink" Target="https://www.ejn-crimjust.europa.eu/ejn/libcategories/EN/32/-1/-1/-1" TargetMode="External"/><Relationship Id="rId22" Type="http://schemas.openxmlformats.org/officeDocument/2006/relationships/hyperlink" Target="https://www.ejn-crimjust.europa.eu/ejn/AtlasChooseCountry/EN" TargetMode="External"/><Relationship Id="rId27" Type="http://schemas.openxmlformats.org/officeDocument/2006/relationships/hyperlink" Target="https://www.ejn-crimjust.europa.eu/ejn/libdocumentproperties/EN/3152"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footer" Target="footer1.xml"/><Relationship Id="rId8" Type="http://schemas.openxmlformats.org/officeDocument/2006/relationships/hyperlink" Target="https://www.ejn-crimjust.europa.eu/ejn/libdocumentproperties/EN/2120" TargetMode="Externa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www.ejn-crimjust.europa.eu/ejn/EJN_Home.aspx" TargetMode="External"/><Relationship Id="rId17" Type="http://schemas.openxmlformats.org/officeDocument/2006/relationships/hyperlink" Target="https://www.ejn-crimjust.europa.eu/ejn/libcategories/EN/32/-1/-1/-1" TargetMode="External"/><Relationship Id="rId25" Type="http://schemas.openxmlformats.org/officeDocument/2006/relationships/hyperlink" Target="https://www.ejn-crimjust.europa.eu/ejn/libdocumentproperties/EN/1720"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0FDAB-3615-4B54-9E54-311A33899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7695</Words>
  <Characters>41559</Characters>
  <Application>Microsoft Office Word</Application>
  <DocSecurity>0</DocSecurity>
  <Lines>346</Lines>
  <Paragraphs>98</Paragraphs>
  <ScaleCrop>false</ScaleCrop>
  <HeadingPairs>
    <vt:vector size="6" baseType="variant">
      <vt:variant>
        <vt:lpstr>Τίτλος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motoi constantin daniel</dc:creator>
  <cp:keywords/>
  <dc:description/>
  <cp:lastModifiedBy>Nikoleta Mavromati</cp:lastModifiedBy>
  <cp:revision>2</cp:revision>
  <cp:lastPrinted>2020-05-05T15:31:00Z</cp:lastPrinted>
  <dcterms:created xsi:type="dcterms:W3CDTF">2021-05-05T12:17:00Z</dcterms:created>
  <dcterms:modified xsi:type="dcterms:W3CDTF">2021-05-05T12:17:00Z</dcterms:modified>
</cp:coreProperties>
</file>