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A8BAFC" w14:textId="77777777" w:rsidR="00CD3FE9" w:rsidRDefault="007C6B27">
      <w:pPr>
        <w:spacing w:before="0" w:after="160" w:line="259" w:lineRule="auto"/>
        <w:jc w:val="left"/>
        <w:rPr>
          <w:rFonts w:ascii="Georgia" w:eastAsiaTheme="minorHAnsi" w:hAnsi="Georgia" w:cs="Georgia"/>
          <w:color w:val="auto"/>
          <w:szCs w:val="24"/>
          <w:lang w:eastAsia="en-US"/>
        </w:rPr>
      </w:pPr>
      <w:r>
        <w:rPr>
          <w:noProof/>
        </w:rPr>
        <w:drawing>
          <wp:anchor distT="0" distB="0" distL="114300" distR="114300" simplePos="0" relativeHeight="251677696" behindDoc="0" locked="0" layoutInCell="1" allowOverlap="1" wp14:anchorId="20932EB6" wp14:editId="4973C074">
            <wp:simplePos x="0" y="0"/>
            <wp:positionH relativeFrom="column">
              <wp:posOffset>740410</wp:posOffset>
            </wp:positionH>
            <wp:positionV relativeFrom="paragraph">
              <wp:posOffset>157480</wp:posOffset>
            </wp:positionV>
            <wp:extent cx="1431290" cy="1170305"/>
            <wp:effectExtent l="0" t="0" r="0" b="0"/>
            <wp:wrapSquare wrapText="bothSides"/>
            <wp:docPr id="21" name="Imagen 21" descr="Grafik-Link: Logo 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fik-Link: Logo ER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1290" cy="1170305"/>
                    </a:xfrm>
                    <a:prstGeom prst="rect">
                      <a:avLst/>
                    </a:prstGeom>
                    <a:noFill/>
                    <a:ln>
                      <a:noFill/>
                    </a:ln>
                  </pic:spPr>
                </pic:pic>
              </a:graphicData>
            </a:graphic>
            <wp14:sizeRelH relativeFrom="page">
              <wp14:pctWidth>0</wp14:pctWidth>
            </wp14:sizeRelH>
            <wp14:sizeRelV relativeFrom="page">
              <wp14:pctHeight>0</wp14:pctHeight>
            </wp14:sizeRelV>
          </wp:anchor>
        </w:drawing>
      </w:r>
      <w:r w:rsidR="00BF3FF2">
        <w:rPr>
          <w:noProof/>
        </w:rPr>
        <w:drawing>
          <wp:anchor distT="0" distB="0" distL="114300" distR="114300" simplePos="0" relativeHeight="251676672" behindDoc="0" locked="0" layoutInCell="1" allowOverlap="1" wp14:anchorId="78AAEECA" wp14:editId="5097B49E">
            <wp:simplePos x="0" y="0"/>
            <wp:positionH relativeFrom="column">
              <wp:posOffset>3834130</wp:posOffset>
            </wp:positionH>
            <wp:positionV relativeFrom="paragraph">
              <wp:posOffset>141605</wp:posOffset>
            </wp:positionV>
            <wp:extent cx="1215473" cy="1188000"/>
            <wp:effectExtent l="0" t="0" r="381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5473" cy="118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1A32FB" w14:textId="77777777" w:rsidR="00CD3FE9" w:rsidRDefault="00CD3FE9">
      <w:pPr>
        <w:spacing w:before="0" w:after="160" w:line="259" w:lineRule="auto"/>
        <w:jc w:val="left"/>
        <w:rPr>
          <w:rFonts w:ascii="Georgia" w:eastAsiaTheme="minorHAnsi" w:hAnsi="Georgia" w:cs="Georgia"/>
          <w:color w:val="auto"/>
          <w:szCs w:val="24"/>
          <w:lang w:eastAsia="en-US"/>
        </w:rPr>
      </w:pPr>
    </w:p>
    <w:p w14:paraId="0A22B46F" w14:textId="77777777" w:rsidR="00CD3FE9" w:rsidRDefault="00CD3FE9">
      <w:pPr>
        <w:spacing w:before="0" w:after="160" w:line="259" w:lineRule="auto"/>
        <w:jc w:val="left"/>
        <w:rPr>
          <w:rFonts w:ascii="Georgia" w:eastAsiaTheme="minorHAnsi" w:hAnsi="Georgia" w:cs="Georgia"/>
          <w:color w:val="auto"/>
          <w:szCs w:val="24"/>
          <w:lang w:eastAsia="en-US"/>
        </w:rPr>
      </w:pPr>
    </w:p>
    <w:p w14:paraId="7070B35A" w14:textId="77777777" w:rsidR="00CD3FE9" w:rsidRDefault="00CD3FE9">
      <w:pPr>
        <w:spacing w:before="0" w:after="160" w:line="259" w:lineRule="auto"/>
        <w:jc w:val="left"/>
        <w:rPr>
          <w:rFonts w:ascii="Georgia" w:eastAsiaTheme="minorHAnsi" w:hAnsi="Georgia" w:cs="Georgia"/>
          <w:color w:val="auto"/>
          <w:szCs w:val="24"/>
          <w:lang w:eastAsia="en-US"/>
        </w:rPr>
      </w:pPr>
    </w:p>
    <w:p w14:paraId="2E9D8A45" w14:textId="77777777" w:rsidR="00CD3FE9" w:rsidRDefault="00CD3FE9">
      <w:pPr>
        <w:spacing w:before="0" w:after="160" w:line="259" w:lineRule="auto"/>
        <w:jc w:val="left"/>
        <w:rPr>
          <w:rFonts w:ascii="Georgia" w:eastAsiaTheme="minorHAnsi" w:hAnsi="Georgia" w:cs="Georgia"/>
          <w:color w:val="auto"/>
          <w:szCs w:val="24"/>
          <w:lang w:eastAsia="en-US"/>
        </w:rPr>
      </w:pPr>
    </w:p>
    <w:p w14:paraId="6CCE353B" w14:textId="77777777" w:rsidR="00CD3FE9" w:rsidRDefault="00CD3FE9">
      <w:pPr>
        <w:spacing w:before="0" w:after="160" w:line="259" w:lineRule="auto"/>
        <w:jc w:val="left"/>
        <w:rPr>
          <w:rFonts w:ascii="Georgia" w:eastAsiaTheme="minorHAnsi" w:hAnsi="Georgia" w:cs="Georgia"/>
          <w:color w:val="auto"/>
          <w:szCs w:val="24"/>
          <w:lang w:eastAsia="en-US"/>
        </w:rPr>
      </w:pPr>
    </w:p>
    <w:p w14:paraId="3DDD132B" w14:textId="77777777" w:rsidR="00CD3FE9" w:rsidRDefault="00CD3FE9">
      <w:pPr>
        <w:spacing w:before="0" w:after="160" w:line="259" w:lineRule="auto"/>
        <w:jc w:val="left"/>
        <w:rPr>
          <w:rFonts w:ascii="Georgia" w:eastAsiaTheme="minorHAnsi" w:hAnsi="Georgia" w:cs="Georgia"/>
          <w:color w:val="auto"/>
          <w:szCs w:val="24"/>
          <w:lang w:eastAsia="en-US"/>
        </w:rPr>
      </w:pPr>
    </w:p>
    <w:p w14:paraId="6535207A" w14:textId="77777777" w:rsidR="00CD3FE9" w:rsidRDefault="00CD3FE9">
      <w:pPr>
        <w:spacing w:before="0" w:after="160" w:line="259" w:lineRule="auto"/>
        <w:jc w:val="left"/>
        <w:rPr>
          <w:rFonts w:ascii="Georgia" w:eastAsiaTheme="minorHAnsi" w:hAnsi="Georgia" w:cs="Georgia"/>
          <w:color w:val="auto"/>
          <w:szCs w:val="24"/>
          <w:lang w:eastAsia="en-US"/>
        </w:rPr>
      </w:pPr>
    </w:p>
    <w:p w14:paraId="422BC994" w14:textId="77777777" w:rsidR="00CD3FE9" w:rsidRDefault="008C6951" w:rsidP="00CD3FE9">
      <w:pPr>
        <w:spacing w:before="0" w:after="160" w:line="259" w:lineRule="auto"/>
        <w:jc w:val="center"/>
        <w:rPr>
          <w:rFonts w:ascii="Georgia" w:eastAsiaTheme="minorHAnsi" w:hAnsi="Georgia" w:cs="Georgia"/>
          <w:b/>
          <w:color w:val="auto"/>
          <w:sz w:val="72"/>
          <w:szCs w:val="72"/>
          <w:lang w:val="en-US" w:eastAsia="en-US"/>
        </w:rPr>
      </w:pPr>
      <w:r>
        <w:rPr>
          <w:rFonts w:ascii="Georgia" w:eastAsiaTheme="minorHAnsi" w:hAnsi="Georgia" w:cs="Georgia"/>
          <w:b/>
          <w:color w:val="auto"/>
          <w:sz w:val="72"/>
          <w:szCs w:val="72"/>
          <w:lang w:val="en-US" w:eastAsia="en-US"/>
        </w:rPr>
        <w:t>E</w:t>
      </w:r>
      <w:r w:rsidR="005848A0">
        <w:rPr>
          <w:rFonts w:ascii="Georgia" w:eastAsiaTheme="minorHAnsi" w:hAnsi="Georgia" w:cs="Georgia"/>
          <w:b/>
          <w:color w:val="auto"/>
          <w:sz w:val="72"/>
          <w:szCs w:val="72"/>
          <w:lang w:val="en-US" w:eastAsia="en-US"/>
        </w:rPr>
        <w:t xml:space="preserve">uropean </w:t>
      </w:r>
      <w:r w:rsidR="00F646BE">
        <w:rPr>
          <w:rFonts w:ascii="Georgia" w:eastAsiaTheme="minorHAnsi" w:hAnsi="Georgia" w:cs="Georgia"/>
          <w:b/>
          <w:color w:val="auto"/>
          <w:sz w:val="72"/>
          <w:szCs w:val="72"/>
          <w:lang w:val="en-US" w:eastAsia="en-US"/>
        </w:rPr>
        <w:t>Criminal</w:t>
      </w:r>
      <w:r w:rsidR="000E0FA9" w:rsidRPr="00756297">
        <w:rPr>
          <w:rFonts w:ascii="Georgia" w:eastAsiaTheme="minorHAnsi" w:hAnsi="Georgia" w:cs="Georgia"/>
          <w:b/>
          <w:color w:val="auto"/>
          <w:sz w:val="72"/>
          <w:szCs w:val="72"/>
          <w:lang w:val="en-US" w:eastAsia="en-US"/>
        </w:rPr>
        <w:t xml:space="preserve"> </w:t>
      </w:r>
      <w:r w:rsidR="00A400A2">
        <w:rPr>
          <w:rFonts w:ascii="Georgia" w:eastAsiaTheme="minorHAnsi" w:hAnsi="Georgia" w:cs="Georgia"/>
          <w:b/>
          <w:color w:val="auto"/>
          <w:sz w:val="72"/>
          <w:szCs w:val="72"/>
          <w:lang w:val="en-US" w:eastAsia="en-US"/>
        </w:rPr>
        <w:t>Law</w:t>
      </w:r>
      <w:r w:rsidR="005521F3" w:rsidRPr="00756297">
        <w:rPr>
          <w:rFonts w:ascii="Georgia" w:eastAsiaTheme="minorHAnsi" w:hAnsi="Georgia" w:cs="Georgia"/>
          <w:b/>
          <w:color w:val="auto"/>
          <w:sz w:val="72"/>
          <w:szCs w:val="72"/>
          <w:lang w:val="en-US" w:eastAsia="en-US"/>
        </w:rPr>
        <w:t>: Legal English for Court S</w:t>
      </w:r>
      <w:r w:rsidR="00CD3FE9" w:rsidRPr="00756297">
        <w:rPr>
          <w:rFonts w:ascii="Georgia" w:eastAsiaTheme="minorHAnsi" w:hAnsi="Georgia" w:cs="Georgia"/>
          <w:b/>
          <w:color w:val="auto"/>
          <w:sz w:val="72"/>
          <w:szCs w:val="72"/>
          <w:lang w:val="en-US" w:eastAsia="en-US"/>
        </w:rPr>
        <w:t>taff</w:t>
      </w:r>
    </w:p>
    <w:p w14:paraId="24E103C4" w14:textId="77777777" w:rsidR="008C6951" w:rsidRDefault="008C6951" w:rsidP="008C6951">
      <w:pPr>
        <w:spacing w:before="0" w:after="200" w:line="276" w:lineRule="auto"/>
        <w:jc w:val="right"/>
        <w:rPr>
          <w:rFonts w:ascii="Georgia" w:hAnsi="Georgia"/>
          <w:b/>
          <w:i/>
          <w:sz w:val="40"/>
          <w:szCs w:val="40"/>
          <w:lang w:val="en-US"/>
        </w:rPr>
      </w:pPr>
    </w:p>
    <w:p w14:paraId="675A373D" w14:textId="77777777" w:rsidR="008C6951" w:rsidRDefault="008C6951" w:rsidP="008C6951">
      <w:pPr>
        <w:spacing w:before="0" w:after="200" w:line="276" w:lineRule="auto"/>
        <w:jc w:val="right"/>
        <w:rPr>
          <w:rFonts w:ascii="Georgia" w:hAnsi="Georgia"/>
          <w:b/>
          <w:i/>
          <w:sz w:val="40"/>
          <w:szCs w:val="40"/>
          <w:lang w:val="en-US"/>
        </w:rPr>
      </w:pPr>
    </w:p>
    <w:p w14:paraId="0B06127A" w14:textId="77777777" w:rsidR="005C6984" w:rsidRDefault="005C6984" w:rsidP="008C6951">
      <w:pPr>
        <w:spacing w:before="0" w:after="200" w:line="276" w:lineRule="auto"/>
        <w:jc w:val="right"/>
        <w:rPr>
          <w:rFonts w:ascii="Georgia" w:hAnsi="Georgia"/>
          <w:b/>
          <w:i/>
          <w:sz w:val="40"/>
          <w:szCs w:val="40"/>
          <w:lang w:val="en-US"/>
        </w:rPr>
      </w:pPr>
    </w:p>
    <w:p w14:paraId="02FF9AB5" w14:textId="77777777" w:rsidR="005C6984" w:rsidRDefault="005C6984" w:rsidP="008C6951">
      <w:pPr>
        <w:spacing w:before="0" w:after="200" w:line="276" w:lineRule="auto"/>
        <w:jc w:val="right"/>
        <w:rPr>
          <w:rFonts w:ascii="Georgia" w:hAnsi="Georgia"/>
          <w:b/>
          <w:i/>
          <w:sz w:val="40"/>
          <w:szCs w:val="40"/>
          <w:lang w:val="en-US"/>
        </w:rPr>
      </w:pPr>
    </w:p>
    <w:p w14:paraId="22DEB0B4" w14:textId="77777777" w:rsidR="005C6984" w:rsidRDefault="005C6984" w:rsidP="008C6951">
      <w:pPr>
        <w:spacing w:before="0" w:after="200" w:line="276" w:lineRule="auto"/>
        <w:jc w:val="right"/>
        <w:rPr>
          <w:rFonts w:ascii="Georgia" w:hAnsi="Georgia"/>
          <w:b/>
          <w:i/>
          <w:sz w:val="40"/>
          <w:szCs w:val="40"/>
          <w:lang w:val="en-US"/>
        </w:rPr>
      </w:pPr>
    </w:p>
    <w:p w14:paraId="542D9D8B" w14:textId="77777777" w:rsidR="00BF3FF2" w:rsidRDefault="00BF3FF2" w:rsidP="008C6951">
      <w:pPr>
        <w:spacing w:before="0" w:after="200" w:line="276" w:lineRule="auto"/>
        <w:jc w:val="right"/>
        <w:rPr>
          <w:rFonts w:ascii="Georgia" w:hAnsi="Georgia"/>
          <w:b/>
          <w:i/>
          <w:sz w:val="40"/>
          <w:szCs w:val="40"/>
          <w:lang w:val="en-US"/>
        </w:rPr>
      </w:pPr>
    </w:p>
    <w:p w14:paraId="7501B828" w14:textId="77777777" w:rsidR="008C6951" w:rsidRDefault="008C6951" w:rsidP="008C6951">
      <w:pPr>
        <w:spacing w:before="0" w:after="200" w:line="276" w:lineRule="auto"/>
        <w:jc w:val="right"/>
        <w:rPr>
          <w:rFonts w:ascii="Georgia" w:hAnsi="Georgia"/>
          <w:b/>
          <w:i/>
          <w:sz w:val="40"/>
          <w:szCs w:val="40"/>
          <w:lang w:val="en-US"/>
        </w:rPr>
      </w:pPr>
    </w:p>
    <w:p w14:paraId="5E02CE7D" w14:textId="77777777" w:rsidR="008C6951" w:rsidRDefault="008C6951" w:rsidP="008C6951">
      <w:pPr>
        <w:spacing w:before="0" w:after="200" w:line="276" w:lineRule="auto"/>
        <w:jc w:val="right"/>
        <w:rPr>
          <w:rFonts w:ascii="Georgia" w:hAnsi="Georgia"/>
          <w:b/>
          <w:i/>
          <w:sz w:val="40"/>
          <w:szCs w:val="40"/>
          <w:lang w:val="en-GB"/>
        </w:rPr>
      </w:pPr>
      <w:r w:rsidRPr="008C6951">
        <w:rPr>
          <w:rFonts w:ascii="Georgia" w:hAnsi="Georgia"/>
          <w:b/>
          <w:i/>
          <w:sz w:val="40"/>
          <w:szCs w:val="40"/>
          <w:lang w:val="en-GB"/>
        </w:rPr>
        <w:t>Eva Samaniego Fernández</w:t>
      </w:r>
    </w:p>
    <w:p w14:paraId="2CB88A45" w14:textId="77777777" w:rsidR="00BF3FF2" w:rsidRPr="00C000AB" w:rsidRDefault="00BF3FF2" w:rsidP="008C6951">
      <w:pPr>
        <w:spacing w:before="0" w:after="200" w:line="276" w:lineRule="auto"/>
        <w:jc w:val="right"/>
        <w:rPr>
          <w:rFonts w:ascii="Georgia" w:hAnsi="Georgia"/>
          <w:b/>
          <w:i/>
          <w:szCs w:val="24"/>
          <w:lang w:val="en-GB"/>
        </w:rPr>
      </w:pPr>
    </w:p>
    <w:p w14:paraId="3E9D5262" w14:textId="77777777" w:rsidR="00CD3FE9" w:rsidRDefault="008C6951">
      <w:pPr>
        <w:spacing w:before="0" w:after="160" w:line="259" w:lineRule="auto"/>
        <w:jc w:val="left"/>
        <w:rPr>
          <w:rFonts w:ascii="Arial" w:hAnsi="Arial" w:cs="Arial"/>
          <w:szCs w:val="24"/>
          <w:lang w:val="pl-PL"/>
        </w:rPr>
      </w:pPr>
      <w:r>
        <w:rPr>
          <w:rFonts w:ascii="Arial" w:hAnsi="Arial" w:cs="Arial"/>
          <w:noProof/>
          <w:szCs w:val="24"/>
        </w:rPr>
        <w:drawing>
          <wp:inline distT="0" distB="0" distL="0" distR="0" wp14:anchorId="66F8E757" wp14:editId="75CFDB8E">
            <wp:extent cx="4919980" cy="609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19980" cy="609600"/>
                    </a:xfrm>
                    <a:prstGeom prst="rect">
                      <a:avLst/>
                    </a:prstGeom>
                    <a:noFill/>
                  </pic:spPr>
                </pic:pic>
              </a:graphicData>
            </a:graphic>
          </wp:inline>
        </w:drawing>
      </w:r>
      <w:r w:rsidR="00CD3FE9">
        <w:rPr>
          <w:rFonts w:ascii="Arial" w:hAnsi="Arial" w:cs="Arial"/>
          <w:szCs w:val="24"/>
          <w:lang w:val="pl-PL"/>
        </w:rPr>
        <w:br w:type="page"/>
      </w:r>
    </w:p>
    <w:p w14:paraId="346E40DC" w14:textId="77777777" w:rsidR="00CD3FE9" w:rsidRPr="00CD3FE9" w:rsidRDefault="00CD3FE9">
      <w:pPr>
        <w:spacing w:before="0" w:after="160" w:line="259" w:lineRule="auto"/>
        <w:jc w:val="left"/>
        <w:rPr>
          <w:rFonts w:ascii="Arial" w:hAnsi="Arial" w:cs="Arial"/>
          <w:szCs w:val="24"/>
          <w:lang w:val="pl-PL"/>
        </w:rPr>
      </w:pPr>
    </w:p>
    <w:p w14:paraId="04BB07CD" w14:textId="77777777" w:rsidR="00CD3FE9" w:rsidRDefault="00CD3FE9">
      <w:pPr>
        <w:spacing w:before="0" w:after="160" w:line="259" w:lineRule="auto"/>
        <w:jc w:val="left"/>
        <w:rPr>
          <w:rFonts w:ascii="Arial" w:hAnsi="Arial" w:cs="Arial"/>
          <w:b/>
          <w:sz w:val="44"/>
          <w:szCs w:val="44"/>
          <w:lang w:val="pl-PL"/>
        </w:rPr>
      </w:pPr>
      <w:r>
        <w:rPr>
          <w:rFonts w:ascii="Arial" w:hAnsi="Arial" w:cs="Arial"/>
          <w:b/>
          <w:sz w:val="44"/>
          <w:szCs w:val="44"/>
          <w:lang w:val="pl-PL"/>
        </w:rPr>
        <w:br w:type="page"/>
      </w:r>
    </w:p>
    <w:p w14:paraId="1626E8B7" w14:textId="77777777" w:rsidR="000158D8" w:rsidRPr="005479BC" w:rsidRDefault="000158D8" w:rsidP="00B356E2">
      <w:pPr>
        <w:spacing w:after="360" w:line="240" w:lineRule="auto"/>
        <w:jc w:val="center"/>
        <w:rPr>
          <w:rFonts w:ascii="Arial" w:hAnsi="Arial" w:cs="Arial"/>
          <w:b/>
          <w:sz w:val="36"/>
          <w:szCs w:val="36"/>
          <w:lang w:val="pl-PL"/>
        </w:rPr>
      </w:pPr>
      <w:r w:rsidRPr="005479BC">
        <w:rPr>
          <w:rFonts w:ascii="Arial" w:hAnsi="Arial" w:cs="Arial"/>
          <w:b/>
          <w:sz w:val="36"/>
          <w:szCs w:val="36"/>
          <w:lang w:val="pl-PL"/>
        </w:rPr>
        <w:lastRenderedPageBreak/>
        <w:t>CONTENTS</w:t>
      </w:r>
    </w:p>
    <w:p w14:paraId="6DBA7285" w14:textId="77777777" w:rsidR="00934960" w:rsidRDefault="00934960" w:rsidP="00B356E2">
      <w:pPr>
        <w:spacing w:after="360" w:line="240" w:lineRule="auto"/>
        <w:jc w:val="center"/>
        <w:rPr>
          <w:rFonts w:ascii="Arial" w:hAnsi="Arial" w:cs="Arial"/>
          <w:b/>
          <w:sz w:val="32"/>
          <w:szCs w:val="32"/>
          <w:lang w:val="pl-PL"/>
        </w:rPr>
      </w:pPr>
    </w:p>
    <w:tbl>
      <w:tblPr>
        <w:tblW w:w="9426" w:type="dxa"/>
        <w:tblLayout w:type="fixed"/>
        <w:tblCellMar>
          <w:left w:w="70" w:type="dxa"/>
          <w:right w:w="70" w:type="dxa"/>
        </w:tblCellMar>
        <w:tblLook w:val="0000" w:firstRow="0" w:lastRow="0" w:firstColumn="0" w:lastColumn="0" w:noHBand="0" w:noVBand="0"/>
      </w:tblPr>
      <w:tblGrid>
        <w:gridCol w:w="8717"/>
        <w:gridCol w:w="709"/>
      </w:tblGrid>
      <w:tr w:rsidR="00CD3FE9" w:rsidRPr="005479BC" w14:paraId="1802B7D9" w14:textId="77777777" w:rsidTr="00CD3FE9">
        <w:tc>
          <w:tcPr>
            <w:tcW w:w="8717" w:type="dxa"/>
          </w:tcPr>
          <w:p w14:paraId="24C84171" w14:textId="77777777" w:rsidR="00CD3FE9" w:rsidRPr="005479BC" w:rsidRDefault="00CD3FE9" w:rsidP="005479BC">
            <w:pPr>
              <w:spacing w:before="240" w:after="0" w:line="240" w:lineRule="auto"/>
              <w:rPr>
                <w:rFonts w:ascii="Arial" w:hAnsi="Arial" w:cs="Arial"/>
                <w:b/>
                <w:color w:val="auto"/>
                <w:szCs w:val="24"/>
                <w:lang w:val="en-US"/>
              </w:rPr>
            </w:pPr>
            <w:r w:rsidRPr="005479BC">
              <w:rPr>
                <w:rFonts w:ascii="Arial" w:hAnsi="Arial" w:cs="Arial"/>
                <w:b/>
                <w:color w:val="auto"/>
                <w:szCs w:val="24"/>
                <w:lang w:val="en-US"/>
              </w:rPr>
              <w:t>INTRODUCTION TO THE MANUAL</w:t>
            </w:r>
          </w:p>
        </w:tc>
        <w:tc>
          <w:tcPr>
            <w:tcW w:w="709" w:type="dxa"/>
            <w:vAlign w:val="bottom"/>
          </w:tcPr>
          <w:p w14:paraId="31835FE6" w14:textId="77777777" w:rsidR="00CD3FE9" w:rsidRPr="005479BC" w:rsidRDefault="003939ED" w:rsidP="005479BC">
            <w:pPr>
              <w:pStyle w:val="nivel1"/>
              <w:spacing w:after="0"/>
              <w:ind w:left="0"/>
              <w:jc w:val="right"/>
              <w:rPr>
                <w:rFonts w:ascii="Arial" w:hAnsi="Arial" w:cs="Arial"/>
                <w:b/>
                <w:bCs/>
                <w:szCs w:val="24"/>
              </w:rPr>
            </w:pPr>
            <w:r w:rsidRPr="005479BC">
              <w:rPr>
                <w:rFonts w:ascii="Arial" w:hAnsi="Arial" w:cs="Arial"/>
                <w:b/>
                <w:bCs/>
                <w:szCs w:val="24"/>
              </w:rPr>
              <w:t>5</w:t>
            </w:r>
          </w:p>
        </w:tc>
      </w:tr>
      <w:tr w:rsidR="000D654B" w:rsidRPr="00716B89" w14:paraId="66D5EC51" w14:textId="77777777" w:rsidTr="008C6951">
        <w:tc>
          <w:tcPr>
            <w:tcW w:w="8717" w:type="dxa"/>
          </w:tcPr>
          <w:p w14:paraId="3B53C9A3" w14:textId="77777777" w:rsidR="000D654B" w:rsidRPr="00716B89" w:rsidRDefault="00586F5E" w:rsidP="00D2730A">
            <w:pPr>
              <w:pStyle w:val="nivel1"/>
              <w:spacing w:after="0"/>
              <w:ind w:left="426"/>
              <w:rPr>
                <w:rFonts w:ascii="Arial" w:hAnsi="Arial" w:cs="Arial"/>
                <w:szCs w:val="24"/>
                <w:lang w:val="en-GB"/>
              </w:rPr>
            </w:pPr>
            <w:r w:rsidRPr="00716B89">
              <w:rPr>
                <w:rFonts w:ascii="Arial" w:hAnsi="Arial" w:cs="Arial"/>
                <w:szCs w:val="24"/>
                <w:lang w:val="en-GB"/>
              </w:rPr>
              <w:t>Purpose</w:t>
            </w:r>
          </w:p>
        </w:tc>
        <w:tc>
          <w:tcPr>
            <w:tcW w:w="709" w:type="dxa"/>
            <w:vAlign w:val="bottom"/>
          </w:tcPr>
          <w:p w14:paraId="186B48D6" w14:textId="77777777" w:rsidR="000D654B" w:rsidRPr="00716B89" w:rsidRDefault="00166E32" w:rsidP="000D654B">
            <w:pPr>
              <w:pStyle w:val="nivel1"/>
              <w:spacing w:after="0"/>
              <w:ind w:left="0"/>
              <w:jc w:val="right"/>
              <w:rPr>
                <w:rFonts w:ascii="Arial" w:hAnsi="Arial" w:cs="Arial"/>
                <w:szCs w:val="24"/>
              </w:rPr>
            </w:pPr>
            <w:r w:rsidRPr="00716B89">
              <w:rPr>
                <w:rFonts w:ascii="Arial" w:hAnsi="Arial" w:cs="Arial"/>
                <w:szCs w:val="24"/>
              </w:rPr>
              <w:t>9</w:t>
            </w:r>
          </w:p>
        </w:tc>
      </w:tr>
      <w:tr w:rsidR="000D654B" w:rsidRPr="00716B89" w14:paraId="7742DB42" w14:textId="77777777" w:rsidTr="008C6951">
        <w:tc>
          <w:tcPr>
            <w:tcW w:w="8717" w:type="dxa"/>
          </w:tcPr>
          <w:p w14:paraId="37D7D091" w14:textId="77777777" w:rsidR="000D654B" w:rsidRPr="00716B89" w:rsidRDefault="00586F5E" w:rsidP="000D654B">
            <w:pPr>
              <w:pStyle w:val="nivel1"/>
              <w:spacing w:after="0"/>
              <w:ind w:left="426"/>
              <w:rPr>
                <w:rFonts w:ascii="Arial" w:hAnsi="Arial" w:cs="Arial"/>
                <w:szCs w:val="24"/>
                <w:lang w:val="en-GB"/>
              </w:rPr>
            </w:pPr>
            <w:r w:rsidRPr="00716B89">
              <w:rPr>
                <w:rFonts w:ascii="Arial" w:hAnsi="Arial" w:cs="Arial"/>
                <w:szCs w:val="24"/>
                <w:lang w:val="en-GB"/>
              </w:rPr>
              <w:t>M</w:t>
            </w:r>
            <w:r w:rsidR="000D654B" w:rsidRPr="00716B89">
              <w:rPr>
                <w:rFonts w:ascii="Arial" w:hAnsi="Arial" w:cs="Arial"/>
                <w:szCs w:val="24"/>
                <w:lang w:val="en-GB"/>
              </w:rPr>
              <w:t>ethodology</w:t>
            </w:r>
            <w:r w:rsidRPr="00716B89">
              <w:rPr>
                <w:rFonts w:ascii="Arial" w:hAnsi="Arial" w:cs="Arial"/>
                <w:szCs w:val="24"/>
                <w:lang w:val="en-GB"/>
              </w:rPr>
              <w:t xml:space="preserve"> and teaching strategies</w:t>
            </w:r>
          </w:p>
        </w:tc>
        <w:tc>
          <w:tcPr>
            <w:tcW w:w="709" w:type="dxa"/>
            <w:vAlign w:val="bottom"/>
          </w:tcPr>
          <w:p w14:paraId="6D692F27" w14:textId="77777777" w:rsidR="000D654B" w:rsidRPr="00716B89" w:rsidRDefault="00B4462A" w:rsidP="000D654B">
            <w:pPr>
              <w:pStyle w:val="nivel1"/>
              <w:spacing w:after="0"/>
              <w:ind w:left="0"/>
              <w:jc w:val="right"/>
              <w:rPr>
                <w:rFonts w:ascii="Arial" w:hAnsi="Arial" w:cs="Arial"/>
                <w:szCs w:val="24"/>
              </w:rPr>
            </w:pPr>
            <w:r w:rsidRPr="00716B89">
              <w:rPr>
                <w:rFonts w:ascii="Arial" w:hAnsi="Arial" w:cs="Arial"/>
                <w:szCs w:val="24"/>
              </w:rPr>
              <w:t>10</w:t>
            </w:r>
          </w:p>
        </w:tc>
      </w:tr>
      <w:tr w:rsidR="000D654B" w:rsidRPr="00716B89" w14:paraId="209690BC" w14:textId="77777777" w:rsidTr="008C6951">
        <w:tc>
          <w:tcPr>
            <w:tcW w:w="8717" w:type="dxa"/>
          </w:tcPr>
          <w:p w14:paraId="5AE268FD" w14:textId="77777777" w:rsidR="000D654B" w:rsidRPr="00716B89" w:rsidRDefault="00586F5E" w:rsidP="007C68D7">
            <w:pPr>
              <w:pStyle w:val="nivel1"/>
              <w:tabs>
                <w:tab w:val="right" w:pos="8577"/>
              </w:tabs>
              <w:spacing w:after="0"/>
              <w:ind w:left="426"/>
              <w:rPr>
                <w:rFonts w:ascii="Arial" w:hAnsi="Arial" w:cs="Arial"/>
                <w:szCs w:val="24"/>
                <w:lang w:val="en-GB"/>
              </w:rPr>
            </w:pPr>
            <w:r w:rsidRPr="00716B89">
              <w:rPr>
                <w:rFonts w:ascii="Arial" w:hAnsi="Arial" w:cs="Arial"/>
                <w:szCs w:val="24"/>
                <w:lang w:val="en-GB"/>
              </w:rPr>
              <w:t>D</w:t>
            </w:r>
            <w:r w:rsidR="000D654B" w:rsidRPr="00716B89">
              <w:rPr>
                <w:rFonts w:ascii="Arial" w:hAnsi="Arial" w:cs="Arial"/>
                <w:szCs w:val="24"/>
                <w:lang w:val="en-GB"/>
              </w:rPr>
              <w:t>escription</w:t>
            </w:r>
            <w:r w:rsidR="0045697E" w:rsidRPr="00716B89">
              <w:rPr>
                <w:rFonts w:ascii="Arial" w:hAnsi="Arial" w:cs="Arial"/>
                <w:szCs w:val="24"/>
                <w:lang w:val="en-GB"/>
              </w:rPr>
              <w:tab/>
            </w:r>
          </w:p>
        </w:tc>
        <w:tc>
          <w:tcPr>
            <w:tcW w:w="709" w:type="dxa"/>
            <w:vAlign w:val="bottom"/>
          </w:tcPr>
          <w:p w14:paraId="3AE28F0C" w14:textId="77777777" w:rsidR="000D654B" w:rsidRPr="00716B89" w:rsidRDefault="00AB5BCE" w:rsidP="009E0FFC">
            <w:pPr>
              <w:pStyle w:val="nivel1"/>
              <w:spacing w:after="0"/>
              <w:ind w:left="0"/>
              <w:jc w:val="right"/>
              <w:rPr>
                <w:rFonts w:ascii="Arial" w:hAnsi="Arial" w:cs="Arial"/>
                <w:szCs w:val="24"/>
              </w:rPr>
            </w:pPr>
            <w:r w:rsidRPr="00716B89">
              <w:rPr>
                <w:rFonts w:ascii="Arial" w:hAnsi="Arial" w:cs="Arial"/>
                <w:szCs w:val="24"/>
              </w:rPr>
              <w:t>1</w:t>
            </w:r>
            <w:r w:rsidR="009E0FFC" w:rsidRPr="00716B89">
              <w:rPr>
                <w:rFonts w:ascii="Arial" w:hAnsi="Arial" w:cs="Arial"/>
                <w:szCs w:val="24"/>
              </w:rPr>
              <w:t>3</w:t>
            </w:r>
          </w:p>
        </w:tc>
      </w:tr>
      <w:tr w:rsidR="000158D8" w:rsidRPr="00716B89" w14:paraId="5527AAAF" w14:textId="77777777" w:rsidTr="007705BD">
        <w:tc>
          <w:tcPr>
            <w:tcW w:w="8717" w:type="dxa"/>
          </w:tcPr>
          <w:p w14:paraId="4B3B39D0" w14:textId="77777777" w:rsidR="000158D8" w:rsidRPr="00716B89" w:rsidRDefault="00CD3FE9" w:rsidP="00934960">
            <w:pPr>
              <w:spacing w:before="240" w:after="0" w:line="240" w:lineRule="auto"/>
              <w:rPr>
                <w:rFonts w:ascii="Arial" w:hAnsi="Arial" w:cs="Arial"/>
                <w:b/>
                <w:color w:val="auto"/>
                <w:szCs w:val="24"/>
                <w:lang w:val="en-US"/>
              </w:rPr>
            </w:pPr>
            <w:r w:rsidRPr="00716B89">
              <w:rPr>
                <w:rFonts w:ascii="Arial" w:hAnsi="Arial" w:cs="Arial"/>
                <w:b/>
                <w:color w:val="auto"/>
                <w:szCs w:val="24"/>
                <w:lang w:val="en-US"/>
              </w:rPr>
              <w:t>INTRODUCTION</w:t>
            </w:r>
            <w:r w:rsidR="000158D8" w:rsidRPr="00716B89">
              <w:rPr>
                <w:rFonts w:ascii="Arial" w:hAnsi="Arial" w:cs="Arial"/>
                <w:b/>
                <w:color w:val="auto"/>
                <w:szCs w:val="24"/>
                <w:lang w:val="en-US"/>
              </w:rPr>
              <w:t xml:space="preserve"> </w:t>
            </w:r>
            <w:r w:rsidRPr="00716B89">
              <w:rPr>
                <w:rFonts w:ascii="Arial" w:hAnsi="Arial" w:cs="Arial"/>
                <w:b/>
                <w:color w:val="auto"/>
                <w:szCs w:val="24"/>
                <w:lang w:val="en-US"/>
              </w:rPr>
              <w:t xml:space="preserve">TO </w:t>
            </w:r>
            <w:r w:rsidR="00E03B66" w:rsidRPr="00716B89">
              <w:rPr>
                <w:rFonts w:ascii="Arial" w:hAnsi="Arial" w:cs="Arial"/>
                <w:b/>
                <w:color w:val="auto"/>
                <w:szCs w:val="24"/>
                <w:lang w:val="en-US"/>
              </w:rPr>
              <w:t xml:space="preserve">LEGAL </w:t>
            </w:r>
            <w:r w:rsidRPr="00716B89">
              <w:rPr>
                <w:rFonts w:ascii="Arial" w:hAnsi="Arial" w:cs="Arial"/>
                <w:b/>
                <w:color w:val="auto"/>
                <w:szCs w:val="24"/>
                <w:lang w:val="en-US"/>
              </w:rPr>
              <w:t>VOCABULARY FOR COURT STAFF</w:t>
            </w:r>
          </w:p>
        </w:tc>
        <w:tc>
          <w:tcPr>
            <w:tcW w:w="709" w:type="dxa"/>
            <w:vAlign w:val="bottom"/>
          </w:tcPr>
          <w:p w14:paraId="3A25BF46" w14:textId="77777777" w:rsidR="000158D8" w:rsidRPr="00716B89" w:rsidRDefault="00E03B66" w:rsidP="00934960">
            <w:pPr>
              <w:spacing w:before="240" w:after="0" w:line="240" w:lineRule="auto"/>
              <w:jc w:val="right"/>
              <w:rPr>
                <w:rFonts w:ascii="Arial" w:hAnsi="Arial" w:cs="Arial"/>
                <w:b/>
                <w:color w:val="auto"/>
                <w:szCs w:val="24"/>
                <w:lang w:val="en-GB"/>
              </w:rPr>
            </w:pPr>
            <w:r w:rsidRPr="00716B89">
              <w:rPr>
                <w:rFonts w:ascii="Arial" w:hAnsi="Arial" w:cs="Arial"/>
                <w:b/>
                <w:color w:val="auto"/>
                <w:szCs w:val="24"/>
                <w:lang w:val="en-GB"/>
              </w:rPr>
              <w:t>17</w:t>
            </w:r>
          </w:p>
        </w:tc>
      </w:tr>
      <w:tr w:rsidR="00CD3FE9" w:rsidRPr="00934960" w14:paraId="1E579CDA" w14:textId="77777777" w:rsidTr="00CD3FE9">
        <w:tc>
          <w:tcPr>
            <w:tcW w:w="8717" w:type="dxa"/>
          </w:tcPr>
          <w:p w14:paraId="6DCBD5A3" w14:textId="77777777" w:rsidR="00CD3FE9" w:rsidRPr="00934960" w:rsidRDefault="0091159F" w:rsidP="00934960">
            <w:pPr>
              <w:spacing w:before="240" w:after="0" w:line="240" w:lineRule="auto"/>
              <w:rPr>
                <w:rFonts w:ascii="Arial" w:hAnsi="Arial" w:cs="Arial"/>
                <w:b/>
                <w:color w:val="auto"/>
                <w:szCs w:val="24"/>
                <w:lang w:val="en-US"/>
              </w:rPr>
            </w:pPr>
            <w:r w:rsidRPr="00934960">
              <w:rPr>
                <w:rFonts w:ascii="Arial" w:hAnsi="Arial" w:cs="Arial"/>
                <w:b/>
                <w:color w:val="auto"/>
                <w:szCs w:val="24"/>
                <w:lang w:val="en-US"/>
              </w:rPr>
              <w:t>LISTENING SKILLS</w:t>
            </w:r>
            <w:r w:rsidR="00CD3FE9" w:rsidRPr="00934960">
              <w:rPr>
                <w:rFonts w:ascii="Arial" w:hAnsi="Arial" w:cs="Arial"/>
                <w:b/>
                <w:color w:val="auto"/>
                <w:szCs w:val="24"/>
                <w:lang w:val="en-US"/>
              </w:rPr>
              <w:t xml:space="preserve"> </w:t>
            </w:r>
          </w:p>
        </w:tc>
        <w:tc>
          <w:tcPr>
            <w:tcW w:w="709" w:type="dxa"/>
            <w:vAlign w:val="bottom"/>
          </w:tcPr>
          <w:p w14:paraId="3FCFB4CB" w14:textId="77777777" w:rsidR="00CD3FE9" w:rsidRPr="005479BC" w:rsidRDefault="004039D7" w:rsidP="005479BC">
            <w:pPr>
              <w:pStyle w:val="nivel1"/>
              <w:spacing w:after="0"/>
              <w:ind w:left="0"/>
              <w:jc w:val="right"/>
              <w:rPr>
                <w:rFonts w:ascii="Arial" w:hAnsi="Arial" w:cs="Arial"/>
                <w:b/>
                <w:bCs/>
                <w:szCs w:val="24"/>
              </w:rPr>
            </w:pPr>
            <w:r w:rsidRPr="005479BC">
              <w:rPr>
                <w:rFonts w:ascii="Arial" w:hAnsi="Arial" w:cs="Arial"/>
                <w:b/>
                <w:bCs/>
                <w:szCs w:val="24"/>
              </w:rPr>
              <w:t>25</w:t>
            </w:r>
          </w:p>
        </w:tc>
      </w:tr>
      <w:tr w:rsidR="000158D8" w:rsidRPr="00716B89" w14:paraId="08557910" w14:textId="77777777" w:rsidTr="007705BD">
        <w:tc>
          <w:tcPr>
            <w:tcW w:w="8717" w:type="dxa"/>
          </w:tcPr>
          <w:p w14:paraId="22290727" w14:textId="77777777" w:rsidR="000158D8" w:rsidRPr="00716B89" w:rsidRDefault="0091159F" w:rsidP="007644AE">
            <w:pPr>
              <w:pStyle w:val="nivel1"/>
              <w:spacing w:after="0"/>
              <w:ind w:left="426"/>
              <w:rPr>
                <w:rFonts w:ascii="Arial" w:hAnsi="Arial" w:cs="Arial"/>
                <w:szCs w:val="24"/>
                <w:lang w:val="en-US"/>
              </w:rPr>
            </w:pPr>
            <w:r w:rsidRPr="00716B89">
              <w:rPr>
                <w:rFonts w:ascii="Arial" w:hAnsi="Arial" w:cs="Arial"/>
                <w:szCs w:val="24"/>
                <w:lang w:val="en-US"/>
              </w:rPr>
              <w:t>Exercise 1</w:t>
            </w:r>
            <w:r w:rsidR="00562C4D" w:rsidRPr="00716B89">
              <w:rPr>
                <w:rFonts w:ascii="Arial" w:hAnsi="Arial" w:cs="Arial"/>
                <w:szCs w:val="24"/>
                <w:lang w:val="en-US"/>
              </w:rPr>
              <w:t>.</w:t>
            </w:r>
            <w:r w:rsidR="000158D8" w:rsidRPr="00716B89">
              <w:rPr>
                <w:rFonts w:ascii="Arial" w:hAnsi="Arial" w:cs="Arial"/>
                <w:szCs w:val="24"/>
                <w:lang w:val="en-US"/>
              </w:rPr>
              <w:t xml:space="preserve"> </w:t>
            </w:r>
            <w:r w:rsidR="007644AE" w:rsidRPr="00716B89">
              <w:rPr>
                <w:rFonts w:ascii="Arial" w:hAnsi="Arial" w:cs="Arial"/>
                <w:szCs w:val="24"/>
                <w:lang w:val="en-US"/>
              </w:rPr>
              <w:t>Mutual Legal Assistance</w:t>
            </w:r>
          </w:p>
        </w:tc>
        <w:tc>
          <w:tcPr>
            <w:tcW w:w="709" w:type="dxa"/>
            <w:vAlign w:val="bottom"/>
          </w:tcPr>
          <w:p w14:paraId="1B04203D" w14:textId="77777777" w:rsidR="000158D8" w:rsidRPr="00716B89" w:rsidRDefault="004039D7" w:rsidP="000D654B">
            <w:pPr>
              <w:pStyle w:val="nivel1"/>
              <w:spacing w:after="0"/>
              <w:ind w:left="0"/>
              <w:jc w:val="right"/>
              <w:rPr>
                <w:rFonts w:ascii="Arial" w:hAnsi="Arial" w:cs="Arial"/>
                <w:szCs w:val="24"/>
              </w:rPr>
            </w:pPr>
            <w:r>
              <w:rPr>
                <w:rFonts w:ascii="Arial" w:hAnsi="Arial" w:cs="Arial"/>
                <w:szCs w:val="24"/>
              </w:rPr>
              <w:t>27</w:t>
            </w:r>
          </w:p>
        </w:tc>
      </w:tr>
      <w:tr w:rsidR="000158D8" w:rsidRPr="00082136" w14:paraId="4352DDA3" w14:textId="77777777" w:rsidTr="007705BD">
        <w:tc>
          <w:tcPr>
            <w:tcW w:w="8717" w:type="dxa"/>
          </w:tcPr>
          <w:p w14:paraId="5212176E" w14:textId="77777777" w:rsidR="000158D8" w:rsidRPr="00082136" w:rsidRDefault="0091159F" w:rsidP="007644AE">
            <w:pPr>
              <w:pStyle w:val="nivel1"/>
              <w:spacing w:after="0"/>
              <w:ind w:left="426"/>
              <w:rPr>
                <w:rFonts w:ascii="Arial" w:hAnsi="Arial" w:cs="Arial"/>
                <w:szCs w:val="24"/>
                <w:lang w:val="en-GB"/>
              </w:rPr>
            </w:pPr>
            <w:r w:rsidRPr="00082136">
              <w:rPr>
                <w:rFonts w:ascii="Arial" w:hAnsi="Arial" w:cs="Arial"/>
                <w:szCs w:val="24"/>
                <w:lang w:val="en-GB"/>
              </w:rPr>
              <w:t>Exercise 2</w:t>
            </w:r>
            <w:r w:rsidR="00562C4D" w:rsidRPr="00082136">
              <w:rPr>
                <w:rFonts w:ascii="Arial" w:hAnsi="Arial" w:cs="Arial"/>
                <w:szCs w:val="24"/>
                <w:lang w:val="en-GB"/>
              </w:rPr>
              <w:t>.</w:t>
            </w:r>
            <w:r w:rsidR="000158D8" w:rsidRPr="00082136">
              <w:rPr>
                <w:rFonts w:ascii="Arial" w:hAnsi="Arial" w:cs="Arial"/>
                <w:szCs w:val="24"/>
                <w:lang w:val="en-GB"/>
              </w:rPr>
              <w:t xml:space="preserve"> </w:t>
            </w:r>
            <w:r w:rsidR="007644AE" w:rsidRPr="00082136">
              <w:rPr>
                <w:rFonts w:ascii="Arial" w:hAnsi="Arial" w:cs="Arial"/>
                <w:szCs w:val="24"/>
                <w:lang w:val="en-GB"/>
              </w:rPr>
              <w:t>The European Arrest Warrant</w:t>
            </w:r>
          </w:p>
        </w:tc>
        <w:tc>
          <w:tcPr>
            <w:tcW w:w="709" w:type="dxa"/>
            <w:vAlign w:val="bottom"/>
          </w:tcPr>
          <w:p w14:paraId="1B19AEC8" w14:textId="77777777" w:rsidR="000158D8" w:rsidRPr="00082136" w:rsidRDefault="00B52D51" w:rsidP="000D654B">
            <w:pPr>
              <w:pStyle w:val="nivel1"/>
              <w:spacing w:after="0"/>
              <w:ind w:left="0"/>
              <w:jc w:val="right"/>
              <w:rPr>
                <w:rFonts w:ascii="Arial" w:hAnsi="Arial" w:cs="Arial"/>
                <w:szCs w:val="24"/>
                <w:lang w:val="en-GB"/>
              </w:rPr>
            </w:pPr>
            <w:r>
              <w:rPr>
                <w:rFonts w:ascii="Arial" w:hAnsi="Arial" w:cs="Arial"/>
                <w:szCs w:val="24"/>
                <w:lang w:val="en-GB"/>
              </w:rPr>
              <w:t>29</w:t>
            </w:r>
          </w:p>
        </w:tc>
      </w:tr>
      <w:tr w:rsidR="000158D8" w:rsidRPr="00716B89" w14:paraId="1B996A1A" w14:textId="77777777" w:rsidTr="007705BD">
        <w:tc>
          <w:tcPr>
            <w:tcW w:w="8717" w:type="dxa"/>
          </w:tcPr>
          <w:p w14:paraId="5D0D8BC8" w14:textId="77777777" w:rsidR="000158D8" w:rsidRPr="00716B89" w:rsidRDefault="000158D8" w:rsidP="007644AE">
            <w:pPr>
              <w:pStyle w:val="nivel1"/>
              <w:spacing w:after="0"/>
              <w:ind w:left="426"/>
              <w:rPr>
                <w:rFonts w:ascii="Arial" w:hAnsi="Arial" w:cs="Arial"/>
                <w:szCs w:val="24"/>
                <w:lang w:val="en-GB"/>
              </w:rPr>
            </w:pPr>
            <w:r w:rsidRPr="00082136">
              <w:rPr>
                <w:rFonts w:ascii="Arial" w:hAnsi="Arial" w:cs="Arial"/>
                <w:szCs w:val="24"/>
                <w:lang w:val="en-GB"/>
              </w:rPr>
              <w:t xml:space="preserve">Exercise </w:t>
            </w:r>
            <w:r w:rsidR="00100405" w:rsidRPr="00082136">
              <w:rPr>
                <w:rFonts w:ascii="Arial" w:hAnsi="Arial" w:cs="Arial"/>
                <w:szCs w:val="24"/>
                <w:lang w:val="en-GB"/>
              </w:rPr>
              <w:t>3</w:t>
            </w:r>
            <w:r w:rsidR="00562C4D" w:rsidRPr="00082136">
              <w:rPr>
                <w:rFonts w:ascii="Arial" w:hAnsi="Arial" w:cs="Arial"/>
                <w:szCs w:val="24"/>
                <w:lang w:val="en-GB"/>
              </w:rPr>
              <w:t>.</w:t>
            </w:r>
            <w:r w:rsidRPr="00082136">
              <w:rPr>
                <w:rFonts w:ascii="Arial" w:hAnsi="Arial" w:cs="Arial"/>
                <w:szCs w:val="24"/>
                <w:lang w:val="en-GB"/>
              </w:rPr>
              <w:t xml:space="preserve"> </w:t>
            </w:r>
            <w:r w:rsidR="007644AE" w:rsidRPr="00082136">
              <w:rPr>
                <w:rFonts w:ascii="Arial" w:hAnsi="Arial" w:cs="Arial"/>
                <w:szCs w:val="24"/>
                <w:lang w:val="en-GB"/>
              </w:rPr>
              <w:t>The European Investigation Order</w:t>
            </w:r>
          </w:p>
        </w:tc>
        <w:tc>
          <w:tcPr>
            <w:tcW w:w="709" w:type="dxa"/>
            <w:vAlign w:val="bottom"/>
          </w:tcPr>
          <w:p w14:paraId="6BB86221" w14:textId="77777777" w:rsidR="000158D8" w:rsidRPr="00716B89" w:rsidRDefault="00B52D51" w:rsidP="000D654B">
            <w:pPr>
              <w:pStyle w:val="nivel1"/>
              <w:spacing w:after="0"/>
              <w:ind w:left="0"/>
              <w:jc w:val="right"/>
              <w:rPr>
                <w:rFonts w:ascii="Arial" w:hAnsi="Arial" w:cs="Arial"/>
                <w:szCs w:val="24"/>
                <w:lang w:val="en-GB"/>
              </w:rPr>
            </w:pPr>
            <w:r>
              <w:rPr>
                <w:rFonts w:ascii="Arial" w:hAnsi="Arial" w:cs="Arial"/>
                <w:szCs w:val="24"/>
                <w:lang w:val="en-GB"/>
              </w:rPr>
              <w:t>34</w:t>
            </w:r>
          </w:p>
        </w:tc>
      </w:tr>
      <w:tr w:rsidR="000158D8" w:rsidRPr="00716B89" w14:paraId="5173B44C" w14:textId="77777777" w:rsidTr="007705BD">
        <w:tc>
          <w:tcPr>
            <w:tcW w:w="8717" w:type="dxa"/>
          </w:tcPr>
          <w:p w14:paraId="67882050" w14:textId="77777777" w:rsidR="000158D8" w:rsidRPr="00716B89" w:rsidRDefault="00100405" w:rsidP="00384612">
            <w:pPr>
              <w:pStyle w:val="nivel1"/>
              <w:spacing w:after="0"/>
              <w:ind w:left="426"/>
              <w:rPr>
                <w:rFonts w:ascii="Arial" w:hAnsi="Arial" w:cs="Arial"/>
                <w:szCs w:val="24"/>
                <w:lang w:val="en-GB"/>
              </w:rPr>
            </w:pPr>
            <w:r w:rsidRPr="00716B89">
              <w:rPr>
                <w:rFonts w:ascii="Arial" w:hAnsi="Arial" w:cs="Arial"/>
                <w:szCs w:val="24"/>
                <w:lang w:val="en-GB"/>
              </w:rPr>
              <w:t>Exercise 4</w:t>
            </w:r>
            <w:r w:rsidR="00562C4D" w:rsidRPr="00716B89">
              <w:rPr>
                <w:rFonts w:ascii="Arial" w:hAnsi="Arial" w:cs="Arial"/>
                <w:szCs w:val="24"/>
                <w:lang w:val="en-GB"/>
              </w:rPr>
              <w:t>.</w:t>
            </w:r>
            <w:r w:rsidR="000158D8" w:rsidRPr="00716B89">
              <w:rPr>
                <w:rFonts w:ascii="Arial" w:hAnsi="Arial" w:cs="Arial"/>
                <w:szCs w:val="24"/>
                <w:lang w:val="en-GB"/>
              </w:rPr>
              <w:t xml:space="preserve"> </w:t>
            </w:r>
            <w:r w:rsidR="007644AE" w:rsidRPr="00716B89">
              <w:rPr>
                <w:rFonts w:ascii="Arial" w:hAnsi="Arial" w:cs="Arial"/>
                <w:szCs w:val="24"/>
                <w:lang w:val="en-GB"/>
              </w:rPr>
              <w:t xml:space="preserve">The </w:t>
            </w:r>
            <w:r w:rsidR="005C7C13" w:rsidRPr="00716B89">
              <w:rPr>
                <w:rFonts w:ascii="Arial" w:hAnsi="Arial" w:cs="Arial"/>
                <w:szCs w:val="24"/>
                <w:lang w:val="en-GB"/>
              </w:rPr>
              <w:t>enforcement</w:t>
            </w:r>
            <w:r w:rsidR="007644AE" w:rsidRPr="00716B89">
              <w:rPr>
                <w:rFonts w:ascii="Arial" w:hAnsi="Arial" w:cs="Arial"/>
                <w:szCs w:val="24"/>
                <w:lang w:val="en-GB"/>
              </w:rPr>
              <w:t xml:space="preserve"> of judgments</w:t>
            </w:r>
            <w:r w:rsidR="006C5919">
              <w:rPr>
                <w:rFonts w:ascii="Arial" w:hAnsi="Arial" w:cs="Arial"/>
                <w:szCs w:val="24"/>
                <w:lang w:val="en-GB"/>
              </w:rPr>
              <w:t>: transfer</w:t>
            </w:r>
          </w:p>
        </w:tc>
        <w:tc>
          <w:tcPr>
            <w:tcW w:w="709" w:type="dxa"/>
            <w:vAlign w:val="bottom"/>
          </w:tcPr>
          <w:p w14:paraId="6C4C9818" w14:textId="77777777" w:rsidR="000158D8" w:rsidRPr="00716B89" w:rsidRDefault="00B52D51" w:rsidP="000D654B">
            <w:pPr>
              <w:pStyle w:val="nivel1"/>
              <w:spacing w:after="0"/>
              <w:ind w:left="0"/>
              <w:jc w:val="right"/>
              <w:rPr>
                <w:rFonts w:ascii="Arial" w:hAnsi="Arial" w:cs="Arial"/>
                <w:szCs w:val="24"/>
                <w:lang w:val="en-GB"/>
              </w:rPr>
            </w:pPr>
            <w:r>
              <w:rPr>
                <w:rFonts w:ascii="Arial" w:hAnsi="Arial" w:cs="Arial"/>
                <w:szCs w:val="24"/>
                <w:lang w:val="en-GB"/>
              </w:rPr>
              <w:t>35</w:t>
            </w:r>
          </w:p>
        </w:tc>
      </w:tr>
      <w:tr w:rsidR="000158D8" w:rsidRPr="00716B89" w14:paraId="2D936CA5" w14:textId="77777777" w:rsidTr="007705BD">
        <w:tc>
          <w:tcPr>
            <w:tcW w:w="8717" w:type="dxa"/>
          </w:tcPr>
          <w:p w14:paraId="5ED8B0E2" w14:textId="77777777" w:rsidR="000158D8" w:rsidRPr="00716B89" w:rsidRDefault="00100405" w:rsidP="007644AE">
            <w:pPr>
              <w:pStyle w:val="nivel1"/>
              <w:spacing w:after="0"/>
              <w:ind w:left="426"/>
              <w:rPr>
                <w:rFonts w:ascii="Arial" w:hAnsi="Arial" w:cs="Arial"/>
                <w:szCs w:val="24"/>
              </w:rPr>
            </w:pPr>
            <w:proofErr w:type="spellStart"/>
            <w:r w:rsidRPr="00716B89">
              <w:rPr>
                <w:rFonts w:ascii="Arial" w:hAnsi="Arial" w:cs="Arial"/>
                <w:szCs w:val="24"/>
              </w:rPr>
              <w:t>Exercise</w:t>
            </w:r>
            <w:proofErr w:type="spellEnd"/>
            <w:r w:rsidRPr="00716B89">
              <w:rPr>
                <w:rFonts w:ascii="Arial" w:hAnsi="Arial" w:cs="Arial"/>
                <w:szCs w:val="24"/>
              </w:rPr>
              <w:t xml:space="preserve"> 5</w:t>
            </w:r>
            <w:r w:rsidR="00562C4D" w:rsidRPr="00716B89">
              <w:rPr>
                <w:rFonts w:ascii="Arial" w:hAnsi="Arial" w:cs="Arial"/>
                <w:szCs w:val="24"/>
              </w:rPr>
              <w:t>.</w:t>
            </w:r>
            <w:r w:rsidR="000158D8" w:rsidRPr="00716B89">
              <w:rPr>
                <w:rFonts w:ascii="Arial" w:hAnsi="Arial" w:cs="Arial"/>
                <w:szCs w:val="24"/>
              </w:rPr>
              <w:t xml:space="preserve"> </w:t>
            </w:r>
            <w:proofErr w:type="spellStart"/>
            <w:r w:rsidR="007644AE" w:rsidRPr="00716B89">
              <w:rPr>
                <w:rFonts w:ascii="Arial" w:hAnsi="Arial" w:cs="Arial"/>
                <w:szCs w:val="24"/>
              </w:rPr>
              <w:t>Freezing</w:t>
            </w:r>
            <w:proofErr w:type="spellEnd"/>
            <w:r w:rsidR="007644AE" w:rsidRPr="00716B89">
              <w:rPr>
                <w:rFonts w:ascii="Arial" w:hAnsi="Arial" w:cs="Arial"/>
                <w:szCs w:val="24"/>
              </w:rPr>
              <w:t xml:space="preserve"> and </w:t>
            </w:r>
            <w:proofErr w:type="spellStart"/>
            <w:r w:rsidR="007644AE" w:rsidRPr="00716B89">
              <w:rPr>
                <w:rFonts w:ascii="Arial" w:hAnsi="Arial" w:cs="Arial"/>
                <w:szCs w:val="24"/>
              </w:rPr>
              <w:t>confiscation</w:t>
            </w:r>
            <w:proofErr w:type="spellEnd"/>
          </w:p>
        </w:tc>
        <w:tc>
          <w:tcPr>
            <w:tcW w:w="709" w:type="dxa"/>
            <w:vAlign w:val="bottom"/>
          </w:tcPr>
          <w:p w14:paraId="3A06AFCF" w14:textId="77777777" w:rsidR="000158D8" w:rsidRPr="00716B89" w:rsidRDefault="00165E0C" w:rsidP="000D654B">
            <w:pPr>
              <w:pStyle w:val="nivel1"/>
              <w:spacing w:after="0"/>
              <w:ind w:left="0"/>
              <w:jc w:val="right"/>
              <w:rPr>
                <w:rFonts w:ascii="Arial" w:hAnsi="Arial" w:cs="Arial"/>
                <w:szCs w:val="24"/>
              </w:rPr>
            </w:pPr>
            <w:r>
              <w:rPr>
                <w:rFonts w:ascii="Arial" w:hAnsi="Arial" w:cs="Arial"/>
                <w:szCs w:val="24"/>
              </w:rPr>
              <w:t>40</w:t>
            </w:r>
          </w:p>
        </w:tc>
      </w:tr>
      <w:tr w:rsidR="00100405" w:rsidRPr="00934960" w14:paraId="73EDB732" w14:textId="77777777" w:rsidTr="00AD48F8">
        <w:tc>
          <w:tcPr>
            <w:tcW w:w="8717" w:type="dxa"/>
          </w:tcPr>
          <w:p w14:paraId="0BBBC49F" w14:textId="77777777" w:rsidR="00100405" w:rsidRPr="00934960" w:rsidRDefault="00100405" w:rsidP="00934960">
            <w:pPr>
              <w:spacing w:before="240" w:after="0" w:line="240" w:lineRule="auto"/>
              <w:rPr>
                <w:rFonts w:ascii="Arial" w:hAnsi="Arial" w:cs="Arial"/>
                <w:b/>
                <w:color w:val="auto"/>
                <w:szCs w:val="24"/>
                <w:lang w:val="en-US"/>
              </w:rPr>
            </w:pPr>
            <w:r w:rsidRPr="00934960">
              <w:rPr>
                <w:rFonts w:ascii="Arial" w:hAnsi="Arial" w:cs="Arial"/>
                <w:b/>
                <w:color w:val="auto"/>
                <w:szCs w:val="24"/>
                <w:lang w:val="en-US"/>
              </w:rPr>
              <w:t xml:space="preserve">SPEAKING SKILLS </w:t>
            </w:r>
          </w:p>
        </w:tc>
        <w:tc>
          <w:tcPr>
            <w:tcW w:w="709" w:type="dxa"/>
            <w:vAlign w:val="bottom"/>
          </w:tcPr>
          <w:p w14:paraId="3D72B099" w14:textId="77777777" w:rsidR="00100405" w:rsidRPr="005479BC" w:rsidRDefault="00374441" w:rsidP="005479BC">
            <w:pPr>
              <w:pStyle w:val="nivel1"/>
              <w:spacing w:after="0"/>
              <w:ind w:left="0"/>
              <w:jc w:val="right"/>
              <w:rPr>
                <w:rFonts w:ascii="Arial" w:hAnsi="Arial" w:cs="Arial"/>
                <w:b/>
                <w:bCs/>
                <w:szCs w:val="24"/>
              </w:rPr>
            </w:pPr>
            <w:r w:rsidRPr="005479BC">
              <w:rPr>
                <w:rFonts w:ascii="Arial" w:hAnsi="Arial" w:cs="Arial"/>
                <w:b/>
                <w:bCs/>
                <w:szCs w:val="24"/>
              </w:rPr>
              <w:t>41</w:t>
            </w:r>
          </w:p>
        </w:tc>
      </w:tr>
      <w:tr w:rsidR="000158D8" w:rsidRPr="00716B89" w14:paraId="05401FFA" w14:textId="77777777" w:rsidTr="007705BD">
        <w:tc>
          <w:tcPr>
            <w:tcW w:w="8717" w:type="dxa"/>
          </w:tcPr>
          <w:p w14:paraId="0199DC4C" w14:textId="77777777" w:rsidR="000158D8" w:rsidRPr="006366FC" w:rsidRDefault="004505CA" w:rsidP="000D654B">
            <w:pPr>
              <w:pStyle w:val="nivel1"/>
              <w:spacing w:after="0"/>
              <w:ind w:left="426"/>
              <w:rPr>
                <w:rFonts w:ascii="Arial" w:hAnsi="Arial" w:cs="Arial"/>
                <w:szCs w:val="24"/>
              </w:rPr>
            </w:pPr>
            <w:proofErr w:type="spellStart"/>
            <w:r w:rsidRPr="006366FC">
              <w:rPr>
                <w:rFonts w:ascii="Arial" w:hAnsi="Arial" w:cs="Arial"/>
                <w:szCs w:val="24"/>
              </w:rPr>
              <w:t>Exercise</w:t>
            </w:r>
            <w:proofErr w:type="spellEnd"/>
            <w:r w:rsidRPr="006366FC">
              <w:rPr>
                <w:rFonts w:ascii="Arial" w:hAnsi="Arial" w:cs="Arial"/>
                <w:szCs w:val="24"/>
              </w:rPr>
              <w:t xml:space="preserve"> 1</w:t>
            </w:r>
            <w:r w:rsidR="00562C4D" w:rsidRPr="006366FC">
              <w:rPr>
                <w:rFonts w:ascii="Arial" w:hAnsi="Arial" w:cs="Arial"/>
                <w:szCs w:val="24"/>
              </w:rPr>
              <w:t>.</w:t>
            </w:r>
            <w:r w:rsidR="000158D8" w:rsidRPr="006366FC">
              <w:rPr>
                <w:rFonts w:ascii="Arial" w:hAnsi="Arial" w:cs="Arial"/>
                <w:szCs w:val="24"/>
              </w:rPr>
              <w:t xml:space="preserve"> </w:t>
            </w:r>
            <w:r w:rsidR="007644AE" w:rsidRPr="006366FC">
              <w:rPr>
                <w:rFonts w:ascii="Arial" w:hAnsi="Arial" w:cs="Arial"/>
                <w:szCs w:val="24"/>
                <w:lang w:val="en-US"/>
              </w:rPr>
              <w:t>Mutual Legal Assistance</w:t>
            </w:r>
          </w:p>
        </w:tc>
        <w:tc>
          <w:tcPr>
            <w:tcW w:w="709" w:type="dxa"/>
            <w:vAlign w:val="bottom"/>
          </w:tcPr>
          <w:p w14:paraId="06A50F14" w14:textId="77777777" w:rsidR="000158D8" w:rsidRPr="00716B89" w:rsidRDefault="00B52D51" w:rsidP="000D654B">
            <w:pPr>
              <w:pStyle w:val="nivel1"/>
              <w:spacing w:after="0"/>
              <w:ind w:left="0"/>
              <w:jc w:val="right"/>
              <w:rPr>
                <w:rFonts w:ascii="Arial" w:hAnsi="Arial" w:cs="Arial"/>
                <w:szCs w:val="24"/>
              </w:rPr>
            </w:pPr>
            <w:r w:rsidRPr="006366FC">
              <w:rPr>
                <w:rFonts w:ascii="Arial" w:hAnsi="Arial" w:cs="Arial"/>
                <w:szCs w:val="24"/>
              </w:rPr>
              <w:t>4</w:t>
            </w:r>
            <w:r w:rsidR="00374441" w:rsidRPr="006366FC">
              <w:rPr>
                <w:rFonts w:ascii="Arial" w:hAnsi="Arial" w:cs="Arial"/>
                <w:szCs w:val="24"/>
              </w:rPr>
              <w:t>3</w:t>
            </w:r>
          </w:p>
        </w:tc>
      </w:tr>
      <w:tr w:rsidR="000158D8" w:rsidRPr="00716B89" w14:paraId="2BE4604E" w14:textId="77777777" w:rsidTr="007705BD">
        <w:tc>
          <w:tcPr>
            <w:tcW w:w="8717" w:type="dxa"/>
          </w:tcPr>
          <w:p w14:paraId="08177127" w14:textId="77777777" w:rsidR="000158D8" w:rsidRPr="006366FC" w:rsidRDefault="004505CA" w:rsidP="000D654B">
            <w:pPr>
              <w:pStyle w:val="nivel1"/>
              <w:spacing w:after="0"/>
              <w:ind w:left="426"/>
              <w:rPr>
                <w:rFonts w:ascii="Arial" w:hAnsi="Arial" w:cs="Arial"/>
                <w:szCs w:val="24"/>
                <w:lang w:val="en-GB"/>
              </w:rPr>
            </w:pPr>
            <w:r w:rsidRPr="006366FC">
              <w:rPr>
                <w:rFonts w:ascii="Arial" w:hAnsi="Arial" w:cs="Arial"/>
                <w:szCs w:val="24"/>
                <w:lang w:val="en-GB"/>
              </w:rPr>
              <w:t>Exercise 2</w:t>
            </w:r>
            <w:r w:rsidR="00562C4D" w:rsidRPr="006366FC">
              <w:rPr>
                <w:rFonts w:ascii="Arial" w:hAnsi="Arial" w:cs="Arial"/>
                <w:szCs w:val="24"/>
                <w:lang w:val="en-GB"/>
              </w:rPr>
              <w:t>.</w:t>
            </w:r>
            <w:r w:rsidR="000158D8" w:rsidRPr="006366FC">
              <w:rPr>
                <w:rFonts w:ascii="Arial" w:hAnsi="Arial" w:cs="Arial"/>
                <w:szCs w:val="24"/>
                <w:lang w:val="en-GB"/>
              </w:rPr>
              <w:t xml:space="preserve"> </w:t>
            </w:r>
            <w:r w:rsidR="007644AE" w:rsidRPr="006366FC">
              <w:rPr>
                <w:rFonts w:ascii="Arial" w:hAnsi="Arial" w:cs="Arial"/>
                <w:szCs w:val="24"/>
                <w:lang w:val="en-GB"/>
              </w:rPr>
              <w:t>The European Arrest Warrant</w:t>
            </w:r>
          </w:p>
        </w:tc>
        <w:tc>
          <w:tcPr>
            <w:tcW w:w="709" w:type="dxa"/>
            <w:vAlign w:val="bottom"/>
          </w:tcPr>
          <w:p w14:paraId="065CA9A2" w14:textId="77777777" w:rsidR="000158D8" w:rsidRPr="00716B89" w:rsidRDefault="00C803A4" w:rsidP="000D654B">
            <w:pPr>
              <w:pStyle w:val="nivel1"/>
              <w:spacing w:after="0"/>
              <w:ind w:left="0"/>
              <w:jc w:val="right"/>
              <w:rPr>
                <w:rFonts w:ascii="Arial" w:hAnsi="Arial" w:cs="Arial"/>
                <w:szCs w:val="24"/>
                <w:lang w:val="en-GB"/>
              </w:rPr>
            </w:pPr>
            <w:r w:rsidRPr="006366FC">
              <w:rPr>
                <w:rFonts w:ascii="Arial" w:hAnsi="Arial" w:cs="Arial"/>
                <w:szCs w:val="24"/>
                <w:lang w:val="en-GB"/>
              </w:rPr>
              <w:t>4</w:t>
            </w:r>
            <w:r w:rsidR="006366FC" w:rsidRPr="006366FC">
              <w:rPr>
                <w:rFonts w:ascii="Arial" w:hAnsi="Arial" w:cs="Arial"/>
                <w:szCs w:val="24"/>
                <w:lang w:val="en-GB"/>
              </w:rPr>
              <w:t>6</w:t>
            </w:r>
          </w:p>
        </w:tc>
      </w:tr>
      <w:tr w:rsidR="000158D8" w:rsidRPr="00716B89" w14:paraId="4938CB07" w14:textId="77777777" w:rsidTr="007705BD">
        <w:tc>
          <w:tcPr>
            <w:tcW w:w="8717" w:type="dxa"/>
          </w:tcPr>
          <w:p w14:paraId="734F4981" w14:textId="77777777" w:rsidR="000158D8" w:rsidRPr="00A8400E" w:rsidRDefault="000158D8" w:rsidP="000D654B">
            <w:pPr>
              <w:pStyle w:val="nivel1"/>
              <w:spacing w:after="0"/>
              <w:ind w:left="426"/>
              <w:rPr>
                <w:rFonts w:ascii="Arial" w:hAnsi="Arial" w:cs="Arial"/>
                <w:szCs w:val="24"/>
                <w:lang w:val="en-GB"/>
              </w:rPr>
            </w:pPr>
            <w:r w:rsidRPr="00A8400E">
              <w:rPr>
                <w:rFonts w:ascii="Arial" w:hAnsi="Arial" w:cs="Arial"/>
                <w:szCs w:val="24"/>
                <w:lang w:val="en-GB"/>
              </w:rPr>
              <w:t>Exe</w:t>
            </w:r>
            <w:r w:rsidR="004505CA" w:rsidRPr="00A8400E">
              <w:rPr>
                <w:rFonts w:ascii="Arial" w:hAnsi="Arial" w:cs="Arial"/>
                <w:szCs w:val="24"/>
                <w:lang w:val="en-GB"/>
              </w:rPr>
              <w:t>rcise 3</w:t>
            </w:r>
            <w:r w:rsidR="00562C4D" w:rsidRPr="00A8400E">
              <w:rPr>
                <w:rFonts w:ascii="Arial" w:hAnsi="Arial" w:cs="Arial"/>
                <w:szCs w:val="24"/>
                <w:lang w:val="en-GB"/>
              </w:rPr>
              <w:t>.</w:t>
            </w:r>
            <w:r w:rsidRPr="00A8400E">
              <w:rPr>
                <w:rFonts w:ascii="Arial" w:hAnsi="Arial" w:cs="Arial"/>
                <w:szCs w:val="24"/>
                <w:lang w:val="en-GB"/>
              </w:rPr>
              <w:t xml:space="preserve"> </w:t>
            </w:r>
            <w:r w:rsidR="007644AE" w:rsidRPr="00A8400E">
              <w:rPr>
                <w:rFonts w:ascii="Arial" w:hAnsi="Arial" w:cs="Arial"/>
                <w:szCs w:val="24"/>
                <w:lang w:val="en-GB"/>
              </w:rPr>
              <w:t>The European Investigation Order</w:t>
            </w:r>
          </w:p>
        </w:tc>
        <w:tc>
          <w:tcPr>
            <w:tcW w:w="709" w:type="dxa"/>
            <w:vAlign w:val="bottom"/>
          </w:tcPr>
          <w:p w14:paraId="43C3CA68" w14:textId="77777777" w:rsidR="000158D8" w:rsidRPr="00716B89" w:rsidRDefault="00C803A4" w:rsidP="000D654B">
            <w:pPr>
              <w:pStyle w:val="nivel1"/>
              <w:spacing w:after="0"/>
              <w:ind w:left="0"/>
              <w:jc w:val="right"/>
              <w:rPr>
                <w:rFonts w:ascii="Arial" w:hAnsi="Arial" w:cs="Arial"/>
                <w:szCs w:val="24"/>
                <w:lang w:val="en-GB"/>
              </w:rPr>
            </w:pPr>
            <w:r w:rsidRPr="00A8400E">
              <w:rPr>
                <w:rFonts w:ascii="Arial" w:hAnsi="Arial" w:cs="Arial"/>
                <w:szCs w:val="24"/>
                <w:lang w:val="en-GB"/>
              </w:rPr>
              <w:t>4</w:t>
            </w:r>
            <w:r w:rsidR="006366FC" w:rsidRPr="00A8400E">
              <w:rPr>
                <w:rFonts w:ascii="Arial" w:hAnsi="Arial" w:cs="Arial"/>
                <w:szCs w:val="24"/>
                <w:lang w:val="en-GB"/>
              </w:rPr>
              <w:t>8</w:t>
            </w:r>
          </w:p>
        </w:tc>
      </w:tr>
      <w:tr w:rsidR="000158D8" w:rsidRPr="00716B89" w14:paraId="3FDEF9DD" w14:textId="77777777" w:rsidTr="007705BD">
        <w:tc>
          <w:tcPr>
            <w:tcW w:w="8717" w:type="dxa"/>
          </w:tcPr>
          <w:p w14:paraId="22D19DD1" w14:textId="77777777" w:rsidR="000158D8" w:rsidRPr="00716B89" w:rsidRDefault="004505CA" w:rsidP="00384612">
            <w:pPr>
              <w:pStyle w:val="nivel1"/>
              <w:spacing w:after="0"/>
              <w:ind w:left="426"/>
              <w:rPr>
                <w:rFonts w:ascii="Arial" w:hAnsi="Arial" w:cs="Arial"/>
                <w:szCs w:val="24"/>
                <w:lang w:val="en-GB"/>
              </w:rPr>
            </w:pPr>
            <w:r>
              <w:rPr>
                <w:rFonts w:ascii="Arial" w:hAnsi="Arial" w:cs="Arial"/>
                <w:szCs w:val="24"/>
                <w:lang w:val="en-GB"/>
              </w:rPr>
              <w:t>Exercise 4</w:t>
            </w:r>
            <w:r w:rsidR="00562C4D" w:rsidRPr="00716B89">
              <w:rPr>
                <w:rFonts w:ascii="Arial" w:hAnsi="Arial" w:cs="Arial"/>
                <w:szCs w:val="24"/>
                <w:lang w:val="en-GB"/>
              </w:rPr>
              <w:t>.</w:t>
            </w:r>
            <w:r w:rsidR="000158D8" w:rsidRPr="00716B89">
              <w:rPr>
                <w:rFonts w:ascii="Arial" w:hAnsi="Arial" w:cs="Arial"/>
                <w:szCs w:val="24"/>
                <w:lang w:val="en-GB"/>
              </w:rPr>
              <w:t xml:space="preserve"> </w:t>
            </w:r>
            <w:r w:rsidR="006C5919">
              <w:rPr>
                <w:rFonts w:ascii="Arial" w:hAnsi="Arial" w:cs="Arial"/>
                <w:szCs w:val="24"/>
                <w:lang w:val="en-GB"/>
              </w:rPr>
              <w:t>The enforcement of judgments: transfer</w:t>
            </w:r>
          </w:p>
        </w:tc>
        <w:tc>
          <w:tcPr>
            <w:tcW w:w="709" w:type="dxa"/>
            <w:vAlign w:val="bottom"/>
          </w:tcPr>
          <w:p w14:paraId="5EA01F55" w14:textId="77777777" w:rsidR="000158D8" w:rsidRPr="00716B89" w:rsidRDefault="00A8400E" w:rsidP="000D654B">
            <w:pPr>
              <w:pStyle w:val="nivel1"/>
              <w:spacing w:after="0"/>
              <w:ind w:left="0"/>
              <w:jc w:val="right"/>
              <w:rPr>
                <w:rFonts w:ascii="Arial" w:hAnsi="Arial" w:cs="Arial"/>
                <w:szCs w:val="24"/>
                <w:lang w:val="en-GB"/>
              </w:rPr>
            </w:pPr>
            <w:r>
              <w:rPr>
                <w:rFonts w:ascii="Arial" w:hAnsi="Arial" w:cs="Arial"/>
                <w:szCs w:val="24"/>
                <w:lang w:val="en-GB"/>
              </w:rPr>
              <w:t>51</w:t>
            </w:r>
          </w:p>
        </w:tc>
      </w:tr>
      <w:tr w:rsidR="000158D8" w:rsidRPr="00716B89" w14:paraId="4929A32E" w14:textId="77777777" w:rsidTr="007705BD">
        <w:tc>
          <w:tcPr>
            <w:tcW w:w="8717" w:type="dxa"/>
          </w:tcPr>
          <w:p w14:paraId="68246208" w14:textId="77777777" w:rsidR="000158D8" w:rsidRPr="00716B89" w:rsidRDefault="000158D8" w:rsidP="000D654B">
            <w:pPr>
              <w:pStyle w:val="nivel1"/>
              <w:spacing w:after="0"/>
              <w:ind w:left="426"/>
              <w:rPr>
                <w:rFonts w:ascii="Arial" w:hAnsi="Arial" w:cs="Arial"/>
                <w:szCs w:val="24"/>
                <w:lang w:val="en-GB"/>
              </w:rPr>
            </w:pPr>
            <w:r w:rsidRPr="00716B89">
              <w:rPr>
                <w:rFonts w:ascii="Arial" w:hAnsi="Arial" w:cs="Arial"/>
                <w:szCs w:val="24"/>
                <w:lang w:val="en-GB"/>
              </w:rPr>
              <w:t xml:space="preserve">Exercise </w:t>
            </w:r>
            <w:r w:rsidR="004505CA">
              <w:rPr>
                <w:rFonts w:ascii="Arial" w:hAnsi="Arial" w:cs="Arial"/>
                <w:szCs w:val="24"/>
                <w:lang w:val="en-GB"/>
              </w:rPr>
              <w:t>5</w:t>
            </w:r>
            <w:r w:rsidR="00562C4D" w:rsidRPr="00716B89">
              <w:rPr>
                <w:rFonts w:ascii="Arial" w:hAnsi="Arial" w:cs="Arial"/>
                <w:szCs w:val="24"/>
                <w:lang w:val="en-GB"/>
              </w:rPr>
              <w:t>.</w:t>
            </w:r>
            <w:r w:rsidRPr="00716B89">
              <w:rPr>
                <w:rFonts w:ascii="Arial" w:hAnsi="Arial" w:cs="Arial"/>
                <w:szCs w:val="24"/>
                <w:lang w:val="en-GB"/>
              </w:rPr>
              <w:t xml:space="preserve"> </w:t>
            </w:r>
            <w:proofErr w:type="spellStart"/>
            <w:r w:rsidR="007644AE" w:rsidRPr="00716B89">
              <w:rPr>
                <w:rFonts w:ascii="Arial" w:hAnsi="Arial" w:cs="Arial"/>
                <w:szCs w:val="24"/>
              </w:rPr>
              <w:t>Freezing</w:t>
            </w:r>
            <w:proofErr w:type="spellEnd"/>
            <w:r w:rsidR="007644AE" w:rsidRPr="00716B89">
              <w:rPr>
                <w:rFonts w:ascii="Arial" w:hAnsi="Arial" w:cs="Arial"/>
                <w:szCs w:val="24"/>
              </w:rPr>
              <w:t xml:space="preserve"> and </w:t>
            </w:r>
            <w:proofErr w:type="spellStart"/>
            <w:r w:rsidR="007644AE" w:rsidRPr="00716B89">
              <w:rPr>
                <w:rFonts w:ascii="Arial" w:hAnsi="Arial" w:cs="Arial"/>
                <w:szCs w:val="24"/>
              </w:rPr>
              <w:t>confiscation</w:t>
            </w:r>
            <w:proofErr w:type="spellEnd"/>
          </w:p>
        </w:tc>
        <w:tc>
          <w:tcPr>
            <w:tcW w:w="709" w:type="dxa"/>
            <w:vAlign w:val="bottom"/>
          </w:tcPr>
          <w:p w14:paraId="56D1C970" w14:textId="77777777" w:rsidR="000158D8" w:rsidRPr="00716B89" w:rsidRDefault="003315B8" w:rsidP="000D654B">
            <w:pPr>
              <w:pStyle w:val="nivel1"/>
              <w:spacing w:after="0"/>
              <w:ind w:left="0"/>
              <w:jc w:val="right"/>
              <w:rPr>
                <w:rFonts w:ascii="Arial" w:hAnsi="Arial" w:cs="Arial"/>
                <w:szCs w:val="24"/>
              </w:rPr>
            </w:pPr>
            <w:r>
              <w:rPr>
                <w:rFonts w:ascii="Arial" w:hAnsi="Arial" w:cs="Arial"/>
                <w:szCs w:val="24"/>
              </w:rPr>
              <w:t>5</w:t>
            </w:r>
            <w:r w:rsidR="00A8400E">
              <w:rPr>
                <w:rFonts w:ascii="Arial" w:hAnsi="Arial" w:cs="Arial"/>
                <w:szCs w:val="24"/>
              </w:rPr>
              <w:t>3</w:t>
            </w:r>
          </w:p>
        </w:tc>
      </w:tr>
      <w:tr w:rsidR="002410F1" w:rsidRPr="00934960" w14:paraId="77D9CD79" w14:textId="77777777" w:rsidTr="00AD48F8">
        <w:tc>
          <w:tcPr>
            <w:tcW w:w="8717" w:type="dxa"/>
          </w:tcPr>
          <w:p w14:paraId="5D65FF37" w14:textId="77777777" w:rsidR="002410F1" w:rsidRPr="00934960" w:rsidRDefault="002410F1" w:rsidP="00934960">
            <w:pPr>
              <w:spacing w:before="240" w:after="0" w:line="240" w:lineRule="auto"/>
              <w:rPr>
                <w:rFonts w:ascii="Arial" w:hAnsi="Arial" w:cs="Arial"/>
                <w:b/>
                <w:color w:val="auto"/>
                <w:szCs w:val="24"/>
                <w:lang w:val="en-US"/>
              </w:rPr>
            </w:pPr>
            <w:r w:rsidRPr="00934960">
              <w:rPr>
                <w:rFonts w:ascii="Arial" w:hAnsi="Arial" w:cs="Arial"/>
                <w:b/>
                <w:color w:val="auto"/>
                <w:szCs w:val="24"/>
                <w:lang w:val="en-US"/>
              </w:rPr>
              <w:t xml:space="preserve">READING SKILLS </w:t>
            </w:r>
          </w:p>
        </w:tc>
        <w:tc>
          <w:tcPr>
            <w:tcW w:w="709" w:type="dxa"/>
            <w:vAlign w:val="bottom"/>
          </w:tcPr>
          <w:p w14:paraId="2CFCC337" w14:textId="77777777" w:rsidR="002410F1" w:rsidRPr="005479BC" w:rsidRDefault="003315B8" w:rsidP="005479BC">
            <w:pPr>
              <w:pStyle w:val="nivel1"/>
              <w:spacing w:after="0"/>
              <w:ind w:left="0"/>
              <w:jc w:val="right"/>
              <w:rPr>
                <w:rFonts w:ascii="Arial" w:hAnsi="Arial" w:cs="Arial"/>
                <w:b/>
                <w:bCs/>
                <w:szCs w:val="24"/>
              </w:rPr>
            </w:pPr>
            <w:r w:rsidRPr="005479BC">
              <w:rPr>
                <w:rFonts w:ascii="Arial" w:hAnsi="Arial" w:cs="Arial"/>
                <w:b/>
                <w:bCs/>
                <w:szCs w:val="24"/>
              </w:rPr>
              <w:t>5</w:t>
            </w:r>
            <w:r w:rsidR="003707F0" w:rsidRPr="005479BC">
              <w:rPr>
                <w:rFonts w:ascii="Arial" w:hAnsi="Arial" w:cs="Arial"/>
                <w:b/>
                <w:bCs/>
                <w:szCs w:val="24"/>
              </w:rPr>
              <w:t>7</w:t>
            </w:r>
          </w:p>
        </w:tc>
      </w:tr>
      <w:tr w:rsidR="000158D8" w:rsidRPr="00716B89" w14:paraId="63746B6A" w14:textId="77777777" w:rsidTr="007705BD">
        <w:tc>
          <w:tcPr>
            <w:tcW w:w="8717" w:type="dxa"/>
          </w:tcPr>
          <w:p w14:paraId="79AC9982" w14:textId="77777777" w:rsidR="000158D8" w:rsidRPr="005F1AA5" w:rsidRDefault="000158D8" w:rsidP="000D654B">
            <w:pPr>
              <w:pStyle w:val="nivel1"/>
              <w:spacing w:after="0"/>
              <w:ind w:left="426"/>
              <w:rPr>
                <w:rFonts w:ascii="Arial" w:hAnsi="Arial" w:cs="Arial"/>
                <w:szCs w:val="24"/>
                <w:lang w:val="en-GB"/>
              </w:rPr>
            </w:pPr>
            <w:r w:rsidRPr="005F1AA5">
              <w:rPr>
                <w:rFonts w:ascii="Arial" w:hAnsi="Arial" w:cs="Arial"/>
                <w:szCs w:val="24"/>
                <w:lang w:val="en-GB"/>
              </w:rPr>
              <w:t>Exercise 1</w:t>
            </w:r>
            <w:r w:rsidR="00562C4D" w:rsidRPr="005F1AA5">
              <w:rPr>
                <w:rFonts w:ascii="Arial" w:hAnsi="Arial" w:cs="Arial"/>
                <w:szCs w:val="24"/>
                <w:lang w:val="en-GB"/>
              </w:rPr>
              <w:t>.</w:t>
            </w:r>
            <w:r w:rsidRPr="005F1AA5">
              <w:rPr>
                <w:rFonts w:ascii="Arial" w:hAnsi="Arial" w:cs="Arial"/>
                <w:szCs w:val="24"/>
                <w:lang w:val="en-GB"/>
              </w:rPr>
              <w:t xml:space="preserve"> </w:t>
            </w:r>
            <w:r w:rsidR="007644AE" w:rsidRPr="005F1AA5">
              <w:rPr>
                <w:rFonts w:ascii="Arial" w:hAnsi="Arial" w:cs="Arial"/>
                <w:szCs w:val="24"/>
                <w:lang w:val="en-US"/>
              </w:rPr>
              <w:t>Mutual Legal Assistance</w:t>
            </w:r>
          </w:p>
        </w:tc>
        <w:tc>
          <w:tcPr>
            <w:tcW w:w="709" w:type="dxa"/>
            <w:vAlign w:val="bottom"/>
          </w:tcPr>
          <w:p w14:paraId="6D8A087C" w14:textId="77777777" w:rsidR="000158D8" w:rsidRPr="00716B89" w:rsidRDefault="003315B8" w:rsidP="000D654B">
            <w:pPr>
              <w:pStyle w:val="nivel1"/>
              <w:spacing w:after="0"/>
              <w:ind w:left="0"/>
              <w:jc w:val="right"/>
              <w:rPr>
                <w:rFonts w:ascii="Arial" w:hAnsi="Arial" w:cs="Arial"/>
                <w:szCs w:val="24"/>
              </w:rPr>
            </w:pPr>
            <w:r w:rsidRPr="005F1AA5">
              <w:rPr>
                <w:rFonts w:ascii="Arial" w:hAnsi="Arial" w:cs="Arial"/>
                <w:szCs w:val="24"/>
              </w:rPr>
              <w:t>5</w:t>
            </w:r>
            <w:r w:rsidR="003707F0" w:rsidRPr="005F1AA5">
              <w:rPr>
                <w:rFonts w:ascii="Arial" w:hAnsi="Arial" w:cs="Arial"/>
                <w:szCs w:val="24"/>
              </w:rPr>
              <w:t>9</w:t>
            </w:r>
          </w:p>
        </w:tc>
      </w:tr>
      <w:tr w:rsidR="00387E5D" w:rsidRPr="00082136" w14:paraId="6261877B" w14:textId="77777777" w:rsidTr="00AD48F8">
        <w:tc>
          <w:tcPr>
            <w:tcW w:w="8717" w:type="dxa"/>
          </w:tcPr>
          <w:p w14:paraId="0449B0C8" w14:textId="77777777" w:rsidR="00387E5D" w:rsidRPr="00D61C07" w:rsidRDefault="00387E5D" w:rsidP="000D654B">
            <w:pPr>
              <w:pStyle w:val="nivel1"/>
              <w:spacing w:after="0"/>
              <w:ind w:left="426"/>
              <w:rPr>
                <w:rFonts w:ascii="Arial" w:hAnsi="Arial" w:cs="Arial"/>
                <w:szCs w:val="24"/>
                <w:lang w:val="en-GB"/>
              </w:rPr>
            </w:pPr>
            <w:r w:rsidRPr="00D61C07">
              <w:rPr>
                <w:rFonts w:ascii="Arial" w:hAnsi="Arial" w:cs="Arial"/>
                <w:szCs w:val="24"/>
                <w:lang w:val="en-GB"/>
              </w:rPr>
              <w:t>Exercise 2</w:t>
            </w:r>
            <w:r w:rsidR="00562C4D" w:rsidRPr="00D61C07">
              <w:rPr>
                <w:rFonts w:ascii="Arial" w:hAnsi="Arial" w:cs="Arial"/>
                <w:szCs w:val="24"/>
                <w:lang w:val="en-GB"/>
              </w:rPr>
              <w:t>.</w:t>
            </w:r>
            <w:r w:rsidRPr="00D61C07">
              <w:rPr>
                <w:rFonts w:ascii="Arial" w:hAnsi="Arial" w:cs="Arial"/>
                <w:szCs w:val="24"/>
                <w:lang w:val="en-GB"/>
              </w:rPr>
              <w:t xml:space="preserve"> </w:t>
            </w:r>
            <w:r w:rsidR="007644AE" w:rsidRPr="00D61C07">
              <w:rPr>
                <w:rFonts w:ascii="Arial" w:hAnsi="Arial" w:cs="Arial"/>
                <w:szCs w:val="24"/>
                <w:lang w:val="en-GB"/>
              </w:rPr>
              <w:t>The European Arrest Warrant</w:t>
            </w:r>
          </w:p>
        </w:tc>
        <w:tc>
          <w:tcPr>
            <w:tcW w:w="709" w:type="dxa"/>
            <w:vAlign w:val="bottom"/>
          </w:tcPr>
          <w:p w14:paraId="1A0F9205" w14:textId="77777777" w:rsidR="00387E5D" w:rsidRPr="00082136" w:rsidRDefault="005F1AA5" w:rsidP="000D654B">
            <w:pPr>
              <w:pStyle w:val="nivel1"/>
              <w:spacing w:after="0"/>
              <w:ind w:left="0"/>
              <w:jc w:val="right"/>
              <w:rPr>
                <w:rFonts w:ascii="Arial" w:hAnsi="Arial" w:cs="Arial"/>
                <w:szCs w:val="24"/>
                <w:lang w:val="en-GB"/>
              </w:rPr>
            </w:pPr>
            <w:r w:rsidRPr="00D61C07">
              <w:rPr>
                <w:rFonts w:ascii="Arial" w:hAnsi="Arial" w:cs="Arial"/>
                <w:szCs w:val="24"/>
                <w:lang w:val="en-GB"/>
              </w:rPr>
              <w:t>61</w:t>
            </w:r>
          </w:p>
        </w:tc>
      </w:tr>
      <w:tr w:rsidR="00387E5D" w:rsidRPr="00716B89" w14:paraId="7552E1A3" w14:textId="77777777" w:rsidTr="00AD48F8">
        <w:tc>
          <w:tcPr>
            <w:tcW w:w="8717" w:type="dxa"/>
          </w:tcPr>
          <w:p w14:paraId="52976654" w14:textId="77777777" w:rsidR="00387E5D" w:rsidRPr="00D61C07" w:rsidRDefault="00387E5D" w:rsidP="000D654B">
            <w:pPr>
              <w:pStyle w:val="nivel1"/>
              <w:spacing w:after="0"/>
              <w:ind w:left="426"/>
              <w:rPr>
                <w:rFonts w:ascii="Arial" w:hAnsi="Arial" w:cs="Arial"/>
                <w:szCs w:val="24"/>
                <w:lang w:val="en-GB"/>
              </w:rPr>
            </w:pPr>
            <w:r w:rsidRPr="00D61C07">
              <w:rPr>
                <w:rFonts w:ascii="Arial" w:hAnsi="Arial" w:cs="Arial"/>
                <w:szCs w:val="24"/>
                <w:lang w:val="en-GB"/>
              </w:rPr>
              <w:t>Exercise 3</w:t>
            </w:r>
            <w:r w:rsidR="00562C4D" w:rsidRPr="00D61C07">
              <w:rPr>
                <w:rFonts w:ascii="Arial" w:hAnsi="Arial" w:cs="Arial"/>
                <w:szCs w:val="24"/>
                <w:lang w:val="en-GB"/>
              </w:rPr>
              <w:t>.</w:t>
            </w:r>
            <w:r w:rsidRPr="00D61C07">
              <w:rPr>
                <w:rFonts w:ascii="Arial" w:hAnsi="Arial" w:cs="Arial"/>
                <w:szCs w:val="24"/>
                <w:lang w:val="en-GB"/>
              </w:rPr>
              <w:t xml:space="preserve"> </w:t>
            </w:r>
            <w:r w:rsidR="007644AE" w:rsidRPr="00D61C07">
              <w:rPr>
                <w:rFonts w:ascii="Arial" w:hAnsi="Arial" w:cs="Arial"/>
                <w:szCs w:val="24"/>
                <w:lang w:val="en-GB"/>
              </w:rPr>
              <w:t>The European Investigation Order</w:t>
            </w:r>
          </w:p>
        </w:tc>
        <w:tc>
          <w:tcPr>
            <w:tcW w:w="709" w:type="dxa"/>
            <w:vAlign w:val="bottom"/>
          </w:tcPr>
          <w:p w14:paraId="153D8CE5" w14:textId="77777777" w:rsidR="00387E5D" w:rsidRPr="00716B89" w:rsidRDefault="003315B8" w:rsidP="000D654B">
            <w:pPr>
              <w:pStyle w:val="nivel1"/>
              <w:spacing w:after="0"/>
              <w:ind w:left="0"/>
              <w:jc w:val="right"/>
              <w:rPr>
                <w:rFonts w:ascii="Arial" w:hAnsi="Arial" w:cs="Arial"/>
                <w:szCs w:val="24"/>
                <w:lang w:val="en-GB"/>
              </w:rPr>
            </w:pPr>
            <w:r w:rsidRPr="00D61C07">
              <w:rPr>
                <w:rFonts w:ascii="Arial" w:hAnsi="Arial" w:cs="Arial"/>
                <w:szCs w:val="24"/>
                <w:lang w:val="en-GB"/>
              </w:rPr>
              <w:t>6</w:t>
            </w:r>
            <w:r w:rsidR="00D61C07" w:rsidRPr="00D61C07">
              <w:rPr>
                <w:rFonts w:ascii="Arial" w:hAnsi="Arial" w:cs="Arial"/>
                <w:szCs w:val="24"/>
                <w:lang w:val="en-GB"/>
              </w:rPr>
              <w:t>3</w:t>
            </w:r>
          </w:p>
        </w:tc>
      </w:tr>
      <w:tr w:rsidR="00387E5D" w:rsidRPr="00716B89" w14:paraId="3C252972" w14:textId="77777777" w:rsidTr="00AD48F8">
        <w:tc>
          <w:tcPr>
            <w:tcW w:w="8717" w:type="dxa"/>
          </w:tcPr>
          <w:p w14:paraId="07A7301E" w14:textId="77777777" w:rsidR="00387E5D" w:rsidRPr="001704C7" w:rsidRDefault="00387E5D" w:rsidP="00384612">
            <w:pPr>
              <w:pStyle w:val="nivel1"/>
              <w:spacing w:after="0"/>
              <w:ind w:left="426"/>
              <w:rPr>
                <w:rFonts w:ascii="Arial" w:hAnsi="Arial" w:cs="Arial"/>
                <w:szCs w:val="24"/>
                <w:lang w:val="en-GB"/>
              </w:rPr>
            </w:pPr>
            <w:r w:rsidRPr="001704C7">
              <w:rPr>
                <w:rFonts w:ascii="Arial" w:hAnsi="Arial" w:cs="Arial"/>
                <w:szCs w:val="24"/>
                <w:lang w:val="en-GB"/>
              </w:rPr>
              <w:t>Exercise 4</w:t>
            </w:r>
            <w:r w:rsidR="00562C4D" w:rsidRPr="001704C7">
              <w:rPr>
                <w:rFonts w:ascii="Arial" w:hAnsi="Arial" w:cs="Arial"/>
                <w:szCs w:val="24"/>
                <w:lang w:val="en-GB"/>
              </w:rPr>
              <w:t>.</w:t>
            </w:r>
            <w:r w:rsidRPr="001704C7">
              <w:rPr>
                <w:rFonts w:ascii="Arial" w:hAnsi="Arial" w:cs="Arial"/>
                <w:szCs w:val="24"/>
                <w:lang w:val="en-GB"/>
              </w:rPr>
              <w:t xml:space="preserve"> </w:t>
            </w:r>
            <w:r w:rsidR="006C5919" w:rsidRPr="001704C7">
              <w:rPr>
                <w:rFonts w:ascii="Arial" w:hAnsi="Arial" w:cs="Arial"/>
                <w:szCs w:val="24"/>
                <w:lang w:val="en-GB"/>
              </w:rPr>
              <w:t>The enforcement of judgments: transfer</w:t>
            </w:r>
          </w:p>
        </w:tc>
        <w:tc>
          <w:tcPr>
            <w:tcW w:w="709" w:type="dxa"/>
            <w:vAlign w:val="bottom"/>
          </w:tcPr>
          <w:p w14:paraId="33ED92CA" w14:textId="77777777" w:rsidR="00387E5D" w:rsidRPr="00716B89" w:rsidRDefault="003315B8" w:rsidP="000D654B">
            <w:pPr>
              <w:pStyle w:val="nivel1"/>
              <w:spacing w:after="0"/>
              <w:ind w:left="0"/>
              <w:jc w:val="right"/>
              <w:rPr>
                <w:rFonts w:ascii="Arial" w:hAnsi="Arial" w:cs="Arial"/>
                <w:szCs w:val="24"/>
                <w:lang w:val="en-GB"/>
              </w:rPr>
            </w:pPr>
            <w:r w:rsidRPr="001704C7">
              <w:rPr>
                <w:rFonts w:ascii="Arial" w:hAnsi="Arial" w:cs="Arial"/>
                <w:szCs w:val="24"/>
                <w:lang w:val="en-GB"/>
              </w:rPr>
              <w:t>6</w:t>
            </w:r>
            <w:r w:rsidR="00D61C07" w:rsidRPr="001704C7">
              <w:rPr>
                <w:rFonts w:ascii="Arial" w:hAnsi="Arial" w:cs="Arial"/>
                <w:szCs w:val="24"/>
                <w:lang w:val="en-GB"/>
              </w:rPr>
              <w:t>6</w:t>
            </w:r>
          </w:p>
        </w:tc>
      </w:tr>
      <w:tr w:rsidR="00387E5D" w:rsidRPr="00716B89" w14:paraId="3AFB8253" w14:textId="77777777" w:rsidTr="00AD48F8">
        <w:tc>
          <w:tcPr>
            <w:tcW w:w="8717" w:type="dxa"/>
          </w:tcPr>
          <w:p w14:paraId="78B3E0FD" w14:textId="77777777" w:rsidR="00387E5D" w:rsidRPr="00716B89" w:rsidRDefault="00387E5D" w:rsidP="000D654B">
            <w:pPr>
              <w:pStyle w:val="nivel1"/>
              <w:spacing w:after="0"/>
              <w:ind w:left="426"/>
              <w:rPr>
                <w:rFonts w:ascii="Arial" w:hAnsi="Arial" w:cs="Arial"/>
                <w:szCs w:val="24"/>
                <w:lang w:val="en-GB"/>
              </w:rPr>
            </w:pPr>
            <w:r w:rsidRPr="00716B89">
              <w:rPr>
                <w:rFonts w:ascii="Arial" w:hAnsi="Arial" w:cs="Arial"/>
                <w:szCs w:val="24"/>
                <w:lang w:val="en-GB"/>
              </w:rPr>
              <w:t>Exercise 5</w:t>
            </w:r>
            <w:r w:rsidR="00562C4D" w:rsidRPr="00716B89">
              <w:rPr>
                <w:rFonts w:ascii="Arial" w:hAnsi="Arial" w:cs="Arial"/>
                <w:szCs w:val="24"/>
                <w:lang w:val="en-GB"/>
              </w:rPr>
              <w:t>.</w:t>
            </w:r>
            <w:r w:rsidRPr="00716B89">
              <w:rPr>
                <w:rFonts w:ascii="Arial" w:hAnsi="Arial" w:cs="Arial"/>
                <w:szCs w:val="24"/>
                <w:lang w:val="en-GB"/>
              </w:rPr>
              <w:t xml:space="preserve"> </w:t>
            </w:r>
            <w:proofErr w:type="spellStart"/>
            <w:r w:rsidR="007644AE" w:rsidRPr="00716B89">
              <w:rPr>
                <w:rFonts w:ascii="Arial" w:hAnsi="Arial" w:cs="Arial"/>
                <w:szCs w:val="24"/>
              </w:rPr>
              <w:t>Freezing</w:t>
            </w:r>
            <w:proofErr w:type="spellEnd"/>
            <w:r w:rsidR="007644AE" w:rsidRPr="00716B89">
              <w:rPr>
                <w:rFonts w:ascii="Arial" w:hAnsi="Arial" w:cs="Arial"/>
                <w:szCs w:val="24"/>
              </w:rPr>
              <w:t xml:space="preserve"> and </w:t>
            </w:r>
            <w:proofErr w:type="spellStart"/>
            <w:r w:rsidR="007644AE" w:rsidRPr="00716B89">
              <w:rPr>
                <w:rFonts w:ascii="Arial" w:hAnsi="Arial" w:cs="Arial"/>
                <w:szCs w:val="24"/>
              </w:rPr>
              <w:t>confiscation</w:t>
            </w:r>
            <w:proofErr w:type="spellEnd"/>
          </w:p>
        </w:tc>
        <w:tc>
          <w:tcPr>
            <w:tcW w:w="709" w:type="dxa"/>
            <w:vAlign w:val="bottom"/>
          </w:tcPr>
          <w:p w14:paraId="27CB3D4D" w14:textId="77777777" w:rsidR="00387E5D" w:rsidRPr="00716B89" w:rsidRDefault="003315B8" w:rsidP="000D654B">
            <w:pPr>
              <w:pStyle w:val="nivel1"/>
              <w:spacing w:after="0"/>
              <w:ind w:left="0"/>
              <w:jc w:val="right"/>
              <w:rPr>
                <w:rFonts w:ascii="Arial" w:hAnsi="Arial" w:cs="Arial"/>
                <w:szCs w:val="24"/>
              </w:rPr>
            </w:pPr>
            <w:r>
              <w:rPr>
                <w:rFonts w:ascii="Arial" w:hAnsi="Arial" w:cs="Arial"/>
                <w:szCs w:val="24"/>
              </w:rPr>
              <w:t>6</w:t>
            </w:r>
            <w:r w:rsidR="001704C7">
              <w:rPr>
                <w:rFonts w:ascii="Arial" w:hAnsi="Arial" w:cs="Arial"/>
                <w:szCs w:val="24"/>
              </w:rPr>
              <w:t>8</w:t>
            </w:r>
          </w:p>
        </w:tc>
      </w:tr>
      <w:tr w:rsidR="00387E5D" w:rsidRPr="00934960" w14:paraId="04CD9F47" w14:textId="77777777" w:rsidTr="00AD48F8">
        <w:tc>
          <w:tcPr>
            <w:tcW w:w="8717" w:type="dxa"/>
          </w:tcPr>
          <w:p w14:paraId="5DC36B57" w14:textId="77777777" w:rsidR="00387E5D" w:rsidRPr="00934960" w:rsidRDefault="00387E5D" w:rsidP="00934960">
            <w:pPr>
              <w:spacing w:before="240" w:after="0" w:line="240" w:lineRule="auto"/>
              <w:rPr>
                <w:rFonts w:ascii="Arial" w:hAnsi="Arial" w:cs="Arial"/>
                <w:b/>
                <w:color w:val="auto"/>
                <w:szCs w:val="24"/>
                <w:lang w:val="en-US"/>
              </w:rPr>
            </w:pPr>
            <w:r w:rsidRPr="00934960">
              <w:rPr>
                <w:rFonts w:ascii="Arial" w:hAnsi="Arial" w:cs="Arial"/>
                <w:b/>
                <w:color w:val="auto"/>
                <w:szCs w:val="24"/>
                <w:lang w:val="en-US"/>
              </w:rPr>
              <w:t xml:space="preserve">WRITING SKILLS </w:t>
            </w:r>
          </w:p>
        </w:tc>
        <w:tc>
          <w:tcPr>
            <w:tcW w:w="709" w:type="dxa"/>
            <w:vAlign w:val="bottom"/>
          </w:tcPr>
          <w:p w14:paraId="2CF9C37F" w14:textId="77777777" w:rsidR="00387E5D" w:rsidRPr="005479BC" w:rsidRDefault="003315B8" w:rsidP="005479BC">
            <w:pPr>
              <w:pStyle w:val="nivel1"/>
              <w:spacing w:after="0"/>
              <w:ind w:left="0"/>
              <w:jc w:val="right"/>
              <w:rPr>
                <w:rFonts w:ascii="Arial" w:hAnsi="Arial" w:cs="Arial"/>
                <w:b/>
                <w:bCs/>
                <w:szCs w:val="24"/>
              </w:rPr>
            </w:pPr>
            <w:r w:rsidRPr="005479BC">
              <w:rPr>
                <w:rFonts w:ascii="Arial" w:hAnsi="Arial" w:cs="Arial"/>
                <w:b/>
                <w:bCs/>
                <w:szCs w:val="24"/>
              </w:rPr>
              <w:t>6</w:t>
            </w:r>
            <w:r w:rsidR="001704C7" w:rsidRPr="005479BC">
              <w:rPr>
                <w:rFonts w:ascii="Arial" w:hAnsi="Arial" w:cs="Arial"/>
                <w:b/>
                <w:bCs/>
                <w:szCs w:val="24"/>
              </w:rPr>
              <w:t>9</w:t>
            </w:r>
          </w:p>
        </w:tc>
      </w:tr>
      <w:tr w:rsidR="00387E5D" w:rsidRPr="00716B89" w14:paraId="6983B2EF" w14:textId="77777777" w:rsidTr="00AD48F8">
        <w:tc>
          <w:tcPr>
            <w:tcW w:w="8717" w:type="dxa"/>
          </w:tcPr>
          <w:p w14:paraId="5F642CD9" w14:textId="77777777" w:rsidR="00387E5D" w:rsidRPr="001D66F7" w:rsidRDefault="00387E5D" w:rsidP="000D654B">
            <w:pPr>
              <w:pStyle w:val="nivel1"/>
              <w:spacing w:after="0"/>
              <w:ind w:left="426"/>
              <w:rPr>
                <w:rFonts w:ascii="Arial" w:hAnsi="Arial" w:cs="Arial"/>
                <w:szCs w:val="24"/>
                <w:lang w:val="en-GB"/>
              </w:rPr>
            </w:pPr>
            <w:r w:rsidRPr="001D66F7">
              <w:rPr>
                <w:rFonts w:ascii="Arial" w:hAnsi="Arial" w:cs="Arial"/>
                <w:szCs w:val="24"/>
                <w:lang w:val="en-GB"/>
              </w:rPr>
              <w:t>Exercise 1</w:t>
            </w:r>
            <w:r w:rsidR="00562C4D" w:rsidRPr="001D66F7">
              <w:rPr>
                <w:rFonts w:ascii="Arial" w:hAnsi="Arial" w:cs="Arial"/>
                <w:szCs w:val="24"/>
                <w:lang w:val="en-GB"/>
              </w:rPr>
              <w:t>.</w:t>
            </w:r>
            <w:r w:rsidRPr="001D66F7">
              <w:rPr>
                <w:rFonts w:ascii="Arial" w:hAnsi="Arial" w:cs="Arial"/>
                <w:szCs w:val="24"/>
                <w:lang w:val="en-GB"/>
              </w:rPr>
              <w:t xml:space="preserve"> </w:t>
            </w:r>
            <w:r w:rsidR="007644AE" w:rsidRPr="001D66F7">
              <w:rPr>
                <w:rFonts w:ascii="Arial" w:hAnsi="Arial" w:cs="Arial"/>
                <w:szCs w:val="24"/>
                <w:lang w:val="en-US"/>
              </w:rPr>
              <w:t>Mutual Legal Assistance</w:t>
            </w:r>
          </w:p>
        </w:tc>
        <w:tc>
          <w:tcPr>
            <w:tcW w:w="709" w:type="dxa"/>
            <w:vAlign w:val="bottom"/>
          </w:tcPr>
          <w:p w14:paraId="21197AAB" w14:textId="77777777" w:rsidR="00387E5D" w:rsidRPr="00716B89" w:rsidRDefault="001704C7" w:rsidP="000D654B">
            <w:pPr>
              <w:pStyle w:val="nivel1"/>
              <w:spacing w:after="0"/>
              <w:ind w:left="0"/>
              <w:jc w:val="right"/>
              <w:rPr>
                <w:rFonts w:ascii="Arial" w:hAnsi="Arial" w:cs="Arial"/>
                <w:szCs w:val="24"/>
              </w:rPr>
            </w:pPr>
            <w:r w:rsidRPr="001D66F7">
              <w:rPr>
                <w:rFonts w:ascii="Arial" w:hAnsi="Arial" w:cs="Arial"/>
                <w:szCs w:val="24"/>
              </w:rPr>
              <w:t>71</w:t>
            </w:r>
          </w:p>
        </w:tc>
      </w:tr>
      <w:tr w:rsidR="00387E5D" w:rsidRPr="00082136" w14:paraId="3349C3C2" w14:textId="77777777" w:rsidTr="00AD48F8">
        <w:tc>
          <w:tcPr>
            <w:tcW w:w="8717" w:type="dxa"/>
          </w:tcPr>
          <w:p w14:paraId="7C74593B" w14:textId="77777777" w:rsidR="00387E5D" w:rsidRPr="008A5E46" w:rsidRDefault="00387E5D" w:rsidP="000D654B">
            <w:pPr>
              <w:pStyle w:val="nivel1"/>
              <w:spacing w:after="0"/>
              <w:ind w:left="426"/>
              <w:rPr>
                <w:rFonts w:ascii="Arial" w:hAnsi="Arial" w:cs="Arial"/>
                <w:szCs w:val="24"/>
                <w:lang w:val="en-GB"/>
              </w:rPr>
            </w:pPr>
            <w:r w:rsidRPr="008A5E46">
              <w:rPr>
                <w:rFonts w:ascii="Arial" w:hAnsi="Arial" w:cs="Arial"/>
                <w:szCs w:val="24"/>
                <w:lang w:val="en-GB"/>
              </w:rPr>
              <w:t>Exercise 2</w:t>
            </w:r>
            <w:r w:rsidR="00562C4D" w:rsidRPr="008A5E46">
              <w:rPr>
                <w:rFonts w:ascii="Arial" w:hAnsi="Arial" w:cs="Arial"/>
                <w:szCs w:val="24"/>
                <w:lang w:val="en-GB"/>
              </w:rPr>
              <w:t>.</w:t>
            </w:r>
            <w:r w:rsidRPr="008A5E46">
              <w:rPr>
                <w:rFonts w:ascii="Arial" w:hAnsi="Arial" w:cs="Arial"/>
                <w:szCs w:val="24"/>
                <w:lang w:val="en-GB"/>
              </w:rPr>
              <w:t xml:space="preserve"> </w:t>
            </w:r>
            <w:r w:rsidR="007644AE" w:rsidRPr="008A5E46">
              <w:rPr>
                <w:rFonts w:ascii="Arial" w:hAnsi="Arial" w:cs="Arial"/>
                <w:szCs w:val="24"/>
                <w:lang w:val="en-GB"/>
              </w:rPr>
              <w:t>The European Arrest Warrant</w:t>
            </w:r>
          </w:p>
        </w:tc>
        <w:tc>
          <w:tcPr>
            <w:tcW w:w="709" w:type="dxa"/>
            <w:vAlign w:val="bottom"/>
          </w:tcPr>
          <w:p w14:paraId="1690278B" w14:textId="77777777" w:rsidR="00387E5D" w:rsidRPr="00082136" w:rsidRDefault="00B84906" w:rsidP="000D654B">
            <w:pPr>
              <w:pStyle w:val="nivel1"/>
              <w:spacing w:after="0"/>
              <w:ind w:left="0"/>
              <w:jc w:val="right"/>
              <w:rPr>
                <w:rFonts w:ascii="Arial" w:hAnsi="Arial" w:cs="Arial"/>
                <w:szCs w:val="24"/>
                <w:lang w:val="en-GB"/>
              </w:rPr>
            </w:pPr>
            <w:r w:rsidRPr="008A5E46">
              <w:rPr>
                <w:rFonts w:ascii="Arial" w:hAnsi="Arial" w:cs="Arial"/>
                <w:szCs w:val="24"/>
                <w:lang w:val="en-GB"/>
              </w:rPr>
              <w:t>7</w:t>
            </w:r>
            <w:r w:rsidR="001D66F7" w:rsidRPr="008A5E46">
              <w:rPr>
                <w:rFonts w:ascii="Arial" w:hAnsi="Arial" w:cs="Arial"/>
                <w:szCs w:val="24"/>
                <w:lang w:val="en-GB"/>
              </w:rPr>
              <w:t>3</w:t>
            </w:r>
          </w:p>
        </w:tc>
      </w:tr>
      <w:tr w:rsidR="00387E5D" w:rsidRPr="00082136" w14:paraId="7C716FE1" w14:textId="77777777" w:rsidTr="00AD48F8">
        <w:tc>
          <w:tcPr>
            <w:tcW w:w="8717" w:type="dxa"/>
          </w:tcPr>
          <w:p w14:paraId="2FE7AF29" w14:textId="77777777" w:rsidR="00387E5D" w:rsidRPr="00F73F97" w:rsidRDefault="00387E5D" w:rsidP="000D654B">
            <w:pPr>
              <w:pStyle w:val="nivel1"/>
              <w:spacing w:after="0"/>
              <w:ind w:left="426"/>
              <w:rPr>
                <w:rFonts w:ascii="Arial" w:hAnsi="Arial" w:cs="Arial"/>
                <w:szCs w:val="24"/>
                <w:lang w:val="en-GB"/>
              </w:rPr>
            </w:pPr>
            <w:r w:rsidRPr="00F73F97">
              <w:rPr>
                <w:rFonts w:ascii="Arial" w:hAnsi="Arial" w:cs="Arial"/>
                <w:szCs w:val="24"/>
                <w:lang w:val="en-GB"/>
              </w:rPr>
              <w:t>Exercise 3</w:t>
            </w:r>
            <w:r w:rsidR="00562C4D" w:rsidRPr="00F73F97">
              <w:rPr>
                <w:rFonts w:ascii="Arial" w:hAnsi="Arial" w:cs="Arial"/>
                <w:szCs w:val="24"/>
                <w:lang w:val="en-GB"/>
              </w:rPr>
              <w:t>.</w:t>
            </w:r>
            <w:r w:rsidRPr="00F73F97">
              <w:rPr>
                <w:rFonts w:ascii="Arial" w:hAnsi="Arial" w:cs="Arial"/>
                <w:szCs w:val="24"/>
                <w:lang w:val="en-GB"/>
              </w:rPr>
              <w:t xml:space="preserve"> </w:t>
            </w:r>
            <w:r w:rsidR="007644AE" w:rsidRPr="00F73F97">
              <w:rPr>
                <w:rFonts w:ascii="Arial" w:hAnsi="Arial" w:cs="Arial"/>
                <w:szCs w:val="24"/>
                <w:lang w:val="en-GB"/>
              </w:rPr>
              <w:t>The European Investigation Order</w:t>
            </w:r>
          </w:p>
        </w:tc>
        <w:tc>
          <w:tcPr>
            <w:tcW w:w="709" w:type="dxa"/>
            <w:vAlign w:val="bottom"/>
          </w:tcPr>
          <w:p w14:paraId="66378EE2" w14:textId="77777777" w:rsidR="00387E5D" w:rsidRPr="00082136" w:rsidRDefault="008714A6" w:rsidP="000D654B">
            <w:pPr>
              <w:pStyle w:val="nivel1"/>
              <w:spacing w:after="0"/>
              <w:ind w:left="0"/>
              <w:jc w:val="right"/>
              <w:rPr>
                <w:rFonts w:ascii="Arial" w:hAnsi="Arial" w:cs="Arial"/>
                <w:szCs w:val="24"/>
                <w:lang w:val="en-GB"/>
              </w:rPr>
            </w:pPr>
            <w:r w:rsidRPr="00F73F97">
              <w:rPr>
                <w:rFonts w:ascii="Arial" w:hAnsi="Arial" w:cs="Arial"/>
                <w:szCs w:val="24"/>
                <w:lang w:val="en-GB"/>
              </w:rPr>
              <w:t>7</w:t>
            </w:r>
            <w:r w:rsidR="008A5E46" w:rsidRPr="00F73F97">
              <w:rPr>
                <w:rFonts w:ascii="Arial" w:hAnsi="Arial" w:cs="Arial"/>
                <w:szCs w:val="24"/>
                <w:lang w:val="en-GB"/>
              </w:rPr>
              <w:t>5</w:t>
            </w:r>
          </w:p>
        </w:tc>
      </w:tr>
      <w:tr w:rsidR="00387E5D" w:rsidRPr="00716B89" w14:paraId="28F7D508" w14:textId="77777777" w:rsidTr="00AD48F8">
        <w:tc>
          <w:tcPr>
            <w:tcW w:w="8717" w:type="dxa"/>
          </w:tcPr>
          <w:p w14:paraId="26DE0DA4" w14:textId="77777777" w:rsidR="00387E5D" w:rsidRPr="00716B89" w:rsidRDefault="00387E5D" w:rsidP="00384612">
            <w:pPr>
              <w:pStyle w:val="nivel1"/>
              <w:spacing w:after="0"/>
              <w:ind w:left="426"/>
              <w:rPr>
                <w:rFonts w:ascii="Arial" w:hAnsi="Arial" w:cs="Arial"/>
                <w:szCs w:val="24"/>
                <w:lang w:val="en-GB"/>
              </w:rPr>
            </w:pPr>
            <w:r w:rsidRPr="00082136">
              <w:rPr>
                <w:rFonts w:ascii="Arial" w:hAnsi="Arial" w:cs="Arial"/>
                <w:szCs w:val="24"/>
                <w:lang w:val="en-GB"/>
              </w:rPr>
              <w:t>Exercise 4</w:t>
            </w:r>
            <w:r w:rsidR="00562C4D" w:rsidRPr="00082136">
              <w:rPr>
                <w:rFonts w:ascii="Arial" w:hAnsi="Arial" w:cs="Arial"/>
                <w:szCs w:val="24"/>
                <w:lang w:val="en-GB"/>
              </w:rPr>
              <w:t>.</w:t>
            </w:r>
            <w:r w:rsidRPr="00082136">
              <w:rPr>
                <w:rFonts w:ascii="Arial" w:hAnsi="Arial" w:cs="Arial"/>
                <w:szCs w:val="24"/>
                <w:lang w:val="en-GB"/>
              </w:rPr>
              <w:t xml:space="preserve"> </w:t>
            </w:r>
            <w:r w:rsidR="006C5919">
              <w:rPr>
                <w:rFonts w:ascii="Arial" w:hAnsi="Arial" w:cs="Arial"/>
                <w:szCs w:val="24"/>
                <w:lang w:val="en-GB"/>
              </w:rPr>
              <w:t>The enforcement of judgments: transfer</w:t>
            </w:r>
          </w:p>
        </w:tc>
        <w:tc>
          <w:tcPr>
            <w:tcW w:w="709" w:type="dxa"/>
            <w:vAlign w:val="bottom"/>
          </w:tcPr>
          <w:p w14:paraId="2FBE0CA5" w14:textId="77777777" w:rsidR="00387E5D" w:rsidRPr="00716B89" w:rsidRDefault="008714A6" w:rsidP="000D654B">
            <w:pPr>
              <w:pStyle w:val="nivel1"/>
              <w:spacing w:after="0"/>
              <w:ind w:left="0"/>
              <w:jc w:val="right"/>
              <w:rPr>
                <w:rFonts w:ascii="Arial" w:hAnsi="Arial" w:cs="Arial"/>
                <w:szCs w:val="24"/>
                <w:lang w:val="en-GB"/>
              </w:rPr>
            </w:pPr>
            <w:r>
              <w:rPr>
                <w:rFonts w:ascii="Arial" w:hAnsi="Arial" w:cs="Arial"/>
                <w:szCs w:val="24"/>
                <w:lang w:val="en-GB"/>
              </w:rPr>
              <w:t>8</w:t>
            </w:r>
            <w:r w:rsidR="00F73F97">
              <w:rPr>
                <w:rFonts w:ascii="Arial" w:hAnsi="Arial" w:cs="Arial"/>
                <w:szCs w:val="24"/>
                <w:lang w:val="en-GB"/>
              </w:rPr>
              <w:t>1</w:t>
            </w:r>
          </w:p>
        </w:tc>
      </w:tr>
      <w:tr w:rsidR="00387E5D" w:rsidRPr="00716B89" w14:paraId="3EC5521F" w14:textId="77777777" w:rsidTr="00AD48F8">
        <w:tc>
          <w:tcPr>
            <w:tcW w:w="8717" w:type="dxa"/>
          </w:tcPr>
          <w:p w14:paraId="46B46B7F" w14:textId="77777777" w:rsidR="00387E5D" w:rsidRPr="00716B89" w:rsidRDefault="00387E5D" w:rsidP="000D654B">
            <w:pPr>
              <w:pStyle w:val="nivel1"/>
              <w:spacing w:after="0"/>
              <w:ind w:left="426"/>
              <w:rPr>
                <w:rFonts w:ascii="Arial" w:hAnsi="Arial" w:cs="Arial"/>
                <w:szCs w:val="24"/>
                <w:lang w:val="en-GB"/>
              </w:rPr>
            </w:pPr>
            <w:r w:rsidRPr="00716B89">
              <w:rPr>
                <w:rFonts w:ascii="Arial" w:hAnsi="Arial" w:cs="Arial"/>
                <w:szCs w:val="24"/>
                <w:lang w:val="en-GB"/>
              </w:rPr>
              <w:t>Exercise 5</w:t>
            </w:r>
            <w:r w:rsidR="00562C4D" w:rsidRPr="00716B89">
              <w:rPr>
                <w:rFonts w:ascii="Arial" w:hAnsi="Arial" w:cs="Arial"/>
                <w:szCs w:val="24"/>
                <w:lang w:val="en-GB"/>
              </w:rPr>
              <w:t>.</w:t>
            </w:r>
            <w:r w:rsidRPr="00716B89">
              <w:rPr>
                <w:rFonts w:ascii="Arial" w:hAnsi="Arial" w:cs="Arial"/>
                <w:szCs w:val="24"/>
                <w:lang w:val="en-GB"/>
              </w:rPr>
              <w:t xml:space="preserve"> </w:t>
            </w:r>
            <w:proofErr w:type="spellStart"/>
            <w:r w:rsidR="007644AE" w:rsidRPr="00716B89">
              <w:rPr>
                <w:rFonts w:ascii="Arial" w:hAnsi="Arial" w:cs="Arial"/>
                <w:szCs w:val="24"/>
              </w:rPr>
              <w:t>Freezing</w:t>
            </w:r>
            <w:proofErr w:type="spellEnd"/>
            <w:r w:rsidR="007644AE" w:rsidRPr="00716B89">
              <w:rPr>
                <w:rFonts w:ascii="Arial" w:hAnsi="Arial" w:cs="Arial"/>
                <w:szCs w:val="24"/>
              </w:rPr>
              <w:t xml:space="preserve"> and </w:t>
            </w:r>
            <w:proofErr w:type="spellStart"/>
            <w:r w:rsidR="007644AE" w:rsidRPr="00716B89">
              <w:rPr>
                <w:rFonts w:ascii="Arial" w:hAnsi="Arial" w:cs="Arial"/>
                <w:szCs w:val="24"/>
              </w:rPr>
              <w:t>confiscation</w:t>
            </w:r>
            <w:proofErr w:type="spellEnd"/>
          </w:p>
        </w:tc>
        <w:tc>
          <w:tcPr>
            <w:tcW w:w="709" w:type="dxa"/>
            <w:vAlign w:val="bottom"/>
          </w:tcPr>
          <w:p w14:paraId="128CCDF1" w14:textId="77777777" w:rsidR="00387E5D" w:rsidRPr="00716B89" w:rsidRDefault="008714A6" w:rsidP="000D654B">
            <w:pPr>
              <w:pStyle w:val="nivel1"/>
              <w:spacing w:after="0"/>
              <w:ind w:left="0"/>
              <w:jc w:val="right"/>
              <w:rPr>
                <w:rFonts w:ascii="Arial" w:hAnsi="Arial" w:cs="Arial"/>
                <w:szCs w:val="24"/>
              </w:rPr>
            </w:pPr>
            <w:r>
              <w:rPr>
                <w:rFonts w:ascii="Arial" w:hAnsi="Arial" w:cs="Arial"/>
                <w:szCs w:val="24"/>
              </w:rPr>
              <w:t>8</w:t>
            </w:r>
            <w:r w:rsidR="00F73F97">
              <w:rPr>
                <w:rFonts w:ascii="Arial" w:hAnsi="Arial" w:cs="Arial"/>
                <w:szCs w:val="24"/>
              </w:rPr>
              <w:t>4</w:t>
            </w:r>
          </w:p>
        </w:tc>
      </w:tr>
      <w:tr w:rsidR="00EF1788" w:rsidRPr="00934960" w14:paraId="6DD3FBA2" w14:textId="77777777" w:rsidTr="00AD48F8">
        <w:tc>
          <w:tcPr>
            <w:tcW w:w="8717" w:type="dxa"/>
          </w:tcPr>
          <w:p w14:paraId="32EC3240" w14:textId="77777777" w:rsidR="00EF1788" w:rsidRPr="00934960" w:rsidRDefault="00EF1788" w:rsidP="00934960">
            <w:pPr>
              <w:spacing w:before="240" w:after="0" w:line="240" w:lineRule="auto"/>
              <w:rPr>
                <w:rFonts w:ascii="Arial" w:hAnsi="Arial" w:cs="Arial"/>
                <w:b/>
                <w:color w:val="auto"/>
                <w:szCs w:val="24"/>
                <w:lang w:val="en-US"/>
              </w:rPr>
            </w:pPr>
            <w:r w:rsidRPr="00934960">
              <w:rPr>
                <w:rFonts w:ascii="Arial" w:hAnsi="Arial" w:cs="Arial"/>
                <w:b/>
                <w:color w:val="auto"/>
                <w:szCs w:val="24"/>
                <w:lang w:val="en-US"/>
              </w:rPr>
              <w:t>ANNEXES</w:t>
            </w:r>
          </w:p>
        </w:tc>
        <w:tc>
          <w:tcPr>
            <w:tcW w:w="709" w:type="dxa"/>
            <w:vAlign w:val="bottom"/>
          </w:tcPr>
          <w:p w14:paraId="2A508390" w14:textId="77777777" w:rsidR="00EF1788" w:rsidRPr="005479BC" w:rsidRDefault="008714A6" w:rsidP="005479BC">
            <w:pPr>
              <w:pStyle w:val="nivel1"/>
              <w:spacing w:after="0"/>
              <w:ind w:left="0"/>
              <w:jc w:val="right"/>
              <w:rPr>
                <w:rFonts w:ascii="Arial" w:hAnsi="Arial" w:cs="Arial"/>
                <w:b/>
                <w:bCs/>
                <w:szCs w:val="24"/>
              </w:rPr>
            </w:pPr>
            <w:r w:rsidRPr="005479BC">
              <w:rPr>
                <w:rFonts w:ascii="Arial" w:hAnsi="Arial" w:cs="Arial"/>
                <w:b/>
                <w:bCs/>
                <w:szCs w:val="24"/>
              </w:rPr>
              <w:t>87</w:t>
            </w:r>
          </w:p>
        </w:tc>
      </w:tr>
      <w:tr w:rsidR="00EF1788" w:rsidRPr="00716B89" w14:paraId="0FA3E38F" w14:textId="77777777" w:rsidTr="00AD48F8">
        <w:tc>
          <w:tcPr>
            <w:tcW w:w="8717" w:type="dxa"/>
          </w:tcPr>
          <w:p w14:paraId="78696B43" w14:textId="77777777" w:rsidR="00EF1788" w:rsidRPr="00716B89" w:rsidRDefault="00EF1788" w:rsidP="00586F5E">
            <w:pPr>
              <w:pStyle w:val="nivel1"/>
              <w:spacing w:after="0"/>
              <w:ind w:left="426"/>
              <w:rPr>
                <w:rFonts w:ascii="Arial" w:hAnsi="Arial" w:cs="Arial"/>
                <w:szCs w:val="24"/>
                <w:lang w:val="en-GB"/>
              </w:rPr>
            </w:pPr>
            <w:r w:rsidRPr="00716B89">
              <w:rPr>
                <w:rFonts w:ascii="Arial" w:hAnsi="Arial" w:cs="Arial"/>
                <w:szCs w:val="24"/>
                <w:lang w:val="en-GB"/>
              </w:rPr>
              <w:t>1</w:t>
            </w:r>
            <w:r w:rsidR="00562C4D" w:rsidRPr="00716B89">
              <w:rPr>
                <w:rFonts w:ascii="Arial" w:hAnsi="Arial" w:cs="Arial"/>
                <w:szCs w:val="24"/>
                <w:lang w:val="en-GB"/>
              </w:rPr>
              <w:t>.</w:t>
            </w:r>
            <w:r w:rsidRPr="00716B89">
              <w:rPr>
                <w:rFonts w:ascii="Arial" w:hAnsi="Arial" w:cs="Arial"/>
                <w:szCs w:val="24"/>
                <w:lang w:val="en-GB"/>
              </w:rPr>
              <w:t xml:space="preserve"> </w:t>
            </w:r>
            <w:r w:rsidR="00586F5E" w:rsidRPr="00716B89">
              <w:rPr>
                <w:rFonts w:ascii="Arial" w:hAnsi="Arial" w:cs="Arial"/>
                <w:szCs w:val="24"/>
                <w:lang w:val="en-GB"/>
              </w:rPr>
              <w:t>Telephone calls in English</w:t>
            </w:r>
          </w:p>
        </w:tc>
        <w:tc>
          <w:tcPr>
            <w:tcW w:w="709" w:type="dxa"/>
            <w:vAlign w:val="bottom"/>
          </w:tcPr>
          <w:p w14:paraId="7F44DB74" w14:textId="77777777" w:rsidR="00EF1788" w:rsidRPr="00716B89" w:rsidRDefault="008714A6" w:rsidP="000D654B">
            <w:pPr>
              <w:pStyle w:val="nivel1"/>
              <w:spacing w:after="0"/>
              <w:ind w:left="0"/>
              <w:jc w:val="right"/>
              <w:rPr>
                <w:rFonts w:ascii="Arial" w:hAnsi="Arial" w:cs="Arial"/>
                <w:szCs w:val="24"/>
              </w:rPr>
            </w:pPr>
            <w:r>
              <w:rPr>
                <w:rFonts w:ascii="Arial" w:hAnsi="Arial" w:cs="Arial"/>
                <w:szCs w:val="24"/>
              </w:rPr>
              <w:t>89</w:t>
            </w:r>
          </w:p>
        </w:tc>
      </w:tr>
      <w:tr w:rsidR="00EF1788" w:rsidRPr="00716B89" w14:paraId="53E276E6" w14:textId="77777777" w:rsidTr="00AD48F8">
        <w:tc>
          <w:tcPr>
            <w:tcW w:w="8717" w:type="dxa"/>
          </w:tcPr>
          <w:p w14:paraId="1D5DA684" w14:textId="77777777" w:rsidR="00EF1788" w:rsidRPr="00716B89" w:rsidRDefault="00EF1788" w:rsidP="00586F5E">
            <w:pPr>
              <w:pStyle w:val="nivel1"/>
              <w:spacing w:after="0"/>
              <w:ind w:left="426"/>
              <w:rPr>
                <w:rFonts w:ascii="Arial" w:hAnsi="Arial" w:cs="Arial"/>
                <w:szCs w:val="24"/>
                <w:lang w:val="en-GB"/>
              </w:rPr>
            </w:pPr>
            <w:r w:rsidRPr="00716B89">
              <w:rPr>
                <w:rFonts w:ascii="Arial" w:hAnsi="Arial" w:cs="Arial"/>
                <w:szCs w:val="24"/>
                <w:lang w:val="en-GB"/>
              </w:rPr>
              <w:t>2</w:t>
            </w:r>
            <w:r w:rsidR="00562C4D" w:rsidRPr="00716B89">
              <w:rPr>
                <w:rFonts w:ascii="Arial" w:hAnsi="Arial" w:cs="Arial"/>
                <w:szCs w:val="24"/>
                <w:lang w:val="en-GB"/>
              </w:rPr>
              <w:t>.</w:t>
            </w:r>
            <w:r w:rsidRPr="00716B89">
              <w:rPr>
                <w:rFonts w:ascii="Arial" w:hAnsi="Arial" w:cs="Arial"/>
                <w:szCs w:val="24"/>
                <w:lang w:val="en-GB"/>
              </w:rPr>
              <w:t xml:space="preserve"> </w:t>
            </w:r>
            <w:r w:rsidR="00586F5E" w:rsidRPr="00716B89">
              <w:rPr>
                <w:rFonts w:ascii="Arial" w:hAnsi="Arial" w:cs="Arial"/>
                <w:szCs w:val="24"/>
                <w:lang w:val="en-GB"/>
              </w:rPr>
              <w:t>E-mails in English</w:t>
            </w:r>
          </w:p>
        </w:tc>
        <w:tc>
          <w:tcPr>
            <w:tcW w:w="709" w:type="dxa"/>
            <w:vAlign w:val="bottom"/>
          </w:tcPr>
          <w:p w14:paraId="2CC9C6F5" w14:textId="77777777" w:rsidR="00EF1788" w:rsidRPr="00716B89" w:rsidRDefault="008714A6" w:rsidP="000D654B">
            <w:pPr>
              <w:pStyle w:val="nivel1"/>
              <w:spacing w:after="0"/>
              <w:ind w:left="0"/>
              <w:jc w:val="right"/>
              <w:rPr>
                <w:rFonts w:ascii="Arial" w:hAnsi="Arial" w:cs="Arial"/>
                <w:szCs w:val="24"/>
              </w:rPr>
            </w:pPr>
            <w:r>
              <w:rPr>
                <w:rFonts w:ascii="Arial" w:hAnsi="Arial" w:cs="Arial"/>
                <w:szCs w:val="24"/>
              </w:rPr>
              <w:t>94</w:t>
            </w:r>
          </w:p>
        </w:tc>
      </w:tr>
      <w:tr w:rsidR="000158D8" w:rsidRPr="00934960" w14:paraId="3B214054" w14:textId="77777777" w:rsidTr="007705BD">
        <w:tc>
          <w:tcPr>
            <w:tcW w:w="8717" w:type="dxa"/>
          </w:tcPr>
          <w:p w14:paraId="31F843DA" w14:textId="77777777" w:rsidR="000158D8" w:rsidRPr="00934960" w:rsidRDefault="000158D8" w:rsidP="00934960">
            <w:pPr>
              <w:spacing w:before="240" w:after="0" w:line="240" w:lineRule="auto"/>
              <w:rPr>
                <w:rFonts w:ascii="Arial" w:hAnsi="Arial" w:cs="Arial"/>
                <w:b/>
                <w:color w:val="auto"/>
                <w:szCs w:val="24"/>
                <w:lang w:val="en-US"/>
              </w:rPr>
            </w:pPr>
            <w:r w:rsidRPr="00934960">
              <w:rPr>
                <w:rFonts w:ascii="Arial" w:hAnsi="Arial" w:cs="Arial"/>
                <w:b/>
                <w:color w:val="auto"/>
                <w:szCs w:val="24"/>
                <w:lang w:val="en-US"/>
              </w:rPr>
              <w:t>ANSWER KEY</w:t>
            </w:r>
          </w:p>
        </w:tc>
        <w:tc>
          <w:tcPr>
            <w:tcW w:w="709" w:type="dxa"/>
            <w:vAlign w:val="bottom"/>
          </w:tcPr>
          <w:p w14:paraId="1C4FC40F" w14:textId="77777777" w:rsidR="000158D8" w:rsidRPr="005479BC" w:rsidRDefault="008714A6" w:rsidP="005479BC">
            <w:pPr>
              <w:pStyle w:val="nivel1"/>
              <w:spacing w:after="0"/>
              <w:ind w:left="0"/>
              <w:jc w:val="right"/>
              <w:rPr>
                <w:rFonts w:ascii="Arial" w:hAnsi="Arial" w:cs="Arial"/>
                <w:b/>
                <w:bCs/>
                <w:szCs w:val="24"/>
              </w:rPr>
            </w:pPr>
            <w:r w:rsidRPr="005479BC">
              <w:rPr>
                <w:rFonts w:ascii="Arial" w:hAnsi="Arial" w:cs="Arial"/>
                <w:b/>
                <w:bCs/>
                <w:szCs w:val="24"/>
              </w:rPr>
              <w:t>97</w:t>
            </w:r>
          </w:p>
        </w:tc>
      </w:tr>
    </w:tbl>
    <w:p w14:paraId="05AD97EF" w14:textId="77777777" w:rsidR="000158D8" w:rsidRPr="00D41607" w:rsidRDefault="000158D8" w:rsidP="000158D8">
      <w:pPr>
        <w:spacing w:before="0" w:after="200" w:line="276" w:lineRule="auto"/>
        <w:jc w:val="left"/>
        <w:rPr>
          <w:rFonts w:ascii="Arial" w:hAnsi="Arial" w:cs="Arial"/>
          <w:b/>
          <w:sz w:val="28"/>
          <w:szCs w:val="28"/>
          <w:lang w:val="en-GB"/>
        </w:rPr>
      </w:pPr>
      <w:r w:rsidRPr="00D41607">
        <w:rPr>
          <w:rFonts w:ascii="Arial" w:hAnsi="Arial" w:cs="Arial"/>
          <w:b/>
          <w:sz w:val="28"/>
          <w:szCs w:val="28"/>
          <w:lang w:val="en-GB"/>
        </w:rPr>
        <w:br w:type="page"/>
      </w:r>
    </w:p>
    <w:p w14:paraId="6FAA4EE3" w14:textId="77777777" w:rsidR="00143221" w:rsidRPr="00D909CE" w:rsidRDefault="00143221">
      <w:pPr>
        <w:spacing w:before="0" w:after="160" w:line="259" w:lineRule="auto"/>
        <w:jc w:val="left"/>
        <w:rPr>
          <w:rFonts w:ascii="Arial" w:hAnsi="Arial" w:cs="Arial"/>
          <w:b/>
          <w:sz w:val="28"/>
          <w:szCs w:val="28"/>
          <w:lang w:val="en-US"/>
        </w:rPr>
      </w:pPr>
      <w:r w:rsidRPr="00D909CE">
        <w:rPr>
          <w:rFonts w:ascii="Arial" w:hAnsi="Arial" w:cs="Arial"/>
          <w:b/>
          <w:sz w:val="28"/>
          <w:szCs w:val="28"/>
          <w:lang w:val="en-US"/>
        </w:rPr>
        <w:lastRenderedPageBreak/>
        <w:br w:type="page"/>
      </w:r>
    </w:p>
    <w:p w14:paraId="73A15AF7" w14:textId="77777777" w:rsidR="003759F4" w:rsidRPr="00D909CE" w:rsidRDefault="003759F4" w:rsidP="003759F4">
      <w:pPr>
        <w:spacing w:before="120" w:after="120"/>
        <w:rPr>
          <w:rFonts w:ascii="Arial" w:hAnsi="Arial" w:cs="Arial"/>
          <w:b/>
          <w:sz w:val="28"/>
          <w:szCs w:val="28"/>
          <w:lang w:val="en-GB"/>
        </w:rPr>
      </w:pPr>
      <w:r w:rsidRPr="00D909CE">
        <w:rPr>
          <w:rFonts w:ascii="Arial" w:hAnsi="Arial" w:cs="Arial"/>
          <w:b/>
          <w:sz w:val="28"/>
          <w:szCs w:val="28"/>
          <w:lang w:val="en-GB"/>
        </w:rPr>
        <w:lastRenderedPageBreak/>
        <w:t>INTRODUCTION TO THE MANUAL</w:t>
      </w:r>
    </w:p>
    <w:p w14:paraId="102BA35B" w14:textId="77777777" w:rsidR="003759F4" w:rsidRPr="00D909CE" w:rsidRDefault="003759F4" w:rsidP="003759F4">
      <w:pPr>
        <w:spacing w:before="120" w:after="120"/>
        <w:rPr>
          <w:rFonts w:ascii="Arial" w:hAnsi="Arial" w:cs="Arial"/>
          <w:lang w:val="en-GB"/>
        </w:rPr>
      </w:pPr>
      <w:r w:rsidRPr="00D909CE">
        <w:rPr>
          <w:rFonts w:ascii="Arial" w:hAnsi="Arial" w:cs="Arial"/>
          <w:lang w:val="en-GB"/>
        </w:rPr>
        <w:t xml:space="preserve">The </w:t>
      </w:r>
      <w:r w:rsidR="00491F53" w:rsidRPr="00D909CE">
        <w:rPr>
          <w:rFonts w:ascii="Arial" w:hAnsi="Arial" w:cs="Arial"/>
          <w:lang w:val="en-GB"/>
        </w:rPr>
        <w:t>ide</w:t>
      </w:r>
      <w:r w:rsidR="00E84D72" w:rsidRPr="00D909CE">
        <w:rPr>
          <w:rFonts w:ascii="Arial" w:hAnsi="Arial" w:cs="Arial"/>
          <w:lang w:val="en-GB"/>
        </w:rPr>
        <w:t>a of this manual was included in</w:t>
      </w:r>
      <w:r w:rsidR="00A7441A" w:rsidRPr="00D909CE">
        <w:rPr>
          <w:rFonts w:ascii="Arial" w:hAnsi="Arial" w:cs="Arial"/>
          <w:lang w:val="en-GB"/>
        </w:rPr>
        <w:t xml:space="preserve"> the proposal of the</w:t>
      </w:r>
      <w:r w:rsidRPr="00D909CE">
        <w:rPr>
          <w:rFonts w:ascii="Arial" w:hAnsi="Arial" w:cs="Arial"/>
          <w:lang w:val="en-GB"/>
        </w:rPr>
        <w:t xml:space="preserve"> </w:t>
      </w:r>
      <w:r w:rsidRPr="00D909CE">
        <w:rPr>
          <w:rFonts w:ascii="Arial" w:hAnsi="Arial" w:cs="Arial"/>
          <w:b/>
          <w:lang w:val="en-GB"/>
        </w:rPr>
        <w:t>project</w:t>
      </w:r>
      <w:r w:rsidR="008C6951" w:rsidRPr="00D909CE">
        <w:rPr>
          <w:rFonts w:ascii="Arial" w:hAnsi="Arial" w:cs="Arial"/>
          <w:b/>
          <w:lang w:val="en-GB"/>
        </w:rPr>
        <w:t xml:space="preserve"> </w:t>
      </w:r>
      <w:r w:rsidR="00A7441A" w:rsidRPr="00D909CE">
        <w:rPr>
          <w:rFonts w:ascii="Arial" w:hAnsi="Arial" w:cs="Arial"/>
          <w:b/>
          <w:lang w:val="en-GB"/>
        </w:rPr>
        <w:t>“Better applying European criminal law”</w:t>
      </w:r>
      <w:r w:rsidR="00A7441A" w:rsidRPr="00D909CE">
        <w:rPr>
          <w:rFonts w:ascii="Arial" w:hAnsi="Arial" w:cs="Arial"/>
          <w:lang w:val="en-GB"/>
        </w:rPr>
        <w:t xml:space="preserve"> </w:t>
      </w:r>
      <w:r w:rsidR="00314470" w:rsidRPr="00D909CE">
        <w:rPr>
          <w:rFonts w:ascii="Arial" w:hAnsi="Arial" w:cs="Arial"/>
          <w:lang w:val="en-GB"/>
        </w:rPr>
        <w:t>-</w:t>
      </w:r>
      <w:r w:rsidR="00491F53" w:rsidRPr="00D909CE">
        <w:rPr>
          <w:rFonts w:ascii="Arial" w:hAnsi="Arial" w:cs="Arial"/>
          <w:lang w:val="en-GB"/>
        </w:rPr>
        <w:t xml:space="preserve">to be </w:t>
      </w:r>
      <w:r w:rsidR="008C6951" w:rsidRPr="00D909CE">
        <w:rPr>
          <w:rFonts w:ascii="Arial" w:hAnsi="Arial" w:cs="Arial"/>
          <w:lang w:val="en-GB"/>
        </w:rPr>
        <w:t>co-funded by the Justice Programme 201</w:t>
      </w:r>
      <w:r w:rsidR="00D208EF" w:rsidRPr="00D909CE">
        <w:rPr>
          <w:rFonts w:ascii="Arial" w:hAnsi="Arial" w:cs="Arial"/>
          <w:lang w:val="en-GB"/>
        </w:rPr>
        <w:t xml:space="preserve">8 </w:t>
      </w:r>
      <w:r w:rsidR="008C6951" w:rsidRPr="00D909CE">
        <w:rPr>
          <w:rFonts w:ascii="Arial" w:hAnsi="Arial" w:cs="Arial"/>
          <w:lang w:val="en-GB"/>
        </w:rPr>
        <w:t>of the European Union</w:t>
      </w:r>
      <w:r w:rsidR="00314470" w:rsidRPr="00D909CE">
        <w:rPr>
          <w:rFonts w:ascii="Arial" w:hAnsi="Arial" w:cs="Arial"/>
          <w:lang w:val="en-GB"/>
        </w:rPr>
        <w:t>-</w:t>
      </w:r>
      <w:r w:rsidR="008C6951" w:rsidRPr="00D909CE">
        <w:rPr>
          <w:rFonts w:ascii="Arial" w:hAnsi="Arial" w:cs="Arial"/>
          <w:b/>
          <w:lang w:val="en-GB"/>
        </w:rPr>
        <w:t xml:space="preserve"> </w:t>
      </w:r>
      <w:r w:rsidR="008C6951" w:rsidRPr="00D909CE">
        <w:rPr>
          <w:rFonts w:ascii="Arial" w:hAnsi="Arial" w:cs="Arial"/>
          <w:lang w:val="en-GB"/>
        </w:rPr>
        <w:t xml:space="preserve">that the Academy of European Law (ERA) </w:t>
      </w:r>
      <w:r w:rsidR="00491F53" w:rsidRPr="00D909CE">
        <w:rPr>
          <w:rFonts w:ascii="Arial" w:hAnsi="Arial" w:cs="Arial"/>
          <w:lang w:val="en-GB"/>
        </w:rPr>
        <w:t>submitted and finally succeeded in achieving</w:t>
      </w:r>
      <w:r w:rsidR="00E84D72" w:rsidRPr="00D909CE">
        <w:rPr>
          <w:rFonts w:ascii="Arial" w:hAnsi="Arial" w:cs="Arial"/>
          <w:lang w:val="en-GB"/>
        </w:rPr>
        <w:t>,</w:t>
      </w:r>
      <w:r w:rsidR="008C6951" w:rsidRPr="00D909CE">
        <w:rPr>
          <w:rFonts w:ascii="Arial" w:hAnsi="Arial" w:cs="Arial"/>
          <w:lang w:val="en-GB"/>
        </w:rPr>
        <w:t xml:space="preserve"> in partnership with</w:t>
      </w:r>
      <w:r w:rsidRPr="00D909CE">
        <w:rPr>
          <w:rFonts w:ascii="Arial" w:hAnsi="Arial" w:cs="Arial"/>
          <w:lang w:val="en-GB"/>
        </w:rPr>
        <w:t xml:space="preserve"> the European Judicial Training Network </w:t>
      </w:r>
      <w:r w:rsidR="00D2730A" w:rsidRPr="00D909CE">
        <w:rPr>
          <w:rFonts w:ascii="Arial" w:hAnsi="Arial" w:cs="Arial"/>
          <w:lang w:val="en-GB"/>
        </w:rPr>
        <w:t xml:space="preserve">(EJTN) </w:t>
      </w:r>
      <w:r w:rsidRPr="00D909CE">
        <w:rPr>
          <w:rFonts w:ascii="Arial" w:hAnsi="Arial" w:cs="Arial"/>
          <w:lang w:val="en-GB"/>
        </w:rPr>
        <w:t>and the support of 2</w:t>
      </w:r>
      <w:r w:rsidR="008C6951" w:rsidRPr="00D909CE">
        <w:rPr>
          <w:rFonts w:ascii="Arial" w:hAnsi="Arial" w:cs="Arial"/>
          <w:lang w:val="en-GB"/>
        </w:rPr>
        <w:t>3</w:t>
      </w:r>
      <w:r w:rsidRPr="00D909CE">
        <w:rPr>
          <w:rFonts w:ascii="Arial" w:hAnsi="Arial" w:cs="Arial"/>
          <w:lang w:val="en-GB"/>
        </w:rPr>
        <w:t xml:space="preserve"> </w:t>
      </w:r>
      <w:r w:rsidR="008C6951" w:rsidRPr="00D909CE">
        <w:rPr>
          <w:rFonts w:ascii="Arial" w:hAnsi="Arial" w:cs="Arial"/>
          <w:lang w:val="en-GB"/>
        </w:rPr>
        <w:t>national judicial training institutions</w:t>
      </w:r>
      <w:r w:rsidRPr="00D909CE">
        <w:rPr>
          <w:rFonts w:ascii="Arial" w:hAnsi="Arial" w:cs="Arial"/>
          <w:lang w:val="en-GB"/>
        </w:rPr>
        <w:t xml:space="preserve"> from all over Europe</w:t>
      </w:r>
      <w:r w:rsidR="008C6951" w:rsidRPr="00D909CE">
        <w:rPr>
          <w:rFonts w:ascii="Arial" w:hAnsi="Arial" w:cs="Arial"/>
          <w:lang w:val="en-GB"/>
        </w:rPr>
        <w:t xml:space="preserve">, with </w:t>
      </w:r>
      <w:r w:rsidR="008C6951" w:rsidRPr="00D909CE">
        <w:rPr>
          <w:rFonts w:ascii="Arial" w:hAnsi="Arial" w:cs="Arial"/>
          <w:b/>
          <w:lang w:val="en-GB"/>
        </w:rPr>
        <w:t>the aim</w:t>
      </w:r>
      <w:r w:rsidRPr="00D909CE">
        <w:rPr>
          <w:rFonts w:ascii="Arial" w:hAnsi="Arial" w:cs="Arial"/>
          <w:lang w:val="en-GB"/>
        </w:rPr>
        <w:t xml:space="preserve"> </w:t>
      </w:r>
      <w:r w:rsidR="00D2730A" w:rsidRPr="00D909CE">
        <w:rPr>
          <w:rFonts w:ascii="Arial" w:hAnsi="Arial" w:cs="Arial"/>
          <w:b/>
          <w:lang w:val="en-GB"/>
        </w:rPr>
        <w:t xml:space="preserve">of </w:t>
      </w:r>
      <w:r w:rsidRPr="00D909CE">
        <w:rPr>
          <w:rFonts w:ascii="Arial" w:hAnsi="Arial" w:cs="Arial"/>
          <w:b/>
          <w:lang w:val="en-GB"/>
        </w:rPr>
        <w:t>train</w:t>
      </w:r>
      <w:r w:rsidR="00D2730A" w:rsidRPr="00D909CE">
        <w:rPr>
          <w:rFonts w:ascii="Arial" w:hAnsi="Arial" w:cs="Arial"/>
          <w:b/>
          <w:lang w:val="en-GB"/>
        </w:rPr>
        <w:t>ing</w:t>
      </w:r>
      <w:r w:rsidRPr="00D909CE">
        <w:rPr>
          <w:rFonts w:ascii="Arial" w:hAnsi="Arial" w:cs="Arial"/>
          <w:b/>
          <w:lang w:val="en-GB"/>
        </w:rPr>
        <w:t xml:space="preserve"> court staff in </w:t>
      </w:r>
      <w:r w:rsidR="00A7441A" w:rsidRPr="00D909CE">
        <w:rPr>
          <w:rFonts w:ascii="Arial" w:hAnsi="Arial" w:cs="Arial"/>
          <w:b/>
          <w:lang w:val="en-GB"/>
        </w:rPr>
        <w:t>EU criminal law matters relevant for their work</w:t>
      </w:r>
      <w:r w:rsidRPr="00D909CE">
        <w:rPr>
          <w:rFonts w:ascii="Arial" w:hAnsi="Arial" w:cs="Arial"/>
          <w:lang w:val="en-GB"/>
        </w:rPr>
        <w:t>.</w:t>
      </w:r>
    </w:p>
    <w:p w14:paraId="752683A4" w14:textId="77777777" w:rsidR="003759F4" w:rsidRPr="00D909CE" w:rsidRDefault="003759F4" w:rsidP="003759F4">
      <w:pPr>
        <w:spacing w:before="120" w:after="120"/>
        <w:rPr>
          <w:rFonts w:ascii="Arial" w:hAnsi="Arial" w:cs="Arial"/>
          <w:lang w:val="en-GB"/>
        </w:rPr>
      </w:pPr>
      <w:r w:rsidRPr="00D909CE">
        <w:rPr>
          <w:rFonts w:ascii="Arial" w:hAnsi="Arial" w:cs="Arial"/>
          <w:lang w:val="en-GB"/>
        </w:rPr>
        <w:t xml:space="preserve">The training materials in this manual </w:t>
      </w:r>
      <w:r w:rsidR="00496E37" w:rsidRPr="00D909CE">
        <w:rPr>
          <w:rFonts w:ascii="Arial" w:hAnsi="Arial" w:cs="Arial"/>
          <w:lang w:val="en-GB"/>
        </w:rPr>
        <w:t>have taken into consideration</w:t>
      </w:r>
      <w:r w:rsidRPr="00D909CE">
        <w:rPr>
          <w:rFonts w:ascii="Arial" w:hAnsi="Arial" w:cs="Arial"/>
          <w:lang w:val="en-GB"/>
        </w:rPr>
        <w:t xml:space="preserve"> the </w:t>
      </w:r>
      <w:r w:rsidR="007D7BFF" w:rsidRPr="00D909CE">
        <w:rPr>
          <w:rFonts w:ascii="Arial" w:hAnsi="Arial" w:cs="Arial"/>
          <w:lang w:val="en-GB"/>
        </w:rPr>
        <w:t>main</w:t>
      </w:r>
      <w:r w:rsidRPr="00D909CE">
        <w:rPr>
          <w:rFonts w:ascii="Arial" w:hAnsi="Arial" w:cs="Arial"/>
          <w:lang w:val="en-GB"/>
        </w:rPr>
        <w:t xml:space="preserve"> </w:t>
      </w:r>
      <w:r w:rsidRPr="00D909CE">
        <w:rPr>
          <w:rFonts w:ascii="Arial" w:hAnsi="Arial" w:cs="Arial"/>
          <w:b/>
          <w:lang w:val="en-GB"/>
        </w:rPr>
        <w:t xml:space="preserve">EU </w:t>
      </w:r>
      <w:r w:rsidR="007D7BFF" w:rsidRPr="00D909CE">
        <w:rPr>
          <w:rFonts w:ascii="Arial" w:hAnsi="Arial" w:cs="Arial"/>
          <w:b/>
          <w:lang w:val="en-GB"/>
        </w:rPr>
        <w:t>legislation</w:t>
      </w:r>
      <w:r w:rsidRPr="00D909CE">
        <w:rPr>
          <w:rFonts w:ascii="Arial" w:hAnsi="Arial" w:cs="Arial"/>
          <w:lang w:val="en-GB"/>
        </w:rPr>
        <w:t xml:space="preserve"> </w:t>
      </w:r>
      <w:r w:rsidR="007D7BFF" w:rsidRPr="00D909CE">
        <w:rPr>
          <w:rFonts w:ascii="Arial" w:hAnsi="Arial" w:cs="Arial"/>
          <w:lang w:val="en-GB"/>
        </w:rPr>
        <w:t>as well as</w:t>
      </w:r>
      <w:r w:rsidR="00A7441A" w:rsidRPr="00D909CE">
        <w:rPr>
          <w:rFonts w:ascii="Arial" w:hAnsi="Arial" w:cs="Arial"/>
          <w:lang w:val="en-GB"/>
        </w:rPr>
        <w:t xml:space="preserve"> </w:t>
      </w:r>
      <w:r w:rsidR="00A7441A" w:rsidRPr="00D909CE">
        <w:rPr>
          <w:rFonts w:ascii="Arial" w:hAnsi="Arial" w:cs="Arial"/>
          <w:b/>
          <w:lang w:val="en-GB"/>
        </w:rPr>
        <w:t>some of the most relevant case law</w:t>
      </w:r>
      <w:r w:rsidR="00496E37" w:rsidRPr="00D909CE">
        <w:rPr>
          <w:rFonts w:ascii="Arial" w:hAnsi="Arial" w:cs="Arial"/>
          <w:b/>
          <w:lang w:val="en-GB"/>
        </w:rPr>
        <w:t xml:space="preserve"> </w:t>
      </w:r>
      <w:r w:rsidR="00496E37" w:rsidRPr="00D909CE">
        <w:rPr>
          <w:rFonts w:ascii="Arial" w:hAnsi="Arial" w:cs="Arial"/>
          <w:lang w:val="en-GB"/>
        </w:rPr>
        <w:t>on the topics included in this project</w:t>
      </w:r>
      <w:r w:rsidR="00731B89" w:rsidRPr="00D909CE">
        <w:rPr>
          <w:rFonts w:ascii="Arial" w:hAnsi="Arial" w:cs="Arial"/>
          <w:lang w:val="en-GB"/>
        </w:rPr>
        <w:t xml:space="preserve"> on cooperation in criminal matters</w:t>
      </w:r>
      <w:r w:rsidR="00D94A66" w:rsidRPr="00D909CE">
        <w:rPr>
          <w:rFonts w:ascii="Arial" w:hAnsi="Arial" w:cs="Arial"/>
          <w:lang w:val="en-GB"/>
        </w:rPr>
        <w:t>. Below is some of the EU legislation</w:t>
      </w:r>
      <w:r w:rsidRPr="00D909CE">
        <w:rPr>
          <w:rFonts w:ascii="Arial" w:hAnsi="Arial" w:cs="Arial"/>
          <w:lang w:val="en-GB"/>
        </w:rPr>
        <w:t>:</w:t>
      </w:r>
    </w:p>
    <w:p w14:paraId="61952383" w14:textId="77777777" w:rsidR="007D7BFF" w:rsidRPr="00D909CE" w:rsidRDefault="007D7BFF" w:rsidP="007D7BFF">
      <w:pPr>
        <w:pStyle w:val="Prrafodelista"/>
        <w:numPr>
          <w:ilvl w:val="0"/>
          <w:numId w:val="24"/>
        </w:numPr>
        <w:spacing w:before="120" w:after="120"/>
        <w:rPr>
          <w:rFonts w:ascii="Arial" w:hAnsi="Arial" w:cs="Arial"/>
          <w:lang w:val="en-GB"/>
        </w:rPr>
      </w:pPr>
      <w:r w:rsidRPr="00D909CE">
        <w:rPr>
          <w:rFonts w:ascii="Arial" w:hAnsi="Arial" w:cs="Arial"/>
          <w:lang w:val="en-GB"/>
        </w:rPr>
        <w:t xml:space="preserve">1959 Council of Europe Convention on Mutual Assistance in Criminal Matters and its 1978 </w:t>
      </w:r>
      <w:proofErr w:type="gramStart"/>
      <w:r w:rsidRPr="00D909CE">
        <w:rPr>
          <w:rFonts w:ascii="Arial" w:hAnsi="Arial" w:cs="Arial"/>
          <w:lang w:val="en-GB"/>
        </w:rPr>
        <w:t>Protocol;</w:t>
      </w:r>
      <w:proofErr w:type="gramEnd"/>
    </w:p>
    <w:p w14:paraId="31803906" w14:textId="77777777" w:rsidR="007D7BFF" w:rsidRPr="00D909CE" w:rsidRDefault="00E525FB" w:rsidP="007D7BFF">
      <w:pPr>
        <w:pStyle w:val="Prrafodelista"/>
        <w:numPr>
          <w:ilvl w:val="0"/>
          <w:numId w:val="24"/>
        </w:numPr>
        <w:spacing w:before="120" w:after="120"/>
        <w:rPr>
          <w:rFonts w:ascii="Arial" w:hAnsi="Arial" w:cs="Arial"/>
          <w:lang w:val="en-GB"/>
        </w:rPr>
      </w:pPr>
      <w:r w:rsidRPr="00D909CE">
        <w:rPr>
          <w:rFonts w:ascii="Arial" w:hAnsi="Arial" w:cs="Arial"/>
          <w:lang w:val="en-GB"/>
        </w:rPr>
        <w:t xml:space="preserve">2000 </w:t>
      </w:r>
      <w:r w:rsidR="007D7BFF" w:rsidRPr="00D909CE">
        <w:rPr>
          <w:rFonts w:ascii="Arial" w:hAnsi="Arial" w:cs="Arial"/>
          <w:lang w:val="en-GB"/>
        </w:rPr>
        <w:t xml:space="preserve">Convention on Mutual Assistance in Criminal Matters between the Member States of the European </w:t>
      </w:r>
      <w:proofErr w:type="gramStart"/>
      <w:r w:rsidR="007D7BFF" w:rsidRPr="00D909CE">
        <w:rPr>
          <w:rFonts w:ascii="Arial" w:hAnsi="Arial" w:cs="Arial"/>
          <w:lang w:val="en-GB"/>
        </w:rPr>
        <w:t>Union;</w:t>
      </w:r>
      <w:proofErr w:type="gramEnd"/>
    </w:p>
    <w:p w14:paraId="1F186C41" w14:textId="77777777" w:rsidR="003759F4" w:rsidRPr="00D909CE" w:rsidRDefault="00314470" w:rsidP="00314470">
      <w:pPr>
        <w:pStyle w:val="Prrafodelista"/>
        <w:numPr>
          <w:ilvl w:val="0"/>
          <w:numId w:val="24"/>
        </w:numPr>
        <w:spacing w:before="120" w:after="120"/>
        <w:rPr>
          <w:rFonts w:ascii="Arial" w:hAnsi="Arial" w:cs="Arial"/>
          <w:lang w:val="en-GB"/>
        </w:rPr>
      </w:pPr>
      <w:r w:rsidRPr="00D909CE">
        <w:rPr>
          <w:rFonts w:ascii="Arial" w:hAnsi="Arial" w:cs="Arial"/>
          <w:lang w:val="en-GB"/>
        </w:rPr>
        <w:t xml:space="preserve">Framework Decision 2002/584 on the European </w:t>
      </w:r>
      <w:r w:rsidR="00242B20">
        <w:rPr>
          <w:rFonts w:ascii="Arial" w:hAnsi="Arial" w:cs="Arial"/>
          <w:lang w:val="en-GB"/>
        </w:rPr>
        <w:t>A</w:t>
      </w:r>
      <w:r w:rsidRPr="00D909CE">
        <w:rPr>
          <w:rFonts w:ascii="Arial" w:hAnsi="Arial" w:cs="Arial"/>
          <w:lang w:val="en-GB"/>
        </w:rPr>
        <w:t xml:space="preserve">rrest </w:t>
      </w:r>
      <w:r w:rsidR="00242B20">
        <w:rPr>
          <w:rFonts w:ascii="Arial" w:hAnsi="Arial" w:cs="Arial"/>
          <w:lang w:val="en-GB"/>
        </w:rPr>
        <w:t>W</w:t>
      </w:r>
      <w:r w:rsidRPr="00D909CE">
        <w:rPr>
          <w:rFonts w:ascii="Arial" w:hAnsi="Arial" w:cs="Arial"/>
          <w:lang w:val="en-GB"/>
        </w:rPr>
        <w:t xml:space="preserve">arrant and the surrender procedures between Member </w:t>
      </w:r>
      <w:proofErr w:type="gramStart"/>
      <w:r w:rsidRPr="00D909CE">
        <w:rPr>
          <w:rFonts w:ascii="Arial" w:hAnsi="Arial" w:cs="Arial"/>
          <w:lang w:val="en-GB"/>
        </w:rPr>
        <w:t>States;</w:t>
      </w:r>
      <w:proofErr w:type="gramEnd"/>
    </w:p>
    <w:p w14:paraId="06FDC1A0" w14:textId="77777777" w:rsidR="003759F4" w:rsidRPr="00D909CE" w:rsidRDefault="00314470" w:rsidP="00314470">
      <w:pPr>
        <w:pStyle w:val="Prrafodelista"/>
        <w:numPr>
          <w:ilvl w:val="0"/>
          <w:numId w:val="24"/>
        </w:numPr>
        <w:spacing w:before="120" w:after="120"/>
        <w:rPr>
          <w:rFonts w:ascii="Arial" w:hAnsi="Arial" w:cs="Arial"/>
          <w:lang w:val="en-GB"/>
        </w:rPr>
      </w:pPr>
      <w:r w:rsidRPr="00D909CE">
        <w:rPr>
          <w:rFonts w:ascii="Arial" w:hAnsi="Arial" w:cs="Arial"/>
          <w:lang w:val="en-GB"/>
        </w:rPr>
        <w:t>Directive</w:t>
      </w:r>
      <w:r w:rsidR="007D7BFF" w:rsidRPr="00D909CE">
        <w:rPr>
          <w:rFonts w:ascii="Arial" w:hAnsi="Arial" w:cs="Arial"/>
          <w:lang w:val="en-GB"/>
        </w:rPr>
        <w:t xml:space="preserve"> 2014/41</w:t>
      </w:r>
      <w:r w:rsidRPr="00D909CE">
        <w:rPr>
          <w:rFonts w:ascii="Arial" w:hAnsi="Arial" w:cs="Arial"/>
          <w:lang w:val="en-GB"/>
        </w:rPr>
        <w:t xml:space="preserve"> regarding the European Investigation Order in criminal </w:t>
      </w:r>
      <w:proofErr w:type="gramStart"/>
      <w:r w:rsidRPr="00D909CE">
        <w:rPr>
          <w:rFonts w:ascii="Arial" w:hAnsi="Arial" w:cs="Arial"/>
          <w:lang w:val="en-GB"/>
        </w:rPr>
        <w:t>matters</w:t>
      </w:r>
      <w:r w:rsidR="007D7BFF" w:rsidRPr="00D909CE">
        <w:rPr>
          <w:rFonts w:ascii="Arial" w:hAnsi="Arial" w:cs="Arial"/>
          <w:lang w:val="en-GB"/>
        </w:rPr>
        <w:t>;</w:t>
      </w:r>
      <w:proofErr w:type="gramEnd"/>
    </w:p>
    <w:p w14:paraId="4FF9B997" w14:textId="77777777" w:rsidR="003759F4" w:rsidRPr="00D909CE" w:rsidRDefault="0028602D" w:rsidP="004059F6">
      <w:pPr>
        <w:pStyle w:val="Prrafodelista"/>
        <w:numPr>
          <w:ilvl w:val="0"/>
          <w:numId w:val="24"/>
        </w:numPr>
        <w:spacing w:before="120" w:after="120"/>
        <w:rPr>
          <w:rFonts w:ascii="Arial" w:hAnsi="Arial" w:cs="Arial"/>
          <w:lang w:val="en-GB"/>
        </w:rPr>
      </w:pPr>
      <w:r w:rsidRPr="00D909CE">
        <w:rPr>
          <w:rFonts w:ascii="Arial" w:hAnsi="Arial" w:cs="Arial"/>
          <w:lang w:val="en-GB"/>
        </w:rPr>
        <w:t xml:space="preserve">Framework Decision 2008/909 on the application of the principle of mutual recognition to judgments in criminal matters imposing custodial sentences or measures involving deprivation of liberty for the purpose of their enforcement in the European </w:t>
      </w:r>
      <w:proofErr w:type="gramStart"/>
      <w:r w:rsidRPr="00D909CE">
        <w:rPr>
          <w:rFonts w:ascii="Arial" w:hAnsi="Arial" w:cs="Arial"/>
          <w:lang w:val="en-GB"/>
        </w:rPr>
        <w:t>Union;</w:t>
      </w:r>
      <w:proofErr w:type="gramEnd"/>
    </w:p>
    <w:p w14:paraId="3A51C4FA" w14:textId="77777777" w:rsidR="0028602D" w:rsidRPr="00D909CE" w:rsidRDefault="0028602D" w:rsidP="004059F6">
      <w:pPr>
        <w:pStyle w:val="Prrafodelista"/>
        <w:numPr>
          <w:ilvl w:val="0"/>
          <w:numId w:val="24"/>
        </w:numPr>
        <w:spacing w:before="120" w:after="120"/>
        <w:rPr>
          <w:rFonts w:ascii="Arial" w:hAnsi="Arial" w:cs="Arial"/>
          <w:lang w:val="en-GB"/>
        </w:rPr>
      </w:pPr>
      <w:r w:rsidRPr="00D909CE">
        <w:rPr>
          <w:rFonts w:ascii="Arial" w:hAnsi="Arial" w:cs="Arial"/>
          <w:lang w:val="en-GB"/>
        </w:rPr>
        <w:t xml:space="preserve">Framework Decision 2008/947 on the application of the principle of mutual recognition to judgments and probation decisions with a view to the supervision of probation measures and alternative </w:t>
      </w:r>
      <w:proofErr w:type="gramStart"/>
      <w:r w:rsidRPr="00D909CE">
        <w:rPr>
          <w:rFonts w:ascii="Arial" w:hAnsi="Arial" w:cs="Arial"/>
          <w:lang w:val="en-GB"/>
        </w:rPr>
        <w:t>sanctions;</w:t>
      </w:r>
      <w:proofErr w:type="gramEnd"/>
    </w:p>
    <w:p w14:paraId="6DFE6C9B" w14:textId="77777777" w:rsidR="001236A9" w:rsidRPr="00D909CE" w:rsidRDefault="001236A9" w:rsidP="004059F6">
      <w:pPr>
        <w:pStyle w:val="Prrafodelista"/>
        <w:numPr>
          <w:ilvl w:val="0"/>
          <w:numId w:val="24"/>
        </w:numPr>
        <w:spacing w:before="120" w:after="120"/>
        <w:rPr>
          <w:rFonts w:ascii="Arial" w:hAnsi="Arial" w:cs="Arial"/>
          <w:lang w:val="en-GB"/>
        </w:rPr>
      </w:pPr>
      <w:r w:rsidRPr="00D909CE">
        <w:rPr>
          <w:rFonts w:ascii="Arial" w:hAnsi="Arial" w:cs="Arial"/>
          <w:lang w:val="en-GB"/>
        </w:rPr>
        <w:t>Framework Decision 2009/299 amending Framework Decisions 2002/584/JHA, 2005/214/JHA, 2006/783/JHA, 2008/909/JHA and 2008/947/JHA, thereby enhancing the procedural rights of persons and fostering the application of the principle of mutual recognition to decisions rendered in the absence of the person concerned at the trial;</w:t>
      </w:r>
    </w:p>
    <w:p w14:paraId="54996294" w14:textId="77777777" w:rsidR="0028602D" w:rsidRPr="00D909CE" w:rsidRDefault="0028602D" w:rsidP="004059F6">
      <w:pPr>
        <w:pStyle w:val="Prrafodelista"/>
        <w:numPr>
          <w:ilvl w:val="0"/>
          <w:numId w:val="24"/>
        </w:numPr>
        <w:spacing w:before="120" w:after="120"/>
        <w:rPr>
          <w:rFonts w:ascii="Arial" w:hAnsi="Arial" w:cs="Arial"/>
          <w:lang w:val="en-GB"/>
        </w:rPr>
      </w:pPr>
      <w:r w:rsidRPr="00D909CE">
        <w:rPr>
          <w:rFonts w:ascii="Arial" w:hAnsi="Arial" w:cs="Arial"/>
          <w:lang w:val="en-GB"/>
        </w:rPr>
        <w:t xml:space="preserve">Framework Decision 2009/829 on the application, between Member States of the European Union, of the principle of mutual recognition to decisions on supervision measures as an alternative to provisional </w:t>
      </w:r>
      <w:proofErr w:type="gramStart"/>
      <w:r w:rsidRPr="00D909CE">
        <w:rPr>
          <w:rFonts w:ascii="Arial" w:hAnsi="Arial" w:cs="Arial"/>
          <w:lang w:val="en-GB"/>
        </w:rPr>
        <w:t>detention;</w:t>
      </w:r>
      <w:proofErr w:type="gramEnd"/>
    </w:p>
    <w:p w14:paraId="1B67B3BD" w14:textId="77777777" w:rsidR="0028602D" w:rsidRPr="00D909CE" w:rsidRDefault="0028602D" w:rsidP="0028602D">
      <w:pPr>
        <w:pStyle w:val="Prrafodelista"/>
        <w:numPr>
          <w:ilvl w:val="0"/>
          <w:numId w:val="24"/>
        </w:numPr>
        <w:spacing w:before="120" w:after="120"/>
        <w:rPr>
          <w:rFonts w:ascii="Arial" w:hAnsi="Arial" w:cs="Arial"/>
          <w:lang w:val="en-GB"/>
        </w:rPr>
      </w:pPr>
      <w:r w:rsidRPr="00D909CE">
        <w:rPr>
          <w:rFonts w:ascii="Arial" w:hAnsi="Arial" w:cs="Arial"/>
          <w:lang w:val="en-GB"/>
        </w:rPr>
        <w:t xml:space="preserve">Framework Decision 2008/675 on taking account of convictions in the Member States of the European Union in the course of new criminal </w:t>
      </w:r>
      <w:proofErr w:type="gramStart"/>
      <w:r w:rsidRPr="00D909CE">
        <w:rPr>
          <w:rFonts w:ascii="Arial" w:hAnsi="Arial" w:cs="Arial"/>
          <w:lang w:val="en-GB"/>
        </w:rPr>
        <w:t>proceedings;</w:t>
      </w:r>
      <w:proofErr w:type="gramEnd"/>
    </w:p>
    <w:p w14:paraId="746729AE" w14:textId="77777777" w:rsidR="00E525FB" w:rsidRPr="00D909CE" w:rsidRDefault="00E525FB" w:rsidP="00783D44">
      <w:pPr>
        <w:pStyle w:val="Prrafodelista"/>
        <w:numPr>
          <w:ilvl w:val="0"/>
          <w:numId w:val="24"/>
        </w:numPr>
        <w:spacing w:before="120" w:after="120"/>
        <w:rPr>
          <w:rFonts w:ascii="Arial" w:hAnsi="Arial" w:cs="Arial"/>
          <w:lang w:val="en-GB"/>
        </w:rPr>
      </w:pPr>
      <w:r w:rsidRPr="00D909CE">
        <w:rPr>
          <w:rFonts w:ascii="Arial" w:hAnsi="Arial" w:cs="Arial"/>
          <w:lang w:val="en-GB"/>
        </w:rPr>
        <w:lastRenderedPageBreak/>
        <w:t xml:space="preserve">Framework Decision 2003/577 on the execution in the European Union of orders freezing property or </w:t>
      </w:r>
      <w:proofErr w:type="gramStart"/>
      <w:r w:rsidRPr="00D909CE">
        <w:rPr>
          <w:rFonts w:ascii="Arial" w:hAnsi="Arial" w:cs="Arial"/>
          <w:lang w:val="en-GB"/>
        </w:rPr>
        <w:t>evidence;</w:t>
      </w:r>
      <w:proofErr w:type="gramEnd"/>
    </w:p>
    <w:p w14:paraId="34B6F81D" w14:textId="77777777" w:rsidR="007D6A16" w:rsidRPr="00D909CE" w:rsidRDefault="007D6A16" w:rsidP="00783D44">
      <w:pPr>
        <w:pStyle w:val="Prrafodelista"/>
        <w:numPr>
          <w:ilvl w:val="0"/>
          <w:numId w:val="24"/>
        </w:numPr>
        <w:spacing w:before="120" w:after="120"/>
        <w:rPr>
          <w:rFonts w:ascii="Arial" w:hAnsi="Arial" w:cs="Arial"/>
          <w:lang w:val="en-GB"/>
        </w:rPr>
      </w:pPr>
      <w:r w:rsidRPr="00D909CE">
        <w:rPr>
          <w:rFonts w:ascii="Arial" w:hAnsi="Arial" w:cs="Arial"/>
          <w:lang w:val="en-GB"/>
        </w:rPr>
        <w:t xml:space="preserve">Framework Decision 2006/783 on the application of the principle of mutual recognition to confiscation </w:t>
      </w:r>
      <w:proofErr w:type="gramStart"/>
      <w:r w:rsidRPr="00D909CE">
        <w:rPr>
          <w:rFonts w:ascii="Arial" w:hAnsi="Arial" w:cs="Arial"/>
          <w:lang w:val="en-GB"/>
        </w:rPr>
        <w:t>orders;</w:t>
      </w:r>
      <w:proofErr w:type="gramEnd"/>
    </w:p>
    <w:p w14:paraId="6A594CC5" w14:textId="77777777" w:rsidR="0028602D" w:rsidRPr="00D909CE" w:rsidRDefault="0028602D" w:rsidP="00783D44">
      <w:pPr>
        <w:pStyle w:val="Prrafodelista"/>
        <w:numPr>
          <w:ilvl w:val="0"/>
          <w:numId w:val="24"/>
        </w:numPr>
        <w:spacing w:before="120" w:after="120"/>
        <w:rPr>
          <w:rFonts w:ascii="Arial" w:hAnsi="Arial" w:cs="Arial"/>
          <w:lang w:val="en-GB"/>
        </w:rPr>
      </w:pPr>
      <w:r w:rsidRPr="00D909CE">
        <w:rPr>
          <w:rFonts w:ascii="Arial" w:hAnsi="Arial" w:cs="Arial"/>
          <w:lang w:val="en-GB"/>
        </w:rPr>
        <w:t>D</w:t>
      </w:r>
      <w:r w:rsidR="00E525FB" w:rsidRPr="00D909CE">
        <w:rPr>
          <w:rFonts w:ascii="Arial" w:hAnsi="Arial" w:cs="Arial"/>
          <w:lang w:val="en-GB"/>
        </w:rPr>
        <w:t>irective</w:t>
      </w:r>
      <w:r w:rsidRPr="00D909CE">
        <w:rPr>
          <w:rFonts w:ascii="Arial" w:hAnsi="Arial" w:cs="Arial"/>
          <w:lang w:val="en-GB"/>
        </w:rPr>
        <w:t xml:space="preserve"> 2014/42</w:t>
      </w:r>
      <w:r w:rsidR="00E525FB" w:rsidRPr="00D909CE">
        <w:rPr>
          <w:rFonts w:ascii="Arial" w:hAnsi="Arial" w:cs="Arial"/>
          <w:lang w:val="en-GB"/>
        </w:rPr>
        <w:t xml:space="preserve"> </w:t>
      </w:r>
      <w:r w:rsidRPr="00D909CE">
        <w:rPr>
          <w:rFonts w:ascii="Arial" w:hAnsi="Arial" w:cs="Arial"/>
          <w:lang w:val="en-GB"/>
        </w:rPr>
        <w:t xml:space="preserve">on the freezing and confiscation of instrumentalities and proceeds of crime in the European </w:t>
      </w:r>
      <w:proofErr w:type="gramStart"/>
      <w:r w:rsidRPr="00D909CE">
        <w:rPr>
          <w:rFonts w:ascii="Arial" w:hAnsi="Arial" w:cs="Arial"/>
          <w:lang w:val="en-GB"/>
        </w:rPr>
        <w:t>Union</w:t>
      </w:r>
      <w:r w:rsidR="00E525FB" w:rsidRPr="00D909CE">
        <w:rPr>
          <w:rFonts w:ascii="Arial" w:hAnsi="Arial" w:cs="Arial"/>
          <w:lang w:val="en-GB"/>
        </w:rPr>
        <w:t>;</w:t>
      </w:r>
      <w:proofErr w:type="gramEnd"/>
    </w:p>
    <w:p w14:paraId="7EE31268" w14:textId="77777777" w:rsidR="00E525FB" w:rsidRPr="00D909CE" w:rsidRDefault="00E525FB" w:rsidP="00783D44">
      <w:pPr>
        <w:pStyle w:val="Prrafodelista"/>
        <w:numPr>
          <w:ilvl w:val="0"/>
          <w:numId w:val="24"/>
        </w:numPr>
        <w:spacing w:before="120" w:after="120"/>
        <w:rPr>
          <w:rFonts w:ascii="Arial" w:hAnsi="Arial" w:cs="Arial"/>
          <w:lang w:val="en-GB"/>
        </w:rPr>
      </w:pPr>
      <w:r w:rsidRPr="00D909CE">
        <w:rPr>
          <w:rFonts w:ascii="Arial" w:hAnsi="Arial" w:cs="Arial"/>
          <w:lang w:val="en-GB"/>
        </w:rPr>
        <w:t xml:space="preserve"> Regulation 2018/1805 on the mutual recognition of freezing orders and confiscation </w:t>
      </w:r>
      <w:proofErr w:type="gramStart"/>
      <w:r w:rsidRPr="00D909CE">
        <w:rPr>
          <w:rFonts w:ascii="Arial" w:hAnsi="Arial" w:cs="Arial"/>
          <w:lang w:val="en-GB"/>
        </w:rPr>
        <w:t>orders;</w:t>
      </w:r>
      <w:proofErr w:type="gramEnd"/>
    </w:p>
    <w:p w14:paraId="68460EBF" w14:textId="77777777" w:rsidR="00783D44" w:rsidRPr="00D909CE" w:rsidRDefault="00783D44" w:rsidP="00783D44">
      <w:pPr>
        <w:pStyle w:val="Prrafodelista"/>
        <w:numPr>
          <w:ilvl w:val="0"/>
          <w:numId w:val="24"/>
        </w:numPr>
        <w:spacing w:before="120" w:after="120"/>
        <w:rPr>
          <w:rFonts w:ascii="Arial" w:hAnsi="Arial" w:cs="Arial"/>
          <w:lang w:val="en-GB"/>
        </w:rPr>
      </w:pPr>
      <w:r w:rsidRPr="00D909CE">
        <w:rPr>
          <w:rFonts w:ascii="Arial" w:hAnsi="Arial" w:cs="Arial"/>
          <w:lang w:val="en-GB"/>
        </w:rPr>
        <w:t>Directive 2019/1153 laying down rules facilitating the use of financial and other information for the prevention, detection, investigation or prosecution of certain criminal offences, and repealing Council Decision 2000/642/</w:t>
      </w:r>
      <w:proofErr w:type="gramStart"/>
      <w:r w:rsidRPr="00D909CE">
        <w:rPr>
          <w:rFonts w:ascii="Arial" w:hAnsi="Arial" w:cs="Arial"/>
          <w:lang w:val="en-GB"/>
        </w:rPr>
        <w:t>JHA;</w:t>
      </w:r>
      <w:proofErr w:type="gramEnd"/>
    </w:p>
    <w:p w14:paraId="62B0B609" w14:textId="77777777" w:rsidR="003D6C8F" w:rsidRDefault="00D26077" w:rsidP="00E500EB">
      <w:pPr>
        <w:autoSpaceDE w:val="0"/>
        <w:autoSpaceDN w:val="0"/>
        <w:adjustRightInd w:val="0"/>
        <w:spacing w:before="120" w:after="120"/>
        <w:rPr>
          <w:rFonts w:ascii="Arial" w:hAnsi="Arial" w:cs="Arial"/>
          <w:szCs w:val="24"/>
          <w:lang w:val="en-GB"/>
        </w:rPr>
      </w:pPr>
      <w:r w:rsidRPr="00D909CE">
        <w:rPr>
          <w:rFonts w:ascii="Arial" w:hAnsi="Arial" w:cs="Arial"/>
          <w:szCs w:val="24"/>
          <w:lang w:val="en-GB"/>
        </w:rPr>
        <w:t xml:space="preserve">The </w:t>
      </w:r>
      <w:r w:rsidRPr="00D909CE">
        <w:rPr>
          <w:rFonts w:ascii="Arial" w:hAnsi="Arial" w:cs="Arial"/>
          <w:b/>
          <w:szCs w:val="24"/>
          <w:lang w:val="en-GB"/>
        </w:rPr>
        <w:t>main objective of the project</w:t>
      </w:r>
      <w:r w:rsidRPr="00D909CE">
        <w:rPr>
          <w:rFonts w:ascii="Arial" w:hAnsi="Arial" w:cs="Arial"/>
          <w:szCs w:val="24"/>
          <w:lang w:val="en-GB"/>
        </w:rPr>
        <w:t xml:space="preserve"> is </w:t>
      </w:r>
      <w:r w:rsidRPr="00D909CE">
        <w:rPr>
          <w:rFonts w:ascii="Arial" w:hAnsi="Arial" w:cs="Arial"/>
          <w:b/>
          <w:szCs w:val="24"/>
          <w:lang w:val="en-GB"/>
        </w:rPr>
        <w:t>to meet a training gap</w:t>
      </w:r>
      <w:r w:rsidRPr="00D909CE">
        <w:rPr>
          <w:rFonts w:ascii="Arial" w:hAnsi="Arial" w:cs="Arial"/>
          <w:szCs w:val="24"/>
          <w:lang w:val="en-GB"/>
        </w:rPr>
        <w:t xml:space="preserve"> which had already been identified by the </w:t>
      </w:r>
      <w:r w:rsidRPr="00D909CE">
        <w:rPr>
          <w:rFonts w:ascii="Arial" w:hAnsi="Arial" w:cs="Arial"/>
          <w:b/>
          <w:szCs w:val="24"/>
          <w:lang w:val="en-GB"/>
        </w:rPr>
        <w:t>European Council in 2014</w:t>
      </w:r>
      <w:r w:rsidRPr="00D909CE">
        <w:rPr>
          <w:rFonts w:ascii="Arial" w:hAnsi="Arial" w:cs="Arial"/>
          <w:szCs w:val="24"/>
          <w:lang w:val="en-GB"/>
        </w:rPr>
        <w:t xml:space="preserve"> (</w:t>
      </w:r>
      <w:r w:rsidRPr="00D909CE">
        <w:rPr>
          <w:rFonts w:ascii="Arial" w:hAnsi="Arial" w:cs="Arial"/>
          <w:i/>
          <w:szCs w:val="24"/>
          <w:lang w:val="en-GB"/>
        </w:rPr>
        <w:t>Training of legal practitioners: an essential tool to consolidate the EU acquis</w:t>
      </w:r>
      <w:r w:rsidRPr="00D909CE">
        <w:rPr>
          <w:rFonts w:ascii="Arial" w:hAnsi="Arial" w:cs="Arial"/>
          <w:szCs w:val="24"/>
          <w:lang w:val="en-GB"/>
        </w:rPr>
        <w:t xml:space="preserve">, 2014/C443/04) when it invited the European Commission to “address the particular issue of court staff training” in terms of </w:t>
      </w:r>
      <w:r w:rsidRPr="00D909CE">
        <w:rPr>
          <w:rFonts w:ascii="Arial" w:hAnsi="Arial" w:cs="Arial"/>
          <w:b/>
          <w:szCs w:val="24"/>
          <w:lang w:val="en-GB"/>
        </w:rPr>
        <w:t>(a) “improving training in EU law of the court staff whose duties comprise elements of EU law” and (b) “facilitating the cross-border cooperation of court staff training providers where relevant”</w:t>
      </w:r>
      <w:r w:rsidRPr="00D909CE">
        <w:rPr>
          <w:rFonts w:ascii="Arial" w:hAnsi="Arial" w:cs="Arial"/>
          <w:szCs w:val="24"/>
          <w:lang w:val="en-GB"/>
        </w:rPr>
        <w:t xml:space="preserve"> (</w:t>
      </w:r>
      <w:hyperlink r:id="rId11" w:history="1">
        <w:r w:rsidRPr="00D909CE">
          <w:rPr>
            <w:rStyle w:val="Hipervnculo"/>
            <w:rFonts w:ascii="Arial" w:hAnsi="Arial" w:cs="Arial"/>
            <w:szCs w:val="24"/>
            <w:lang w:val="en-GB"/>
          </w:rPr>
          <w:t>https://eur-lex.europa.eu/legal-content/EN/TXT/PDF/?uri=CELEX:52014XG1211(01)&amp;from=ET)</w:t>
        </w:r>
      </w:hyperlink>
      <w:r w:rsidR="003D6C8F">
        <w:rPr>
          <w:rFonts w:ascii="Arial" w:hAnsi="Arial" w:cs="Arial"/>
          <w:szCs w:val="24"/>
          <w:lang w:val="en-GB"/>
        </w:rPr>
        <w:t>.</w:t>
      </w:r>
    </w:p>
    <w:p w14:paraId="304472C1" w14:textId="77777777" w:rsidR="00F80156" w:rsidRPr="00D909CE" w:rsidRDefault="00EE7BD0" w:rsidP="00E500EB">
      <w:pPr>
        <w:autoSpaceDE w:val="0"/>
        <w:autoSpaceDN w:val="0"/>
        <w:adjustRightInd w:val="0"/>
        <w:spacing w:before="120" w:after="120"/>
        <w:rPr>
          <w:rFonts w:ascii="Arial" w:eastAsia="T9" w:hAnsi="Arial" w:cs="Arial"/>
          <w:color w:val="auto"/>
          <w:szCs w:val="24"/>
          <w:lang w:val="en-GB" w:eastAsia="en-US"/>
        </w:rPr>
      </w:pPr>
      <w:r w:rsidRPr="00D909CE">
        <w:rPr>
          <w:rFonts w:ascii="Arial" w:hAnsi="Arial" w:cs="Arial"/>
          <w:szCs w:val="24"/>
          <w:lang w:val="en-GB"/>
        </w:rPr>
        <w:t>The 2011</w:t>
      </w:r>
      <w:r w:rsidR="007075CF" w:rsidRPr="00D909CE">
        <w:rPr>
          <w:rFonts w:ascii="Arial" w:hAnsi="Arial" w:cs="Arial"/>
          <w:szCs w:val="24"/>
          <w:lang w:val="en-GB"/>
        </w:rPr>
        <w:t xml:space="preserve"> study</w:t>
      </w:r>
      <w:r w:rsidRPr="00D909CE">
        <w:rPr>
          <w:rFonts w:ascii="Arial" w:hAnsi="Arial" w:cs="Arial"/>
          <w:i/>
          <w:szCs w:val="24"/>
          <w:lang w:val="en-GB"/>
        </w:rPr>
        <w:t xml:space="preserve"> Judicial Training in the European Union Member States</w:t>
      </w:r>
      <w:r w:rsidRPr="00D909CE">
        <w:rPr>
          <w:rFonts w:ascii="Arial" w:hAnsi="Arial" w:cs="Arial"/>
          <w:szCs w:val="24"/>
          <w:lang w:val="en-GB"/>
        </w:rPr>
        <w:t xml:space="preserve"> included as a recommendation to “make language training available to all judges, prosecutors and court staff” (p.7), and also identified the fact that “j</w:t>
      </w:r>
      <w:r w:rsidRPr="00D909CE">
        <w:rPr>
          <w:rFonts w:ascii="Arial" w:eastAsiaTheme="minorHAnsi" w:hAnsi="Arial" w:cs="Arial"/>
          <w:color w:val="auto"/>
          <w:szCs w:val="24"/>
          <w:lang w:val="en-GB" w:eastAsia="en-US"/>
        </w:rPr>
        <w:t xml:space="preserve">udges, prosecutors and court staff are more likely to receive continuous training in other subjects than in EU law” </w:t>
      </w:r>
      <w:r w:rsidRPr="00D909CE">
        <w:rPr>
          <w:rFonts w:ascii="Arial" w:hAnsi="Arial" w:cs="Arial"/>
          <w:szCs w:val="24"/>
          <w:lang w:val="en-GB"/>
        </w:rPr>
        <w:t>(p.9)</w:t>
      </w:r>
      <w:r w:rsidR="007075CF" w:rsidRPr="00D909CE">
        <w:rPr>
          <w:rFonts w:ascii="Arial" w:hAnsi="Arial" w:cs="Arial"/>
          <w:szCs w:val="24"/>
          <w:lang w:val="en-GB"/>
        </w:rPr>
        <w:t xml:space="preserve"> in spite of the fact that “the number of cases involving EU law” has “increased over the years” (p.25)</w:t>
      </w:r>
      <w:r w:rsidRPr="00D909CE">
        <w:rPr>
          <w:rFonts w:ascii="Arial" w:hAnsi="Arial" w:cs="Arial"/>
          <w:szCs w:val="24"/>
          <w:lang w:val="en-GB"/>
        </w:rPr>
        <w:t xml:space="preserve">. </w:t>
      </w:r>
      <w:r w:rsidR="00D26077" w:rsidRPr="00D909CE">
        <w:rPr>
          <w:rFonts w:ascii="Arial" w:hAnsi="Arial" w:cs="Arial"/>
          <w:szCs w:val="24"/>
          <w:lang w:val="en-GB"/>
        </w:rPr>
        <w:t xml:space="preserve">In fact, a project from 2012, </w:t>
      </w:r>
      <w:r w:rsidR="00D26077" w:rsidRPr="00D909CE">
        <w:rPr>
          <w:rFonts w:ascii="Arial" w:hAnsi="Arial" w:cs="Arial"/>
          <w:i/>
          <w:iCs/>
          <w:szCs w:val="24"/>
          <w:lang w:val="en-US"/>
        </w:rPr>
        <w:t>Study on the state of play of court staff training in EU law and promotion of cooperation between court staff training providers at EU level</w:t>
      </w:r>
      <w:r w:rsidR="00D26077" w:rsidRPr="00D909CE">
        <w:rPr>
          <w:rFonts w:ascii="Arial" w:hAnsi="Arial" w:cs="Arial"/>
          <w:szCs w:val="24"/>
          <w:lang w:val="en-GB"/>
        </w:rPr>
        <w:t xml:space="preserve"> (</w:t>
      </w:r>
      <w:hyperlink r:id="rId12" w:history="1">
        <w:r w:rsidR="00D26077" w:rsidRPr="00D909CE">
          <w:rPr>
            <w:rStyle w:val="Hipervnculo"/>
            <w:rFonts w:ascii="Arial" w:hAnsi="Arial" w:cs="Arial"/>
            <w:szCs w:val="24"/>
            <w:lang w:val="en-GB"/>
          </w:rPr>
          <w:t>https://</w:t>
        </w:r>
      </w:hyperlink>
      <w:hyperlink r:id="rId13" w:history="1">
        <w:r w:rsidR="00D26077" w:rsidRPr="00D909CE">
          <w:rPr>
            <w:rStyle w:val="Hipervnculo"/>
            <w:rFonts w:ascii="Arial" w:hAnsi="Arial" w:cs="Arial"/>
            <w:szCs w:val="24"/>
            <w:lang w:val="en-GB"/>
          </w:rPr>
          <w:t>e-justice.europa.eu/content_the_european_judicial_training_policy-121-en.do</w:t>
        </w:r>
      </w:hyperlink>
      <w:r w:rsidR="00D26077" w:rsidRPr="00D909CE">
        <w:rPr>
          <w:rFonts w:ascii="Arial" w:hAnsi="Arial" w:cs="Arial"/>
          <w:szCs w:val="24"/>
          <w:lang w:val="en-GB"/>
        </w:rPr>
        <w:t>), whose results were published around 2014, proved that training in EU law for court staff at the time was still considered largely unnecessary, as only a “p</w:t>
      </w:r>
      <w:r w:rsidR="00D26077" w:rsidRPr="00D909CE">
        <w:rPr>
          <w:rFonts w:ascii="Arial" w:eastAsia="T9" w:hAnsi="Arial" w:cs="Arial"/>
          <w:color w:val="auto"/>
          <w:szCs w:val="24"/>
          <w:lang w:val="en-GB" w:eastAsia="en-US"/>
        </w:rPr>
        <w:t>itiful 0</w:t>
      </w:r>
      <w:r w:rsidR="00242B20">
        <w:rPr>
          <w:rFonts w:ascii="Arial" w:eastAsia="T9" w:hAnsi="Arial" w:cs="Arial"/>
          <w:color w:val="auto"/>
          <w:szCs w:val="24"/>
          <w:lang w:val="en-GB" w:eastAsia="en-US"/>
        </w:rPr>
        <w:t>.</w:t>
      </w:r>
      <w:r w:rsidR="00D26077" w:rsidRPr="00D909CE">
        <w:rPr>
          <w:rFonts w:ascii="Arial" w:eastAsia="T9" w:hAnsi="Arial" w:cs="Arial"/>
          <w:color w:val="auto"/>
          <w:szCs w:val="24"/>
          <w:lang w:val="en-GB" w:eastAsia="en-US"/>
        </w:rPr>
        <w:t xml:space="preserve">75%” of court staff’s training activities (48 out of 6,341) focused on EU law, which “reflects the still prevalent belief in the justice system that EU law has no relevance to court staff tasks and duties as well as the fact that it is often well hidden behind the very national procedures which court staff have to implement” </w:t>
      </w:r>
      <w:r w:rsidR="00F80156" w:rsidRPr="00D909CE">
        <w:rPr>
          <w:rFonts w:ascii="Arial" w:eastAsia="T9" w:hAnsi="Arial" w:cs="Arial"/>
          <w:color w:val="auto"/>
          <w:szCs w:val="24"/>
          <w:lang w:val="en-GB" w:eastAsia="en-US"/>
        </w:rPr>
        <w:t>(p. 25).</w:t>
      </w:r>
    </w:p>
    <w:p w14:paraId="4CF316C7" w14:textId="77777777" w:rsidR="00807CAE" w:rsidRDefault="00807CAE">
      <w:pPr>
        <w:spacing w:before="0" w:after="160" w:line="259" w:lineRule="auto"/>
        <w:jc w:val="left"/>
        <w:rPr>
          <w:rFonts w:ascii="Arial" w:eastAsia="T9" w:hAnsi="Arial" w:cs="Arial"/>
          <w:color w:val="auto"/>
          <w:szCs w:val="24"/>
          <w:lang w:val="en-GB" w:eastAsia="en-US"/>
        </w:rPr>
      </w:pPr>
      <w:r>
        <w:rPr>
          <w:rFonts w:ascii="Arial" w:eastAsia="T9" w:hAnsi="Arial" w:cs="Arial"/>
          <w:color w:val="auto"/>
          <w:szCs w:val="24"/>
          <w:lang w:val="en-GB" w:eastAsia="en-US"/>
        </w:rPr>
        <w:br w:type="page"/>
      </w:r>
    </w:p>
    <w:p w14:paraId="24BDA0C5" w14:textId="77777777" w:rsidR="00D26077" w:rsidRPr="00D909CE" w:rsidRDefault="00D26077" w:rsidP="00E500EB">
      <w:pPr>
        <w:autoSpaceDE w:val="0"/>
        <w:autoSpaceDN w:val="0"/>
        <w:adjustRightInd w:val="0"/>
        <w:spacing w:before="120" w:after="120"/>
        <w:rPr>
          <w:rFonts w:ascii="Arial" w:eastAsia="T9" w:hAnsi="Arial" w:cs="Arial"/>
          <w:color w:val="auto"/>
          <w:szCs w:val="24"/>
          <w:lang w:val="en-GB" w:eastAsia="en-US"/>
        </w:rPr>
      </w:pPr>
      <w:r w:rsidRPr="00D909CE">
        <w:rPr>
          <w:rFonts w:ascii="Arial" w:eastAsia="T9" w:hAnsi="Arial" w:cs="Arial"/>
          <w:color w:val="auto"/>
          <w:szCs w:val="24"/>
          <w:lang w:val="en-GB" w:eastAsia="en-US"/>
        </w:rPr>
        <w:lastRenderedPageBreak/>
        <w:t>There is also a further constraint: budgetary issues. According to the 2012 project:</w:t>
      </w:r>
    </w:p>
    <w:p w14:paraId="19CD5C31" w14:textId="77777777" w:rsidR="00D26077" w:rsidRPr="00D909CE" w:rsidRDefault="00D26077" w:rsidP="00D26077">
      <w:pPr>
        <w:pStyle w:val="Prrafodelista"/>
        <w:spacing w:before="120" w:after="120"/>
        <w:ind w:right="284"/>
        <w:rPr>
          <w:rFonts w:ascii="Arial" w:hAnsi="Arial" w:cs="Arial"/>
          <w:lang w:val="en-GB"/>
        </w:rPr>
      </w:pPr>
      <w:r w:rsidRPr="00D909CE">
        <w:rPr>
          <w:rFonts w:ascii="Arial" w:hAnsi="Arial" w:cs="Arial"/>
          <w:lang w:val="en-GB"/>
        </w:rPr>
        <w:t>“Training in EU law appears also to be a bit of luxury in a time of budgetary constraints. (…) budgetary constraints or reductions are the main obstacles to further development of training in EU law for court staff.” (p. 25).</w:t>
      </w:r>
    </w:p>
    <w:p w14:paraId="7656873C" w14:textId="77777777" w:rsidR="00265190" w:rsidRPr="00D909CE" w:rsidRDefault="00265190" w:rsidP="00265190">
      <w:pPr>
        <w:autoSpaceDE w:val="0"/>
        <w:autoSpaceDN w:val="0"/>
        <w:adjustRightInd w:val="0"/>
        <w:spacing w:before="120" w:after="120"/>
        <w:rPr>
          <w:rFonts w:ascii="Arial" w:hAnsi="Arial" w:cs="Arial"/>
          <w:lang w:val="en-GB"/>
        </w:rPr>
      </w:pPr>
      <w:r w:rsidRPr="00D909CE">
        <w:rPr>
          <w:rFonts w:ascii="Arial" w:hAnsi="Arial" w:cs="Arial"/>
          <w:lang w:val="en-GB"/>
        </w:rPr>
        <w:t xml:space="preserve">The </w:t>
      </w:r>
      <w:proofErr w:type="gramStart"/>
      <w:r w:rsidRPr="00D909CE">
        <w:rPr>
          <w:rFonts w:ascii="Arial" w:hAnsi="Arial" w:cs="Arial"/>
          <w:lang w:val="en-GB"/>
        </w:rPr>
        <w:t>aforementioned study</w:t>
      </w:r>
      <w:proofErr w:type="gramEnd"/>
      <w:r w:rsidRPr="00D909CE">
        <w:rPr>
          <w:rFonts w:ascii="Arial" w:hAnsi="Arial" w:cs="Arial"/>
          <w:lang w:val="en-GB"/>
        </w:rPr>
        <w:t xml:space="preserve"> came to the conclusion that one of the recommendations for future training events was:</w:t>
      </w:r>
    </w:p>
    <w:p w14:paraId="708EF4EA" w14:textId="77777777" w:rsidR="00265190" w:rsidRPr="00D909CE" w:rsidRDefault="00265190" w:rsidP="00265190">
      <w:pPr>
        <w:spacing w:before="120" w:after="120"/>
        <w:ind w:left="284" w:right="284"/>
        <w:rPr>
          <w:rFonts w:ascii="Arial" w:hAnsi="Arial" w:cs="Arial"/>
          <w:lang w:val="en-GB"/>
        </w:rPr>
      </w:pPr>
      <w:r w:rsidRPr="00D909CE">
        <w:rPr>
          <w:rFonts w:ascii="Arial" w:hAnsi="Arial" w:cs="Arial"/>
          <w:lang w:val="en-GB"/>
        </w:rPr>
        <w:t>“To enhance court staff's competences and skills in the use of national rules and procedures flowing from transposed EU directives as well as from direct use of EU regulations, thus making them comfortable with applying EU law in order to ensure that cases are dealt adequately, speedily, transparently and cost efficiently.” (p. 33).</w:t>
      </w:r>
    </w:p>
    <w:p w14:paraId="3756B968" w14:textId="77777777" w:rsidR="00D26077" w:rsidRPr="00D909CE" w:rsidRDefault="00D26077" w:rsidP="00D26077">
      <w:pPr>
        <w:spacing w:before="120" w:after="120"/>
        <w:rPr>
          <w:rFonts w:ascii="Arial" w:hAnsi="Arial" w:cs="Arial"/>
          <w:lang w:val="en-GB"/>
        </w:rPr>
      </w:pPr>
      <w:r w:rsidRPr="00D909CE">
        <w:rPr>
          <w:rFonts w:ascii="Arial" w:hAnsi="Arial" w:cs="Arial"/>
          <w:lang w:val="en-GB"/>
        </w:rPr>
        <w:t xml:space="preserve">One of the issues that comes up when providing training for this profession is the fact that </w:t>
      </w:r>
      <w:r w:rsidRPr="00D909CE">
        <w:rPr>
          <w:rFonts w:ascii="Arial" w:hAnsi="Arial" w:cs="Arial"/>
          <w:b/>
          <w:lang w:val="en-GB"/>
        </w:rPr>
        <w:t>Member States have different types of court staff</w:t>
      </w:r>
      <w:r w:rsidRPr="00D909CE">
        <w:rPr>
          <w:rFonts w:ascii="Arial" w:hAnsi="Arial" w:cs="Arial"/>
          <w:lang w:val="en-GB"/>
        </w:rPr>
        <w:t xml:space="preserve">, which poses a problem </w:t>
      </w:r>
      <w:r w:rsidR="00265190" w:rsidRPr="00D909CE">
        <w:rPr>
          <w:rFonts w:ascii="Arial" w:hAnsi="Arial" w:cs="Arial"/>
          <w:lang w:val="en-GB"/>
        </w:rPr>
        <w:t>when</w:t>
      </w:r>
      <w:r w:rsidRPr="00D909CE">
        <w:rPr>
          <w:rFonts w:ascii="Arial" w:hAnsi="Arial" w:cs="Arial"/>
          <w:lang w:val="en-GB"/>
        </w:rPr>
        <w:t xml:space="preserve"> collecting the relevant information, as in some Member States certain types of court staff are trained by judicial schools or institutes, while others are trained by the Ministry of Justice, depending on their functions and responsibilities.</w:t>
      </w:r>
    </w:p>
    <w:p w14:paraId="1513A320" w14:textId="77777777" w:rsidR="00731B89" w:rsidRPr="00D909CE" w:rsidRDefault="00731B89" w:rsidP="003759F4">
      <w:pPr>
        <w:spacing w:before="120" w:after="120"/>
        <w:rPr>
          <w:rFonts w:ascii="Arial" w:hAnsi="Arial" w:cs="Arial"/>
          <w:lang w:val="en-GB"/>
        </w:rPr>
      </w:pPr>
      <w:r w:rsidRPr="00D909CE">
        <w:rPr>
          <w:rFonts w:ascii="Arial" w:hAnsi="Arial" w:cs="Arial"/>
          <w:lang w:val="en-GB"/>
        </w:rPr>
        <w:t>According to the study carried out in 2013</w:t>
      </w:r>
      <w:r w:rsidR="00E847D2" w:rsidRPr="00D909CE">
        <w:rPr>
          <w:rFonts w:ascii="Arial" w:hAnsi="Arial" w:cs="Arial"/>
          <w:lang w:val="en-GB"/>
        </w:rPr>
        <w:t>,</w:t>
      </w:r>
      <w:r w:rsidRPr="00D909CE">
        <w:rPr>
          <w:rFonts w:ascii="Arial" w:hAnsi="Arial" w:cs="Arial"/>
          <w:lang w:val="en-GB"/>
        </w:rPr>
        <w:t xml:space="preserve"> </w:t>
      </w:r>
      <w:r w:rsidRPr="00D909CE">
        <w:rPr>
          <w:rFonts w:ascii="Arial" w:hAnsi="Arial" w:cs="Arial"/>
          <w:i/>
          <w:iCs/>
          <w:lang w:val="en-GB"/>
        </w:rPr>
        <w:t>Judicial Systems of the EU countries</w:t>
      </w:r>
      <w:r w:rsidRPr="00D909CE">
        <w:rPr>
          <w:rFonts w:ascii="Arial" w:hAnsi="Arial" w:cs="Arial"/>
          <w:lang w:val="en-GB"/>
        </w:rPr>
        <w:t xml:space="preserve"> (</w:t>
      </w:r>
      <w:hyperlink r:id="rId14" w:history="1">
        <w:r w:rsidRPr="00D909CE">
          <w:rPr>
            <w:rStyle w:val="Hipervnculo"/>
            <w:rFonts w:ascii="Arial" w:hAnsi="Arial" w:cs="Arial"/>
            <w:lang w:val="en-GB"/>
          </w:rPr>
          <w:t>https</w:t>
        </w:r>
      </w:hyperlink>
      <w:hyperlink r:id="rId15" w:history="1">
        <w:r w:rsidRPr="00D909CE">
          <w:rPr>
            <w:rStyle w:val="Hipervnculo"/>
            <w:rFonts w:ascii="Arial" w:hAnsi="Arial" w:cs="Arial"/>
            <w:lang w:val="en-GB"/>
          </w:rPr>
          <w:t>://</w:t>
        </w:r>
      </w:hyperlink>
      <w:hyperlink r:id="rId16" w:history="1">
        <w:r w:rsidRPr="00D909CE">
          <w:rPr>
            <w:rStyle w:val="Hipervnculo"/>
            <w:rFonts w:ascii="Arial" w:hAnsi="Arial" w:cs="Arial"/>
            <w:lang w:val="en-GB"/>
          </w:rPr>
          <w:t>rm.coe.int/judicial-systems-of-the-european-union-countries-analysis-of-data-by-t/1680788280</w:t>
        </w:r>
      </w:hyperlink>
      <w:r w:rsidRPr="00D909CE">
        <w:rPr>
          <w:rFonts w:ascii="Arial" w:hAnsi="Arial" w:cs="Arial"/>
          <w:lang w:val="en-GB"/>
        </w:rPr>
        <w:t>)</w:t>
      </w:r>
      <w:r w:rsidR="00265190" w:rsidRPr="00D909CE">
        <w:rPr>
          <w:rFonts w:ascii="Arial" w:hAnsi="Arial" w:cs="Arial"/>
          <w:lang w:val="en-GB"/>
        </w:rPr>
        <w:t>, “</w:t>
      </w:r>
      <w:r w:rsidR="00265190" w:rsidRPr="00D909CE">
        <w:rPr>
          <w:rFonts w:ascii="Arial" w:hAnsi="Arial" w:cs="Arial"/>
          <w:bCs/>
          <w:lang w:val="en-GB"/>
        </w:rPr>
        <w:t xml:space="preserve">non-judge staff” </w:t>
      </w:r>
      <w:r w:rsidR="00265190" w:rsidRPr="00D909CE">
        <w:rPr>
          <w:rFonts w:ascii="Arial" w:hAnsi="Arial" w:cs="Arial"/>
          <w:lang w:val="en-GB"/>
        </w:rPr>
        <w:t xml:space="preserve">working for courts can be divided into </w:t>
      </w:r>
      <w:r w:rsidR="00265190" w:rsidRPr="00D909CE">
        <w:rPr>
          <w:rFonts w:ascii="Arial" w:hAnsi="Arial" w:cs="Arial"/>
          <w:bCs/>
          <w:lang w:val="en-GB"/>
        </w:rPr>
        <w:t>four categories</w:t>
      </w:r>
      <w:r w:rsidRPr="00D909CE">
        <w:rPr>
          <w:rFonts w:ascii="Arial" w:hAnsi="Arial" w:cs="Arial"/>
          <w:lang w:val="en-GB"/>
        </w:rPr>
        <w:t>:</w:t>
      </w:r>
    </w:p>
    <w:p w14:paraId="2D65BC06" w14:textId="77777777" w:rsidR="00731B89" w:rsidRPr="00D909CE" w:rsidRDefault="00731B89" w:rsidP="007B1D8C">
      <w:pPr>
        <w:spacing w:before="120" w:after="120"/>
        <w:ind w:left="284" w:right="284"/>
        <w:rPr>
          <w:rFonts w:ascii="Arial" w:hAnsi="Arial" w:cs="Arial"/>
          <w:lang w:val="en-GB"/>
        </w:rPr>
      </w:pPr>
      <w:r w:rsidRPr="00D909CE">
        <w:rPr>
          <w:rFonts w:ascii="Arial" w:hAnsi="Arial" w:cs="Arial"/>
          <w:lang w:val="en-GB"/>
        </w:rPr>
        <w:t xml:space="preserve">“The </w:t>
      </w:r>
      <w:r w:rsidRPr="00D909CE">
        <w:rPr>
          <w:rFonts w:ascii="Arial" w:hAnsi="Arial" w:cs="Arial"/>
          <w:bCs/>
          <w:lang w:val="en-GB"/>
        </w:rPr>
        <w:t>first</w:t>
      </w:r>
      <w:r w:rsidRPr="00D909CE">
        <w:rPr>
          <w:rFonts w:ascii="Arial" w:hAnsi="Arial" w:cs="Arial"/>
          <w:lang w:val="en-GB"/>
        </w:rPr>
        <w:t xml:space="preserve"> very specific one, inspired by the German system, is that of the </w:t>
      </w:r>
      <w:r w:rsidR="00242B20">
        <w:rPr>
          <w:rFonts w:ascii="Arial" w:hAnsi="Arial" w:cs="Arial"/>
          <w:bCs/>
          <w:lang w:val="en-GB"/>
        </w:rPr>
        <w:t>‘</w:t>
      </w:r>
      <w:proofErr w:type="spellStart"/>
      <w:r w:rsidRPr="00D909CE">
        <w:rPr>
          <w:rFonts w:ascii="Arial" w:hAnsi="Arial" w:cs="Arial"/>
          <w:bCs/>
          <w:lang w:val="en-GB"/>
        </w:rPr>
        <w:t>Rechtspfleger</w:t>
      </w:r>
      <w:proofErr w:type="spellEnd"/>
      <w:r w:rsidR="00242B20">
        <w:rPr>
          <w:rFonts w:ascii="Arial" w:hAnsi="Arial" w:cs="Arial"/>
          <w:bCs/>
          <w:lang w:val="en-GB"/>
        </w:rPr>
        <w:t>’</w:t>
      </w:r>
      <w:r w:rsidRPr="00D909CE">
        <w:rPr>
          <w:rFonts w:ascii="Arial" w:hAnsi="Arial" w:cs="Arial"/>
          <w:bCs/>
          <w:lang w:val="en-GB"/>
        </w:rPr>
        <w:t>, who have quasi-judicial powers and are found in 14 states</w:t>
      </w:r>
      <w:r w:rsidRPr="00D909CE">
        <w:rPr>
          <w:rFonts w:ascii="Arial" w:hAnsi="Arial" w:cs="Arial"/>
          <w:lang w:val="en-GB"/>
        </w:rPr>
        <w:t xml:space="preserve">. The </w:t>
      </w:r>
      <w:r w:rsidRPr="00D909CE">
        <w:rPr>
          <w:rFonts w:ascii="Arial" w:hAnsi="Arial" w:cs="Arial"/>
          <w:bCs/>
          <w:lang w:val="en-GB"/>
        </w:rPr>
        <w:t xml:space="preserve">other categories </w:t>
      </w:r>
      <w:r w:rsidRPr="00D909CE">
        <w:rPr>
          <w:rFonts w:ascii="Arial" w:hAnsi="Arial" w:cs="Arial"/>
          <w:lang w:val="en-GB"/>
        </w:rPr>
        <w:t xml:space="preserve">are </w:t>
      </w:r>
      <w:r w:rsidRPr="00D909CE">
        <w:rPr>
          <w:rFonts w:ascii="Arial" w:hAnsi="Arial" w:cs="Arial"/>
          <w:bCs/>
          <w:lang w:val="en-GB"/>
        </w:rPr>
        <w:t>staff whose task is to assist judges directly</w:t>
      </w:r>
      <w:r w:rsidRPr="00D909CE">
        <w:rPr>
          <w:rFonts w:ascii="Arial" w:hAnsi="Arial" w:cs="Arial"/>
          <w:lang w:val="en-GB"/>
        </w:rPr>
        <w:t xml:space="preserve">, </w:t>
      </w:r>
      <w:r w:rsidRPr="00D909CE">
        <w:rPr>
          <w:rFonts w:ascii="Arial" w:hAnsi="Arial" w:cs="Arial"/>
          <w:bCs/>
          <w:lang w:val="en-GB"/>
        </w:rPr>
        <w:t>staff responsible for various administrative matters</w:t>
      </w:r>
      <w:r w:rsidRPr="00D909CE">
        <w:rPr>
          <w:rFonts w:ascii="Arial" w:hAnsi="Arial" w:cs="Arial"/>
          <w:lang w:val="en-GB"/>
        </w:rPr>
        <w:t xml:space="preserve"> and the </w:t>
      </w:r>
      <w:r w:rsidRPr="00D909CE">
        <w:rPr>
          <w:rFonts w:ascii="Arial" w:hAnsi="Arial" w:cs="Arial"/>
          <w:bCs/>
          <w:lang w:val="en-GB"/>
        </w:rPr>
        <w:t xml:space="preserve">technical staff </w:t>
      </w:r>
      <w:r w:rsidRPr="00D909CE">
        <w:rPr>
          <w:rFonts w:ascii="Arial" w:hAnsi="Arial" w:cs="Arial"/>
          <w:lang w:val="en-GB"/>
        </w:rPr>
        <w:t>employed by courts (caretakers, drivers, etc.). In most member states, most non-judge staff working at courts are responsible for assisting judges directly” (p.17).</w:t>
      </w:r>
    </w:p>
    <w:p w14:paraId="32EAEAE7" w14:textId="77777777" w:rsidR="006B64F1" w:rsidRPr="00D909CE" w:rsidRDefault="006B64F1" w:rsidP="006B64F1">
      <w:pPr>
        <w:spacing w:before="120" w:after="120"/>
        <w:rPr>
          <w:rFonts w:ascii="Arial" w:hAnsi="Arial" w:cs="Arial"/>
          <w:lang w:val="en-GB"/>
        </w:rPr>
      </w:pPr>
      <w:r w:rsidRPr="00D909CE">
        <w:rPr>
          <w:rFonts w:ascii="Arial" w:hAnsi="Arial" w:cs="Arial"/>
          <w:b/>
          <w:lang w:val="en-GB"/>
        </w:rPr>
        <w:t>There is a wide array of possible functions/responsibilities for court staff, depending on the specific category/type to which they belong</w:t>
      </w:r>
      <w:r w:rsidRPr="00D909CE">
        <w:rPr>
          <w:rFonts w:ascii="Arial" w:hAnsi="Arial" w:cs="Arial"/>
          <w:lang w:val="en-GB"/>
        </w:rPr>
        <w:t>: general management of the court (e.g., court listings, etc.); service of documents; enforcement of decisions; execution of orders, requests, warrants, etc.; assistance to judges/prosecutors (sometimes including drafting</w:t>
      </w:r>
      <w:r w:rsidR="00EE7BD0" w:rsidRPr="00D909CE">
        <w:rPr>
          <w:rFonts w:ascii="Arial" w:hAnsi="Arial" w:cs="Arial"/>
          <w:lang w:val="en-GB"/>
        </w:rPr>
        <w:t>/preparing</w:t>
      </w:r>
      <w:r w:rsidRPr="00D909CE">
        <w:rPr>
          <w:rFonts w:ascii="Arial" w:hAnsi="Arial" w:cs="Arial"/>
          <w:lang w:val="en-GB"/>
        </w:rPr>
        <w:t xml:space="preserve"> judgments); </w:t>
      </w:r>
      <w:r w:rsidR="00242B20">
        <w:rPr>
          <w:rFonts w:ascii="Arial" w:hAnsi="Arial" w:cs="Arial"/>
          <w:lang w:val="en-GB"/>
        </w:rPr>
        <w:t>issuing</w:t>
      </w:r>
      <w:r w:rsidR="00EE7BD0" w:rsidRPr="00D909CE">
        <w:rPr>
          <w:rFonts w:ascii="Arial" w:hAnsi="Arial" w:cs="Arial"/>
          <w:lang w:val="en-GB"/>
        </w:rPr>
        <w:t xml:space="preserve"> preliminary judicial decisions; </w:t>
      </w:r>
      <w:r w:rsidR="00242B20">
        <w:rPr>
          <w:rFonts w:ascii="Arial" w:hAnsi="Arial" w:cs="Arial"/>
          <w:lang w:val="en-GB"/>
        </w:rPr>
        <w:t xml:space="preserve">dealing </w:t>
      </w:r>
      <w:proofErr w:type="spellStart"/>
      <w:r w:rsidR="00242B20">
        <w:rPr>
          <w:rFonts w:ascii="Arial" w:hAnsi="Arial" w:cs="Arial"/>
          <w:lang w:val="en-GB"/>
        </w:rPr>
        <w:t>with</w:t>
      </w:r>
      <w:r w:rsidRPr="00D909CE">
        <w:rPr>
          <w:rFonts w:ascii="Arial" w:hAnsi="Arial" w:cs="Arial"/>
          <w:lang w:val="en-GB"/>
        </w:rPr>
        <w:t>access</w:t>
      </w:r>
      <w:proofErr w:type="spellEnd"/>
      <w:r w:rsidRPr="00D909CE">
        <w:rPr>
          <w:rFonts w:ascii="Arial" w:hAnsi="Arial" w:cs="Arial"/>
          <w:lang w:val="en-GB"/>
        </w:rPr>
        <w:t xml:space="preserve"> to justice and legal aid; budgetary issues; human resources issues; technical procedural issues (setting up videoconferences, etc.); data protection issues; human rights issues; authentication of documents, etc.</w:t>
      </w:r>
      <w:r w:rsidR="004B1CFD" w:rsidRPr="00D909CE">
        <w:rPr>
          <w:rFonts w:ascii="Arial" w:hAnsi="Arial" w:cs="Arial"/>
          <w:lang w:val="en-GB"/>
        </w:rPr>
        <w:t xml:space="preserve"> Depending on their role in cross-border proceedings and procedures, their need of English will obviously differ.</w:t>
      </w:r>
    </w:p>
    <w:p w14:paraId="794266A6" w14:textId="77777777" w:rsidR="006B64F1" w:rsidRPr="00D909CE" w:rsidRDefault="006B64F1" w:rsidP="006B64F1">
      <w:pPr>
        <w:spacing w:before="120" w:after="120"/>
        <w:rPr>
          <w:rFonts w:ascii="Arial" w:hAnsi="Arial" w:cs="Arial"/>
          <w:lang w:val="en-GB"/>
        </w:rPr>
      </w:pPr>
      <w:r w:rsidRPr="00D909CE">
        <w:rPr>
          <w:rFonts w:ascii="Arial" w:hAnsi="Arial" w:cs="Arial"/>
          <w:lang w:val="en-GB"/>
        </w:rPr>
        <w:lastRenderedPageBreak/>
        <w:t>As an illustrative example of the wide diversity of categories, in the 201</w:t>
      </w:r>
      <w:r w:rsidR="009C119E" w:rsidRPr="00D909CE">
        <w:rPr>
          <w:rFonts w:ascii="Arial" w:hAnsi="Arial" w:cs="Arial"/>
          <w:lang w:val="en-GB"/>
        </w:rPr>
        <w:t xml:space="preserve">2 project </w:t>
      </w:r>
      <w:r w:rsidR="00265190" w:rsidRPr="00D909CE">
        <w:rPr>
          <w:rFonts w:ascii="Arial" w:hAnsi="Arial" w:cs="Arial"/>
          <w:lang w:val="en-GB"/>
        </w:rPr>
        <w:t>cited above (</w:t>
      </w:r>
      <w:r w:rsidRPr="00D909CE">
        <w:rPr>
          <w:rFonts w:ascii="Arial" w:hAnsi="Arial" w:cs="Arial"/>
          <w:lang w:val="en-GB"/>
        </w:rPr>
        <w:t>which covered 27 Member States</w:t>
      </w:r>
      <w:r w:rsidR="00265190" w:rsidRPr="00D909CE">
        <w:rPr>
          <w:rFonts w:ascii="Arial" w:hAnsi="Arial" w:cs="Arial"/>
          <w:lang w:val="en-GB"/>
        </w:rPr>
        <w:t>)</w:t>
      </w:r>
      <w:r w:rsidRPr="00D909CE">
        <w:rPr>
          <w:rFonts w:ascii="Arial" w:hAnsi="Arial" w:cs="Arial"/>
          <w:lang w:val="en-GB"/>
        </w:rPr>
        <w:t>, 14 different types of court staff were identified for Scotland; 5 for France and Lithuania; 4 for Hungary, Latvia and Slovakia; 3 for Austria, Germany, Czech Republic, Estonia, Malta, Poland and Spain</w:t>
      </w:r>
      <w:r w:rsidR="00242B20">
        <w:rPr>
          <w:rFonts w:ascii="Arial" w:hAnsi="Arial" w:cs="Arial"/>
          <w:lang w:val="en-GB"/>
        </w:rPr>
        <w:t>,</w:t>
      </w:r>
      <w:r w:rsidRPr="00D909CE">
        <w:rPr>
          <w:rFonts w:ascii="Arial" w:hAnsi="Arial" w:cs="Arial"/>
          <w:lang w:val="en-GB"/>
        </w:rPr>
        <w:t xml:space="preserve"> and 2 for Greece and Sweden. </w:t>
      </w:r>
      <w:r w:rsidR="009C119E" w:rsidRPr="00D909CE">
        <w:rPr>
          <w:rFonts w:ascii="Arial" w:hAnsi="Arial" w:cs="Arial"/>
          <w:lang w:val="en-GB"/>
        </w:rPr>
        <w:t xml:space="preserve">The </w:t>
      </w:r>
      <w:r w:rsidR="00242B20">
        <w:rPr>
          <w:rFonts w:ascii="Arial" w:hAnsi="Arial" w:cs="Arial"/>
          <w:lang w:val="en-GB"/>
        </w:rPr>
        <w:t>range</w:t>
      </w:r>
      <w:r w:rsidR="009C119E" w:rsidRPr="00D909CE">
        <w:rPr>
          <w:rFonts w:ascii="Arial" w:hAnsi="Arial" w:cs="Arial"/>
          <w:lang w:val="en-GB"/>
        </w:rPr>
        <w:t xml:space="preserve"> of categories</w:t>
      </w:r>
      <w:r w:rsidRPr="00D909CE">
        <w:rPr>
          <w:rFonts w:ascii="Arial" w:hAnsi="Arial" w:cs="Arial"/>
          <w:lang w:val="en-GB"/>
        </w:rPr>
        <w:t xml:space="preserve"> is so complex that the study </w:t>
      </w:r>
      <w:proofErr w:type="gramStart"/>
      <w:r w:rsidR="00265190" w:rsidRPr="00D909CE">
        <w:rPr>
          <w:rFonts w:ascii="Arial" w:hAnsi="Arial" w:cs="Arial"/>
          <w:lang w:val="en-GB"/>
        </w:rPr>
        <w:t>came</w:t>
      </w:r>
      <w:r w:rsidRPr="00D909CE">
        <w:rPr>
          <w:rFonts w:ascii="Arial" w:hAnsi="Arial" w:cs="Arial"/>
          <w:lang w:val="en-GB"/>
        </w:rPr>
        <w:t xml:space="preserve"> to the conclusion</w:t>
      </w:r>
      <w:proofErr w:type="gramEnd"/>
      <w:r w:rsidRPr="00D909CE">
        <w:rPr>
          <w:rFonts w:ascii="Arial" w:hAnsi="Arial" w:cs="Arial"/>
          <w:lang w:val="en-GB"/>
        </w:rPr>
        <w:t xml:space="preserve"> that trying to establish a comparison seemed futile, so it rather focused on a better understanding of the differences and similarities:</w:t>
      </w:r>
    </w:p>
    <w:p w14:paraId="0368DA21" w14:textId="77777777" w:rsidR="006B64F1" w:rsidRPr="00D909CE" w:rsidRDefault="006B64F1" w:rsidP="006B64F1">
      <w:pPr>
        <w:spacing w:before="120" w:after="120"/>
        <w:ind w:left="284" w:right="284"/>
        <w:rPr>
          <w:rFonts w:ascii="Arial" w:hAnsi="Arial" w:cs="Arial"/>
          <w:lang w:val="en-GB"/>
        </w:rPr>
      </w:pPr>
      <w:r w:rsidRPr="00D909CE">
        <w:rPr>
          <w:rFonts w:ascii="Arial" w:hAnsi="Arial" w:cs="Arial"/>
          <w:lang w:val="en-GB"/>
        </w:rPr>
        <w:t xml:space="preserve">“(…) considering the variety of situations, it is unwise to try to establish averages and comparative statistics between Member States, so the objective of the analysis </w:t>
      </w:r>
      <w:r w:rsidR="00265190" w:rsidRPr="00D909CE">
        <w:rPr>
          <w:rFonts w:ascii="Arial" w:hAnsi="Arial" w:cs="Arial"/>
          <w:lang w:val="en-GB"/>
        </w:rPr>
        <w:t xml:space="preserve">is </w:t>
      </w:r>
      <w:r w:rsidRPr="00D909CE">
        <w:rPr>
          <w:rFonts w:ascii="Arial" w:hAnsi="Arial" w:cs="Arial"/>
          <w:lang w:val="en-GB"/>
        </w:rPr>
        <w:t>to understand which are the similarities and differences” (p. 18).</w:t>
      </w:r>
    </w:p>
    <w:p w14:paraId="6884E626" w14:textId="77777777" w:rsidR="00E847D2" w:rsidRPr="00D909CE" w:rsidRDefault="004541D1" w:rsidP="007B1D8C">
      <w:pPr>
        <w:autoSpaceDE w:val="0"/>
        <w:autoSpaceDN w:val="0"/>
        <w:adjustRightInd w:val="0"/>
        <w:spacing w:before="120" w:after="120"/>
        <w:rPr>
          <w:rFonts w:ascii="Arial" w:hAnsi="Arial" w:cs="Arial"/>
          <w:lang w:val="en-GB"/>
        </w:rPr>
      </w:pPr>
      <w:r w:rsidRPr="00D909CE">
        <w:rPr>
          <w:rFonts w:ascii="Arial" w:hAnsi="Arial" w:cs="Arial"/>
          <w:lang w:val="en-GB"/>
        </w:rPr>
        <w:t xml:space="preserve">In </w:t>
      </w:r>
      <w:r w:rsidR="005A394E">
        <w:rPr>
          <w:rFonts w:ascii="Arial" w:hAnsi="Arial" w:cs="Arial"/>
          <w:lang w:val="en-GB"/>
        </w:rPr>
        <w:t>this</w:t>
      </w:r>
      <w:r w:rsidR="009C119E" w:rsidRPr="00D909CE">
        <w:rPr>
          <w:rFonts w:ascii="Arial" w:hAnsi="Arial" w:cs="Arial"/>
          <w:lang w:val="en-GB"/>
        </w:rPr>
        <w:t xml:space="preserve"> project (and its subsequent report, which was published around 2014)</w:t>
      </w:r>
      <w:r w:rsidR="006B64F1" w:rsidRPr="00D909CE">
        <w:rPr>
          <w:rFonts w:ascii="Arial" w:hAnsi="Arial" w:cs="Arial"/>
          <w:lang w:val="en-GB"/>
        </w:rPr>
        <w:t>,  the</w:t>
      </w:r>
      <w:r w:rsidRPr="00D909CE">
        <w:rPr>
          <w:rFonts w:ascii="Arial" w:hAnsi="Arial" w:cs="Arial"/>
          <w:lang w:val="en-GB"/>
        </w:rPr>
        <w:t xml:space="preserve"> decision was made to</w:t>
      </w:r>
      <w:r w:rsidR="008C2B4B" w:rsidRPr="00D909CE">
        <w:rPr>
          <w:rFonts w:ascii="Arial" w:hAnsi="Arial" w:cs="Arial"/>
          <w:lang w:val="en-GB"/>
        </w:rPr>
        <w:t xml:space="preserve"> keep</w:t>
      </w:r>
      <w:r w:rsidRPr="00D909CE">
        <w:rPr>
          <w:rFonts w:ascii="Arial" w:hAnsi="Arial" w:cs="Arial"/>
          <w:lang w:val="en-GB"/>
        </w:rPr>
        <w:t xml:space="preserve"> the original names of each court staff </w:t>
      </w:r>
      <w:r w:rsidR="003B3EE5" w:rsidRPr="00D909CE">
        <w:rPr>
          <w:rFonts w:ascii="Arial" w:hAnsi="Arial" w:cs="Arial"/>
          <w:lang w:val="en-GB"/>
        </w:rPr>
        <w:t>category</w:t>
      </w:r>
      <w:r w:rsidR="008C2B4B" w:rsidRPr="00D909CE">
        <w:rPr>
          <w:rFonts w:ascii="Arial" w:hAnsi="Arial" w:cs="Arial"/>
          <w:lang w:val="en-GB"/>
        </w:rPr>
        <w:t xml:space="preserve"> rather than to translate them into English</w:t>
      </w:r>
      <w:r w:rsidR="003B3EE5" w:rsidRPr="00D909CE">
        <w:rPr>
          <w:rFonts w:ascii="Arial" w:hAnsi="Arial" w:cs="Arial"/>
          <w:lang w:val="en-GB"/>
        </w:rPr>
        <w:t>,</w:t>
      </w:r>
      <w:r w:rsidRPr="00D909CE">
        <w:rPr>
          <w:rFonts w:ascii="Arial" w:hAnsi="Arial" w:cs="Arial"/>
          <w:lang w:val="en-GB"/>
        </w:rPr>
        <w:t xml:space="preserve"> as </w:t>
      </w:r>
      <w:r w:rsidR="003B3EE5" w:rsidRPr="00D909CE">
        <w:rPr>
          <w:rFonts w:ascii="Arial" w:hAnsi="Arial" w:cs="Arial"/>
          <w:lang w:val="en-GB"/>
        </w:rPr>
        <w:t>“</w:t>
      </w:r>
      <w:r w:rsidRPr="00D909CE">
        <w:rPr>
          <w:rFonts w:ascii="Arial" w:hAnsi="Arial" w:cs="Arial"/>
          <w:lang w:val="en-GB"/>
        </w:rPr>
        <w:t>communication with and between national judicial authority regarding training of court staff will be easier if the precise national titles are used</w:t>
      </w:r>
      <w:r w:rsidR="003B3EE5" w:rsidRPr="00D909CE">
        <w:rPr>
          <w:rFonts w:ascii="Arial" w:hAnsi="Arial" w:cs="Arial"/>
          <w:lang w:val="en-GB"/>
        </w:rPr>
        <w:t xml:space="preserve">” (p. 6). This, however, is not helpful </w:t>
      </w:r>
      <w:r w:rsidR="007B1D8C" w:rsidRPr="00D909CE">
        <w:rPr>
          <w:rFonts w:ascii="Arial" w:hAnsi="Arial" w:cs="Arial"/>
          <w:lang w:val="en-GB"/>
        </w:rPr>
        <w:t>for language training, as the on</w:t>
      </w:r>
      <w:r w:rsidR="003B3EE5" w:rsidRPr="00D909CE">
        <w:rPr>
          <w:rFonts w:ascii="Arial" w:hAnsi="Arial" w:cs="Arial"/>
          <w:lang w:val="en-GB"/>
        </w:rPr>
        <w:t>ly language in common i</w:t>
      </w:r>
      <w:r w:rsidR="007B1D8C" w:rsidRPr="00D909CE">
        <w:rPr>
          <w:rFonts w:ascii="Arial" w:hAnsi="Arial" w:cs="Arial"/>
          <w:lang w:val="en-GB"/>
        </w:rPr>
        <w:t>s</w:t>
      </w:r>
      <w:r w:rsidR="003B3EE5" w:rsidRPr="00D909CE">
        <w:rPr>
          <w:rFonts w:ascii="Arial" w:hAnsi="Arial" w:cs="Arial"/>
          <w:lang w:val="en-GB"/>
        </w:rPr>
        <w:t xml:space="preserve"> English, and an appropriate translation of the specific type of court</w:t>
      </w:r>
      <w:r w:rsidR="008C2B4B" w:rsidRPr="00D909CE">
        <w:rPr>
          <w:rFonts w:ascii="Arial" w:hAnsi="Arial" w:cs="Arial"/>
          <w:lang w:val="en-GB"/>
        </w:rPr>
        <w:t xml:space="preserve"> staff is necessary for the purposes of clearly identifying the types of court staff that </w:t>
      </w:r>
      <w:r w:rsidR="00052AAC" w:rsidRPr="00D909CE">
        <w:rPr>
          <w:rFonts w:ascii="Arial" w:hAnsi="Arial" w:cs="Arial"/>
          <w:lang w:val="en-GB"/>
        </w:rPr>
        <w:t>will be</w:t>
      </w:r>
      <w:r w:rsidR="008C2B4B" w:rsidRPr="00D909CE">
        <w:rPr>
          <w:rFonts w:ascii="Arial" w:hAnsi="Arial" w:cs="Arial"/>
          <w:lang w:val="en-GB"/>
        </w:rPr>
        <w:t xml:space="preserve"> in each group, and thereby to be able to adapt each training </w:t>
      </w:r>
      <w:r w:rsidR="00C21A9A" w:rsidRPr="00D909CE">
        <w:rPr>
          <w:rFonts w:ascii="Arial" w:hAnsi="Arial" w:cs="Arial"/>
          <w:lang w:val="en-GB"/>
        </w:rPr>
        <w:t xml:space="preserve">event </w:t>
      </w:r>
      <w:r w:rsidR="008C2B4B" w:rsidRPr="00D909CE">
        <w:rPr>
          <w:rFonts w:ascii="Arial" w:hAnsi="Arial" w:cs="Arial"/>
          <w:lang w:val="en-GB"/>
        </w:rPr>
        <w:t xml:space="preserve">to their </w:t>
      </w:r>
      <w:r w:rsidR="005A394E">
        <w:rPr>
          <w:rFonts w:ascii="Arial" w:hAnsi="Arial" w:cs="Arial"/>
          <w:lang w:val="en-GB"/>
        </w:rPr>
        <w:t>concrete</w:t>
      </w:r>
      <w:r w:rsidR="008C2B4B" w:rsidRPr="00D909CE">
        <w:rPr>
          <w:rFonts w:ascii="Arial" w:hAnsi="Arial" w:cs="Arial"/>
          <w:lang w:val="en-GB"/>
        </w:rPr>
        <w:t xml:space="preserve"> training needs</w:t>
      </w:r>
      <w:r w:rsidR="003B3EE5" w:rsidRPr="00D909CE">
        <w:rPr>
          <w:rFonts w:ascii="Arial" w:hAnsi="Arial" w:cs="Arial"/>
          <w:lang w:val="en-GB"/>
        </w:rPr>
        <w:t>.</w:t>
      </w:r>
      <w:r w:rsidR="007B1D8C" w:rsidRPr="00D909CE">
        <w:rPr>
          <w:rFonts w:ascii="Arial" w:hAnsi="Arial" w:cs="Arial"/>
          <w:lang w:val="en-GB"/>
        </w:rPr>
        <w:t xml:space="preserve"> </w:t>
      </w:r>
    </w:p>
    <w:p w14:paraId="4D7E288E" w14:textId="77777777" w:rsidR="0090693F" w:rsidRPr="00D909CE" w:rsidRDefault="00731B89" w:rsidP="007B1D8C">
      <w:pPr>
        <w:spacing w:before="120" w:after="120"/>
        <w:rPr>
          <w:rFonts w:ascii="Arial" w:hAnsi="Arial" w:cs="Arial"/>
          <w:lang w:val="en-GB"/>
        </w:rPr>
      </w:pPr>
      <w:r w:rsidRPr="00D909CE">
        <w:rPr>
          <w:rFonts w:ascii="Arial" w:hAnsi="Arial" w:cs="Arial"/>
          <w:lang w:val="en-GB"/>
        </w:rPr>
        <w:t xml:space="preserve">In fact, when representatives from various Member States were </w:t>
      </w:r>
      <w:r w:rsidR="0090693F" w:rsidRPr="00D909CE">
        <w:rPr>
          <w:rFonts w:ascii="Arial" w:hAnsi="Arial" w:cs="Arial"/>
          <w:lang w:val="en-GB"/>
        </w:rPr>
        <w:t xml:space="preserve">informally </w:t>
      </w:r>
      <w:r w:rsidRPr="00D909CE">
        <w:rPr>
          <w:rFonts w:ascii="Arial" w:hAnsi="Arial" w:cs="Arial"/>
          <w:lang w:val="en-GB"/>
        </w:rPr>
        <w:t>asked to provide a translation into English of the different types of court staff</w:t>
      </w:r>
      <w:r w:rsidR="003B3EE5" w:rsidRPr="00D909CE">
        <w:rPr>
          <w:rFonts w:ascii="Arial" w:hAnsi="Arial" w:cs="Arial"/>
          <w:lang w:val="en-GB"/>
        </w:rPr>
        <w:t xml:space="preserve"> in their country</w:t>
      </w:r>
      <w:r w:rsidR="0090693F" w:rsidRPr="00D909CE">
        <w:rPr>
          <w:rFonts w:ascii="Arial" w:hAnsi="Arial" w:cs="Arial"/>
          <w:lang w:val="en-GB"/>
        </w:rPr>
        <w:t xml:space="preserve">, the results </w:t>
      </w:r>
      <w:r w:rsidR="007D3D39" w:rsidRPr="00D909CE">
        <w:rPr>
          <w:rFonts w:ascii="Arial" w:hAnsi="Arial" w:cs="Arial"/>
          <w:lang w:val="en-GB"/>
        </w:rPr>
        <w:t>clearly de</w:t>
      </w:r>
      <w:r w:rsidR="006B64F1" w:rsidRPr="00D909CE">
        <w:rPr>
          <w:rFonts w:ascii="Arial" w:hAnsi="Arial" w:cs="Arial"/>
          <w:lang w:val="en-GB"/>
        </w:rPr>
        <w:t>monstrated</w:t>
      </w:r>
      <w:r w:rsidR="0090693F" w:rsidRPr="00D909CE">
        <w:rPr>
          <w:rFonts w:ascii="Arial" w:hAnsi="Arial" w:cs="Arial"/>
          <w:lang w:val="en-GB"/>
        </w:rPr>
        <w:t xml:space="preserve"> how much their </w:t>
      </w:r>
      <w:r w:rsidR="006B64F1" w:rsidRPr="00D909CE">
        <w:rPr>
          <w:rFonts w:ascii="Arial" w:hAnsi="Arial" w:cs="Arial"/>
          <w:lang w:val="en-GB"/>
        </w:rPr>
        <w:t>tasks</w:t>
      </w:r>
      <w:r w:rsidR="0090693F" w:rsidRPr="00D909CE">
        <w:rPr>
          <w:rFonts w:ascii="Arial" w:hAnsi="Arial" w:cs="Arial"/>
          <w:lang w:val="en-GB"/>
        </w:rPr>
        <w:t xml:space="preserve"> may differ</w:t>
      </w:r>
      <w:r w:rsidR="007B1D8C" w:rsidRPr="00D909CE">
        <w:rPr>
          <w:rFonts w:ascii="Arial" w:hAnsi="Arial" w:cs="Arial"/>
          <w:lang w:val="en-GB"/>
        </w:rPr>
        <w:t xml:space="preserve"> and how diverse categories </w:t>
      </w:r>
      <w:r w:rsidR="005A394E">
        <w:rPr>
          <w:rFonts w:ascii="Arial" w:hAnsi="Arial" w:cs="Arial"/>
          <w:lang w:val="en-GB"/>
        </w:rPr>
        <w:t xml:space="preserve">in fact </w:t>
      </w:r>
      <w:r w:rsidR="007B1D8C" w:rsidRPr="00D909CE">
        <w:rPr>
          <w:rFonts w:ascii="Arial" w:hAnsi="Arial" w:cs="Arial"/>
          <w:lang w:val="en-GB"/>
        </w:rPr>
        <w:t>are</w:t>
      </w:r>
      <w:r w:rsidR="0090693F" w:rsidRPr="00D909CE">
        <w:rPr>
          <w:rFonts w:ascii="Arial" w:hAnsi="Arial" w:cs="Arial"/>
          <w:lang w:val="en-GB"/>
        </w:rPr>
        <w:t>:</w:t>
      </w:r>
    </w:p>
    <w:p w14:paraId="7BE6A6E0" w14:textId="77777777" w:rsidR="0090693F" w:rsidRPr="00D909CE" w:rsidRDefault="0090693F" w:rsidP="0090693F">
      <w:pPr>
        <w:spacing w:before="120" w:after="120"/>
        <w:ind w:left="284" w:right="284"/>
        <w:rPr>
          <w:rFonts w:ascii="Arial" w:hAnsi="Arial" w:cs="Arial"/>
          <w:i/>
          <w:lang w:val="en-GB"/>
        </w:rPr>
      </w:pPr>
      <w:r w:rsidRPr="00D909CE">
        <w:rPr>
          <w:rFonts w:ascii="Arial" w:hAnsi="Arial" w:cs="Arial"/>
          <w:i/>
          <w:lang w:val="en-GB"/>
        </w:rPr>
        <w:t>Court</w:t>
      </w:r>
      <w:r w:rsidR="005A394E">
        <w:rPr>
          <w:rFonts w:ascii="Arial" w:hAnsi="Arial" w:cs="Arial"/>
          <w:i/>
          <w:lang w:val="en-GB"/>
        </w:rPr>
        <w:t>/judicial</w:t>
      </w:r>
      <w:r w:rsidRPr="00D909CE">
        <w:rPr>
          <w:rFonts w:ascii="Arial" w:hAnsi="Arial" w:cs="Arial"/>
          <w:i/>
          <w:lang w:val="en-GB"/>
        </w:rPr>
        <w:t xml:space="preserve"> clerk, court</w:t>
      </w:r>
      <w:r w:rsidR="005A394E">
        <w:rPr>
          <w:rFonts w:ascii="Arial" w:hAnsi="Arial" w:cs="Arial"/>
          <w:i/>
          <w:lang w:val="en-GB"/>
        </w:rPr>
        <w:t>/judicial</w:t>
      </w:r>
      <w:r w:rsidRPr="00D909CE">
        <w:rPr>
          <w:rFonts w:ascii="Arial" w:hAnsi="Arial" w:cs="Arial"/>
          <w:i/>
          <w:lang w:val="en-GB"/>
        </w:rPr>
        <w:t xml:space="preserve"> secretary, registrar, court assistant, court’(s) </w:t>
      </w:r>
      <w:proofErr w:type="spellStart"/>
      <w:r w:rsidRPr="00D909CE">
        <w:rPr>
          <w:rFonts w:ascii="Arial" w:hAnsi="Arial" w:cs="Arial"/>
          <w:i/>
          <w:lang w:val="en-GB"/>
        </w:rPr>
        <w:t>counselor</w:t>
      </w:r>
      <w:proofErr w:type="spellEnd"/>
      <w:r w:rsidRPr="00D909CE">
        <w:rPr>
          <w:rFonts w:ascii="Arial" w:hAnsi="Arial" w:cs="Arial"/>
          <w:i/>
          <w:lang w:val="en-GB"/>
        </w:rPr>
        <w:t>, judicial counsellor, court advisor</w:t>
      </w:r>
      <w:r w:rsidR="00FF326C">
        <w:rPr>
          <w:rFonts w:ascii="Arial" w:hAnsi="Arial" w:cs="Arial"/>
          <w:i/>
          <w:lang w:val="en-GB"/>
        </w:rPr>
        <w:t xml:space="preserve"> (or adviser)</w:t>
      </w:r>
      <w:r w:rsidRPr="00D909CE">
        <w:rPr>
          <w:rFonts w:ascii="Arial" w:hAnsi="Arial" w:cs="Arial"/>
          <w:i/>
          <w:lang w:val="en-GB"/>
        </w:rPr>
        <w:t xml:space="preserve">, court staff, bailiff, judicial trainee, </w:t>
      </w:r>
      <w:r w:rsidR="00052AAC" w:rsidRPr="00D909CE">
        <w:rPr>
          <w:rFonts w:ascii="Arial" w:hAnsi="Arial" w:cs="Arial"/>
          <w:i/>
          <w:lang w:val="en-GB"/>
        </w:rPr>
        <w:t xml:space="preserve">trainee judge, </w:t>
      </w:r>
      <w:r w:rsidRPr="00D909CE">
        <w:rPr>
          <w:rFonts w:ascii="Arial" w:hAnsi="Arial" w:cs="Arial"/>
          <w:i/>
          <w:lang w:val="en-GB"/>
        </w:rPr>
        <w:t>judicial operator, assistant judge, assistant to a judge, judge’s assistant,</w:t>
      </w:r>
      <w:r w:rsidR="005A394E">
        <w:rPr>
          <w:rFonts w:ascii="Arial" w:hAnsi="Arial" w:cs="Arial"/>
          <w:i/>
          <w:lang w:val="en-GB"/>
        </w:rPr>
        <w:t xml:space="preserve"> court/</w:t>
      </w:r>
      <w:r w:rsidR="00791BC6" w:rsidRPr="00D909CE">
        <w:rPr>
          <w:rFonts w:ascii="Arial" w:hAnsi="Arial" w:cs="Arial"/>
          <w:i/>
          <w:lang w:val="en-GB"/>
        </w:rPr>
        <w:t xml:space="preserve">judicial assistant, </w:t>
      </w:r>
      <w:r w:rsidRPr="00D909CE">
        <w:rPr>
          <w:rFonts w:ascii="Arial" w:hAnsi="Arial" w:cs="Arial"/>
          <w:i/>
          <w:lang w:val="en-GB"/>
        </w:rPr>
        <w:t>legal assistant…</w:t>
      </w:r>
    </w:p>
    <w:p w14:paraId="5A9CD0AA" w14:textId="77777777" w:rsidR="00F80156" w:rsidRPr="00D909CE" w:rsidRDefault="00F80156" w:rsidP="00F80156">
      <w:pPr>
        <w:spacing w:before="120" w:after="120"/>
        <w:rPr>
          <w:rFonts w:ascii="Arial" w:hAnsi="Arial" w:cs="Arial"/>
          <w:szCs w:val="24"/>
          <w:lang w:val="en-GB"/>
        </w:rPr>
      </w:pPr>
      <w:r w:rsidRPr="00D909CE">
        <w:rPr>
          <w:rFonts w:ascii="Arial" w:hAnsi="Arial" w:cs="Arial"/>
          <w:szCs w:val="24"/>
          <w:lang w:val="en-GB"/>
        </w:rPr>
        <w:t>The 2011 study</w:t>
      </w:r>
      <w:r w:rsidRPr="00D909CE">
        <w:rPr>
          <w:rFonts w:ascii="Arial" w:hAnsi="Arial" w:cs="Arial"/>
          <w:i/>
          <w:szCs w:val="24"/>
          <w:lang w:val="en-GB"/>
        </w:rPr>
        <w:t xml:space="preserve"> Judicial Training in the European Union Member States</w:t>
      </w:r>
      <w:r w:rsidRPr="00D909CE">
        <w:rPr>
          <w:rFonts w:ascii="Arial" w:hAnsi="Arial" w:cs="Arial"/>
          <w:szCs w:val="24"/>
          <w:lang w:val="en-GB"/>
        </w:rPr>
        <w:t xml:space="preserve"> chose the following definition of court staff</w:t>
      </w:r>
      <w:r w:rsidR="0010381E" w:rsidRPr="00D909CE">
        <w:rPr>
          <w:rFonts w:ascii="Arial" w:hAnsi="Arial" w:cs="Arial"/>
          <w:szCs w:val="24"/>
          <w:lang w:val="en-GB"/>
        </w:rPr>
        <w:t xml:space="preserve"> (which is, however, very restrictive, as it was meant for a study limited to judicial training only)</w:t>
      </w:r>
      <w:r w:rsidRPr="00D909CE">
        <w:rPr>
          <w:rFonts w:ascii="Arial" w:hAnsi="Arial" w:cs="Arial"/>
          <w:szCs w:val="24"/>
          <w:lang w:val="en-GB"/>
        </w:rPr>
        <w:t>:</w:t>
      </w:r>
    </w:p>
    <w:p w14:paraId="4CFDFC2C" w14:textId="77777777" w:rsidR="00F80156" w:rsidRPr="00D909CE" w:rsidRDefault="00F80156" w:rsidP="00F80156">
      <w:pPr>
        <w:spacing w:before="120" w:after="120"/>
        <w:ind w:left="284" w:right="284"/>
        <w:rPr>
          <w:rFonts w:ascii="Arial" w:hAnsi="Arial" w:cs="Arial"/>
          <w:lang w:val="en-GB"/>
        </w:rPr>
      </w:pPr>
      <w:r w:rsidRPr="00D909CE">
        <w:rPr>
          <w:rFonts w:ascii="Arial" w:hAnsi="Arial" w:cs="Arial"/>
          <w:lang w:val="en-GB"/>
        </w:rPr>
        <w:t>“Persons working in courts who are not judges but who have legal training and who (a) help prepare judgments, (b) make judicial decisions at least at a preliminary phase or (c) play a role in cross-border judicial cooperation.”</w:t>
      </w:r>
    </w:p>
    <w:p w14:paraId="46C00BD6" w14:textId="77777777" w:rsidR="003939ED" w:rsidRPr="00D909CE" w:rsidRDefault="003759F4" w:rsidP="003939ED">
      <w:pPr>
        <w:spacing w:before="120" w:after="120"/>
        <w:rPr>
          <w:rFonts w:ascii="Arial" w:hAnsi="Arial" w:cs="Arial"/>
          <w:lang w:val="en-GB"/>
        </w:rPr>
      </w:pPr>
      <w:r w:rsidRPr="00D909CE">
        <w:rPr>
          <w:rFonts w:ascii="Arial" w:hAnsi="Arial" w:cs="Arial"/>
          <w:lang w:val="en-GB"/>
        </w:rPr>
        <w:lastRenderedPageBreak/>
        <w:t xml:space="preserve">As </w:t>
      </w:r>
      <w:r w:rsidR="00633815" w:rsidRPr="00D909CE">
        <w:rPr>
          <w:rFonts w:ascii="Arial" w:hAnsi="Arial" w:cs="Arial"/>
          <w:lang w:val="en-GB"/>
        </w:rPr>
        <w:t>we have seen</w:t>
      </w:r>
      <w:r w:rsidR="00F80156" w:rsidRPr="00D909CE">
        <w:rPr>
          <w:rFonts w:ascii="Arial" w:hAnsi="Arial" w:cs="Arial"/>
          <w:lang w:val="en-GB"/>
        </w:rPr>
        <w:t xml:space="preserve">, </w:t>
      </w:r>
      <w:r w:rsidRPr="00D909CE">
        <w:rPr>
          <w:rFonts w:ascii="Arial" w:hAnsi="Arial" w:cs="Arial"/>
          <w:lang w:val="en-GB"/>
        </w:rPr>
        <w:t xml:space="preserve">the </w:t>
      </w:r>
      <w:r w:rsidR="000B01C9" w:rsidRPr="00D909CE">
        <w:rPr>
          <w:rFonts w:ascii="Arial" w:hAnsi="Arial" w:cs="Arial"/>
          <w:lang w:val="en-GB"/>
        </w:rPr>
        <w:t xml:space="preserve">types and categories of court staff </w:t>
      </w:r>
      <w:r w:rsidR="00633815" w:rsidRPr="00D909CE">
        <w:rPr>
          <w:rFonts w:ascii="Arial" w:hAnsi="Arial" w:cs="Arial"/>
          <w:lang w:val="en-GB"/>
        </w:rPr>
        <w:t xml:space="preserve">may </w:t>
      </w:r>
      <w:r w:rsidR="000B01C9" w:rsidRPr="00D909CE">
        <w:rPr>
          <w:rFonts w:ascii="Arial" w:hAnsi="Arial" w:cs="Arial"/>
          <w:lang w:val="en-GB"/>
        </w:rPr>
        <w:t>vary so much</w:t>
      </w:r>
      <w:r w:rsidRPr="00D909CE">
        <w:rPr>
          <w:rFonts w:ascii="Arial" w:hAnsi="Arial" w:cs="Arial"/>
          <w:lang w:val="en-GB"/>
        </w:rPr>
        <w:t xml:space="preserve"> from one </w:t>
      </w:r>
      <w:r w:rsidR="000B01C9" w:rsidRPr="00D909CE">
        <w:rPr>
          <w:rFonts w:ascii="Arial" w:hAnsi="Arial" w:cs="Arial"/>
          <w:lang w:val="en-GB"/>
        </w:rPr>
        <w:t>legal system</w:t>
      </w:r>
      <w:r w:rsidRPr="00D909CE">
        <w:rPr>
          <w:rFonts w:ascii="Arial" w:hAnsi="Arial" w:cs="Arial"/>
          <w:lang w:val="en-GB"/>
        </w:rPr>
        <w:t xml:space="preserve"> to another</w:t>
      </w:r>
      <w:r w:rsidR="000B01C9" w:rsidRPr="00D909CE">
        <w:rPr>
          <w:rFonts w:ascii="Arial" w:hAnsi="Arial" w:cs="Arial"/>
          <w:lang w:val="en-GB"/>
        </w:rPr>
        <w:t>, that</w:t>
      </w:r>
      <w:r w:rsidR="00F80156" w:rsidRPr="00D909CE">
        <w:rPr>
          <w:rFonts w:ascii="Arial" w:hAnsi="Arial" w:cs="Arial"/>
          <w:lang w:val="en-GB"/>
        </w:rPr>
        <w:t xml:space="preserve"> </w:t>
      </w:r>
      <w:r w:rsidRPr="00D909CE">
        <w:rPr>
          <w:rFonts w:ascii="Arial" w:hAnsi="Arial" w:cs="Arial"/>
          <w:lang w:val="en-GB"/>
        </w:rPr>
        <w:t xml:space="preserve">the following </w:t>
      </w:r>
      <w:r w:rsidRPr="00D909CE">
        <w:rPr>
          <w:rFonts w:ascii="Arial" w:hAnsi="Arial" w:cs="Arial"/>
          <w:b/>
          <w:lang w:val="en-GB"/>
        </w:rPr>
        <w:t>functional definition</w:t>
      </w:r>
      <w:r w:rsidRPr="00D909CE">
        <w:rPr>
          <w:rFonts w:ascii="Arial" w:hAnsi="Arial" w:cs="Arial"/>
          <w:lang w:val="en-GB"/>
        </w:rPr>
        <w:t xml:space="preserve"> </w:t>
      </w:r>
      <w:r w:rsidR="000B01C9" w:rsidRPr="00D909CE">
        <w:rPr>
          <w:rFonts w:ascii="Arial" w:hAnsi="Arial" w:cs="Arial"/>
          <w:lang w:val="en-GB"/>
        </w:rPr>
        <w:t xml:space="preserve">has been chosen </w:t>
      </w:r>
      <w:r w:rsidR="000B01C9" w:rsidRPr="005E7E6D">
        <w:rPr>
          <w:rFonts w:ascii="Arial" w:hAnsi="Arial" w:cs="Arial"/>
          <w:b/>
          <w:bCs/>
          <w:lang w:val="en-GB"/>
        </w:rPr>
        <w:t>to</w:t>
      </w:r>
      <w:r w:rsidR="003939ED" w:rsidRPr="005E7E6D">
        <w:rPr>
          <w:rFonts w:ascii="Arial" w:hAnsi="Arial" w:cs="Arial"/>
          <w:b/>
          <w:bCs/>
          <w:lang w:val="en-GB"/>
        </w:rPr>
        <w:t xml:space="preserve"> apply to this project</w:t>
      </w:r>
      <w:r w:rsidR="005E7E6D">
        <w:rPr>
          <w:rFonts w:ascii="Arial" w:hAnsi="Arial" w:cs="Arial"/>
          <w:lang w:val="en-GB"/>
        </w:rPr>
        <w:t xml:space="preserve"> </w:t>
      </w:r>
      <w:r w:rsidR="005E7E6D" w:rsidRPr="005E7E6D">
        <w:rPr>
          <w:rFonts w:ascii="Arial" w:hAnsi="Arial" w:cs="Arial"/>
          <w:b/>
          <w:bCs/>
          <w:lang w:val="en-GB"/>
        </w:rPr>
        <w:t>exclusively</w:t>
      </w:r>
      <w:r w:rsidRPr="00D909CE">
        <w:rPr>
          <w:rFonts w:ascii="Arial" w:hAnsi="Arial" w:cs="Arial"/>
          <w:lang w:val="en-GB"/>
        </w:rPr>
        <w:t xml:space="preserve">: </w:t>
      </w:r>
    </w:p>
    <w:p w14:paraId="5092E124" w14:textId="77777777" w:rsidR="003939ED" w:rsidRPr="00D909CE" w:rsidRDefault="007075CF" w:rsidP="003939ED">
      <w:pPr>
        <w:spacing w:before="120" w:after="120"/>
        <w:ind w:left="284" w:right="284"/>
        <w:rPr>
          <w:rFonts w:ascii="Arial" w:hAnsi="Arial" w:cs="Arial"/>
          <w:b/>
          <w:lang w:val="en-GB"/>
        </w:rPr>
      </w:pPr>
      <w:r w:rsidRPr="00D909CE">
        <w:rPr>
          <w:rFonts w:ascii="Arial" w:hAnsi="Arial" w:cs="Arial"/>
          <w:b/>
          <w:lang w:val="en-GB"/>
        </w:rPr>
        <w:t>“</w:t>
      </w:r>
      <w:r w:rsidR="003939ED" w:rsidRPr="00D909CE">
        <w:rPr>
          <w:rFonts w:ascii="Arial" w:hAnsi="Arial" w:cs="Arial"/>
          <w:b/>
          <w:lang w:val="en-GB"/>
        </w:rPr>
        <w:t>Personnel of a court – regardless of their formal title or education – who have certain judicial or procedural functions and need to apply EU law procedures to fulfil those functions.</w:t>
      </w:r>
      <w:r w:rsidRPr="00D909CE">
        <w:rPr>
          <w:rFonts w:ascii="Arial" w:hAnsi="Arial" w:cs="Arial"/>
          <w:b/>
          <w:lang w:val="en-GB"/>
        </w:rPr>
        <w:t>”</w:t>
      </w:r>
    </w:p>
    <w:p w14:paraId="2DD3F819" w14:textId="77777777" w:rsidR="0090693F" w:rsidRPr="00D909CE" w:rsidRDefault="003939ED" w:rsidP="003939ED">
      <w:pPr>
        <w:spacing w:before="120" w:after="120"/>
        <w:rPr>
          <w:rFonts w:ascii="Arial" w:hAnsi="Arial" w:cs="Arial"/>
          <w:lang w:val="en-GB"/>
        </w:rPr>
      </w:pPr>
      <w:r w:rsidRPr="00D909CE">
        <w:rPr>
          <w:rFonts w:ascii="Arial" w:hAnsi="Arial" w:cs="Arial"/>
          <w:lang w:val="en-GB"/>
        </w:rPr>
        <w:t xml:space="preserve">Relevant judicial or procedural functions include </w:t>
      </w:r>
      <w:r w:rsidRPr="00D909CE">
        <w:rPr>
          <w:rFonts w:ascii="Arial" w:hAnsi="Arial" w:cs="Arial"/>
          <w:i/>
          <w:lang w:val="en-GB"/>
        </w:rPr>
        <w:t>inter alia</w:t>
      </w:r>
      <w:r w:rsidRPr="00D909CE">
        <w:rPr>
          <w:rFonts w:ascii="Arial" w:hAnsi="Arial" w:cs="Arial"/>
          <w:lang w:val="en-GB"/>
        </w:rPr>
        <w:t>: enforcement of court decisions, assistance to judges, service of judicial and extra-judicial documents, cross-border cooperation in criminal matters (e.g. completing requests to courts in other countries)</w:t>
      </w:r>
      <w:r w:rsidR="007075CF" w:rsidRPr="00D909CE">
        <w:rPr>
          <w:rFonts w:ascii="Arial" w:hAnsi="Arial" w:cs="Arial"/>
          <w:lang w:val="en-GB"/>
        </w:rPr>
        <w:t>, etc</w:t>
      </w:r>
      <w:r w:rsidRPr="00D909CE">
        <w:rPr>
          <w:rFonts w:ascii="Arial" w:hAnsi="Arial" w:cs="Arial"/>
          <w:lang w:val="en-GB"/>
        </w:rPr>
        <w:t>.</w:t>
      </w:r>
    </w:p>
    <w:p w14:paraId="37E19EA4" w14:textId="77777777" w:rsidR="003759F4" w:rsidRPr="00D909CE" w:rsidRDefault="003759F4" w:rsidP="003759F4">
      <w:pPr>
        <w:spacing w:before="120" w:after="120"/>
        <w:rPr>
          <w:rFonts w:ascii="Arial" w:hAnsi="Arial" w:cs="Arial"/>
          <w:lang w:val="en-GB"/>
        </w:rPr>
      </w:pPr>
      <w:r w:rsidRPr="00D909CE">
        <w:rPr>
          <w:rFonts w:ascii="Arial" w:hAnsi="Arial" w:cs="Arial"/>
          <w:lang w:val="en-GB"/>
        </w:rPr>
        <w:t xml:space="preserve">The project includes -in addition to </w:t>
      </w:r>
      <w:r w:rsidR="002F5FDC" w:rsidRPr="00D909CE">
        <w:rPr>
          <w:rFonts w:ascii="Arial" w:hAnsi="Arial" w:cs="Arial"/>
          <w:lang w:val="en-GB"/>
        </w:rPr>
        <w:t xml:space="preserve">a series of </w:t>
      </w:r>
      <w:r w:rsidRPr="00D909CE">
        <w:rPr>
          <w:rFonts w:ascii="Arial" w:hAnsi="Arial" w:cs="Arial"/>
          <w:lang w:val="en-GB"/>
        </w:rPr>
        <w:t>national legal seminars</w:t>
      </w:r>
      <w:r w:rsidR="00603AB7" w:rsidRPr="00D909CE">
        <w:rPr>
          <w:rFonts w:ascii="Arial" w:hAnsi="Arial" w:cs="Arial"/>
          <w:lang w:val="en-GB"/>
        </w:rPr>
        <w:t xml:space="preserve"> and one pan-European conference</w:t>
      </w:r>
      <w:r w:rsidRPr="00D909CE">
        <w:rPr>
          <w:rFonts w:ascii="Arial" w:hAnsi="Arial" w:cs="Arial"/>
          <w:lang w:val="en-GB"/>
        </w:rPr>
        <w:t xml:space="preserve">-, a total of </w:t>
      </w:r>
      <w:r w:rsidR="002648B2" w:rsidRPr="00D909CE">
        <w:rPr>
          <w:rFonts w:ascii="Arial" w:hAnsi="Arial" w:cs="Arial"/>
          <w:lang w:val="en-GB"/>
        </w:rPr>
        <w:t>6</w:t>
      </w:r>
      <w:r w:rsidRPr="00D909CE">
        <w:rPr>
          <w:rFonts w:ascii="Arial" w:hAnsi="Arial" w:cs="Arial"/>
          <w:lang w:val="en-GB"/>
        </w:rPr>
        <w:t xml:space="preserve"> </w:t>
      </w:r>
      <w:r w:rsidR="002F5FDC" w:rsidRPr="00D909CE">
        <w:rPr>
          <w:rFonts w:ascii="Arial" w:hAnsi="Arial" w:cs="Arial"/>
          <w:lang w:val="en-GB"/>
        </w:rPr>
        <w:t>l</w:t>
      </w:r>
      <w:r w:rsidR="008C6951" w:rsidRPr="00D909CE">
        <w:rPr>
          <w:rFonts w:ascii="Arial" w:hAnsi="Arial" w:cs="Arial"/>
          <w:lang w:val="en-GB"/>
        </w:rPr>
        <w:t xml:space="preserve">egal English </w:t>
      </w:r>
      <w:r w:rsidRPr="00D909CE">
        <w:rPr>
          <w:rFonts w:ascii="Arial" w:hAnsi="Arial" w:cs="Arial"/>
          <w:lang w:val="en-GB"/>
        </w:rPr>
        <w:t xml:space="preserve">training events, each with a duration of three days in total (two full days and two half days) </w:t>
      </w:r>
      <w:r w:rsidR="002648B2" w:rsidRPr="00D909CE">
        <w:rPr>
          <w:rFonts w:ascii="Arial" w:hAnsi="Arial" w:cs="Arial"/>
          <w:lang w:val="en-GB"/>
        </w:rPr>
        <w:t>and addressed to a maximum of 30</w:t>
      </w:r>
      <w:r w:rsidRPr="00D909CE">
        <w:rPr>
          <w:rFonts w:ascii="Arial" w:hAnsi="Arial" w:cs="Arial"/>
          <w:lang w:val="en-GB"/>
        </w:rPr>
        <w:t xml:space="preserve"> court staff. These training events include English language training </w:t>
      </w:r>
      <w:r w:rsidR="00D2730A" w:rsidRPr="00D909CE">
        <w:rPr>
          <w:rFonts w:ascii="Arial" w:hAnsi="Arial" w:cs="Arial"/>
          <w:lang w:val="en-GB"/>
        </w:rPr>
        <w:t xml:space="preserve">as well as </w:t>
      </w:r>
      <w:r w:rsidRPr="00D909CE">
        <w:rPr>
          <w:rFonts w:ascii="Arial" w:hAnsi="Arial" w:cs="Arial"/>
          <w:lang w:val="en-GB"/>
        </w:rPr>
        <w:t xml:space="preserve">training on </w:t>
      </w:r>
      <w:r w:rsidR="002B5F5D" w:rsidRPr="00D909CE">
        <w:rPr>
          <w:rFonts w:ascii="Arial" w:hAnsi="Arial" w:cs="Arial"/>
          <w:lang w:val="en-GB"/>
        </w:rPr>
        <w:t>European criminal law</w:t>
      </w:r>
      <w:r w:rsidRPr="00D909CE">
        <w:rPr>
          <w:rFonts w:ascii="Arial" w:hAnsi="Arial" w:cs="Arial"/>
          <w:lang w:val="en-GB"/>
        </w:rPr>
        <w:t>. Trainees are divided into two groups</w:t>
      </w:r>
      <w:r w:rsidR="00D2730A" w:rsidRPr="00D909CE">
        <w:rPr>
          <w:rFonts w:ascii="Arial" w:hAnsi="Arial" w:cs="Arial"/>
          <w:lang w:val="en-GB"/>
        </w:rPr>
        <w:t>;</w:t>
      </w:r>
      <w:r w:rsidRPr="00D909CE">
        <w:rPr>
          <w:rFonts w:ascii="Arial" w:hAnsi="Arial" w:cs="Arial"/>
          <w:lang w:val="en-GB"/>
        </w:rPr>
        <w:t xml:space="preserve"> </w:t>
      </w:r>
      <w:r w:rsidR="00D2730A" w:rsidRPr="00D909CE">
        <w:rPr>
          <w:rFonts w:ascii="Arial" w:hAnsi="Arial" w:cs="Arial"/>
          <w:lang w:val="en-GB"/>
        </w:rPr>
        <w:t>t</w:t>
      </w:r>
      <w:r w:rsidRPr="00D909CE">
        <w:rPr>
          <w:rFonts w:ascii="Arial" w:hAnsi="Arial" w:cs="Arial"/>
          <w:lang w:val="en-GB"/>
        </w:rPr>
        <w:t>his arrangement allows for parallel sessions during which one group receives legal training while the other group is doing language training</w:t>
      </w:r>
      <w:r w:rsidR="002B5F5D" w:rsidRPr="00D909CE">
        <w:rPr>
          <w:rFonts w:ascii="Arial" w:hAnsi="Arial" w:cs="Arial"/>
          <w:lang w:val="en-GB"/>
        </w:rPr>
        <w:t>;</w:t>
      </w:r>
      <w:r w:rsidRPr="00D909CE">
        <w:rPr>
          <w:rFonts w:ascii="Arial" w:hAnsi="Arial" w:cs="Arial"/>
          <w:lang w:val="en-GB"/>
        </w:rPr>
        <w:t xml:space="preserve"> </w:t>
      </w:r>
      <w:r w:rsidR="002B5F5D" w:rsidRPr="00D909CE">
        <w:rPr>
          <w:rFonts w:ascii="Arial" w:hAnsi="Arial" w:cs="Arial"/>
          <w:lang w:val="en-GB"/>
        </w:rPr>
        <w:t>j</w:t>
      </w:r>
      <w:r w:rsidRPr="00D909CE">
        <w:rPr>
          <w:rFonts w:ascii="Arial" w:hAnsi="Arial" w:cs="Arial"/>
          <w:lang w:val="en-GB"/>
        </w:rPr>
        <w:t xml:space="preserve">oint sessions are also included. </w:t>
      </w:r>
      <w:r w:rsidR="002B5F5D" w:rsidRPr="00D909CE">
        <w:rPr>
          <w:rFonts w:ascii="Arial" w:hAnsi="Arial" w:cs="Arial"/>
          <w:lang w:val="en-GB"/>
        </w:rPr>
        <w:t>T</w:t>
      </w:r>
      <w:r w:rsidRPr="00D909CE">
        <w:rPr>
          <w:rFonts w:ascii="Arial" w:hAnsi="Arial" w:cs="Arial"/>
          <w:lang w:val="en-GB"/>
        </w:rPr>
        <w:t xml:space="preserve">raining materials (both legal and linguistic) </w:t>
      </w:r>
      <w:r w:rsidR="002B5F5D" w:rsidRPr="00D909CE">
        <w:rPr>
          <w:rFonts w:ascii="Arial" w:hAnsi="Arial" w:cs="Arial"/>
          <w:lang w:val="en-GB"/>
        </w:rPr>
        <w:t xml:space="preserve">have been made </w:t>
      </w:r>
      <w:r w:rsidR="002B5F5D" w:rsidRPr="00D909CE">
        <w:rPr>
          <w:rFonts w:ascii="Arial" w:hAnsi="Arial" w:cs="Arial"/>
          <w:i/>
          <w:lang w:val="en-GB"/>
        </w:rPr>
        <w:t>ad hoc</w:t>
      </w:r>
      <w:r w:rsidRPr="00D909CE">
        <w:rPr>
          <w:rFonts w:ascii="Arial" w:hAnsi="Arial" w:cs="Arial"/>
          <w:lang w:val="en-GB"/>
        </w:rPr>
        <w:t xml:space="preserve"> for the implementation of the training events.</w:t>
      </w:r>
    </w:p>
    <w:p w14:paraId="658FBEF6" w14:textId="77777777" w:rsidR="003759F4" w:rsidRPr="00D909CE" w:rsidRDefault="002B5F5D" w:rsidP="003759F4">
      <w:pPr>
        <w:spacing w:before="120" w:after="120"/>
        <w:rPr>
          <w:rFonts w:ascii="Arial" w:hAnsi="Arial" w:cs="Arial"/>
          <w:lang w:val="en-GB"/>
        </w:rPr>
      </w:pPr>
      <w:r w:rsidRPr="00D909CE">
        <w:rPr>
          <w:rFonts w:ascii="Arial" w:hAnsi="Arial" w:cs="Arial"/>
          <w:lang w:val="en-GB"/>
        </w:rPr>
        <w:t>This language</w:t>
      </w:r>
      <w:r w:rsidR="003759F4" w:rsidRPr="00D909CE">
        <w:rPr>
          <w:rFonts w:ascii="Arial" w:hAnsi="Arial" w:cs="Arial"/>
          <w:lang w:val="en-GB"/>
        </w:rPr>
        <w:t xml:space="preserve"> manual is arranged according to four skills: </w:t>
      </w:r>
      <w:r w:rsidRPr="00D909CE">
        <w:rPr>
          <w:rFonts w:ascii="Arial" w:hAnsi="Arial" w:cs="Arial"/>
          <w:lang w:val="en-GB"/>
        </w:rPr>
        <w:t>productive/active (writing and speaking) and receptive/passive (reading and listening)</w:t>
      </w:r>
      <w:r w:rsidR="003759F4" w:rsidRPr="00D909CE">
        <w:rPr>
          <w:rFonts w:ascii="Arial" w:hAnsi="Arial" w:cs="Arial"/>
          <w:lang w:val="en-GB"/>
        </w:rPr>
        <w:t xml:space="preserve">. It attempts to cover a wide range of needs by including in the exercises for each skill and </w:t>
      </w:r>
      <w:r w:rsidR="00166E32" w:rsidRPr="00D909CE">
        <w:rPr>
          <w:rFonts w:ascii="Arial" w:hAnsi="Arial" w:cs="Arial"/>
          <w:lang w:val="en-GB"/>
        </w:rPr>
        <w:t>topic</w:t>
      </w:r>
      <w:r w:rsidR="003759F4" w:rsidRPr="00D909CE">
        <w:rPr>
          <w:rFonts w:ascii="Arial" w:hAnsi="Arial" w:cs="Arial"/>
          <w:lang w:val="en-GB"/>
        </w:rPr>
        <w:t xml:space="preserve"> </w:t>
      </w:r>
      <w:r w:rsidRPr="00D909CE">
        <w:rPr>
          <w:rFonts w:ascii="Arial" w:hAnsi="Arial" w:cs="Arial"/>
          <w:lang w:val="en-GB"/>
        </w:rPr>
        <w:t>a variation of</w:t>
      </w:r>
      <w:r w:rsidR="003759F4" w:rsidRPr="00D909CE">
        <w:rPr>
          <w:rFonts w:ascii="Arial" w:hAnsi="Arial" w:cs="Arial"/>
          <w:lang w:val="en-GB"/>
        </w:rPr>
        <w:t xml:space="preserve"> </w:t>
      </w:r>
      <w:r w:rsidRPr="00D909CE">
        <w:rPr>
          <w:rFonts w:ascii="Arial" w:hAnsi="Arial" w:cs="Arial"/>
          <w:lang w:val="en-GB"/>
        </w:rPr>
        <w:t xml:space="preserve">levels from the </w:t>
      </w:r>
      <w:r w:rsidR="003759F4" w:rsidRPr="00D909CE">
        <w:rPr>
          <w:rFonts w:ascii="Arial" w:hAnsi="Arial" w:cs="Arial"/>
          <w:lang w:val="en-GB"/>
        </w:rPr>
        <w:t>Common European Framework of Reference for Languages</w:t>
      </w:r>
      <w:r w:rsidR="00166E32" w:rsidRPr="00D909CE">
        <w:rPr>
          <w:rFonts w:ascii="Arial" w:hAnsi="Arial" w:cs="Arial"/>
          <w:lang w:val="en-GB"/>
        </w:rPr>
        <w:t>, ranging</w:t>
      </w:r>
      <w:r w:rsidR="003759F4" w:rsidRPr="00D909CE">
        <w:rPr>
          <w:rFonts w:ascii="Arial" w:hAnsi="Arial" w:cs="Arial"/>
          <w:lang w:val="en-GB"/>
        </w:rPr>
        <w:t xml:space="preserve"> from </w:t>
      </w:r>
      <w:r w:rsidRPr="00D909CE">
        <w:rPr>
          <w:rFonts w:ascii="Arial" w:hAnsi="Arial" w:cs="Arial"/>
          <w:lang w:val="en-GB"/>
        </w:rPr>
        <w:t>B1</w:t>
      </w:r>
      <w:r w:rsidR="003759F4" w:rsidRPr="00D909CE">
        <w:rPr>
          <w:rFonts w:ascii="Arial" w:hAnsi="Arial" w:cs="Arial"/>
          <w:lang w:val="en-GB"/>
        </w:rPr>
        <w:t xml:space="preserve"> to C2. Consequently, the manual is as practical as possible</w:t>
      </w:r>
      <w:r w:rsidRPr="00D909CE">
        <w:rPr>
          <w:rFonts w:ascii="Arial" w:hAnsi="Arial" w:cs="Arial"/>
          <w:lang w:val="en-GB"/>
        </w:rPr>
        <w:t>,</w:t>
      </w:r>
      <w:r w:rsidR="00D2730A" w:rsidRPr="00D909CE">
        <w:rPr>
          <w:rFonts w:ascii="Arial" w:hAnsi="Arial" w:cs="Arial"/>
          <w:lang w:val="en-GB"/>
        </w:rPr>
        <w:t xml:space="preserve"> including</w:t>
      </w:r>
      <w:r w:rsidR="003759F4" w:rsidRPr="00D909CE">
        <w:rPr>
          <w:rFonts w:ascii="Arial" w:hAnsi="Arial" w:cs="Arial"/>
          <w:lang w:val="en-GB"/>
        </w:rPr>
        <w:t xml:space="preserve"> different levels of English so that trainers can choose exercises </w:t>
      </w:r>
      <w:proofErr w:type="gramStart"/>
      <w:r w:rsidR="003759F4" w:rsidRPr="00D909CE">
        <w:rPr>
          <w:rFonts w:ascii="Arial" w:hAnsi="Arial" w:cs="Arial"/>
          <w:lang w:val="en-GB"/>
        </w:rPr>
        <w:t>on the basis of</w:t>
      </w:r>
      <w:proofErr w:type="gramEnd"/>
      <w:r w:rsidR="003759F4" w:rsidRPr="00D909CE">
        <w:rPr>
          <w:rFonts w:ascii="Arial" w:hAnsi="Arial" w:cs="Arial"/>
          <w:lang w:val="en-GB"/>
        </w:rPr>
        <w:t xml:space="preserve"> the average level of each group</w:t>
      </w:r>
      <w:r w:rsidR="005E7E6D">
        <w:rPr>
          <w:rFonts w:ascii="Arial" w:hAnsi="Arial" w:cs="Arial"/>
          <w:lang w:val="en-GB"/>
        </w:rPr>
        <w:t xml:space="preserve"> in each training event</w:t>
      </w:r>
      <w:r w:rsidR="003759F4" w:rsidRPr="00D909CE">
        <w:rPr>
          <w:rFonts w:ascii="Arial" w:hAnsi="Arial" w:cs="Arial"/>
          <w:lang w:val="en-GB"/>
        </w:rPr>
        <w:t>.</w:t>
      </w:r>
    </w:p>
    <w:p w14:paraId="569DC4D9" w14:textId="77777777" w:rsidR="003759F4" w:rsidRPr="00D909CE" w:rsidRDefault="00314470" w:rsidP="003759F4">
      <w:pPr>
        <w:spacing w:before="360" w:after="120"/>
        <w:rPr>
          <w:rFonts w:ascii="Arial" w:hAnsi="Arial" w:cs="Arial"/>
          <w:lang w:val="en-GB"/>
        </w:rPr>
      </w:pPr>
      <w:r w:rsidRPr="00D909CE">
        <w:rPr>
          <w:rFonts w:ascii="Arial" w:hAnsi="Arial" w:cs="Arial"/>
          <w:b/>
          <w:lang w:val="en-GB"/>
        </w:rPr>
        <w:t>PURPOSE</w:t>
      </w:r>
    </w:p>
    <w:p w14:paraId="7D959EBB" w14:textId="77777777" w:rsidR="00166E32" w:rsidRPr="00D909CE" w:rsidRDefault="00603AB7" w:rsidP="003759F4">
      <w:pPr>
        <w:spacing w:before="120" w:after="120"/>
        <w:rPr>
          <w:rFonts w:ascii="Arial" w:hAnsi="Arial" w:cs="Arial"/>
          <w:lang w:val="en-GB"/>
        </w:rPr>
      </w:pPr>
      <w:r w:rsidRPr="00D909CE">
        <w:rPr>
          <w:rFonts w:ascii="Arial" w:hAnsi="Arial" w:cs="Arial"/>
          <w:lang w:val="en-GB"/>
        </w:rPr>
        <w:t>In the first stages</w:t>
      </w:r>
      <w:r w:rsidR="00166E32" w:rsidRPr="00D909CE">
        <w:rPr>
          <w:rFonts w:ascii="Arial" w:hAnsi="Arial" w:cs="Arial"/>
          <w:lang w:val="en-GB"/>
        </w:rPr>
        <w:t xml:space="preserve"> the manual was designed</w:t>
      </w:r>
      <w:r w:rsidR="003759F4" w:rsidRPr="00D909CE">
        <w:rPr>
          <w:rFonts w:ascii="Arial" w:hAnsi="Arial" w:cs="Arial"/>
          <w:lang w:val="en-GB"/>
        </w:rPr>
        <w:t xml:space="preserve"> having in </w:t>
      </w:r>
      <w:r w:rsidR="00166E32" w:rsidRPr="00D909CE">
        <w:rPr>
          <w:rFonts w:ascii="Arial" w:hAnsi="Arial" w:cs="Arial"/>
          <w:lang w:val="en-GB"/>
        </w:rPr>
        <w:t>mind</w:t>
      </w:r>
      <w:r w:rsidR="003759F4" w:rsidRPr="00D909CE">
        <w:rPr>
          <w:rFonts w:ascii="Arial" w:hAnsi="Arial" w:cs="Arial"/>
          <w:lang w:val="en-GB"/>
        </w:rPr>
        <w:t xml:space="preserve"> the specific requirements of the actual courses that were to be taught</w:t>
      </w:r>
      <w:r w:rsidR="00166E32" w:rsidRPr="00D909CE">
        <w:rPr>
          <w:rFonts w:ascii="Arial" w:hAnsi="Arial" w:cs="Arial"/>
          <w:lang w:val="en-GB"/>
        </w:rPr>
        <w:t xml:space="preserve">, as well as the activities to be covered in the courses. However, it </w:t>
      </w:r>
      <w:r w:rsidRPr="00D909CE">
        <w:rPr>
          <w:rFonts w:ascii="Arial" w:hAnsi="Arial" w:cs="Arial"/>
          <w:lang w:val="en-GB"/>
        </w:rPr>
        <w:t>was later rearranged to have</w:t>
      </w:r>
      <w:r w:rsidR="00166E32" w:rsidRPr="00D909CE">
        <w:rPr>
          <w:rFonts w:ascii="Arial" w:hAnsi="Arial" w:cs="Arial"/>
          <w:lang w:val="en-GB"/>
        </w:rPr>
        <w:t xml:space="preserve"> a </w:t>
      </w:r>
      <w:r w:rsidRPr="00D909CE">
        <w:rPr>
          <w:rFonts w:ascii="Arial" w:hAnsi="Arial" w:cs="Arial"/>
          <w:lang w:val="en-GB"/>
        </w:rPr>
        <w:t>parallel use</w:t>
      </w:r>
      <w:r w:rsidR="00166E32" w:rsidRPr="00D909CE">
        <w:rPr>
          <w:rFonts w:ascii="Arial" w:hAnsi="Arial" w:cs="Arial"/>
          <w:lang w:val="en-GB"/>
        </w:rPr>
        <w:t xml:space="preserve">, as </w:t>
      </w:r>
      <w:r w:rsidR="003759F4" w:rsidRPr="00D909CE">
        <w:rPr>
          <w:rFonts w:ascii="Arial" w:hAnsi="Arial" w:cs="Arial"/>
          <w:lang w:val="en-GB"/>
        </w:rPr>
        <w:t xml:space="preserve">it can </w:t>
      </w:r>
      <w:r w:rsidRPr="00D909CE">
        <w:rPr>
          <w:rFonts w:ascii="Arial" w:hAnsi="Arial" w:cs="Arial"/>
          <w:lang w:val="en-GB"/>
        </w:rPr>
        <w:t>equally</w:t>
      </w:r>
      <w:r w:rsidR="003759F4" w:rsidRPr="00D909CE">
        <w:rPr>
          <w:rFonts w:ascii="Arial" w:hAnsi="Arial" w:cs="Arial"/>
          <w:lang w:val="en-GB"/>
        </w:rPr>
        <w:t xml:space="preserve"> be used </w:t>
      </w:r>
      <w:r w:rsidR="00166E32" w:rsidRPr="00D909CE">
        <w:rPr>
          <w:rFonts w:ascii="Arial" w:hAnsi="Arial" w:cs="Arial"/>
          <w:lang w:val="en-GB"/>
        </w:rPr>
        <w:t xml:space="preserve">as a stand-alone tool by users </w:t>
      </w:r>
      <w:r w:rsidR="003759F4" w:rsidRPr="00D909CE">
        <w:rPr>
          <w:rFonts w:ascii="Arial" w:hAnsi="Arial" w:cs="Arial"/>
          <w:lang w:val="en-GB"/>
        </w:rPr>
        <w:t xml:space="preserve">who would like to improve their English in this </w:t>
      </w:r>
      <w:proofErr w:type="gramStart"/>
      <w:r w:rsidR="003759F4" w:rsidRPr="00D909CE">
        <w:rPr>
          <w:rFonts w:ascii="Arial" w:hAnsi="Arial" w:cs="Arial"/>
          <w:lang w:val="en-GB"/>
        </w:rPr>
        <w:t>particular field</w:t>
      </w:r>
      <w:proofErr w:type="gramEnd"/>
      <w:r w:rsidR="00166E32" w:rsidRPr="00D909CE">
        <w:rPr>
          <w:rFonts w:ascii="Arial" w:hAnsi="Arial" w:cs="Arial"/>
          <w:lang w:val="en-GB"/>
        </w:rPr>
        <w:t>.</w:t>
      </w:r>
    </w:p>
    <w:p w14:paraId="6FF76D55" w14:textId="77777777" w:rsidR="003759F4" w:rsidRPr="00D909CE" w:rsidRDefault="00166E32" w:rsidP="003759F4">
      <w:pPr>
        <w:spacing w:before="120" w:after="120"/>
        <w:rPr>
          <w:rFonts w:ascii="Arial" w:hAnsi="Arial" w:cs="Arial"/>
          <w:lang w:val="en-GB"/>
        </w:rPr>
      </w:pPr>
      <w:r w:rsidRPr="00D909CE">
        <w:rPr>
          <w:rFonts w:ascii="Arial" w:hAnsi="Arial" w:cs="Arial"/>
          <w:lang w:val="en-GB"/>
        </w:rPr>
        <w:t xml:space="preserve">Consequently, the manual has </w:t>
      </w:r>
      <w:r w:rsidR="00603AB7" w:rsidRPr="00D909CE">
        <w:rPr>
          <w:rFonts w:ascii="Arial" w:hAnsi="Arial" w:cs="Arial"/>
          <w:lang w:val="en-GB"/>
        </w:rPr>
        <w:t>a twofold purpose</w:t>
      </w:r>
      <w:r w:rsidRPr="00D909CE">
        <w:rPr>
          <w:rFonts w:ascii="Arial" w:hAnsi="Arial" w:cs="Arial"/>
          <w:lang w:val="en-GB"/>
        </w:rPr>
        <w:t>:</w:t>
      </w:r>
    </w:p>
    <w:p w14:paraId="022A4A66" w14:textId="77777777" w:rsidR="003759F4" w:rsidRPr="00D909CE" w:rsidRDefault="00603AB7" w:rsidP="003759F4">
      <w:pPr>
        <w:pStyle w:val="Prrafodelista"/>
        <w:numPr>
          <w:ilvl w:val="0"/>
          <w:numId w:val="25"/>
        </w:numPr>
        <w:spacing w:before="120" w:after="120"/>
        <w:rPr>
          <w:rFonts w:ascii="Arial" w:hAnsi="Arial" w:cs="Arial"/>
          <w:lang w:val="en-GB"/>
        </w:rPr>
      </w:pPr>
      <w:r w:rsidRPr="00D909CE">
        <w:rPr>
          <w:rFonts w:ascii="Arial" w:hAnsi="Arial" w:cs="Arial"/>
          <w:b/>
          <w:lang w:val="en-GB"/>
        </w:rPr>
        <w:t>To serve a</w:t>
      </w:r>
      <w:r w:rsidR="00166E32" w:rsidRPr="00D909CE">
        <w:rPr>
          <w:rFonts w:ascii="Arial" w:hAnsi="Arial" w:cs="Arial"/>
          <w:b/>
          <w:lang w:val="en-GB"/>
        </w:rPr>
        <w:t>s the main tool to be used by</w:t>
      </w:r>
      <w:r w:rsidR="003759F4" w:rsidRPr="00D909CE">
        <w:rPr>
          <w:rFonts w:ascii="Arial" w:hAnsi="Arial" w:cs="Arial"/>
          <w:b/>
          <w:lang w:val="en-GB"/>
        </w:rPr>
        <w:t xml:space="preserve"> </w:t>
      </w:r>
      <w:r w:rsidR="00166E32" w:rsidRPr="00D909CE">
        <w:rPr>
          <w:rFonts w:ascii="Arial" w:hAnsi="Arial" w:cs="Arial"/>
          <w:b/>
          <w:lang w:val="en-GB"/>
        </w:rPr>
        <w:t>course attendants</w:t>
      </w:r>
      <w:r w:rsidR="003759F4" w:rsidRPr="00D909CE">
        <w:rPr>
          <w:rFonts w:ascii="Arial" w:hAnsi="Arial" w:cs="Arial"/>
          <w:b/>
          <w:lang w:val="en-GB"/>
        </w:rPr>
        <w:t xml:space="preserve"> who wish to improve their English in this particular </w:t>
      </w:r>
      <w:proofErr w:type="gramStart"/>
      <w:r w:rsidR="003759F4" w:rsidRPr="00D909CE">
        <w:rPr>
          <w:rFonts w:ascii="Arial" w:hAnsi="Arial" w:cs="Arial"/>
          <w:b/>
          <w:lang w:val="en-GB"/>
        </w:rPr>
        <w:t>field</w:t>
      </w:r>
      <w:r w:rsidR="00166E32" w:rsidRPr="00D909CE">
        <w:rPr>
          <w:rFonts w:ascii="Arial" w:hAnsi="Arial" w:cs="Arial"/>
          <w:lang w:val="en-GB"/>
        </w:rPr>
        <w:t>;</w:t>
      </w:r>
      <w:proofErr w:type="gramEnd"/>
    </w:p>
    <w:p w14:paraId="2B74C98D" w14:textId="77777777" w:rsidR="003759F4" w:rsidRPr="00D909CE" w:rsidRDefault="00603AB7" w:rsidP="003759F4">
      <w:pPr>
        <w:pStyle w:val="Prrafodelista"/>
        <w:numPr>
          <w:ilvl w:val="0"/>
          <w:numId w:val="25"/>
        </w:numPr>
        <w:spacing w:before="120" w:after="120"/>
        <w:rPr>
          <w:rFonts w:ascii="Arial" w:hAnsi="Arial" w:cs="Arial"/>
          <w:lang w:val="en-GB"/>
        </w:rPr>
      </w:pPr>
      <w:r w:rsidRPr="00D909CE">
        <w:rPr>
          <w:rFonts w:ascii="Arial" w:hAnsi="Arial" w:cs="Arial"/>
          <w:b/>
          <w:lang w:val="en-GB"/>
        </w:rPr>
        <w:lastRenderedPageBreak/>
        <w:t>To be used a</w:t>
      </w:r>
      <w:r w:rsidR="003759F4" w:rsidRPr="00D909CE">
        <w:rPr>
          <w:rFonts w:ascii="Arial" w:hAnsi="Arial" w:cs="Arial"/>
          <w:b/>
          <w:lang w:val="en-GB"/>
        </w:rPr>
        <w:t>s a stand-alone tool</w:t>
      </w:r>
      <w:r w:rsidR="003759F4" w:rsidRPr="00D909CE">
        <w:rPr>
          <w:rFonts w:ascii="Arial" w:hAnsi="Arial" w:cs="Arial"/>
          <w:lang w:val="en-GB"/>
        </w:rPr>
        <w:t xml:space="preserve"> by any user who wishes </w:t>
      </w:r>
      <w:r w:rsidR="003759F4" w:rsidRPr="00D909CE">
        <w:rPr>
          <w:rFonts w:ascii="Arial" w:hAnsi="Arial" w:cs="Arial"/>
          <w:b/>
          <w:lang w:val="en-GB"/>
        </w:rPr>
        <w:t xml:space="preserve">to improve their level of English in this </w:t>
      </w:r>
      <w:proofErr w:type="gramStart"/>
      <w:r w:rsidR="003759F4" w:rsidRPr="00D909CE">
        <w:rPr>
          <w:rFonts w:ascii="Arial" w:hAnsi="Arial" w:cs="Arial"/>
          <w:b/>
          <w:lang w:val="en-GB"/>
        </w:rPr>
        <w:t>particular field</w:t>
      </w:r>
      <w:proofErr w:type="gramEnd"/>
      <w:r w:rsidR="003759F4" w:rsidRPr="00D909CE">
        <w:rPr>
          <w:rFonts w:ascii="Arial" w:hAnsi="Arial" w:cs="Arial"/>
          <w:lang w:val="en-GB"/>
        </w:rPr>
        <w:t>.</w:t>
      </w:r>
    </w:p>
    <w:p w14:paraId="3A64FD4B" w14:textId="77777777" w:rsidR="003759F4" w:rsidRPr="00D909CE" w:rsidRDefault="00BE6B3D" w:rsidP="003759F4">
      <w:pPr>
        <w:spacing w:before="120" w:after="120"/>
        <w:rPr>
          <w:rFonts w:ascii="Arial" w:hAnsi="Arial" w:cs="Arial"/>
          <w:lang w:val="en-GB"/>
        </w:rPr>
      </w:pPr>
      <w:r w:rsidRPr="00D909CE">
        <w:rPr>
          <w:rFonts w:ascii="Arial" w:hAnsi="Arial" w:cs="Arial"/>
          <w:lang w:val="en-GB"/>
        </w:rPr>
        <w:t>Consequently, t</w:t>
      </w:r>
      <w:r w:rsidR="003759F4" w:rsidRPr="00D909CE">
        <w:rPr>
          <w:rFonts w:ascii="Arial" w:hAnsi="Arial" w:cs="Arial"/>
          <w:lang w:val="en-GB"/>
        </w:rPr>
        <w:t xml:space="preserve">he </w:t>
      </w:r>
      <w:r w:rsidR="003759F4" w:rsidRPr="00D909CE">
        <w:rPr>
          <w:rFonts w:ascii="Arial" w:hAnsi="Arial" w:cs="Arial"/>
          <w:b/>
          <w:lang w:val="en-GB"/>
        </w:rPr>
        <w:t>main objectives</w:t>
      </w:r>
      <w:r w:rsidR="003759F4" w:rsidRPr="00D909CE">
        <w:rPr>
          <w:rFonts w:ascii="Arial" w:hAnsi="Arial" w:cs="Arial"/>
          <w:lang w:val="en-GB"/>
        </w:rPr>
        <w:t xml:space="preserve"> of the manual are</w:t>
      </w:r>
      <w:r w:rsidRPr="00D909CE">
        <w:rPr>
          <w:rFonts w:ascii="Arial" w:hAnsi="Arial" w:cs="Arial"/>
          <w:lang w:val="en-GB"/>
        </w:rPr>
        <w:t xml:space="preserve"> </w:t>
      </w:r>
      <w:r w:rsidR="003759F4" w:rsidRPr="00D909CE">
        <w:rPr>
          <w:rFonts w:ascii="Arial" w:hAnsi="Arial" w:cs="Arial"/>
          <w:b/>
          <w:lang w:val="en-GB"/>
        </w:rPr>
        <w:t xml:space="preserve">to introduce </w:t>
      </w:r>
      <w:r w:rsidR="00603AB7" w:rsidRPr="00D909CE">
        <w:rPr>
          <w:rFonts w:ascii="Arial" w:hAnsi="Arial" w:cs="Arial"/>
          <w:b/>
          <w:lang w:val="en-GB"/>
        </w:rPr>
        <w:t xml:space="preserve">course </w:t>
      </w:r>
      <w:r w:rsidR="003759F4" w:rsidRPr="00D909CE">
        <w:rPr>
          <w:rFonts w:ascii="Arial" w:hAnsi="Arial" w:cs="Arial"/>
          <w:b/>
          <w:lang w:val="en-GB"/>
        </w:rPr>
        <w:t xml:space="preserve">trainees </w:t>
      </w:r>
      <w:r w:rsidR="00603AB7" w:rsidRPr="00D909CE">
        <w:rPr>
          <w:rFonts w:ascii="Arial" w:hAnsi="Arial" w:cs="Arial"/>
          <w:b/>
          <w:lang w:val="en-GB"/>
        </w:rPr>
        <w:t xml:space="preserve">and/or </w:t>
      </w:r>
      <w:r w:rsidRPr="00D909CE">
        <w:rPr>
          <w:rFonts w:ascii="Arial" w:hAnsi="Arial" w:cs="Arial"/>
          <w:b/>
          <w:lang w:val="en-GB"/>
        </w:rPr>
        <w:t xml:space="preserve">other </w:t>
      </w:r>
      <w:r w:rsidR="00603AB7" w:rsidRPr="00D909CE">
        <w:rPr>
          <w:rFonts w:ascii="Arial" w:hAnsi="Arial" w:cs="Arial"/>
          <w:b/>
          <w:lang w:val="en-GB"/>
        </w:rPr>
        <w:t xml:space="preserve">users </w:t>
      </w:r>
      <w:r w:rsidR="003759F4" w:rsidRPr="00D909CE">
        <w:rPr>
          <w:rFonts w:ascii="Arial" w:hAnsi="Arial" w:cs="Arial"/>
          <w:b/>
          <w:lang w:val="en-GB"/>
        </w:rPr>
        <w:t>to the main difficulties of dealing with the specific topic</w:t>
      </w:r>
      <w:r w:rsidRPr="00D909CE">
        <w:rPr>
          <w:rFonts w:ascii="Arial" w:hAnsi="Arial" w:cs="Arial"/>
          <w:b/>
          <w:lang w:val="en-GB"/>
        </w:rPr>
        <w:t>s included in the manual</w:t>
      </w:r>
      <w:r w:rsidR="003759F4" w:rsidRPr="00D909CE">
        <w:rPr>
          <w:rFonts w:ascii="Arial" w:hAnsi="Arial" w:cs="Arial"/>
          <w:b/>
          <w:lang w:val="en-GB"/>
        </w:rPr>
        <w:t xml:space="preserve"> in English</w:t>
      </w:r>
      <w:r w:rsidR="003759F4" w:rsidRPr="00D909CE">
        <w:rPr>
          <w:rFonts w:ascii="Arial" w:hAnsi="Arial" w:cs="Arial"/>
          <w:lang w:val="en-GB"/>
        </w:rPr>
        <w:t xml:space="preserve"> </w:t>
      </w:r>
      <w:r w:rsidR="00A227D2" w:rsidRPr="00D909CE">
        <w:rPr>
          <w:rFonts w:ascii="Arial" w:hAnsi="Arial" w:cs="Arial"/>
          <w:b/>
          <w:lang w:val="en-GB"/>
        </w:rPr>
        <w:t>while</w:t>
      </w:r>
      <w:r w:rsidR="003759F4" w:rsidRPr="00D909CE">
        <w:rPr>
          <w:rFonts w:ascii="Arial" w:hAnsi="Arial" w:cs="Arial"/>
          <w:b/>
          <w:lang w:val="en-GB"/>
        </w:rPr>
        <w:t xml:space="preserve"> improv</w:t>
      </w:r>
      <w:r w:rsidR="00A227D2" w:rsidRPr="00D909CE">
        <w:rPr>
          <w:rFonts w:ascii="Arial" w:hAnsi="Arial" w:cs="Arial"/>
          <w:b/>
          <w:lang w:val="en-GB"/>
        </w:rPr>
        <w:t>ing</w:t>
      </w:r>
      <w:r w:rsidR="003759F4" w:rsidRPr="00D909CE">
        <w:rPr>
          <w:rFonts w:ascii="Arial" w:hAnsi="Arial" w:cs="Arial"/>
          <w:b/>
          <w:lang w:val="en-GB"/>
        </w:rPr>
        <w:t xml:space="preserve"> the four language skills (listening, speaking, reading and writing)</w:t>
      </w:r>
      <w:r w:rsidR="005E7E6D">
        <w:rPr>
          <w:rFonts w:ascii="Arial" w:hAnsi="Arial" w:cs="Arial"/>
          <w:b/>
          <w:lang w:val="en-GB"/>
        </w:rPr>
        <w:t xml:space="preserve"> </w:t>
      </w:r>
      <w:r w:rsidR="00BB4052" w:rsidRPr="00934960">
        <w:rPr>
          <w:rFonts w:ascii="Arial" w:hAnsi="Arial" w:cs="Arial"/>
          <w:bCs/>
          <w:lang w:val="en-GB"/>
        </w:rPr>
        <w:t>as well as</w:t>
      </w:r>
      <w:r w:rsidR="005E7E6D" w:rsidRPr="00934960">
        <w:rPr>
          <w:rFonts w:ascii="Arial" w:hAnsi="Arial" w:cs="Arial"/>
          <w:bCs/>
          <w:lang w:val="en-GB"/>
        </w:rPr>
        <w:t xml:space="preserve"> the skill of mediation</w:t>
      </w:r>
      <w:r w:rsidR="00934960">
        <w:rPr>
          <w:rFonts w:ascii="Arial" w:hAnsi="Arial" w:cs="Arial"/>
          <w:lang w:val="en-GB"/>
        </w:rPr>
        <w:t xml:space="preserve"> (narrating/summarising a text for someone else)</w:t>
      </w:r>
      <w:r w:rsidR="003759F4" w:rsidRPr="00D909CE">
        <w:rPr>
          <w:rFonts w:ascii="Arial" w:hAnsi="Arial" w:cs="Arial"/>
          <w:lang w:val="en-GB"/>
        </w:rPr>
        <w:t>.</w:t>
      </w:r>
    </w:p>
    <w:p w14:paraId="4F55F346" w14:textId="77777777" w:rsidR="003759F4" w:rsidRPr="00D909CE" w:rsidRDefault="00A227D2" w:rsidP="003759F4">
      <w:pPr>
        <w:spacing w:before="120" w:after="120"/>
        <w:rPr>
          <w:rFonts w:ascii="Arial" w:hAnsi="Arial" w:cs="Arial"/>
          <w:lang w:val="en-GB"/>
        </w:rPr>
      </w:pPr>
      <w:r w:rsidRPr="00D909CE">
        <w:rPr>
          <w:rFonts w:ascii="Arial" w:hAnsi="Arial" w:cs="Arial"/>
          <w:lang w:val="en-GB"/>
        </w:rPr>
        <w:t>If</w:t>
      </w:r>
      <w:r w:rsidR="003759F4" w:rsidRPr="00D909CE">
        <w:rPr>
          <w:rFonts w:ascii="Arial" w:hAnsi="Arial" w:cs="Arial"/>
          <w:lang w:val="en-GB"/>
        </w:rPr>
        <w:t xml:space="preserve"> the manual is used as a stand-alone tool, however, it would be advisable to do a few exercises in pairs or groups (as we will see below, the best option would be to work with a colleague or several colleagues) so as to obtain some feedback on performance. These exercises are not numerous and will be specified below.</w:t>
      </w:r>
    </w:p>
    <w:p w14:paraId="2F6293C8" w14:textId="77777777" w:rsidR="003759F4" w:rsidRPr="00D909CE" w:rsidRDefault="00314470" w:rsidP="003759F4">
      <w:pPr>
        <w:spacing w:before="360" w:after="120"/>
        <w:rPr>
          <w:rFonts w:ascii="Arial" w:hAnsi="Arial" w:cs="Arial"/>
          <w:b/>
          <w:lang w:val="en-GB"/>
        </w:rPr>
      </w:pPr>
      <w:r w:rsidRPr="00D909CE">
        <w:rPr>
          <w:rFonts w:ascii="Arial" w:hAnsi="Arial" w:cs="Arial"/>
          <w:b/>
          <w:lang w:val="en-GB"/>
        </w:rPr>
        <w:t>METHODOLOGY AND TEACHING STRATEGIES</w:t>
      </w:r>
    </w:p>
    <w:p w14:paraId="73CC20D7" w14:textId="77777777" w:rsidR="00AB5BCE" w:rsidRPr="00D909CE" w:rsidRDefault="00AB5BCE" w:rsidP="00AB5BCE">
      <w:pPr>
        <w:spacing w:before="120" w:after="120"/>
        <w:rPr>
          <w:rFonts w:ascii="Arial" w:hAnsi="Arial" w:cs="Arial"/>
          <w:b/>
          <w:lang w:val="en-GB"/>
        </w:rPr>
      </w:pPr>
      <w:r w:rsidRPr="00D909CE">
        <w:rPr>
          <w:rFonts w:ascii="Arial" w:hAnsi="Arial" w:cs="Arial"/>
          <w:b/>
          <w:lang w:val="en-GB"/>
        </w:rPr>
        <w:t>Methodology</w:t>
      </w:r>
    </w:p>
    <w:p w14:paraId="7914D95B" w14:textId="77777777" w:rsidR="003759F4" w:rsidRPr="00D909CE" w:rsidRDefault="003759F4" w:rsidP="003759F4">
      <w:pPr>
        <w:spacing w:before="120" w:after="120"/>
        <w:rPr>
          <w:rFonts w:ascii="Arial" w:hAnsi="Arial" w:cs="Arial"/>
          <w:lang w:val="en-GB"/>
        </w:rPr>
      </w:pPr>
      <w:r w:rsidRPr="004C3B2F">
        <w:rPr>
          <w:rFonts w:ascii="Arial" w:hAnsi="Arial" w:cs="Arial"/>
          <w:lang w:val="en-GB"/>
        </w:rPr>
        <w:t xml:space="preserve">The </w:t>
      </w:r>
      <w:r w:rsidR="00FB1FEF" w:rsidRPr="004C3B2F">
        <w:rPr>
          <w:rFonts w:ascii="Arial" w:hAnsi="Arial" w:cs="Arial"/>
          <w:lang w:val="en-GB"/>
        </w:rPr>
        <w:t xml:space="preserve">foundations of the manual </w:t>
      </w:r>
      <w:r w:rsidR="00700416">
        <w:rPr>
          <w:rFonts w:ascii="Arial" w:hAnsi="Arial" w:cs="Arial"/>
          <w:lang w:val="en-GB"/>
        </w:rPr>
        <w:t>can be found</w:t>
      </w:r>
      <w:r w:rsidR="00A227D2" w:rsidRPr="004C3B2F">
        <w:rPr>
          <w:rFonts w:ascii="Arial" w:hAnsi="Arial" w:cs="Arial"/>
          <w:lang w:val="en-GB"/>
        </w:rPr>
        <w:t xml:space="preserve"> within</w:t>
      </w:r>
      <w:r w:rsidRPr="004C3B2F">
        <w:rPr>
          <w:rFonts w:ascii="Arial" w:hAnsi="Arial" w:cs="Arial"/>
          <w:lang w:val="en-GB"/>
        </w:rPr>
        <w:t xml:space="preserve"> </w:t>
      </w:r>
      <w:r w:rsidR="00562EC6" w:rsidRPr="004C3B2F">
        <w:rPr>
          <w:rFonts w:ascii="Arial" w:hAnsi="Arial" w:cs="Arial"/>
          <w:b/>
          <w:bCs/>
          <w:lang w:val="en-GB"/>
        </w:rPr>
        <w:t>Content and Language Integrated</w:t>
      </w:r>
      <w:r w:rsidR="007C41F0" w:rsidRPr="004C3B2F">
        <w:rPr>
          <w:rFonts w:ascii="Arial" w:hAnsi="Arial" w:cs="Arial"/>
          <w:b/>
          <w:bCs/>
          <w:lang w:val="en-GB"/>
        </w:rPr>
        <w:t xml:space="preserve"> Learning</w:t>
      </w:r>
      <w:r w:rsidR="007C41F0" w:rsidRPr="004C3B2F">
        <w:rPr>
          <w:rFonts w:ascii="Arial" w:hAnsi="Arial" w:cs="Arial"/>
          <w:lang w:val="en-GB"/>
        </w:rPr>
        <w:t xml:space="preserve">, which is a content-driven approach in which “an additional language is used for the learning and teaching of both content and language” (Coyle, Hood &amp; Marsh 2010: 1). Both content and language </w:t>
      </w:r>
      <w:r w:rsidR="004C3B2F">
        <w:rPr>
          <w:rFonts w:ascii="Arial" w:hAnsi="Arial" w:cs="Arial"/>
          <w:lang w:val="en-GB"/>
        </w:rPr>
        <w:t>are</w:t>
      </w:r>
      <w:r w:rsidR="007C41F0" w:rsidRPr="004C3B2F">
        <w:rPr>
          <w:rFonts w:ascii="Arial" w:hAnsi="Arial" w:cs="Arial"/>
          <w:lang w:val="en-GB"/>
        </w:rPr>
        <w:t xml:space="preserve"> interwoven (which is why it is </w:t>
      </w:r>
      <w:r w:rsidR="004C3B2F">
        <w:rPr>
          <w:rFonts w:ascii="Arial" w:hAnsi="Arial" w:cs="Arial"/>
          <w:lang w:val="en-GB"/>
        </w:rPr>
        <w:t>called a</w:t>
      </w:r>
      <w:r w:rsidR="007C41F0" w:rsidRPr="004C3B2F">
        <w:rPr>
          <w:rFonts w:ascii="Arial" w:hAnsi="Arial" w:cs="Arial"/>
          <w:lang w:val="en-GB"/>
        </w:rPr>
        <w:t xml:space="preserve"> </w:t>
      </w:r>
      <w:r w:rsidR="004C3B2F">
        <w:rPr>
          <w:rFonts w:ascii="Arial" w:hAnsi="Arial" w:cs="Arial"/>
          <w:lang w:val="en-GB"/>
        </w:rPr>
        <w:t>“</w:t>
      </w:r>
      <w:r w:rsidR="007C41F0" w:rsidRPr="004C3B2F">
        <w:rPr>
          <w:rFonts w:ascii="Arial" w:hAnsi="Arial" w:cs="Arial"/>
          <w:lang w:val="en-GB"/>
        </w:rPr>
        <w:t>dual-focused</w:t>
      </w:r>
      <w:r w:rsidR="004C3B2F">
        <w:rPr>
          <w:rFonts w:ascii="Arial" w:hAnsi="Arial" w:cs="Arial"/>
          <w:lang w:val="en-GB"/>
        </w:rPr>
        <w:t>”</w:t>
      </w:r>
      <w:r w:rsidR="007C41F0" w:rsidRPr="004C3B2F">
        <w:rPr>
          <w:rFonts w:ascii="Arial" w:hAnsi="Arial" w:cs="Arial"/>
          <w:lang w:val="en-GB"/>
        </w:rPr>
        <w:t xml:space="preserve"> approach), even if the emphasis may be higher on one or the other at one given time, as the authors point out. </w:t>
      </w:r>
      <w:r w:rsidR="004C3B2F">
        <w:rPr>
          <w:rFonts w:ascii="Arial" w:hAnsi="Arial" w:cs="Arial"/>
          <w:lang w:val="en-GB"/>
        </w:rPr>
        <w:t>C</w:t>
      </w:r>
      <w:r w:rsidR="007C41F0" w:rsidRPr="004C3B2F">
        <w:rPr>
          <w:rFonts w:ascii="Arial" w:hAnsi="Arial" w:cs="Arial"/>
          <w:lang w:val="en-GB"/>
        </w:rPr>
        <w:t xml:space="preserve">ontent is taught through the medium of a foreign language, thus allowing for a duality where both language and content are learned in an integrated and unified way. </w:t>
      </w:r>
      <w:r w:rsidR="004C3B2F">
        <w:rPr>
          <w:rFonts w:ascii="Arial" w:hAnsi="Arial" w:cs="Arial"/>
          <w:lang w:val="en-GB"/>
        </w:rPr>
        <w:t>F</w:t>
      </w:r>
      <w:r w:rsidR="007C41F0" w:rsidRPr="004C3B2F">
        <w:rPr>
          <w:rFonts w:ascii="Arial" w:hAnsi="Arial" w:cs="Arial"/>
          <w:lang w:val="en-GB"/>
        </w:rPr>
        <w:t xml:space="preserve">or some authors CLIL differs from </w:t>
      </w:r>
      <w:r w:rsidR="007C41F0" w:rsidRPr="004C3B2F">
        <w:rPr>
          <w:rFonts w:ascii="Arial" w:hAnsi="Arial" w:cs="Arial"/>
          <w:b/>
          <w:bCs/>
          <w:lang w:val="en-GB"/>
        </w:rPr>
        <w:t>CB(L)I</w:t>
      </w:r>
      <w:r w:rsidR="004C3B2F" w:rsidRPr="004C3B2F">
        <w:rPr>
          <w:rFonts w:ascii="Arial" w:hAnsi="Arial" w:cs="Arial"/>
          <w:b/>
          <w:bCs/>
          <w:lang w:val="en-GB"/>
        </w:rPr>
        <w:t xml:space="preserve"> (Content-Based Language Instruction)</w:t>
      </w:r>
      <w:r w:rsidR="004C3B2F" w:rsidRPr="004C3B2F">
        <w:rPr>
          <w:rFonts w:ascii="Arial" w:hAnsi="Arial" w:cs="Arial"/>
          <w:lang w:val="en-GB"/>
        </w:rPr>
        <w:t xml:space="preserve">; for these researchers, CBI would be an approach to language teaching </w:t>
      </w:r>
      <w:r w:rsidR="00700416">
        <w:rPr>
          <w:rFonts w:ascii="Arial" w:hAnsi="Arial" w:cs="Arial"/>
          <w:lang w:val="en-GB"/>
        </w:rPr>
        <w:t>whereas</w:t>
      </w:r>
      <w:r w:rsidR="004C3B2F" w:rsidRPr="004C3B2F">
        <w:rPr>
          <w:rFonts w:ascii="Arial" w:hAnsi="Arial" w:cs="Arial"/>
          <w:lang w:val="en-GB"/>
        </w:rPr>
        <w:t xml:space="preserve"> CLIL would be an approach to education. Yet for other</w:t>
      </w:r>
      <w:r w:rsidR="00FB1FEF" w:rsidRPr="004C3B2F">
        <w:rPr>
          <w:rFonts w:ascii="Arial" w:hAnsi="Arial" w:cs="Arial"/>
          <w:lang w:val="en-GB"/>
        </w:rPr>
        <w:t xml:space="preserve"> authors, the term ‘CLIL’ would be used from the point of view of the learner, whereas ‘CBLI/CBI’ would be </w:t>
      </w:r>
      <w:r w:rsidR="004C3B2F" w:rsidRPr="004C3B2F">
        <w:rPr>
          <w:rFonts w:ascii="Arial" w:hAnsi="Arial" w:cs="Arial"/>
          <w:lang w:val="en-GB"/>
        </w:rPr>
        <w:t xml:space="preserve">a term used </w:t>
      </w:r>
      <w:r w:rsidR="00FB1FEF" w:rsidRPr="004C3B2F">
        <w:rPr>
          <w:rFonts w:ascii="Arial" w:hAnsi="Arial" w:cs="Arial"/>
          <w:lang w:val="en-GB"/>
        </w:rPr>
        <w:t>from the point of view of the trainer.</w:t>
      </w:r>
      <w:r w:rsidR="004C3B2F">
        <w:rPr>
          <w:rFonts w:ascii="Arial" w:hAnsi="Arial" w:cs="Arial"/>
          <w:lang w:val="en-GB"/>
        </w:rPr>
        <w:t xml:space="preserve"> </w:t>
      </w:r>
      <w:r w:rsidRPr="00D909CE">
        <w:rPr>
          <w:rFonts w:ascii="Arial" w:hAnsi="Arial" w:cs="Arial"/>
          <w:lang w:val="en-GB"/>
        </w:rPr>
        <w:t xml:space="preserve">According to Brinton, Snow &amp; </w:t>
      </w:r>
      <w:proofErr w:type="spellStart"/>
      <w:r w:rsidRPr="00D909CE">
        <w:rPr>
          <w:rFonts w:ascii="Arial" w:hAnsi="Arial" w:cs="Arial"/>
          <w:lang w:val="en-GB"/>
        </w:rPr>
        <w:t>Wesche’s</w:t>
      </w:r>
      <w:proofErr w:type="spellEnd"/>
      <w:r w:rsidRPr="00D909CE">
        <w:rPr>
          <w:rFonts w:ascii="Arial" w:hAnsi="Arial" w:cs="Arial"/>
          <w:lang w:val="en-GB"/>
        </w:rPr>
        <w:t xml:space="preserve"> definition (</w:t>
      </w:r>
      <w:r w:rsidR="003F1CE6" w:rsidRPr="00D909CE">
        <w:rPr>
          <w:rFonts w:ascii="Arial" w:hAnsi="Arial" w:cs="Arial"/>
          <w:lang w:val="en-GB"/>
        </w:rPr>
        <w:t xml:space="preserve">cited in </w:t>
      </w:r>
      <w:proofErr w:type="spellStart"/>
      <w:r w:rsidRPr="00D909CE">
        <w:rPr>
          <w:rFonts w:ascii="Arial" w:hAnsi="Arial" w:cs="Arial"/>
          <w:lang w:val="en-GB"/>
        </w:rPr>
        <w:t>Cenoz</w:t>
      </w:r>
      <w:proofErr w:type="spellEnd"/>
      <w:r w:rsidRPr="00D909CE">
        <w:rPr>
          <w:rFonts w:ascii="Arial" w:hAnsi="Arial" w:cs="Arial"/>
          <w:lang w:val="en-GB"/>
        </w:rPr>
        <w:t xml:space="preserve"> 2015), CBI (content-based instruction) is “</w:t>
      </w:r>
      <w:r w:rsidRPr="00D909CE">
        <w:rPr>
          <w:rFonts w:ascii="Arial" w:hAnsi="Arial" w:cs="Arial"/>
          <w:b/>
          <w:lang w:val="en-GB"/>
        </w:rPr>
        <w:t>the concurrent study of language and subject matter</w:t>
      </w:r>
      <w:r w:rsidRPr="00D909CE">
        <w:rPr>
          <w:rFonts w:ascii="Arial" w:hAnsi="Arial" w:cs="Arial"/>
          <w:lang w:val="en-GB"/>
        </w:rPr>
        <w:t xml:space="preserve"> (…)”. </w:t>
      </w:r>
      <w:r w:rsidR="003F1CE6" w:rsidRPr="00D909CE">
        <w:rPr>
          <w:rFonts w:ascii="Arial" w:hAnsi="Arial" w:cs="Arial"/>
          <w:lang w:val="en-GB"/>
        </w:rPr>
        <w:t>Richards &amp; Rogers also emphasise</w:t>
      </w:r>
      <w:r w:rsidRPr="00D909CE">
        <w:rPr>
          <w:rFonts w:ascii="Arial" w:hAnsi="Arial" w:cs="Arial"/>
          <w:lang w:val="en-GB"/>
        </w:rPr>
        <w:t xml:space="preserve"> the role of language “as a vehicle for learning content” (2001: 208). However, Stoller (2008: 59) extends this definition and considers that CBI would cover any approach that combines language and content teaching, even if there are differences in the emphasis placed on language and content (</w:t>
      </w:r>
      <w:proofErr w:type="spellStart"/>
      <w:r w:rsidRPr="00D909CE">
        <w:rPr>
          <w:rFonts w:ascii="Arial" w:hAnsi="Arial" w:cs="Arial"/>
          <w:lang w:val="en-GB"/>
        </w:rPr>
        <w:t>Cenoz</w:t>
      </w:r>
      <w:proofErr w:type="spellEnd"/>
      <w:r w:rsidRPr="00D909CE">
        <w:rPr>
          <w:rFonts w:ascii="Arial" w:hAnsi="Arial" w:cs="Arial"/>
          <w:lang w:val="en-GB"/>
        </w:rPr>
        <w:t xml:space="preserve"> 2015: 10). Many legal English handbooks and manuals have adopted this content-based approach: </w:t>
      </w:r>
      <w:r w:rsidR="003F1CE6" w:rsidRPr="00D909CE">
        <w:rPr>
          <w:rFonts w:ascii="Arial" w:hAnsi="Arial" w:cs="Arial"/>
          <w:lang w:val="en-GB"/>
        </w:rPr>
        <w:t xml:space="preserve">Boyle (2008), </w:t>
      </w:r>
      <w:proofErr w:type="spellStart"/>
      <w:r w:rsidRPr="00D909CE">
        <w:rPr>
          <w:rFonts w:ascii="Arial" w:hAnsi="Arial" w:cs="Arial"/>
          <w:lang w:val="en-GB"/>
        </w:rPr>
        <w:t>Walenn</w:t>
      </w:r>
      <w:proofErr w:type="spellEnd"/>
      <w:r w:rsidRPr="00D909CE">
        <w:rPr>
          <w:rFonts w:ascii="Arial" w:hAnsi="Arial" w:cs="Arial"/>
          <w:lang w:val="en-GB"/>
        </w:rPr>
        <w:t xml:space="preserve"> (2009), </w:t>
      </w:r>
      <w:proofErr w:type="spellStart"/>
      <w:r w:rsidR="003F1CE6" w:rsidRPr="00D909CE">
        <w:rPr>
          <w:rFonts w:ascii="Arial" w:hAnsi="Arial" w:cs="Arial"/>
          <w:lang w:val="en-GB"/>
        </w:rPr>
        <w:t>Krois</w:t>
      </w:r>
      <w:proofErr w:type="spellEnd"/>
      <w:r w:rsidR="003F1CE6" w:rsidRPr="00D909CE">
        <w:rPr>
          <w:rFonts w:ascii="Arial" w:hAnsi="Arial" w:cs="Arial"/>
          <w:lang w:val="en-GB"/>
        </w:rPr>
        <w:t xml:space="preserve">-Lindner &amp; Firth (2009), </w:t>
      </w:r>
      <w:r w:rsidRPr="00D909CE">
        <w:rPr>
          <w:rFonts w:ascii="Arial" w:hAnsi="Arial" w:cs="Arial"/>
          <w:lang w:val="en-GB"/>
        </w:rPr>
        <w:t xml:space="preserve">Frost (2009), </w:t>
      </w:r>
      <w:r w:rsidR="00AE248E" w:rsidRPr="00D909CE">
        <w:rPr>
          <w:rFonts w:ascii="Arial" w:hAnsi="Arial" w:cs="Arial"/>
          <w:lang w:val="en-GB"/>
        </w:rPr>
        <w:t xml:space="preserve">Van den </w:t>
      </w:r>
      <w:proofErr w:type="spellStart"/>
      <w:r w:rsidR="00AE248E" w:rsidRPr="00D909CE">
        <w:rPr>
          <w:rFonts w:ascii="Arial" w:hAnsi="Arial" w:cs="Arial"/>
          <w:lang w:val="en-GB"/>
        </w:rPr>
        <w:t>Eede</w:t>
      </w:r>
      <w:proofErr w:type="spellEnd"/>
      <w:r w:rsidR="00AE248E" w:rsidRPr="00D909CE">
        <w:rPr>
          <w:rFonts w:ascii="Arial" w:hAnsi="Arial" w:cs="Arial"/>
          <w:lang w:val="en-GB"/>
        </w:rPr>
        <w:t xml:space="preserve"> (2010), </w:t>
      </w:r>
      <w:r w:rsidRPr="00D909CE">
        <w:rPr>
          <w:rFonts w:ascii="Arial" w:hAnsi="Arial" w:cs="Arial"/>
          <w:lang w:val="en-GB"/>
        </w:rPr>
        <w:t>Wyatt (2006), Ril</w:t>
      </w:r>
      <w:r w:rsidR="003F1CE6" w:rsidRPr="00D909CE">
        <w:rPr>
          <w:rFonts w:ascii="Arial" w:hAnsi="Arial" w:cs="Arial"/>
          <w:lang w:val="en-GB"/>
        </w:rPr>
        <w:t xml:space="preserve">ey &amp; Sours (2014), Haigh </w:t>
      </w:r>
      <w:r w:rsidR="003F1CE6" w:rsidRPr="00D909CE">
        <w:rPr>
          <w:rFonts w:ascii="Arial" w:hAnsi="Arial" w:cs="Arial"/>
          <w:lang w:val="en-GB"/>
        </w:rPr>
        <w:lastRenderedPageBreak/>
        <w:t>(2018, latest edition</w:t>
      </w:r>
      <w:r w:rsidR="00AE248E" w:rsidRPr="00D909CE">
        <w:rPr>
          <w:rFonts w:ascii="Arial" w:hAnsi="Arial" w:cs="Arial"/>
          <w:lang w:val="en-GB"/>
        </w:rPr>
        <w:t>) or</w:t>
      </w:r>
      <w:r w:rsidRPr="00D909CE">
        <w:rPr>
          <w:rFonts w:ascii="Arial" w:hAnsi="Arial" w:cs="Arial"/>
          <w:lang w:val="en-GB"/>
        </w:rPr>
        <w:t xml:space="preserve"> </w:t>
      </w:r>
      <w:r w:rsidR="003F1CE6" w:rsidRPr="00D909CE">
        <w:rPr>
          <w:rFonts w:ascii="Arial" w:hAnsi="Arial" w:cs="Arial"/>
          <w:lang w:val="en-GB"/>
        </w:rPr>
        <w:t xml:space="preserve">Davies (2019) </w:t>
      </w:r>
      <w:r w:rsidRPr="00D909CE">
        <w:rPr>
          <w:rFonts w:ascii="Arial" w:hAnsi="Arial" w:cs="Arial"/>
          <w:lang w:val="en-GB"/>
        </w:rPr>
        <w:t>to name but a few. In our view, this approach contributes to a closer and extremely fruitful cooperation between language experts and legal experts.</w:t>
      </w:r>
    </w:p>
    <w:p w14:paraId="2FE35EA3" w14:textId="77777777" w:rsidR="00AB5BCE" w:rsidRPr="00D909CE" w:rsidRDefault="00AB5BCE" w:rsidP="00AB5BCE">
      <w:pPr>
        <w:spacing w:before="360" w:after="120"/>
        <w:rPr>
          <w:rFonts w:ascii="Arial" w:hAnsi="Arial" w:cs="Arial"/>
          <w:b/>
          <w:lang w:val="en-GB"/>
        </w:rPr>
      </w:pPr>
      <w:r w:rsidRPr="00D909CE">
        <w:rPr>
          <w:rFonts w:ascii="Arial" w:hAnsi="Arial" w:cs="Arial"/>
          <w:b/>
          <w:lang w:val="en-GB"/>
        </w:rPr>
        <w:t>Teaching strategies</w:t>
      </w:r>
    </w:p>
    <w:p w14:paraId="40B26051" w14:textId="77777777" w:rsidR="00910804" w:rsidRPr="00D909CE" w:rsidRDefault="00910804" w:rsidP="00AB5BCE">
      <w:pPr>
        <w:spacing w:before="120" w:after="120"/>
        <w:rPr>
          <w:rFonts w:ascii="Arial" w:hAnsi="Arial" w:cs="Arial"/>
          <w:lang w:val="en-GB"/>
        </w:rPr>
      </w:pPr>
      <w:r w:rsidRPr="00D909CE">
        <w:rPr>
          <w:rFonts w:ascii="Arial" w:hAnsi="Arial" w:cs="Arial"/>
          <w:lang w:val="en-GB"/>
        </w:rPr>
        <w:t xml:space="preserve">The range of strategies used when teaching these language courses is one of the key elements of their success. In this section we will cover practical advice based on the experience of </w:t>
      </w:r>
      <w:r w:rsidR="00D431CD" w:rsidRPr="00D909CE">
        <w:rPr>
          <w:rFonts w:ascii="Arial" w:hAnsi="Arial" w:cs="Arial"/>
          <w:lang w:val="en-GB"/>
        </w:rPr>
        <w:t>having taught</w:t>
      </w:r>
      <w:r w:rsidRPr="00D909CE">
        <w:rPr>
          <w:rFonts w:ascii="Arial" w:hAnsi="Arial" w:cs="Arial"/>
          <w:lang w:val="en-GB"/>
        </w:rPr>
        <w:t xml:space="preserve"> a considerable number of similar courses</w:t>
      </w:r>
      <w:r w:rsidR="00D431CD" w:rsidRPr="00D909CE">
        <w:rPr>
          <w:rFonts w:ascii="Arial" w:hAnsi="Arial" w:cs="Arial"/>
          <w:lang w:val="en-GB"/>
        </w:rPr>
        <w:t xml:space="preserve"> that achieved extremely high results in the evaluation questionnaires.</w:t>
      </w:r>
    </w:p>
    <w:p w14:paraId="1625D9BF" w14:textId="77777777" w:rsidR="00AB5BCE" w:rsidRPr="00D909CE" w:rsidRDefault="004679C8" w:rsidP="00AB5BCE">
      <w:pPr>
        <w:spacing w:before="120" w:after="120"/>
        <w:rPr>
          <w:rFonts w:ascii="Arial" w:hAnsi="Arial" w:cs="Arial"/>
          <w:lang w:val="en-GB"/>
        </w:rPr>
      </w:pPr>
      <w:r w:rsidRPr="00D909CE">
        <w:rPr>
          <w:rFonts w:ascii="Arial" w:hAnsi="Arial" w:cs="Arial"/>
          <w:lang w:val="en-GB"/>
        </w:rPr>
        <w:t>For language lessons, smaller classrooms are without any doubt much more suitable than</w:t>
      </w:r>
      <w:r w:rsidR="00AB5BCE" w:rsidRPr="00D909CE">
        <w:rPr>
          <w:rFonts w:ascii="Arial" w:hAnsi="Arial" w:cs="Arial"/>
          <w:lang w:val="en-GB"/>
        </w:rPr>
        <w:t xml:space="preserve"> a traditional style</w:t>
      </w:r>
      <w:r w:rsidRPr="00D909CE">
        <w:rPr>
          <w:rFonts w:ascii="Arial" w:hAnsi="Arial" w:cs="Arial"/>
          <w:lang w:val="en-GB"/>
        </w:rPr>
        <w:t xml:space="preserve"> auditorium or conference room, which are more adequate for lecture-type sessions</w:t>
      </w:r>
      <w:r w:rsidR="00AB5BCE" w:rsidRPr="00D909CE">
        <w:rPr>
          <w:rFonts w:ascii="Arial" w:hAnsi="Arial" w:cs="Arial"/>
          <w:lang w:val="en-GB"/>
        </w:rPr>
        <w:t xml:space="preserve">. </w:t>
      </w:r>
      <w:r w:rsidRPr="00D909CE">
        <w:rPr>
          <w:rFonts w:ascii="Arial" w:hAnsi="Arial" w:cs="Arial"/>
          <w:lang w:val="en-GB"/>
        </w:rPr>
        <w:t>T</w:t>
      </w:r>
      <w:r w:rsidR="00AB5BCE" w:rsidRPr="00D909CE">
        <w:rPr>
          <w:rFonts w:ascii="Arial" w:hAnsi="Arial" w:cs="Arial"/>
          <w:lang w:val="en-GB"/>
        </w:rPr>
        <w:t>he physical arrangement of the classroom is essential</w:t>
      </w:r>
      <w:r w:rsidRPr="00D909CE">
        <w:rPr>
          <w:rFonts w:ascii="Arial" w:hAnsi="Arial" w:cs="Arial"/>
          <w:lang w:val="en-GB"/>
        </w:rPr>
        <w:t>:</w:t>
      </w:r>
      <w:r w:rsidR="00AB5BCE" w:rsidRPr="00D909CE">
        <w:rPr>
          <w:rFonts w:ascii="Arial" w:hAnsi="Arial" w:cs="Arial"/>
          <w:lang w:val="en-GB"/>
        </w:rPr>
        <w:t xml:space="preserve"> </w:t>
      </w:r>
      <w:proofErr w:type="gramStart"/>
      <w:r w:rsidR="00AB5BCE" w:rsidRPr="00D909CE">
        <w:rPr>
          <w:rFonts w:ascii="Arial" w:hAnsi="Arial" w:cs="Arial"/>
          <w:lang w:val="en-GB"/>
        </w:rPr>
        <w:t>a</w:t>
      </w:r>
      <w:proofErr w:type="gramEnd"/>
      <w:r w:rsidR="00AB5BCE" w:rsidRPr="00D909CE">
        <w:rPr>
          <w:rFonts w:ascii="Arial" w:hAnsi="Arial" w:cs="Arial"/>
          <w:lang w:val="en-GB"/>
        </w:rPr>
        <w:t xml:space="preserve"> U-shaped arrangement is </w:t>
      </w:r>
      <w:r w:rsidRPr="00D909CE">
        <w:rPr>
          <w:rFonts w:ascii="Arial" w:hAnsi="Arial" w:cs="Arial"/>
          <w:lang w:val="en-GB"/>
        </w:rPr>
        <w:t>ideal</w:t>
      </w:r>
      <w:r w:rsidR="00AB5BCE" w:rsidRPr="00D909CE">
        <w:rPr>
          <w:rFonts w:ascii="Arial" w:hAnsi="Arial" w:cs="Arial"/>
          <w:lang w:val="en-GB"/>
        </w:rPr>
        <w:t>, since trainees can see one another as well as the trainer.</w:t>
      </w:r>
    </w:p>
    <w:p w14:paraId="451F3174" w14:textId="77777777" w:rsidR="00D621AE" w:rsidRPr="00D909CE" w:rsidRDefault="004679C8" w:rsidP="00AB5BCE">
      <w:pPr>
        <w:spacing w:before="120" w:after="120"/>
        <w:rPr>
          <w:rFonts w:ascii="Arial" w:hAnsi="Arial" w:cs="Arial"/>
          <w:lang w:val="en-GB"/>
        </w:rPr>
      </w:pPr>
      <w:r w:rsidRPr="00D909CE">
        <w:rPr>
          <w:rFonts w:ascii="Arial" w:hAnsi="Arial" w:cs="Arial"/>
          <w:lang w:val="en-GB"/>
        </w:rPr>
        <w:t xml:space="preserve">Another extremely useful element is </w:t>
      </w:r>
      <w:r w:rsidR="00AB5BCE" w:rsidRPr="00D909CE">
        <w:rPr>
          <w:rFonts w:ascii="Arial" w:hAnsi="Arial" w:cs="Arial"/>
          <w:lang w:val="en-GB"/>
        </w:rPr>
        <w:t xml:space="preserve">name cards or tags (preferably first-name only) </w:t>
      </w:r>
      <w:r w:rsidRPr="00D909CE">
        <w:rPr>
          <w:rFonts w:ascii="Arial" w:hAnsi="Arial" w:cs="Arial"/>
          <w:lang w:val="en-GB"/>
        </w:rPr>
        <w:t xml:space="preserve">placed on the table and written </w:t>
      </w:r>
      <w:r w:rsidR="00AB5BCE" w:rsidRPr="00D909CE">
        <w:rPr>
          <w:rFonts w:ascii="Arial" w:hAnsi="Arial" w:cs="Arial"/>
          <w:lang w:val="en-GB"/>
        </w:rPr>
        <w:t xml:space="preserve">in big print. By using them, trainees -who are usually unknown to one another-, can quickly and easily name </w:t>
      </w:r>
      <w:r w:rsidR="00D621AE" w:rsidRPr="00D909CE">
        <w:rPr>
          <w:rFonts w:ascii="Arial" w:hAnsi="Arial" w:cs="Arial"/>
          <w:lang w:val="en-GB"/>
        </w:rPr>
        <w:t xml:space="preserve">their </w:t>
      </w:r>
      <w:r w:rsidR="00AB5BCE" w:rsidRPr="00D909CE">
        <w:rPr>
          <w:rFonts w:ascii="Arial" w:hAnsi="Arial" w:cs="Arial"/>
          <w:lang w:val="en-GB"/>
        </w:rPr>
        <w:t>colleagues. Trainers should try to learn trainees’ names and call them by their first name (</w:t>
      </w:r>
      <w:proofErr w:type="gramStart"/>
      <w:r w:rsidR="00AB5BCE" w:rsidRPr="00D909CE">
        <w:rPr>
          <w:rFonts w:ascii="Arial" w:hAnsi="Arial" w:cs="Arial"/>
          <w:lang w:val="en-GB"/>
        </w:rPr>
        <w:t>as long as</w:t>
      </w:r>
      <w:proofErr w:type="gramEnd"/>
      <w:r w:rsidR="00AB5BCE" w:rsidRPr="00D909CE">
        <w:rPr>
          <w:rFonts w:ascii="Arial" w:hAnsi="Arial" w:cs="Arial"/>
          <w:lang w:val="en-GB"/>
        </w:rPr>
        <w:t xml:space="preserve"> all of them agree to </w:t>
      </w:r>
      <w:r w:rsidR="00D621AE" w:rsidRPr="00D909CE">
        <w:rPr>
          <w:rFonts w:ascii="Arial" w:hAnsi="Arial" w:cs="Arial"/>
          <w:lang w:val="en-GB"/>
        </w:rPr>
        <w:t>this</w:t>
      </w:r>
      <w:r w:rsidR="00AB5BCE" w:rsidRPr="00D909CE">
        <w:rPr>
          <w:rFonts w:ascii="Arial" w:hAnsi="Arial" w:cs="Arial"/>
          <w:lang w:val="en-GB"/>
        </w:rPr>
        <w:t xml:space="preserve">). It is </w:t>
      </w:r>
      <w:r w:rsidR="00D621AE" w:rsidRPr="00D909CE">
        <w:rPr>
          <w:rFonts w:ascii="Arial" w:hAnsi="Arial" w:cs="Arial"/>
          <w:lang w:val="en-GB"/>
        </w:rPr>
        <w:t>very important</w:t>
      </w:r>
      <w:r w:rsidR="00AB5BCE" w:rsidRPr="00D909CE">
        <w:rPr>
          <w:rFonts w:ascii="Arial" w:hAnsi="Arial" w:cs="Arial"/>
          <w:lang w:val="en-GB"/>
        </w:rPr>
        <w:t xml:space="preserve"> to ask trainees to try and sit in the same place throughout the training (trying to separate nationalities </w:t>
      </w:r>
      <w:r w:rsidR="00D621AE" w:rsidRPr="00D909CE">
        <w:rPr>
          <w:rFonts w:ascii="Arial" w:hAnsi="Arial" w:cs="Arial"/>
          <w:lang w:val="en-GB"/>
        </w:rPr>
        <w:t xml:space="preserve">that share the same language </w:t>
      </w:r>
      <w:r w:rsidR="00AB5BCE" w:rsidRPr="00D909CE">
        <w:rPr>
          <w:rFonts w:ascii="Arial" w:hAnsi="Arial" w:cs="Arial"/>
          <w:lang w:val="en-GB"/>
        </w:rPr>
        <w:t xml:space="preserve">to prevent them from </w:t>
      </w:r>
      <w:r w:rsidR="00BB4052">
        <w:rPr>
          <w:rFonts w:ascii="Arial" w:hAnsi="Arial" w:cs="Arial"/>
          <w:lang w:val="en-GB"/>
        </w:rPr>
        <w:t>using</w:t>
      </w:r>
      <w:r w:rsidR="00AB5BCE" w:rsidRPr="00D909CE">
        <w:rPr>
          <w:rFonts w:ascii="Arial" w:hAnsi="Arial" w:cs="Arial"/>
          <w:lang w:val="en-GB"/>
        </w:rPr>
        <w:t xml:space="preserve"> </w:t>
      </w:r>
      <w:r w:rsidR="00D621AE" w:rsidRPr="00D909CE">
        <w:rPr>
          <w:rFonts w:ascii="Arial" w:hAnsi="Arial" w:cs="Arial"/>
          <w:lang w:val="en-GB"/>
        </w:rPr>
        <w:t>it</w:t>
      </w:r>
      <w:r w:rsidR="00AB5BCE" w:rsidRPr="00D909CE">
        <w:rPr>
          <w:rFonts w:ascii="Arial" w:hAnsi="Arial" w:cs="Arial"/>
          <w:lang w:val="en-GB"/>
        </w:rPr>
        <w:t xml:space="preserve">), </w:t>
      </w:r>
      <w:r w:rsidR="00D621AE" w:rsidRPr="00D909CE">
        <w:rPr>
          <w:rFonts w:ascii="Arial" w:hAnsi="Arial" w:cs="Arial"/>
          <w:lang w:val="en-GB"/>
        </w:rPr>
        <w:t>as this encourages</w:t>
      </w:r>
      <w:r w:rsidR="00AB5BCE" w:rsidRPr="00D909CE">
        <w:rPr>
          <w:rFonts w:ascii="Arial" w:hAnsi="Arial" w:cs="Arial"/>
          <w:lang w:val="en-GB"/>
        </w:rPr>
        <w:t xml:space="preserve"> visual memory skills</w:t>
      </w:r>
      <w:r w:rsidR="00D621AE" w:rsidRPr="00D909CE">
        <w:rPr>
          <w:rFonts w:ascii="Arial" w:hAnsi="Arial" w:cs="Arial"/>
          <w:lang w:val="en-GB"/>
        </w:rPr>
        <w:t xml:space="preserve">; however, for group work it is good to mingle </w:t>
      </w:r>
      <w:r w:rsidR="00BB4052">
        <w:rPr>
          <w:rFonts w:ascii="Arial" w:hAnsi="Arial" w:cs="Arial"/>
          <w:lang w:val="en-GB"/>
        </w:rPr>
        <w:t>participants</w:t>
      </w:r>
      <w:r w:rsidR="00D621AE" w:rsidRPr="00D909CE">
        <w:rPr>
          <w:rFonts w:ascii="Arial" w:hAnsi="Arial" w:cs="Arial"/>
          <w:lang w:val="en-GB"/>
        </w:rPr>
        <w:t xml:space="preserve"> so that they get to know others a little better.</w:t>
      </w:r>
    </w:p>
    <w:p w14:paraId="58B90A67" w14:textId="77777777" w:rsidR="00AB5BCE" w:rsidRPr="00D909CE" w:rsidRDefault="00AB5BCE" w:rsidP="00AB5BCE">
      <w:pPr>
        <w:spacing w:before="120" w:after="120"/>
        <w:rPr>
          <w:rFonts w:ascii="Arial" w:hAnsi="Arial" w:cs="Arial"/>
          <w:lang w:val="en-GB"/>
        </w:rPr>
      </w:pPr>
      <w:r w:rsidRPr="00D909CE">
        <w:rPr>
          <w:rFonts w:ascii="Arial" w:hAnsi="Arial" w:cs="Arial"/>
          <w:lang w:val="en-GB"/>
        </w:rPr>
        <w:t xml:space="preserve">Additional factors such as good lighting and sound conditions (microphones and loudspeakers) must be thoroughly checked. </w:t>
      </w:r>
      <w:r w:rsidR="00D621AE" w:rsidRPr="00D909CE">
        <w:rPr>
          <w:rFonts w:ascii="Arial" w:hAnsi="Arial" w:cs="Arial"/>
          <w:lang w:val="en-GB"/>
        </w:rPr>
        <w:t>M</w:t>
      </w:r>
      <w:r w:rsidRPr="00D909CE">
        <w:rPr>
          <w:rFonts w:ascii="Arial" w:hAnsi="Arial" w:cs="Arial"/>
          <w:lang w:val="en-GB"/>
        </w:rPr>
        <w:t>icrophones are a delicate subject to be carefully considered depending on the characteristics of the room, since they tend to distort the sound and make it more difficult for trainees to understand and grasp pronunciation issues with precision.</w:t>
      </w:r>
    </w:p>
    <w:p w14:paraId="4DD0F466" w14:textId="77777777" w:rsidR="00AB5BCE" w:rsidRPr="00D909CE" w:rsidRDefault="00D621AE" w:rsidP="00AB5BCE">
      <w:pPr>
        <w:spacing w:before="120" w:after="120"/>
        <w:rPr>
          <w:rFonts w:ascii="Arial" w:hAnsi="Arial" w:cs="Arial"/>
          <w:lang w:val="en-GB"/>
        </w:rPr>
      </w:pPr>
      <w:r w:rsidRPr="00D909CE">
        <w:rPr>
          <w:rFonts w:ascii="Arial" w:hAnsi="Arial" w:cs="Arial"/>
          <w:b/>
          <w:lang w:val="en-GB"/>
        </w:rPr>
        <w:t>I</w:t>
      </w:r>
      <w:r w:rsidR="00AB5BCE" w:rsidRPr="00D909CE">
        <w:rPr>
          <w:rFonts w:ascii="Arial" w:hAnsi="Arial" w:cs="Arial"/>
          <w:b/>
          <w:lang w:val="en-GB"/>
        </w:rPr>
        <w:t>nteraction and flexibility are essential factors</w:t>
      </w:r>
      <w:r w:rsidR="00BB4052" w:rsidRPr="00BB4052">
        <w:rPr>
          <w:rFonts w:ascii="Arial" w:hAnsi="Arial" w:cs="Arial"/>
          <w:bCs/>
          <w:lang w:val="en-GB"/>
        </w:rPr>
        <w:t>,</w:t>
      </w:r>
      <w:r w:rsidR="00AB5BCE" w:rsidRPr="00D909CE">
        <w:rPr>
          <w:rFonts w:ascii="Arial" w:hAnsi="Arial" w:cs="Arial"/>
          <w:lang w:val="en-GB"/>
        </w:rPr>
        <w:t xml:space="preserve"> for the following reasons:</w:t>
      </w:r>
    </w:p>
    <w:p w14:paraId="643CC4DE" w14:textId="77777777" w:rsidR="00AB5BCE" w:rsidRPr="00D909CE" w:rsidRDefault="00AB5BCE" w:rsidP="00AB5BCE">
      <w:pPr>
        <w:spacing w:before="120" w:after="120"/>
        <w:ind w:left="284"/>
        <w:rPr>
          <w:rFonts w:ascii="Arial" w:hAnsi="Arial" w:cs="Arial"/>
          <w:lang w:val="en-GB"/>
        </w:rPr>
      </w:pPr>
      <w:r w:rsidRPr="00D909CE">
        <w:rPr>
          <w:rFonts w:ascii="Arial" w:hAnsi="Arial" w:cs="Arial"/>
          <w:lang w:val="en-GB"/>
        </w:rPr>
        <w:t xml:space="preserve">(a) trainees usually wish to improve their oral production skills and they should </w:t>
      </w:r>
      <w:r w:rsidR="004C7515" w:rsidRPr="00D909CE">
        <w:rPr>
          <w:rFonts w:ascii="Arial" w:hAnsi="Arial" w:cs="Arial"/>
          <w:lang w:val="en-GB"/>
        </w:rPr>
        <w:t xml:space="preserve">thus </w:t>
      </w:r>
      <w:r w:rsidRPr="00D909CE">
        <w:rPr>
          <w:rFonts w:ascii="Arial" w:hAnsi="Arial" w:cs="Arial"/>
          <w:lang w:val="en-GB"/>
        </w:rPr>
        <w:t xml:space="preserve">be encouraged to </w:t>
      </w:r>
      <w:r w:rsidR="008F5AB9" w:rsidRPr="00D909CE">
        <w:rPr>
          <w:rFonts w:ascii="Arial" w:hAnsi="Arial" w:cs="Arial"/>
          <w:lang w:val="en-GB"/>
        </w:rPr>
        <w:t>talk about their legal system</w:t>
      </w:r>
      <w:r w:rsidR="00BB4052">
        <w:rPr>
          <w:rFonts w:ascii="Arial" w:hAnsi="Arial" w:cs="Arial"/>
          <w:lang w:val="en-GB"/>
        </w:rPr>
        <w:t>s</w:t>
      </w:r>
      <w:r w:rsidR="008F5AB9" w:rsidRPr="00D909CE">
        <w:rPr>
          <w:rFonts w:ascii="Arial" w:hAnsi="Arial" w:cs="Arial"/>
          <w:lang w:val="en-GB"/>
        </w:rPr>
        <w:t xml:space="preserve"> and procedures, </w:t>
      </w:r>
      <w:r w:rsidRPr="00D909CE">
        <w:rPr>
          <w:rFonts w:ascii="Arial" w:hAnsi="Arial" w:cs="Arial"/>
          <w:lang w:val="en-GB"/>
        </w:rPr>
        <w:t xml:space="preserve">do role play, discuss, exchange views, explain advantages and disadvantages, agree and disagree, give their opinion, etc.; thus, if an interesting debate comes up, the trainer should </w:t>
      </w:r>
      <w:r w:rsidR="008F5AB9" w:rsidRPr="00D909CE">
        <w:rPr>
          <w:rFonts w:ascii="Arial" w:hAnsi="Arial" w:cs="Arial"/>
          <w:lang w:val="en-GB"/>
        </w:rPr>
        <w:t xml:space="preserve">not be too concerned about not covering the materials planned for that particular session; instead, </w:t>
      </w:r>
      <w:r w:rsidR="008F5AB9" w:rsidRPr="00D909CE">
        <w:rPr>
          <w:rFonts w:ascii="Arial" w:hAnsi="Arial" w:cs="Arial"/>
          <w:lang w:val="en-GB"/>
        </w:rPr>
        <w:lastRenderedPageBreak/>
        <w:t xml:space="preserve">he/she should </w:t>
      </w:r>
      <w:r w:rsidRPr="00D909CE">
        <w:rPr>
          <w:rFonts w:ascii="Arial" w:hAnsi="Arial" w:cs="Arial"/>
          <w:lang w:val="en-GB"/>
        </w:rPr>
        <w:t xml:space="preserve">let </w:t>
      </w:r>
      <w:r w:rsidR="008F5AB9" w:rsidRPr="00D909CE">
        <w:rPr>
          <w:rFonts w:ascii="Arial" w:hAnsi="Arial" w:cs="Arial"/>
          <w:lang w:val="en-GB"/>
        </w:rPr>
        <w:t>debate</w:t>
      </w:r>
      <w:r w:rsidRPr="00D909CE">
        <w:rPr>
          <w:rFonts w:ascii="Arial" w:hAnsi="Arial" w:cs="Arial"/>
          <w:lang w:val="en-GB"/>
        </w:rPr>
        <w:t xml:space="preserve"> develop naturally (while moderating it) rather than be concerned about the time allocated to each exercise;</w:t>
      </w:r>
    </w:p>
    <w:p w14:paraId="0A59745C" w14:textId="77777777" w:rsidR="00AB5BCE" w:rsidRPr="00D909CE" w:rsidRDefault="00AB5BCE" w:rsidP="00AB5BCE">
      <w:pPr>
        <w:spacing w:before="120" w:after="120"/>
        <w:ind w:left="284"/>
        <w:rPr>
          <w:rFonts w:ascii="Arial" w:hAnsi="Arial" w:cs="Arial"/>
          <w:lang w:val="en-GB"/>
        </w:rPr>
      </w:pPr>
      <w:r w:rsidRPr="00D909CE">
        <w:rPr>
          <w:rFonts w:ascii="Arial" w:hAnsi="Arial" w:cs="Arial"/>
          <w:lang w:val="en-GB"/>
        </w:rPr>
        <w:t xml:space="preserve">(b) </w:t>
      </w:r>
      <w:r w:rsidR="008F5AB9" w:rsidRPr="00D909CE">
        <w:rPr>
          <w:rFonts w:ascii="Arial" w:hAnsi="Arial" w:cs="Arial"/>
          <w:lang w:val="en-GB"/>
        </w:rPr>
        <w:t>these are</w:t>
      </w:r>
      <w:r w:rsidRPr="00D909CE">
        <w:rPr>
          <w:rFonts w:ascii="Arial" w:hAnsi="Arial" w:cs="Arial"/>
          <w:lang w:val="en-GB"/>
        </w:rPr>
        <w:t xml:space="preserve"> intensive</w:t>
      </w:r>
      <w:r w:rsidR="008F5AB9" w:rsidRPr="00D909CE">
        <w:rPr>
          <w:rFonts w:ascii="Arial" w:hAnsi="Arial" w:cs="Arial"/>
          <w:lang w:val="en-GB"/>
        </w:rPr>
        <w:t>s</w:t>
      </w:r>
      <w:r w:rsidRPr="00D909CE">
        <w:rPr>
          <w:rFonts w:ascii="Arial" w:hAnsi="Arial" w:cs="Arial"/>
          <w:lang w:val="en-GB"/>
        </w:rPr>
        <w:t xml:space="preserve"> course with many sessions</w:t>
      </w:r>
      <w:r w:rsidR="008F5AB9" w:rsidRPr="00D909CE">
        <w:rPr>
          <w:rFonts w:ascii="Arial" w:hAnsi="Arial" w:cs="Arial"/>
          <w:lang w:val="en-GB"/>
        </w:rPr>
        <w:t xml:space="preserve"> per day (both legal and linguistic)</w:t>
      </w:r>
      <w:r w:rsidRPr="00D909CE">
        <w:rPr>
          <w:rFonts w:ascii="Arial" w:hAnsi="Arial" w:cs="Arial"/>
          <w:lang w:val="en-GB"/>
        </w:rPr>
        <w:t xml:space="preserve">, </w:t>
      </w:r>
      <w:r w:rsidR="008F5AB9" w:rsidRPr="00D909CE">
        <w:rPr>
          <w:rFonts w:ascii="Arial" w:hAnsi="Arial" w:cs="Arial"/>
          <w:lang w:val="en-GB"/>
        </w:rPr>
        <w:t xml:space="preserve">so </w:t>
      </w:r>
      <w:r w:rsidRPr="00D909CE">
        <w:rPr>
          <w:rFonts w:ascii="Arial" w:hAnsi="Arial" w:cs="Arial"/>
          <w:lang w:val="en-GB"/>
        </w:rPr>
        <w:t>it is essential to be able to detect when trainees are tired and need a change in pace, rhythm or even type of activity (moving on to a different exercise which is lighter or more diverting).</w:t>
      </w:r>
    </w:p>
    <w:p w14:paraId="24D19CA1" w14:textId="77777777" w:rsidR="00AB5BCE" w:rsidRPr="00D909CE" w:rsidRDefault="00AB5BCE" w:rsidP="00AB5BCE">
      <w:pPr>
        <w:spacing w:before="120" w:after="120"/>
        <w:rPr>
          <w:rFonts w:ascii="Arial" w:hAnsi="Arial" w:cs="Arial"/>
          <w:lang w:val="en-GB"/>
        </w:rPr>
      </w:pPr>
      <w:r w:rsidRPr="00D909CE">
        <w:rPr>
          <w:rFonts w:ascii="Arial" w:hAnsi="Arial" w:cs="Arial"/>
          <w:lang w:val="en-GB"/>
        </w:rPr>
        <w:t xml:space="preserve">Flexibility is of particular importance, since trainers need to adapt to the specific needs and interests of trainees, which will vary in each group, and the same applies to their language needs. The use of entertaining </w:t>
      </w:r>
      <w:proofErr w:type="spellStart"/>
      <w:r w:rsidRPr="00D909CE">
        <w:rPr>
          <w:rFonts w:ascii="Arial" w:hAnsi="Arial" w:cs="Arial"/>
          <w:lang w:val="en-GB"/>
        </w:rPr>
        <w:t>audiovisual</w:t>
      </w:r>
      <w:proofErr w:type="spellEnd"/>
      <w:r w:rsidRPr="00D909CE">
        <w:rPr>
          <w:rFonts w:ascii="Arial" w:hAnsi="Arial" w:cs="Arial"/>
          <w:lang w:val="en-GB"/>
        </w:rPr>
        <w:t xml:space="preserve"> material</w:t>
      </w:r>
      <w:r w:rsidR="004C7515" w:rsidRPr="00D909CE">
        <w:rPr>
          <w:rFonts w:ascii="Arial" w:hAnsi="Arial" w:cs="Arial"/>
          <w:lang w:val="en-GB"/>
        </w:rPr>
        <w:t xml:space="preserve"> (short videos)</w:t>
      </w:r>
      <w:r w:rsidRPr="00D909CE">
        <w:rPr>
          <w:rFonts w:ascii="Arial" w:hAnsi="Arial" w:cs="Arial"/>
          <w:lang w:val="en-GB"/>
        </w:rPr>
        <w:t xml:space="preserve">, especially as a short </w:t>
      </w:r>
      <w:r w:rsidR="004C7515" w:rsidRPr="00D909CE">
        <w:rPr>
          <w:rFonts w:ascii="Arial" w:hAnsi="Arial" w:cs="Arial"/>
          <w:lang w:val="en-GB"/>
        </w:rPr>
        <w:t xml:space="preserve">mental </w:t>
      </w:r>
      <w:r w:rsidRPr="00D909CE">
        <w:rPr>
          <w:rFonts w:ascii="Arial" w:hAnsi="Arial" w:cs="Arial"/>
          <w:lang w:val="en-GB"/>
        </w:rPr>
        <w:t>break in particularly intensive sessions, is of invaluable help.</w:t>
      </w:r>
      <w:r w:rsidR="004C7515" w:rsidRPr="00D909CE">
        <w:rPr>
          <w:rFonts w:ascii="Arial" w:hAnsi="Arial" w:cs="Arial"/>
          <w:lang w:val="en-GB"/>
        </w:rPr>
        <w:t xml:space="preserve"> </w:t>
      </w:r>
    </w:p>
    <w:p w14:paraId="1872909A" w14:textId="77777777" w:rsidR="00AB5BCE" w:rsidRPr="00D909CE" w:rsidRDefault="004C7515" w:rsidP="00AB5BCE">
      <w:pPr>
        <w:spacing w:before="120" w:after="120"/>
        <w:rPr>
          <w:rFonts w:ascii="Arial" w:hAnsi="Arial" w:cs="Arial"/>
          <w:lang w:val="en-GB"/>
        </w:rPr>
      </w:pPr>
      <w:r w:rsidRPr="00D909CE">
        <w:rPr>
          <w:rFonts w:ascii="Arial" w:hAnsi="Arial" w:cs="Arial"/>
          <w:lang w:val="en-GB"/>
        </w:rPr>
        <w:t>Some recommendations for actual</w:t>
      </w:r>
      <w:r w:rsidR="00AB5BCE" w:rsidRPr="00D909CE">
        <w:rPr>
          <w:rFonts w:ascii="Arial" w:hAnsi="Arial" w:cs="Arial"/>
          <w:lang w:val="en-GB"/>
        </w:rPr>
        <w:t xml:space="preserve"> strategies to be used in class </w:t>
      </w:r>
      <w:r w:rsidRPr="00D909CE">
        <w:rPr>
          <w:rFonts w:ascii="Arial" w:hAnsi="Arial" w:cs="Arial"/>
          <w:lang w:val="en-GB"/>
        </w:rPr>
        <w:t>for</w:t>
      </w:r>
      <w:r w:rsidR="00AB5BCE" w:rsidRPr="00D909CE">
        <w:rPr>
          <w:rFonts w:ascii="Arial" w:hAnsi="Arial" w:cs="Arial"/>
          <w:lang w:val="en-GB"/>
        </w:rPr>
        <w:t xml:space="preserve"> the teaching of the materials</w:t>
      </w:r>
      <w:r w:rsidRPr="00D909CE">
        <w:rPr>
          <w:rFonts w:ascii="Arial" w:hAnsi="Arial" w:cs="Arial"/>
          <w:lang w:val="en-GB"/>
        </w:rPr>
        <w:t xml:space="preserve"> are</w:t>
      </w:r>
      <w:r w:rsidR="00AB5BCE" w:rsidRPr="00D909CE">
        <w:rPr>
          <w:rFonts w:ascii="Arial" w:hAnsi="Arial" w:cs="Arial"/>
          <w:lang w:val="en-GB"/>
        </w:rPr>
        <w:t xml:space="preserve"> (but are not restricted to) the following:</w:t>
      </w:r>
    </w:p>
    <w:p w14:paraId="7E221BB0" w14:textId="77777777" w:rsidR="00787302" w:rsidRPr="00D909CE" w:rsidRDefault="00787302" w:rsidP="004C7515">
      <w:pPr>
        <w:pStyle w:val="Prrafodelista"/>
        <w:numPr>
          <w:ilvl w:val="0"/>
          <w:numId w:val="23"/>
        </w:numPr>
        <w:spacing w:before="120" w:after="120"/>
        <w:ind w:left="714" w:hanging="357"/>
        <w:rPr>
          <w:rFonts w:ascii="Arial" w:hAnsi="Arial" w:cs="Arial"/>
          <w:lang w:val="en-GB"/>
        </w:rPr>
      </w:pPr>
      <w:r w:rsidRPr="00D909CE">
        <w:rPr>
          <w:rFonts w:ascii="Arial" w:hAnsi="Arial" w:cs="Arial"/>
          <w:lang w:val="en-GB"/>
        </w:rPr>
        <w:t xml:space="preserve">never assuming that just because trainees </w:t>
      </w:r>
      <w:r w:rsidR="009E0FFC" w:rsidRPr="00D909CE">
        <w:rPr>
          <w:rFonts w:ascii="Arial" w:hAnsi="Arial" w:cs="Arial"/>
          <w:lang w:val="en-GB"/>
        </w:rPr>
        <w:t>understand</w:t>
      </w:r>
      <w:r w:rsidRPr="00D909CE">
        <w:rPr>
          <w:rFonts w:ascii="Arial" w:hAnsi="Arial" w:cs="Arial"/>
          <w:lang w:val="en-GB"/>
        </w:rPr>
        <w:t xml:space="preserve"> legal concepts</w:t>
      </w:r>
      <w:r w:rsidR="009E0FFC" w:rsidRPr="00D909CE">
        <w:rPr>
          <w:rFonts w:ascii="Arial" w:hAnsi="Arial" w:cs="Arial"/>
          <w:lang w:val="en-GB"/>
        </w:rPr>
        <w:t>,</w:t>
      </w:r>
      <w:r w:rsidRPr="00D909CE">
        <w:rPr>
          <w:rFonts w:ascii="Arial" w:hAnsi="Arial" w:cs="Arial"/>
          <w:lang w:val="en-GB"/>
        </w:rPr>
        <w:t xml:space="preserve"> they </w:t>
      </w:r>
      <w:r w:rsidR="009E0FFC" w:rsidRPr="00D909CE">
        <w:rPr>
          <w:rFonts w:ascii="Arial" w:hAnsi="Arial" w:cs="Arial"/>
          <w:lang w:val="en-GB"/>
        </w:rPr>
        <w:t>have to be aware of</w:t>
      </w:r>
      <w:r w:rsidRPr="00D909CE">
        <w:rPr>
          <w:rFonts w:ascii="Arial" w:hAnsi="Arial" w:cs="Arial"/>
          <w:lang w:val="en-GB"/>
        </w:rPr>
        <w:t xml:space="preserve"> the terminology in English associated with those </w:t>
      </w:r>
      <w:proofErr w:type="gramStart"/>
      <w:r w:rsidRPr="00D909CE">
        <w:rPr>
          <w:rFonts w:ascii="Arial" w:hAnsi="Arial" w:cs="Arial"/>
          <w:lang w:val="en-GB"/>
        </w:rPr>
        <w:t>concepts;</w:t>
      </w:r>
      <w:proofErr w:type="gramEnd"/>
    </w:p>
    <w:p w14:paraId="7D8D3488" w14:textId="77777777" w:rsidR="004C7515" w:rsidRPr="00D909CE" w:rsidRDefault="004C7515" w:rsidP="004C7515">
      <w:pPr>
        <w:pStyle w:val="Prrafodelista"/>
        <w:numPr>
          <w:ilvl w:val="0"/>
          <w:numId w:val="23"/>
        </w:numPr>
        <w:spacing w:before="120" w:after="120"/>
        <w:ind w:left="714" w:hanging="357"/>
        <w:rPr>
          <w:rFonts w:ascii="Arial" w:hAnsi="Arial" w:cs="Arial"/>
          <w:lang w:val="en-GB"/>
        </w:rPr>
      </w:pPr>
      <w:r w:rsidRPr="00D909CE">
        <w:rPr>
          <w:rFonts w:ascii="Arial" w:hAnsi="Arial" w:cs="Arial"/>
          <w:lang w:val="en-GB"/>
        </w:rPr>
        <w:t xml:space="preserve">employing definitions and asking trainees to define in their own </w:t>
      </w:r>
      <w:proofErr w:type="gramStart"/>
      <w:r w:rsidRPr="00D909CE">
        <w:rPr>
          <w:rFonts w:ascii="Arial" w:hAnsi="Arial" w:cs="Arial"/>
          <w:lang w:val="en-GB"/>
        </w:rPr>
        <w:t>words;</w:t>
      </w:r>
      <w:proofErr w:type="gramEnd"/>
    </w:p>
    <w:p w14:paraId="2D254084" w14:textId="77777777" w:rsidR="004C7515" w:rsidRPr="00D909CE" w:rsidRDefault="004C7515" w:rsidP="004C7515">
      <w:pPr>
        <w:pStyle w:val="Prrafodelista"/>
        <w:numPr>
          <w:ilvl w:val="0"/>
          <w:numId w:val="23"/>
        </w:numPr>
        <w:spacing w:before="120" w:after="120"/>
        <w:ind w:left="714" w:hanging="357"/>
        <w:rPr>
          <w:rFonts w:ascii="Arial" w:hAnsi="Arial" w:cs="Arial"/>
          <w:lang w:val="en-GB"/>
        </w:rPr>
      </w:pPr>
      <w:r w:rsidRPr="00D909CE">
        <w:rPr>
          <w:rFonts w:ascii="Arial" w:hAnsi="Arial" w:cs="Arial"/>
          <w:lang w:val="en-GB"/>
        </w:rPr>
        <w:t xml:space="preserve">using exemplification and requesting trainees to provide </w:t>
      </w:r>
      <w:proofErr w:type="gramStart"/>
      <w:r w:rsidRPr="00D909CE">
        <w:rPr>
          <w:rFonts w:ascii="Arial" w:hAnsi="Arial" w:cs="Arial"/>
          <w:lang w:val="en-GB"/>
        </w:rPr>
        <w:t>examples;</w:t>
      </w:r>
      <w:proofErr w:type="gramEnd"/>
    </w:p>
    <w:p w14:paraId="0928CC37" w14:textId="77777777" w:rsidR="004C7515" w:rsidRPr="00D909CE" w:rsidRDefault="004C7515" w:rsidP="004C7515">
      <w:pPr>
        <w:pStyle w:val="Prrafodelista"/>
        <w:numPr>
          <w:ilvl w:val="0"/>
          <w:numId w:val="23"/>
        </w:numPr>
        <w:spacing w:before="120" w:after="120"/>
        <w:ind w:left="714" w:hanging="357"/>
        <w:rPr>
          <w:rFonts w:ascii="Arial" w:hAnsi="Arial" w:cs="Arial"/>
          <w:lang w:val="en-GB"/>
        </w:rPr>
      </w:pPr>
      <w:r w:rsidRPr="00D909CE">
        <w:rPr>
          <w:rFonts w:ascii="Arial" w:hAnsi="Arial" w:cs="Arial"/>
          <w:lang w:val="en-GB"/>
        </w:rPr>
        <w:t xml:space="preserve">providing synonyms or near-synonyms (making sure that the difference of use between </w:t>
      </w:r>
      <w:r w:rsidR="009E0FFC" w:rsidRPr="00D909CE">
        <w:rPr>
          <w:rFonts w:ascii="Arial" w:hAnsi="Arial" w:cs="Arial"/>
          <w:lang w:val="en-GB"/>
        </w:rPr>
        <w:t>those options</w:t>
      </w:r>
      <w:r w:rsidRPr="00D909CE">
        <w:rPr>
          <w:rFonts w:ascii="Arial" w:hAnsi="Arial" w:cs="Arial"/>
          <w:lang w:val="en-GB"/>
        </w:rPr>
        <w:t xml:space="preserve"> is understood</w:t>
      </w:r>
      <w:proofErr w:type="gramStart"/>
      <w:r w:rsidRPr="00D909CE">
        <w:rPr>
          <w:rFonts w:ascii="Arial" w:hAnsi="Arial" w:cs="Arial"/>
          <w:lang w:val="en-GB"/>
        </w:rPr>
        <w:t>);</w:t>
      </w:r>
      <w:proofErr w:type="gramEnd"/>
    </w:p>
    <w:p w14:paraId="7D2F1FA9" w14:textId="77777777" w:rsidR="004C7515" w:rsidRPr="00D909CE" w:rsidRDefault="004C7515" w:rsidP="004C7515">
      <w:pPr>
        <w:pStyle w:val="Prrafodelista"/>
        <w:numPr>
          <w:ilvl w:val="0"/>
          <w:numId w:val="23"/>
        </w:numPr>
        <w:spacing w:before="120" w:after="120"/>
        <w:ind w:left="714" w:hanging="357"/>
        <w:rPr>
          <w:rFonts w:ascii="Arial" w:hAnsi="Arial" w:cs="Arial"/>
          <w:lang w:val="en-GB"/>
        </w:rPr>
      </w:pPr>
      <w:r w:rsidRPr="00D909CE">
        <w:rPr>
          <w:rFonts w:ascii="Arial" w:hAnsi="Arial" w:cs="Arial"/>
          <w:lang w:val="en-GB"/>
        </w:rPr>
        <w:t>using classification and sub-</w:t>
      </w:r>
      <w:proofErr w:type="gramStart"/>
      <w:r w:rsidRPr="00D909CE">
        <w:rPr>
          <w:rFonts w:ascii="Arial" w:hAnsi="Arial" w:cs="Arial"/>
          <w:lang w:val="en-GB"/>
        </w:rPr>
        <w:t>divisions;</w:t>
      </w:r>
      <w:proofErr w:type="gramEnd"/>
    </w:p>
    <w:p w14:paraId="13DE93C1" w14:textId="77777777" w:rsidR="00AB5BCE" w:rsidRPr="00D909CE" w:rsidRDefault="00AB5BCE" w:rsidP="00AB5BCE">
      <w:pPr>
        <w:pStyle w:val="Prrafodelista"/>
        <w:numPr>
          <w:ilvl w:val="0"/>
          <w:numId w:val="23"/>
        </w:numPr>
        <w:spacing w:before="120" w:after="120"/>
        <w:ind w:left="714" w:hanging="357"/>
        <w:rPr>
          <w:rFonts w:ascii="Arial" w:hAnsi="Arial" w:cs="Arial"/>
          <w:lang w:val="en-GB"/>
        </w:rPr>
      </w:pPr>
      <w:r w:rsidRPr="00D909CE">
        <w:rPr>
          <w:rFonts w:ascii="Arial" w:hAnsi="Arial" w:cs="Arial"/>
          <w:lang w:val="en-GB"/>
        </w:rPr>
        <w:t>pron</w:t>
      </w:r>
      <w:r w:rsidR="004C7515" w:rsidRPr="00D909CE">
        <w:rPr>
          <w:rFonts w:ascii="Arial" w:hAnsi="Arial" w:cs="Arial"/>
          <w:lang w:val="en-GB"/>
        </w:rPr>
        <w:t>ouncing clearly and explaining the difference between some of the most frequent accents (</w:t>
      </w:r>
      <w:r w:rsidR="009E0FFC" w:rsidRPr="00D909CE">
        <w:rPr>
          <w:rFonts w:ascii="Arial" w:hAnsi="Arial" w:cs="Arial"/>
          <w:lang w:val="en-GB"/>
        </w:rPr>
        <w:t xml:space="preserve">e.g., </w:t>
      </w:r>
      <w:r w:rsidR="004C7515" w:rsidRPr="00D909CE">
        <w:rPr>
          <w:rFonts w:ascii="Arial" w:hAnsi="Arial" w:cs="Arial"/>
          <w:lang w:val="en-GB"/>
        </w:rPr>
        <w:t>American English and British English</w:t>
      </w:r>
      <w:proofErr w:type="gramStart"/>
      <w:r w:rsidR="004C7515" w:rsidRPr="00D909CE">
        <w:rPr>
          <w:rFonts w:ascii="Arial" w:hAnsi="Arial" w:cs="Arial"/>
          <w:lang w:val="en-GB"/>
        </w:rPr>
        <w:t>)</w:t>
      </w:r>
      <w:r w:rsidRPr="00D909CE">
        <w:rPr>
          <w:rFonts w:ascii="Arial" w:hAnsi="Arial" w:cs="Arial"/>
          <w:lang w:val="en-GB"/>
        </w:rPr>
        <w:t>;</w:t>
      </w:r>
      <w:proofErr w:type="gramEnd"/>
    </w:p>
    <w:p w14:paraId="5CD7023E" w14:textId="77777777" w:rsidR="009E0FFC" w:rsidRPr="00D909CE" w:rsidRDefault="009E0FFC" w:rsidP="009E0FFC">
      <w:pPr>
        <w:pStyle w:val="Prrafodelista"/>
        <w:numPr>
          <w:ilvl w:val="0"/>
          <w:numId w:val="23"/>
        </w:numPr>
        <w:spacing w:before="120" w:after="120"/>
        <w:ind w:left="714" w:hanging="357"/>
        <w:rPr>
          <w:rFonts w:ascii="Arial" w:hAnsi="Arial" w:cs="Arial"/>
          <w:lang w:val="en-GB"/>
        </w:rPr>
      </w:pPr>
      <w:r w:rsidRPr="00D909CE">
        <w:rPr>
          <w:rFonts w:ascii="Arial" w:hAnsi="Arial" w:cs="Arial"/>
          <w:lang w:val="en-GB"/>
        </w:rPr>
        <w:t>repetition both of terms and of their pronunciation (repetition is essential for long-term learning</w:t>
      </w:r>
      <w:proofErr w:type="gramStart"/>
      <w:r w:rsidRPr="00D909CE">
        <w:rPr>
          <w:rFonts w:ascii="Arial" w:hAnsi="Arial" w:cs="Arial"/>
          <w:lang w:val="en-GB"/>
        </w:rPr>
        <w:t>);</w:t>
      </w:r>
      <w:proofErr w:type="gramEnd"/>
    </w:p>
    <w:p w14:paraId="3F7DE807" w14:textId="77777777" w:rsidR="00AB5BCE" w:rsidRPr="00D909CE" w:rsidRDefault="00787302" w:rsidP="00AB5BCE">
      <w:pPr>
        <w:pStyle w:val="Prrafodelista"/>
        <w:numPr>
          <w:ilvl w:val="0"/>
          <w:numId w:val="23"/>
        </w:numPr>
        <w:spacing w:before="120" w:after="120"/>
        <w:ind w:left="714" w:hanging="357"/>
        <w:rPr>
          <w:rFonts w:ascii="Arial" w:hAnsi="Arial" w:cs="Arial"/>
          <w:lang w:val="en-GB"/>
        </w:rPr>
      </w:pPr>
      <w:r w:rsidRPr="00D909CE">
        <w:rPr>
          <w:rFonts w:ascii="Arial" w:hAnsi="Arial" w:cs="Arial"/>
          <w:lang w:val="en-GB"/>
        </w:rPr>
        <w:t xml:space="preserve">having an </w:t>
      </w:r>
      <w:r w:rsidR="00AB5BCE" w:rsidRPr="00D909CE">
        <w:rPr>
          <w:rFonts w:ascii="Arial" w:hAnsi="Arial" w:cs="Arial"/>
          <w:lang w:val="en-GB"/>
        </w:rPr>
        <w:t>adequate pace of speech</w:t>
      </w:r>
      <w:r w:rsidRPr="00D909CE">
        <w:rPr>
          <w:rFonts w:ascii="Arial" w:hAnsi="Arial" w:cs="Arial"/>
          <w:lang w:val="en-GB"/>
        </w:rPr>
        <w:t xml:space="preserve"> (not speaking too fast</w:t>
      </w:r>
      <w:proofErr w:type="gramStart"/>
      <w:r w:rsidRPr="00D909CE">
        <w:rPr>
          <w:rFonts w:ascii="Arial" w:hAnsi="Arial" w:cs="Arial"/>
          <w:lang w:val="en-GB"/>
        </w:rPr>
        <w:t>)</w:t>
      </w:r>
      <w:r w:rsidR="00AB5BCE" w:rsidRPr="00D909CE">
        <w:rPr>
          <w:rFonts w:ascii="Arial" w:hAnsi="Arial" w:cs="Arial"/>
          <w:lang w:val="en-GB"/>
        </w:rPr>
        <w:t>;</w:t>
      </w:r>
      <w:proofErr w:type="gramEnd"/>
    </w:p>
    <w:p w14:paraId="5C3B36C6" w14:textId="77777777" w:rsidR="00AB5BCE" w:rsidRPr="00D909CE" w:rsidRDefault="00AB5BCE" w:rsidP="00AB5BCE">
      <w:pPr>
        <w:pStyle w:val="Prrafodelista"/>
        <w:numPr>
          <w:ilvl w:val="0"/>
          <w:numId w:val="23"/>
        </w:numPr>
        <w:spacing w:before="120" w:after="120"/>
        <w:ind w:left="714" w:hanging="357"/>
        <w:rPr>
          <w:rFonts w:ascii="Arial" w:hAnsi="Arial" w:cs="Arial"/>
          <w:lang w:val="en-GB"/>
        </w:rPr>
      </w:pPr>
      <w:r w:rsidRPr="00D909CE">
        <w:rPr>
          <w:rFonts w:ascii="Arial" w:hAnsi="Arial" w:cs="Arial"/>
          <w:lang w:val="en-GB"/>
        </w:rPr>
        <w:t xml:space="preserve">adapting to the group’s learning </w:t>
      </w:r>
      <w:proofErr w:type="gramStart"/>
      <w:r w:rsidRPr="00D909CE">
        <w:rPr>
          <w:rFonts w:ascii="Arial" w:hAnsi="Arial" w:cs="Arial"/>
          <w:lang w:val="en-GB"/>
        </w:rPr>
        <w:t>rhythm;</w:t>
      </w:r>
      <w:proofErr w:type="gramEnd"/>
    </w:p>
    <w:p w14:paraId="66B128C9" w14:textId="77777777" w:rsidR="00AB5BCE" w:rsidRPr="00D909CE" w:rsidRDefault="00AB5BCE" w:rsidP="00AB5BCE">
      <w:pPr>
        <w:pStyle w:val="Prrafodelista"/>
        <w:numPr>
          <w:ilvl w:val="0"/>
          <w:numId w:val="23"/>
        </w:numPr>
        <w:spacing w:before="120" w:after="120"/>
        <w:ind w:left="714" w:hanging="357"/>
        <w:rPr>
          <w:rFonts w:ascii="Arial" w:hAnsi="Arial" w:cs="Arial"/>
          <w:lang w:val="en-GB"/>
        </w:rPr>
      </w:pPr>
      <w:r w:rsidRPr="00D909CE">
        <w:rPr>
          <w:rFonts w:ascii="Arial" w:hAnsi="Arial" w:cs="Arial"/>
          <w:lang w:val="en-GB"/>
        </w:rPr>
        <w:t>eliciting answers</w:t>
      </w:r>
      <w:r w:rsidR="009E0FFC" w:rsidRPr="00D909CE">
        <w:rPr>
          <w:rFonts w:ascii="Arial" w:hAnsi="Arial" w:cs="Arial"/>
          <w:lang w:val="en-GB"/>
        </w:rPr>
        <w:t xml:space="preserve"> rather than providing </w:t>
      </w:r>
      <w:proofErr w:type="gramStart"/>
      <w:r w:rsidR="009E0FFC" w:rsidRPr="00D909CE">
        <w:rPr>
          <w:rFonts w:ascii="Arial" w:hAnsi="Arial" w:cs="Arial"/>
          <w:lang w:val="en-GB"/>
        </w:rPr>
        <w:t>them</w:t>
      </w:r>
      <w:r w:rsidRPr="00D909CE">
        <w:rPr>
          <w:rFonts w:ascii="Arial" w:hAnsi="Arial" w:cs="Arial"/>
          <w:lang w:val="en-GB"/>
        </w:rPr>
        <w:t>;</w:t>
      </w:r>
      <w:proofErr w:type="gramEnd"/>
    </w:p>
    <w:p w14:paraId="3576A593" w14:textId="77777777" w:rsidR="00AB5BCE" w:rsidRPr="00D909CE" w:rsidRDefault="00AB5BCE" w:rsidP="00AB5BCE">
      <w:pPr>
        <w:pStyle w:val="Prrafodelista"/>
        <w:numPr>
          <w:ilvl w:val="0"/>
          <w:numId w:val="23"/>
        </w:numPr>
        <w:spacing w:before="120" w:after="120"/>
        <w:ind w:left="714" w:hanging="357"/>
        <w:rPr>
          <w:rFonts w:ascii="Arial" w:hAnsi="Arial" w:cs="Arial"/>
          <w:lang w:val="en-GB"/>
        </w:rPr>
      </w:pPr>
      <w:r w:rsidRPr="00D909CE">
        <w:rPr>
          <w:rFonts w:ascii="Arial" w:hAnsi="Arial" w:cs="Arial"/>
          <w:lang w:val="en-GB"/>
        </w:rPr>
        <w:t xml:space="preserve">double-checking if the concepts have been correctly understood by asking </w:t>
      </w:r>
      <w:r w:rsidR="009E0FFC" w:rsidRPr="00D909CE">
        <w:rPr>
          <w:rFonts w:ascii="Arial" w:hAnsi="Arial" w:cs="Arial"/>
          <w:lang w:val="en-GB"/>
        </w:rPr>
        <w:t xml:space="preserve">again </w:t>
      </w:r>
      <w:r w:rsidRPr="00D909CE">
        <w:rPr>
          <w:rFonts w:ascii="Arial" w:hAnsi="Arial" w:cs="Arial"/>
          <w:lang w:val="en-GB"/>
        </w:rPr>
        <w:t xml:space="preserve">in a different </w:t>
      </w:r>
      <w:proofErr w:type="gramStart"/>
      <w:r w:rsidRPr="00D909CE">
        <w:rPr>
          <w:rFonts w:ascii="Arial" w:hAnsi="Arial" w:cs="Arial"/>
          <w:lang w:val="en-GB"/>
        </w:rPr>
        <w:t>way;</w:t>
      </w:r>
      <w:proofErr w:type="gramEnd"/>
    </w:p>
    <w:p w14:paraId="23BACA3A" w14:textId="77777777" w:rsidR="00AB5BCE" w:rsidRPr="00D909CE" w:rsidRDefault="00AB5BCE" w:rsidP="00AB5BCE">
      <w:pPr>
        <w:pStyle w:val="Prrafodelista"/>
        <w:numPr>
          <w:ilvl w:val="0"/>
          <w:numId w:val="23"/>
        </w:numPr>
        <w:spacing w:before="120" w:after="120"/>
        <w:ind w:left="714" w:hanging="357"/>
        <w:rPr>
          <w:rFonts w:ascii="Arial" w:hAnsi="Arial" w:cs="Arial"/>
          <w:lang w:val="en-GB"/>
        </w:rPr>
      </w:pPr>
      <w:r w:rsidRPr="00D909CE">
        <w:rPr>
          <w:rFonts w:ascii="Arial" w:hAnsi="Arial" w:cs="Arial"/>
          <w:lang w:val="en-GB"/>
        </w:rPr>
        <w:t xml:space="preserve">rephrasing or asking trainees to </w:t>
      </w:r>
      <w:proofErr w:type="gramStart"/>
      <w:r w:rsidRPr="00D909CE">
        <w:rPr>
          <w:rFonts w:ascii="Arial" w:hAnsi="Arial" w:cs="Arial"/>
          <w:lang w:val="en-GB"/>
        </w:rPr>
        <w:t>rephrase;</w:t>
      </w:r>
      <w:proofErr w:type="gramEnd"/>
    </w:p>
    <w:p w14:paraId="4FECD408" w14:textId="77777777" w:rsidR="00AB5BCE" w:rsidRPr="00D909CE" w:rsidRDefault="00AB5BCE" w:rsidP="00AB5BCE">
      <w:pPr>
        <w:pStyle w:val="Prrafodelista"/>
        <w:numPr>
          <w:ilvl w:val="0"/>
          <w:numId w:val="23"/>
        </w:numPr>
        <w:spacing w:before="120" w:after="120"/>
        <w:ind w:left="714" w:hanging="357"/>
        <w:rPr>
          <w:rFonts w:ascii="Arial" w:hAnsi="Arial" w:cs="Arial"/>
          <w:lang w:val="en-GB"/>
        </w:rPr>
      </w:pPr>
      <w:r w:rsidRPr="00D909CE">
        <w:rPr>
          <w:rFonts w:ascii="Arial" w:hAnsi="Arial" w:cs="Arial"/>
          <w:lang w:val="en-GB"/>
        </w:rPr>
        <w:t>recapping</w:t>
      </w:r>
      <w:r w:rsidR="009E0FFC" w:rsidRPr="00D909CE">
        <w:rPr>
          <w:rFonts w:ascii="Arial" w:hAnsi="Arial" w:cs="Arial"/>
          <w:lang w:val="en-GB"/>
        </w:rPr>
        <w:t xml:space="preserve"> to check if trainees are following and to make sure nobody </w:t>
      </w:r>
      <w:r w:rsidR="00BB4052">
        <w:rPr>
          <w:rFonts w:ascii="Arial" w:hAnsi="Arial" w:cs="Arial"/>
          <w:lang w:val="en-GB"/>
        </w:rPr>
        <w:t xml:space="preserve">has </w:t>
      </w:r>
      <w:r w:rsidR="009E0FFC" w:rsidRPr="00D909CE">
        <w:rPr>
          <w:rFonts w:ascii="Arial" w:hAnsi="Arial" w:cs="Arial"/>
          <w:lang w:val="en-GB"/>
        </w:rPr>
        <w:t xml:space="preserve">got lost at some </w:t>
      </w:r>
      <w:proofErr w:type="gramStart"/>
      <w:r w:rsidR="009E0FFC" w:rsidRPr="00D909CE">
        <w:rPr>
          <w:rFonts w:ascii="Arial" w:hAnsi="Arial" w:cs="Arial"/>
          <w:lang w:val="en-GB"/>
        </w:rPr>
        <w:t>point</w:t>
      </w:r>
      <w:r w:rsidRPr="00D909CE">
        <w:rPr>
          <w:rFonts w:ascii="Arial" w:hAnsi="Arial" w:cs="Arial"/>
          <w:lang w:val="en-GB"/>
        </w:rPr>
        <w:t>;</w:t>
      </w:r>
      <w:proofErr w:type="gramEnd"/>
    </w:p>
    <w:p w14:paraId="4B8F2341" w14:textId="77777777" w:rsidR="00AB5BCE" w:rsidRPr="00D909CE" w:rsidRDefault="00AB5BCE" w:rsidP="00AB5BCE">
      <w:pPr>
        <w:pStyle w:val="Prrafodelista"/>
        <w:numPr>
          <w:ilvl w:val="0"/>
          <w:numId w:val="23"/>
        </w:numPr>
        <w:spacing w:before="120" w:after="120"/>
        <w:ind w:left="714" w:hanging="357"/>
        <w:rPr>
          <w:rFonts w:ascii="Arial" w:hAnsi="Arial" w:cs="Arial"/>
          <w:lang w:val="en-GB"/>
        </w:rPr>
      </w:pPr>
      <w:r w:rsidRPr="00D909CE">
        <w:rPr>
          <w:rFonts w:ascii="Arial" w:hAnsi="Arial" w:cs="Arial"/>
          <w:lang w:val="en-GB"/>
        </w:rPr>
        <w:t>spelling (or asking trainees to spell</w:t>
      </w:r>
      <w:r w:rsidR="00BB4052">
        <w:rPr>
          <w:rFonts w:ascii="Arial" w:hAnsi="Arial" w:cs="Arial"/>
          <w:lang w:val="en-GB"/>
        </w:rPr>
        <w:t xml:space="preserve"> out</w:t>
      </w:r>
      <w:r w:rsidRPr="00D909CE">
        <w:rPr>
          <w:rFonts w:ascii="Arial" w:hAnsi="Arial" w:cs="Arial"/>
          <w:lang w:val="en-GB"/>
        </w:rPr>
        <w:t xml:space="preserve">) difficult words on the whiteboard, screen or </w:t>
      </w:r>
      <w:proofErr w:type="gramStart"/>
      <w:r w:rsidRPr="00D909CE">
        <w:rPr>
          <w:rFonts w:ascii="Arial" w:hAnsi="Arial" w:cs="Arial"/>
          <w:lang w:val="en-GB"/>
        </w:rPr>
        <w:t>flipchart;</w:t>
      </w:r>
      <w:proofErr w:type="gramEnd"/>
    </w:p>
    <w:p w14:paraId="4D48411D" w14:textId="77777777" w:rsidR="00AB5BCE" w:rsidRPr="00D909CE" w:rsidRDefault="009E0FFC" w:rsidP="00AB5BCE">
      <w:pPr>
        <w:pStyle w:val="Prrafodelista"/>
        <w:numPr>
          <w:ilvl w:val="0"/>
          <w:numId w:val="23"/>
        </w:numPr>
        <w:spacing w:before="120" w:after="120"/>
        <w:ind w:left="714" w:hanging="357"/>
        <w:rPr>
          <w:rFonts w:ascii="Arial" w:hAnsi="Arial" w:cs="Arial"/>
          <w:lang w:val="en-GB"/>
        </w:rPr>
      </w:pPr>
      <w:r w:rsidRPr="00D909CE">
        <w:rPr>
          <w:rFonts w:ascii="Arial" w:hAnsi="Arial" w:cs="Arial"/>
          <w:lang w:val="en-GB"/>
        </w:rPr>
        <w:t xml:space="preserve">using </w:t>
      </w:r>
      <w:r w:rsidR="00AB5BCE" w:rsidRPr="00D909CE">
        <w:rPr>
          <w:rFonts w:ascii="Arial" w:hAnsi="Arial" w:cs="Arial"/>
          <w:lang w:val="en-GB"/>
        </w:rPr>
        <w:t>role play</w:t>
      </w:r>
      <w:r w:rsidRPr="00D909CE">
        <w:rPr>
          <w:rFonts w:ascii="Arial" w:hAnsi="Arial" w:cs="Arial"/>
          <w:lang w:val="en-GB"/>
        </w:rPr>
        <w:t xml:space="preserve"> when </w:t>
      </w:r>
      <w:proofErr w:type="gramStart"/>
      <w:r w:rsidRPr="00D909CE">
        <w:rPr>
          <w:rFonts w:ascii="Arial" w:hAnsi="Arial" w:cs="Arial"/>
          <w:lang w:val="en-GB"/>
        </w:rPr>
        <w:t>necessary</w:t>
      </w:r>
      <w:r w:rsidR="00AB5BCE" w:rsidRPr="00D909CE">
        <w:rPr>
          <w:rFonts w:ascii="Arial" w:hAnsi="Arial" w:cs="Arial"/>
          <w:lang w:val="en-GB"/>
        </w:rPr>
        <w:t>;</w:t>
      </w:r>
      <w:proofErr w:type="gramEnd"/>
    </w:p>
    <w:p w14:paraId="67F6E0D5" w14:textId="77777777" w:rsidR="00AB5BCE" w:rsidRPr="00D909CE" w:rsidRDefault="009E0FFC" w:rsidP="00AB5BCE">
      <w:pPr>
        <w:pStyle w:val="Prrafodelista"/>
        <w:numPr>
          <w:ilvl w:val="0"/>
          <w:numId w:val="23"/>
        </w:numPr>
        <w:spacing w:before="120" w:after="120"/>
        <w:ind w:left="714" w:hanging="357"/>
        <w:rPr>
          <w:rFonts w:ascii="Arial" w:hAnsi="Arial" w:cs="Arial"/>
          <w:lang w:val="en-GB"/>
        </w:rPr>
      </w:pPr>
      <w:r w:rsidRPr="00D909CE">
        <w:rPr>
          <w:rFonts w:ascii="Arial" w:hAnsi="Arial" w:cs="Arial"/>
          <w:lang w:val="en-GB"/>
        </w:rPr>
        <w:lastRenderedPageBreak/>
        <w:t>employing</w:t>
      </w:r>
      <w:r w:rsidR="00AB5BCE" w:rsidRPr="00D909CE">
        <w:rPr>
          <w:rFonts w:ascii="Arial" w:hAnsi="Arial" w:cs="Arial"/>
          <w:lang w:val="en-GB"/>
        </w:rPr>
        <w:t xml:space="preserve"> unfinished sentences that trainees must </w:t>
      </w:r>
      <w:proofErr w:type="gramStart"/>
      <w:r w:rsidR="00AB5BCE" w:rsidRPr="00D909CE">
        <w:rPr>
          <w:rFonts w:ascii="Arial" w:hAnsi="Arial" w:cs="Arial"/>
          <w:lang w:val="en-GB"/>
        </w:rPr>
        <w:t>finish;</w:t>
      </w:r>
      <w:proofErr w:type="gramEnd"/>
    </w:p>
    <w:p w14:paraId="051C296B" w14:textId="77777777" w:rsidR="00AB5BCE" w:rsidRPr="00D909CE" w:rsidRDefault="00AB5BCE" w:rsidP="00AB5BCE">
      <w:pPr>
        <w:pStyle w:val="Prrafodelista"/>
        <w:numPr>
          <w:ilvl w:val="0"/>
          <w:numId w:val="23"/>
        </w:numPr>
        <w:spacing w:before="120" w:after="120"/>
        <w:ind w:left="714" w:hanging="357"/>
        <w:rPr>
          <w:rFonts w:ascii="Arial" w:hAnsi="Arial" w:cs="Arial"/>
          <w:lang w:val="en-GB"/>
        </w:rPr>
      </w:pPr>
      <w:r w:rsidRPr="00D909CE">
        <w:rPr>
          <w:rFonts w:ascii="Arial" w:hAnsi="Arial" w:cs="Arial"/>
          <w:lang w:val="en-GB"/>
        </w:rPr>
        <w:t xml:space="preserve">making intentional mistakes to see if trainees identify </w:t>
      </w:r>
      <w:proofErr w:type="gramStart"/>
      <w:r w:rsidRPr="00D909CE">
        <w:rPr>
          <w:rFonts w:ascii="Arial" w:hAnsi="Arial" w:cs="Arial"/>
          <w:lang w:val="en-GB"/>
        </w:rPr>
        <w:t>them;</w:t>
      </w:r>
      <w:proofErr w:type="gramEnd"/>
    </w:p>
    <w:p w14:paraId="246D9FC6" w14:textId="77777777" w:rsidR="00AB5BCE" w:rsidRPr="00D909CE" w:rsidRDefault="00AB5BCE" w:rsidP="00AB5BCE">
      <w:pPr>
        <w:pStyle w:val="Prrafodelista"/>
        <w:numPr>
          <w:ilvl w:val="0"/>
          <w:numId w:val="23"/>
        </w:numPr>
        <w:spacing w:before="120" w:after="120"/>
        <w:ind w:left="714" w:hanging="357"/>
        <w:rPr>
          <w:rFonts w:ascii="Arial" w:hAnsi="Arial" w:cs="Arial"/>
          <w:lang w:val="en-GB"/>
        </w:rPr>
      </w:pPr>
      <w:r w:rsidRPr="00D909CE">
        <w:rPr>
          <w:rFonts w:ascii="Arial" w:hAnsi="Arial" w:cs="Arial"/>
          <w:lang w:val="en-GB"/>
        </w:rPr>
        <w:t>using open-ended questions rather than closed ones</w:t>
      </w:r>
      <w:r w:rsidR="00BB4052">
        <w:rPr>
          <w:rFonts w:ascii="Arial" w:hAnsi="Arial" w:cs="Arial"/>
          <w:lang w:val="en-GB"/>
        </w:rPr>
        <w:t xml:space="preserve"> (which only require ‘yes’ or ‘no’ answers</w:t>
      </w:r>
      <w:proofErr w:type="gramStart"/>
      <w:r w:rsidR="00BB4052">
        <w:rPr>
          <w:rFonts w:ascii="Arial" w:hAnsi="Arial" w:cs="Arial"/>
          <w:lang w:val="en-GB"/>
        </w:rPr>
        <w:t>)</w:t>
      </w:r>
      <w:r w:rsidRPr="00D909CE">
        <w:rPr>
          <w:rFonts w:ascii="Arial" w:hAnsi="Arial" w:cs="Arial"/>
          <w:lang w:val="en-GB"/>
        </w:rPr>
        <w:t>;</w:t>
      </w:r>
      <w:proofErr w:type="gramEnd"/>
    </w:p>
    <w:p w14:paraId="1C9747B9" w14:textId="77777777" w:rsidR="00AB5BCE" w:rsidRPr="00D909CE" w:rsidRDefault="00AB5BCE" w:rsidP="00AB5BCE">
      <w:pPr>
        <w:pStyle w:val="Prrafodelista"/>
        <w:numPr>
          <w:ilvl w:val="0"/>
          <w:numId w:val="23"/>
        </w:numPr>
        <w:spacing w:before="120" w:after="120"/>
        <w:ind w:left="714" w:hanging="357"/>
        <w:rPr>
          <w:rFonts w:ascii="Arial" w:hAnsi="Arial" w:cs="Arial"/>
          <w:lang w:val="en-GB"/>
        </w:rPr>
      </w:pPr>
      <w:r w:rsidRPr="00D909CE">
        <w:rPr>
          <w:rFonts w:ascii="Arial" w:hAnsi="Arial" w:cs="Arial"/>
          <w:lang w:val="en-GB"/>
        </w:rPr>
        <w:t xml:space="preserve">making use of prompts (e.g. asking </w:t>
      </w:r>
      <w:r w:rsidR="00BB4052">
        <w:rPr>
          <w:rFonts w:ascii="Arial" w:hAnsi="Arial" w:cs="Arial"/>
          <w:lang w:val="en-GB"/>
        </w:rPr>
        <w:t>trainees</w:t>
      </w:r>
      <w:r w:rsidRPr="00D909CE">
        <w:rPr>
          <w:rFonts w:ascii="Arial" w:hAnsi="Arial" w:cs="Arial"/>
          <w:lang w:val="en-GB"/>
        </w:rPr>
        <w:t xml:space="preserve"> to start a sentence after providing them with the first word/s</w:t>
      </w:r>
      <w:proofErr w:type="gramStart"/>
      <w:r w:rsidRPr="00D909CE">
        <w:rPr>
          <w:rFonts w:ascii="Arial" w:hAnsi="Arial" w:cs="Arial"/>
          <w:lang w:val="en-GB"/>
        </w:rPr>
        <w:t>);</w:t>
      </w:r>
      <w:proofErr w:type="gramEnd"/>
    </w:p>
    <w:p w14:paraId="72A7410C" w14:textId="77777777" w:rsidR="00AB5BCE" w:rsidRPr="00D909CE" w:rsidRDefault="00AB5BCE" w:rsidP="00AB5BCE">
      <w:pPr>
        <w:pStyle w:val="Prrafodelista"/>
        <w:numPr>
          <w:ilvl w:val="0"/>
          <w:numId w:val="23"/>
        </w:numPr>
        <w:spacing w:before="120" w:after="120"/>
        <w:ind w:left="714" w:hanging="357"/>
        <w:rPr>
          <w:rFonts w:ascii="Arial" w:hAnsi="Arial" w:cs="Arial"/>
          <w:lang w:val="en-GB"/>
        </w:rPr>
      </w:pPr>
      <w:r w:rsidRPr="00D909CE">
        <w:rPr>
          <w:rFonts w:ascii="Arial" w:hAnsi="Arial" w:cs="Arial"/>
          <w:lang w:val="en-GB"/>
        </w:rPr>
        <w:t xml:space="preserve">contradicting trainees’ statements to gently push them to make a point or to defend their position using </w:t>
      </w:r>
      <w:proofErr w:type="gramStart"/>
      <w:r w:rsidRPr="00D909CE">
        <w:rPr>
          <w:rFonts w:ascii="Arial" w:hAnsi="Arial" w:cs="Arial"/>
          <w:lang w:val="en-GB"/>
        </w:rPr>
        <w:t>arguments;</w:t>
      </w:r>
      <w:proofErr w:type="gramEnd"/>
    </w:p>
    <w:p w14:paraId="15775615" w14:textId="77777777" w:rsidR="00AB5BCE" w:rsidRPr="00D909CE" w:rsidRDefault="00AB5BCE" w:rsidP="00AB5BCE">
      <w:pPr>
        <w:pStyle w:val="Prrafodelista"/>
        <w:numPr>
          <w:ilvl w:val="0"/>
          <w:numId w:val="23"/>
        </w:numPr>
        <w:spacing w:before="120" w:after="120"/>
        <w:ind w:left="714" w:hanging="357"/>
        <w:rPr>
          <w:rFonts w:ascii="Arial" w:hAnsi="Arial" w:cs="Arial"/>
          <w:lang w:val="en-GB"/>
        </w:rPr>
      </w:pPr>
      <w:r w:rsidRPr="00D909CE">
        <w:rPr>
          <w:rFonts w:ascii="Arial" w:hAnsi="Arial" w:cs="Arial"/>
          <w:lang w:val="en-GB"/>
        </w:rPr>
        <w:t xml:space="preserve">creating controversy to make trainees </w:t>
      </w:r>
      <w:proofErr w:type="gramStart"/>
      <w:r w:rsidRPr="00D909CE">
        <w:rPr>
          <w:rFonts w:ascii="Arial" w:hAnsi="Arial" w:cs="Arial"/>
          <w:lang w:val="en-GB"/>
        </w:rPr>
        <w:t>intervene;</w:t>
      </w:r>
      <w:proofErr w:type="gramEnd"/>
    </w:p>
    <w:p w14:paraId="1E2E2CB0" w14:textId="77777777" w:rsidR="00AB5BCE" w:rsidRPr="00D909CE" w:rsidRDefault="00AB5BCE" w:rsidP="00AB5BCE">
      <w:pPr>
        <w:pStyle w:val="Prrafodelista"/>
        <w:numPr>
          <w:ilvl w:val="0"/>
          <w:numId w:val="23"/>
        </w:numPr>
        <w:spacing w:before="120" w:after="120"/>
        <w:ind w:left="714" w:hanging="357"/>
        <w:rPr>
          <w:rFonts w:ascii="Arial" w:hAnsi="Arial" w:cs="Arial"/>
          <w:lang w:val="en-GB"/>
        </w:rPr>
      </w:pPr>
      <w:r w:rsidRPr="00D909CE">
        <w:rPr>
          <w:rFonts w:ascii="Arial" w:hAnsi="Arial" w:cs="Arial"/>
          <w:lang w:val="en-GB"/>
        </w:rPr>
        <w:t xml:space="preserve">making sure all trainees have an active role in every session by addressing them directly if </w:t>
      </w:r>
      <w:proofErr w:type="gramStart"/>
      <w:r w:rsidRPr="00D909CE">
        <w:rPr>
          <w:rFonts w:ascii="Arial" w:hAnsi="Arial" w:cs="Arial"/>
          <w:lang w:val="en-GB"/>
        </w:rPr>
        <w:t>necessary;</w:t>
      </w:r>
      <w:proofErr w:type="gramEnd"/>
    </w:p>
    <w:p w14:paraId="6C75133B" w14:textId="77777777" w:rsidR="00AB5BCE" w:rsidRPr="00D909CE" w:rsidRDefault="00AB5BCE" w:rsidP="00AB5BCE">
      <w:pPr>
        <w:pStyle w:val="Prrafodelista"/>
        <w:numPr>
          <w:ilvl w:val="0"/>
          <w:numId w:val="23"/>
        </w:numPr>
        <w:spacing w:before="120" w:after="120"/>
        <w:ind w:left="714" w:hanging="357"/>
        <w:rPr>
          <w:rFonts w:ascii="Arial" w:hAnsi="Arial" w:cs="Arial"/>
          <w:lang w:val="en-GB"/>
        </w:rPr>
      </w:pPr>
      <w:r w:rsidRPr="00D909CE">
        <w:rPr>
          <w:rFonts w:ascii="Arial" w:hAnsi="Arial" w:cs="Arial"/>
          <w:lang w:val="en-GB"/>
        </w:rPr>
        <w:t xml:space="preserve">using praise as </w:t>
      </w:r>
      <w:proofErr w:type="gramStart"/>
      <w:r w:rsidRPr="00D909CE">
        <w:rPr>
          <w:rFonts w:ascii="Arial" w:hAnsi="Arial" w:cs="Arial"/>
          <w:lang w:val="en-GB"/>
        </w:rPr>
        <w:t>encouragement;</w:t>
      </w:r>
      <w:proofErr w:type="gramEnd"/>
    </w:p>
    <w:p w14:paraId="626FC095" w14:textId="77777777" w:rsidR="009E0FFC" w:rsidRPr="00D909CE" w:rsidRDefault="009E0FFC" w:rsidP="00AB5BCE">
      <w:pPr>
        <w:pStyle w:val="Prrafodelista"/>
        <w:numPr>
          <w:ilvl w:val="0"/>
          <w:numId w:val="23"/>
        </w:numPr>
        <w:spacing w:before="120" w:after="120"/>
        <w:ind w:left="714" w:hanging="357"/>
        <w:rPr>
          <w:rFonts w:ascii="Arial" w:hAnsi="Arial" w:cs="Arial"/>
          <w:lang w:val="en-GB"/>
        </w:rPr>
      </w:pPr>
      <w:r w:rsidRPr="00D909CE">
        <w:rPr>
          <w:rFonts w:ascii="Arial" w:hAnsi="Arial" w:cs="Arial"/>
          <w:lang w:val="en-GB"/>
        </w:rPr>
        <w:t xml:space="preserve">exploiting the differences in legal systems to encourage debate on </w:t>
      </w:r>
      <w:proofErr w:type="gramStart"/>
      <w:r w:rsidRPr="00D909CE">
        <w:rPr>
          <w:rFonts w:ascii="Arial" w:hAnsi="Arial" w:cs="Arial"/>
          <w:lang w:val="en-GB"/>
        </w:rPr>
        <w:t>procedures;</w:t>
      </w:r>
      <w:proofErr w:type="gramEnd"/>
    </w:p>
    <w:p w14:paraId="743C0199" w14:textId="77777777" w:rsidR="00AB5BCE" w:rsidRPr="00D909CE" w:rsidRDefault="00AB5BCE" w:rsidP="00AB5BCE">
      <w:pPr>
        <w:pStyle w:val="Prrafodelista"/>
        <w:numPr>
          <w:ilvl w:val="0"/>
          <w:numId w:val="23"/>
        </w:numPr>
        <w:spacing w:before="120" w:after="120"/>
        <w:ind w:left="714" w:hanging="357"/>
        <w:rPr>
          <w:rFonts w:ascii="Arial" w:hAnsi="Arial" w:cs="Arial"/>
          <w:lang w:val="en-GB"/>
        </w:rPr>
      </w:pPr>
      <w:r w:rsidRPr="00D909CE">
        <w:rPr>
          <w:rFonts w:ascii="Arial" w:hAnsi="Arial" w:cs="Arial"/>
          <w:lang w:val="en-GB"/>
        </w:rPr>
        <w:t>gentl</w:t>
      </w:r>
      <w:r w:rsidR="00BB4052">
        <w:rPr>
          <w:rFonts w:ascii="Arial" w:hAnsi="Arial" w:cs="Arial"/>
          <w:lang w:val="en-GB"/>
        </w:rPr>
        <w:t>y correcting</w:t>
      </w:r>
      <w:r w:rsidRPr="00D909CE">
        <w:rPr>
          <w:rFonts w:ascii="Arial" w:hAnsi="Arial" w:cs="Arial"/>
          <w:lang w:val="en-GB"/>
        </w:rPr>
        <w:t xml:space="preserve"> error</w:t>
      </w:r>
      <w:r w:rsidR="00BB4052">
        <w:rPr>
          <w:rFonts w:ascii="Arial" w:hAnsi="Arial" w:cs="Arial"/>
          <w:lang w:val="en-GB"/>
        </w:rPr>
        <w:t>s</w:t>
      </w:r>
      <w:r w:rsidRPr="00D909CE">
        <w:rPr>
          <w:rFonts w:ascii="Arial" w:hAnsi="Arial" w:cs="Arial"/>
          <w:lang w:val="en-GB"/>
        </w:rPr>
        <w:t xml:space="preserve"> (making sure the nature of the mistake is fully understood</w:t>
      </w:r>
      <w:proofErr w:type="gramStart"/>
      <w:r w:rsidRPr="00D909CE">
        <w:rPr>
          <w:rFonts w:ascii="Arial" w:hAnsi="Arial" w:cs="Arial"/>
          <w:lang w:val="en-GB"/>
        </w:rPr>
        <w:t>);</w:t>
      </w:r>
      <w:proofErr w:type="gramEnd"/>
    </w:p>
    <w:p w14:paraId="3D1632E2" w14:textId="77777777" w:rsidR="00AB5BCE" w:rsidRPr="00D909CE" w:rsidRDefault="00BB4052" w:rsidP="00AB5BCE">
      <w:pPr>
        <w:pStyle w:val="Prrafodelista"/>
        <w:numPr>
          <w:ilvl w:val="0"/>
          <w:numId w:val="23"/>
        </w:numPr>
        <w:spacing w:before="120" w:after="120"/>
        <w:ind w:left="714" w:hanging="357"/>
        <w:rPr>
          <w:rFonts w:ascii="Arial" w:hAnsi="Arial" w:cs="Arial"/>
          <w:lang w:val="en-GB"/>
        </w:rPr>
      </w:pPr>
      <w:r>
        <w:rPr>
          <w:rFonts w:ascii="Arial" w:hAnsi="Arial" w:cs="Arial"/>
          <w:lang w:val="en-GB"/>
        </w:rPr>
        <w:t xml:space="preserve">using </w:t>
      </w:r>
      <w:r w:rsidR="00AB5BCE" w:rsidRPr="00D909CE">
        <w:rPr>
          <w:rFonts w:ascii="Arial" w:hAnsi="Arial" w:cs="Arial"/>
          <w:lang w:val="en-GB"/>
        </w:rPr>
        <w:t>peer review (asking other trainees to give feedback</w:t>
      </w:r>
      <w:proofErr w:type="gramStart"/>
      <w:r w:rsidR="00AB5BCE" w:rsidRPr="00D909CE">
        <w:rPr>
          <w:rFonts w:ascii="Arial" w:hAnsi="Arial" w:cs="Arial"/>
          <w:lang w:val="en-GB"/>
        </w:rPr>
        <w:t>);</w:t>
      </w:r>
      <w:proofErr w:type="gramEnd"/>
    </w:p>
    <w:p w14:paraId="17AADBF3" w14:textId="77777777" w:rsidR="00AB5BCE" w:rsidRPr="00D909CE" w:rsidRDefault="00AB5BCE" w:rsidP="00AB5BCE">
      <w:pPr>
        <w:pStyle w:val="Prrafodelista"/>
        <w:numPr>
          <w:ilvl w:val="0"/>
          <w:numId w:val="23"/>
        </w:numPr>
        <w:spacing w:before="120" w:after="120"/>
        <w:ind w:left="714" w:hanging="357"/>
        <w:rPr>
          <w:rFonts w:ascii="Arial" w:hAnsi="Arial" w:cs="Arial"/>
          <w:lang w:val="en-GB"/>
        </w:rPr>
      </w:pPr>
      <w:r w:rsidRPr="00D909CE">
        <w:rPr>
          <w:rFonts w:ascii="Arial" w:hAnsi="Arial" w:cs="Arial"/>
          <w:lang w:val="en-GB"/>
        </w:rPr>
        <w:t>departing from the order of the items within exercises</w:t>
      </w:r>
      <w:r w:rsidR="009E0FFC" w:rsidRPr="00D909CE">
        <w:rPr>
          <w:rFonts w:ascii="Arial" w:hAnsi="Arial" w:cs="Arial"/>
          <w:lang w:val="en-GB"/>
        </w:rPr>
        <w:t xml:space="preserve"> so that participants cannot prepare answers in </w:t>
      </w:r>
      <w:proofErr w:type="gramStart"/>
      <w:r w:rsidR="009E0FFC" w:rsidRPr="00D909CE">
        <w:rPr>
          <w:rFonts w:ascii="Arial" w:hAnsi="Arial" w:cs="Arial"/>
          <w:lang w:val="en-GB"/>
        </w:rPr>
        <w:t>advance</w:t>
      </w:r>
      <w:r w:rsidRPr="00D909CE">
        <w:rPr>
          <w:rFonts w:ascii="Arial" w:hAnsi="Arial" w:cs="Arial"/>
          <w:lang w:val="en-GB"/>
        </w:rPr>
        <w:t>;</w:t>
      </w:r>
      <w:proofErr w:type="gramEnd"/>
    </w:p>
    <w:p w14:paraId="10C4B692" w14:textId="77777777" w:rsidR="00AB5BCE" w:rsidRPr="00D909CE" w:rsidRDefault="00AB5BCE" w:rsidP="00AB5BCE">
      <w:pPr>
        <w:pStyle w:val="Prrafodelista"/>
        <w:numPr>
          <w:ilvl w:val="0"/>
          <w:numId w:val="23"/>
        </w:numPr>
        <w:spacing w:before="120" w:after="120"/>
        <w:ind w:left="714" w:hanging="357"/>
        <w:rPr>
          <w:rFonts w:ascii="Arial" w:hAnsi="Arial" w:cs="Arial"/>
          <w:lang w:val="en-GB"/>
        </w:rPr>
      </w:pPr>
      <w:r w:rsidRPr="00D909CE">
        <w:rPr>
          <w:rFonts w:ascii="Arial" w:hAnsi="Arial" w:cs="Arial"/>
          <w:lang w:val="en-GB"/>
        </w:rPr>
        <w:t xml:space="preserve">jumping the order of seating arrangements when </w:t>
      </w:r>
      <w:r w:rsidR="00BB4052">
        <w:rPr>
          <w:rFonts w:ascii="Arial" w:hAnsi="Arial" w:cs="Arial"/>
          <w:lang w:val="en-GB"/>
        </w:rPr>
        <w:t>asking trainees to provide the answers to exercises so as</w:t>
      </w:r>
      <w:r w:rsidRPr="00D909CE">
        <w:rPr>
          <w:rFonts w:ascii="Arial" w:hAnsi="Arial" w:cs="Arial"/>
          <w:lang w:val="en-GB"/>
        </w:rPr>
        <w:t xml:space="preserve"> to keep </w:t>
      </w:r>
      <w:r w:rsidR="00BB4052">
        <w:rPr>
          <w:rFonts w:ascii="Arial" w:hAnsi="Arial" w:cs="Arial"/>
          <w:lang w:val="en-GB"/>
        </w:rPr>
        <w:t>them</w:t>
      </w:r>
      <w:r w:rsidRPr="00D909CE">
        <w:rPr>
          <w:rFonts w:ascii="Arial" w:hAnsi="Arial" w:cs="Arial"/>
          <w:lang w:val="en-GB"/>
        </w:rPr>
        <w:t xml:space="preserve"> </w:t>
      </w:r>
      <w:proofErr w:type="gramStart"/>
      <w:r w:rsidRPr="00D909CE">
        <w:rPr>
          <w:rFonts w:ascii="Arial" w:hAnsi="Arial" w:cs="Arial"/>
          <w:lang w:val="en-GB"/>
        </w:rPr>
        <w:t>alert;</w:t>
      </w:r>
      <w:proofErr w:type="gramEnd"/>
    </w:p>
    <w:p w14:paraId="659CC8D7" w14:textId="77777777" w:rsidR="00AB5BCE" w:rsidRPr="00D909CE" w:rsidRDefault="00AB5BCE" w:rsidP="00AB5BCE">
      <w:pPr>
        <w:pStyle w:val="Prrafodelista"/>
        <w:numPr>
          <w:ilvl w:val="0"/>
          <w:numId w:val="23"/>
        </w:numPr>
        <w:spacing w:before="120" w:after="120"/>
        <w:ind w:left="714" w:hanging="357"/>
        <w:rPr>
          <w:rFonts w:ascii="Arial" w:hAnsi="Arial" w:cs="Arial"/>
          <w:lang w:val="en-GB"/>
        </w:rPr>
      </w:pPr>
      <w:r w:rsidRPr="00D909CE">
        <w:rPr>
          <w:rFonts w:ascii="Arial" w:hAnsi="Arial" w:cs="Arial"/>
          <w:lang w:val="en-GB"/>
        </w:rPr>
        <w:t xml:space="preserve">asking questions on secondary issues related to the exercise that is being </w:t>
      </w:r>
      <w:proofErr w:type="gramStart"/>
      <w:r w:rsidRPr="00D909CE">
        <w:rPr>
          <w:rFonts w:ascii="Arial" w:hAnsi="Arial" w:cs="Arial"/>
          <w:lang w:val="en-GB"/>
        </w:rPr>
        <w:t>done;</w:t>
      </w:r>
      <w:proofErr w:type="gramEnd"/>
    </w:p>
    <w:p w14:paraId="4AD1DD16" w14:textId="77777777" w:rsidR="00AB5BCE" w:rsidRPr="00D909CE" w:rsidRDefault="00AB5BCE" w:rsidP="00AB5BCE">
      <w:pPr>
        <w:pStyle w:val="Prrafodelista"/>
        <w:numPr>
          <w:ilvl w:val="0"/>
          <w:numId w:val="23"/>
        </w:numPr>
        <w:spacing w:before="120" w:after="120"/>
        <w:ind w:left="714" w:hanging="357"/>
        <w:rPr>
          <w:rFonts w:ascii="Arial" w:hAnsi="Arial" w:cs="Arial"/>
          <w:lang w:val="en-GB"/>
        </w:rPr>
      </w:pPr>
      <w:r w:rsidRPr="00D909CE">
        <w:rPr>
          <w:rFonts w:ascii="Arial" w:hAnsi="Arial" w:cs="Arial"/>
          <w:lang w:val="en-GB"/>
        </w:rPr>
        <w:t xml:space="preserve">changing the </w:t>
      </w:r>
      <w:r w:rsidR="009E0FFC" w:rsidRPr="00D909CE">
        <w:rPr>
          <w:rFonts w:ascii="Arial" w:hAnsi="Arial" w:cs="Arial"/>
          <w:lang w:val="en-GB"/>
        </w:rPr>
        <w:t xml:space="preserve">exercise, </w:t>
      </w:r>
      <w:proofErr w:type="gramStart"/>
      <w:r w:rsidR="009E0FFC" w:rsidRPr="00D909CE">
        <w:rPr>
          <w:rFonts w:ascii="Arial" w:hAnsi="Arial" w:cs="Arial"/>
          <w:lang w:val="en-GB"/>
        </w:rPr>
        <w:t>task</w:t>
      </w:r>
      <w:proofErr w:type="gramEnd"/>
      <w:r w:rsidR="009E0FFC" w:rsidRPr="00D909CE">
        <w:rPr>
          <w:rFonts w:ascii="Arial" w:hAnsi="Arial" w:cs="Arial"/>
          <w:lang w:val="en-GB"/>
        </w:rPr>
        <w:t xml:space="preserve"> or </w:t>
      </w:r>
      <w:r w:rsidRPr="00D909CE">
        <w:rPr>
          <w:rFonts w:ascii="Arial" w:hAnsi="Arial" w:cs="Arial"/>
          <w:lang w:val="en-GB"/>
        </w:rPr>
        <w:t xml:space="preserve">activity if trainees </w:t>
      </w:r>
      <w:r w:rsidR="00BB4052">
        <w:rPr>
          <w:rFonts w:ascii="Arial" w:hAnsi="Arial" w:cs="Arial"/>
          <w:lang w:val="en-GB"/>
        </w:rPr>
        <w:t>seem</w:t>
      </w:r>
      <w:r w:rsidRPr="00D909CE">
        <w:rPr>
          <w:rFonts w:ascii="Arial" w:hAnsi="Arial" w:cs="Arial"/>
          <w:lang w:val="en-GB"/>
        </w:rPr>
        <w:t xml:space="preserve"> to be tired, etc.</w:t>
      </w:r>
    </w:p>
    <w:p w14:paraId="701B6DEE" w14:textId="77777777" w:rsidR="00AB5BCE" w:rsidRPr="00D909CE" w:rsidRDefault="00AB5BCE" w:rsidP="00AB5BCE">
      <w:pPr>
        <w:spacing w:before="120" w:after="120"/>
        <w:rPr>
          <w:rFonts w:ascii="Arial" w:hAnsi="Arial" w:cs="Arial"/>
          <w:lang w:val="en-GB"/>
        </w:rPr>
      </w:pPr>
      <w:r w:rsidRPr="00D909CE">
        <w:rPr>
          <w:rFonts w:ascii="Arial" w:hAnsi="Arial" w:cs="Arial"/>
          <w:lang w:val="en-GB"/>
        </w:rPr>
        <w:t>The list above is by no means a closed list, since given the heterogeneous nature of the group composition</w:t>
      </w:r>
      <w:r w:rsidR="009E0FFC" w:rsidRPr="00D909CE">
        <w:rPr>
          <w:rFonts w:ascii="Arial" w:hAnsi="Arial" w:cs="Arial"/>
          <w:lang w:val="en-GB"/>
        </w:rPr>
        <w:t xml:space="preserve"> in each course</w:t>
      </w:r>
      <w:r w:rsidRPr="00D909CE">
        <w:rPr>
          <w:rFonts w:ascii="Arial" w:hAnsi="Arial" w:cs="Arial"/>
          <w:lang w:val="en-GB"/>
        </w:rPr>
        <w:t xml:space="preserve">, trainers might have to employ a wide range of techniques </w:t>
      </w:r>
      <w:r w:rsidR="00BB4052">
        <w:rPr>
          <w:rFonts w:ascii="Arial" w:hAnsi="Arial" w:cs="Arial"/>
          <w:lang w:val="en-GB"/>
        </w:rPr>
        <w:t>on each occasion</w:t>
      </w:r>
      <w:r w:rsidRPr="00D909CE">
        <w:rPr>
          <w:rFonts w:ascii="Arial" w:hAnsi="Arial" w:cs="Arial"/>
          <w:lang w:val="en-GB"/>
        </w:rPr>
        <w:t xml:space="preserve">. </w:t>
      </w:r>
    </w:p>
    <w:p w14:paraId="6755349A" w14:textId="77777777" w:rsidR="00B4462A" w:rsidRPr="00D909CE" w:rsidRDefault="00B4462A" w:rsidP="00B4462A">
      <w:pPr>
        <w:spacing w:before="360" w:after="120"/>
        <w:rPr>
          <w:rFonts w:ascii="Arial" w:hAnsi="Arial" w:cs="Arial"/>
          <w:b/>
          <w:lang w:val="en-GB"/>
        </w:rPr>
      </w:pPr>
      <w:r w:rsidRPr="00D909CE">
        <w:rPr>
          <w:rFonts w:ascii="Arial" w:hAnsi="Arial" w:cs="Arial"/>
          <w:b/>
          <w:lang w:val="en-GB"/>
        </w:rPr>
        <w:t>D</w:t>
      </w:r>
      <w:r w:rsidR="009E0FFC" w:rsidRPr="00D909CE">
        <w:rPr>
          <w:rFonts w:ascii="Arial" w:hAnsi="Arial" w:cs="Arial"/>
          <w:b/>
          <w:lang w:val="en-GB"/>
        </w:rPr>
        <w:t>ESCRIPTION</w:t>
      </w:r>
    </w:p>
    <w:p w14:paraId="4ACFDC93" w14:textId="77777777" w:rsidR="003759F4" w:rsidRPr="00D909CE" w:rsidRDefault="00AE248E" w:rsidP="003759F4">
      <w:pPr>
        <w:spacing w:before="120" w:after="120"/>
        <w:rPr>
          <w:rFonts w:ascii="Arial" w:hAnsi="Arial" w:cs="Arial"/>
          <w:lang w:val="en-GB"/>
        </w:rPr>
      </w:pPr>
      <w:r w:rsidRPr="00D909CE">
        <w:rPr>
          <w:rFonts w:ascii="Arial" w:hAnsi="Arial" w:cs="Arial"/>
          <w:lang w:val="en-GB"/>
        </w:rPr>
        <w:t>The manual has been designed for a project which</w:t>
      </w:r>
      <w:r w:rsidR="003759F4" w:rsidRPr="00D909CE">
        <w:rPr>
          <w:rFonts w:ascii="Arial" w:hAnsi="Arial" w:cs="Arial"/>
          <w:lang w:val="en-GB"/>
        </w:rPr>
        <w:t xml:space="preserve"> includes a total of </w:t>
      </w:r>
      <w:r w:rsidRPr="00D909CE">
        <w:rPr>
          <w:rFonts w:ascii="Arial" w:hAnsi="Arial" w:cs="Arial"/>
          <w:b/>
          <w:lang w:val="en-GB"/>
        </w:rPr>
        <w:t>6</w:t>
      </w:r>
      <w:r w:rsidR="003759F4" w:rsidRPr="00D909CE">
        <w:rPr>
          <w:rFonts w:ascii="Arial" w:hAnsi="Arial" w:cs="Arial"/>
          <w:b/>
          <w:lang w:val="en-GB"/>
        </w:rPr>
        <w:t xml:space="preserve"> training events in English</w:t>
      </w:r>
      <w:r w:rsidR="003759F4" w:rsidRPr="00D909CE">
        <w:rPr>
          <w:rFonts w:ascii="Arial" w:hAnsi="Arial" w:cs="Arial"/>
          <w:lang w:val="en-GB"/>
        </w:rPr>
        <w:t xml:space="preserve">, each with a duration of </w:t>
      </w:r>
      <w:r w:rsidR="003759F4" w:rsidRPr="00D909CE">
        <w:rPr>
          <w:rFonts w:ascii="Arial" w:hAnsi="Arial" w:cs="Arial"/>
          <w:b/>
          <w:lang w:val="en-GB"/>
        </w:rPr>
        <w:t>three days in total</w:t>
      </w:r>
      <w:r w:rsidR="003759F4" w:rsidRPr="00D909CE">
        <w:rPr>
          <w:rFonts w:ascii="Arial" w:hAnsi="Arial" w:cs="Arial"/>
          <w:lang w:val="en-GB"/>
        </w:rPr>
        <w:t xml:space="preserve"> (two full days and two half days), addressed to a </w:t>
      </w:r>
      <w:r w:rsidR="003759F4" w:rsidRPr="00D909CE">
        <w:rPr>
          <w:rFonts w:ascii="Arial" w:hAnsi="Arial" w:cs="Arial"/>
          <w:b/>
          <w:lang w:val="en-GB"/>
        </w:rPr>
        <w:t xml:space="preserve">maximum of </w:t>
      </w:r>
      <w:r w:rsidRPr="00D909CE">
        <w:rPr>
          <w:rFonts w:ascii="Arial" w:hAnsi="Arial" w:cs="Arial"/>
          <w:b/>
          <w:lang w:val="en-GB"/>
        </w:rPr>
        <w:t>30</w:t>
      </w:r>
      <w:r w:rsidR="003759F4" w:rsidRPr="00D909CE">
        <w:rPr>
          <w:rFonts w:ascii="Arial" w:hAnsi="Arial" w:cs="Arial"/>
          <w:b/>
          <w:lang w:val="en-GB"/>
        </w:rPr>
        <w:t xml:space="preserve"> court staff </w:t>
      </w:r>
      <w:r w:rsidR="003759F4" w:rsidRPr="00D909CE">
        <w:rPr>
          <w:rFonts w:ascii="Arial" w:hAnsi="Arial" w:cs="Arial"/>
          <w:lang w:val="en-GB"/>
        </w:rPr>
        <w:t xml:space="preserve">from EU Member States. The legal training is conducted by legal experts </w:t>
      </w:r>
      <w:r w:rsidR="00836525" w:rsidRPr="00D909CE">
        <w:rPr>
          <w:rFonts w:ascii="Arial" w:hAnsi="Arial" w:cs="Arial"/>
          <w:lang w:val="en-GB"/>
        </w:rPr>
        <w:t xml:space="preserve">who </w:t>
      </w:r>
      <w:r w:rsidR="005460EC">
        <w:rPr>
          <w:rFonts w:ascii="Arial" w:hAnsi="Arial" w:cs="Arial"/>
          <w:lang w:val="en-GB"/>
        </w:rPr>
        <w:t>have an excellent command of</w:t>
      </w:r>
      <w:r w:rsidR="00836525" w:rsidRPr="00D909CE">
        <w:rPr>
          <w:rFonts w:ascii="Arial" w:hAnsi="Arial" w:cs="Arial"/>
          <w:lang w:val="en-GB"/>
        </w:rPr>
        <w:t xml:space="preserve"> English </w:t>
      </w:r>
      <w:r w:rsidR="003759F4" w:rsidRPr="00D909CE">
        <w:rPr>
          <w:rFonts w:ascii="Arial" w:hAnsi="Arial" w:cs="Arial"/>
          <w:lang w:val="en-GB"/>
        </w:rPr>
        <w:t xml:space="preserve">and the language training </w:t>
      </w:r>
      <w:r w:rsidR="005460EC">
        <w:rPr>
          <w:rFonts w:ascii="Arial" w:hAnsi="Arial" w:cs="Arial"/>
          <w:lang w:val="en-GB"/>
        </w:rPr>
        <w:t>is carried out by an</w:t>
      </w:r>
      <w:r w:rsidR="003759F4" w:rsidRPr="00D909CE">
        <w:rPr>
          <w:rFonts w:ascii="Arial" w:hAnsi="Arial" w:cs="Arial"/>
          <w:lang w:val="en-GB"/>
        </w:rPr>
        <w:t xml:space="preserve"> English language </w:t>
      </w:r>
      <w:r w:rsidR="00836525" w:rsidRPr="00D909CE">
        <w:rPr>
          <w:rFonts w:ascii="Arial" w:hAnsi="Arial" w:cs="Arial"/>
          <w:lang w:val="en-GB"/>
        </w:rPr>
        <w:t>expert</w:t>
      </w:r>
      <w:r w:rsidR="008C6951" w:rsidRPr="00D909CE">
        <w:rPr>
          <w:rFonts w:ascii="Arial" w:hAnsi="Arial" w:cs="Arial"/>
          <w:lang w:val="en-GB"/>
        </w:rPr>
        <w:t>.</w:t>
      </w:r>
      <w:r w:rsidR="005460EC">
        <w:rPr>
          <w:rFonts w:ascii="Arial" w:hAnsi="Arial" w:cs="Arial"/>
          <w:lang w:val="en-GB"/>
        </w:rPr>
        <w:t xml:space="preserve"> The general group is divided into two subgroups to reduce the number of trainees per subgroup and thus make sessions more interactive.</w:t>
      </w:r>
    </w:p>
    <w:p w14:paraId="234DCB12" w14:textId="77777777" w:rsidR="00784B18" w:rsidRPr="00D909CE" w:rsidRDefault="003759F4" w:rsidP="003759F4">
      <w:pPr>
        <w:spacing w:before="120" w:after="120"/>
        <w:rPr>
          <w:rFonts w:ascii="Arial" w:hAnsi="Arial" w:cs="Arial"/>
          <w:lang w:val="en-GB"/>
        </w:rPr>
      </w:pPr>
      <w:r w:rsidRPr="00D909CE">
        <w:rPr>
          <w:rFonts w:ascii="Arial" w:hAnsi="Arial" w:cs="Arial"/>
          <w:b/>
          <w:lang w:val="en-GB"/>
        </w:rPr>
        <w:lastRenderedPageBreak/>
        <w:t xml:space="preserve">Some sessions and workshops </w:t>
      </w:r>
      <w:r w:rsidR="00784B18" w:rsidRPr="00D909CE">
        <w:rPr>
          <w:rFonts w:ascii="Arial" w:hAnsi="Arial" w:cs="Arial"/>
          <w:b/>
          <w:lang w:val="en-GB"/>
        </w:rPr>
        <w:t xml:space="preserve">take place </w:t>
      </w:r>
      <w:r w:rsidRPr="00D909CE">
        <w:rPr>
          <w:rFonts w:ascii="Arial" w:hAnsi="Arial" w:cs="Arial"/>
          <w:b/>
          <w:lang w:val="en-GB"/>
        </w:rPr>
        <w:t>with the whole group</w:t>
      </w:r>
      <w:r w:rsidR="00784B18" w:rsidRPr="00D909CE">
        <w:rPr>
          <w:rFonts w:ascii="Arial" w:hAnsi="Arial" w:cs="Arial"/>
          <w:lang w:val="en-GB"/>
        </w:rPr>
        <w:t xml:space="preserve"> (joint sessions)</w:t>
      </w:r>
      <w:r w:rsidRPr="00D909CE">
        <w:rPr>
          <w:rFonts w:ascii="Arial" w:hAnsi="Arial" w:cs="Arial"/>
          <w:lang w:val="en-GB"/>
        </w:rPr>
        <w:t xml:space="preserve">, whereas </w:t>
      </w:r>
      <w:r w:rsidRPr="00D909CE">
        <w:rPr>
          <w:rFonts w:ascii="Arial" w:hAnsi="Arial" w:cs="Arial"/>
          <w:b/>
          <w:lang w:val="en-GB"/>
        </w:rPr>
        <w:t>for some other sessions the group is split into two subgroups</w:t>
      </w:r>
      <w:r w:rsidR="00784B18" w:rsidRPr="00D909CE">
        <w:rPr>
          <w:rFonts w:ascii="Arial" w:hAnsi="Arial" w:cs="Arial"/>
          <w:lang w:val="en-GB"/>
        </w:rPr>
        <w:t>, which receive parallel training: one of the groups gets language training while the other one receives legal training.</w:t>
      </w:r>
    </w:p>
    <w:p w14:paraId="7A7438F1" w14:textId="77777777" w:rsidR="00B4462A" w:rsidRPr="00D909CE" w:rsidRDefault="003759F4" w:rsidP="003759F4">
      <w:pPr>
        <w:spacing w:before="120" w:after="120"/>
        <w:rPr>
          <w:rFonts w:ascii="Arial" w:hAnsi="Arial" w:cs="Arial"/>
          <w:lang w:val="en-GB"/>
        </w:rPr>
      </w:pPr>
      <w:r w:rsidRPr="00D909CE">
        <w:rPr>
          <w:rFonts w:ascii="Arial" w:hAnsi="Arial" w:cs="Arial"/>
          <w:lang w:val="en-GB"/>
        </w:rPr>
        <w:t>The division</w:t>
      </w:r>
      <w:r w:rsidR="00784B18" w:rsidRPr="00D909CE">
        <w:rPr>
          <w:rFonts w:ascii="Arial" w:hAnsi="Arial" w:cs="Arial"/>
          <w:lang w:val="en-GB"/>
        </w:rPr>
        <w:t xml:space="preserve"> of the main group</w:t>
      </w:r>
      <w:r w:rsidRPr="00D909CE">
        <w:rPr>
          <w:rFonts w:ascii="Arial" w:hAnsi="Arial" w:cs="Arial"/>
          <w:lang w:val="en-GB"/>
        </w:rPr>
        <w:t xml:space="preserve"> </w:t>
      </w:r>
      <w:r w:rsidR="00B4462A" w:rsidRPr="00D909CE">
        <w:rPr>
          <w:rFonts w:ascii="Arial" w:hAnsi="Arial" w:cs="Arial"/>
          <w:lang w:val="en-GB"/>
        </w:rPr>
        <w:t xml:space="preserve">tries </w:t>
      </w:r>
      <w:r w:rsidR="00B4462A" w:rsidRPr="00D909CE">
        <w:rPr>
          <w:rFonts w:ascii="Arial" w:hAnsi="Arial" w:cs="Arial"/>
          <w:b/>
          <w:lang w:val="en-GB"/>
        </w:rPr>
        <w:t>to separate trainees</w:t>
      </w:r>
      <w:r w:rsidR="00B4462A" w:rsidRPr="00D909CE">
        <w:rPr>
          <w:rFonts w:ascii="Arial" w:hAnsi="Arial" w:cs="Arial"/>
          <w:lang w:val="en-GB"/>
        </w:rPr>
        <w:t xml:space="preserve"> who:</w:t>
      </w:r>
    </w:p>
    <w:p w14:paraId="57B979B9" w14:textId="77777777" w:rsidR="00B4462A" w:rsidRPr="00D909CE" w:rsidRDefault="003759F4" w:rsidP="00B4462A">
      <w:pPr>
        <w:spacing w:before="120" w:after="120"/>
        <w:ind w:left="284" w:right="284"/>
        <w:rPr>
          <w:rFonts w:ascii="Arial" w:hAnsi="Arial" w:cs="Arial"/>
          <w:lang w:val="en-GB"/>
        </w:rPr>
      </w:pPr>
      <w:r w:rsidRPr="00D909CE">
        <w:rPr>
          <w:rFonts w:ascii="Arial" w:hAnsi="Arial" w:cs="Arial"/>
          <w:lang w:val="en-GB"/>
        </w:rPr>
        <w:t xml:space="preserve">(a) have </w:t>
      </w:r>
      <w:r w:rsidR="00B4462A" w:rsidRPr="00D909CE">
        <w:rPr>
          <w:rFonts w:ascii="Arial" w:hAnsi="Arial" w:cs="Arial"/>
          <w:lang w:val="en-GB"/>
        </w:rPr>
        <w:t xml:space="preserve">the same mother tongue, </w:t>
      </w:r>
      <w:r w:rsidRPr="00D909CE">
        <w:rPr>
          <w:rFonts w:ascii="Arial" w:hAnsi="Arial" w:cs="Arial"/>
          <w:lang w:val="en-GB"/>
        </w:rPr>
        <w:t>so as to prevent them from resorting to translation or to communicati</w:t>
      </w:r>
      <w:r w:rsidR="00784B18" w:rsidRPr="00D909CE">
        <w:rPr>
          <w:rFonts w:ascii="Arial" w:hAnsi="Arial" w:cs="Arial"/>
          <w:lang w:val="en-GB"/>
        </w:rPr>
        <w:t>ng</w:t>
      </w:r>
      <w:r w:rsidRPr="00D909CE">
        <w:rPr>
          <w:rFonts w:ascii="Arial" w:hAnsi="Arial" w:cs="Arial"/>
          <w:lang w:val="en-GB"/>
        </w:rPr>
        <w:t xml:space="preserve"> in a language other than </w:t>
      </w:r>
      <w:proofErr w:type="gramStart"/>
      <w:r w:rsidRPr="00D909CE">
        <w:rPr>
          <w:rFonts w:ascii="Arial" w:hAnsi="Arial" w:cs="Arial"/>
          <w:lang w:val="en-GB"/>
        </w:rPr>
        <w:t>English;</w:t>
      </w:r>
      <w:proofErr w:type="gramEnd"/>
    </w:p>
    <w:p w14:paraId="017F97EF" w14:textId="77777777" w:rsidR="00B4462A" w:rsidRPr="00D909CE" w:rsidRDefault="003759F4" w:rsidP="00B4462A">
      <w:pPr>
        <w:spacing w:before="120" w:after="120"/>
        <w:ind w:left="284" w:right="284"/>
        <w:rPr>
          <w:rFonts w:ascii="Arial" w:hAnsi="Arial" w:cs="Arial"/>
          <w:lang w:val="en-GB"/>
        </w:rPr>
      </w:pPr>
      <w:r w:rsidRPr="00D909CE">
        <w:rPr>
          <w:rFonts w:ascii="Arial" w:hAnsi="Arial" w:cs="Arial"/>
          <w:lang w:val="en-GB"/>
        </w:rPr>
        <w:t>(b) have the same (or similar) legal systems and backgrounds</w:t>
      </w:r>
      <w:r w:rsidR="00B4462A" w:rsidRPr="00D909CE">
        <w:rPr>
          <w:rFonts w:ascii="Arial" w:hAnsi="Arial" w:cs="Arial"/>
          <w:lang w:val="en-GB"/>
        </w:rPr>
        <w:t xml:space="preserve">, so that they get diverse legal systems in their group and can thus compare </w:t>
      </w:r>
      <w:proofErr w:type="gramStart"/>
      <w:r w:rsidR="00B4462A" w:rsidRPr="00D909CE">
        <w:rPr>
          <w:rFonts w:ascii="Arial" w:hAnsi="Arial" w:cs="Arial"/>
          <w:lang w:val="en-GB"/>
        </w:rPr>
        <w:t>procedures</w:t>
      </w:r>
      <w:r w:rsidRPr="00D909CE">
        <w:rPr>
          <w:rFonts w:ascii="Arial" w:hAnsi="Arial" w:cs="Arial"/>
          <w:lang w:val="en-GB"/>
        </w:rPr>
        <w:t>;</w:t>
      </w:r>
      <w:proofErr w:type="gramEnd"/>
    </w:p>
    <w:p w14:paraId="16F46A9E" w14:textId="77777777" w:rsidR="00B4462A" w:rsidRPr="00D909CE" w:rsidRDefault="003759F4" w:rsidP="00B4462A">
      <w:pPr>
        <w:spacing w:before="120" w:after="120"/>
        <w:ind w:left="284" w:right="284"/>
        <w:rPr>
          <w:rFonts w:ascii="Arial" w:hAnsi="Arial" w:cs="Arial"/>
          <w:lang w:val="en-GB"/>
        </w:rPr>
      </w:pPr>
      <w:r w:rsidRPr="00D909CE">
        <w:rPr>
          <w:rFonts w:ascii="Arial" w:hAnsi="Arial" w:cs="Arial"/>
          <w:lang w:val="en-GB"/>
        </w:rPr>
        <w:t xml:space="preserve">(c) have similar responsibilities and roles in EU </w:t>
      </w:r>
      <w:r w:rsidR="00B4462A" w:rsidRPr="00D909CE">
        <w:rPr>
          <w:rFonts w:ascii="Arial" w:hAnsi="Arial" w:cs="Arial"/>
          <w:lang w:val="en-GB"/>
        </w:rPr>
        <w:t>cooperation in criminal matters, so that they can contrast ways of carrying out different tasks</w:t>
      </w:r>
      <w:r w:rsidR="00784B18" w:rsidRPr="00D909CE">
        <w:rPr>
          <w:rFonts w:ascii="Arial" w:hAnsi="Arial" w:cs="Arial"/>
          <w:lang w:val="en-GB"/>
        </w:rPr>
        <w:t xml:space="preserve"> in different Member States</w:t>
      </w:r>
      <w:r w:rsidR="00B4462A" w:rsidRPr="00D909CE">
        <w:rPr>
          <w:rFonts w:ascii="Arial" w:hAnsi="Arial" w:cs="Arial"/>
          <w:lang w:val="en-GB"/>
        </w:rPr>
        <w:t>.</w:t>
      </w:r>
    </w:p>
    <w:p w14:paraId="39AAEB1E" w14:textId="77777777" w:rsidR="003759F4" w:rsidRPr="00D909CE" w:rsidRDefault="00784B18" w:rsidP="003759F4">
      <w:pPr>
        <w:spacing w:before="120" w:after="120"/>
        <w:rPr>
          <w:rFonts w:ascii="Arial" w:hAnsi="Arial" w:cs="Arial"/>
          <w:lang w:val="en-GB"/>
        </w:rPr>
      </w:pPr>
      <w:r w:rsidRPr="00D909CE">
        <w:rPr>
          <w:rFonts w:ascii="Arial" w:hAnsi="Arial" w:cs="Arial"/>
          <w:lang w:val="en-GB"/>
        </w:rPr>
        <w:t>T</w:t>
      </w:r>
      <w:r w:rsidR="003759F4" w:rsidRPr="00D909CE">
        <w:rPr>
          <w:rFonts w:ascii="Arial" w:hAnsi="Arial" w:cs="Arial"/>
          <w:lang w:val="en-GB"/>
        </w:rPr>
        <w:t xml:space="preserve">he </w:t>
      </w:r>
      <w:r w:rsidRPr="00D909CE">
        <w:rPr>
          <w:rFonts w:ascii="Arial" w:hAnsi="Arial" w:cs="Arial"/>
          <w:lang w:val="en-GB"/>
        </w:rPr>
        <w:t>irrefutable</w:t>
      </w:r>
      <w:r w:rsidR="003759F4" w:rsidRPr="00D909CE">
        <w:rPr>
          <w:rFonts w:ascii="Arial" w:hAnsi="Arial" w:cs="Arial"/>
          <w:lang w:val="en-GB"/>
        </w:rPr>
        <w:t xml:space="preserve"> advantage of having different legal systems and backgrounds in one group is to allow for the exchange of experiences as well as of invaluable insight into how issues are dealt with in the different Member States. </w:t>
      </w:r>
    </w:p>
    <w:p w14:paraId="6D0ABA52" w14:textId="77777777" w:rsidR="003759F4" w:rsidRPr="00D909CE" w:rsidRDefault="003759F4" w:rsidP="003759F4">
      <w:pPr>
        <w:spacing w:before="120" w:after="120"/>
        <w:rPr>
          <w:rFonts w:ascii="Arial" w:hAnsi="Arial" w:cs="Arial"/>
          <w:lang w:val="en-GB"/>
        </w:rPr>
      </w:pPr>
      <w:r w:rsidRPr="00D909CE">
        <w:rPr>
          <w:rFonts w:ascii="Arial" w:hAnsi="Arial" w:cs="Arial"/>
          <w:lang w:val="en-GB"/>
        </w:rPr>
        <w:t>The</w:t>
      </w:r>
      <w:r w:rsidR="00452BB1" w:rsidRPr="00D909CE">
        <w:rPr>
          <w:rFonts w:ascii="Arial" w:hAnsi="Arial" w:cs="Arial"/>
          <w:lang w:val="en-GB"/>
        </w:rPr>
        <w:t>se</w:t>
      </w:r>
      <w:r w:rsidRPr="00D909CE">
        <w:rPr>
          <w:rFonts w:ascii="Arial" w:hAnsi="Arial" w:cs="Arial"/>
          <w:lang w:val="en-GB"/>
        </w:rPr>
        <w:t xml:space="preserve"> courses are indeed </w:t>
      </w:r>
      <w:r w:rsidRPr="00D909CE">
        <w:rPr>
          <w:rFonts w:ascii="Arial" w:hAnsi="Arial" w:cs="Arial"/>
          <w:b/>
          <w:lang w:val="en-GB"/>
        </w:rPr>
        <w:t xml:space="preserve">an extremely </w:t>
      </w:r>
      <w:r w:rsidR="00784B18" w:rsidRPr="00D909CE">
        <w:rPr>
          <w:rFonts w:ascii="Arial" w:hAnsi="Arial" w:cs="Arial"/>
          <w:b/>
          <w:lang w:val="en-GB"/>
        </w:rPr>
        <w:t>engaging</w:t>
      </w:r>
      <w:r w:rsidRPr="00D909CE">
        <w:rPr>
          <w:rFonts w:ascii="Arial" w:hAnsi="Arial" w:cs="Arial"/>
          <w:b/>
          <w:lang w:val="en-GB"/>
        </w:rPr>
        <w:t xml:space="preserve"> </w:t>
      </w:r>
      <w:r w:rsidR="00452BB1" w:rsidRPr="00D909CE">
        <w:rPr>
          <w:rFonts w:ascii="Arial" w:hAnsi="Arial" w:cs="Arial"/>
          <w:b/>
          <w:lang w:val="en-GB"/>
        </w:rPr>
        <w:t xml:space="preserve">and unique </w:t>
      </w:r>
      <w:r w:rsidRPr="00D909CE">
        <w:rPr>
          <w:rFonts w:ascii="Arial" w:hAnsi="Arial" w:cs="Arial"/>
          <w:b/>
          <w:lang w:val="en-GB"/>
        </w:rPr>
        <w:t>training challenge</w:t>
      </w:r>
      <w:r w:rsidRPr="00D909CE">
        <w:rPr>
          <w:rFonts w:ascii="Arial" w:hAnsi="Arial" w:cs="Arial"/>
          <w:lang w:val="en-GB"/>
        </w:rPr>
        <w:t xml:space="preserve"> because they combine -as mentioned earlier- instruction both in English and in the subject matter of the course. </w:t>
      </w:r>
      <w:r w:rsidR="006D0519" w:rsidRPr="00D909CE">
        <w:rPr>
          <w:rFonts w:ascii="Arial" w:hAnsi="Arial" w:cs="Arial"/>
          <w:lang w:val="en-GB"/>
        </w:rPr>
        <w:t>Three main challenges may be highlighted</w:t>
      </w:r>
      <w:r w:rsidRPr="00D909CE">
        <w:rPr>
          <w:rFonts w:ascii="Arial" w:hAnsi="Arial" w:cs="Arial"/>
          <w:lang w:val="en-GB"/>
        </w:rPr>
        <w:t>:</w:t>
      </w:r>
    </w:p>
    <w:p w14:paraId="4F9ACAD5" w14:textId="77777777" w:rsidR="003759F4" w:rsidRPr="00D909CE" w:rsidRDefault="003759F4" w:rsidP="003759F4">
      <w:pPr>
        <w:pStyle w:val="Prrafodelista"/>
        <w:numPr>
          <w:ilvl w:val="0"/>
          <w:numId w:val="21"/>
        </w:numPr>
        <w:spacing w:before="120" w:after="120"/>
        <w:ind w:left="714" w:hanging="357"/>
        <w:rPr>
          <w:rFonts w:ascii="Arial" w:hAnsi="Arial" w:cs="Arial"/>
          <w:lang w:val="en-GB"/>
        </w:rPr>
      </w:pPr>
      <w:r w:rsidRPr="00D909CE">
        <w:rPr>
          <w:rFonts w:ascii="Arial" w:hAnsi="Arial" w:cs="Arial"/>
          <w:lang w:val="en-GB"/>
        </w:rPr>
        <w:t xml:space="preserve">Trainees </w:t>
      </w:r>
      <w:r w:rsidR="006D0519" w:rsidRPr="00D909CE">
        <w:rPr>
          <w:rFonts w:ascii="Arial" w:hAnsi="Arial" w:cs="Arial"/>
          <w:lang w:val="en-GB"/>
        </w:rPr>
        <w:t>usually</w:t>
      </w:r>
      <w:r w:rsidR="00D2730A" w:rsidRPr="00D909CE">
        <w:rPr>
          <w:rFonts w:ascii="Arial" w:hAnsi="Arial" w:cs="Arial"/>
          <w:lang w:val="en-GB"/>
        </w:rPr>
        <w:t xml:space="preserve"> </w:t>
      </w:r>
      <w:r w:rsidRPr="00D909CE">
        <w:rPr>
          <w:rFonts w:ascii="Arial" w:hAnsi="Arial" w:cs="Arial"/>
          <w:lang w:val="en-GB"/>
        </w:rPr>
        <w:t xml:space="preserve">have </w:t>
      </w:r>
      <w:r w:rsidRPr="00D909CE">
        <w:rPr>
          <w:rFonts w:ascii="Arial" w:hAnsi="Arial" w:cs="Arial"/>
          <w:b/>
          <w:lang w:val="en-GB"/>
        </w:rPr>
        <w:t>different levels of English</w:t>
      </w:r>
      <w:r w:rsidRPr="00D909CE">
        <w:rPr>
          <w:rFonts w:ascii="Arial" w:hAnsi="Arial" w:cs="Arial"/>
          <w:lang w:val="en-GB"/>
        </w:rPr>
        <w:t xml:space="preserve">, </w:t>
      </w:r>
      <w:r w:rsidR="00C837CD" w:rsidRPr="00D909CE">
        <w:rPr>
          <w:rFonts w:ascii="Arial" w:hAnsi="Arial" w:cs="Arial"/>
          <w:lang w:val="en-GB"/>
        </w:rPr>
        <w:t>a fact that</w:t>
      </w:r>
      <w:r w:rsidRPr="00D909CE">
        <w:rPr>
          <w:rFonts w:ascii="Arial" w:hAnsi="Arial" w:cs="Arial"/>
          <w:lang w:val="en-GB"/>
        </w:rPr>
        <w:t xml:space="preserve"> </w:t>
      </w:r>
      <w:r w:rsidR="003A2452" w:rsidRPr="00D909CE">
        <w:rPr>
          <w:rFonts w:ascii="Arial" w:hAnsi="Arial" w:cs="Arial"/>
          <w:lang w:val="en-GB"/>
        </w:rPr>
        <w:t xml:space="preserve">has been </w:t>
      </w:r>
      <w:proofErr w:type="gramStart"/>
      <w:r w:rsidR="003A2452" w:rsidRPr="00D909CE">
        <w:rPr>
          <w:rFonts w:ascii="Arial" w:hAnsi="Arial" w:cs="Arial"/>
          <w:lang w:val="en-GB"/>
        </w:rPr>
        <w:t>taken into account</w:t>
      </w:r>
      <w:proofErr w:type="gramEnd"/>
      <w:r w:rsidRPr="00D909CE">
        <w:rPr>
          <w:rFonts w:ascii="Arial" w:hAnsi="Arial" w:cs="Arial"/>
          <w:lang w:val="en-GB"/>
        </w:rPr>
        <w:t xml:space="preserve"> in the making of the manual. Levels </w:t>
      </w:r>
      <w:r w:rsidR="00C837CD" w:rsidRPr="00D909CE">
        <w:rPr>
          <w:rFonts w:ascii="Arial" w:hAnsi="Arial" w:cs="Arial"/>
          <w:lang w:val="en-GB"/>
        </w:rPr>
        <w:t>generally</w:t>
      </w:r>
      <w:r w:rsidRPr="00D909CE">
        <w:rPr>
          <w:rFonts w:ascii="Arial" w:hAnsi="Arial" w:cs="Arial"/>
          <w:lang w:val="en-GB"/>
        </w:rPr>
        <w:t xml:space="preserve"> go from </w:t>
      </w:r>
      <w:r w:rsidR="006D0519" w:rsidRPr="00D909CE">
        <w:rPr>
          <w:rFonts w:ascii="Arial" w:hAnsi="Arial" w:cs="Arial"/>
          <w:lang w:val="en-GB"/>
        </w:rPr>
        <w:t>B1</w:t>
      </w:r>
      <w:r w:rsidRPr="00D909CE">
        <w:rPr>
          <w:rFonts w:ascii="Arial" w:hAnsi="Arial" w:cs="Arial"/>
          <w:lang w:val="en-GB"/>
        </w:rPr>
        <w:t xml:space="preserve"> to C2, and </w:t>
      </w:r>
      <w:r w:rsidR="006D0519" w:rsidRPr="00D909CE">
        <w:rPr>
          <w:rFonts w:ascii="Arial" w:hAnsi="Arial" w:cs="Arial"/>
          <w:lang w:val="en-GB"/>
        </w:rPr>
        <w:t>these levels</w:t>
      </w:r>
      <w:r w:rsidRPr="00D909CE">
        <w:rPr>
          <w:rFonts w:ascii="Arial" w:hAnsi="Arial" w:cs="Arial"/>
          <w:lang w:val="en-GB"/>
        </w:rPr>
        <w:t xml:space="preserve"> </w:t>
      </w:r>
      <w:r w:rsidR="00C837CD" w:rsidRPr="00D909CE">
        <w:rPr>
          <w:rFonts w:ascii="Arial" w:hAnsi="Arial" w:cs="Arial"/>
          <w:lang w:val="en-GB"/>
        </w:rPr>
        <w:t xml:space="preserve">often </w:t>
      </w:r>
      <w:r w:rsidRPr="00D909CE">
        <w:rPr>
          <w:rFonts w:ascii="Arial" w:hAnsi="Arial" w:cs="Arial"/>
          <w:lang w:val="en-GB"/>
        </w:rPr>
        <w:t xml:space="preserve">differ for each of the four skills: some </w:t>
      </w:r>
      <w:r w:rsidR="006D0519" w:rsidRPr="00D909CE">
        <w:rPr>
          <w:rFonts w:ascii="Arial" w:hAnsi="Arial" w:cs="Arial"/>
          <w:lang w:val="en-GB"/>
        </w:rPr>
        <w:t xml:space="preserve">trainees </w:t>
      </w:r>
      <w:r w:rsidRPr="00D909CE">
        <w:rPr>
          <w:rFonts w:ascii="Arial" w:hAnsi="Arial" w:cs="Arial"/>
          <w:lang w:val="en-GB"/>
        </w:rPr>
        <w:t xml:space="preserve">may be outstanding in listening but not so good at speaking, or excellent at reading but </w:t>
      </w:r>
      <w:r w:rsidR="00D2730A" w:rsidRPr="00D909CE">
        <w:rPr>
          <w:rFonts w:ascii="Arial" w:hAnsi="Arial" w:cs="Arial"/>
          <w:lang w:val="en-GB"/>
        </w:rPr>
        <w:t xml:space="preserve">perhaps </w:t>
      </w:r>
      <w:r w:rsidRPr="00D909CE">
        <w:rPr>
          <w:rFonts w:ascii="Arial" w:hAnsi="Arial" w:cs="Arial"/>
          <w:lang w:val="en-GB"/>
        </w:rPr>
        <w:t xml:space="preserve">worse at writing. Usually ‘productive’ </w:t>
      </w:r>
      <w:r w:rsidR="006D0519" w:rsidRPr="00D909CE">
        <w:rPr>
          <w:rFonts w:ascii="Arial" w:hAnsi="Arial" w:cs="Arial"/>
          <w:lang w:val="en-GB"/>
        </w:rPr>
        <w:t xml:space="preserve">(or ‘active’) </w:t>
      </w:r>
      <w:r w:rsidRPr="00D909CE">
        <w:rPr>
          <w:rFonts w:ascii="Arial" w:hAnsi="Arial" w:cs="Arial"/>
          <w:lang w:val="en-GB"/>
        </w:rPr>
        <w:t xml:space="preserve">skills (which focus on performance abilities) are at a lower level than ‘receptive’ (or ‘passive’) skills (which focus on competence). Far from being a disadvantage, this </w:t>
      </w:r>
      <w:proofErr w:type="gramStart"/>
      <w:r w:rsidRPr="00D909CE">
        <w:rPr>
          <w:rFonts w:ascii="Arial" w:hAnsi="Arial" w:cs="Arial"/>
          <w:lang w:val="en-GB"/>
        </w:rPr>
        <w:t>particular combination</w:t>
      </w:r>
      <w:proofErr w:type="gramEnd"/>
      <w:r w:rsidRPr="00D909CE">
        <w:rPr>
          <w:rFonts w:ascii="Arial" w:hAnsi="Arial" w:cs="Arial"/>
          <w:lang w:val="en-GB"/>
        </w:rPr>
        <w:t xml:space="preserve"> of levels of English within groups can be used as an advantage. With motivated trainees in class, those whose level is not so good feel positively challenged by the better ones, whereas the more advanced trainees are usually happy to encourage and assist those whose level </w:t>
      </w:r>
      <w:r w:rsidR="00015BEB" w:rsidRPr="00D909CE">
        <w:rPr>
          <w:rFonts w:ascii="Arial" w:hAnsi="Arial" w:cs="Arial"/>
          <w:lang w:val="en-GB"/>
        </w:rPr>
        <w:t xml:space="preserve">is </w:t>
      </w:r>
      <w:r w:rsidRPr="00D909CE">
        <w:rPr>
          <w:rFonts w:ascii="Arial" w:hAnsi="Arial" w:cs="Arial"/>
          <w:lang w:val="en-GB"/>
        </w:rPr>
        <w:t xml:space="preserve">lower. </w:t>
      </w:r>
    </w:p>
    <w:p w14:paraId="00642EB7" w14:textId="77777777" w:rsidR="003759F4" w:rsidRPr="00D909CE" w:rsidRDefault="003759F4" w:rsidP="003759F4">
      <w:pPr>
        <w:pStyle w:val="Prrafodelista"/>
        <w:numPr>
          <w:ilvl w:val="0"/>
          <w:numId w:val="21"/>
        </w:numPr>
        <w:spacing w:before="120" w:after="120"/>
        <w:ind w:left="714" w:hanging="357"/>
        <w:rPr>
          <w:rFonts w:ascii="Arial" w:hAnsi="Arial" w:cs="Arial"/>
          <w:lang w:val="en-GB"/>
        </w:rPr>
      </w:pPr>
      <w:r w:rsidRPr="00D909CE">
        <w:rPr>
          <w:rFonts w:ascii="Arial" w:hAnsi="Arial" w:cs="Arial"/>
          <w:b/>
          <w:lang w:val="en-GB"/>
        </w:rPr>
        <w:t xml:space="preserve">Different levels of </w:t>
      </w:r>
      <w:r w:rsidR="00015BEB" w:rsidRPr="00D909CE">
        <w:rPr>
          <w:rFonts w:ascii="Arial" w:hAnsi="Arial" w:cs="Arial"/>
          <w:b/>
          <w:lang w:val="en-GB"/>
        </w:rPr>
        <w:t xml:space="preserve">experience and </w:t>
      </w:r>
      <w:r w:rsidRPr="00D909CE">
        <w:rPr>
          <w:rFonts w:ascii="Arial" w:hAnsi="Arial" w:cs="Arial"/>
          <w:b/>
          <w:lang w:val="en-GB"/>
        </w:rPr>
        <w:t>expertise in the field</w:t>
      </w:r>
      <w:r w:rsidRPr="00D909CE">
        <w:rPr>
          <w:rFonts w:ascii="Arial" w:hAnsi="Arial" w:cs="Arial"/>
          <w:lang w:val="en-GB"/>
        </w:rPr>
        <w:t>. Some trainees may have extensive and valuable experience in the course topic</w:t>
      </w:r>
      <w:r w:rsidR="00C837CD" w:rsidRPr="00D909CE">
        <w:rPr>
          <w:rFonts w:ascii="Arial" w:hAnsi="Arial" w:cs="Arial"/>
          <w:lang w:val="en-GB"/>
        </w:rPr>
        <w:t>s</w:t>
      </w:r>
      <w:r w:rsidRPr="00D909CE">
        <w:rPr>
          <w:rFonts w:ascii="Arial" w:hAnsi="Arial" w:cs="Arial"/>
          <w:lang w:val="en-GB"/>
        </w:rPr>
        <w:t xml:space="preserve">, whereas others may have little or </w:t>
      </w:r>
      <w:r w:rsidR="00C837CD" w:rsidRPr="00D909CE">
        <w:rPr>
          <w:rFonts w:ascii="Arial" w:hAnsi="Arial" w:cs="Arial"/>
          <w:lang w:val="en-GB"/>
        </w:rPr>
        <w:t xml:space="preserve">simply </w:t>
      </w:r>
      <w:r w:rsidRPr="00D909CE">
        <w:rPr>
          <w:rFonts w:ascii="Arial" w:hAnsi="Arial" w:cs="Arial"/>
          <w:lang w:val="en-GB"/>
        </w:rPr>
        <w:t xml:space="preserve">no experience. Again, this can be used as an asset, since trainees from </w:t>
      </w:r>
      <w:r w:rsidR="00C837CD" w:rsidRPr="00D909CE">
        <w:rPr>
          <w:rFonts w:ascii="Arial" w:hAnsi="Arial" w:cs="Arial"/>
          <w:lang w:val="en-GB"/>
        </w:rPr>
        <w:t>different</w:t>
      </w:r>
      <w:r w:rsidRPr="00D909CE">
        <w:rPr>
          <w:rFonts w:ascii="Arial" w:hAnsi="Arial" w:cs="Arial"/>
          <w:lang w:val="en-GB"/>
        </w:rPr>
        <w:t xml:space="preserve"> Member States can share procedures, experiences, </w:t>
      </w:r>
      <w:proofErr w:type="gramStart"/>
      <w:r w:rsidRPr="00D909CE">
        <w:rPr>
          <w:rFonts w:ascii="Arial" w:hAnsi="Arial" w:cs="Arial"/>
          <w:lang w:val="en-GB"/>
        </w:rPr>
        <w:t>methods</w:t>
      </w:r>
      <w:proofErr w:type="gramEnd"/>
      <w:r w:rsidRPr="00D909CE">
        <w:rPr>
          <w:rFonts w:ascii="Arial" w:hAnsi="Arial" w:cs="Arial"/>
          <w:lang w:val="en-GB"/>
        </w:rPr>
        <w:t xml:space="preserve"> and strategies which supplement the more theoretical part of the course. A low common </w:t>
      </w:r>
      <w:r w:rsidRPr="00D909CE">
        <w:rPr>
          <w:rFonts w:ascii="Arial" w:hAnsi="Arial" w:cs="Arial"/>
          <w:lang w:val="en-GB"/>
        </w:rPr>
        <w:lastRenderedPageBreak/>
        <w:t>denominator has been adopted in this regard</w:t>
      </w:r>
      <w:r w:rsidR="00C837CD" w:rsidRPr="00D909CE">
        <w:rPr>
          <w:rFonts w:ascii="Arial" w:hAnsi="Arial" w:cs="Arial"/>
          <w:lang w:val="en-GB"/>
        </w:rPr>
        <w:t xml:space="preserve">, as an additional fact is that even if they have experience in the field and are knowledgeable in the topic </w:t>
      </w:r>
      <w:r w:rsidR="00C837CD" w:rsidRPr="00D909CE">
        <w:rPr>
          <w:rFonts w:ascii="Arial" w:hAnsi="Arial" w:cs="Arial"/>
          <w:i/>
          <w:lang w:val="en-GB"/>
        </w:rPr>
        <w:t>in their own language</w:t>
      </w:r>
      <w:r w:rsidR="00C837CD" w:rsidRPr="00D909CE">
        <w:rPr>
          <w:rFonts w:ascii="Arial" w:hAnsi="Arial" w:cs="Arial"/>
          <w:lang w:val="en-GB"/>
        </w:rPr>
        <w:t xml:space="preserve">, </w:t>
      </w:r>
      <w:r w:rsidR="00411A1B">
        <w:rPr>
          <w:rFonts w:ascii="Arial" w:hAnsi="Arial" w:cs="Arial"/>
          <w:lang w:val="en-GB"/>
        </w:rPr>
        <w:t>it does not follow</w:t>
      </w:r>
      <w:r w:rsidR="00C837CD" w:rsidRPr="00D909CE">
        <w:rPr>
          <w:rFonts w:ascii="Arial" w:hAnsi="Arial" w:cs="Arial"/>
          <w:lang w:val="en-GB"/>
        </w:rPr>
        <w:t xml:space="preserve"> that they will have the same knowledge in English</w:t>
      </w:r>
      <w:r w:rsidRPr="00D909CE">
        <w:rPr>
          <w:rFonts w:ascii="Arial" w:hAnsi="Arial" w:cs="Arial"/>
          <w:lang w:val="en-GB"/>
        </w:rPr>
        <w:t>.</w:t>
      </w:r>
    </w:p>
    <w:p w14:paraId="1E60D416" w14:textId="77777777" w:rsidR="003759F4" w:rsidRPr="00D909CE" w:rsidRDefault="00770700" w:rsidP="003759F4">
      <w:pPr>
        <w:pStyle w:val="Prrafodelista"/>
        <w:numPr>
          <w:ilvl w:val="0"/>
          <w:numId w:val="21"/>
        </w:numPr>
        <w:spacing w:before="120" w:after="120"/>
        <w:ind w:left="714" w:hanging="357"/>
        <w:rPr>
          <w:rFonts w:ascii="Arial" w:hAnsi="Arial" w:cs="Arial"/>
          <w:lang w:val="en-GB"/>
        </w:rPr>
      </w:pPr>
      <w:r w:rsidRPr="00D909CE">
        <w:rPr>
          <w:rFonts w:ascii="Arial" w:hAnsi="Arial" w:cs="Arial"/>
          <w:b/>
          <w:lang w:val="en-GB"/>
        </w:rPr>
        <w:t>Intercultural issues</w:t>
      </w:r>
      <w:r w:rsidR="003759F4" w:rsidRPr="00D909CE">
        <w:rPr>
          <w:rFonts w:ascii="Arial" w:hAnsi="Arial" w:cs="Arial"/>
          <w:lang w:val="en-GB"/>
        </w:rPr>
        <w:t xml:space="preserve">. Given the fact that there may be </w:t>
      </w:r>
      <w:r w:rsidRPr="00D909CE">
        <w:rPr>
          <w:rFonts w:ascii="Arial" w:hAnsi="Arial" w:cs="Arial"/>
          <w:lang w:val="en-GB"/>
        </w:rPr>
        <w:t>a considerable number of</w:t>
      </w:r>
      <w:r w:rsidR="003759F4" w:rsidRPr="00D909CE">
        <w:rPr>
          <w:rFonts w:ascii="Arial" w:hAnsi="Arial" w:cs="Arial"/>
          <w:lang w:val="en-GB"/>
        </w:rPr>
        <w:t xml:space="preserve"> nationali</w:t>
      </w:r>
      <w:r w:rsidRPr="00D909CE">
        <w:rPr>
          <w:rFonts w:ascii="Arial" w:hAnsi="Arial" w:cs="Arial"/>
          <w:lang w:val="en-GB"/>
        </w:rPr>
        <w:t xml:space="preserve">ties in a group, there are </w:t>
      </w:r>
      <w:r w:rsidR="003759F4" w:rsidRPr="00D909CE">
        <w:rPr>
          <w:rFonts w:ascii="Arial" w:hAnsi="Arial" w:cs="Arial"/>
          <w:lang w:val="en-GB"/>
        </w:rPr>
        <w:t xml:space="preserve">cultural factors at play, which trainers </w:t>
      </w:r>
      <w:proofErr w:type="gramStart"/>
      <w:r w:rsidR="003759F4" w:rsidRPr="00D909CE">
        <w:rPr>
          <w:rFonts w:ascii="Arial" w:hAnsi="Arial" w:cs="Arial"/>
          <w:lang w:val="en-GB"/>
        </w:rPr>
        <w:t>have to</w:t>
      </w:r>
      <w:proofErr w:type="gramEnd"/>
      <w:r w:rsidR="003759F4" w:rsidRPr="00D909CE">
        <w:rPr>
          <w:rFonts w:ascii="Arial" w:hAnsi="Arial" w:cs="Arial"/>
          <w:lang w:val="en-GB"/>
        </w:rPr>
        <w:t xml:space="preserve"> be aware of. Different cultures may have different expectations of a training event in terms of language, contents, approach, etc. In addition, conversational styles across cultures may be different (</w:t>
      </w:r>
      <w:r w:rsidR="00411A1B">
        <w:rPr>
          <w:rFonts w:ascii="Arial" w:hAnsi="Arial" w:cs="Arial"/>
          <w:lang w:val="en-GB"/>
        </w:rPr>
        <w:t xml:space="preserve">extent of tolerance towards </w:t>
      </w:r>
      <w:r w:rsidRPr="00D909CE">
        <w:rPr>
          <w:rFonts w:ascii="Arial" w:hAnsi="Arial" w:cs="Arial"/>
          <w:lang w:val="en-GB"/>
        </w:rPr>
        <w:t>interruptions</w:t>
      </w:r>
      <w:r w:rsidR="003759F4" w:rsidRPr="00D909CE">
        <w:rPr>
          <w:rFonts w:ascii="Arial" w:hAnsi="Arial" w:cs="Arial"/>
          <w:lang w:val="en-GB"/>
        </w:rPr>
        <w:t xml:space="preserve">, degree of straightforwardness, physical closeness when speaking, etc.). </w:t>
      </w:r>
      <w:proofErr w:type="gramStart"/>
      <w:r w:rsidR="003759F4" w:rsidRPr="00D909CE">
        <w:rPr>
          <w:rFonts w:ascii="Arial" w:hAnsi="Arial" w:cs="Arial"/>
          <w:lang w:val="en-GB"/>
        </w:rPr>
        <w:t>On the basis of</w:t>
      </w:r>
      <w:proofErr w:type="gramEnd"/>
      <w:r w:rsidR="003759F4" w:rsidRPr="00D909CE">
        <w:rPr>
          <w:rFonts w:ascii="Arial" w:hAnsi="Arial" w:cs="Arial"/>
          <w:lang w:val="en-GB"/>
        </w:rPr>
        <w:t xml:space="preserve"> this, trainers have to reach a compromise solution with a common ground approach that can satisfy trainees’ needs and </w:t>
      </w:r>
      <w:r w:rsidRPr="00D909CE">
        <w:rPr>
          <w:rFonts w:ascii="Arial" w:hAnsi="Arial" w:cs="Arial"/>
          <w:lang w:val="en-GB"/>
        </w:rPr>
        <w:t>expectations</w:t>
      </w:r>
      <w:r w:rsidR="003759F4" w:rsidRPr="00D909CE">
        <w:rPr>
          <w:rFonts w:ascii="Arial" w:hAnsi="Arial" w:cs="Arial"/>
          <w:lang w:val="en-GB"/>
        </w:rPr>
        <w:t xml:space="preserve"> as much as possible given the classroom diversity. </w:t>
      </w:r>
    </w:p>
    <w:p w14:paraId="03B50CEA" w14:textId="77777777" w:rsidR="00B52DED" w:rsidRPr="00D909CE" w:rsidRDefault="003759F4" w:rsidP="003759F4">
      <w:pPr>
        <w:spacing w:before="120" w:after="120"/>
        <w:rPr>
          <w:rFonts w:ascii="Arial" w:hAnsi="Arial" w:cs="Arial"/>
          <w:lang w:val="en-GB"/>
        </w:rPr>
      </w:pPr>
      <w:r w:rsidRPr="00D909CE">
        <w:rPr>
          <w:rFonts w:ascii="Arial" w:hAnsi="Arial" w:cs="Arial"/>
          <w:lang w:val="en-GB"/>
        </w:rPr>
        <w:t xml:space="preserve">The manual has been divided into </w:t>
      </w:r>
      <w:r w:rsidR="00FD0E82" w:rsidRPr="00D909CE">
        <w:rPr>
          <w:rFonts w:ascii="Arial" w:hAnsi="Arial" w:cs="Arial"/>
          <w:b/>
          <w:lang w:val="en-GB"/>
        </w:rPr>
        <w:t>eight</w:t>
      </w:r>
      <w:r w:rsidRPr="00D909CE">
        <w:rPr>
          <w:rFonts w:ascii="Arial" w:hAnsi="Arial" w:cs="Arial"/>
          <w:b/>
          <w:lang w:val="en-GB"/>
        </w:rPr>
        <w:t xml:space="preserve"> sections</w:t>
      </w:r>
      <w:r w:rsidRPr="00D909CE">
        <w:rPr>
          <w:rFonts w:ascii="Arial" w:hAnsi="Arial" w:cs="Arial"/>
          <w:lang w:val="en-GB"/>
        </w:rPr>
        <w:t xml:space="preserve">: (1) </w:t>
      </w:r>
      <w:r w:rsidR="00FD0E82" w:rsidRPr="00D909CE">
        <w:rPr>
          <w:rFonts w:ascii="Arial" w:hAnsi="Arial" w:cs="Arial"/>
          <w:lang w:val="en-GB"/>
        </w:rPr>
        <w:t xml:space="preserve">introduction to the manual; (2) </w:t>
      </w:r>
      <w:r w:rsidRPr="00D909CE">
        <w:rPr>
          <w:rFonts w:ascii="Arial" w:hAnsi="Arial" w:cs="Arial"/>
          <w:lang w:val="en-GB"/>
        </w:rPr>
        <w:t xml:space="preserve">introduction to </w:t>
      </w:r>
      <w:r w:rsidR="00256020">
        <w:rPr>
          <w:rFonts w:ascii="Arial" w:hAnsi="Arial" w:cs="Arial"/>
          <w:lang w:val="en-GB"/>
        </w:rPr>
        <w:t xml:space="preserve">legal </w:t>
      </w:r>
      <w:r w:rsidRPr="00D909CE">
        <w:rPr>
          <w:rFonts w:ascii="Arial" w:hAnsi="Arial" w:cs="Arial"/>
          <w:lang w:val="en-GB"/>
        </w:rPr>
        <w:t>vocab</w:t>
      </w:r>
      <w:r w:rsidR="00FD0E82" w:rsidRPr="00D909CE">
        <w:rPr>
          <w:rFonts w:ascii="Arial" w:hAnsi="Arial" w:cs="Arial"/>
          <w:lang w:val="en-GB"/>
        </w:rPr>
        <w:t>ulary for court staff; (3</w:t>
      </w:r>
      <w:r w:rsidRPr="00D909CE">
        <w:rPr>
          <w:rFonts w:ascii="Arial" w:hAnsi="Arial" w:cs="Arial"/>
          <w:lang w:val="en-GB"/>
        </w:rPr>
        <w:t>) listening skills exercises</w:t>
      </w:r>
      <w:r w:rsidR="00FD0E82" w:rsidRPr="00D909CE">
        <w:rPr>
          <w:rFonts w:ascii="Arial" w:hAnsi="Arial" w:cs="Arial"/>
          <w:lang w:val="en-GB"/>
        </w:rPr>
        <w:t>; (4</w:t>
      </w:r>
      <w:r w:rsidRPr="00D909CE">
        <w:rPr>
          <w:rFonts w:ascii="Arial" w:hAnsi="Arial" w:cs="Arial"/>
          <w:lang w:val="en-GB"/>
        </w:rPr>
        <w:t>) speaking skills exercises</w:t>
      </w:r>
      <w:r w:rsidR="00FD0E82" w:rsidRPr="00D909CE">
        <w:rPr>
          <w:rFonts w:ascii="Arial" w:hAnsi="Arial" w:cs="Arial"/>
          <w:lang w:val="en-GB"/>
        </w:rPr>
        <w:t>; (5</w:t>
      </w:r>
      <w:r w:rsidRPr="00D909CE">
        <w:rPr>
          <w:rFonts w:ascii="Arial" w:hAnsi="Arial" w:cs="Arial"/>
          <w:lang w:val="en-GB"/>
        </w:rPr>
        <w:t>) reading skills exercises</w:t>
      </w:r>
      <w:r w:rsidR="00FD0E82" w:rsidRPr="00D909CE">
        <w:rPr>
          <w:rFonts w:ascii="Arial" w:hAnsi="Arial" w:cs="Arial"/>
          <w:lang w:val="en-GB"/>
        </w:rPr>
        <w:t>; (6</w:t>
      </w:r>
      <w:r w:rsidRPr="00D909CE">
        <w:rPr>
          <w:rFonts w:ascii="Arial" w:hAnsi="Arial" w:cs="Arial"/>
          <w:lang w:val="en-GB"/>
        </w:rPr>
        <w:t>) writing skills exercises</w:t>
      </w:r>
      <w:r w:rsidR="00FD0E82" w:rsidRPr="00D909CE">
        <w:rPr>
          <w:rFonts w:ascii="Arial" w:hAnsi="Arial" w:cs="Arial"/>
          <w:lang w:val="en-GB"/>
        </w:rPr>
        <w:t>; (7) annexes and (8</w:t>
      </w:r>
      <w:r w:rsidRPr="00D909CE">
        <w:rPr>
          <w:rFonts w:ascii="Arial" w:hAnsi="Arial" w:cs="Arial"/>
          <w:lang w:val="en-GB"/>
        </w:rPr>
        <w:t xml:space="preserve">) answer key. </w:t>
      </w:r>
      <w:r w:rsidR="00B52DED" w:rsidRPr="00D909CE">
        <w:rPr>
          <w:rFonts w:ascii="Arial" w:hAnsi="Arial" w:cs="Arial"/>
          <w:lang w:val="en-GB"/>
        </w:rPr>
        <w:t>T</w:t>
      </w:r>
      <w:r w:rsidRPr="00D909CE">
        <w:rPr>
          <w:rFonts w:ascii="Arial" w:hAnsi="Arial" w:cs="Arial"/>
          <w:lang w:val="en-GB"/>
        </w:rPr>
        <w:t>he guiding principle</w:t>
      </w:r>
      <w:r w:rsidR="00B52DED" w:rsidRPr="00D909CE">
        <w:rPr>
          <w:rFonts w:ascii="Arial" w:hAnsi="Arial" w:cs="Arial"/>
          <w:lang w:val="en-GB"/>
        </w:rPr>
        <w:t>s</w:t>
      </w:r>
      <w:r w:rsidRPr="00D909CE">
        <w:rPr>
          <w:rFonts w:ascii="Arial" w:hAnsi="Arial" w:cs="Arial"/>
          <w:lang w:val="en-GB"/>
        </w:rPr>
        <w:t xml:space="preserve"> of the </w:t>
      </w:r>
      <w:r w:rsidR="00B52DED" w:rsidRPr="00D909CE">
        <w:rPr>
          <w:rFonts w:ascii="Arial" w:hAnsi="Arial" w:cs="Arial"/>
          <w:lang w:val="en-GB"/>
        </w:rPr>
        <w:t xml:space="preserve">division of the </w:t>
      </w:r>
      <w:r w:rsidRPr="00D909CE">
        <w:rPr>
          <w:rFonts w:ascii="Arial" w:hAnsi="Arial" w:cs="Arial"/>
          <w:lang w:val="en-GB"/>
        </w:rPr>
        <w:t>manual</w:t>
      </w:r>
      <w:r w:rsidR="00B52DED" w:rsidRPr="00D909CE">
        <w:rPr>
          <w:rFonts w:ascii="Arial" w:hAnsi="Arial" w:cs="Arial"/>
          <w:lang w:val="en-GB"/>
        </w:rPr>
        <w:t xml:space="preserve"> are language skills and the different topics of the project.</w:t>
      </w:r>
    </w:p>
    <w:p w14:paraId="53BD225B" w14:textId="77777777" w:rsidR="003759F4" w:rsidRPr="00D909CE" w:rsidRDefault="00B52DED" w:rsidP="003759F4">
      <w:pPr>
        <w:spacing w:before="120" w:after="120"/>
        <w:rPr>
          <w:rFonts w:ascii="Arial" w:hAnsi="Arial" w:cs="Arial"/>
          <w:lang w:val="en-GB"/>
        </w:rPr>
      </w:pPr>
      <w:r w:rsidRPr="00D909CE">
        <w:rPr>
          <w:rFonts w:ascii="Arial" w:hAnsi="Arial" w:cs="Arial"/>
          <w:lang w:val="en-GB"/>
        </w:rPr>
        <w:t xml:space="preserve">The general introduction to legal vocabulary has been included because trainees </w:t>
      </w:r>
      <w:r w:rsidR="009E4C0B">
        <w:rPr>
          <w:rFonts w:ascii="Arial" w:hAnsi="Arial" w:cs="Arial"/>
          <w:lang w:val="en-GB"/>
        </w:rPr>
        <w:t>(or users of the</w:t>
      </w:r>
      <w:r w:rsidR="00260403">
        <w:rPr>
          <w:rFonts w:ascii="Arial" w:hAnsi="Arial" w:cs="Arial"/>
          <w:lang w:val="en-GB"/>
        </w:rPr>
        <w:t xml:space="preserve"> manual) </w:t>
      </w:r>
      <w:r w:rsidR="003759F4" w:rsidRPr="00D909CE">
        <w:rPr>
          <w:rFonts w:ascii="Arial" w:hAnsi="Arial" w:cs="Arial"/>
          <w:lang w:val="en-GB"/>
        </w:rPr>
        <w:t xml:space="preserve">should first become familiar with </w:t>
      </w:r>
      <w:r w:rsidRPr="00D909CE">
        <w:rPr>
          <w:rFonts w:ascii="Arial" w:hAnsi="Arial" w:cs="Arial"/>
          <w:lang w:val="en-GB"/>
        </w:rPr>
        <w:t xml:space="preserve">general </w:t>
      </w:r>
      <w:r w:rsidR="003759F4" w:rsidRPr="00D909CE">
        <w:rPr>
          <w:rFonts w:ascii="Arial" w:hAnsi="Arial" w:cs="Arial"/>
          <w:lang w:val="en-GB"/>
        </w:rPr>
        <w:t xml:space="preserve">legal terms in order to be able to have a reasonable command of them when the time comes -later in the manual- to deal </w:t>
      </w:r>
      <w:r w:rsidRPr="00D909CE">
        <w:rPr>
          <w:rFonts w:ascii="Arial" w:hAnsi="Arial" w:cs="Arial"/>
          <w:lang w:val="en-GB"/>
        </w:rPr>
        <w:t>more specific terminology</w:t>
      </w:r>
      <w:r w:rsidR="003759F4" w:rsidRPr="00D909CE">
        <w:rPr>
          <w:rFonts w:ascii="Arial" w:hAnsi="Arial" w:cs="Arial"/>
          <w:lang w:val="en-GB"/>
        </w:rPr>
        <w:t xml:space="preserve">. </w:t>
      </w:r>
    </w:p>
    <w:p w14:paraId="19DBE37D" w14:textId="77777777" w:rsidR="003759F4" w:rsidRPr="00D909CE" w:rsidRDefault="003759F4" w:rsidP="003759F4">
      <w:pPr>
        <w:spacing w:before="120" w:after="120"/>
        <w:rPr>
          <w:rFonts w:ascii="Arial" w:hAnsi="Arial" w:cs="Arial"/>
          <w:lang w:val="en-GB"/>
        </w:rPr>
      </w:pPr>
      <w:r w:rsidRPr="00D909CE">
        <w:rPr>
          <w:rFonts w:ascii="Arial" w:hAnsi="Arial" w:cs="Arial"/>
          <w:b/>
          <w:lang w:val="en-GB"/>
        </w:rPr>
        <w:t>S</w:t>
      </w:r>
      <w:r w:rsidR="00735C57" w:rsidRPr="00D909CE">
        <w:rPr>
          <w:rFonts w:ascii="Arial" w:hAnsi="Arial" w:cs="Arial"/>
          <w:b/>
          <w:lang w:val="en-GB"/>
        </w:rPr>
        <w:t>ections 3</w:t>
      </w:r>
      <w:r w:rsidRPr="00D909CE">
        <w:rPr>
          <w:rFonts w:ascii="Arial" w:hAnsi="Arial" w:cs="Arial"/>
          <w:b/>
          <w:lang w:val="en-GB"/>
        </w:rPr>
        <w:t xml:space="preserve"> to </w:t>
      </w:r>
      <w:r w:rsidR="00735C57" w:rsidRPr="00D909CE">
        <w:rPr>
          <w:rFonts w:ascii="Arial" w:hAnsi="Arial" w:cs="Arial"/>
          <w:b/>
          <w:lang w:val="en-GB"/>
        </w:rPr>
        <w:t>6</w:t>
      </w:r>
      <w:r w:rsidRPr="00D909CE">
        <w:rPr>
          <w:rFonts w:ascii="Arial" w:hAnsi="Arial" w:cs="Arial"/>
          <w:lang w:val="en-GB"/>
        </w:rPr>
        <w:t xml:space="preserve">, which </w:t>
      </w:r>
      <w:r w:rsidRPr="00D909CE">
        <w:rPr>
          <w:rFonts w:ascii="Arial" w:hAnsi="Arial" w:cs="Arial"/>
          <w:b/>
          <w:lang w:val="en-GB"/>
        </w:rPr>
        <w:t xml:space="preserve">deal with the four skills (listening, speaking, </w:t>
      </w:r>
      <w:proofErr w:type="gramStart"/>
      <w:r w:rsidRPr="00D909CE">
        <w:rPr>
          <w:rFonts w:ascii="Arial" w:hAnsi="Arial" w:cs="Arial"/>
          <w:b/>
          <w:lang w:val="en-GB"/>
        </w:rPr>
        <w:t>reading</w:t>
      </w:r>
      <w:proofErr w:type="gramEnd"/>
      <w:r w:rsidRPr="00D909CE">
        <w:rPr>
          <w:rFonts w:ascii="Arial" w:hAnsi="Arial" w:cs="Arial"/>
          <w:b/>
          <w:lang w:val="en-GB"/>
        </w:rPr>
        <w:t xml:space="preserve"> and writing)</w:t>
      </w:r>
      <w:r w:rsidRPr="00D909CE">
        <w:rPr>
          <w:rFonts w:ascii="Arial" w:hAnsi="Arial" w:cs="Arial"/>
          <w:lang w:val="en-GB"/>
        </w:rPr>
        <w:t xml:space="preserve">, include exercises for </w:t>
      </w:r>
      <w:r w:rsidR="00B52DED" w:rsidRPr="00D909CE">
        <w:rPr>
          <w:rFonts w:ascii="Arial" w:hAnsi="Arial" w:cs="Arial"/>
          <w:lang w:val="en-GB"/>
        </w:rPr>
        <w:t>the topics</w:t>
      </w:r>
      <w:r w:rsidRPr="00D909CE">
        <w:rPr>
          <w:rFonts w:ascii="Arial" w:hAnsi="Arial" w:cs="Arial"/>
          <w:lang w:val="en-GB"/>
        </w:rPr>
        <w:t xml:space="preserve"> included in the project. The listening skill exercises are at the beginning because they consist of a series of videos</w:t>
      </w:r>
      <w:r w:rsidR="00735C57" w:rsidRPr="00D909CE">
        <w:rPr>
          <w:rFonts w:ascii="Arial" w:hAnsi="Arial" w:cs="Arial"/>
          <w:lang w:val="en-GB"/>
        </w:rPr>
        <w:t xml:space="preserve"> </w:t>
      </w:r>
      <w:r w:rsidRPr="00D909CE">
        <w:rPr>
          <w:rFonts w:ascii="Arial" w:hAnsi="Arial" w:cs="Arial"/>
          <w:lang w:val="en-GB"/>
        </w:rPr>
        <w:t xml:space="preserve">that </w:t>
      </w:r>
      <w:r w:rsidR="00B52DED" w:rsidRPr="00D909CE">
        <w:rPr>
          <w:rFonts w:ascii="Arial" w:hAnsi="Arial" w:cs="Arial"/>
          <w:lang w:val="en-GB"/>
        </w:rPr>
        <w:t>offer a general overview of the topics covered</w:t>
      </w:r>
      <w:r w:rsidRPr="00D909CE">
        <w:rPr>
          <w:rFonts w:ascii="Arial" w:hAnsi="Arial" w:cs="Arial"/>
          <w:lang w:val="en-GB"/>
        </w:rPr>
        <w:t xml:space="preserve">. After the listening skills, speaking skills have been included, mainly for two reasons: (1) after an oral reception skill it was thought that it would be best to include an oral production skill; (2) having covered both oral skills, written skills are </w:t>
      </w:r>
      <w:r w:rsidR="00260403">
        <w:rPr>
          <w:rFonts w:ascii="Arial" w:hAnsi="Arial" w:cs="Arial"/>
          <w:lang w:val="en-GB"/>
        </w:rPr>
        <w:t>generally</w:t>
      </w:r>
      <w:r w:rsidRPr="00D909CE">
        <w:rPr>
          <w:rFonts w:ascii="Arial" w:hAnsi="Arial" w:cs="Arial"/>
          <w:lang w:val="en-GB"/>
        </w:rPr>
        <w:t xml:space="preserve"> easier to cope with, and as attention and concentration are usually highest at the beginning rather than at the end of a course (where trainees tend to be more tired), </w:t>
      </w:r>
      <w:r w:rsidR="00B52DED" w:rsidRPr="00D909CE">
        <w:rPr>
          <w:rFonts w:ascii="Arial" w:hAnsi="Arial" w:cs="Arial"/>
          <w:lang w:val="en-GB"/>
        </w:rPr>
        <w:t>the decision was made to place oral sk</w:t>
      </w:r>
      <w:r w:rsidRPr="00D909CE">
        <w:rPr>
          <w:rFonts w:ascii="Arial" w:hAnsi="Arial" w:cs="Arial"/>
          <w:lang w:val="en-GB"/>
        </w:rPr>
        <w:t xml:space="preserve">ills at the beginning of the manual. </w:t>
      </w:r>
    </w:p>
    <w:p w14:paraId="23B2F180" w14:textId="77777777" w:rsidR="00700416" w:rsidRDefault="00700416">
      <w:pPr>
        <w:spacing w:before="0" w:after="160" w:line="259" w:lineRule="auto"/>
        <w:jc w:val="left"/>
        <w:rPr>
          <w:rFonts w:ascii="Arial" w:hAnsi="Arial" w:cs="Arial"/>
          <w:lang w:val="en-GB"/>
        </w:rPr>
      </w:pPr>
      <w:r>
        <w:rPr>
          <w:rFonts w:ascii="Arial" w:hAnsi="Arial" w:cs="Arial"/>
          <w:lang w:val="en-GB"/>
        </w:rPr>
        <w:br w:type="page"/>
      </w:r>
    </w:p>
    <w:p w14:paraId="22E79318" w14:textId="77777777" w:rsidR="003759F4" w:rsidRPr="00D909CE" w:rsidRDefault="003759F4" w:rsidP="003759F4">
      <w:pPr>
        <w:spacing w:before="120" w:after="120"/>
        <w:rPr>
          <w:rFonts w:ascii="Arial" w:hAnsi="Arial" w:cs="Arial"/>
          <w:lang w:val="en-GB"/>
        </w:rPr>
      </w:pPr>
      <w:r w:rsidRPr="00D909CE">
        <w:rPr>
          <w:rFonts w:ascii="Arial" w:hAnsi="Arial" w:cs="Arial"/>
          <w:lang w:val="en-GB"/>
        </w:rPr>
        <w:lastRenderedPageBreak/>
        <w:t xml:space="preserve">There are </w:t>
      </w:r>
      <w:r w:rsidRPr="00D909CE">
        <w:rPr>
          <w:rFonts w:ascii="Arial" w:hAnsi="Arial" w:cs="Arial"/>
          <w:b/>
          <w:lang w:val="en-GB"/>
        </w:rPr>
        <w:t>two Annexes</w:t>
      </w:r>
      <w:r w:rsidRPr="00D909CE">
        <w:rPr>
          <w:rFonts w:ascii="Arial" w:hAnsi="Arial" w:cs="Arial"/>
          <w:lang w:val="en-GB"/>
        </w:rPr>
        <w:t xml:space="preserve">: one </w:t>
      </w:r>
      <w:r w:rsidR="00B52DED" w:rsidRPr="00D909CE">
        <w:rPr>
          <w:rFonts w:ascii="Arial" w:hAnsi="Arial" w:cs="Arial"/>
          <w:lang w:val="en-GB"/>
        </w:rPr>
        <w:t xml:space="preserve">on making telephone calls in English and one </w:t>
      </w:r>
      <w:r w:rsidRPr="00D909CE">
        <w:rPr>
          <w:rFonts w:ascii="Arial" w:hAnsi="Arial" w:cs="Arial"/>
          <w:lang w:val="en-GB"/>
        </w:rPr>
        <w:t xml:space="preserve">on writing emails in English, as both are </w:t>
      </w:r>
      <w:r w:rsidR="00B52DED" w:rsidRPr="00D909CE">
        <w:rPr>
          <w:rFonts w:ascii="Arial" w:hAnsi="Arial" w:cs="Arial"/>
          <w:lang w:val="en-GB"/>
        </w:rPr>
        <w:t>skills</w:t>
      </w:r>
      <w:r w:rsidRPr="00D909CE">
        <w:rPr>
          <w:rFonts w:ascii="Arial" w:hAnsi="Arial" w:cs="Arial"/>
          <w:lang w:val="en-GB"/>
        </w:rPr>
        <w:t xml:space="preserve"> which trainees will very likely need at some point in EU </w:t>
      </w:r>
      <w:r w:rsidR="00C11D36" w:rsidRPr="00D909CE">
        <w:rPr>
          <w:rFonts w:ascii="Arial" w:hAnsi="Arial" w:cs="Arial"/>
          <w:lang w:val="en-GB"/>
        </w:rPr>
        <w:t>cooperation in criminal matters</w:t>
      </w:r>
      <w:r w:rsidRPr="00D909CE">
        <w:rPr>
          <w:rFonts w:ascii="Arial" w:hAnsi="Arial" w:cs="Arial"/>
          <w:lang w:val="en-GB"/>
        </w:rPr>
        <w:t xml:space="preserve"> and </w:t>
      </w:r>
      <w:r w:rsidR="00C11D36" w:rsidRPr="00D909CE">
        <w:rPr>
          <w:rFonts w:ascii="Arial" w:hAnsi="Arial" w:cs="Arial"/>
          <w:lang w:val="en-GB"/>
        </w:rPr>
        <w:t xml:space="preserve">cross-border </w:t>
      </w:r>
      <w:r w:rsidRPr="00D909CE">
        <w:rPr>
          <w:rFonts w:ascii="Arial" w:hAnsi="Arial" w:cs="Arial"/>
          <w:lang w:val="en-GB"/>
        </w:rPr>
        <w:t xml:space="preserve">procedures. </w:t>
      </w:r>
    </w:p>
    <w:p w14:paraId="2902C029" w14:textId="77777777" w:rsidR="00C11D36" w:rsidRPr="00D909CE" w:rsidRDefault="003759F4" w:rsidP="003759F4">
      <w:pPr>
        <w:spacing w:before="120" w:after="120"/>
        <w:rPr>
          <w:rFonts w:ascii="Arial" w:hAnsi="Arial" w:cs="Arial"/>
          <w:lang w:val="en-GB"/>
        </w:rPr>
      </w:pPr>
      <w:r w:rsidRPr="00D909CE">
        <w:rPr>
          <w:rFonts w:ascii="Arial" w:hAnsi="Arial" w:cs="Arial"/>
          <w:lang w:val="en-GB"/>
        </w:rPr>
        <w:t xml:space="preserve">At the end there is </w:t>
      </w:r>
      <w:r w:rsidRPr="00D909CE">
        <w:rPr>
          <w:rFonts w:ascii="Arial" w:hAnsi="Arial" w:cs="Arial"/>
          <w:b/>
          <w:lang w:val="en-GB"/>
        </w:rPr>
        <w:t>an Answer Key</w:t>
      </w:r>
      <w:r w:rsidRPr="00D909CE">
        <w:rPr>
          <w:rFonts w:ascii="Arial" w:hAnsi="Arial" w:cs="Arial"/>
          <w:lang w:val="en-GB"/>
        </w:rPr>
        <w:t xml:space="preserve"> as assistance to trainees if there </w:t>
      </w:r>
      <w:r w:rsidR="009264FC" w:rsidRPr="00D909CE">
        <w:rPr>
          <w:rFonts w:ascii="Arial" w:hAnsi="Arial" w:cs="Arial"/>
          <w:lang w:val="en-GB"/>
        </w:rPr>
        <w:t>is not</w:t>
      </w:r>
      <w:r w:rsidRPr="00D909CE">
        <w:rPr>
          <w:rFonts w:ascii="Arial" w:hAnsi="Arial" w:cs="Arial"/>
          <w:lang w:val="en-GB"/>
        </w:rPr>
        <w:t xml:space="preserve"> enough time in the course to do all the exercises or for potential users to check their answers to the exercises in the manual.</w:t>
      </w:r>
    </w:p>
    <w:p w14:paraId="6992A076" w14:textId="77777777" w:rsidR="00C11D36" w:rsidRDefault="00C11D36">
      <w:pPr>
        <w:spacing w:before="0" w:after="160" w:line="259" w:lineRule="auto"/>
        <w:jc w:val="left"/>
        <w:rPr>
          <w:rFonts w:ascii="Georgia" w:hAnsi="Georgia"/>
          <w:lang w:val="en-GB"/>
        </w:rPr>
      </w:pPr>
    </w:p>
    <w:p w14:paraId="3922B838" w14:textId="77777777" w:rsidR="00C11D36" w:rsidRPr="00E16835" w:rsidRDefault="00C11D36" w:rsidP="003759F4">
      <w:pPr>
        <w:spacing w:before="120" w:after="120"/>
        <w:rPr>
          <w:rFonts w:ascii="Georgia" w:hAnsi="Georgia"/>
          <w:lang w:val="en-GB"/>
        </w:rPr>
      </w:pPr>
    </w:p>
    <w:p w14:paraId="0401FEA9" w14:textId="77777777" w:rsidR="003759F4" w:rsidRDefault="003759F4">
      <w:pPr>
        <w:spacing w:before="0" w:after="160" w:line="259" w:lineRule="auto"/>
        <w:jc w:val="left"/>
        <w:rPr>
          <w:rFonts w:ascii="Arial" w:hAnsi="Arial" w:cs="Arial"/>
          <w:b/>
          <w:sz w:val="28"/>
          <w:szCs w:val="28"/>
          <w:lang w:val="en-US"/>
        </w:rPr>
      </w:pPr>
      <w:r>
        <w:rPr>
          <w:rFonts w:ascii="Arial" w:hAnsi="Arial" w:cs="Arial"/>
          <w:b/>
          <w:sz w:val="28"/>
          <w:szCs w:val="28"/>
          <w:lang w:val="en-US"/>
        </w:rPr>
        <w:br w:type="page"/>
      </w:r>
    </w:p>
    <w:p w14:paraId="5B93435A" w14:textId="77777777" w:rsidR="003759F4" w:rsidRDefault="003759F4">
      <w:pPr>
        <w:spacing w:before="0" w:after="160" w:line="259" w:lineRule="auto"/>
        <w:jc w:val="left"/>
        <w:rPr>
          <w:rFonts w:ascii="Arial" w:hAnsi="Arial" w:cs="Arial"/>
          <w:b/>
          <w:sz w:val="28"/>
          <w:szCs w:val="28"/>
          <w:lang w:val="en-US"/>
        </w:rPr>
      </w:pPr>
    </w:p>
    <w:p w14:paraId="3B8BC91C" w14:textId="77777777" w:rsidR="003759F4" w:rsidRPr="00D41607" w:rsidRDefault="003759F4" w:rsidP="003759F4">
      <w:pPr>
        <w:spacing w:before="0" w:after="160" w:line="259" w:lineRule="auto"/>
        <w:jc w:val="left"/>
        <w:rPr>
          <w:rFonts w:ascii="Arial" w:hAnsi="Arial" w:cs="Arial"/>
          <w:b/>
          <w:sz w:val="28"/>
          <w:szCs w:val="28"/>
          <w:lang w:val="en-US"/>
        </w:rPr>
      </w:pPr>
    </w:p>
    <w:p w14:paraId="7CAF02D9" w14:textId="77777777" w:rsidR="003759F4" w:rsidRPr="00D41607" w:rsidRDefault="003759F4" w:rsidP="003759F4">
      <w:pPr>
        <w:spacing w:before="0" w:after="200" w:line="276" w:lineRule="auto"/>
        <w:jc w:val="left"/>
        <w:rPr>
          <w:rFonts w:ascii="Arial" w:hAnsi="Arial" w:cs="Arial"/>
          <w:b/>
          <w:sz w:val="28"/>
          <w:szCs w:val="28"/>
          <w:lang w:val="en-US"/>
        </w:rPr>
      </w:pPr>
    </w:p>
    <w:p w14:paraId="610D2A34" w14:textId="77777777" w:rsidR="003759F4" w:rsidRPr="00D41607" w:rsidRDefault="003759F4" w:rsidP="003759F4">
      <w:pPr>
        <w:spacing w:before="0" w:after="200" w:line="276" w:lineRule="auto"/>
        <w:jc w:val="left"/>
        <w:rPr>
          <w:rFonts w:ascii="Arial" w:hAnsi="Arial" w:cs="Arial"/>
          <w:b/>
          <w:sz w:val="28"/>
          <w:szCs w:val="28"/>
          <w:lang w:val="en-US"/>
        </w:rPr>
      </w:pPr>
    </w:p>
    <w:p w14:paraId="5118F1F8" w14:textId="77777777" w:rsidR="003759F4" w:rsidRPr="00D41607" w:rsidRDefault="003759F4" w:rsidP="003759F4">
      <w:pPr>
        <w:spacing w:before="0" w:after="200" w:line="276" w:lineRule="auto"/>
        <w:jc w:val="left"/>
        <w:rPr>
          <w:rFonts w:ascii="Arial" w:hAnsi="Arial" w:cs="Arial"/>
          <w:b/>
          <w:sz w:val="28"/>
          <w:szCs w:val="28"/>
          <w:lang w:val="en-US"/>
        </w:rPr>
      </w:pPr>
    </w:p>
    <w:p w14:paraId="45079235" w14:textId="77777777" w:rsidR="003759F4" w:rsidRPr="00D41607" w:rsidRDefault="003759F4" w:rsidP="003759F4">
      <w:pPr>
        <w:spacing w:before="0" w:after="200" w:line="276" w:lineRule="auto"/>
        <w:jc w:val="left"/>
        <w:rPr>
          <w:rFonts w:ascii="Arial" w:hAnsi="Arial" w:cs="Arial"/>
          <w:b/>
          <w:sz w:val="28"/>
          <w:szCs w:val="28"/>
          <w:lang w:val="en-US"/>
        </w:rPr>
      </w:pPr>
    </w:p>
    <w:p w14:paraId="4E80D04C" w14:textId="77777777" w:rsidR="003759F4" w:rsidRPr="00D41607" w:rsidRDefault="003759F4" w:rsidP="003759F4">
      <w:pPr>
        <w:spacing w:before="0" w:after="200" w:line="276" w:lineRule="auto"/>
        <w:jc w:val="left"/>
        <w:rPr>
          <w:rFonts w:ascii="Arial" w:hAnsi="Arial" w:cs="Arial"/>
          <w:b/>
          <w:sz w:val="28"/>
          <w:szCs w:val="28"/>
          <w:lang w:val="en-US"/>
        </w:rPr>
      </w:pPr>
    </w:p>
    <w:p w14:paraId="3EC3D3AB" w14:textId="77777777" w:rsidR="003759F4" w:rsidRPr="00D41607" w:rsidRDefault="003759F4" w:rsidP="003759F4">
      <w:pPr>
        <w:spacing w:before="0" w:after="200" w:line="276" w:lineRule="auto"/>
        <w:jc w:val="left"/>
        <w:rPr>
          <w:rFonts w:ascii="Arial" w:hAnsi="Arial" w:cs="Arial"/>
          <w:b/>
          <w:sz w:val="28"/>
          <w:szCs w:val="28"/>
          <w:lang w:val="en-US"/>
        </w:rPr>
      </w:pPr>
    </w:p>
    <w:p w14:paraId="799C1BB6" w14:textId="77777777" w:rsidR="003759F4" w:rsidRPr="00D41607" w:rsidRDefault="003759F4" w:rsidP="003759F4">
      <w:pPr>
        <w:spacing w:before="0" w:after="200" w:line="276" w:lineRule="auto"/>
        <w:jc w:val="left"/>
        <w:rPr>
          <w:rFonts w:ascii="Arial" w:hAnsi="Arial" w:cs="Arial"/>
          <w:b/>
          <w:sz w:val="28"/>
          <w:szCs w:val="28"/>
          <w:lang w:val="en-US"/>
        </w:rPr>
      </w:pPr>
    </w:p>
    <w:p w14:paraId="74E01817" w14:textId="77777777" w:rsidR="003759F4" w:rsidRPr="00D41607" w:rsidRDefault="003759F4" w:rsidP="003759F4">
      <w:pPr>
        <w:spacing w:before="0" w:after="200" w:line="276" w:lineRule="auto"/>
        <w:jc w:val="left"/>
        <w:rPr>
          <w:rFonts w:ascii="Arial" w:hAnsi="Arial" w:cs="Arial"/>
          <w:b/>
          <w:sz w:val="28"/>
          <w:szCs w:val="28"/>
          <w:lang w:val="en-US"/>
        </w:rPr>
      </w:pPr>
    </w:p>
    <w:p w14:paraId="540917AD" w14:textId="77777777" w:rsidR="003759F4" w:rsidRPr="00D41607" w:rsidRDefault="003759F4" w:rsidP="003759F4">
      <w:pPr>
        <w:spacing w:before="0" w:after="200" w:line="276" w:lineRule="auto"/>
        <w:jc w:val="center"/>
        <w:rPr>
          <w:rFonts w:ascii="Arial" w:hAnsi="Arial" w:cs="Arial"/>
          <w:b/>
          <w:sz w:val="80"/>
          <w:szCs w:val="80"/>
          <w:lang w:val="en-US"/>
        </w:rPr>
      </w:pPr>
      <w:r>
        <w:rPr>
          <w:rFonts w:ascii="Arial" w:hAnsi="Arial" w:cs="Arial"/>
          <w:b/>
          <w:sz w:val="80"/>
          <w:szCs w:val="80"/>
          <w:lang w:val="en-US"/>
        </w:rPr>
        <w:t xml:space="preserve">INTRODUCTION TO </w:t>
      </w:r>
      <w:r w:rsidR="00E03B66">
        <w:rPr>
          <w:rFonts w:ascii="Arial" w:hAnsi="Arial" w:cs="Arial"/>
          <w:b/>
          <w:sz w:val="80"/>
          <w:szCs w:val="80"/>
          <w:lang w:val="en-US"/>
        </w:rPr>
        <w:t xml:space="preserve">LEGAL </w:t>
      </w:r>
      <w:r>
        <w:rPr>
          <w:rFonts w:ascii="Arial" w:hAnsi="Arial" w:cs="Arial"/>
          <w:b/>
          <w:sz w:val="80"/>
          <w:szCs w:val="80"/>
          <w:lang w:val="en-US"/>
        </w:rPr>
        <w:t>VOCABULARY FOR COURT STAFF</w:t>
      </w:r>
    </w:p>
    <w:p w14:paraId="7BDE2248" w14:textId="77777777" w:rsidR="003759F4" w:rsidRPr="00D41607" w:rsidRDefault="003759F4" w:rsidP="003759F4">
      <w:pPr>
        <w:spacing w:before="0" w:after="200" w:line="276" w:lineRule="auto"/>
        <w:jc w:val="left"/>
        <w:rPr>
          <w:rFonts w:ascii="Arial" w:hAnsi="Arial" w:cs="Arial"/>
          <w:b/>
          <w:sz w:val="28"/>
          <w:szCs w:val="28"/>
          <w:lang w:val="en-US"/>
        </w:rPr>
      </w:pPr>
    </w:p>
    <w:p w14:paraId="13D62D94" w14:textId="77777777" w:rsidR="003759F4" w:rsidRPr="00D41607" w:rsidRDefault="003759F4" w:rsidP="003759F4">
      <w:pPr>
        <w:spacing w:before="0" w:after="200" w:line="276" w:lineRule="auto"/>
        <w:jc w:val="left"/>
        <w:rPr>
          <w:rFonts w:ascii="Arial" w:hAnsi="Arial" w:cs="Arial"/>
          <w:b/>
          <w:sz w:val="28"/>
          <w:szCs w:val="28"/>
          <w:lang w:val="en-US"/>
        </w:rPr>
      </w:pPr>
      <w:r w:rsidRPr="00D41607">
        <w:rPr>
          <w:rFonts w:ascii="Arial" w:hAnsi="Arial" w:cs="Arial"/>
          <w:b/>
          <w:sz w:val="28"/>
          <w:szCs w:val="28"/>
          <w:lang w:val="en-US"/>
        </w:rPr>
        <w:br w:type="page"/>
      </w:r>
    </w:p>
    <w:p w14:paraId="1A9F3F57" w14:textId="77777777" w:rsidR="00E03B66" w:rsidRDefault="00E03B66">
      <w:pPr>
        <w:spacing w:before="0" w:after="160" w:line="259" w:lineRule="auto"/>
        <w:jc w:val="left"/>
        <w:rPr>
          <w:rFonts w:ascii="Arial" w:hAnsi="Arial" w:cs="Arial"/>
          <w:b/>
          <w:szCs w:val="24"/>
          <w:lang w:val="en-GB"/>
        </w:rPr>
      </w:pPr>
      <w:r>
        <w:rPr>
          <w:rFonts w:ascii="Arial" w:hAnsi="Arial" w:cs="Arial"/>
          <w:b/>
          <w:szCs w:val="24"/>
          <w:lang w:val="en-GB"/>
        </w:rPr>
        <w:lastRenderedPageBreak/>
        <w:br w:type="page"/>
      </w:r>
    </w:p>
    <w:p w14:paraId="6A4DA566" w14:textId="77777777" w:rsidR="00E03B66" w:rsidRDefault="00E03B66" w:rsidP="004039D7">
      <w:pPr>
        <w:spacing w:before="120" w:after="240" w:line="240" w:lineRule="auto"/>
        <w:rPr>
          <w:rFonts w:ascii="Arial" w:hAnsi="Arial" w:cs="Arial"/>
          <w:b/>
          <w:szCs w:val="24"/>
          <w:lang w:val="en-GB"/>
        </w:rPr>
      </w:pPr>
      <w:r>
        <w:rPr>
          <w:rFonts w:ascii="Arial" w:hAnsi="Arial" w:cs="Arial"/>
          <w:b/>
          <w:szCs w:val="24"/>
          <w:lang w:val="en-GB"/>
        </w:rPr>
        <w:lastRenderedPageBreak/>
        <w:t>1. Work in pairs. Ask your partner how they would translate into English the type of court staff that they are</w:t>
      </w:r>
      <w:r w:rsidR="009E594B">
        <w:rPr>
          <w:rFonts w:ascii="Arial" w:hAnsi="Arial" w:cs="Arial"/>
          <w:b/>
          <w:szCs w:val="24"/>
          <w:lang w:val="en-GB"/>
        </w:rPr>
        <w:t>. Use the</w:t>
      </w:r>
      <w:r>
        <w:rPr>
          <w:rFonts w:ascii="Arial" w:hAnsi="Arial" w:cs="Arial"/>
          <w:b/>
          <w:szCs w:val="24"/>
          <w:lang w:val="en-GB"/>
        </w:rPr>
        <w:t xml:space="preserve"> following options</w:t>
      </w:r>
      <w:r w:rsidR="009E594B">
        <w:rPr>
          <w:rFonts w:ascii="Arial" w:hAnsi="Arial" w:cs="Arial"/>
          <w:b/>
          <w:szCs w:val="24"/>
          <w:lang w:val="en-GB"/>
        </w:rPr>
        <w:t xml:space="preserve"> </w:t>
      </w:r>
      <w:r w:rsidR="00716B89">
        <w:rPr>
          <w:rFonts w:ascii="Arial" w:hAnsi="Arial" w:cs="Arial"/>
          <w:b/>
          <w:szCs w:val="24"/>
          <w:lang w:val="en-GB"/>
        </w:rPr>
        <w:t>(or add more options if you need to)</w:t>
      </w:r>
      <w:r>
        <w:rPr>
          <w:rFonts w:ascii="Arial" w:hAnsi="Arial" w:cs="Arial"/>
          <w:b/>
          <w:szCs w:val="24"/>
          <w:lang w:val="en-GB"/>
        </w:rPr>
        <w:t>:</w:t>
      </w:r>
    </w:p>
    <w:p w14:paraId="3FCF2E1E" w14:textId="77777777" w:rsidR="00A211C4" w:rsidRPr="008C7F83" w:rsidRDefault="00A211C4" w:rsidP="00A211C4">
      <w:pPr>
        <w:spacing w:before="120" w:after="120"/>
        <w:ind w:left="284" w:right="284"/>
        <w:rPr>
          <w:rFonts w:ascii="Arial" w:hAnsi="Arial" w:cs="Arial"/>
          <w:lang w:val="en-GB"/>
        </w:rPr>
      </w:pPr>
      <w:r w:rsidRPr="008C7F83">
        <w:rPr>
          <w:rFonts w:ascii="Arial" w:hAnsi="Arial" w:cs="Arial"/>
          <w:lang w:val="en-GB"/>
        </w:rPr>
        <w:t>- court/judicial clerk</w:t>
      </w:r>
    </w:p>
    <w:p w14:paraId="0A291C9A" w14:textId="77777777" w:rsidR="00A211C4" w:rsidRDefault="00A211C4" w:rsidP="00A211C4">
      <w:pPr>
        <w:spacing w:before="120" w:after="120"/>
        <w:ind w:left="284" w:right="284"/>
        <w:rPr>
          <w:rFonts w:ascii="Arial" w:hAnsi="Arial" w:cs="Arial"/>
          <w:lang w:val="en-GB"/>
        </w:rPr>
      </w:pPr>
      <w:r w:rsidRPr="008C7F83">
        <w:rPr>
          <w:rFonts w:ascii="Arial" w:hAnsi="Arial" w:cs="Arial"/>
          <w:lang w:val="en-GB"/>
        </w:rPr>
        <w:t>- court/judicial secretary</w:t>
      </w:r>
    </w:p>
    <w:p w14:paraId="663B0268" w14:textId="20621828" w:rsidR="008244D4" w:rsidRDefault="008244D4" w:rsidP="008244D4">
      <w:pPr>
        <w:spacing w:before="120" w:after="120"/>
        <w:ind w:left="284" w:right="284"/>
        <w:rPr>
          <w:rFonts w:ascii="Arial" w:hAnsi="Arial" w:cs="Arial"/>
          <w:lang w:val="en-GB"/>
        </w:rPr>
      </w:pPr>
      <w:r>
        <w:rPr>
          <w:rFonts w:ascii="Arial" w:hAnsi="Arial" w:cs="Arial"/>
          <w:lang w:val="en-GB"/>
        </w:rPr>
        <w:t xml:space="preserve">- </w:t>
      </w:r>
      <w:r w:rsidRPr="008C7F83">
        <w:rPr>
          <w:rFonts w:ascii="Arial" w:hAnsi="Arial" w:cs="Arial"/>
          <w:lang w:val="en-GB"/>
        </w:rPr>
        <w:t xml:space="preserve">court/judicial </w:t>
      </w:r>
      <w:r>
        <w:rPr>
          <w:rFonts w:ascii="Arial" w:hAnsi="Arial" w:cs="Arial"/>
          <w:lang w:val="en-GB"/>
        </w:rPr>
        <w:t>officer</w:t>
      </w:r>
    </w:p>
    <w:p w14:paraId="6E45795D" w14:textId="0574C9E6" w:rsidR="007944E7" w:rsidRPr="008C7F83" w:rsidRDefault="007944E7" w:rsidP="008244D4">
      <w:pPr>
        <w:spacing w:before="120" w:after="120"/>
        <w:ind w:left="284" w:right="284"/>
        <w:rPr>
          <w:rFonts w:ascii="Arial" w:hAnsi="Arial" w:cs="Arial"/>
          <w:lang w:val="en-GB"/>
        </w:rPr>
      </w:pPr>
      <w:r>
        <w:rPr>
          <w:rFonts w:ascii="Arial" w:hAnsi="Arial" w:cs="Arial"/>
          <w:lang w:val="en-GB"/>
        </w:rPr>
        <w:t>- court manager</w:t>
      </w:r>
    </w:p>
    <w:p w14:paraId="00D82E0C" w14:textId="429432A5" w:rsidR="00A211C4" w:rsidRPr="008C7F83" w:rsidRDefault="00A211C4" w:rsidP="00A211C4">
      <w:pPr>
        <w:spacing w:before="120" w:after="120"/>
        <w:ind w:left="284" w:right="284"/>
        <w:rPr>
          <w:rFonts w:ascii="Arial" w:hAnsi="Arial" w:cs="Arial"/>
          <w:lang w:val="en-GB"/>
        </w:rPr>
      </w:pPr>
      <w:r w:rsidRPr="008C7F83">
        <w:rPr>
          <w:rFonts w:ascii="Arial" w:hAnsi="Arial" w:cs="Arial"/>
          <w:lang w:val="en-GB"/>
        </w:rPr>
        <w:t xml:space="preserve">- </w:t>
      </w:r>
      <w:r w:rsidR="00186080">
        <w:rPr>
          <w:rFonts w:ascii="Arial" w:hAnsi="Arial" w:cs="Arial"/>
          <w:lang w:val="en-GB"/>
        </w:rPr>
        <w:t xml:space="preserve">(court) </w:t>
      </w:r>
      <w:r w:rsidRPr="008C7F83">
        <w:rPr>
          <w:rFonts w:ascii="Arial" w:hAnsi="Arial" w:cs="Arial"/>
          <w:lang w:val="en-GB"/>
        </w:rPr>
        <w:t>registrar</w:t>
      </w:r>
    </w:p>
    <w:p w14:paraId="006B22CF" w14:textId="7A3F6497" w:rsidR="00A211C4" w:rsidRPr="008C7F83" w:rsidRDefault="00A211C4" w:rsidP="00A211C4">
      <w:pPr>
        <w:spacing w:before="120" w:after="120"/>
        <w:ind w:left="284" w:right="284"/>
        <w:rPr>
          <w:rFonts w:ascii="Arial" w:hAnsi="Arial" w:cs="Arial"/>
          <w:lang w:val="en-GB"/>
        </w:rPr>
      </w:pPr>
      <w:r w:rsidRPr="008C7F83">
        <w:rPr>
          <w:rFonts w:ascii="Arial" w:hAnsi="Arial" w:cs="Arial"/>
          <w:lang w:val="en-GB"/>
        </w:rPr>
        <w:t>- court/judicial counsellor/</w:t>
      </w:r>
      <w:proofErr w:type="spellStart"/>
      <w:r w:rsidRPr="008C7F83">
        <w:rPr>
          <w:rFonts w:ascii="Arial" w:hAnsi="Arial" w:cs="Arial"/>
          <w:lang w:val="en-GB"/>
        </w:rPr>
        <w:t>counselor</w:t>
      </w:r>
      <w:proofErr w:type="spellEnd"/>
    </w:p>
    <w:p w14:paraId="29230544" w14:textId="77777777" w:rsidR="00A211C4" w:rsidRPr="008C7F83" w:rsidRDefault="00A211C4" w:rsidP="00A211C4">
      <w:pPr>
        <w:spacing w:before="120" w:after="120"/>
        <w:ind w:left="284" w:right="284"/>
        <w:rPr>
          <w:rFonts w:ascii="Arial" w:hAnsi="Arial" w:cs="Arial"/>
          <w:lang w:val="en-GB"/>
        </w:rPr>
      </w:pPr>
      <w:r w:rsidRPr="008C7F83">
        <w:rPr>
          <w:rFonts w:ascii="Arial" w:hAnsi="Arial" w:cs="Arial"/>
          <w:lang w:val="en-GB"/>
        </w:rPr>
        <w:t>- court/judicial advisor</w:t>
      </w:r>
      <w:r w:rsidR="00FF326C">
        <w:rPr>
          <w:rFonts w:ascii="Arial" w:hAnsi="Arial" w:cs="Arial"/>
          <w:lang w:val="en-GB"/>
        </w:rPr>
        <w:t xml:space="preserve"> (or adviser)</w:t>
      </w:r>
    </w:p>
    <w:p w14:paraId="3F8DCB2B" w14:textId="77777777" w:rsidR="00A211C4" w:rsidRPr="008C7F83" w:rsidRDefault="00A211C4" w:rsidP="00A211C4">
      <w:pPr>
        <w:spacing w:before="120" w:after="120"/>
        <w:ind w:left="284" w:right="284"/>
        <w:rPr>
          <w:rFonts w:ascii="Arial" w:hAnsi="Arial" w:cs="Arial"/>
          <w:lang w:val="en-GB"/>
        </w:rPr>
      </w:pPr>
      <w:r w:rsidRPr="008C7F83">
        <w:rPr>
          <w:rFonts w:ascii="Arial" w:hAnsi="Arial" w:cs="Arial"/>
          <w:lang w:val="en-GB"/>
        </w:rPr>
        <w:t>- judicial trainee</w:t>
      </w:r>
    </w:p>
    <w:p w14:paraId="3DB80A6C" w14:textId="77777777" w:rsidR="00A211C4" w:rsidRPr="008C7F83" w:rsidRDefault="00A211C4" w:rsidP="00A211C4">
      <w:pPr>
        <w:spacing w:before="120" w:after="120"/>
        <w:ind w:left="284" w:right="284"/>
        <w:rPr>
          <w:rFonts w:ascii="Arial" w:hAnsi="Arial" w:cs="Arial"/>
          <w:lang w:val="en-GB"/>
        </w:rPr>
      </w:pPr>
      <w:r w:rsidRPr="008C7F83">
        <w:rPr>
          <w:rFonts w:ascii="Arial" w:hAnsi="Arial" w:cs="Arial"/>
          <w:lang w:val="en-GB"/>
        </w:rPr>
        <w:t>- trainee judge</w:t>
      </w:r>
    </w:p>
    <w:p w14:paraId="5874B2A4" w14:textId="77777777" w:rsidR="00A211C4" w:rsidRPr="008C7F83" w:rsidRDefault="00A211C4" w:rsidP="00A211C4">
      <w:pPr>
        <w:spacing w:before="120" w:after="120"/>
        <w:ind w:left="284" w:right="284"/>
        <w:rPr>
          <w:rFonts w:ascii="Arial" w:hAnsi="Arial" w:cs="Arial"/>
          <w:lang w:val="en-GB"/>
        </w:rPr>
      </w:pPr>
      <w:r w:rsidRPr="008C7F83">
        <w:rPr>
          <w:rFonts w:ascii="Arial" w:hAnsi="Arial" w:cs="Arial"/>
          <w:lang w:val="en-GB"/>
        </w:rPr>
        <w:t>- assistant judge</w:t>
      </w:r>
    </w:p>
    <w:p w14:paraId="0FF61C84" w14:textId="77777777" w:rsidR="00A211C4" w:rsidRPr="008C7F83" w:rsidRDefault="00A211C4" w:rsidP="00A211C4">
      <w:pPr>
        <w:spacing w:before="120" w:after="120"/>
        <w:ind w:left="284" w:right="284"/>
        <w:rPr>
          <w:rFonts w:ascii="Arial" w:hAnsi="Arial" w:cs="Arial"/>
          <w:lang w:val="en-GB"/>
        </w:rPr>
      </w:pPr>
      <w:r w:rsidRPr="008C7F83">
        <w:rPr>
          <w:rFonts w:ascii="Arial" w:hAnsi="Arial" w:cs="Arial"/>
          <w:lang w:val="en-GB"/>
        </w:rPr>
        <w:t>- assistant to a judge</w:t>
      </w:r>
    </w:p>
    <w:p w14:paraId="6FB0ACBF" w14:textId="77777777" w:rsidR="00A211C4" w:rsidRPr="008C7F83" w:rsidRDefault="00A211C4" w:rsidP="00A211C4">
      <w:pPr>
        <w:spacing w:before="120" w:after="120"/>
        <w:ind w:left="284" w:right="284"/>
        <w:rPr>
          <w:rFonts w:ascii="Arial" w:hAnsi="Arial" w:cs="Arial"/>
          <w:lang w:val="en-GB"/>
        </w:rPr>
      </w:pPr>
      <w:r w:rsidRPr="008C7F83">
        <w:rPr>
          <w:rFonts w:ascii="Arial" w:hAnsi="Arial" w:cs="Arial"/>
          <w:lang w:val="en-GB"/>
        </w:rPr>
        <w:t>- judge’s assistant</w:t>
      </w:r>
    </w:p>
    <w:p w14:paraId="67E00F73" w14:textId="77777777" w:rsidR="00EE2611" w:rsidRPr="008C7F83" w:rsidRDefault="00EE2611" w:rsidP="00A211C4">
      <w:pPr>
        <w:spacing w:before="120" w:after="120"/>
        <w:ind w:left="284" w:right="284"/>
        <w:rPr>
          <w:rFonts w:ascii="Arial" w:hAnsi="Arial" w:cs="Arial"/>
          <w:lang w:val="en-GB"/>
        </w:rPr>
      </w:pPr>
      <w:r w:rsidRPr="008C7F83">
        <w:rPr>
          <w:rFonts w:ascii="Arial" w:hAnsi="Arial" w:cs="Arial"/>
          <w:lang w:val="en-GB"/>
        </w:rPr>
        <w:t xml:space="preserve">- </w:t>
      </w:r>
      <w:r w:rsidR="009E594B" w:rsidRPr="008C7F83">
        <w:rPr>
          <w:rFonts w:ascii="Arial" w:hAnsi="Arial" w:cs="Arial"/>
          <w:lang w:val="en-GB"/>
        </w:rPr>
        <w:t>court/</w:t>
      </w:r>
      <w:r w:rsidRPr="008C7F83">
        <w:rPr>
          <w:rFonts w:ascii="Arial" w:hAnsi="Arial" w:cs="Arial"/>
          <w:lang w:val="en-GB"/>
        </w:rPr>
        <w:t>judicial assistant</w:t>
      </w:r>
    </w:p>
    <w:p w14:paraId="19BD968E" w14:textId="77777777" w:rsidR="00EE2611" w:rsidRPr="008C7F83" w:rsidRDefault="00EE2611" w:rsidP="00A211C4">
      <w:pPr>
        <w:spacing w:before="120" w:after="120"/>
        <w:ind w:left="284" w:right="284"/>
        <w:rPr>
          <w:rFonts w:ascii="Arial" w:hAnsi="Arial" w:cs="Arial"/>
          <w:lang w:val="en-GB"/>
        </w:rPr>
      </w:pPr>
      <w:r w:rsidRPr="008C7F83">
        <w:rPr>
          <w:rFonts w:ascii="Arial" w:hAnsi="Arial" w:cs="Arial"/>
          <w:lang w:val="en-GB"/>
        </w:rPr>
        <w:t>- legal assistant</w:t>
      </w:r>
    </w:p>
    <w:p w14:paraId="19458F05" w14:textId="77777777" w:rsidR="00A211C4" w:rsidRPr="008C7F83" w:rsidRDefault="00A211C4" w:rsidP="00A211C4">
      <w:pPr>
        <w:spacing w:before="120" w:after="120"/>
        <w:ind w:left="284" w:right="284"/>
        <w:rPr>
          <w:rFonts w:ascii="Arial" w:hAnsi="Arial" w:cs="Arial"/>
          <w:lang w:val="en-GB"/>
        </w:rPr>
      </w:pPr>
      <w:r w:rsidRPr="008C7F83">
        <w:rPr>
          <w:rFonts w:ascii="Arial" w:hAnsi="Arial" w:cs="Arial"/>
          <w:lang w:val="en-GB"/>
        </w:rPr>
        <w:t>- judicial operator</w:t>
      </w:r>
    </w:p>
    <w:p w14:paraId="1F461DB9" w14:textId="34D946DF" w:rsidR="00186080" w:rsidRDefault="00186080" w:rsidP="00186080">
      <w:pPr>
        <w:spacing w:before="120" w:after="120"/>
        <w:ind w:left="284" w:right="284"/>
        <w:rPr>
          <w:rFonts w:ascii="Arial" w:hAnsi="Arial" w:cs="Arial"/>
          <w:lang w:val="en-GB"/>
        </w:rPr>
      </w:pPr>
      <w:r w:rsidRPr="008C7F83">
        <w:rPr>
          <w:rFonts w:ascii="Arial" w:hAnsi="Arial" w:cs="Arial"/>
          <w:lang w:val="en-GB"/>
        </w:rPr>
        <w:t>- bailiff</w:t>
      </w:r>
      <w:r>
        <w:rPr>
          <w:rFonts w:ascii="Arial" w:hAnsi="Arial" w:cs="Arial"/>
          <w:lang w:val="en-GB"/>
        </w:rPr>
        <w:t>/enforcement officer/enforcement agent</w:t>
      </w:r>
    </w:p>
    <w:p w14:paraId="0E809795" w14:textId="41A08CAC" w:rsidR="00186080" w:rsidRPr="008C7F83" w:rsidRDefault="00186080" w:rsidP="00186080">
      <w:pPr>
        <w:spacing w:before="120" w:after="120"/>
        <w:ind w:left="284" w:right="284"/>
        <w:rPr>
          <w:rFonts w:ascii="Arial" w:hAnsi="Arial" w:cs="Arial"/>
          <w:lang w:val="en-GB"/>
        </w:rPr>
      </w:pPr>
      <w:bookmarkStart w:id="0" w:name="_Hlk62927507"/>
      <w:r>
        <w:rPr>
          <w:rFonts w:ascii="Arial" w:hAnsi="Arial" w:cs="Arial"/>
          <w:lang w:val="en-GB"/>
        </w:rPr>
        <w:t xml:space="preserve">- </w:t>
      </w:r>
      <w:proofErr w:type="spellStart"/>
      <w:r>
        <w:rPr>
          <w:rFonts w:ascii="Arial" w:hAnsi="Arial" w:cs="Arial"/>
          <w:lang w:val="en-GB"/>
        </w:rPr>
        <w:t>referendary</w:t>
      </w:r>
      <w:proofErr w:type="spellEnd"/>
    </w:p>
    <w:bookmarkEnd w:id="0"/>
    <w:p w14:paraId="51489C66" w14:textId="77777777" w:rsidR="00B9648D" w:rsidRPr="00A70C43" w:rsidRDefault="00B9648D" w:rsidP="00B9648D">
      <w:pPr>
        <w:spacing w:before="120" w:after="120" w:line="240" w:lineRule="auto"/>
        <w:rPr>
          <w:rFonts w:ascii="Arial" w:hAnsi="Arial" w:cs="Arial"/>
          <w:b/>
          <w:szCs w:val="24"/>
          <w:lang w:val="en-GB"/>
        </w:rPr>
      </w:pPr>
      <w:r w:rsidRPr="00DD5C24">
        <w:rPr>
          <w:rFonts w:ascii="Arial" w:hAnsi="Arial" w:cs="Arial"/>
          <w:b/>
          <w:szCs w:val="24"/>
          <w:lang w:val="en-GB"/>
        </w:rPr>
        <w:t xml:space="preserve">2. </w:t>
      </w:r>
      <w:r w:rsidR="00716B89">
        <w:rPr>
          <w:rFonts w:ascii="Arial" w:hAnsi="Arial" w:cs="Arial"/>
          <w:b/>
          <w:szCs w:val="24"/>
          <w:lang w:val="en-GB"/>
        </w:rPr>
        <w:t>U</w:t>
      </w:r>
      <w:r w:rsidRPr="00A70C43">
        <w:rPr>
          <w:rFonts w:ascii="Arial" w:hAnsi="Arial" w:cs="Arial"/>
          <w:b/>
          <w:szCs w:val="24"/>
          <w:lang w:val="en-GB"/>
        </w:rPr>
        <w:t>se the following list to help you describe your responsibilities</w:t>
      </w:r>
      <w:r w:rsidR="00716B89">
        <w:rPr>
          <w:rFonts w:ascii="Arial" w:hAnsi="Arial" w:cs="Arial"/>
          <w:b/>
          <w:szCs w:val="24"/>
          <w:lang w:val="en-GB"/>
        </w:rPr>
        <w:t xml:space="preserve"> in your court</w:t>
      </w:r>
      <w:r w:rsidRPr="00A70C43">
        <w:rPr>
          <w:rFonts w:ascii="Arial" w:hAnsi="Arial" w:cs="Arial"/>
          <w:b/>
          <w:szCs w:val="24"/>
          <w:lang w:val="en-GB"/>
        </w:rPr>
        <w:t>:</w:t>
      </w:r>
    </w:p>
    <w:p w14:paraId="69A4E452" w14:textId="77777777" w:rsidR="00B9648D" w:rsidRPr="00127B12" w:rsidRDefault="00B9648D" w:rsidP="007944E7">
      <w:pPr>
        <w:pStyle w:val="Prrafodelista"/>
        <w:numPr>
          <w:ilvl w:val="0"/>
          <w:numId w:val="13"/>
        </w:numPr>
        <w:spacing w:before="120" w:after="120" w:line="240" w:lineRule="auto"/>
        <w:ind w:left="714" w:hanging="357"/>
        <w:contextualSpacing w:val="0"/>
        <w:rPr>
          <w:rFonts w:ascii="Arial" w:hAnsi="Arial" w:cs="Arial"/>
          <w:szCs w:val="24"/>
          <w:lang w:val="en-GB"/>
        </w:rPr>
      </w:pPr>
      <w:r>
        <w:rPr>
          <w:rFonts w:ascii="Arial" w:hAnsi="Arial" w:cs="Arial"/>
          <w:szCs w:val="24"/>
          <w:lang w:val="en-GB"/>
        </w:rPr>
        <w:t>General management of the court (p</w:t>
      </w:r>
      <w:r w:rsidRPr="00127B12">
        <w:rPr>
          <w:rFonts w:ascii="Arial" w:hAnsi="Arial" w:cs="Arial"/>
          <w:szCs w:val="24"/>
          <w:lang w:val="en-GB"/>
        </w:rPr>
        <w:t>repar</w:t>
      </w:r>
      <w:r>
        <w:rPr>
          <w:rFonts w:ascii="Arial" w:hAnsi="Arial" w:cs="Arial"/>
          <w:szCs w:val="24"/>
          <w:lang w:val="en-GB"/>
        </w:rPr>
        <w:t>ing</w:t>
      </w:r>
      <w:r w:rsidRPr="00127B12">
        <w:rPr>
          <w:rFonts w:ascii="Arial" w:hAnsi="Arial" w:cs="Arial"/>
          <w:szCs w:val="24"/>
          <w:lang w:val="en-GB"/>
        </w:rPr>
        <w:t xml:space="preserve"> the courtroom for cases</w:t>
      </w:r>
      <w:r>
        <w:rPr>
          <w:rFonts w:ascii="Arial" w:hAnsi="Arial" w:cs="Arial"/>
          <w:szCs w:val="24"/>
          <w:lang w:val="en-GB"/>
        </w:rPr>
        <w:t xml:space="preserve">; management of the court agenda; dealing with </w:t>
      </w:r>
      <w:proofErr w:type="spellStart"/>
      <w:r>
        <w:rPr>
          <w:rFonts w:ascii="Arial" w:hAnsi="Arial" w:cs="Arial"/>
          <w:szCs w:val="24"/>
          <w:lang w:val="en-GB"/>
        </w:rPr>
        <w:t>audiovisual</w:t>
      </w:r>
      <w:proofErr w:type="spellEnd"/>
      <w:r>
        <w:rPr>
          <w:rFonts w:ascii="Arial" w:hAnsi="Arial" w:cs="Arial"/>
          <w:szCs w:val="24"/>
          <w:lang w:val="en-GB"/>
        </w:rPr>
        <w:t xml:space="preserve"> equipment in court; b</w:t>
      </w:r>
      <w:r w:rsidRPr="00127B12">
        <w:rPr>
          <w:rFonts w:ascii="Arial" w:hAnsi="Arial" w:cs="Arial"/>
          <w:szCs w:val="24"/>
          <w:lang w:val="en-GB"/>
        </w:rPr>
        <w:t>ring</w:t>
      </w:r>
      <w:r>
        <w:rPr>
          <w:rFonts w:ascii="Arial" w:hAnsi="Arial" w:cs="Arial"/>
          <w:szCs w:val="24"/>
          <w:lang w:val="en-GB"/>
        </w:rPr>
        <w:t>ing</w:t>
      </w:r>
      <w:r w:rsidRPr="00127B12">
        <w:rPr>
          <w:rFonts w:ascii="Arial" w:hAnsi="Arial" w:cs="Arial"/>
          <w:szCs w:val="24"/>
          <w:lang w:val="en-GB"/>
        </w:rPr>
        <w:t xml:space="preserve"> witnesses and experts into </w:t>
      </w:r>
      <w:r w:rsidR="00C86C1E">
        <w:rPr>
          <w:rFonts w:ascii="Arial" w:hAnsi="Arial" w:cs="Arial"/>
          <w:szCs w:val="24"/>
          <w:lang w:val="en-GB"/>
        </w:rPr>
        <w:t xml:space="preserve">the </w:t>
      </w:r>
      <w:r w:rsidRPr="00127B12">
        <w:rPr>
          <w:rFonts w:ascii="Arial" w:hAnsi="Arial" w:cs="Arial"/>
          <w:szCs w:val="24"/>
          <w:lang w:val="en-GB"/>
        </w:rPr>
        <w:t>court</w:t>
      </w:r>
      <w:r w:rsidR="00C86C1E">
        <w:rPr>
          <w:rFonts w:ascii="Arial" w:hAnsi="Arial" w:cs="Arial"/>
          <w:szCs w:val="24"/>
          <w:lang w:val="en-GB"/>
        </w:rPr>
        <w:t>room</w:t>
      </w:r>
      <w:r w:rsidRPr="00127B12">
        <w:rPr>
          <w:rFonts w:ascii="Arial" w:hAnsi="Arial" w:cs="Arial"/>
          <w:szCs w:val="24"/>
          <w:lang w:val="en-GB"/>
        </w:rPr>
        <w:t>, identify</w:t>
      </w:r>
      <w:r>
        <w:rPr>
          <w:rFonts w:ascii="Arial" w:hAnsi="Arial" w:cs="Arial"/>
          <w:szCs w:val="24"/>
          <w:lang w:val="en-GB"/>
        </w:rPr>
        <w:t>ing</w:t>
      </w:r>
      <w:r w:rsidRPr="00127B12">
        <w:rPr>
          <w:rFonts w:ascii="Arial" w:hAnsi="Arial" w:cs="Arial"/>
          <w:szCs w:val="24"/>
          <w:lang w:val="en-GB"/>
        </w:rPr>
        <w:t xml:space="preserve"> them and swear</w:t>
      </w:r>
      <w:r>
        <w:rPr>
          <w:rFonts w:ascii="Arial" w:hAnsi="Arial" w:cs="Arial"/>
          <w:szCs w:val="24"/>
          <w:lang w:val="en-GB"/>
        </w:rPr>
        <w:t>ing</w:t>
      </w:r>
      <w:r w:rsidRPr="00127B12">
        <w:rPr>
          <w:rFonts w:ascii="Arial" w:hAnsi="Arial" w:cs="Arial"/>
          <w:szCs w:val="24"/>
          <w:lang w:val="en-GB"/>
        </w:rPr>
        <w:t xml:space="preserve"> them in</w:t>
      </w:r>
      <w:r>
        <w:rPr>
          <w:rFonts w:ascii="Arial" w:hAnsi="Arial" w:cs="Arial"/>
          <w:szCs w:val="24"/>
          <w:lang w:val="en-GB"/>
        </w:rPr>
        <w:t>; filing cases and relevant documentation; daily running of the court, etc.)</w:t>
      </w:r>
      <w:r w:rsidRPr="00127B12">
        <w:rPr>
          <w:rFonts w:ascii="Arial" w:hAnsi="Arial" w:cs="Arial"/>
          <w:szCs w:val="24"/>
          <w:lang w:val="en-GB"/>
        </w:rPr>
        <w:t>.</w:t>
      </w:r>
    </w:p>
    <w:p w14:paraId="75D813E0" w14:textId="77777777" w:rsidR="00B9648D" w:rsidRPr="00127B12" w:rsidRDefault="00B9648D" w:rsidP="007944E7">
      <w:pPr>
        <w:pStyle w:val="Prrafodelista"/>
        <w:numPr>
          <w:ilvl w:val="0"/>
          <w:numId w:val="13"/>
        </w:numPr>
        <w:spacing w:before="120" w:after="120" w:line="240" w:lineRule="auto"/>
        <w:ind w:left="714" w:hanging="357"/>
        <w:contextualSpacing w:val="0"/>
        <w:rPr>
          <w:rFonts w:ascii="Arial" w:hAnsi="Arial" w:cs="Arial"/>
          <w:szCs w:val="24"/>
          <w:lang w:val="en-GB"/>
        </w:rPr>
      </w:pPr>
      <w:r>
        <w:rPr>
          <w:rFonts w:ascii="Arial" w:hAnsi="Arial" w:cs="Arial"/>
          <w:szCs w:val="24"/>
          <w:lang w:val="en-GB"/>
        </w:rPr>
        <w:t>Assistance to judges/prosecutors</w:t>
      </w:r>
      <w:r w:rsidRPr="00127B12">
        <w:rPr>
          <w:rFonts w:ascii="Arial" w:hAnsi="Arial" w:cs="Arial"/>
          <w:szCs w:val="24"/>
          <w:lang w:val="en-GB"/>
        </w:rPr>
        <w:t>.</w:t>
      </w:r>
    </w:p>
    <w:p w14:paraId="7D7F5C67" w14:textId="77777777" w:rsidR="00B9648D" w:rsidRPr="00127B12" w:rsidRDefault="00B9648D" w:rsidP="007944E7">
      <w:pPr>
        <w:pStyle w:val="Prrafodelista"/>
        <w:numPr>
          <w:ilvl w:val="0"/>
          <w:numId w:val="13"/>
        </w:numPr>
        <w:spacing w:before="120" w:after="120" w:line="240" w:lineRule="auto"/>
        <w:ind w:left="714" w:hanging="357"/>
        <w:contextualSpacing w:val="0"/>
        <w:rPr>
          <w:rFonts w:ascii="Arial" w:hAnsi="Arial" w:cs="Arial"/>
          <w:szCs w:val="24"/>
          <w:lang w:val="en-GB"/>
        </w:rPr>
      </w:pPr>
      <w:r>
        <w:rPr>
          <w:rFonts w:ascii="Arial" w:hAnsi="Arial" w:cs="Arial"/>
          <w:szCs w:val="24"/>
          <w:lang w:val="en-GB"/>
        </w:rPr>
        <w:t>Management of case progress.</w:t>
      </w:r>
    </w:p>
    <w:p w14:paraId="1A08C824" w14:textId="77777777" w:rsidR="00B9648D" w:rsidRDefault="00B9648D" w:rsidP="007944E7">
      <w:pPr>
        <w:pStyle w:val="Prrafodelista"/>
        <w:numPr>
          <w:ilvl w:val="0"/>
          <w:numId w:val="13"/>
        </w:numPr>
        <w:spacing w:before="120" w:after="120" w:line="240" w:lineRule="auto"/>
        <w:ind w:left="714" w:hanging="357"/>
        <w:contextualSpacing w:val="0"/>
        <w:rPr>
          <w:rFonts w:ascii="Arial" w:hAnsi="Arial" w:cs="Arial"/>
          <w:szCs w:val="24"/>
          <w:lang w:val="en-GB"/>
        </w:rPr>
      </w:pPr>
      <w:r>
        <w:rPr>
          <w:rFonts w:ascii="Arial" w:hAnsi="Arial" w:cs="Arial"/>
          <w:szCs w:val="24"/>
          <w:lang w:val="en-GB"/>
        </w:rPr>
        <w:t>Tak</w:t>
      </w:r>
      <w:r w:rsidR="00553E98">
        <w:rPr>
          <w:rFonts w:ascii="Arial" w:hAnsi="Arial" w:cs="Arial"/>
          <w:szCs w:val="24"/>
          <w:lang w:val="en-GB"/>
        </w:rPr>
        <w:t>ing</w:t>
      </w:r>
      <w:r>
        <w:rPr>
          <w:rFonts w:ascii="Arial" w:hAnsi="Arial" w:cs="Arial"/>
          <w:szCs w:val="24"/>
          <w:lang w:val="en-GB"/>
        </w:rPr>
        <w:t xml:space="preserve"> minutes at hearings.</w:t>
      </w:r>
    </w:p>
    <w:p w14:paraId="5DF2D622" w14:textId="77777777" w:rsidR="00B9648D" w:rsidRPr="00127B12" w:rsidRDefault="00B9648D" w:rsidP="007944E7">
      <w:pPr>
        <w:pStyle w:val="Prrafodelista"/>
        <w:numPr>
          <w:ilvl w:val="0"/>
          <w:numId w:val="13"/>
        </w:numPr>
        <w:spacing w:before="120" w:after="120" w:line="240" w:lineRule="auto"/>
        <w:ind w:left="714" w:hanging="357"/>
        <w:contextualSpacing w:val="0"/>
        <w:rPr>
          <w:rFonts w:ascii="Arial" w:hAnsi="Arial" w:cs="Arial"/>
          <w:szCs w:val="24"/>
          <w:lang w:val="en-GB"/>
        </w:rPr>
      </w:pPr>
      <w:r>
        <w:rPr>
          <w:rFonts w:ascii="Arial" w:hAnsi="Arial" w:cs="Arial"/>
          <w:szCs w:val="24"/>
          <w:lang w:val="en-GB"/>
        </w:rPr>
        <w:t xml:space="preserve">Dealing with costs </w:t>
      </w:r>
      <w:r w:rsidR="00C86C1E">
        <w:rPr>
          <w:rFonts w:ascii="Arial" w:hAnsi="Arial" w:cs="Arial"/>
          <w:szCs w:val="24"/>
          <w:lang w:val="en-GB"/>
        </w:rPr>
        <w:t>or expenses</w:t>
      </w:r>
      <w:r>
        <w:rPr>
          <w:rFonts w:ascii="Arial" w:hAnsi="Arial" w:cs="Arial"/>
          <w:szCs w:val="24"/>
          <w:lang w:val="en-GB"/>
        </w:rPr>
        <w:t>.</w:t>
      </w:r>
    </w:p>
    <w:p w14:paraId="480DB403" w14:textId="77777777" w:rsidR="00B9648D" w:rsidRPr="00D909CE" w:rsidRDefault="00B9648D" w:rsidP="007944E7">
      <w:pPr>
        <w:pStyle w:val="Prrafodelista"/>
        <w:numPr>
          <w:ilvl w:val="0"/>
          <w:numId w:val="13"/>
        </w:numPr>
        <w:spacing w:before="120" w:after="120" w:line="240" w:lineRule="auto"/>
        <w:ind w:left="714" w:hanging="357"/>
        <w:contextualSpacing w:val="0"/>
        <w:rPr>
          <w:rFonts w:ascii="Arial" w:hAnsi="Arial" w:cs="Arial"/>
          <w:szCs w:val="24"/>
          <w:lang w:val="en-GB"/>
        </w:rPr>
      </w:pPr>
      <w:r w:rsidRPr="00CB1C31">
        <w:rPr>
          <w:rFonts w:ascii="Arial" w:hAnsi="Arial" w:cs="Arial"/>
          <w:szCs w:val="24"/>
          <w:lang w:val="en-US"/>
        </w:rPr>
        <w:t xml:space="preserve">Assisting judges with </w:t>
      </w:r>
      <w:r w:rsidR="00D909CE">
        <w:rPr>
          <w:rFonts w:ascii="Arial" w:hAnsi="Arial" w:cs="Arial"/>
          <w:szCs w:val="24"/>
          <w:lang w:val="en-US"/>
        </w:rPr>
        <w:t xml:space="preserve">case documents and with </w:t>
      </w:r>
      <w:r w:rsidRPr="00CB1C31">
        <w:rPr>
          <w:rFonts w:ascii="Arial" w:hAnsi="Arial" w:cs="Arial"/>
          <w:szCs w:val="24"/>
          <w:lang w:val="en-US"/>
        </w:rPr>
        <w:t>the drafting of decisions.</w:t>
      </w:r>
    </w:p>
    <w:p w14:paraId="50BFB2E0" w14:textId="77777777" w:rsidR="00D909CE" w:rsidRPr="00127B12" w:rsidRDefault="00D909CE" w:rsidP="007944E7">
      <w:pPr>
        <w:pStyle w:val="Prrafodelista"/>
        <w:numPr>
          <w:ilvl w:val="0"/>
          <w:numId w:val="13"/>
        </w:numPr>
        <w:spacing w:before="120" w:after="120" w:line="240" w:lineRule="auto"/>
        <w:ind w:left="714" w:hanging="357"/>
        <w:contextualSpacing w:val="0"/>
        <w:rPr>
          <w:rFonts w:ascii="Arial" w:hAnsi="Arial" w:cs="Arial"/>
          <w:szCs w:val="24"/>
          <w:lang w:val="en-GB"/>
        </w:rPr>
      </w:pPr>
      <w:r>
        <w:rPr>
          <w:rFonts w:ascii="Arial" w:hAnsi="Arial" w:cs="Arial"/>
          <w:szCs w:val="24"/>
          <w:lang w:val="en-US"/>
        </w:rPr>
        <w:t>Issuing certain preliminary decisions/orders.</w:t>
      </w:r>
    </w:p>
    <w:p w14:paraId="653E28C5" w14:textId="77777777" w:rsidR="00B9648D" w:rsidRPr="00127B12" w:rsidRDefault="00B9648D" w:rsidP="007944E7">
      <w:pPr>
        <w:pStyle w:val="Prrafodelista"/>
        <w:numPr>
          <w:ilvl w:val="0"/>
          <w:numId w:val="13"/>
        </w:numPr>
        <w:spacing w:before="120" w:after="120" w:line="240" w:lineRule="auto"/>
        <w:ind w:left="714" w:hanging="357"/>
        <w:contextualSpacing w:val="0"/>
        <w:rPr>
          <w:rFonts w:ascii="Arial" w:hAnsi="Arial" w:cs="Arial"/>
          <w:szCs w:val="24"/>
          <w:lang w:val="en-GB"/>
        </w:rPr>
      </w:pPr>
      <w:r>
        <w:rPr>
          <w:rFonts w:ascii="Arial" w:hAnsi="Arial" w:cs="Arial"/>
          <w:szCs w:val="24"/>
          <w:lang w:val="en-GB"/>
        </w:rPr>
        <w:t>C</w:t>
      </w:r>
      <w:r w:rsidRPr="00EB355E">
        <w:rPr>
          <w:rFonts w:ascii="Arial" w:hAnsi="Arial" w:cs="Arial"/>
          <w:szCs w:val="24"/>
          <w:lang w:val="en-GB"/>
        </w:rPr>
        <w:t>onduct</w:t>
      </w:r>
      <w:r>
        <w:rPr>
          <w:rFonts w:ascii="Arial" w:hAnsi="Arial" w:cs="Arial"/>
          <w:szCs w:val="24"/>
          <w:lang w:val="en-GB"/>
        </w:rPr>
        <w:t>ing</w:t>
      </w:r>
      <w:r w:rsidRPr="00EB355E">
        <w:rPr>
          <w:rFonts w:ascii="Arial" w:hAnsi="Arial" w:cs="Arial"/>
          <w:szCs w:val="24"/>
          <w:lang w:val="en-GB"/>
        </w:rPr>
        <w:t xml:space="preserve"> certain court proceedings</w:t>
      </w:r>
      <w:r>
        <w:rPr>
          <w:rFonts w:ascii="Arial" w:hAnsi="Arial" w:cs="Arial"/>
          <w:szCs w:val="24"/>
          <w:lang w:val="en-GB"/>
        </w:rPr>
        <w:t>.</w:t>
      </w:r>
    </w:p>
    <w:p w14:paraId="1CAEEEE7" w14:textId="77777777" w:rsidR="00B9648D" w:rsidRPr="00EE5669" w:rsidRDefault="00B9648D" w:rsidP="007944E7">
      <w:pPr>
        <w:pStyle w:val="Prrafodelista"/>
        <w:numPr>
          <w:ilvl w:val="0"/>
          <w:numId w:val="13"/>
        </w:numPr>
        <w:spacing w:before="120" w:after="120" w:line="240" w:lineRule="auto"/>
        <w:ind w:left="714" w:hanging="357"/>
        <w:contextualSpacing w:val="0"/>
        <w:rPr>
          <w:rFonts w:ascii="Arial" w:hAnsi="Arial" w:cs="Arial"/>
          <w:szCs w:val="24"/>
          <w:lang w:val="en-GB"/>
        </w:rPr>
      </w:pPr>
      <w:r>
        <w:rPr>
          <w:rFonts w:ascii="Arial" w:hAnsi="Arial" w:cs="Arial"/>
          <w:szCs w:val="24"/>
          <w:lang w:val="en-GB"/>
        </w:rPr>
        <w:lastRenderedPageBreak/>
        <w:t>D</w:t>
      </w:r>
      <w:proofErr w:type="spellStart"/>
      <w:r w:rsidRPr="00CB1C31">
        <w:rPr>
          <w:rFonts w:ascii="Arial" w:hAnsi="Arial" w:cs="Arial"/>
          <w:szCs w:val="24"/>
          <w:lang w:val="en-US"/>
        </w:rPr>
        <w:t>ecisions</w:t>
      </w:r>
      <w:proofErr w:type="spellEnd"/>
      <w:r w:rsidRPr="00CB1C31">
        <w:rPr>
          <w:rFonts w:ascii="Arial" w:hAnsi="Arial" w:cs="Arial"/>
          <w:szCs w:val="24"/>
          <w:lang w:val="en-US"/>
        </w:rPr>
        <w:t xml:space="preserve"> on applications for legal aid.</w:t>
      </w:r>
    </w:p>
    <w:p w14:paraId="7E0FC584" w14:textId="77777777" w:rsidR="00B9648D" w:rsidRPr="00D909CE" w:rsidRDefault="00B9648D" w:rsidP="007944E7">
      <w:pPr>
        <w:pStyle w:val="Prrafodelista"/>
        <w:numPr>
          <w:ilvl w:val="0"/>
          <w:numId w:val="13"/>
        </w:numPr>
        <w:spacing w:before="120" w:after="120" w:line="240" w:lineRule="auto"/>
        <w:ind w:left="714" w:hanging="357"/>
        <w:contextualSpacing w:val="0"/>
        <w:rPr>
          <w:rFonts w:ascii="Arial" w:hAnsi="Arial" w:cs="Arial"/>
          <w:szCs w:val="24"/>
          <w:lang w:val="en-GB"/>
        </w:rPr>
      </w:pPr>
      <w:r>
        <w:rPr>
          <w:rFonts w:ascii="Arial" w:hAnsi="Arial" w:cs="Arial"/>
          <w:szCs w:val="24"/>
          <w:lang w:val="en-GB"/>
        </w:rPr>
        <w:t>R</w:t>
      </w:r>
      <w:proofErr w:type="spellStart"/>
      <w:r w:rsidRPr="00CB1C31">
        <w:rPr>
          <w:rFonts w:ascii="Arial" w:hAnsi="Arial" w:cs="Arial"/>
          <w:szCs w:val="24"/>
          <w:lang w:val="en-US"/>
        </w:rPr>
        <w:t>equests</w:t>
      </w:r>
      <w:proofErr w:type="spellEnd"/>
      <w:r w:rsidRPr="00CB1C31">
        <w:rPr>
          <w:rFonts w:ascii="Arial" w:hAnsi="Arial" w:cs="Arial"/>
          <w:szCs w:val="24"/>
          <w:lang w:val="en-US"/>
        </w:rPr>
        <w:t xml:space="preserve"> for judicial assistance by a domestic court or a domestic authority</w:t>
      </w:r>
      <w:r w:rsidR="00DC73EF">
        <w:rPr>
          <w:rFonts w:ascii="Arial" w:hAnsi="Arial" w:cs="Arial"/>
          <w:szCs w:val="24"/>
          <w:lang w:val="en-US"/>
        </w:rPr>
        <w:t xml:space="preserve"> (filling in forms, etc.)</w:t>
      </w:r>
      <w:r w:rsidRPr="00CB1C31">
        <w:rPr>
          <w:rFonts w:ascii="Arial" w:hAnsi="Arial" w:cs="Arial"/>
          <w:szCs w:val="24"/>
          <w:lang w:val="en-US"/>
        </w:rPr>
        <w:t>.</w:t>
      </w:r>
    </w:p>
    <w:p w14:paraId="3E196299" w14:textId="77777777" w:rsidR="00D909CE" w:rsidRPr="00F32685" w:rsidRDefault="00D909CE" w:rsidP="007944E7">
      <w:pPr>
        <w:pStyle w:val="Prrafodelista"/>
        <w:numPr>
          <w:ilvl w:val="0"/>
          <w:numId w:val="13"/>
        </w:numPr>
        <w:spacing w:before="120" w:after="120" w:line="240" w:lineRule="auto"/>
        <w:ind w:left="714" w:hanging="357"/>
        <w:contextualSpacing w:val="0"/>
        <w:rPr>
          <w:rFonts w:ascii="Arial" w:hAnsi="Arial" w:cs="Arial"/>
          <w:szCs w:val="24"/>
          <w:lang w:val="en-GB"/>
        </w:rPr>
      </w:pPr>
      <w:r>
        <w:rPr>
          <w:rFonts w:ascii="Arial" w:hAnsi="Arial" w:cs="Arial"/>
          <w:szCs w:val="24"/>
          <w:lang w:val="en-GB"/>
        </w:rPr>
        <w:t>R</w:t>
      </w:r>
      <w:proofErr w:type="spellStart"/>
      <w:r w:rsidRPr="00CB1C31">
        <w:rPr>
          <w:rFonts w:ascii="Arial" w:hAnsi="Arial" w:cs="Arial"/>
          <w:szCs w:val="24"/>
          <w:lang w:val="en-US"/>
        </w:rPr>
        <w:t>equests</w:t>
      </w:r>
      <w:proofErr w:type="spellEnd"/>
      <w:r w:rsidRPr="00CB1C31">
        <w:rPr>
          <w:rFonts w:ascii="Arial" w:hAnsi="Arial" w:cs="Arial"/>
          <w:szCs w:val="24"/>
          <w:lang w:val="en-US"/>
        </w:rPr>
        <w:t xml:space="preserve"> for judic</w:t>
      </w:r>
      <w:r>
        <w:rPr>
          <w:rFonts w:ascii="Arial" w:hAnsi="Arial" w:cs="Arial"/>
          <w:szCs w:val="24"/>
          <w:lang w:val="en-US"/>
        </w:rPr>
        <w:t xml:space="preserve">ial assistance by an EU </w:t>
      </w:r>
      <w:r w:rsidRPr="00CB1C31">
        <w:rPr>
          <w:rFonts w:ascii="Arial" w:hAnsi="Arial" w:cs="Arial"/>
          <w:szCs w:val="24"/>
          <w:lang w:val="en-US"/>
        </w:rPr>
        <w:t>court</w:t>
      </w:r>
      <w:r>
        <w:rPr>
          <w:rFonts w:ascii="Arial" w:hAnsi="Arial" w:cs="Arial"/>
          <w:szCs w:val="24"/>
          <w:lang w:val="en-US"/>
        </w:rPr>
        <w:t xml:space="preserve"> or </w:t>
      </w:r>
      <w:r w:rsidR="00C86C1E">
        <w:rPr>
          <w:rFonts w:ascii="Arial" w:hAnsi="Arial" w:cs="Arial"/>
          <w:szCs w:val="24"/>
          <w:lang w:val="en-US"/>
        </w:rPr>
        <w:t xml:space="preserve">a </w:t>
      </w:r>
      <w:r>
        <w:rPr>
          <w:rFonts w:ascii="Arial" w:hAnsi="Arial" w:cs="Arial"/>
          <w:szCs w:val="24"/>
          <w:lang w:val="en-US"/>
        </w:rPr>
        <w:t>court of a third state</w:t>
      </w:r>
      <w:r w:rsidR="00DC73EF">
        <w:rPr>
          <w:rFonts w:ascii="Arial" w:hAnsi="Arial" w:cs="Arial"/>
          <w:szCs w:val="24"/>
          <w:lang w:val="en-US"/>
        </w:rPr>
        <w:t xml:space="preserve"> (filling in forms, etc.)</w:t>
      </w:r>
      <w:r w:rsidRPr="00CB1C31">
        <w:rPr>
          <w:rFonts w:ascii="Arial" w:hAnsi="Arial" w:cs="Arial"/>
          <w:szCs w:val="24"/>
          <w:lang w:val="en-US"/>
        </w:rPr>
        <w:t>.</w:t>
      </w:r>
    </w:p>
    <w:p w14:paraId="6EE854FB" w14:textId="77777777" w:rsidR="00B9648D" w:rsidRDefault="00B9648D" w:rsidP="007944E7">
      <w:pPr>
        <w:pStyle w:val="Prrafodelista"/>
        <w:numPr>
          <w:ilvl w:val="0"/>
          <w:numId w:val="13"/>
        </w:numPr>
        <w:spacing w:before="120" w:after="120" w:line="240" w:lineRule="auto"/>
        <w:ind w:left="714" w:hanging="357"/>
        <w:contextualSpacing w:val="0"/>
        <w:rPr>
          <w:rFonts w:ascii="Arial" w:hAnsi="Arial" w:cs="Arial"/>
          <w:szCs w:val="24"/>
          <w:lang w:val="en-GB"/>
        </w:rPr>
      </w:pPr>
      <w:r>
        <w:rPr>
          <w:rFonts w:ascii="Arial" w:hAnsi="Arial" w:cs="Arial"/>
          <w:szCs w:val="24"/>
          <w:lang w:val="en-GB"/>
        </w:rPr>
        <w:t>Receiving and transmitting documents.</w:t>
      </w:r>
    </w:p>
    <w:p w14:paraId="6211135F" w14:textId="77777777" w:rsidR="00B9648D" w:rsidRPr="00127B12" w:rsidRDefault="00B9648D" w:rsidP="007944E7">
      <w:pPr>
        <w:pStyle w:val="Prrafodelista"/>
        <w:numPr>
          <w:ilvl w:val="0"/>
          <w:numId w:val="13"/>
        </w:numPr>
        <w:spacing w:before="120" w:after="120" w:line="240" w:lineRule="auto"/>
        <w:ind w:left="714" w:hanging="357"/>
        <w:contextualSpacing w:val="0"/>
        <w:rPr>
          <w:rFonts w:ascii="Arial" w:hAnsi="Arial" w:cs="Arial"/>
          <w:szCs w:val="24"/>
          <w:lang w:val="en-GB"/>
        </w:rPr>
      </w:pPr>
      <w:r w:rsidRPr="00127B12">
        <w:rPr>
          <w:rFonts w:ascii="Arial" w:hAnsi="Arial" w:cs="Arial"/>
          <w:szCs w:val="24"/>
          <w:lang w:val="en-GB"/>
        </w:rPr>
        <w:t xml:space="preserve">Service of </w:t>
      </w:r>
      <w:r>
        <w:rPr>
          <w:rFonts w:ascii="Arial" w:hAnsi="Arial" w:cs="Arial"/>
          <w:szCs w:val="24"/>
          <w:lang w:val="en-GB"/>
        </w:rPr>
        <w:t>judicial and extra-judicial documents</w:t>
      </w:r>
      <w:r w:rsidRPr="00127B12">
        <w:rPr>
          <w:rFonts w:ascii="Arial" w:hAnsi="Arial" w:cs="Arial"/>
          <w:szCs w:val="24"/>
          <w:lang w:val="en-GB"/>
        </w:rPr>
        <w:t>.</w:t>
      </w:r>
    </w:p>
    <w:p w14:paraId="44211CD2" w14:textId="77777777" w:rsidR="00B9648D" w:rsidRDefault="00B9648D" w:rsidP="007944E7">
      <w:pPr>
        <w:pStyle w:val="Prrafodelista"/>
        <w:numPr>
          <w:ilvl w:val="0"/>
          <w:numId w:val="13"/>
        </w:numPr>
        <w:spacing w:before="120" w:after="120" w:line="240" w:lineRule="auto"/>
        <w:ind w:left="714" w:hanging="357"/>
        <w:contextualSpacing w:val="0"/>
        <w:rPr>
          <w:rFonts w:ascii="Arial" w:hAnsi="Arial" w:cs="Arial"/>
          <w:szCs w:val="24"/>
          <w:lang w:val="en-GB"/>
        </w:rPr>
      </w:pPr>
      <w:r w:rsidRPr="00127B12">
        <w:rPr>
          <w:rFonts w:ascii="Arial" w:hAnsi="Arial" w:cs="Arial"/>
          <w:szCs w:val="24"/>
          <w:lang w:val="en-GB"/>
        </w:rPr>
        <w:t xml:space="preserve">Enforcement of </w:t>
      </w:r>
      <w:r w:rsidR="00E500EB">
        <w:rPr>
          <w:rFonts w:ascii="Arial" w:hAnsi="Arial" w:cs="Arial"/>
          <w:szCs w:val="24"/>
          <w:lang w:val="en-GB"/>
        </w:rPr>
        <w:t xml:space="preserve">court </w:t>
      </w:r>
      <w:r w:rsidRPr="00127B12">
        <w:rPr>
          <w:rFonts w:ascii="Arial" w:hAnsi="Arial" w:cs="Arial"/>
          <w:szCs w:val="24"/>
          <w:lang w:val="en-GB"/>
        </w:rPr>
        <w:t>decisions.</w:t>
      </w:r>
    </w:p>
    <w:p w14:paraId="455B810D" w14:textId="77777777" w:rsidR="00B9648D" w:rsidRDefault="00B9648D" w:rsidP="007944E7">
      <w:pPr>
        <w:pStyle w:val="Prrafodelista"/>
        <w:numPr>
          <w:ilvl w:val="0"/>
          <w:numId w:val="13"/>
        </w:numPr>
        <w:spacing w:before="120" w:after="120" w:line="240" w:lineRule="auto"/>
        <w:ind w:left="714" w:hanging="357"/>
        <w:contextualSpacing w:val="0"/>
        <w:rPr>
          <w:rFonts w:ascii="Arial" w:hAnsi="Arial" w:cs="Arial"/>
          <w:szCs w:val="24"/>
          <w:lang w:val="en-GB"/>
        </w:rPr>
      </w:pPr>
      <w:r>
        <w:rPr>
          <w:rFonts w:ascii="Arial" w:hAnsi="Arial" w:cs="Arial"/>
          <w:szCs w:val="24"/>
          <w:lang w:val="en-GB"/>
        </w:rPr>
        <w:t>Dealing with human resources issues.</w:t>
      </w:r>
    </w:p>
    <w:p w14:paraId="6272A49D" w14:textId="77777777" w:rsidR="00B9648D" w:rsidRPr="00127B12" w:rsidRDefault="00B9648D" w:rsidP="007944E7">
      <w:pPr>
        <w:pStyle w:val="Prrafodelista"/>
        <w:numPr>
          <w:ilvl w:val="0"/>
          <w:numId w:val="13"/>
        </w:numPr>
        <w:spacing w:before="120" w:after="120" w:line="240" w:lineRule="auto"/>
        <w:ind w:left="714" w:hanging="357"/>
        <w:contextualSpacing w:val="0"/>
        <w:rPr>
          <w:rFonts w:ascii="Arial" w:hAnsi="Arial" w:cs="Arial"/>
          <w:szCs w:val="24"/>
          <w:lang w:val="en-GB"/>
        </w:rPr>
      </w:pPr>
      <w:r>
        <w:rPr>
          <w:rFonts w:ascii="Arial" w:hAnsi="Arial" w:cs="Arial"/>
          <w:szCs w:val="24"/>
          <w:lang w:val="en-GB"/>
        </w:rPr>
        <w:t xml:space="preserve">Dealing </w:t>
      </w:r>
      <w:r w:rsidR="00931F4A">
        <w:rPr>
          <w:rFonts w:ascii="Arial" w:hAnsi="Arial" w:cs="Arial"/>
          <w:szCs w:val="24"/>
          <w:lang w:val="en-GB"/>
        </w:rPr>
        <w:t xml:space="preserve">with </w:t>
      </w:r>
      <w:r>
        <w:rPr>
          <w:rFonts w:ascii="Arial" w:hAnsi="Arial" w:cs="Arial"/>
          <w:szCs w:val="24"/>
          <w:lang w:val="en-GB"/>
        </w:rPr>
        <w:t>budge</w:t>
      </w:r>
      <w:r w:rsidR="00931F4A">
        <w:rPr>
          <w:rFonts w:ascii="Arial" w:hAnsi="Arial" w:cs="Arial"/>
          <w:szCs w:val="24"/>
          <w:lang w:val="en-GB"/>
        </w:rPr>
        <w:t>t</w:t>
      </w:r>
      <w:r>
        <w:rPr>
          <w:rFonts w:ascii="Arial" w:hAnsi="Arial" w:cs="Arial"/>
          <w:szCs w:val="24"/>
          <w:lang w:val="en-GB"/>
        </w:rPr>
        <w:t xml:space="preserve"> issues.</w:t>
      </w:r>
    </w:p>
    <w:p w14:paraId="63221385" w14:textId="77777777" w:rsidR="00B9648D" w:rsidRDefault="00B9648D" w:rsidP="007944E7">
      <w:pPr>
        <w:pStyle w:val="Prrafodelista"/>
        <w:numPr>
          <w:ilvl w:val="0"/>
          <w:numId w:val="13"/>
        </w:numPr>
        <w:spacing w:before="120" w:after="120" w:line="240" w:lineRule="auto"/>
        <w:ind w:left="714" w:hanging="357"/>
        <w:contextualSpacing w:val="0"/>
        <w:rPr>
          <w:rFonts w:ascii="Arial" w:hAnsi="Arial" w:cs="Arial"/>
          <w:szCs w:val="24"/>
          <w:lang w:val="en-GB"/>
        </w:rPr>
      </w:pPr>
      <w:r>
        <w:rPr>
          <w:rFonts w:ascii="Arial" w:hAnsi="Arial" w:cs="Arial"/>
          <w:szCs w:val="24"/>
          <w:lang w:val="en-GB"/>
        </w:rPr>
        <w:t>Data protection issues.</w:t>
      </w:r>
    </w:p>
    <w:p w14:paraId="2D53B227" w14:textId="77777777" w:rsidR="00B9648D" w:rsidRDefault="00B9648D" w:rsidP="007944E7">
      <w:pPr>
        <w:pStyle w:val="Prrafodelista"/>
        <w:numPr>
          <w:ilvl w:val="0"/>
          <w:numId w:val="13"/>
        </w:numPr>
        <w:spacing w:before="120" w:after="120" w:line="240" w:lineRule="auto"/>
        <w:ind w:left="714" w:hanging="357"/>
        <w:contextualSpacing w:val="0"/>
        <w:rPr>
          <w:rFonts w:ascii="Arial" w:hAnsi="Arial" w:cs="Arial"/>
          <w:szCs w:val="24"/>
          <w:lang w:val="en-GB"/>
        </w:rPr>
      </w:pPr>
      <w:r>
        <w:rPr>
          <w:rFonts w:ascii="Arial" w:hAnsi="Arial" w:cs="Arial"/>
          <w:szCs w:val="24"/>
          <w:lang w:val="en-GB"/>
        </w:rPr>
        <w:t>Public procurement procedures.</w:t>
      </w:r>
    </w:p>
    <w:p w14:paraId="7EE65E07" w14:textId="77777777" w:rsidR="00B9648D" w:rsidRDefault="00B9648D" w:rsidP="007944E7">
      <w:pPr>
        <w:pStyle w:val="Prrafodelista"/>
        <w:numPr>
          <w:ilvl w:val="0"/>
          <w:numId w:val="13"/>
        </w:numPr>
        <w:spacing w:before="120" w:after="120" w:line="240" w:lineRule="auto"/>
        <w:ind w:left="714" w:hanging="357"/>
        <w:contextualSpacing w:val="0"/>
        <w:rPr>
          <w:rFonts w:ascii="Arial" w:hAnsi="Arial" w:cs="Arial"/>
          <w:szCs w:val="24"/>
          <w:lang w:val="en-GB"/>
        </w:rPr>
      </w:pPr>
      <w:r>
        <w:rPr>
          <w:rFonts w:ascii="Arial" w:hAnsi="Arial" w:cs="Arial"/>
          <w:szCs w:val="24"/>
          <w:lang w:val="en-GB"/>
        </w:rPr>
        <w:t>Dealing with complaints by the parties or other actors in the proceedings.</w:t>
      </w:r>
    </w:p>
    <w:p w14:paraId="66B226E8" w14:textId="77777777" w:rsidR="00B9648D" w:rsidRDefault="00B9648D" w:rsidP="007944E7">
      <w:pPr>
        <w:pStyle w:val="Prrafodelista"/>
        <w:numPr>
          <w:ilvl w:val="0"/>
          <w:numId w:val="13"/>
        </w:numPr>
        <w:spacing w:before="120" w:after="120" w:line="240" w:lineRule="auto"/>
        <w:ind w:left="714" w:hanging="357"/>
        <w:contextualSpacing w:val="0"/>
        <w:rPr>
          <w:rFonts w:ascii="Arial" w:hAnsi="Arial" w:cs="Arial"/>
          <w:szCs w:val="24"/>
          <w:lang w:val="en-GB"/>
        </w:rPr>
      </w:pPr>
      <w:r>
        <w:rPr>
          <w:rFonts w:ascii="Arial" w:hAnsi="Arial" w:cs="Arial"/>
          <w:szCs w:val="24"/>
          <w:lang w:val="en-GB"/>
        </w:rPr>
        <w:t>Dealing with access to justice and procedural rights issues (right to translation &amp; interpretation, access to a lawyer, access to information, etc.).</w:t>
      </w:r>
    </w:p>
    <w:p w14:paraId="5B8B6F91" w14:textId="77777777" w:rsidR="00716B89" w:rsidRDefault="00817793" w:rsidP="007944E7">
      <w:pPr>
        <w:spacing w:before="280" w:after="120" w:line="240" w:lineRule="auto"/>
        <w:rPr>
          <w:rFonts w:ascii="Arial" w:hAnsi="Arial" w:cs="Arial"/>
          <w:b/>
          <w:szCs w:val="24"/>
          <w:lang w:val="en-GB"/>
        </w:rPr>
      </w:pPr>
      <w:r w:rsidRPr="00DD5C24">
        <w:rPr>
          <w:rFonts w:ascii="Arial" w:hAnsi="Arial" w:cs="Arial"/>
          <w:b/>
          <w:szCs w:val="24"/>
          <w:lang w:val="en-GB"/>
        </w:rPr>
        <w:t xml:space="preserve">3. </w:t>
      </w:r>
      <w:r w:rsidR="00716B89">
        <w:rPr>
          <w:rFonts w:ascii="Arial" w:hAnsi="Arial" w:cs="Arial"/>
          <w:b/>
          <w:szCs w:val="24"/>
          <w:lang w:val="en-GB"/>
        </w:rPr>
        <w:t>Using the tables below, work in pairs (with a partner from a different Member State) and discuss your</w:t>
      </w:r>
      <w:r w:rsidR="00CD3FE9" w:rsidRPr="00DD5C24">
        <w:rPr>
          <w:rFonts w:ascii="Arial" w:hAnsi="Arial" w:cs="Arial"/>
          <w:b/>
          <w:szCs w:val="24"/>
          <w:lang w:val="en-GB"/>
        </w:rPr>
        <w:t xml:space="preserve"> opinion</w:t>
      </w:r>
      <w:r w:rsidR="00716B89">
        <w:rPr>
          <w:rFonts w:ascii="Arial" w:hAnsi="Arial" w:cs="Arial"/>
          <w:b/>
          <w:szCs w:val="24"/>
          <w:lang w:val="en-GB"/>
        </w:rPr>
        <w:t xml:space="preserve"> on the following</w:t>
      </w:r>
      <w:r w:rsidR="00931F4A" w:rsidRPr="00DD5C24">
        <w:rPr>
          <w:rFonts w:ascii="Arial" w:hAnsi="Arial" w:cs="Arial"/>
          <w:b/>
          <w:szCs w:val="24"/>
          <w:lang w:val="en-GB"/>
        </w:rPr>
        <w:t>:</w:t>
      </w:r>
    </w:p>
    <w:p w14:paraId="0F43ECFD" w14:textId="77777777" w:rsidR="00716B89" w:rsidRPr="00716B89" w:rsidRDefault="006B35A7" w:rsidP="00D7467C">
      <w:pPr>
        <w:spacing w:before="120" w:after="120" w:line="240" w:lineRule="auto"/>
        <w:ind w:left="284" w:right="284"/>
        <w:rPr>
          <w:rFonts w:ascii="Arial" w:hAnsi="Arial" w:cs="Arial"/>
          <w:szCs w:val="24"/>
          <w:lang w:val="en-GB"/>
        </w:rPr>
      </w:pPr>
      <w:r w:rsidRPr="00716B89">
        <w:rPr>
          <w:rFonts w:ascii="Arial" w:hAnsi="Arial" w:cs="Arial"/>
          <w:szCs w:val="24"/>
          <w:lang w:val="en-GB"/>
        </w:rPr>
        <w:t xml:space="preserve">(a) </w:t>
      </w:r>
      <w:r w:rsidR="00716B89">
        <w:rPr>
          <w:rFonts w:ascii="Arial" w:hAnsi="Arial" w:cs="Arial"/>
          <w:szCs w:val="24"/>
          <w:lang w:val="en-GB"/>
        </w:rPr>
        <w:t>if</w:t>
      </w:r>
      <w:r w:rsidRPr="00716B89">
        <w:rPr>
          <w:rFonts w:ascii="Arial" w:hAnsi="Arial" w:cs="Arial"/>
          <w:szCs w:val="24"/>
          <w:lang w:val="en-GB"/>
        </w:rPr>
        <w:t xml:space="preserve"> </w:t>
      </w:r>
      <w:r w:rsidR="00716B89" w:rsidRPr="00716B89">
        <w:rPr>
          <w:rFonts w:ascii="Arial" w:hAnsi="Arial" w:cs="Arial"/>
          <w:szCs w:val="24"/>
          <w:lang w:val="en-GB"/>
        </w:rPr>
        <w:t xml:space="preserve">you think that </w:t>
      </w:r>
      <w:r w:rsidRPr="00716B89">
        <w:rPr>
          <w:rFonts w:ascii="Arial" w:hAnsi="Arial" w:cs="Arial"/>
          <w:szCs w:val="24"/>
          <w:lang w:val="en-GB"/>
        </w:rPr>
        <w:t xml:space="preserve">a legal background </w:t>
      </w:r>
      <w:r w:rsidR="00F16428" w:rsidRPr="00716B89">
        <w:rPr>
          <w:rFonts w:ascii="Arial" w:hAnsi="Arial" w:cs="Arial"/>
          <w:szCs w:val="24"/>
          <w:lang w:val="en-GB"/>
        </w:rPr>
        <w:t xml:space="preserve">is necessary </w:t>
      </w:r>
      <w:r w:rsidRPr="00716B89">
        <w:rPr>
          <w:rFonts w:ascii="Arial" w:hAnsi="Arial" w:cs="Arial"/>
          <w:szCs w:val="24"/>
          <w:lang w:val="en-GB"/>
        </w:rPr>
        <w:t xml:space="preserve">or not </w:t>
      </w:r>
      <w:r w:rsidR="00F16428" w:rsidRPr="00716B89">
        <w:rPr>
          <w:rFonts w:ascii="Arial" w:hAnsi="Arial" w:cs="Arial"/>
          <w:szCs w:val="24"/>
          <w:lang w:val="en-GB"/>
        </w:rPr>
        <w:t xml:space="preserve">to have access to your profession </w:t>
      </w:r>
      <w:r w:rsidRPr="00716B89">
        <w:rPr>
          <w:rFonts w:ascii="Arial" w:hAnsi="Arial" w:cs="Arial"/>
          <w:szCs w:val="24"/>
          <w:lang w:val="en-GB"/>
        </w:rPr>
        <w:t xml:space="preserve">and </w:t>
      </w:r>
      <w:r w:rsidR="00716B89">
        <w:rPr>
          <w:rFonts w:ascii="Arial" w:hAnsi="Arial" w:cs="Arial"/>
          <w:szCs w:val="24"/>
          <w:lang w:val="en-GB"/>
        </w:rPr>
        <w:t>whether</w:t>
      </w:r>
      <w:r w:rsidRPr="00716B89">
        <w:rPr>
          <w:rFonts w:ascii="Arial" w:hAnsi="Arial" w:cs="Arial"/>
          <w:szCs w:val="24"/>
          <w:lang w:val="en-GB"/>
        </w:rPr>
        <w:t xml:space="preserve"> it is </w:t>
      </w:r>
      <w:proofErr w:type="gramStart"/>
      <w:r w:rsidR="00F16428" w:rsidRPr="00716B89">
        <w:rPr>
          <w:rFonts w:ascii="Arial" w:hAnsi="Arial" w:cs="Arial"/>
          <w:szCs w:val="24"/>
          <w:lang w:val="en-GB"/>
        </w:rPr>
        <w:t>useful</w:t>
      </w:r>
      <w:r w:rsidR="00716B89" w:rsidRPr="00716B89">
        <w:rPr>
          <w:rFonts w:ascii="Arial" w:hAnsi="Arial" w:cs="Arial"/>
          <w:szCs w:val="24"/>
          <w:lang w:val="en-GB"/>
        </w:rPr>
        <w:t>;</w:t>
      </w:r>
      <w:proofErr w:type="gramEnd"/>
    </w:p>
    <w:p w14:paraId="3BE75B2F" w14:textId="77777777" w:rsidR="00817793" w:rsidRPr="00716B89" w:rsidRDefault="006B35A7" w:rsidP="00D7467C">
      <w:pPr>
        <w:spacing w:before="120" w:after="120" w:line="240" w:lineRule="auto"/>
        <w:ind w:left="284" w:right="284"/>
        <w:rPr>
          <w:rFonts w:ascii="Arial" w:hAnsi="Arial" w:cs="Arial"/>
          <w:szCs w:val="24"/>
          <w:lang w:val="en-GB"/>
        </w:rPr>
      </w:pPr>
      <w:r w:rsidRPr="00716B89">
        <w:rPr>
          <w:rFonts w:ascii="Arial" w:hAnsi="Arial" w:cs="Arial"/>
          <w:szCs w:val="24"/>
          <w:lang w:val="en-GB"/>
        </w:rPr>
        <w:t xml:space="preserve">(b) </w:t>
      </w:r>
      <w:r w:rsidR="00716B89">
        <w:rPr>
          <w:rFonts w:ascii="Arial" w:hAnsi="Arial" w:cs="Arial"/>
          <w:szCs w:val="24"/>
          <w:lang w:val="en-GB"/>
        </w:rPr>
        <w:t>if</w:t>
      </w:r>
      <w:r w:rsidR="00817793" w:rsidRPr="00716B89">
        <w:rPr>
          <w:rFonts w:ascii="Arial" w:hAnsi="Arial" w:cs="Arial"/>
          <w:szCs w:val="24"/>
          <w:lang w:val="en-GB"/>
        </w:rPr>
        <w:t xml:space="preserve"> you think that you should have </w:t>
      </w:r>
      <w:proofErr w:type="gramStart"/>
      <w:r w:rsidR="00817793" w:rsidRPr="00716B89">
        <w:rPr>
          <w:rFonts w:ascii="Arial" w:hAnsi="Arial" w:cs="Arial"/>
          <w:szCs w:val="24"/>
          <w:lang w:val="en-GB"/>
        </w:rPr>
        <w:t>more or less responsibilities</w:t>
      </w:r>
      <w:proofErr w:type="gramEnd"/>
      <w:r w:rsidR="00817793" w:rsidRPr="00716B89">
        <w:rPr>
          <w:rFonts w:ascii="Arial" w:hAnsi="Arial" w:cs="Arial"/>
          <w:szCs w:val="24"/>
          <w:lang w:val="en-GB"/>
        </w:rPr>
        <w:t xml:space="preserve"> </w:t>
      </w:r>
      <w:r w:rsidR="00CB1C31" w:rsidRPr="00716B89">
        <w:rPr>
          <w:rFonts w:ascii="Arial" w:hAnsi="Arial" w:cs="Arial"/>
          <w:szCs w:val="24"/>
          <w:lang w:val="en-GB"/>
        </w:rPr>
        <w:t xml:space="preserve">in </w:t>
      </w:r>
      <w:r w:rsidR="00DD5C24" w:rsidRPr="00716B89">
        <w:rPr>
          <w:rFonts w:ascii="Arial" w:hAnsi="Arial" w:cs="Arial"/>
          <w:lang w:val="en-GB"/>
        </w:rPr>
        <w:t xml:space="preserve">EU </w:t>
      </w:r>
      <w:r w:rsidR="00716B89" w:rsidRPr="00716B89">
        <w:rPr>
          <w:rFonts w:ascii="Arial" w:hAnsi="Arial" w:cs="Arial"/>
          <w:lang w:val="en-GB"/>
        </w:rPr>
        <w:t>cooperation in criminal matters</w:t>
      </w:r>
      <w:r w:rsidR="00DD5C24" w:rsidRPr="00716B89">
        <w:rPr>
          <w:rFonts w:ascii="Arial" w:hAnsi="Arial" w:cs="Arial"/>
          <w:lang w:val="en-GB"/>
        </w:rPr>
        <w:t xml:space="preserve">, </w:t>
      </w:r>
      <w:r w:rsidR="00716B89" w:rsidRPr="00716B89">
        <w:rPr>
          <w:rFonts w:ascii="Arial" w:hAnsi="Arial" w:cs="Arial"/>
          <w:lang w:val="en-GB"/>
        </w:rPr>
        <w:t>and their corresponding procedures</w:t>
      </w:r>
      <w:r w:rsidR="00817793" w:rsidRPr="00716B89">
        <w:rPr>
          <w:rFonts w:ascii="Arial" w:hAnsi="Arial" w:cs="Arial"/>
          <w:szCs w:val="24"/>
          <w:lang w:val="en-GB"/>
        </w:rPr>
        <w:t>.</w:t>
      </w:r>
    </w:p>
    <w:p w14:paraId="35A1F989" w14:textId="77777777" w:rsidR="00716B89" w:rsidRPr="00B9648D" w:rsidRDefault="00716B89" w:rsidP="009A29DE">
      <w:pPr>
        <w:spacing w:before="240" w:after="0"/>
        <w:jc w:val="center"/>
        <w:rPr>
          <w:rFonts w:ascii="Arial" w:hAnsi="Arial" w:cs="Arial"/>
          <w:b/>
          <w:szCs w:val="24"/>
          <w:lang w:val="en-GB"/>
        </w:rPr>
      </w:pPr>
      <w:r w:rsidRPr="00B9648D">
        <w:rPr>
          <w:rFonts w:ascii="Arial" w:hAnsi="Arial" w:cs="Arial"/>
          <w:b/>
          <w:szCs w:val="24"/>
          <w:lang w:val="en-GB"/>
        </w:rPr>
        <w:t>EXPRESSING YOUR OPINION</w:t>
      </w:r>
    </w:p>
    <w:tbl>
      <w:tblPr>
        <w:tblStyle w:val="Tablaconcuadrcula"/>
        <w:tblW w:w="0" w:type="auto"/>
        <w:tblInd w:w="108" w:type="dxa"/>
        <w:tblLook w:val="01E0" w:firstRow="1" w:lastRow="1" w:firstColumn="1" w:lastColumn="1" w:noHBand="0" w:noVBand="0"/>
      </w:tblPr>
      <w:tblGrid>
        <w:gridCol w:w="4707"/>
        <w:gridCol w:w="4813"/>
      </w:tblGrid>
      <w:tr w:rsidR="00716B89" w:rsidRPr="00B9648D" w14:paraId="621F4E60" w14:textId="77777777" w:rsidTr="00CA3D57">
        <w:tc>
          <w:tcPr>
            <w:tcW w:w="4707" w:type="dxa"/>
          </w:tcPr>
          <w:p w14:paraId="21EEBFFB" w14:textId="77777777" w:rsidR="00716B89" w:rsidRPr="00B9648D" w:rsidRDefault="00716B89" w:rsidP="00CA3D57">
            <w:pPr>
              <w:shd w:val="clear" w:color="auto" w:fill="FFFFFF"/>
              <w:spacing w:before="80" w:after="120" w:line="240" w:lineRule="auto"/>
              <w:jc w:val="center"/>
              <w:rPr>
                <w:rFonts w:ascii="Arial" w:hAnsi="Arial" w:cs="Arial"/>
                <w:b/>
                <w:bCs/>
                <w:color w:val="auto"/>
                <w:szCs w:val="24"/>
                <w:lang w:val="en"/>
              </w:rPr>
            </w:pPr>
            <w:r w:rsidRPr="00B9648D">
              <w:rPr>
                <w:rFonts w:ascii="Arial" w:hAnsi="Arial" w:cs="Arial"/>
                <w:b/>
                <w:bCs/>
                <w:color w:val="auto"/>
                <w:szCs w:val="24"/>
                <w:lang w:val="en"/>
              </w:rPr>
              <w:t>Stating an opinion</w:t>
            </w:r>
          </w:p>
        </w:tc>
        <w:tc>
          <w:tcPr>
            <w:tcW w:w="4813" w:type="dxa"/>
          </w:tcPr>
          <w:p w14:paraId="5F47D766" w14:textId="77777777" w:rsidR="00716B89" w:rsidRPr="00B9648D" w:rsidRDefault="00716B89" w:rsidP="00CA3D57">
            <w:pPr>
              <w:shd w:val="clear" w:color="auto" w:fill="FFFFFF"/>
              <w:spacing w:before="80" w:after="120" w:line="240" w:lineRule="auto"/>
              <w:jc w:val="center"/>
              <w:rPr>
                <w:rFonts w:ascii="Arial" w:hAnsi="Arial" w:cs="Arial"/>
                <w:b/>
                <w:bCs/>
                <w:color w:val="auto"/>
                <w:szCs w:val="24"/>
                <w:lang w:val="en"/>
              </w:rPr>
            </w:pPr>
            <w:r w:rsidRPr="00B9648D">
              <w:rPr>
                <w:rFonts w:ascii="Arial" w:hAnsi="Arial" w:cs="Arial"/>
                <w:b/>
                <w:bCs/>
                <w:color w:val="auto"/>
                <w:szCs w:val="24"/>
                <w:lang w:val="en"/>
              </w:rPr>
              <w:t>Asking for an opinion</w:t>
            </w:r>
          </w:p>
        </w:tc>
      </w:tr>
      <w:tr w:rsidR="00716B89" w:rsidRPr="00186080" w14:paraId="3E7845AF" w14:textId="77777777" w:rsidTr="00CA3D57">
        <w:tc>
          <w:tcPr>
            <w:tcW w:w="4707" w:type="dxa"/>
          </w:tcPr>
          <w:p w14:paraId="660EAF69" w14:textId="77777777" w:rsidR="00716B89" w:rsidRPr="00B9648D" w:rsidRDefault="00716B89" w:rsidP="00CA3D57">
            <w:pPr>
              <w:spacing w:before="80" w:after="120" w:line="240" w:lineRule="auto"/>
              <w:rPr>
                <w:rFonts w:ascii="Arial" w:hAnsi="Arial" w:cs="Arial"/>
                <w:color w:val="auto"/>
                <w:szCs w:val="24"/>
                <w:lang w:val="en-GB"/>
              </w:rPr>
            </w:pPr>
            <w:r w:rsidRPr="00B9648D">
              <w:rPr>
                <w:rFonts w:ascii="Arial" w:hAnsi="Arial" w:cs="Arial"/>
                <w:color w:val="auto"/>
                <w:szCs w:val="24"/>
                <w:lang w:val="en"/>
              </w:rPr>
              <w:t>I think/believe</w:t>
            </w:r>
          </w:p>
        </w:tc>
        <w:tc>
          <w:tcPr>
            <w:tcW w:w="4813" w:type="dxa"/>
          </w:tcPr>
          <w:p w14:paraId="5C6C369E" w14:textId="77777777" w:rsidR="00716B89" w:rsidRPr="00B9648D" w:rsidRDefault="00716B89" w:rsidP="00CA3D57">
            <w:pPr>
              <w:spacing w:before="80" w:after="120" w:line="240" w:lineRule="auto"/>
              <w:rPr>
                <w:rFonts w:ascii="Arial" w:hAnsi="Arial" w:cs="Arial"/>
                <w:color w:val="auto"/>
                <w:szCs w:val="24"/>
                <w:lang w:val="en-GB"/>
              </w:rPr>
            </w:pPr>
            <w:r w:rsidRPr="00B9648D">
              <w:rPr>
                <w:rFonts w:ascii="Arial" w:hAnsi="Arial" w:cs="Arial"/>
                <w:color w:val="auto"/>
                <w:szCs w:val="24"/>
                <w:lang w:val="en"/>
              </w:rPr>
              <w:t>What do you think about...?</w:t>
            </w:r>
          </w:p>
        </w:tc>
      </w:tr>
      <w:tr w:rsidR="00716B89" w:rsidRPr="00186080" w14:paraId="0CF84598" w14:textId="77777777" w:rsidTr="00CA3D57">
        <w:tc>
          <w:tcPr>
            <w:tcW w:w="4707" w:type="dxa"/>
          </w:tcPr>
          <w:p w14:paraId="27160ED6" w14:textId="77777777" w:rsidR="00716B89" w:rsidRPr="00B9648D" w:rsidRDefault="00716B89" w:rsidP="00CA3D57">
            <w:pPr>
              <w:spacing w:before="80" w:after="120" w:line="240" w:lineRule="auto"/>
              <w:rPr>
                <w:rFonts w:ascii="Arial" w:hAnsi="Arial" w:cs="Arial"/>
                <w:color w:val="auto"/>
                <w:szCs w:val="24"/>
                <w:lang w:val="en-GB"/>
              </w:rPr>
            </w:pPr>
            <w:r w:rsidRPr="00B9648D">
              <w:rPr>
                <w:rFonts w:ascii="Arial" w:hAnsi="Arial" w:cs="Arial"/>
                <w:color w:val="auto"/>
                <w:szCs w:val="24"/>
                <w:lang w:val="en-GB"/>
              </w:rPr>
              <w:t>As far as I am concerned…</w:t>
            </w:r>
          </w:p>
        </w:tc>
        <w:tc>
          <w:tcPr>
            <w:tcW w:w="4813" w:type="dxa"/>
          </w:tcPr>
          <w:p w14:paraId="1443ED6E" w14:textId="77777777" w:rsidR="00716B89" w:rsidRPr="00B9648D" w:rsidRDefault="00716B89" w:rsidP="00CA3D57">
            <w:pPr>
              <w:spacing w:before="80" w:after="120" w:line="240" w:lineRule="auto"/>
              <w:rPr>
                <w:rFonts w:ascii="Arial" w:hAnsi="Arial" w:cs="Arial"/>
                <w:color w:val="auto"/>
                <w:szCs w:val="24"/>
                <w:lang w:val="en"/>
              </w:rPr>
            </w:pPr>
            <w:r w:rsidRPr="00B9648D">
              <w:rPr>
                <w:rFonts w:ascii="Arial" w:hAnsi="Arial" w:cs="Arial"/>
                <w:color w:val="auto"/>
                <w:szCs w:val="24"/>
                <w:lang w:val="en"/>
              </w:rPr>
              <w:t>Do you agree that/Don’t you agree that…?</w:t>
            </w:r>
          </w:p>
        </w:tc>
      </w:tr>
      <w:tr w:rsidR="00716B89" w:rsidRPr="00186080" w14:paraId="069A3E16" w14:textId="77777777" w:rsidTr="00CA3D57">
        <w:tc>
          <w:tcPr>
            <w:tcW w:w="4707" w:type="dxa"/>
          </w:tcPr>
          <w:p w14:paraId="2B928746" w14:textId="77777777" w:rsidR="00716B89" w:rsidRPr="00B9648D" w:rsidRDefault="00716B89" w:rsidP="00CA3D57">
            <w:pPr>
              <w:spacing w:before="80" w:after="120" w:line="240" w:lineRule="auto"/>
              <w:rPr>
                <w:rFonts w:ascii="Arial" w:hAnsi="Arial" w:cs="Arial"/>
                <w:color w:val="auto"/>
                <w:szCs w:val="24"/>
                <w:lang w:val="en-GB"/>
              </w:rPr>
            </w:pPr>
            <w:r w:rsidRPr="00B9648D">
              <w:rPr>
                <w:rFonts w:ascii="Arial" w:hAnsi="Arial" w:cs="Arial"/>
                <w:color w:val="auto"/>
                <w:szCs w:val="24"/>
                <w:lang w:val="en"/>
              </w:rPr>
              <w:t>In my opinion/in my view/to my mind...</w:t>
            </w:r>
          </w:p>
        </w:tc>
        <w:tc>
          <w:tcPr>
            <w:tcW w:w="4813" w:type="dxa"/>
          </w:tcPr>
          <w:p w14:paraId="2F5C64F8" w14:textId="77777777" w:rsidR="00716B89" w:rsidRPr="00B9648D" w:rsidRDefault="00716B89" w:rsidP="00CA3D57">
            <w:pPr>
              <w:spacing w:before="80" w:after="120" w:line="240" w:lineRule="auto"/>
              <w:rPr>
                <w:rFonts w:ascii="Arial" w:hAnsi="Arial" w:cs="Arial"/>
                <w:color w:val="auto"/>
                <w:szCs w:val="24"/>
                <w:lang w:val="en-GB"/>
              </w:rPr>
            </w:pPr>
            <w:r w:rsidRPr="00B9648D">
              <w:rPr>
                <w:rFonts w:ascii="Arial" w:hAnsi="Arial" w:cs="Arial"/>
                <w:color w:val="auto"/>
                <w:szCs w:val="24"/>
                <w:lang w:val="en"/>
              </w:rPr>
              <w:t>How do you feel about that?</w:t>
            </w:r>
          </w:p>
        </w:tc>
      </w:tr>
      <w:tr w:rsidR="00716B89" w:rsidRPr="00186080" w14:paraId="48089550" w14:textId="77777777" w:rsidTr="00CA3D57">
        <w:tc>
          <w:tcPr>
            <w:tcW w:w="4707" w:type="dxa"/>
          </w:tcPr>
          <w:p w14:paraId="664C8A1D" w14:textId="77777777" w:rsidR="00716B89" w:rsidRPr="00B9648D" w:rsidRDefault="00716B89" w:rsidP="00CA3D57">
            <w:pPr>
              <w:spacing w:before="80" w:after="120" w:line="240" w:lineRule="auto"/>
              <w:rPr>
                <w:rFonts w:ascii="Arial" w:hAnsi="Arial" w:cs="Arial"/>
                <w:color w:val="auto"/>
                <w:szCs w:val="24"/>
                <w:lang w:val="en-GB"/>
              </w:rPr>
            </w:pPr>
            <w:r w:rsidRPr="00B9648D">
              <w:rPr>
                <w:rFonts w:ascii="Arial" w:hAnsi="Arial" w:cs="Arial"/>
                <w:color w:val="auto"/>
                <w:szCs w:val="24"/>
                <w:lang w:val="en"/>
              </w:rPr>
              <w:t>If you want my honest opinion....</w:t>
            </w:r>
          </w:p>
        </w:tc>
        <w:tc>
          <w:tcPr>
            <w:tcW w:w="4813" w:type="dxa"/>
          </w:tcPr>
          <w:p w14:paraId="215B5640" w14:textId="77777777" w:rsidR="00716B89" w:rsidRPr="00B9648D" w:rsidRDefault="00716B89" w:rsidP="00CA3D57">
            <w:pPr>
              <w:spacing w:before="80" w:after="120" w:line="240" w:lineRule="auto"/>
              <w:rPr>
                <w:rFonts w:ascii="Arial" w:hAnsi="Arial" w:cs="Arial"/>
                <w:color w:val="auto"/>
                <w:szCs w:val="24"/>
                <w:lang w:val="en-GB"/>
              </w:rPr>
            </w:pPr>
            <w:r w:rsidRPr="00B9648D">
              <w:rPr>
                <w:rFonts w:ascii="Arial" w:hAnsi="Arial" w:cs="Arial"/>
                <w:color w:val="auto"/>
                <w:szCs w:val="24"/>
                <w:lang w:val="en"/>
              </w:rPr>
              <w:t xml:space="preserve">Do you have </w:t>
            </w:r>
            <w:r>
              <w:rPr>
                <w:rFonts w:ascii="Arial" w:hAnsi="Arial" w:cs="Arial"/>
                <w:color w:val="auto"/>
                <w:szCs w:val="24"/>
                <w:lang w:val="en"/>
              </w:rPr>
              <w:t>any views on</w:t>
            </w:r>
            <w:r w:rsidRPr="00B9648D">
              <w:rPr>
                <w:rFonts w:ascii="Arial" w:hAnsi="Arial" w:cs="Arial"/>
                <w:color w:val="auto"/>
                <w:szCs w:val="24"/>
                <w:lang w:val="en"/>
              </w:rPr>
              <w:t xml:space="preserve"> this?</w:t>
            </w:r>
          </w:p>
        </w:tc>
      </w:tr>
      <w:tr w:rsidR="00716B89" w:rsidRPr="00B9648D" w14:paraId="7C8BD94B" w14:textId="77777777" w:rsidTr="00CA3D57">
        <w:tc>
          <w:tcPr>
            <w:tcW w:w="4707" w:type="dxa"/>
          </w:tcPr>
          <w:p w14:paraId="0C550385" w14:textId="77777777" w:rsidR="00716B89" w:rsidRPr="00B9648D" w:rsidRDefault="00716B89" w:rsidP="00CA3D57">
            <w:pPr>
              <w:spacing w:before="80" w:after="120" w:line="240" w:lineRule="auto"/>
              <w:rPr>
                <w:rFonts w:ascii="Arial" w:hAnsi="Arial" w:cs="Arial"/>
                <w:color w:val="auto"/>
                <w:szCs w:val="24"/>
                <w:lang w:val="en-GB"/>
              </w:rPr>
            </w:pPr>
            <w:r w:rsidRPr="00B9648D">
              <w:rPr>
                <w:rFonts w:ascii="Arial" w:hAnsi="Arial" w:cs="Arial"/>
                <w:color w:val="auto"/>
                <w:szCs w:val="24"/>
                <w:lang w:val="en"/>
              </w:rPr>
              <w:t>According to...</w:t>
            </w:r>
          </w:p>
        </w:tc>
        <w:tc>
          <w:tcPr>
            <w:tcW w:w="4813" w:type="dxa"/>
          </w:tcPr>
          <w:p w14:paraId="3474B68C" w14:textId="77777777" w:rsidR="00716B89" w:rsidRPr="00B9648D" w:rsidRDefault="00716B89" w:rsidP="00CA3D57">
            <w:pPr>
              <w:spacing w:before="80" w:after="120" w:line="240" w:lineRule="auto"/>
              <w:rPr>
                <w:rFonts w:ascii="Arial" w:hAnsi="Arial" w:cs="Arial"/>
                <w:color w:val="auto"/>
                <w:szCs w:val="24"/>
                <w:lang w:val="en-GB"/>
              </w:rPr>
            </w:pPr>
            <w:r w:rsidRPr="00B9648D">
              <w:rPr>
                <w:rFonts w:ascii="Arial" w:hAnsi="Arial" w:cs="Arial"/>
                <w:color w:val="auto"/>
                <w:szCs w:val="24"/>
                <w:lang w:val="en-GB"/>
              </w:rPr>
              <w:t>What’s your idea?</w:t>
            </w:r>
          </w:p>
        </w:tc>
      </w:tr>
      <w:tr w:rsidR="00716B89" w:rsidRPr="00186080" w14:paraId="2A027C3B" w14:textId="77777777" w:rsidTr="00CA3D57">
        <w:tc>
          <w:tcPr>
            <w:tcW w:w="4707" w:type="dxa"/>
          </w:tcPr>
          <w:p w14:paraId="1C1C1A8B" w14:textId="77777777" w:rsidR="00716B89" w:rsidRPr="00B9648D" w:rsidRDefault="00716B89" w:rsidP="00CA3D57">
            <w:pPr>
              <w:spacing w:before="80" w:after="120" w:line="240" w:lineRule="auto"/>
              <w:rPr>
                <w:rFonts w:ascii="Arial" w:hAnsi="Arial" w:cs="Arial"/>
                <w:color w:val="auto"/>
                <w:szCs w:val="24"/>
                <w:lang w:val="en-GB"/>
              </w:rPr>
            </w:pPr>
            <w:r w:rsidRPr="00B9648D">
              <w:rPr>
                <w:rFonts w:ascii="Arial" w:hAnsi="Arial" w:cs="Arial"/>
                <w:color w:val="auto"/>
                <w:szCs w:val="24"/>
                <w:lang w:val="en"/>
              </w:rPr>
              <w:t>The way I see it...</w:t>
            </w:r>
          </w:p>
        </w:tc>
        <w:tc>
          <w:tcPr>
            <w:tcW w:w="4813" w:type="dxa"/>
          </w:tcPr>
          <w:p w14:paraId="7D33098E" w14:textId="77777777" w:rsidR="00716B89" w:rsidRPr="00B9648D" w:rsidRDefault="00716B89" w:rsidP="00CA3D57">
            <w:pPr>
              <w:spacing w:before="80" w:after="120" w:line="240" w:lineRule="auto"/>
              <w:rPr>
                <w:rFonts w:ascii="Arial" w:hAnsi="Arial" w:cs="Arial"/>
                <w:color w:val="auto"/>
                <w:szCs w:val="24"/>
                <w:lang w:val="en"/>
              </w:rPr>
            </w:pPr>
            <w:r w:rsidRPr="00B9648D">
              <w:rPr>
                <w:rFonts w:ascii="Arial" w:hAnsi="Arial" w:cs="Arial"/>
                <w:color w:val="auto"/>
                <w:szCs w:val="24"/>
                <w:lang w:val="en"/>
              </w:rPr>
              <w:t xml:space="preserve">What are your thoughts on this? </w:t>
            </w:r>
          </w:p>
        </w:tc>
      </w:tr>
      <w:tr w:rsidR="00716B89" w:rsidRPr="00186080" w14:paraId="2C616284" w14:textId="77777777" w:rsidTr="00CA3D57">
        <w:tc>
          <w:tcPr>
            <w:tcW w:w="4707" w:type="dxa"/>
          </w:tcPr>
          <w:p w14:paraId="3C64AFC9" w14:textId="77777777" w:rsidR="00716B89" w:rsidRPr="00B9648D" w:rsidRDefault="00716B89" w:rsidP="00CA3D57">
            <w:pPr>
              <w:spacing w:before="80" w:after="120" w:line="240" w:lineRule="auto"/>
              <w:rPr>
                <w:rFonts w:ascii="Arial" w:hAnsi="Arial" w:cs="Arial"/>
                <w:color w:val="auto"/>
                <w:szCs w:val="24"/>
                <w:lang w:val="en-GB"/>
              </w:rPr>
            </w:pPr>
            <w:r w:rsidRPr="00B9648D">
              <w:rPr>
                <w:rFonts w:ascii="Arial" w:hAnsi="Arial" w:cs="Arial"/>
                <w:color w:val="auto"/>
                <w:szCs w:val="24"/>
                <w:lang w:val="en"/>
              </w:rPr>
              <w:t>If you ask me...</w:t>
            </w:r>
          </w:p>
        </w:tc>
        <w:tc>
          <w:tcPr>
            <w:tcW w:w="4813" w:type="dxa"/>
          </w:tcPr>
          <w:p w14:paraId="7DB88F60" w14:textId="77777777" w:rsidR="00716B89" w:rsidRPr="00B9648D" w:rsidRDefault="00716B89" w:rsidP="00CA3D57">
            <w:pPr>
              <w:spacing w:before="80" w:after="120" w:line="240" w:lineRule="auto"/>
              <w:rPr>
                <w:rFonts w:ascii="Arial" w:hAnsi="Arial" w:cs="Arial"/>
                <w:color w:val="auto"/>
                <w:szCs w:val="24"/>
                <w:lang w:val="en-GB"/>
              </w:rPr>
            </w:pPr>
            <w:r w:rsidRPr="00B9648D">
              <w:rPr>
                <w:rFonts w:ascii="Arial" w:hAnsi="Arial" w:cs="Arial"/>
                <w:color w:val="auto"/>
                <w:szCs w:val="24"/>
                <w:lang w:val="en"/>
              </w:rPr>
              <w:t>Wouldn't you say/agree with me that...?</w:t>
            </w:r>
          </w:p>
        </w:tc>
      </w:tr>
      <w:tr w:rsidR="00716B89" w:rsidRPr="00186080" w14:paraId="3391F58B" w14:textId="77777777" w:rsidTr="00CA3D57">
        <w:tc>
          <w:tcPr>
            <w:tcW w:w="4707" w:type="dxa"/>
          </w:tcPr>
          <w:p w14:paraId="2F0D398C" w14:textId="77777777" w:rsidR="00716B89" w:rsidRPr="00B9648D" w:rsidRDefault="00716B89" w:rsidP="00CA3D57">
            <w:pPr>
              <w:spacing w:before="80" w:after="120" w:line="240" w:lineRule="auto"/>
              <w:rPr>
                <w:rFonts w:ascii="Arial" w:hAnsi="Arial" w:cs="Arial"/>
                <w:color w:val="auto"/>
                <w:szCs w:val="24"/>
                <w:lang w:val="en-GB"/>
              </w:rPr>
            </w:pPr>
            <w:r w:rsidRPr="00B9648D">
              <w:rPr>
                <w:rFonts w:ascii="Arial" w:hAnsi="Arial" w:cs="Arial"/>
                <w:color w:val="auto"/>
                <w:szCs w:val="24"/>
                <w:lang w:val="en"/>
              </w:rPr>
              <w:t>As far as I am concerned…</w:t>
            </w:r>
          </w:p>
        </w:tc>
        <w:tc>
          <w:tcPr>
            <w:tcW w:w="4813" w:type="dxa"/>
          </w:tcPr>
          <w:p w14:paraId="2965704D" w14:textId="77777777" w:rsidR="00716B89" w:rsidRPr="00B9648D" w:rsidRDefault="00716B89" w:rsidP="00CA3D57">
            <w:pPr>
              <w:spacing w:before="80" w:after="120" w:line="240" w:lineRule="auto"/>
              <w:rPr>
                <w:rFonts w:ascii="Arial" w:hAnsi="Arial" w:cs="Arial"/>
                <w:color w:val="auto"/>
                <w:szCs w:val="24"/>
                <w:lang w:val="en-GB"/>
              </w:rPr>
            </w:pPr>
            <w:r>
              <w:rPr>
                <w:rFonts w:ascii="Arial" w:hAnsi="Arial" w:cs="Arial"/>
                <w:color w:val="auto"/>
                <w:szCs w:val="24"/>
                <w:lang w:val="en"/>
              </w:rPr>
              <w:t>How do you see this</w:t>
            </w:r>
            <w:r w:rsidRPr="00B9648D">
              <w:rPr>
                <w:rFonts w:ascii="Arial" w:hAnsi="Arial" w:cs="Arial"/>
                <w:color w:val="auto"/>
                <w:szCs w:val="24"/>
                <w:lang w:val="en"/>
              </w:rPr>
              <w:t>?</w:t>
            </w:r>
          </w:p>
        </w:tc>
      </w:tr>
    </w:tbl>
    <w:p w14:paraId="7D378F5B" w14:textId="77777777" w:rsidR="00DC73EF" w:rsidRDefault="00DC73EF">
      <w:pPr>
        <w:spacing w:before="0" w:after="160" w:line="259" w:lineRule="auto"/>
        <w:jc w:val="left"/>
        <w:rPr>
          <w:rFonts w:ascii="Arial" w:hAnsi="Arial" w:cs="Arial"/>
          <w:b/>
          <w:szCs w:val="24"/>
          <w:lang w:val="en-GB"/>
        </w:rPr>
      </w:pPr>
      <w:r>
        <w:rPr>
          <w:rFonts w:ascii="Arial" w:hAnsi="Arial" w:cs="Arial"/>
          <w:b/>
          <w:szCs w:val="24"/>
          <w:lang w:val="en-GB"/>
        </w:rPr>
        <w:br w:type="page"/>
      </w:r>
    </w:p>
    <w:p w14:paraId="57838CBF" w14:textId="77777777" w:rsidR="00716B89" w:rsidRPr="00B9648D" w:rsidRDefault="00716B89" w:rsidP="00716B89">
      <w:pPr>
        <w:spacing w:before="0" w:after="0"/>
        <w:jc w:val="center"/>
        <w:rPr>
          <w:rFonts w:ascii="Arial" w:hAnsi="Arial" w:cs="Arial"/>
          <w:b/>
          <w:szCs w:val="24"/>
          <w:lang w:val="en-GB"/>
        </w:rPr>
      </w:pPr>
      <w:r w:rsidRPr="00B9648D">
        <w:rPr>
          <w:rFonts w:ascii="Arial" w:hAnsi="Arial" w:cs="Arial"/>
          <w:b/>
          <w:szCs w:val="24"/>
          <w:lang w:val="en-GB"/>
        </w:rPr>
        <w:lastRenderedPageBreak/>
        <w:t>EXPRESSING AGREEMENT AND DISAGREEMENT</w:t>
      </w:r>
    </w:p>
    <w:tbl>
      <w:tblPr>
        <w:tblStyle w:val="Tablaconcuadrcula"/>
        <w:tblW w:w="0" w:type="auto"/>
        <w:tblInd w:w="108" w:type="dxa"/>
        <w:tblLook w:val="01E0" w:firstRow="1" w:lastRow="1" w:firstColumn="1" w:lastColumn="1" w:noHBand="0" w:noVBand="0"/>
      </w:tblPr>
      <w:tblGrid>
        <w:gridCol w:w="4710"/>
        <w:gridCol w:w="4810"/>
      </w:tblGrid>
      <w:tr w:rsidR="00716B89" w:rsidRPr="00B9648D" w14:paraId="09DC6C53" w14:textId="77777777" w:rsidTr="00CA3D57">
        <w:tc>
          <w:tcPr>
            <w:tcW w:w="4710" w:type="dxa"/>
          </w:tcPr>
          <w:p w14:paraId="6CBB55F9" w14:textId="77777777" w:rsidR="00716B89" w:rsidRPr="00B9648D" w:rsidRDefault="00716B89" w:rsidP="00CA3D57">
            <w:pPr>
              <w:shd w:val="clear" w:color="auto" w:fill="FFFFFF"/>
              <w:spacing w:before="120" w:after="120" w:line="240" w:lineRule="auto"/>
              <w:jc w:val="center"/>
              <w:rPr>
                <w:rFonts w:ascii="Arial" w:hAnsi="Arial" w:cs="Arial"/>
                <w:b/>
                <w:bCs/>
                <w:color w:val="auto"/>
                <w:szCs w:val="24"/>
                <w:lang w:val="en"/>
              </w:rPr>
            </w:pPr>
            <w:r w:rsidRPr="00B9648D">
              <w:rPr>
                <w:rFonts w:ascii="Arial" w:hAnsi="Arial" w:cs="Arial"/>
                <w:b/>
                <w:bCs/>
                <w:color w:val="auto"/>
                <w:szCs w:val="24"/>
                <w:lang w:val="en"/>
              </w:rPr>
              <w:t>Agreement</w:t>
            </w:r>
          </w:p>
        </w:tc>
        <w:tc>
          <w:tcPr>
            <w:tcW w:w="4810" w:type="dxa"/>
          </w:tcPr>
          <w:p w14:paraId="69DE2272" w14:textId="77777777" w:rsidR="00716B89" w:rsidRPr="00B9648D" w:rsidRDefault="00716B89" w:rsidP="00CA3D57">
            <w:pPr>
              <w:shd w:val="clear" w:color="auto" w:fill="FFFFFF"/>
              <w:spacing w:before="120" w:after="120" w:line="240" w:lineRule="auto"/>
              <w:jc w:val="center"/>
              <w:rPr>
                <w:rFonts w:ascii="Arial" w:hAnsi="Arial" w:cs="Arial"/>
                <w:b/>
                <w:bCs/>
                <w:color w:val="auto"/>
                <w:szCs w:val="24"/>
                <w:lang w:val="en"/>
              </w:rPr>
            </w:pPr>
            <w:r w:rsidRPr="00B9648D">
              <w:rPr>
                <w:rFonts w:ascii="Arial" w:hAnsi="Arial" w:cs="Arial"/>
                <w:b/>
                <w:bCs/>
                <w:color w:val="auto"/>
                <w:szCs w:val="24"/>
                <w:lang w:val="en"/>
              </w:rPr>
              <w:t>Negative agreement</w:t>
            </w:r>
          </w:p>
        </w:tc>
      </w:tr>
      <w:tr w:rsidR="00716B89" w:rsidRPr="00186080" w14:paraId="14CB10C4" w14:textId="77777777" w:rsidTr="00CA3D57">
        <w:tc>
          <w:tcPr>
            <w:tcW w:w="4710" w:type="dxa"/>
          </w:tcPr>
          <w:p w14:paraId="683457C2" w14:textId="77777777" w:rsidR="00716B89" w:rsidRPr="00B9648D" w:rsidRDefault="00716B89" w:rsidP="00CA3D57">
            <w:pPr>
              <w:spacing w:before="80" w:after="120" w:line="240" w:lineRule="auto"/>
              <w:rPr>
                <w:rFonts w:ascii="Arial" w:hAnsi="Arial" w:cs="Arial"/>
                <w:color w:val="auto"/>
                <w:szCs w:val="24"/>
                <w:lang w:val="en"/>
              </w:rPr>
            </w:pPr>
            <w:r w:rsidRPr="00B9648D">
              <w:rPr>
                <w:rFonts w:ascii="Arial" w:hAnsi="Arial" w:cs="Arial"/>
                <w:color w:val="auto"/>
                <w:szCs w:val="24"/>
                <w:lang w:val="en"/>
              </w:rPr>
              <w:t>I couldn’t agree more</w:t>
            </w:r>
            <w:r>
              <w:rPr>
                <w:rFonts w:ascii="Arial" w:hAnsi="Arial" w:cs="Arial"/>
                <w:color w:val="auto"/>
                <w:szCs w:val="24"/>
                <w:lang w:val="en"/>
              </w:rPr>
              <w:t>.</w:t>
            </w:r>
          </w:p>
        </w:tc>
        <w:tc>
          <w:tcPr>
            <w:tcW w:w="4810" w:type="dxa"/>
          </w:tcPr>
          <w:p w14:paraId="3B17A2BD" w14:textId="77777777" w:rsidR="00716B89" w:rsidRPr="00B9648D" w:rsidRDefault="00716B89" w:rsidP="00CA3D57">
            <w:pPr>
              <w:spacing w:before="80" w:after="120" w:line="240" w:lineRule="auto"/>
              <w:rPr>
                <w:rFonts w:ascii="Arial" w:hAnsi="Arial" w:cs="Arial"/>
                <w:color w:val="auto"/>
                <w:szCs w:val="24"/>
                <w:lang w:val="en"/>
              </w:rPr>
            </w:pPr>
            <w:r w:rsidRPr="00B9648D">
              <w:rPr>
                <w:rFonts w:ascii="Arial" w:hAnsi="Arial" w:cs="Arial"/>
                <w:color w:val="auto"/>
                <w:szCs w:val="24"/>
                <w:lang w:val="en"/>
              </w:rPr>
              <w:t>I am afraid I cannot agree with you/that</w:t>
            </w:r>
            <w:r>
              <w:rPr>
                <w:rFonts w:ascii="Arial" w:hAnsi="Arial" w:cs="Arial"/>
                <w:color w:val="auto"/>
                <w:szCs w:val="24"/>
                <w:lang w:val="en"/>
              </w:rPr>
              <w:t>…</w:t>
            </w:r>
          </w:p>
        </w:tc>
      </w:tr>
      <w:tr w:rsidR="00716B89" w:rsidRPr="00B9648D" w14:paraId="7A8F47E0" w14:textId="77777777" w:rsidTr="00CA3D57">
        <w:tc>
          <w:tcPr>
            <w:tcW w:w="4710" w:type="dxa"/>
          </w:tcPr>
          <w:p w14:paraId="4D4EFC74" w14:textId="77777777" w:rsidR="00716B89" w:rsidRPr="00B9648D" w:rsidRDefault="00716B89" w:rsidP="00CA3D57">
            <w:pPr>
              <w:spacing w:before="80" w:after="120" w:line="240" w:lineRule="auto"/>
              <w:rPr>
                <w:rFonts w:ascii="Arial" w:hAnsi="Arial" w:cs="Arial"/>
                <w:color w:val="auto"/>
                <w:szCs w:val="24"/>
                <w:lang w:val="en"/>
              </w:rPr>
            </w:pPr>
            <w:r w:rsidRPr="00B9648D">
              <w:rPr>
                <w:rFonts w:ascii="Arial" w:hAnsi="Arial" w:cs="Arial"/>
                <w:color w:val="auto"/>
                <w:szCs w:val="24"/>
                <w:lang w:val="en"/>
              </w:rPr>
              <w:t>I (fully, totally, partially) agree</w:t>
            </w:r>
            <w:r>
              <w:rPr>
                <w:rFonts w:ascii="Arial" w:hAnsi="Arial" w:cs="Arial"/>
                <w:color w:val="auto"/>
                <w:szCs w:val="24"/>
                <w:lang w:val="en"/>
              </w:rPr>
              <w:t>.</w:t>
            </w:r>
          </w:p>
        </w:tc>
        <w:tc>
          <w:tcPr>
            <w:tcW w:w="4810" w:type="dxa"/>
          </w:tcPr>
          <w:p w14:paraId="6A37D264" w14:textId="77777777" w:rsidR="00716B89" w:rsidRPr="00B9648D" w:rsidRDefault="00716B89" w:rsidP="00CA3D57">
            <w:pPr>
              <w:spacing w:before="80" w:after="120" w:line="240" w:lineRule="auto"/>
              <w:rPr>
                <w:rFonts w:ascii="Arial" w:hAnsi="Arial" w:cs="Arial"/>
                <w:color w:val="auto"/>
                <w:szCs w:val="24"/>
                <w:lang w:val="en"/>
              </w:rPr>
            </w:pPr>
            <w:r w:rsidRPr="00B9648D">
              <w:rPr>
                <w:rFonts w:ascii="Arial" w:hAnsi="Arial" w:cs="Arial"/>
                <w:color w:val="auto"/>
                <w:szCs w:val="24"/>
                <w:lang w:val="en"/>
              </w:rPr>
              <w:t>I don’t think so</w:t>
            </w:r>
            <w:r>
              <w:rPr>
                <w:rFonts w:ascii="Arial" w:hAnsi="Arial" w:cs="Arial"/>
                <w:color w:val="auto"/>
                <w:szCs w:val="24"/>
                <w:lang w:val="en"/>
              </w:rPr>
              <w:t>.</w:t>
            </w:r>
          </w:p>
        </w:tc>
      </w:tr>
      <w:tr w:rsidR="00716B89" w:rsidRPr="00186080" w14:paraId="67897FE7" w14:textId="77777777" w:rsidTr="00CA3D57">
        <w:tc>
          <w:tcPr>
            <w:tcW w:w="4710" w:type="dxa"/>
          </w:tcPr>
          <w:p w14:paraId="65C55EC0" w14:textId="77777777" w:rsidR="00716B89" w:rsidRPr="00B9648D" w:rsidRDefault="00716B89" w:rsidP="00CA3D57">
            <w:pPr>
              <w:spacing w:before="80" w:after="120" w:line="240" w:lineRule="auto"/>
              <w:rPr>
                <w:rFonts w:ascii="Arial" w:hAnsi="Arial" w:cs="Arial"/>
                <w:color w:val="auto"/>
                <w:szCs w:val="24"/>
                <w:lang w:val="en"/>
              </w:rPr>
            </w:pPr>
            <w:r w:rsidRPr="00B9648D">
              <w:rPr>
                <w:rFonts w:ascii="Arial" w:hAnsi="Arial" w:cs="Arial"/>
                <w:color w:val="auto"/>
                <w:szCs w:val="24"/>
                <w:lang w:val="en"/>
              </w:rPr>
              <w:t>You are (absolutely) right</w:t>
            </w:r>
            <w:r>
              <w:rPr>
                <w:rFonts w:ascii="Arial" w:hAnsi="Arial" w:cs="Arial"/>
                <w:color w:val="auto"/>
                <w:szCs w:val="24"/>
                <w:lang w:val="en"/>
              </w:rPr>
              <w:t>.</w:t>
            </w:r>
          </w:p>
        </w:tc>
        <w:tc>
          <w:tcPr>
            <w:tcW w:w="4810" w:type="dxa"/>
          </w:tcPr>
          <w:p w14:paraId="5FD0C7AF" w14:textId="77777777" w:rsidR="00716B89" w:rsidRPr="00B9648D" w:rsidRDefault="00716B89" w:rsidP="00CA3D57">
            <w:pPr>
              <w:spacing w:before="80" w:after="120" w:line="240" w:lineRule="auto"/>
              <w:rPr>
                <w:rFonts w:ascii="Arial" w:hAnsi="Arial" w:cs="Arial"/>
                <w:color w:val="auto"/>
                <w:szCs w:val="24"/>
                <w:lang w:val="en"/>
              </w:rPr>
            </w:pPr>
            <w:r w:rsidRPr="00B9648D">
              <w:rPr>
                <w:rFonts w:ascii="Arial" w:hAnsi="Arial" w:cs="Arial"/>
                <w:color w:val="auto"/>
                <w:szCs w:val="24"/>
                <w:lang w:val="en"/>
              </w:rPr>
              <w:t>I cannot (possibly) agree with you</w:t>
            </w:r>
            <w:r>
              <w:rPr>
                <w:rFonts w:ascii="Arial" w:hAnsi="Arial" w:cs="Arial"/>
                <w:color w:val="auto"/>
                <w:szCs w:val="24"/>
                <w:lang w:val="en"/>
              </w:rPr>
              <w:t>.</w:t>
            </w:r>
          </w:p>
        </w:tc>
      </w:tr>
      <w:tr w:rsidR="00716B89" w:rsidRPr="00186080" w14:paraId="393CEE4F" w14:textId="77777777" w:rsidTr="00CA3D57">
        <w:tc>
          <w:tcPr>
            <w:tcW w:w="4710" w:type="dxa"/>
          </w:tcPr>
          <w:p w14:paraId="20FCC060" w14:textId="77777777" w:rsidR="00716B89" w:rsidRPr="00B9648D" w:rsidRDefault="00716B89" w:rsidP="00CA3D57">
            <w:pPr>
              <w:spacing w:before="80" w:after="120" w:line="240" w:lineRule="auto"/>
              <w:rPr>
                <w:rFonts w:ascii="Arial" w:hAnsi="Arial" w:cs="Arial"/>
                <w:color w:val="auto"/>
                <w:szCs w:val="24"/>
                <w:lang w:val="en"/>
              </w:rPr>
            </w:pPr>
            <w:r w:rsidRPr="00B9648D">
              <w:rPr>
                <w:rFonts w:ascii="Arial" w:hAnsi="Arial" w:cs="Arial"/>
                <w:color w:val="auto"/>
                <w:szCs w:val="24"/>
                <w:lang w:val="en"/>
              </w:rPr>
              <w:t>I simply must agree with that</w:t>
            </w:r>
            <w:r>
              <w:rPr>
                <w:rFonts w:ascii="Arial" w:hAnsi="Arial" w:cs="Arial"/>
                <w:color w:val="auto"/>
                <w:szCs w:val="24"/>
                <w:lang w:val="en"/>
              </w:rPr>
              <w:t>/you</w:t>
            </w:r>
            <w:r w:rsidRPr="00B9648D">
              <w:rPr>
                <w:rFonts w:ascii="Arial" w:hAnsi="Arial" w:cs="Arial"/>
                <w:color w:val="auto"/>
                <w:szCs w:val="24"/>
                <w:lang w:val="en"/>
              </w:rPr>
              <w:t>.</w:t>
            </w:r>
          </w:p>
        </w:tc>
        <w:tc>
          <w:tcPr>
            <w:tcW w:w="4810" w:type="dxa"/>
          </w:tcPr>
          <w:p w14:paraId="1B6CD53B" w14:textId="77777777" w:rsidR="00716B89" w:rsidRPr="00B9648D" w:rsidRDefault="00716B89" w:rsidP="00CA3D57">
            <w:pPr>
              <w:spacing w:before="80" w:after="120" w:line="240" w:lineRule="auto"/>
              <w:rPr>
                <w:rFonts w:ascii="Arial" w:hAnsi="Arial" w:cs="Arial"/>
                <w:color w:val="auto"/>
                <w:szCs w:val="24"/>
                <w:lang w:val="en"/>
              </w:rPr>
            </w:pPr>
            <w:r w:rsidRPr="00B9648D">
              <w:rPr>
                <w:rFonts w:ascii="Arial" w:hAnsi="Arial" w:cs="Arial"/>
                <w:color w:val="auto"/>
                <w:szCs w:val="24"/>
                <w:lang w:val="en"/>
              </w:rPr>
              <w:t>I don’t agree with you/with that</w:t>
            </w:r>
            <w:r>
              <w:rPr>
                <w:rFonts w:ascii="Arial" w:hAnsi="Arial" w:cs="Arial"/>
                <w:color w:val="auto"/>
                <w:szCs w:val="24"/>
                <w:lang w:val="en"/>
              </w:rPr>
              <w:t>.</w:t>
            </w:r>
          </w:p>
        </w:tc>
      </w:tr>
      <w:tr w:rsidR="00716B89" w:rsidRPr="00B9648D" w14:paraId="5340E5B7" w14:textId="77777777" w:rsidTr="00CA3D57">
        <w:tc>
          <w:tcPr>
            <w:tcW w:w="4710" w:type="dxa"/>
          </w:tcPr>
          <w:p w14:paraId="718F172D" w14:textId="77777777" w:rsidR="00716B89" w:rsidRPr="00B9648D" w:rsidRDefault="00716B89" w:rsidP="00CA3D57">
            <w:pPr>
              <w:spacing w:before="80" w:after="120" w:line="240" w:lineRule="auto"/>
              <w:rPr>
                <w:rFonts w:ascii="Arial" w:hAnsi="Arial" w:cs="Arial"/>
                <w:color w:val="auto"/>
                <w:szCs w:val="24"/>
                <w:lang w:val="en"/>
              </w:rPr>
            </w:pPr>
            <w:r w:rsidRPr="00B9648D">
              <w:rPr>
                <w:rFonts w:ascii="Arial" w:hAnsi="Arial" w:cs="Arial"/>
                <w:color w:val="auto"/>
                <w:szCs w:val="24"/>
                <w:lang w:val="en"/>
              </w:rPr>
              <w:t>I am of the same opinion (as...)</w:t>
            </w:r>
            <w:r>
              <w:rPr>
                <w:rFonts w:ascii="Arial" w:hAnsi="Arial" w:cs="Arial"/>
                <w:color w:val="auto"/>
                <w:szCs w:val="24"/>
                <w:lang w:val="en"/>
              </w:rPr>
              <w:t>.</w:t>
            </w:r>
          </w:p>
        </w:tc>
        <w:tc>
          <w:tcPr>
            <w:tcW w:w="4810" w:type="dxa"/>
          </w:tcPr>
          <w:p w14:paraId="19790852" w14:textId="77777777" w:rsidR="00716B89" w:rsidRPr="00B9648D" w:rsidRDefault="00716B89" w:rsidP="00CA3D57">
            <w:pPr>
              <w:spacing w:before="80" w:after="120" w:line="240" w:lineRule="auto"/>
              <w:rPr>
                <w:rFonts w:ascii="Arial" w:hAnsi="Arial" w:cs="Arial"/>
                <w:color w:val="auto"/>
                <w:szCs w:val="24"/>
                <w:lang w:val="en"/>
              </w:rPr>
            </w:pPr>
            <w:r w:rsidRPr="00B9648D">
              <w:rPr>
                <w:rFonts w:ascii="Arial" w:hAnsi="Arial" w:cs="Arial"/>
                <w:color w:val="auto"/>
                <w:szCs w:val="24"/>
                <w:lang w:val="en"/>
              </w:rPr>
              <w:t>Me neither (</w:t>
            </w:r>
            <w:r w:rsidRPr="004856C9">
              <w:rPr>
                <w:rFonts w:ascii="Arial" w:hAnsi="Arial" w:cs="Arial"/>
                <w:i/>
                <w:iCs/>
                <w:color w:val="auto"/>
                <w:szCs w:val="24"/>
                <w:lang w:val="en"/>
              </w:rPr>
              <w:t>colloq</w:t>
            </w:r>
            <w:r w:rsidR="004856C9" w:rsidRPr="004856C9">
              <w:rPr>
                <w:rFonts w:ascii="Arial" w:hAnsi="Arial" w:cs="Arial"/>
                <w:i/>
                <w:iCs/>
                <w:color w:val="auto"/>
                <w:szCs w:val="24"/>
                <w:lang w:val="en"/>
              </w:rPr>
              <w:t>uial</w:t>
            </w:r>
            <w:r w:rsidRPr="00B9648D">
              <w:rPr>
                <w:rFonts w:ascii="Arial" w:hAnsi="Arial" w:cs="Arial"/>
                <w:color w:val="auto"/>
                <w:szCs w:val="24"/>
                <w:lang w:val="en"/>
              </w:rPr>
              <w:t>)</w:t>
            </w:r>
            <w:r>
              <w:rPr>
                <w:rFonts w:ascii="Arial" w:hAnsi="Arial" w:cs="Arial"/>
                <w:color w:val="auto"/>
                <w:szCs w:val="24"/>
                <w:lang w:val="en"/>
              </w:rPr>
              <w:t>.</w:t>
            </w:r>
          </w:p>
        </w:tc>
      </w:tr>
      <w:tr w:rsidR="00716B89" w:rsidRPr="00B9648D" w14:paraId="6464B738" w14:textId="77777777" w:rsidTr="00CA3D57">
        <w:tc>
          <w:tcPr>
            <w:tcW w:w="4710" w:type="dxa"/>
          </w:tcPr>
          <w:p w14:paraId="7BB97298" w14:textId="77777777" w:rsidR="00716B89" w:rsidRPr="00B9648D" w:rsidRDefault="00716B89" w:rsidP="00CA3D57">
            <w:pPr>
              <w:spacing w:before="80" w:after="120" w:line="240" w:lineRule="auto"/>
              <w:rPr>
                <w:rFonts w:ascii="Arial" w:hAnsi="Arial" w:cs="Arial"/>
                <w:color w:val="auto"/>
                <w:szCs w:val="24"/>
                <w:lang w:val="en"/>
              </w:rPr>
            </w:pPr>
            <w:r w:rsidRPr="00B9648D">
              <w:rPr>
                <w:rFonts w:ascii="Arial" w:hAnsi="Arial" w:cs="Arial"/>
                <w:color w:val="auto"/>
                <w:szCs w:val="24"/>
                <w:lang w:val="en"/>
              </w:rPr>
              <w:t>I completely/absolutely agree with…</w:t>
            </w:r>
          </w:p>
        </w:tc>
        <w:tc>
          <w:tcPr>
            <w:tcW w:w="4810" w:type="dxa"/>
          </w:tcPr>
          <w:p w14:paraId="146E3E9D" w14:textId="77777777" w:rsidR="00716B89" w:rsidRPr="00B9648D" w:rsidRDefault="00716B89" w:rsidP="00CA3D57">
            <w:pPr>
              <w:spacing w:before="80" w:after="120" w:line="240" w:lineRule="auto"/>
              <w:rPr>
                <w:rFonts w:ascii="Arial" w:hAnsi="Arial" w:cs="Arial"/>
                <w:color w:val="auto"/>
                <w:szCs w:val="24"/>
                <w:lang w:val="en"/>
              </w:rPr>
            </w:pPr>
            <w:r w:rsidRPr="00B9648D">
              <w:rPr>
                <w:rFonts w:ascii="Arial" w:hAnsi="Arial" w:cs="Arial"/>
                <w:color w:val="auto"/>
                <w:szCs w:val="24"/>
                <w:lang w:val="en"/>
              </w:rPr>
              <w:t>Not quite right (</w:t>
            </w:r>
            <w:r w:rsidRPr="004856C9">
              <w:rPr>
                <w:rFonts w:ascii="Arial" w:hAnsi="Arial" w:cs="Arial"/>
                <w:i/>
                <w:iCs/>
                <w:color w:val="auto"/>
                <w:szCs w:val="24"/>
                <w:lang w:val="en"/>
              </w:rPr>
              <w:t>colloq</w:t>
            </w:r>
            <w:r w:rsidR="004856C9" w:rsidRPr="004856C9">
              <w:rPr>
                <w:rFonts w:ascii="Arial" w:hAnsi="Arial" w:cs="Arial"/>
                <w:i/>
                <w:iCs/>
                <w:color w:val="auto"/>
                <w:szCs w:val="24"/>
                <w:lang w:val="en"/>
              </w:rPr>
              <w:t>uial</w:t>
            </w:r>
            <w:r w:rsidRPr="00B9648D">
              <w:rPr>
                <w:rFonts w:ascii="Arial" w:hAnsi="Arial" w:cs="Arial"/>
                <w:color w:val="auto"/>
                <w:szCs w:val="24"/>
                <w:lang w:val="en"/>
              </w:rPr>
              <w:t>)</w:t>
            </w:r>
            <w:r>
              <w:rPr>
                <w:rFonts w:ascii="Arial" w:hAnsi="Arial" w:cs="Arial"/>
                <w:color w:val="auto"/>
                <w:szCs w:val="24"/>
                <w:lang w:val="en"/>
              </w:rPr>
              <w:t>.</w:t>
            </w:r>
          </w:p>
        </w:tc>
      </w:tr>
      <w:tr w:rsidR="00716B89" w:rsidRPr="00B9648D" w14:paraId="398D7D04" w14:textId="77777777" w:rsidTr="00CA3D57">
        <w:tc>
          <w:tcPr>
            <w:tcW w:w="4710" w:type="dxa"/>
          </w:tcPr>
          <w:p w14:paraId="06D5C34D" w14:textId="77777777" w:rsidR="00716B89" w:rsidRPr="00B9648D" w:rsidRDefault="00716B89" w:rsidP="00CA3D57">
            <w:pPr>
              <w:spacing w:before="80" w:after="120" w:line="240" w:lineRule="auto"/>
              <w:rPr>
                <w:rFonts w:ascii="Arial" w:hAnsi="Arial" w:cs="Arial"/>
                <w:color w:val="auto"/>
                <w:szCs w:val="24"/>
                <w:lang w:val="en"/>
              </w:rPr>
            </w:pPr>
            <w:r w:rsidRPr="00B9648D">
              <w:rPr>
                <w:rFonts w:ascii="Arial" w:hAnsi="Arial" w:cs="Arial"/>
                <w:color w:val="auto"/>
                <w:szCs w:val="24"/>
                <w:lang w:val="en"/>
              </w:rPr>
              <w:t>My reasons for…</w:t>
            </w:r>
          </w:p>
        </w:tc>
        <w:tc>
          <w:tcPr>
            <w:tcW w:w="4810" w:type="dxa"/>
          </w:tcPr>
          <w:p w14:paraId="51B22049" w14:textId="77777777" w:rsidR="00716B89" w:rsidRPr="00B9648D" w:rsidRDefault="00716B89" w:rsidP="00CA3D57">
            <w:pPr>
              <w:spacing w:before="80" w:after="120" w:line="240" w:lineRule="auto"/>
              <w:rPr>
                <w:rFonts w:ascii="Arial" w:hAnsi="Arial" w:cs="Arial"/>
                <w:color w:val="auto"/>
                <w:szCs w:val="24"/>
                <w:lang w:val="en"/>
              </w:rPr>
            </w:pPr>
            <w:r w:rsidRPr="00B9648D">
              <w:rPr>
                <w:rFonts w:ascii="Arial" w:hAnsi="Arial" w:cs="Arial"/>
                <w:color w:val="auto"/>
                <w:szCs w:val="24"/>
                <w:lang w:val="en"/>
              </w:rPr>
              <w:t>Nor am I</w:t>
            </w:r>
            <w:r>
              <w:rPr>
                <w:rFonts w:ascii="Arial" w:hAnsi="Arial" w:cs="Arial"/>
                <w:color w:val="auto"/>
                <w:szCs w:val="24"/>
                <w:lang w:val="en"/>
              </w:rPr>
              <w:t>.</w:t>
            </w:r>
          </w:p>
        </w:tc>
      </w:tr>
      <w:tr w:rsidR="00716B89" w:rsidRPr="00B9648D" w14:paraId="201631E3" w14:textId="77777777" w:rsidTr="00CA3D57">
        <w:tc>
          <w:tcPr>
            <w:tcW w:w="4710" w:type="dxa"/>
          </w:tcPr>
          <w:p w14:paraId="0401DCE5" w14:textId="77777777" w:rsidR="00716B89" w:rsidRPr="00B9648D" w:rsidRDefault="00716B89" w:rsidP="00CA3D57">
            <w:pPr>
              <w:spacing w:before="80" w:after="120" w:line="240" w:lineRule="auto"/>
              <w:rPr>
                <w:rFonts w:ascii="Arial" w:hAnsi="Arial" w:cs="Arial"/>
                <w:color w:val="auto"/>
                <w:szCs w:val="24"/>
                <w:lang w:val="en"/>
              </w:rPr>
            </w:pPr>
            <w:r w:rsidRPr="00B9648D">
              <w:rPr>
                <w:rFonts w:ascii="Arial" w:hAnsi="Arial" w:cs="Arial"/>
                <w:color w:val="auto"/>
                <w:szCs w:val="24"/>
                <w:lang w:val="en"/>
              </w:rPr>
              <w:t>There is no doubt that...</w:t>
            </w:r>
          </w:p>
        </w:tc>
        <w:tc>
          <w:tcPr>
            <w:tcW w:w="4810" w:type="dxa"/>
          </w:tcPr>
          <w:p w14:paraId="5683F9E2" w14:textId="77777777" w:rsidR="00716B89" w:rsidRPr="00B9648D" w:rsidRDefault="00716B89" w:rsidP="00CA3D57">
            <w:pPr>
              <w:spacing w:before="80" w:after="120" w:line="240" w:lineRule="auto"/>
              <w:rPr>
                <w:rFonts w:ascii="Arial" w:hAnsi="Arial" w:cs="Arial"/>
                <w:color w:val="auto"/>
                <w:szCs w:val="24"/>
                <w:lang w:val="en"/>
              </w:rPr>
            </w:pPr>
            <w:r w:rsidRPr="00B9648D">
              <w:rPr>
                <w:rFonts w:ascii="Arial" w:hAnsi="Arial" w:cs="Arial"/>
                <w:color w:val="auto"/>
                <w:szCs w:val="24"/>
                <w:lang w:val="en"/>
              </w:rPr>
              <w:t>Neither do I</w:t>
            </w:r>
            <w:r>
              <w:rPr>
                <w:rFonts w:ascii="Arial" w:hAnsi="Arial" w:cs="Arial"/>
                <w:color w:val="auto"/>
                <w:szCs w:val="24"/>
                <w:lang w:val="en"/>
              </w:rPr>
              <w:t>.</w:t>
            </w:r>
          </w:p>
        </w:tc>
      </w:tr>
      <w:tr w:rsidR="00716B89" w:rsidRPr="00B9648D" w14:paraId="7A0811B0" w14:textId="77777777" w:rsidTr="00CA3D57">
        <w:tc>
          <w:tcPr>
            <w:tcW w:w="4710" w:type="dxa"/>
          </w:tcPr>
          <w:p w14:paraId="0E84A2B1" w14:textId="77777777" w:rsidR="00716B89" w:rsidRPr="00B9648D" w:rsidRDefault="00716B89" w:rsidP="00CA3D57">
            <w:pPr>
              <w:spacing w:before="80" w:after="120" w:line="240" w:lineRule="auto"/>
              <w:rPr>
                <w:rFonts w:ascii="Arial" w:hAnsi="Arial" w:cs="Arial"/>
                <w:color w:val="auto"/>
                <w:szCs w:val="24"/>
                <w:lang w:val="en"/>
              </w:rPr>
            </w:pPr>
            <w:proofErr w:type="gramStart"/>
            <w:r w:rsidRPr="00B9648D">
              <w:rPr>
                <w:rFonts w:ascii="Arial" w:hAnsi="Arial" w:cs="Arial"/>
                <w:color w:val="auto"/>
                <w:szCs w:val="24"/>
                <w:lang w:val="en"/>
              </w:rPr>
              <w:t>So</w:t>
            </w:r>
            <w:proofErr w:type="gramEnd"/>
            <w:r w:rsidRPr="00B9648D">
              <w:rPr>
                <w:rFonts w:ascii="Arial" w:hAnsi="Arial" w:cs="Arial"/>
                <w:color w:val="auto"/>
                <w:szCs w:val="24"/>
                <w:lang w:val="en"/>
              </w:rPr>
              <w:t xml:space="preserve"> do I / So am I</w:t>
            </w:r>
            <w:r>
              <w:rPr>
                <w:rFonts w:ascii="Arial" w:hAnsi="Arial" w:cs="Arial"/>
                <w:color w:val="auto"/>
                <w:szCs w:val="24"/>
                <w:lang w:val="en"/>
              </w:rPr>
              <w:t>.</w:t>
            </w:r>
          </w:p>
        </w:tc>
        <w:tc>
          <w:tcPr>
            <w:tcW w:w="4810" w:type="dxa"/>
          </w:tcPr>
          <w:p w14:paraId="11620FE2" w14:textId="77777777" w:rsidR="00716B89" w:rsidRPr="00B9648D" w:rsidRDefault="00716B89" w:rsidP="00CA3D57">
            <w:pPr>
              <w:spacing w:before="80" w:after="120" w:line="240" w:lineRule="auto"/>
              <w:rPr>
                <w:rFonts w:ascii="Arial" w:hAnsi="Arial" w:cs="Arial"/>
                <w:color w:val="auto"/>
                <w:szCs w:val="24"/>
                <w:lang w:val="en"/>
              </w:rPr>
            </w:pPr>
            <w:r w:rsidRPr="00B9648D">
              <w:rPr>
                <w:rFonts w:ascii="Arial" w:hAnsi="Arial" w:cs="Arial"/>
                <w:color w:val="auto"/>
                <w:szCs w:val="24"/>
                <w:lang w:val="en"/>
              </w:rPr>
              <w:t>Nor does she</w:t>
            </w:r>
            <w:r>
              <w:rPr>
                <w:rFonts w:ascii="Arial" w:hAnsi="Arial" w:cs="Arial"/>
                <w:color w:val="auto"/>
                <w:szCs w:val="24"/>
                <w:lang w:val="en"/>
              </w:rPr>
              <w:t>.</w:t>
            </w:r>
          </w:p>
        </w:tc>
      </w:tr>
      <w:tr w:rsidR="00716B89" w:rsidRPr="00B9648D" w14:paraId="7312A5D8" w14:textId="77777777" w:rsidTr="00CA3D57">
        <w:tc>
          <w:tcPr>
            <w:tcW w:w="4710" w:type="dxa"/>
          </w:tcPr>
          <w:p w14:paraId="229B7CCF" w14:textId="77777777" w:rsidR="00716B89" w:rsidRPr="00B9648D" w:rsidRDefault="00716B89" w:rsidP="00CA3D57">
            <w:pPr>
              <w:spacing w:before="80" w:after="120" w:line="240" w:lineRule="auto"/>
              <w:rPr>
                <w:rFonts w:ascii="Arial" w:hAnsi="Arial" w:cs="Arial"/>
                <w:color w:val="auto"/>
                <w:szCs w:val="24"/>
                <w:lang w:val="en"/>
              </w:rPr>
            </w:pPr>
            <w:r w:rsidRPr="00B9648D">
              <w:rPr>
                <w:rFonts w:ascii="Arial" w:hAnsi="Arial" w:cs="Arial"/>
                <w:color w:val="auto"/>
                <w:szCs w:val="24"/>
                <w:lang w:val="en"/>
              </w:rPr>
              <w:t>I share your concerns/views/fears about...</w:t>
            </w:r>
          </w:p>
        </w:tc>
        <w:tc>
          <w:tcPr>
            <w:tcW w:w="4810" w:type="dxa"/>
          </w:tcPr>
          <w:p w14:paraId="420FCC05" w14:textId="77777777" w:rsidR="00716B89" w:rsidRPr="00B9648D" w:rsidRDefault="00716B89" w:rsidP="00CA3D57">
            <w:pPr>
              <w:spacing w:before="80" w:after="120" w:line="240" w:lineRule="auto"/>
              <w:rPr>
                <w:rFonts w:ascii="Arial" w:hAnsi="Arial" w:cs="Arial"/>
                <w:color w:val="auto"/>
                <w:szCs w:val="24"/>
                <w:lang w:val="en"/>
              </w:rPr>
            </w:pPr>
            <w:r>
              <w:rPr>
                <w:rFonts w:ascii="Arial" w:hAnsi="Arial" w:cs="Arial"/>
                <w:color w:val="auto"/>
                <w:szCs w:val="24"/>
                <w:lang w:val="en"/>
              </w:rPr>
              <w:t>So</w:t>
            </w:r>
            <w:r w:rsidRPr="00B9648D">
              <w:rPr>
                <w:rFonts w:ascii="Arial" w:hAnsi="Arial" w:cs="Arial"/>
                <w:color w:val="auto"/>
                <w:szCs w:val="24"/>
                <w:lang w:val="en"/>
              </w:rPr>
              <w:t xml:space="preserve"> am I</w:t>
            </w:r>
            <w:r>
              <w:rPr>
                <w:rFonts w:ascii="Arial" w:hAnsi="Arial" w:cs="Arial"/>
                <w:color w:val="auto"/>
                <w:szCs w:val="24"/>
                <w:lang w:val="en"/>
              </w:rPr>
              <w:t>.</w:t>
            </w:r>
          </w:p>
        </w:tc>
      </w:tr>
      <w:tr w:rsidR="00716B89" w:rsidRPr="00B9648D" w14:paraId="150ACCF9" w14:textId="77777777" w:rsidTr="00CA3D57">
        <w:tc>
          <w:tcPr>
            <w:tcW w:w="4710" w:type="dxa"/>
          </w:tcPr>
          <w:p w14:paraId="2D713AFE" w14:textId="77777777" w:rsidR="00716B89" w:rsidRPr="00B9648D" w:rsidRDefault="00716B89" w:rsidP="00CA3D57">
            <w:pPr>
              <w:spacing w:before="80" w:after="120" w:line="240" w:lineRule="auto"/>
              <w:rPr>
                <w:rFonts w:ascii="Arial" w:hAnsi="Arial" w:cs="Arial"/>
                <w:color w:val="auto"/>
                <w:szCs w:val="24"/>
                <w:lang w:val="en"/>
              </w:rPr>
            </w:pPr>
            <w:r w:rsidRPr="00B9648D">
              <w:rPr>
                <w:rFonts w:ascii="Arial" w:hAnsi="Arial" w:cs="Arial"/>
                <w:color w:val="auto"/>
                <w:szCs w:val="24"/>
                <w:lang w:val="en"/>
              </w:rPr>
              <w:t>That’s so true!</w:t>
            </w:r>
          </w:p>
        </w:tc>
        <w:tc>
          <w:tcPr>
            <w:tcW w:w="4810" w:type="dxa"/>
          </w:tcPr>
          <w:p w14:paraId="6BF0EEEC" w14:textId="77777777" w:rsidR="00716B89" w:rsidRPr="00B9648D" w:rsidRDefault="00716B89" w:rsidP="00CA3D57">
            <w:pPr>
              <w:spacing w:before="80" w:after="120" w:line="240" w:lineRule="auto"/>
              <w:rPr>
                <w:rFonts w:ascii="Arial" w:hAnsi="Arial" w:cs="Arial"/>
                <w:color w:val="auto"/>
                <w:szCs w:val="24"/>
                <w:lang w:val="en"/>
              </w:rPr>
            </w:pPr>
            <w:r w:rsidRPr="00B9648D">
              <w:rPr>
                <w:rFonts w:ascii="Arial" w:hAnsi="Arial" w:cs="Arial"/>
                <w:color w:val="auto"/>
                <w:szCs w:val="24"/>
                <w:lang w:val="en"/>
              </w:rPr>
              <w:t>Not necessarily</w:t>
            </w:r>
            <w:r>
              <w:rPr>
                <w:rFonts w:ascii="Arial" w:hAnsi="Arial" w:cs="Arial"/>
                <w:color w:val="auto"/>
                <w:szCs w:val="24"/>
                <w:lang w:val="en"/>
              </w:rPr>
              <w:t>.</w:t>
            </w:r>
          </w:p>
        </w:tc>
      </w:tr>
      <w:tr w:rsidR="00716B89" w:rsidRPr="00B9648D" w14:paraId="4D9A9036" w14:textId="77777777" w:rsidTr="00CA3D57">
        <w:tc>
          <w:tcPr>
            <w:tcW w:w="4710" w:type="dxa"/>
          </w:tcPr>
          <w:p w14:paraId="5A661C09" w14:textId="77777777" w:rsidR="00716B89" w:rsidRPr="00B9648D" w:rsidRDefault="00716B89" w:rsidP="00CA3D57">
            <w:pPr>
              <w:spacing w:before="80" w:after="120" w:line="240" w:lineRule="auto"/>
              <w:rPr>
                <w:rFonts w:ascii="Arial" w:hAnsi="Arial" w:cs="Arial"/>
                <w:color w:val="auto"/>
                <w:szCs w:val="24"/>
                <w:lang w:val="en"/>
              </w:rPr>
            </w:pPr>
            <w:r w:rsidRPr="00B9648D">
              <w:rPr>
                <w:rFonts w:ascii="Arial" w:hAnsi="Arial" w:cs="Arial"/>
                <w:color w:val="auto"/>
                <w:szCs w:val="24"/>
                <w:lang w:val="en"/>
              </w:rPr>
              <w:t>You have a point there</w:t>
            </w:r>
            <w:r>
              <w:rPr>
                <w:rFonts w:ascii="Arial" w:hAnsi="Arial" w:cs="Arial"/>
                <w:color w:val="auto"/>
                <w:szCs w:val="24"/>
                <w:lang w:val="en"/>
              </w:rPr>
              <w:t>.</w:t>
            </w:r>
          </w:p>
        </w:tc>
        <w:tc>
          <w:tcPr>
            <w:tcW w:w="4810" w:type="dxa"/>
          </w:tcPr>
          <w:p w14:paraId="1A4E6C39" w14:textId="77777777" w:rsidR="00716B89" w:rsidRPr="00B9648D" w:rsidRDefault="00716B89" w:rsidP="00CA3D57">
            <w:pPr>
              <w:spacing w:before="80" w:after="120" w:line="240" w:lineRule="auto"/>
              <w:rPr>
                <w:rFonts w:ascii="Arial" w:hAnsi="Arial" w:cs="Arial"/>
                <w:color w:val="auto"/>
                <w:szCs w:val="24"/>
                <w:lang w:val="en"/>
              </w:rPr>
            </w:pPr>
            <w:r w:rsidRPr="00B9648D">
              <w:rPr>
                <w:rFonts w:ascii="Arial" w:hAnsi="Arial" w:cs="Arial"/>
                <w:color w:val="auto"/>
                <w:szCs w:val="24"/>
                <w:lang w:val="en"/>
              </w:rPr>
              <w:t>No way (</w:t>
            </w:r>
            <w:r w:rsidRPr="00C86C1E">
              <w:rPr>
                <w:rFonts w:ascii="Arial" w:hAnsi="Arial" w:cs="Arial"/>
                <w:i/>
                <w:iCs/>
                <w:color w:val="auto"/>
                <w:szCs w:val="24"/>
                <w:lang w:val="en"/>
              </w:rPr>
              <w:t>colloq</w:t>
            </w:r>
            <w:r w:rsidR="00C86C1E" w:rsidRPr="00C86C1E">
              <w:rPr>
                <w:rFonts w:ascii="Arial" w:hAnsi="Arial" w:cs="Arial"/>
                <w:i/>
                <w:iCs/>
                <w:color w:val="auto"/>
                <w:szCs w:val="24"/>
                <w:lang w:val="en"/>
              </w:rPr>
              <w:t>uial</w:t>
            </w:r>
            <w:r w:rsidRPr="00B9648D">
              <w:rPr>
                <w:rFonts w:ascii="Arial" w:hAnsi="Arial" w:cs="Arial"/>
                <w:color w:val="auto"/>
                <w:szCs w:val="24"/>
                <w:lang w:val="en"/>
              </w:rPr>
              <w:t>)</w:t>
            </w:r>
            <w:r>
              <w:rPr>
                <w:rFonts w:ascii="Arial" w:hAnsi="Arial" w:cs="Arial"/>
                <w:color w:val="auto"/>
                <w:szCs w:val="24"/>
                <w:lang w:val="en"/>
              </w:rPr>
              <w:t>!</w:t>
            </w:r>
          </w:p>
        </w:tc>
      </w:tr>
      <w:tr w:rsidR="00716B89" w:rsidRPr="00186080" w14:paraId="3C077222" w14:textId="77777777" w:rsidTr="00CA3D57">
        <w:tc>
          <w:tcPr>
            <w:tcW w:w="4710" w:type="dxa"/>
          </w:tcPr>
          <w:p w14:paraId="3D9B48BA" w14:textId="77777777" w:rsidR="00716B89" w:rsidRPr="00B9648D" w:rsidRDefault="00716B89" w:rsidP="00CA3D57">
            <w:pPr>
              <w:spacing w:before="80" w:after="120" w:line="240" w:lineRule="auto"/>
              <w:rPr>
                <w:rFonts w:ascii="Arial" w:hAnsi="Arial" w:cs="Arial"/>
                <w:color w:val="auto"/>
                <w:szCs w:val="24"/>
                <w:lang w:val="en"/>
              </w:rPr>
            </w:pPr>
            <w:r w:rsidRPr="00B9648D">
              <w:rPr>
                <w:rFonts w:ascii="Arial" w:hAnsi="Arial" w:cs="Arial"/>
                <w:color w:val="auto"/>
                <w:szCs w:val="24"/>
                <w:lang w:val="en"/>
              </w:rPr>
              <w:t>Exactly</w:t>
            </w:r>
            <w:r>
              <w:rPr>
                <w:rFonts w:ascii="Arial" w:hAnsi="Arial" w:cs="Arial"/>
                <w:color w:val="auto"/>
                <w:szCs w:val="24"/>
                <w:lang w:val="en"/>
              </w:rPr>
              <w:t>!</w:t>
            </w:r>
          </w:p>
        </w:tc>
        <w:tc>
          <w:tcPr>
            <w:tcW w:w="4810" w:type="dxa"/>
          </w:tcPr>
          <w:p w14:paraId="0941CAA3" w14:textId="77777777" w:rsidR="00716B89" w:rsidRPr="00B9648D" w:rsidRDefault="00716B89" w:rsidP="00CA3D57">
            <w:pPr>
              <w:spacing w:before="80" w:after="120" w:line="240" w:lineRule="auto"/>
              <w:rPr>
                <w:rFonts w:ascii="Arial" w:hAnsi="Arial" w:cs="Arial"/>
                <w:color w:val="auto"/>
                <w:szCs w:val="24"/>
                <w:lang w:val="en"/>
              </w:rPr>
            </w:pPr>
            <w:r w:rsidRPr="00B9648D">
              <w:rPr>
                <w:rFonts w:ascii="Arial" w:hAnsi="Arial" w:cs="Arial"/>
                <w:color w:val="auto"/>
                <w:szCs w:val="24"/>
                <w:lang w:val="en"/>
              </w:rPr>
              <w:t>That’s not always the case</w:t>
            </w:r>
            <w:r>
              <w:rPr>
                <w:rFonts w:ascii="Arial" w:hAnsi="Arial" w:cs="Arial"/>
                <w:color w:val="auto"/>
                <w:szCs w:val="24"/>
                <w:lang w:val="en"/>
              </w:rPr>
              <w:t>.</w:t>
            </w:r>
          </w:p>
        </w:tc>
      </w:tr>
    </w:tbl>
    <w:p w14:paraId="04B24E8F" w14:textId="77777777" w:rsidR="00716B89" w:rsidRPr="0047155A" w:rsidRDefault="00716B89" w:rsidP="00716B89">
      <w:pPr>
        <w:spacing w:before="0" w:after="0" w:line="240" w:lineRule="auto"/>
        <w:jc w:val="left"/>
        <w:rPr>
          <w:rFonts w:ascii="Arial" w:hAnsi="Arial" w:cs="Arial"/>
          <w:sz w:val="20"/>
          <w:lang w:val="en-US"/>
        </w:rPr>
      </w:pPr>
    </w:p>
    <w:p w14:paraId="477C6D03" w14:textId="77777777" w:rsidR="00BB3AD2" w:rsidRPr="00127B12" w:rsidRDefault="00CD3FE9" w:rsidP="00DC73EF">
      <w:pPr>
        <w:spacing w:before="360" w:after="200" w:line="276" w:lineRule="auto"/>
        <w:jc w:val="left"/>
        <w:rPr>
          <w:rFonts w:ascii="Arial" w:hAnsi="Arial" w:cs="Arial"/>
          <w:b/>
          <w:szCs w:val="24"/>
          <w:lang w:val="en-GB"/>
        </w:rPr>
      </w:pPr>
      <w:r>
        <w:rPr>
          <w:rFonts w:ascii="Arial" w:hAnsi="Arial" w:cs="Arial"/>
          <w:b/>
          <w:szCs w:val="24"/>
          <w:lang w:val="en-US"/>
        </w:rPr>
        <w:t xml:space="preserve">4. Basic legal vocabulary. </w:t>
      </w:r>
      <w:r w:rsidR="00BB3AD2">
        <w:rPr>
          <w:rFonts w:ascii="Arial" w:hAnsi="Arial" w:cs="Arial"/>
          <w:b/>
          <w:szCs w:val="24"/>
          <w:lang w:val="en-GB"/>
        </w:rPr>
        <w:t>Answer the following questions</w:t>
      </w:r>
      <w:r w:rsidR="00BB3AD2" w:rsidRPr="00127B12">
        <w:rPr>
          <w:rFonts w:ascii="Arial" w:hAnsi="Arial" w:cs="Arial"/>
          <w:b/>
          <w:szCs w:val="24"/>
          <w:lang w:val="en-GB"/>
        </w:rPr>
        <w:t>:</w:t>
      </w:r>
    </w:p>
    <w:p w14:paraId="0B6ED440" w14:textId="77777777" w:rsidR="00104381" w:rsidRPr="00127B12" w:rsidRDefault="00942C23" w:rsidP="004622F6">
      <w:pPr>
        <w:spacing w:before="120" w:after="1080" w:line="240" w:lineRule="auto"/>
        <w:rPr>
          <w:rFonts w:ascii="Arial" w:hAnsi="Arial" w:cs="Arial"/>
          <w:szCs w:val="24"/>
          <w:lang w:val="en-GB"/>
        </w:rPr>
      </w:pPr>
      <w:r>
        <w:rPr>
          <w:rFonts w:ascii="Arial" w:hAnsi="Arial" w:cs="Arial"/>
          <w:szCs w:val="24"/>
          <w:lang w:val="en-GB"/>
        </w:rPr>
        <w:t>a</w:t>
      </w:r>
      <w:r w:rsidR="00104381" w:rsidRPr="00127B12">
        <w:rPr>
          <w:rFonts w:ascii="Arial" w:hAnsi="Arial" w:cs="Arial"/>
          <w:szCs w:val="24"/>
          <w:lang w:val="en-GB"/>
        </w:rPr>
        <w:t>. Can you provide words that you think could be synonyms for “case”? Do they all mean the same?</w:t>
      </w:r>
    </w:p>
    <w:p w14:paraId="35D14BA8" w14:textId="77777777" w:rsidR="00104381" w:rsidRPr="00127B12" w:rsidRDefault="00942C23" w:rsidP="004622F6">
      <w:pPr>
        <w:spacing w:before="120" w:after="1080" w:line="240" w:lineRule="auto"/>
        <w:rPr>
          <w:rFonts w:ascii="Arial" w:hAnsi="Arial" w:cs="Arial"/>
          <w:szCs w:val="24"/>
          <w:lang w:val="en-GB"/>
        </w:rPr>
      </w:pPr>
      <w:r>
        <w:rPr>
          <w:rFonts w:ascii="Arial" w:hAnsi="Arial" w:cs="Arial"/>
          <w:szCs w:val="24"/>
          <w:lang w:val="en-GB"/>
        </w:rPr>
        <w:t>b</w:t>
      </w:r>
      <w:r w:rsidR="00104381" w:rsidRPr="00127B12">
        <w:rPr>
          <w:rFonts w:ascii="Arial" w:hAnsi="Arial" w:cs="Arial"/>
          <w:szCs w:val="24"/>
          <w:lang w:val="en-GB"/>
        </w:rPr>
        <w:t xml:space="preserve">. What do you call a </w:t>
      </w:r>
      <w:r w:rsidR="009264FC">
        <w:rPr>
          <w:rFonts w:ascii="Arial" w:hAnsi="Arial" w:cs="Arial"/>
          <w:szCs w:val="24"/>
          <w:lang w:val="en-GB"/>
        </w:rPr>
        <w:t>“</w:t>
      </w:r>
      <w:r w:rsidR="00104381" w:rsidRPr="00127B12">
        <w:rPr>
          <w:rFonts w:ascii="Arial" w:hAnsi="Arial" w:cs="Arial"/>
          <w:szCs w:val="24"/>
          <w:lang w:val="en-GB"/>
        </w:rPr>
        <w:t>decision</w:t>
      </w:r>
      <w:r w:rsidR="009264FC">
        <w:rPr>
          <w:rFonts w:ascii="Arial" w:hAnsi="Arial" w:cs="Arial"/>
          <w:szCs w:val="24"/>
          <w:lang w:val="en-GB"/>
        </w:rPr>
        <w:t>”</w:t>
      </w:r>
      <w:r w:rsidR="00104381" w:rsidRPr="00127B12">
        <w:rPr>
          <w:rFonts w:ascii="Arial" w:hAnsi="Arial" w:cs="Arial"/>
          <w:szCs w:val="24"/>
          <w:lang w:val="en-GB"/>
        </w:rPr>
        <w:t xml:space="preserve"> by a judge? </w:t>
      </w:r>
      <w:r w:rsidR="009264FC">
        <w:rPr>
          <w:rFonts w:ascii="Arial" w:hAnsi="Arial" w:cs="Arial"/>
          <w:szCs w:val="24"/>
          <w:lang w:val="en-GB"/>
        </w:rPr>
        <w:t>Provide</w:t>
      </w:r>
      <w:r w:rsidR="009264FC" w:rsidRPr="00127B12">
        <w:rPr>
          <w:rFonts w:ascii="Arial" w:hAnsi="Arial" w:cs="Arial"/>
          <w:szCs w:val="24"/>
          <w:lang w:val="en-GB"/>
        </w:rPr>
        <w:t xml:space="preserve"> </w:t>
      </w:r>
      <w:r w:rsidR="00104381" w:rsidRPr="00127B12">
        <w:rPr>
          <w:rFonts w:ascii="Arial" w:hAnsi="Arial" w:cs="Arial"/>
          <w:szCs w:val="24"/>
          <w:lang w:val="en-GB"/>
        </w:rPr>
        <w:t xml:space="preserve">all the names that you know and </w:t>
      </w:r>
      <w:r w:rsidR="003C5957">
        <w:rPr>
          <w:rFonts w:ascii="Arial" w:hAnsi="Arial" w:cs="Arial"/>
          <w:szCs w:val="24"/>
          <w:lang w:val="en-GB"/>
        </w:rPr>
        <w:t xml:space="preserve">try to </w:t>
      </w:r>
      <w:r w:rsidR="00104381" w:rsidRPr="00127B12">
        <w:rPr>
          <w:rFonts w:ascii="Arial" w:hAnsi="Arial" w:cs="Arial"/>
          <w:szCs w:val="24"/>
          <w:lang w:val="en-GB"/>
        </w:rPr>
        <w:t>explain the difference between them.</w:t>
      </w:r>
    </w:p>
    <w:p w14:paraId="39502C8C" w14:textId="77777777" w:rsidR="00104381" w:rsidRPr="00127B12" w:rsidRDefault="00942C23" w:rsidP="004622F6">
      <w:pPr>
        <w:spacing w:before="120" w:after="1080" w:line="240" w:lineRule="auto"/>
        <w:rPr>
          <w:rFonts w:ascii="Arial" w:hAnsi="Arial" w:cs="Arial"/>
          <w:szCs w:val="24"/>
          <w:lang w:val="en-GB"/>
        </w:rPr>
      </w:pPr>
      <w:r>
        <w:rPr>
          <w:rFonts w:ascii="Arial" w:hAnsi="Arial" w:cs="Arial"/>
          <w:szCs w:val="24"/>
          <w:lang w:val="en-GB"/>
        </w:rPr>
        <w:t>c</w:t>
      </w:r>
      <w:r w:rsidR="00104381" w:rsidRPr="00127B12">
        <w:rPr>
          <w:rFonts w:ascii="Arial" w:hAnsi="Arial" w:cs="Arial"/>
          <w:szCs w:val="24"/>
          <w:lang w:val="en-GB"/>
        </w:rPr>
        <w:t xml:space="preserve">. What is the difference between “court” and “tribunal” </w:t>
      </w:r>
      <w:r w:rsidR="009264FC">
        <w:rPr>
          <w:rFonts w:ascii="Arial" w:hAnsi="Arial" w:cs="Arial"/>
          <w:szCs w:val="24"/>
          <w:lang w:val="en-GB"/>
        </w:rPr>
        <w:t>in your</w:t>
      </w:r>
      <w:r w:rsidR="00104381" w:rsidRPr="00127B12">
        <w:rPr>
          <w:rFonts w:ascii="Arial" w:hAnsi="Arial" w:cs="Arial"/>
          <w:szCs w:val="24"/>
          <w:lang w:val="en-GB"/>
        </w:rPr>
        <w:t xml:space="preserve"> M</w:t>
      </w:r>
      <w:r w:rsidR="003C5957">
        <w:rPr>
          <w:rFonts w:ascii="Arial" w:hAnsi="Arial" w:cs="Arial"/>
          <w:szCs w:val="24"/>
          <w:lang w:val="en-GB"/>
        </w:rPr>
        <w:t>ember State</w:t>
      </w:r>
      <w:r w:rsidR="00104381" w:rsidRPr="00127B12">
        <w:rPr>
          <w:rFonts w:ascii="Arial" w:hAnsi="Arial" w:cs="Arial"/>
          <w:szCs w:val="24"/>
          <w:lang w:val="en-GB"/>
        </w:rPr>
        <w:t>?</w:t>
      </w:r>
      <w:r w:rsidR="003C5957">
        <w:rPr>
          <w:rFonts w:ascii="Arial" w:hAnsi="Arial" w:cs="Arial"/>
          <w:szCs w:val="24"/>
          <w:lang w:val="en-GB"/>
        </w:rPr>
        <w:t xml:space="preserve"> Do the terms have a different meaning in the European Union</w:t>
      </w:r>
      <w:r w:rsidR="004856C9">
        <w:rPr>
          <w:rFonts w:ascii="Arial" w:hAnsi="Arial" w:cs="Arial"/>
          <w:szCs w:val="24"/>
          <w:lang w:val="en-GB"/>
        </w:rPr>
        <w:t xml:space="preserve"> and at the international level</w:t>
      </w:r>
      <w:r w:rsidR="003C5957">
        <w:rPr>
          <w:rFonts w:ascii="Arial" w:hAnsi="Arial" w:cs="Arial"/>
          <w:szCs w:val="24"/>
          <w:lang w:val="en-GB"/>
        </w:rPr>
        <w:t>?</w:t>
      </w:r>
    </w:p>
    <w:p w14:paraId="53C9B965" w14:textId="77777777" w:rsidR="004622F6" w:rsidRDefault="004622F6">
      <w:pPr>
        <w:spacing w:before="0" w:after="160" w:line="259" w:lineRule="auto"/>
        <w:jc w:val="left"/>
        <w:rPr>
          <w:rFonts w:ascii="Arial" w:hAnsi="Arial" w:cs="Arial"/>
          <w:szCs w:val="24"/>
          <w:lang w:val="en-GB"/>
        </w:rPr>
      </w:pPr>
      <w:r>
        <w:rPr>
          <w:rFonts w:ascii="Arial" w:hAnsi="Arial" w:cs="Arial"/>
          <w:szCs w:val="24"/>
          <w:lang w:val="en-GB"/>
        </w:rPr>
        <w:br w:type="page"/>
      </w:r>
    </w:p>
    <w:p w14:paraId="7CDA3CEB" w14:textId="77777777" w:rsidR="00BB3AD2" w:rsidRDefault="00942C23" w:rsidP="004622F6">
      <w:pPr>
        <w:spacing w:before="120" w:after="1080" w:line="240" w:lineRule="auto"/>
        <w:rPr>
          <w:rFonts w:ascii="Arial" w:hAnsi="Arial" w:cs="Arial"/>
          <w:szCs w:val="24"/>
          <w:lang w:val="en-GB"/>
        </w:rPr>
      </w:pPr>
      <w:r>
        <w:rPr>
          <w:rFonts w:ascii="Arial" w:hAnsi="Arial" w:cs="Arial"/>
          <w:szCs w:val="24"/>
          <w:lang w:val="en-GB"/>
        </w:rPr>
        <w:lastRenderedPageBreak/>
        <w:t>d</w:t>
      </w:r>
      <w:r w:rsidR="00104381" w:rsidRPr="00127B12">
        <w:rPr>
          <w:rFonts w:ascii="Arial" w:hAnsi="Arial" w:cs="Arial"/>
          <w:szCs w:val="24"/>
          <w:lang w:val="en-GB"/>
        </w:rPr>
        <w:t xml:space="preserve">. What are the names for the </w:t>
      </w:r>
      <w:r>
        <w:rPr>
          <w:rFonts w:ascii="Arial" w:hAnsi="Arial" w:cs="Arial"/>
          <w:szCs w:val="24"/>
          <w:lang w:val="en-GB"/>
        </w:rPr>
        <w:t>two “sides” in</w:t>
      </w:r>
      <w:r w:rsidR="00104381" w:rsidRPr="00127B12">
        <w:rPr>
          <w:rFonts w:ascii="Arial" w:hAnsi="Arial" w:cs="Arial"/>
          <w:szCs w:val="24"/>
          <w:lang w:val="en-GB"/>
        </w:rPr>
        <w:t xml:space="preserve"> </w:t>
      </w:r>
      <w:r w:rsidR="00AF4B84" w:rsidRPr="00942C23">
        <w:rPr>
          <w:rFonts w:ascii="Arial" w:hAnsi="Arial" w:cs="Arial"/>
          <w:szCs w:val="24"/>
          <w:lang w:val="en-GB"/>
        </w:rPr>
        <w:t>criminal</w:t>
      </w:r>
      <w:r w:rsidR="00104381" w:rsidRPr="00127B12">
        <w:rPr>
          <w:rFonts w:ascii="Arial" w:hAnsi="Arial" w:cs="Arial"/>
          <w:szCs w:val="24"/>
          <w:lang w:val="en-GB"/>
        </w:rPr>
        <w:t xml:space="preserve"> proceedings?</w:t>
      </w:r>
    </w:p>
    <w:p w14:paraId="5B5FEC6B" w14:textId="77777777" w:rsidR="00104381" w:rsidRPr="00127B12" w:rsidRDefault="00942C23" w:rsidP="004622F6">
      <w:pPr>
        <w:spacing w:before="120" w:after="1080" w:line="240" w:lineRule="auto"/>
        <w:rPr>
          <w:rFonts w:ascii="Arial" w:hAnsi="Arial" w:cs="Arial"/>
          <w:szCs w:val="24"/>
          <w:lang w:val="en-GB"/>
        </w:rPr>
      </w:pPr>
      <w:r>
        <w:rPr>
          <w:rFonts w:ascii="Arial" w:hAnsi="Arial" w:cs="Arial"/>
          <w:szCs w:val="24"/>
          <w:lang w:val="en-GB"/>
        </w:rPr>
        <w:t>e</w:t>
      </w:r>
      <w:r w:rsidR="00104381" w:rsidRPr="00127B12">
        <w:rPr>
          <w:rFonts w:ascii="Arial" w:hAnsi="Arial" w:cs="Arial"/>
          <w:szCs w:val="24"/>
          <w:lang w:val="en-GB"/>
        </w:rPr>
        <w:t xml:space="preserve">. What do you call the geographical area and the matters over which a judge/court/officer </w:t>
      </w:r>
      <w:r w:rsidR="001017DC" w:rsidRPr="00127B12">
        <w:rPr>
          <w:rFonts w:ascii="Arial" w:hAnsi="Arial" w:cs="Arial"/>
          <w:szCs w:val="24"/>
          <w:lang w:val="en-GB"/>
        </w:rPr>
        <w:t xml:space="preserve">(if that be the case) </w:t>
      </w:r>
      <w:r w:rsidR="00104381" w:rsidRPr="00127B12">
        <w:rPr>
          <w:rFonts w:ascii="Arial" w:hAnsi="Arial" w:cs="Arial"/>
          <w:szCs w:val="24"/>
          <w:lang w:val="en-GB"/>
        </w:rPr>
        <w:t>has powers?</w:t>
      </w:r>
    </w:p>
    <w:p w14:paraId="09FDB830" w14:textId="77777777" w:rsidR="00104381" w:rsidRDefault="00942C23" w:rsidP="004622F6">
      <w:pPr>
        <w:spacing w:before="120" w:after="1080" w:line="240" w:lineRule="auto"/>
        <w:rPr>
          <w:rFonts w:ascii="Arial" w:hAnsi="Arial" w:cs="Arial"/>
          <w:szCs w:val="24"/>
          <w:lang w:val="en-GB"/>
        </w:rPr>
      </w:pPr>
      <w:r>
        <w:rPr>
          <w:rFonts w:ascii="Arial" w:hAnsi="Arial" w:cs="Arial"/>
          <w:szCs w:val="24"/>
          <w:lang w:val="en-GB"/>
        </w:rPr>
        <w:t>f</w:t>
      </w:r>
      <w:r w:rsidR="00104381" w:rsidRPr="00127B12">
        <w:rPr>
          <w:rFonts w:ascii="Arial" w:hAnsi="Arial" w:cs="Arial"/>
          <w:szCs w:val="24"/>
          <w:lang w:val="en-GB"/>
        </w:rPr>
        <w:t xml:space="preserve">. What other </w:t>
      </w:r>
      <w:r w:rsidR="009264FC">
        <w:rPr>
          <w:rFonts w:ascii="Arial" w:hAnsi="Arial" w:cs="Arial"/>
          <w:szCs w:val="24"/>
          <w:lang w:val="en-GB"/>
        </w:rPr>
        <w:t>expressions</w:t>
      </w:r>
      <w:r w:rsidR="009264FC" w:rsidRPr="00127B12">
        <w:rPr>
          <w:rFonts w:ascii="Arial" w:hAnsi="Arial" w:cs="Arial"/>
          <w:szCs w:val="24"/>
          <w:lang w:val="en-GB"/>
        </w:rPr>
        <w:t xml:space="preserve"> </w:t>
      </w:r>
      <w:r w:rsidR="00104381" w:rsidRPr="00127B12">
        <w:rPr>
          <w:rFonts w:ascii="Arial" w:hAnsi="Arial" w:cs="Arial"/>
          <w:szCs w:val="24"/>
          <w:lang w:val="en-GB"/>
        </w:rPr>
        <w:t xml:space="preserve">do you know for </w:t>
      </w:r>
      <w:r w:rsidR="009264FC">
        <w:rPr>
          <w:rFonts w:ascii="Arial" w:hAnsi="Arial" w:cs="Arial"/>
          <w:szCs w:val="24"/>
          <w:lang w:val="en-GB"/>
        </w:rPr>
        <w:t>“</w:t>
      </w:r>
      <w:r w:rsidR="00104381" w:rsidRPr="00127B12">
        <w:rPr>
          <w:rFonts w:ascii="Arial" w:hAnsi="Arial" w:cs="Arial"/>
          <w:szCs w:val="24"/>
          <w:lang w:val="en-GB"/>
        </w:rPr>
        <w:t>to give judgment</w:t>
      </w:r>
      <w:r w:rsidR="009264FC">
        <w:rPr>
          <w:rFonts w:ascii="Arial" w:hAnsi="Arial" w:cs="Arial"/>
          <w:szCs w:val="24"/>
          <w:lang w:val="en-GB"/>
        </w:rPr>
        <w:t>”</w:t>
      </w:r>
      <w:r w:rsidR="00104381" w:rsidRPr="00127B12">
        <w:rPr>
          <w:rFonts w:ascii="Arial" w:hAnsi="Arial" w:cs="Arial"/>
          <w:szCs w:val="24"/>
          <w:lang w:val="en-GB"/>
        </w:rPr>
        <w:t>?</w:t>
      </w:r>
    </w:p>
    <w:p w14:paraId="658FD1D1" w14:textId="77777777" w:rsidR="00D170F4" w:rsidRDefault="00D170F4" w:rsidP="004622F6">
      <w:pPr>
        <w:spacing w:before="120" w:after="1080" w:line="240" w:lineRule="auto"/>
        <w:rPr>
          <w:rFonts w:ascii="Arial" w:hAnsi="Arial" w:cs="Arial"/>
          <w:szCs w:val="24"/>
          <w:lang w:val="en-GB"/>
        </w:rPr>
      </w:pPr>
      <w:r>
        <w:rPr>
          <w:rFonts w:ascii="Arial" w:hAnsi="Arial" w:cs="Arial"/>
          <w:szCs w:val="24"/>
          <w:lang w:val="en-GB"/>
        </w:rPr>
        <w:t>g. What is the difference between the following terms</w:t>
      </w:r>
      <w:r w:rsidR="0050319D">
        <w:rPr>
          <w:rFonts w:ascii="Arial" w:hAnsi="Arial" w:cs="Arial"/>
          <w:szCs w:val="24"/>
          <w:lang w:val="en-GB"/>
        </w:rPr>
        <w:t xml:space="preserve"> related to criminal proceedings</w:t>
      </w:r>
      <w:r>
        <w:rPr>
          <w:rFonts w:ascii="Arial" w:hAnsi="Arial" w:cs="Arial"/>
          <w:szCs w:val="24"/>
          <w:lang w:val="en-GB"/>
        </w:rPr>
        <w:t>: “suspect”, “defendant” and “offender” / “criminal”?</w:t>
      </w:r>
    </w:p>
    <w:p w14:paraId="59712A99" w14:textId="77777777" w:rsidR="00C41856" w:rsidRDefault="00C41856" w:rsidP="004622F6">
      <w:pPr>
        <w:spacing w:before="120" w:after="1080" w:line="240" w:lineRule="auto"/>
        <w:rPr>
          <w:rFonts w:ascii="Arial" w:hAnsi="Arial" w:cs="Arial"/>
          <w:szCs w:val="24"/>
          <w:lang w:val="en-GB"/>
        </w:rPr>
      </w:pPr>
      <w:r>
        <w:rPr>
          <w:rFonts w:ascii="Arial" w:hAnsi="Arial" w:cs="Arial"/>
          <w:szCs w:val="24"/>
          <w:lang w:val="en-GB"/>
        </w:rPr>
        <w:t xml:space="preserve">h. What are the terms used in English for “grave” offences and for not so “grave” </w:t>
      </w:r>
      <w:r w:rsidR="004856C9">
        <w:rPr>
          <w:rFonts w:ascii="Arial" w:hAnsi="Arial" w:cs="Arial"/>
          <w:szCs w:val="24"/>
          <w:lang w:val="en-GB"/>
        </w:rPr>
        <w:t>offences</w:t>
      </w:r>
      <w:r>
        <w:rPr>
          <w:rFonts w:ascii="Arial" w:hAnsi="Arial" w:cs="Arial"/>
          <w:szCs w:val="24"/>
          <w:lang w:val="en-GB"/>
        </w:rPr>
        <w:t>?</w:t>
      </w:r>
    </w:p>
    <w:p w14:paraId="657C0A18" w14:textId="77777777" w:rsidR="00D203A3" w:rsidRDefault="00D203A3">
      <w:pPr>
        <w:spacing w:before="0" w:after="160" w:line="259" w:lineRule="auto"/>
        <w:jc w:val="left"/>
        <w:rPr>
          <w:rFonts w:ascii="Arial" w:hAnsi="Arial" w:cs="Arial"/>
          <w:szCs w:val="24"/>
          <w:lang w:val="en-GB"/>
        </w:rPr>
      </w:pPr>
      <w:r>
        <w:rPr>
          <w:rFonts w:ascii="Arial" w:hAnsi="Arial" w:cs="Arial"/>
          <w:szCs w:val="24"/>
          <w:lang w:val="en-GB"/>
        </w:rPr>
        <w:br w:type="page"/>
      </w:r>
    </w:p>
    <w:p w14:paraId="629C24BE" w14:textId="77777777" w:rsidR="00D203A3" w:rsidRDefault="00CD3FE9" w:rsidP="0061634E">
      <w:pPr>
        <w:spacing w:before="120" w:after="240" w:line="240" w:lineRule="auto"/>
        <w:rPr>
          <w:rFonts w:ascii="Arial" w:hAnsi="Arial" w:cs="Arial"/>
          <w:b/>
          <w:szCs w:val="24"/>
          <w:lang w:val="en-GB"/>
        </w:rPr>
      </w:pPr>
      <w:r>
        <w:rPr>
          <w:rFonts w:ascii="Arial" w:hAnsi="Arial" w:cs="Arial"/>
          <w:b/>
          <w:szCs w:val="24"/>
          <w:lang w:val="en-GB"/>
        </w:rPr>
        <w:lastRenderedPageBreak/>
        <w:t>5</w:t>
      </w:r>
      <w:r w:rsidR="00D203A3">
        <w:rPr>
          <w:rFonts w:ascii="Arial" w:hAnsi="Arial" w:cs="Arial"/>
          <w:b/>
          <w:szCs w:val="24"/>
          <w:lang w:val="en-GB"/>
        </w:rPr>
        <w:t xml:space="preserve">. Provide the appropriate term for the </w:t>
      </w:r>
      <w:r w:rsidR="00DF53E2">
        <w:rPr>
          <w:rFonts w:ascii="Arial" w:hAnsi="Arial" w:cs="Arial"/>
          <w:b/>
          <w:szCs w:val="24"/>
          <w:lang w:val="en-GB"/>
        </w:rPr>
        <w:t>(</w:t>
      </w:r>
      <w:r w:rsidR="001B7302">
        <w:rPr>
          <w:rFonts w:ascii="Arial" w:hAnsi="Arial" w:cs="Arial"/>
          <w:b/>
          <w:szCs w:val="24"/>
          <w:lang w:val="en-GB"/>
        </w:rPr>
        <w:t>non-academic</w:t>
      </w:r>
      <w:r w:rsidR="00DF53E2">
        <w:rPr>
          <w:rFonts w:ascii="Arial" w:hAnsi="Arial" w:cs="Arial"/>
          <w:b/>
          <w:szCs w:val="24"/>
          <w:lang w:val="en-GB"/>
        </w:rPr>
        <w:t xml:space="preserve">) </w:t>
      </w:r>
      <w:r w:rsidR="00D203A3">
        <w:rPr>
          <w:rFonts w:ascii="Arial" w:hAnsi="Arial" w:cs="Arial"/>
          <w:b/>
          <w:szCs w:val="24"/>
          <w:lang w:val="en-GB"/>
        </w:rPr>
        <w:t>definitions</w:t>
      </w:r>
      <w:r w:rsidR="00DF53E2">
        <w:rPr>
          <w:rFonts w:ascii="Arial" w:hAnsi="Arial" w:cs="Arial"/>
          <w:b/>
          <w:szCs w:val="24"/>
          <w:lang w:val="en-GB"/>
        </w:rPr>
        <w:t xml:space="preserve"> below:</w:t>
      </w:r>
    </w:p>
    <w:p w14:paraId="1B3A67B0" w14:textId="77777777" w:rsidR="00DF53E2" w:rsidRPr="00721F4C" w:rsidRDefault="00E96AE7" w:rsidP="00721F4C">
      <w:pPr>
        <w:pStyle w:val="Prrafodelista"/>
        <w:numPr>
          <w:ilvl w:val="0"/>
          <w:numId w:val="42"/>
        </w:numPr>
        <w:autoSpaceDE w:val="0"/>
        <w:autoSpaceDN w:val="0"/>
        <w:adjustRightInd w:val="0"/>
        <w:spacing w:before="240" w:after="120" w:line="240" w:lineRule="auto"/>
        <w:rPr>
          <w:rFonts w:ascii="Arial" w:hAnsi="Arial" w:cs="Arial"/>
          <w:szCs w:val="24"/>
          <w:lang w:val="en-GB"/>
        </w:rPr>
      </w:pPr>
      <w:r w:rsidRPr="00721F4C">
        <w:rPr>
          <w:rFonts w:ascii="Arial" w:hAnsi="Arial" w:cs="Arial"/>
          <w:szCs w:val="24"/>
          <w:lang w:val="en-GB"/>
        </w:rPr>
        <w:t>L</w:t>
      </w:r>
      <w:r w:rsidR="00DF53E2" w:rsidRPr="00721F4C">
        <w:rPr>
          <w:rFonts w:ascii="Arial" w:hAnsi="Arial" w:cs="Arial"/>
          <w:szCs w:val="24"/>
          <w:lang w:val="en-GB"/>
        </w:rPr>
        <w:t>aw</w:t>
      </w:r>
      <w:r w:rsidRPr="00721F4C">
        <w:rPr>
          <w:rFonts w:ascii="Arial" w:hAnsi="Arial" w:cs="Arial"/>
          <w:szCs w:val="24"/>
          <w:lang w:val="en-GB"/>
        </w:rPr>
        <w:t xml:space="preserve"> passed by Parliament</w:t>
      </w:r>
      <w:r w:rsidR="00DF53E2" w:rsidRPr="00721F4C">
        <w:rPr>
          <w:rFonts w:ascii="Arial" w:hAnsi="Arial" w:cs="Arial"/>
          <w:szCs w:val="24"/>
          <w:lang w:val="en-GB"/>
        </w:rPr>
        <w:t>:</w:t>
      </w:r>
      <w:r w:rsidR="00390BC9" w:rsidRPr="00721F4C">
        <w:rPr>
          <w:rFonts w:ascii="Arial" w:hAnsi="Arial" w:cs="Arial"/>
          <w:szCs w:val="24"/>
          <w:lang w:val="en-GB"/>
        </w:rPr>
        <w:t xml:space="preserve"> </w:t>
      </w:r>
    </w:p>
    <w:p w14:paraId="2AA89C89" w14:textId="77777777" w:rsidR="001B7302" w:rsidRPr="00DF53E2" w:rsidRDefault="001B7302" w:rsidP="00E96AE7">
      <w:pPr>
        <w:numPr>
          <w:ilvl w:val="0"/>
          <w:numId w:val="42"/>
        </w:numPr>
        <w:autoSpaceDE w:val="0"/>
        <w:autoSpaceDN w:val="0"/>
        <w:adjustRightInd w:val="0"/>
        <w:spacing w:before="240" w:after="120" w:line="240" w:lineRule="auto"/>
        <w:rPr>
          <w:rFonts w:ascii="Arial" w:hAnsi="Arial" w:cs="Arial"/>
          <w:szCs w:val="24"/>
          <w:lang w:val="en-GB"/>
        </w:rPr>
      </w:pPr>
      <w:r>
        <w:rPr>
          <w:rFonts w:ascii="Arial" w:hAnsi="Arial" w:cs="Arial"/>
          <w:szCs w:val="24"/>
          <w:lang w:val="en-GB"/>
        </w:rPr>
        <w:t>Place where a trial is held:</w:t>
      </w:r>
      <w:r w:rsidR="00390BC9">
        <w:rPr>
          <w:rFonts w:ascii="Arial" w:hAnsi="Arial" w:cs="Arial"/>
          <w:szCs w:val="24"/>
          <w:lang w:val="en-GB"/>
        </w:rPr>
        <w:t xml:space="preserve"> </w:t>
      </w:r>
    </w:p>
    <w:p w14:paraId="218A0631" w14:textId="77777777" w:rsidR="00DF53E2" w:rsidRPr="00DF53E2" w:rsidRDefault="00DF53E2" w:rsidP="00E96AE7">
      <w:pPr>
        <w:numPr>
          <w:ilvl w:val="0"/>
          <w:numId w:val="42"/>
        </w:numPr>
        <w:autoSpaceDE w:val="0"/>
        <w:autoSpaceDN w:val="0"/>
        <w:adjustRightInd w:val="0"/>
        <w:spacing w:before="240" w:after="120" w:line="240" w:lineRule="auto"/>
        <w:rPr>
          <w:rFonts w:ascii="Arial" w:hAnsi="Arial" w:cs="Arial"/>
          <w:szCs w:val="24"/>
          <w:lang w:val="en-GB"/>
        </w:rPr>
      </w:pPr>
      <w:r w:rsidRPr="00DF53E2">
        <w:rPr>
          <w:rFonts w:ascii="Arial" w:hAnsi="Arial" w:cs="Arial"/>
          <w:szCs w:val="24"/>
          <w:lang w:val="en-GB"/>
        </w:rPr>
        <w:t>The judges of a country, seen as a group:</w:t>
      </w:r>
      <w:r w:rsidR="00390BC9">
        <w:rPr>
          <w:rFonts w:ascii="Arial" w:hAnsi="Arial" w:cs="Arial"/>
          <w:szCs w:val="24"/>
          <w:lang w:val="en-GB"/>
        </w:rPr>
        <w:t xml:space="preserve"> </w:t>
      </w:r>
    </w:p>
    <w:p w14:paraId="471C5826" w14:textId="77777777" w:rsidR="00DF53E2" w:rsidRPr="00DF53E2" w:rsidRDefault="007C559B" w:rsidP="00E96AE7">
      <w:pPr>
        <w:numPr>
          <w:ilvl w:val="0"/>
          <w:numId w:val="42"/>
        </w:numPr>
        <w:autoSpaceDE w:val="0"/>
        <w:autoSpaceDN w:val="0"/>
        <w:adjustRightInd w:val="0"/>
        <w:spacing w:before="240" w:after="120" w:line="240" w:lineRule="auto"/>
        <w:rPr>
          <w:rFonts w:ascii="Arial" w:hAnsi="Arial" w:cs="Arial"/>
          <w:szCs w:val="24"/>
          <w:lang w:val="en-GB"/>
        </w:rPr>
      </w:pPr>
      <w:r>
        <w:rPr>
          <w:rFonts w:ascii="Arial" w:hAnsi="Arial" w:cs="Arial"/>
          <w:szCs w:val="24"/>
          <w:lang w:val="en-GB"/>
        </w:rPr>
        <w:t>An i</w:t>
      </w:r>
      <w:r w:rsidR="00DF53E2" w:rsidRPr="00DF53E2">
        <w:rPr>
          <w:rFonts w:ascii="Arial" w:hAnsi="Arial" w:cs="Arial"/>
          <w:szCs w:val="24"/>
          <w:lang w:val="en-GB"/>
        </w:rPr>
        <w:t>llegal act</w:t>
      </w:r>
      <w:r w:rsidR="004856C9">
        <w:rPr>
          <w:rFonts w:ascii="Arial" w:hAnsi="Arial" w:cs="Arial"/>
          <w:szCs w:val="24"/>
          <w:lang w:val="en-GB"/>
        </w:rPr>
        <w:t xml:space="preserve"> which is punishable by the law</w:t>
      </w:r>
      <w:r w:rsidR="00DF53E2" w:rsidRPr="00DF53E2">
        <w:rPr>
          <w:rFonts w:ascii="Arial" w:hAnsi="Arial" w:cs="Arial"/>
          <w:szCs w:val="24"/>
          <w:lang w:val="en-GB"/>
        </w:rPr>
        <w:t>:</w:t>
      </w:r>
      <w:r w:rsidR="00390BC9">
        <w:rPr>
          <w:rFonts w:ascii="Arial" w:hAnsi="Arial" w:cs="Arial"/>
          <w:szCs w:val="24"/>
          <w:lang w:val="en-GB"/>
        </w:rPr>
        <w:t xml:space="preserve"> </w:t>
      </w:r>
    </w:p>
    <w:p w14:paraId="256E752F" w14:textId="77777777" w:rsidR="00DF53E2" w:rsidRDefault="00DF53E2" w:rsidP="00E96AE7">
      <w:pPr>
        <w:numPr>
          <w:ilvl w:val="0"/>
          <w:numId w:val="42"/>
        </w:numPr>
        <w:autoSpaceDE w:val="0"/>
        <w:autoSpaceDN w:val="0"/>
        <w:adjustRightInd w:val="0"/>
        <w:spacing w:before="240" w:after="120" w:line="240" w:lineRule="auto"/>
        <w:rPr>
          <w:rFonts w:ascii="Arial" w:hAnsi="Arial" w:cs="Arial"/>
          <w:szCs w:val="24"/>
          <w:lang w:val="en-GB"/>
        </w:rPr>
      </w:pPr>
      <w:r w:rsidRPr="00DF53E2">
        <w:rPr>
          <w:rFonts w:ascii="Arial" w:hAnsi="Arial" w:cs="Arial"/>
          <w:szCs w:val="24"/>
          <w:lang w:val="en-GB"/>
        </w:rPr>
        <w:t xml:space="preserve">Court order requiring someone to appear in court: </w:t>
      </w:r>
    </w:p>
    <w:p w14:paraId="19925B93" w14:textId="77777777" w:rsidR="001B7302" w:rsidRPr="00DF53E2" w:rsidRDefault="001B7302" w:rsidP="001B7302">
      <w:pPr>
        <w:numPr>
          <w:ilvl w:val="0"/>
          <w:numId w:val="42"/>
        </w:numPr>
        <w:autoSpaceDE w:val="0"/>
        <w:autoSpaceDN w:val="0"/>
        <w:adjustRightInd w:val="0"/>
        <w:spacing w:before="240" w:after="120" w:line="240" w:lineRule="auto"/>
        <w:rPr>
          <w:rFonts w:ascii="Arial" w:hAnsi="Arial" w:cs="Arial"/>
          <w:szCs w:val="24"/>
          <w:lang w:val="en-GB"/>
        </w:rPr>
      </w:pPr>
      <w:r w:rsidRPr="00DF53E2">
        <w:rPr>
          <w:rFonts w:ascii="Arial" w:hAnsi="Arial" w:cs="Arial"/>
          <w:szCs w:val="24"/>
          <w:lang w:val="en-GB"/>
        </w:rPr>
        <w:t>Each of the sections of a court:</w:t>
      </w:r>
      <w:r w:rsidR="00390BC9">
        <w:rPr>
          <w:rFonts w:ascii="Arial" w:hAnsi="Arial" w:cs="Arial"/>
          <w:szCs w:val="24"/>
          <w:lang w:val="en-GB"/>
        </w:rPr>
        <w:t xml:space="preserve"> </w:t>
      </w:r>
    </w:p>
    <w:p w14:paraId="1ECFE587" w14:textId="77777777" w:rsidR="00DF53E2" w:rsidRDefault="00DF53E2" w:rsidP="00E96AE7">
      <w:pPr>
        <w:numPr>
          <w:ilvl w:val="0"/>
          <w:numId w:val="42"/>
        </w:numPr>
        <w:autoSpaceDE w:val="0"/>
        <w:autoSpaceDN w:val="0"/>
        <w:adjustRightInd w:val="0"/>
        <w:spacing w:before="240" w:after="120" w:line="240" w:lineRule="auto"/>
        <w:rPr>
          <w:rFonts w:ascii="Arial" w:hAnsi="Arial" w:cs="Arial"/>
          <w:szCs w:val="24"/>
          <w:lang w:val="en-GB"/>
        </w:rPr>
      </w:pPr>
      <w:r w:rsidRPr="00DF53E2">
        <w:rPr>
          <w:rFonts w:ascii="Arial" w:hAnsi="Arial" w:cs="Arial"/>
          <w:szCs w:val="24"/>
          <w:lang w:val="en-GB"/>
        </w:rPr>
        <w:t>Document giving the police the power to arrest someone:</w:t>
      </w:r>
      <w:r w:rsidR="00390BC9">
        <w:rPr>
          <w:rFonts w:ascii="Arial" w:hAnsi="Arial" w:cs="Arial"/>
          <w:szCs w:val="24"/>
          <w:lang w:val="en-GB"/>
        </w:rPr>
        <w:t xml:space="preserve"> </w:t>
      </w:r>
    </w:p>
    <w:p w14:paraId="28A53EB1" w14:textId="77777777" w:rsidR="0066701B" w:rsidRPr="00DF53E2" w:rsidRDefault="0066701B" w:rsidP="00E96AE7">
      <w:pPr>
        <w:numPr>
          <w:ilvl w:val="0"/>
          <w:numId w:val="42"/>
        </w:numPr>
        <w:autoSpaceDE w:val="0"/>
        <w:autoSpaceDN w:val="0"/>
        <w:adjustRightInd w:val="0"/>
        <w:spacing w:before="240" w:after="120" w:line="240" w:lineRule="auto"/>
        <w:rPr>
          <w:rFonts w:ascii="Arial" w:hAnsi="Arial" w:cs="Arial"/>
          <w:szCs w:val="24"/>
          <w:lang w:val="en-GB"/>
        </w:rPr>
      </w:pPr>
      <w:r>
        <w:rPr>
          <w:rFonts w:ascii="Arial" w:hAnsi="Arial" w:cs="Arial"/>
          <w:szCs w:val="24"/>
          <w:lang w:val="en-GB"/>
        </w:rPr>
        <w:t>Formal a</w:t>
      </w:r>
      <w:r w:rsidR="00DB44D8">
        <w:rPr>
          <w:rFonts w:ascii="Arial" w:hAnsi="Arial" w:cs="Arial"/>
          <w:szCs w:val="24"/>
          <w:lang w:val="en-GB"/>
        </w:rPr>
        <w:t xml:space="preserve">ccusation or indictment: </w:t>
      </w:r>
    </w:p>
    <w:p w14:paraId="6662CD30" w14:textId="77777777" w:rsidR="00DF53E2" w:rsidRPr="00DF53E2" w:rsidRDefault="00E96AE7" w:rsidP="00E96AE7">
      <w:pPr>
        <w:numPr>
          <w:ilvl w:val="0"/>
          <w:numId w:val="42"/>
        </w:numPr>
        <w:autoSpaceDE w:val="0"/>
        <w:autoSpaceDN w:val="0"/>
        <w:adjustRightInd w:val="0"/>
        <w:spacing w:before="240" w:after="120" w:line="240" w:lineRule="auto"/>
        <w:rPr>
          <w:rFonts w:ascii="Arial" w:hAnsi="Arial" w:cs="Arial"/>
          <w:szCs w:val="24"/>
          <w:lang w:val="en-GB"/>
        </w:rPr>
      </w:pPr>
      <w:r>
        <w:rPr>
          <w:rFonts w:ascii="Arial" w:hAnsi="Arial" w:cs="Arial"/>
          <w:szCs w:val="24"/>
          <w:lang w:val="en-GB"/>
        </w:rPr>
        <w:t>The outcome of criminal proceedings f</w:t>
      </w:r>
      <w:r w:rsidR="00DF53E2" w:rsidRPr="00DF53E2">
        <w:rPr>
          <w:rFonts w:ascii="Arial" w:hAnsi="Arial" w:cs="Arial"/>
          <w:szCs w:val="24"/>
          <w:lang w:val="en-GB"/>
        </w:rPr>
        <w:t xml:space="preserve">inding that a person charged with a crime is not guilty: </w:t>
      </w:r>
    </w:p>
    <w:p w14:paraId="77668FD0" w14:textId="77777777" w:rsidR="00DF53E2" w:rsidRPr="00DF53E2" w:rsidRDefault="00E96AE7" w:rsidP="00E96AE7">
      <w:pPr>
        <w:numPr>
          <w:ilvl w:val="0"/>
          <w:numId w:val="42"/>
        </w:numPr>
        <w:autoSpaceDE w:val="0"/>
        <w:autoSpaceDN w:val="0"/>
        <w:adjustRightInd w:val="0"/>
        <w:spacing w:before="240" w:after="120" w:line="240" w:lineRule="auto"/>
        <w:rPr>
          <w:rFonts w:ascii="Arial" w:hAnsi="Arial" w:cs="Arial"/>
          <w:szCs w:val="24"/>
          <w:lang w:val="en-GB"/>
        </w:rPr>
      </w:pPr>
      <w:r>
        <w:rPr>
          <w:rFonts w:ascii="Arial" w:hAnsi="Arial" w:cs="Arial"/>
          <w:szCs w:val="24"/>
          <w:lang w:val="en-GB"/>
        </w:rPr>
        <w:t>The outcome of criminal proceedings fi</w:t>
      </w:r>
      <w:r w:rsidR="00DF53E2" w:rsidRPr="00DF53E2">
        <w:rPr>
          <w:rFonts w:ascii="Arial" w:hAnsi="Arial" w:cs="Arial"/>
          <w:szCs w:val="24"/>
          <w:lang w:val="en-GB"/>
        </w:rPr>
        <w:t xml:space="preserve">nding that a person charged with a crime is guilty: </w:t>
      </w:r>
    </w:p>
    <w:p w14:paraId="34A8158D" w14:textId="77777777" w:rsidR="00DF53E2" w:rsidRDefault="00DF53E2" w:rsidP="00E96AE7">
      <w:pPr>
        <w:numPr>
          <w:ilvl w:val="0"/>
          <w:numId w:val="42"/>
        </w:numPr>
        <w:autoSpaceDE w:val="0"/>
        <w:autoSpaceDN w:val="0"/>
        <w:adjustRightInd w:val="0"/>
        <w:spacing w:before="240" w:after="120" w:line="240" w:lineRule="auto"/>
        <w:rPr>
          <w:rFonts w:ascii="Arial" w:hAnsi="Arial" w:cs="Arial"/>
          <w:szCs w:val="24"/>
          <w:lang w:val="en-GB"/>
        </w:rPr>
      </w:pPr>
      <w:r w:rsidRPr="00DF53E2">
        <w:rPr>
          <w:rFonts w:ascii="Arial" w:hAnsi="Arial" w:cs="Arial"/>
          <w:szCs w:val="24"/>
          <w:lang w:val="en-GB"/>
        </w:rPr>
        <w:t>Court session in which oral arguments are heard and evidence may be presented</w:t>
      </w:r>
      <w:r>
        <w:rPr>
          <w:rFonts w:ascii="Arial" w:hAnsi="Arial" w:cs="Arial"/>
          <w:szCs w:val="24"/>
          <w:lang w:val="en-GB"/>
        </w:rPr>
        <w:t>:</w:t>
      </w:r>
    </w:p>
    <w:p w14:paraId="2F4F86C9" w14:textId="77777777" w:rsidR="00E96AE7" w:rsidRDefault="00E96AE7" w:rsidP="00E96AE7">
      <w:pPr>
        <w:numPr>
          <w:ilvl w:val="0"/>
          <w:numId w:val="42"/>
        </w:numPr>
        <w:autoSpaceDE w:val="0"/>
        <w:autoSpaceDN w:val="0"/>
        <w:adjustRightInd w:val="0"/>
        <w:spacing w:before="240" w:after="120" w:line="240" w:lineRule="auto"/>
        <w:rPr>
          <w:rFonts w:ascii="Arial" w:hAnsi="Arial" w:cs="Arial"/>
          <w:szCs w:val="24"/>
          <w:lang w:val="en-GB"/>
        </w:rPr>
      </w:pPr>
      <w:r>
        <w:rPr>
          <w:rFonts w:ascii="Arial" w:hAnsi="Arial" w:cs="Arial"/>
          <w:szCs w:val="24"/>
          <w:lang w:val="en-GB"/>
        </w:rPr>
        <w:t xml:space="preserve">Law originating from judicial decisions (in some legal systems it is binding whereas in some others it is persuasive) as distinguished from law created by legislation: </w:t>
      </w:r>
    </w:p>
    <w:p w14:paraId="18F28837" w14:textId="77777777" w:rsidR="00DF53E2" w:rsidRDefault="007C559B" w:rsidP="00E96AE7">
      <w:pPr>
        <w:numPr>
          <w:ilvl w:val="0"/>
          <w:numId w:val="42"/>
        </w:numPr>
        <w:autoSpaceDE w:val="0"/>
        <w:autoSpaceDN w:val="0"/>
        <w:adjustRightInd w:val="0"/>
        <w:spacing w:before="240" w:after="120" w:line="240" w:lineRule="auto"/>
        <w:rPr>
          <w:rFonts w:ascii="Arial" w:hAnsi="Arial" w:cs="Arial"/>
          <w:szCs w:val="24"/>
          <w:lang w:val="en-GB"/>
        </w:rPr>
      </w:pPr>
      <w:r>
        <w:rPr>
          <w:rFonts w:ascii="Arial" w:hAnsi="Arial" w:cs="Arial"/>
          <w:szCs w:val="24"/>
          <w:lang w:val="en-GB"/>
        </w:rPr>
        <w:t xml:space="preserve">In criminal proceedings, </w:t>
      </w:r>
      <w:r w:rsidRPr="007C559B">
        <w:rPr>
          <w:rFonts w:ascii="Arial" w:hAnsi="Arial" w:cs="Arial"/>
          <w:szCs w:val="24"/>
          <w:lang w:val="en-GB"/>
        </w:rPr>
        <w:t>apply</w:t>
      </w:r>
      <w:r>
        <w:rPr>
          <w:rFonts w:ascii="Arial" w:hAnsi="Arial" w:cs="Arial"/>
          <w:szCs w:val="24"/>
          <w:lang w:val="en-GB"/>
        </w:rPr>
        <w:t>ing</w:t>
      </w:r>
      <w:r w:rsidRPr="007C559B">
        <w:rPr>
          <w:rFonts w:ascii="Arial" w:hAnsi="Arial" w:cs="Arial"/>
          <w:szCs w:val="24"/>
          <w:lang w:val="en-GB"/>
        </w:rPr>
        <w:t xml:space="preserve"> to a higher court</w:t>
      </w:r>
      <w:r w:rsidR="004856C9">
        <w:rPr>
          <w:rFonts w:ascii="Arial" w:hAnsi="Arial" w:cs="Arial"/>
          <w:szCs w:val="24"/>
          <w:lang w:val="en-GB"/>
        </w:rPr>
        <w:t>, usually</w:t>
      </w:r>
      <w:r w:rsidRPr="007C559B">
        <w:rPr>
          <w:rFonts w:ascii="Arial" w:hAnsi="Arial" w:cs="Arial"/>
          <w:szCs w:val="24"/>
          <w:lang w:val="en-GB"/>
        </w:rPr>
        <w:t xml:space="preserve"> to have </w:t>
      </w:r>
      <w:r>
        <w:rPr>
          <w:rFonts w:ascii="Arial" w:hAnsi="Arial" w:cs="Arial"/>
          <w:szCs w:val="24"/>
          <w:lang w:val="en-GB"/>
        </w:rPr>
        <w:t>a</w:t>
      </w:r>
      <w:r w:rsidRPr="007C559B">
        <w:rPr>
          <w:rFonts w:ascii="Arial" w:hAnsi="Arial" w:cs="Arial"/>
          <w:szCs w:val="24"/>
          <w:lang w:val="en-GB"/>
        </w:rPr>
        <w:t xml:space="preserve"> conviction overturned or </w:t>
      </w:r>
      <w:r>
        <w:rPr>
          <w:rFonts w:ascii="Arial" w:hAnsi="Arial" w:cs="Arial"/>
          <w:szCs w:val="24"/>
          <w:lang w:val="en-GB"/>
        </w:rPr>
        <w:t>a</w:t>
      </w:r>
      <w:r w:rsidRPr="007C559B">
        <w:rPr>
          <w:rFonts w:ascii="Arial" w:hAnsi="Arial" w:cs="Arial"/>
          <w:szCs w:val="24"/>
          <w:lang w:val="en-GB"/>
        </w:rPr>
        <w:t xml:space="preserve"> sentence reduced</w:t>
      </w:r>
      <w:r w:rsidR="00DF53E2">
        <w:rPr>
          <w:rFonts w:ascii="Arial" w:hAnsi="Arial" w:cs="Arial"/>
          <w:szCs w:val="24"/>
          <w:lang w:val="en-GB"/>
        </w:rPr>
        <w:t>:</w:t>
      </w:r>
      <w:r w:rsidR="003C3CE4">
        <w:rPr>
          <w:rFonts w:ascii="Arial" w:hAnsi="Arial" w:cs="Arial"/>
          <w:szCs w:val="24"/>
          <w:lang w:val="en-GB"/>
        </w:rPr>
        <w:t xml:space="preserve"> </w:t>
      </w:r>
    </w:p>
    <w:p w14:paraId="2B606C7D" w14:textId="77777777" w:rsidR="003C3CE4" w:rsidRDefault="003C3CE4" w:rsidP="00E96AE7">
      <w:pPr>
        <w:numPr>
          <w:ilvl w:val="0"/>
          <w:numId w:val="42"/>
        </w:numPr>
        <w:autoSpaceDE w:val="0"/>
        <w:autoSpaceDN w:val="0"/>
        <w:adjustRightInd w:val="0"/>
        <w:spacing w:before="240" w:after="120" w:line="240" w:lineRule="auto"/>
        <w:rPr>
          <w:rFonts w:ascii="Arial" w:hAnsi="Arial" w:cs="Arial"/>
          <w:szCs w:val="24"/>
          <w:lang w:val="en-GB"/>
        </w:rPr>
      </w:pPr>
      <w:r>
        <w:rPr>
          <w:rFonts w:ascii="Arial" w:hAnsi="Arial" w:cs="Arial"/>
          <w:szCs w:val="24"/>
          <w:lang w:val="en-GB"/>
        </w:rPr>
        <w:t>Information</w:t>
      </w:r>
      <w:r w:rsidR="004856C9">
        <w:rPr>
          <w:rFonts w:ascii="Arial" w:hAnsi="Arial" w:cs="Arial"/>
          <w:szCs w:val="24"/>
          <w:lang w:val="en-GB"/>
        </w:rPr>
        <w:t>/items</w:t>
      </w:r>
      <w:r>
        <w:rPr>
          <w:rFonts w:ascii="Arial" w:hAnsi="Arial" w:cs="Arial"/>
          <w:szCs w:val="24"/>
          <w:lang w:val="en-GB"/>
        </w:rPr>
        <w:t xml:space="preserve"> su</w:t>
      </w:r>
      <w:r w:rsidR="00EA2C01">
        <w:rPr>
          <w:rFonts w:ascii="Arial" w:hAnsi="Arial" w:cs="Arial"/>
          <w:szCs w:val="24"/>
          <w:lang w:val="en-GB"/>
        </w:rPr>
        <w:t>b</w:t>
      </w:r>
      <w:r>
        <w:rPr>
          <w:rFonts w:ascii="Arial" w:hAnsi="Arial" w:cs="Arial"/>
          <w:szCs w:val="24"/>
          <w:lang w:val="en-GB"/>
        </w:rPr>
        <w:t xml:space="preserve">mitted to a court to establish a fact, a </w:t>
      </w:r>
      <w:r w:rsidR="00493890">
        <w:rPr>
          <w:rFonts w:ascii="Arial" w:hAnsi="Arial" w:cs="Arial"/>
          <w:szCs w:val="24"/>
          <w:lang w:val="en-GB"/>
        </w:rPr>
        <w:t>point in question or the truth:</w:t>
      </w:r>
    </w:p>
    <w:p w14:paraId="2D2ECE54" w14:textId="77777777" w:rsidR="007C559B" w:rsidRDefault="007C559B" w:rsidP="007C559B">
      <w:pPr>
        <w:numPr>
          <w:ilvl w:val="0"/>
          <w:numId w:val="42"/>
        </w:numPr>
        <w:autoSpaceDE w:val="0"/>
        <w:autoSpaceDN w:val="0"/>
        <w:adjustRightInd w:val="0"/>
        <w:spacing w:before="240" w:after="120" w:line="240" w:lineRule="auto"/>
        <w:rPr>
          <w:rFonts w:ascii="Arial" w:hAnsi="Arial" w:cs="Arial"/>
          <w:szCs w:val="24"/>
          <w:lang w:val="en-GB"/>
        </w:rPr>
      </w:pPr>
      <w:r>
        <w:rPr>
          <w:rFonts w:ascii="Arial" w:hAnsi="Arial" w:cs="Arial"/>
          <w:szCs w:val="24"/>
          <w:lang w:val="en-GB"/>
        </w:rPr>
        <w:t xml:space="preserve">Adjective used for evidence that cannot be admitted: </w:t>
      </w:r>
    </w:p>
    <w:p w14:paraId="77AE3AF6" w14:textId="77777777" w:rsidR="00E96AE7" w:rsidRDefault="00E96AE7" w:rsidP="00E96AE7">
      <w:pPr>
        <w:numPr>
          <w:ilvl w:val="0"/>
          <w:numId w:val="42"/>
        </w:numPr>
        <w:autoSpaceDE w:val="0"/>
        <w:autoSpaceDN w:val="0"/>
        <w:adjustRightInd w:val="0"/>
        <w:spacing w:before="240" w:after="120" w:line="240" w:lineRule="auto"/>
        <w:rPr>
          <w:rFonts w:ascii="Arial" w:hAnsi="Arial" w:cs="Arial"/>
          <w:szCs w:val="24"/>
          <w:lang w:val="en-GB"/>
        </w:rPr>
      </w:pPr>
      <w:r>
        <w:rPr>
          <w:rFonts w:ascii="Arial" w:hAnsi="Arial" w:cs="Arial"/>
          <w:szCs w:val="24"/>
          <w:lang w:val="en-GB"/>
        </w:rPr>
        <w:t xml:space="preserve">Arguments/allegations/statements made/pleaded in court: </w:t>
      </w:r>
    </w:p>
    <w:p w14:paraId="7218F663" w14:textId="77777777" w:rsidR="001B7302" w:rsidRDefault="001B7302" w:rsidP="00E96AE7">
      <w:pPr>
        <w:numPr>
          <w:ilvl w:val="0"/>
          <w:numId w:val="42"/>
        </w:numPr>
        <w:autoSpaceDE w:val="0"/>
        <w:autoSpaceDN w:val="0"/>
        <w:adjustRightInd w:val="0"/>
        <w:spacing w:before="240" w:after="120" w:line="240" w:lineRule="auto"/>
        <w:rPr>
          <w:rFonts w:ascii="Arial" w:hAnsi="Arial" w:cs="Arial"/>
          <w:szCs w:val="24"/>
          <w:lang w:val="en-GB"/>
        </w:rPr>
      </w:pPr>
      <w:r>
        <w:rPr>
          <w:rFonts w:ascii="Arial" w:hAnsi="Arial" w:cs="Arial"/>
          <w:szCs w:val="24"/>
          <w:lang w:val="en-GB"/>
        </w:rPr>
        <w:t xml:space="preserve">A person who commits a crime or offence more than once: </w:t>
      </w:r>
    </w:p>
    <w:p w14:paraId="42B11A18" w14:textId="77777777" w:rsidR="00CA3D57" w:rsidRDefault="00CA3D57" w:rsidP="00E96AE7">
      <w:pPr>
        <w:numPr>
          <w:ilvl w:val="0"/>
          <w:numId w:val="42"/>
        </w:numPr>
        <w:autoSpaceDE w:val="0"/>
        <w:autoSpaceDN w:val="0"/>
        <w:adjustRightInd w:val="0"/>
        <w:spacing w:before="240" w:after="120" w:line="240" w:lineRule="auto"/>
        <w:rPr>
          <w:rFonts w:ascii="Arial" w:hAnsi="Arial" w:cs="Arial"/>
          <w:szCs w:val="24"/>
          <w:lang w:val="en-GB"/>
        </w:rPr>
      </w:pPr>
      <w:r>
        <w:rPr>
          <w:rFonts w:ascii="Arial" w:hAnsi="Arial" w:cs="Arial"/>
          <w:szCs w:val="24"/>
          <w:lang w:val="en-GB"/>
        </w:rPr>
        <w:t xml:space="preserve">Someone who helps another person commit a crime (and </w:t>
      </w:r>
      <w:r w:rsidR="00EA2C01">
        <w:rPr>
          <w:rFonts w:ascii="Arial" w:hAnsi="Arial" w:cs="Arial"/>
          <w:szCs w:val="24"/>
          <w:lang w:val="en-GB"/>
        </w:rPr>
        <w:t xml:space="preserve">is </w:t>
      </w:r>
      <w:r>
        <w:rPr>
          <w:rFonts w:ascii="Arial" w:hAnsi="Arial" w:cs="Arial"/>
          <w:szCs w:val="24"/>
          <w:lang w:val="en-GB"/>
        </w:rPr>
        <w:t xml:space="preserve">usually present when it is committed): </w:t>
      </w:r>
    </w:p>
    <w:p w14:paraId="1F42D460" w14:textId="77777777" w:rsidR="00CA3D57" w:rsidRDefault="0066701B" w:rsidP="00E96AE7">
      <w:pPr>
        <w:numPr>
          <w:ilvl w:val="0"/>
          <w:numId w:val="42"/>
        </w:numPr>
        <w:autoSpaceDE w:val="0"/>
        <w:autoSpaceDN w:val="0"/>
        <w:adjustRightInd w:val="0"/>
        <w:spacing w:before="240" w:after="120" w:line="240" w:lineRule="auto"/>
        <w:rPr>
          <w:rFonts w:ascii="Arial" w:hAnsi="Arial" w:cs="Arial"/>
          <w:szCs w:val="24"/>
          <w:lang w:val="en-GB"/>
        </w:rPr>
      </w:pPr>
      <w:r>
        <w:rPr>
          <w:rFonts w:ascii="Arial" w:hAnsi="Arial" w:cs="Arial"/>
          <w:szCs w:val="24"/>
          <w:lang w:val="en-GB"/>
        </w:rPr>
        <w:t>A change in the location of a trial, sometimes involving jurisdiction issues</w:t>
      </w:r>
      <w:r w:rsidR="00DB44D8">
        <w:rPr>
          <w:rFonts w:ascii="Arial" w:hAnsi="Arial" w:cs="Arial"/>
          <w:szCs w:val="24"/>
          <w:lang w:val="en-GB"/>
        </w:rPr>
        <w:t>; it may be for reasons</w:t>
      </w:r>
      <w:r>
        <w:rPr>
          <w:rFonts w:ascii="Arial" w:hAnsi="Arial" w:cs="Arial"/>
          <w:szCs w:val="24"/>
          <w:lang w:val="en-GB"/>
        </w:rPr>
        <w:t xml:space="preserve"> such as concerns over the fairness of the trial (e.g. publicity issues), or changes due to the interests of justice (e.g. availability of witnesses): </w:t>
      </w:r>
    </w:p>
    <w:p w14:paraId="61DA2F8E" w14:textId="77777777" w:rsidR="00CA3D57" w:rsidRDefault="00351293" w:rsidP="00E96AE7">
      <w:pPr>
        <w:numPr>
          <w:ilvl w:val="0"/>
          <w:numId w:val="42"/>
        </w:numPr>
        <w:autoSpaceDE w:val="0"/>
        <w:autoSpaceDN w:val="0"/>
        <w:adjustRightInd w:val="0"/>
        <w:spacing w:before="240" w:after="120" w:line="240" w:lineRule="auto"/>
        <w:rPr>
          <w:rFonts w:ascii="Arial" w:hAnsi="Arial" w:cs="Arial"/>
          <w:szCs w:val="24"/>
          <w:lang w:val="en-GB"/>
        </w:rPr>
      </w:pPr>
      <w:r>
        <w:rPr>
          <w:rFonts w:ascii="Arial" w:hAnsi="Arial" w:cs="Arial"/>
          <w:szCs w:val="24"/>
          <w:lang w:val="en-GB"/>
        </w:rPr>
        <w:t xml:space="preserve">The questioning of witnesses </w:t>
      </w:r>
      <w:r w:rsidR="004856C9">
        <w:rPr>
          <w:rFonts w:ascii="Arial" w:hAnsi="Arial" w:cs="Arial"/>
          <w:szCs w:val="24"/>
          <w:lang w:val="en-GB"/>
        </w:rPr>
        <w:t>carried out</w:t>
      </w:r>
      <w:r>
        <w:rPr>
          <w:rFonts w:ascii="Arial" w:hAnsi="Arial" w:cs="Arial"/>
          <w:szCs w:val="24"/>
          <w:lang w:val="en-GB"/>
        </w:rPr>
        <w:t xml:space="preserve"> by the other</w:t>
      </w:r>
      <w:r w:rsidR="00493890">
        <w:rPr>
          <w:rFonts w:ascii="Arial" w:hAnsi="Arial" w:cs="Arial"/>
          <w:szCs w:val="24"/>
          <w:lang w:val="en-GB"/>
        </w:rPr>
        <w:t xml:space="preserve"> </w:t>
      </w:r>
      <w:r w:rsidR="004856C9">
        <w:rPr>
          <w:rFonts w:ascii="Arial" w:hAnsi="Arial" w:cs="Arial"/>
          <w:szCs w:val="24"/>
          <w:lang w:val="en-GB"/>
        </w:rPr>
        <w:t>‘</w:t>
      </w:r>
      <w:r w:rsidR="00493890">
        <w:rPr>
          <w:rFonts w:ascii="Arial" w:hAnsi="Arial" w:cs="Arial"/>
          <w:szCs w:val="24"/>
          <w:lang w:val="en-GB"/>
        </w:rPr>
        <w:t>side</w:t>
      </w:r>
      <w:r w:rsidR="004856C9">
        <w:rPr>
          <w:rFonts w:ascii="Arial" w:hAnsi="Arial" w:cs="Arial"/>
          <w:szCs w:val="24"/>
          <w:lang w:val="en-GB"/>
        </w:rPr>
        <w:t>’</w:t>
      </w:r>
      <w:r w:rsidR="00493890">
        <w:rPr>
          <w:rFonts w:ascii="Arial" w:hAnsi="Arial" w:cs="Arial"/>
          <w:szCs w:val="24"/>
          <w:lang w:val="en-GB"/>
        </w:rPr>
        <w:t xml:space="preserve"> in the proceedings: </w:t>
      </w:r>
    </w:p>
    <w:p w14:paraId="0A5F3BC6" w14:textId="77777777" w:rsidR="00DB44D8" w:rsidRDefault="00DB44D8" w:rsidP="00E96AE7">
      <w:pPr>
        <w:numPr>
          <w:ilvl w:val="0"/>
          <w:numId w:val="42"/>
        </w:numPr>
        <w:autoSpaceDE w:val="0"/>
        <w:autoSpaceDN w:val="0"/>
        <w:adjustRightInd w:val="0"/>
        <w:spacing w:before="240" w:after="120" w:line="240" w:lineRule="auto"/>
        <w:rPr>
          <w:rFonts w:ascii="Arial" w:hAnsi="Arial" w:cs="Arial"/>
          <w:szCs w:val="24"/>
          <w:lang w:val="en-GB"/>
        </w:rPr>
      </w:pPr>
      <w:r>
        <w:rPr>
          <w:rFonts w:ascii="Arial" w:hAnsi="Arial" w:cs="Arial"/>
          <w:szCs w:val="24"/>
          <w:lang w:val="en-GB"/>
        </w:rPr>
        <w:t xml:space="preserve">This adjective is applied to a sentence when an offender / a criminal </w:t>
      </w:r>
      <w:proofErr w:type="gramStart"/>
      <w:r w:rsidR="007C559B">
        <w:rPr>
          <w:rFonts w:ascii="Arial" w:hAnsi="Arial" w:cs="Arial"/>
          <w:szCs w:val="24"/>
          <w:lang w:val="en-GB"/>
        </w:rPr>
        <w:t>has to</w:t>
      </w:r>
      <w:proofErr w:type="gramEnd"/>
      <w:r w:rsidR="007C559B">
        <w:rPr>
          <w:rFonts w:ascii="Arial" w:hAnsi="Arial" w:cs="Arial"/>
          <w:szCs w:val="24"/>
          <w:lang w:val="en-GB"/>
        </w:rPr>
        <w:t xml:space="preserve"> serve a certain period of time in prison </w:t>
      </w:r>
      <w:r w:rsidR="00EA2C01">
        <w:rPr>
          <w:rFonts w:ascii="Arial" w:hAnsi="Arial" w:cs="Arial"/>
          <w:szCs w:val="24"/>
          <w:lang w:val="en-GB"/>
        </w:rPr>
        <w:t>(</w:t>
      </w:r>
      <w:r w:rsidR="007C559B">
        <w:rPr>
          <w:rFonts w:ascii="Arial" w:hAnsi="Arial" w:cs="Arial"/>
          <w:szCs w:val="24"/>
          <w:lang w:val="en-GB"/>
        </w:rPr>
        <w:t>or</w:t>
      </w:r>
      <w:r w:rsidRPr="00DB44D8">
        <w:rPr>
          <w:rFonts w:ascii="Arial" w:hAnsi="Arial" w:cs="Arial"/>
          <w:szCs w:val="24"/>
          <w:lang w:val="en-GB"/>
        </w:rPr>
        <w:t xml:space="preserve"> a young offenders’ institution</w:t>
      </w:r>
      <w:r w:rsidR="00EA2C01">
        <w:rPr>
          <w:rFonts w:ascii="Arial" w:hAnsi="Arial" w:cs="Arial"/>
          <w:szCs w:val="24"/>
          <w:lang w:val="en-GB"/>
        </w:rPr>
        <w:t>)</w:t>
      </w:r>
      <w:r w:rsidR="007C559B">
        <w:rPr>
          <w:rFonts w:ascii="Arial" w:hAnsi="Arial" w:cs="Arial"/>
          <w:szCs w:val="24"/>
          <w:lang w:val="en-GB"/>
        </w:rPr>
        <w:t xml:space="preserve">: </w:t>
      </w:r>
    </w:p>
    <w:p w14:paraId="0284BE9A" w14:textId="77777777" w:rsidR="007C559B" w:rsidRDefault="007C559B" w:rsidP="00E96AE7">
      <w:pPr>
        <w:numPr>
          <w:ilvl w:val="0"/>
          <w:numId w:val="42"/>
        </w:numPr>
        <w:autoSpaceDE w:val="0"/>
        <w:autoSpaceDN w:val="0"/>
        <w:adjustRightInd w:val="0"/>
        <w:spacing w:before="240" w:after="120" w:line="240" w:lineRule="auto"/>
        <w:rPr>
          <w:rFonts w:ascii="Arial" w:hAnsi="Arial" w:cs="Arial"/>
          <w:szCs w:val="24"/>
          <w:lang w:val="en-GB"/>
        </w:rPr>
      </w:pPr>
      <w:r>
        <w:rPr>
          <w:rFonts w:ascii="Arial" w:hAnsi="Arial" w:cs="Arial"/>
          <w:szCs w:val="24"/>
          <w:lang w:val="en-GB"/>
        </w:rPr>
        <w:t>A</w:t>
      </w:r>
      <w:r w:rsidRPr="007C559B">
        <w:rPr>
          <w:rFonts w:ascii="Arial" w:hAnsi="Arial" w:cs="Arial"/>
          <w:szCs w:val="24"/>
          <w:lang w:val="en-GB"/>
        </w:rPr>
        <w:t xml:space="preserve"> sentence </w:t>
      </w:r>
      <w:r>
        <w:rPr>
          <w:rFonts w:ascii="Arial" w:hAnsi="Arial" w:cs="Arial"/>
          <w:szCs w:val="24"/>
          <w:lang w:val="en-GB"/>
        </w:rPr>
        <w:t>involving a term of imprisonment but not resulting in it</w:t>
      </w:r>
      <w:r w:rsidRPr="007C559B">
        <w:rPr>
          <w:rFonts w:ascii="Arial" w:hAnsi="Arial" w:cs="Arial"/>
          <w:szCs w:val="24"/>
          <w:lang w:val="en-GB"/>
        </w:rPr>
        <w:t xml:space="preserve"> unless another offence is committed within a specified period</w:t>
      </w:r>
      <w:r>
        <w:rPr>
          <w:rFonts w:ascii="Arial" w:hAnsi="Arial" w:cs="Arial"/>
          <w:szCs w:val="24"/>
          <w:lang w:val="en-GB"/>
        </w:rPr>
        <w:t xml:space="preserve">: </w:t>
      </w:r>
    </w:p>
    <w:p w14:paraId="3990B8BE" w14:textId="77777777" w:rsidR="007C559B" w:rsidRDefault="00C810F2" w:rsidP="00E96AE7">
      <w:pPr>
        <w:numPr>
          <w:ilvl w:val="0"/>
          <w:numId w:val="42"/>
        </w:numPr>
        <w:autoSpaceDE w:val="0"/>
        <w:autoSpaceDN w:val="0"/>
        <w:adjustRightInd w:val="0"/>
        <w:spacing w:before="240" w:after="120" w:line="240" w:lineRule="auto"/>
        <w:rPr>
          <w:rFonts w:ascii="Arial" w:hAnsi="Arial" w:cs="Arial"/>
          <w:szCs w:val="24"/>
          <w:lang w:val="en-GB"/>
        </w:rPr>
      </w:pPr>
      <w:r>
        <w:rPr>
          <w:rFonts w:ascii="Arial" w:hAnsi="Arial" w:cs="Arial"/>
          <w:szCs w:val="24"/>
          <w:lang w:val="en-GB"/>
        </w:rPr>
        <w:lastRenderedPageBreak/>
        <w:t>Factors</w:t>
      </w:r>
      <w:r w:rsidR="007C559B" w:rsidRPr="007C559B">
        <w:rPr>
          <w:rFonts w:ascii="Arial" w:hAnsi="Arial" w:cs="Arial"/>
          <w:szCs w:val="24"/>
          <w:lang w:val="en-GB"/>
        </w:rPr>
        <w:t xml:space="preserve"> that make an offence more serious and are likely to increase the sentence</w:t>
      </w:r>
      <w:r w:rsidR="007C559B">
        <w:rPr>
          <w:rFonts w:ascii="Arial" w:hAnsi="Arial" w:cs="Arial"/>
          <w:szCs w:val="24"/>
          <w:lang w:val="en-GB"/>
        </w:rPr>
        <w:t xml:space="preserve">: </w:t>
      </w:r>
    </w:p>
    <w:p w14:paraId="000C1D9B" w14:textId="77777777" w:rsidR="007C559B" w:rsidRDefault="007C559B" w:rsidP="00E96AE7">
      <w:pPr>
        <w:numPr>
          <w:ilvl w:val="0"/>
          <w:numId w:val="42"/>
        </w:numPr>
        <w:autoSpaceDE w:val="0"/>
        <w:autoSpaceDN w:val="0"/>
        <w:adjustRightInd w:val="0"/>
        <w:spacing w:before="240" w:after="120" w:line="240" w:lineRule="auto"/>
        <w:rPr>
          <w:rFonts w:ascii="Arial" w:hAnsi="Arial" w:cs="Arial"/>
          <w:szCs w:val="24"/>
          <w:lang w:val="en-GB"/>
        </w:rPr>
      </w:pPr>
      <w:r>
        <w:rPr>
          <w:rFonts w:ascii="Arial" w:hAnsi="Arial" w:cs="Arial"/>
          <w:szCs w:val="24"/>
          <w:lang w:val="en-GB"/>
        </w:rPr>
        <w:t>Factors</w:t>
      </w:r>
      <w:r w:rsidRPr="007C559B">
        <w:rPr>
          <w:rFonts w:ascii="Arial" w:hAnsi="Arial" w:cs="Arial"/>
          <w:szCs w:val="24"/>
          <w:lang w:val="en-GB"/>
        </w:rPr>
        <w:t xml:space="preserve"> that make an offence less serious and are likely to decrease the</w:t>
      </w:r>
      <w:r>
        <w:rPr>
          <w:rFonts w:ascii="Arial" w:hAnsi="Arial" w:cs="Arial"/>
          <w:szCs w:val="24"/>
          <w:lang w:val="en-GB"/>
        </w:rPr>
        <w:t xml:space="preserve"> sentence: </w:t>
      </w:r>
    </w:p>
    <w:p w14:paraId="6BD87FD9" w14:textId="77777777" w:rsidR="00390BC9" w:rsidRPr="00B73504" w:rsidRDefault="00390BC9" w:rsidP="00E96AE7">
      <w:pPr>
        <w:numPr>
          <w:ilvl w:val="0"/>
          <w:numId w:val="42"/>
        </w:numPr>
        <w:autoSpaceDE w:val="0"/>
        <w:autoSpaceDN w:val="0"/>
        <w:adjustRightInd w:val="0"/>
        <w:spacing w:before="240" w:after="120" w:line="240" w:lineRule="auto"/>
        <w:rPr>
          <w:rFonts w:ascii="Arial" w:hAnsi="Arial" w:cs="Arial"/>
          <w:szCs w:val="24"/>
          <w:lang w:val="en-GB"/>
        </w:rPr>
      </w:pPr>
      <w:r w:rsidRPr="00390BC9">
        <w:rPr>
          <w:rFonts w:ascii="Arial" w:hAnsi="Arial" w:cs="Arial"/>
          <w:shd w:val="clear" w:color="auto" w:fill="FFFFFF"/>
          <w:lang w:val="en-GB"/>
        </w:rPr>
        <w:t xml:space="preserve">An order signed by a judge that </w:t>
      </w:r>
      <w:r w:rsidR="00EA2C01">
        <w:rPr>
          <w:rFonts w:ascii="Arial" w:hAnsi="Arial" w:cs="Arial"/>
          <w:shd w:val="clear" w:color="auto" w:fill="FFFFFF"/>
          <w:lang w:val="en-GB"/>
        </w:rPr>
        <w:t>instructs</w:t>
      </w:r>
      <w:r w:rsidRPr="00390BC9">
        <w:rPr>
          <w:rFonts w:ascii="Arial" w:hAnsi="Arial" w:cs="Arial"/>
          <w:shd w:val="clear" w:color="auto" w:fill="FFFFFF"/>
          <w:lang w:val="en-GB"/>
        </w:rPr>
        <w:t xml:space="preserve"> owners of </w:t>
      </w:r>
      <w:r w:rsidR="00EA2C01">
        <w:rPr>
          <w:rFonts w:ascii="Arial" w:hAnsi="Arial" w:cs="Arial"/>
          <w:shd w:val="clear" w:color="auto" w:fill="FFFFFF"/>
          <w:lang w:val="en-GB"/>
        </w:rPr>
        <w:t>a</w:t>
      </w:r>
      <w:r w:rsidRPr="00390BC9">
        <w:rPr>
          <w:rFonts w:ascii="Arial" w:hAnsi="Arial" w:cs="Arial"/>
          <w:shd w:val="clear" w:color="auto" w:fill="FFFFFF"/>
          <w:lang w:val="en-GB"/>
        </w:rPr>
        <w:t xml:space="preserve"> property to allow the police to enter and search for items</w:t>
      </w:r>
      <w:r>
        <w:rPr>
          <w:rFonts w:ascii="Arial" w:hAnsi="Arial" w:cs="Arial"/>
          <w:shd w:val="clear" w:color="auto" w:fill="FFFFFF"/>
          <w:lang w:val="en-GB"/>
        </w:rPr>
        <w:t xml:space="preserve">: </w:t>
      </w:r>
    </w:p>
    <w:p w14:paraId="6BAD9F0B" w14:textId="77777777" w:rsidR="00B73504" w:rsidRPr="00390BC9" w:rsidRDefault="00B73504" w:rsidP="00E96AE7">
      <w:pPr>
        <w:numPr>
          <w:ilvl w:val="0"/>
          <w:numId w:val="42"/>
        </w:numPr>
        <w:autoSpaceDE w:val="0"/>
        <w:autoSpaceDN w:val="0"/>
        <w:adjustRightInd w:val="0"/>
        <w:spacing w:before="240" w:after="120" w:line="240" w:lineRule="auto"/>
        <w:rPr>
          <w:rFonts w:ascii="Arial" w:hAnsi="Arial" w:cs="Arial"/>
          <w:szCs w:val="24"/>
          <w:lang w:val="en-GB"/>
        </w:rPr>
      </w:pPr>
      <w:r>
        <w:rPr>
          <w:rFonts w:ascii="Arial" w:hAnsi="Arial" w:cs="Arial"/>
          <w:color w:val="auto"/>
          <w:szCs w:val="24"/>
          <w:lang w:val="en-GB"/>
        </w:rPr>
        <w:t xml:space="preserve">Obligatory, something that legally forces someone to do something: </w:t>
      </w:r>
    </w:p>
    <w:p w14:paraId="7EBB502B" w14:textId="77777777" w:rsidR="001B5FAB" w:rsidRDefault="001B5FAB" w:rsidP="00AD48F8">
      <w:pPr>
        <w:spacing w:before="0" w:after="160" w:line="259" w:lineRule="auto"/>
        <w:rPr>
          <w:rFonts w:ascii="Arial" w:hAnsi="Arial" w:cs="Arial"/>
          <w:szCs w:val="24"/>
          <w:lang w:val="en-GB"/>
        </w:rPr>
      </w:pPr>
    </w:p>
    <w:p w14:paraId="72FF8677" w14:textId="77777777" w:rsidR="001B5FAB" w:rsidRPr="001B5FAB" w:rsidRDefault="001B5FAB" w:rsidP="001B5FAB">
      <w:pPr>
        <w:spacing w:before="120" w:after="240" w:line="240" w:lineRule="auto"/>
        <w:rPr>
          <w:rFonts w:ascii="Arial" w:hAnsi="Arial" w:cs="Arial"/>
          <w:b/>
          <w:szCs w:val="24"/>
          <w:lang w:val="en-GB"/>
        </w:rPr>
      </w:pPr>
      <w:r>
        <w:rPr>
          <w:rFonts w:ascii="Arial" w:hAnsi="Arial" w:cs="Arial"/>
          <w:b/>
          <w:szCs w:val="24"/>
          <w:lang w:val="en-GB"/>
        </w:rPr>
        <w:t xml:space="preserve">6. </w:t>
      </w:r>
      <w:r w:rsidRPr="001B5FAB">
        <w:rPr>
          <w:rFonts w:ascii="Arial" w:hAnsi="Arial" w:cs="Arial"/>
          <w:b/>
          <w:szCs w:val="24"/>
          <w:lang w:val="en-GB"/>
        </w:rPr>
        <w:t>Fill in the blanks with the correct option. Some of them are used more than once.</w:t>
      </w:r>
    </w:p>
    <w:p w14:paraId="4FD68561" w14:textId="77777777" w:rsidR="001B5FAB" w:rsidRPr="00C810F2" w:rsidRDefault="001B5FAB" w:rsidP="001B5FAB">
      <w:pPr>
        <w:spacing w:after="120" w:line="240" w:lineRule="auto"/>
        <w:ind w:left="567" w:right="567"/>
        <w:rPr>
          <w:rFonts w:ascii="Arial" w:hAnsi="Arial" w:cs="Arial"/>
          <w:i/>
          <w:szCs w:val="24"/>
          <w:lang w:val="en-US"/>
        </w:rPr>
      </w:pPr>
      <w:r w:rsidRPr="00C810F2">
        <w:rPr>
          <w:rFonts w:ascii="Arial" w:hAnsi="Arial" w:cs="Arial"/>
          <w:i/>
          <w:szCs w:val="24"/>
          <w:lang w:val="en-US"/>
        </w:rPr>
        <w:t>an offence, the facts, the oath, the evidence, guilty, a verdict, a fine, an enquiry, a case, sentence, evidence, an action, a prison sentence, a crime</w:t>
      </w:r>
    </w:p>
    <w:p w14:paraId="73C7C7B5" w14:textId="77777777" w:rsidR="001B5FAB" w:rsidRPr="00C810F2" w:rsidRDefault="001B5FAB" w:rsidP="001B5FAB">
      <w:pPr>
        <w:spacing w:after="120" w:line="240" w:lineRule="auto"/>
        <w:ind w:left="567" w:right="567"/>
        <w:rPr>
          <w:rFonts w:ascii="Arial" w:hAnsi="Arial" w:cs="Arial"/>
          <w:i/>
          <w:szCs w:val="24"/>
          <w:lang w:val="en-US"/>
        </w:rPr>
      </w:pPr>
    </w:p>
    <w:p w14:paraId="5245530E" w14:textId="77777777" w:rsidR="001B5FAB" w:rsidRPr="00C810F2" w:rsidRDefault="001B5FAB" w:rsidP="000A60C8">
      <w:pPr>
        <w:pStyle w:val="Prrafodelista"/>
        <w:numPr>
          <w:ilvl w:val="0"/>
          <w:numId w:val="44"/>
        </w:numPr>
        <w:spacing w:before="120" w:after="160" w:line="240" w:lineRule="auto"/>
        <w:contextualSpacing w:val="0"/>
        <w:jc w:val="left"/>
        <w:rPr>
          <w:rFonts w:ascii="Arial" w:hAnsi="Arial" w:cs="Arial"/>
          <w:szCs w:val="24"/>
          <w:lang w:val="en-US"/>
        </w:rPr>
      </w:pPr>
      <w:r w:rsidRPr="00C810F2">
        <w:rPr>
          <w:rFonts w:ascii="Arial" w:hAnsi="Arial" w:cs="Arial"/>
          <w:szCs w:val="24"/>
          <w:lang w:val="en-US"/>
        </w:rPr>
        <w:t>To try</w:t>
      </w:r>
      <w:r w:rsidRPr="00C810F2">
        <w:rPr>
          <w:rFonts w:ascii="Arial" w:hAnsi="Arial" w:cs="Arial"/>
          <w:szCs w:val="24"/>
          <w:lang w:val="en-US"/>
        </w:rPr>
        <w:tab/>
      </w:r>
      <w:r w:rsidRPr="00C810F2">
        <w:rPr>
          <w:rFonts w:ascii="Arial" w:hAnsi="Arial" w:cs="Arial"/>
          <w:szCs w:val="24"/>
          <w:lang w:val="en-US"/>
        </w:rPr>
        <w:tab/>
        <w:t>__________________</w:t>
      </w:r>
    </w:p>
    <w:p w14:paraId="489013EE" w14:textId="77777777" w:rsidR="001B5FAB" w:rsidRPr="00C810F2" w:rsidRDefault="001B5FAB" w:rsidP="001B5FAB">
      <w:pPr>
        <w:pStyle w:val="Prrafodelista"/>
        <w:numPr>
          <w:ilvl w:val="0"/>
          <w:numId w:val="44"/>
        </w:numPr>
        <w:spacing w:before="120" w:after="160" w:line="240" w:lineRule="auto"/>
        <w:ind w:left="1071" w:hanging="357"/>
        <w:contextualSpacing w:val="0"/>
        <w:jc w:val="left"/>
        <w:rPr>
          <w:rFonts w:ascii="Arial" w:hAnsi="Arial" w:cs="Arial"/>
          <w:szCs w:val="24"/>
          <w:lang w:val="en-US"/>
        </w:rPr>
      </w:pPr>
      <w:r w:rsidRPr="00C810F2">
        <w:rPr>
          <w:rFonts w:ascii="Arial" w:hAnsi="Arial" w:cs="Arial"/>
          <w:szCs w:val="24"/>
          <w:lang w:val="en-US"/>
        </w:rPr>
        <w:t>To hear</w:t>
      </w:r>
      <w:r w:rsidRPr="00C810F2">
        <w:rPr>
          <w:rFonts w:ascii="Arial" w:hAnsi="Arial" w:cs="Arial"/>
          <w:szCs w:val="24"/>
          <w:lang w:val="en-US"/>
        </w:rPr>
        <w:tab/>
      </w:r>
      <w:r w:rsidRPr="00C810F2">
        <w:rPr>
          <w:rFonts w:ascii="Arial" w:hAnsi="Arial" w:cs="Arial"/>
          <w:szCs w:val="24"/>
          <w:lang w:val="en-US"/>
        </w:rPr>
        <w:tab/>
        <w:t>__________________</w:t>
      </w:r>
    </w:p>
    <w:p w14:paraId="5A59751D" w14:textId="77777777" w:rsidR="001B5FAB" w:rsidRPr="00C810F2" w:rsidRDefault="001B5FAB" w:rsidP="001B5FAB">
      <w:pPr>
        <w:pStyle w:val="Prrafodelista"/>
        <w:numPr>
          <w:ilvl w:val="0"/>
          <w:numId w:val="44"/>
        </w:numPr>
        <w:spacing w:before="120" w:after="160" w:line="240" w:lineRule="auto"/>
        <w:ind w:left="1071" w:hanging="357"/>
        <w:contextualSpacing w:val="0"/>
        <w:jc w:val="left"/>
        <w:rPr>
          <w:rFonts w:ascii="Arial" w:hAnsi="Arial" w:cs="Arial"/>
          <w:szCs w:val="24"/>
          <w:lang w:val="en-US"/>
        </w:rPr>
      </w:pPr>
      <w:r w:rsidRPr="00C810F2">
        <w:rPr>
          <w:rFonts w:ascii="Arial" w:hAnsi="Arial" w:cs="Arial"/>
          <w:szCs w:val="24"/>
          <w:lang w:val="en-US"/>
        </w:rPr>
        <w:t>To reach</w:t>
      </w:r>
      <w:r w:rsidRPr="00C810F2">
        <w:rPr>
          <w:rFonts w:ascii="Arial" w:hAnsi="Arial" w:cs="Arial"/>
          <w:szCs w:val="24"/>
          <w:lang w:val="en-US"/>
        </w:rPr>
        <w:tab/>
      </w:r>
      <w:r w:rsidRPr="00C810F2">
        <w:rPr>
          <w:rFonts w:ascii="Arial" w:hAnsi="Arial" w:cs="Arial"/>
          <w:szCs w:val="24"/>
          <w:lang w:val="en-US"/>
        </w:rPr>
        <w:tab/>
        <w:t>__________________</w:t>
      </w:r>
    </w:p>
    <w:p w14:paraId="34EEC9B4" w14:textId="77777777" w:rsidR="001B5FAB" w:rsidRPr="00C810F2" w:rsidRDefault="001B5FAB" w:rsidP="001B5FAB">
      <w:pPr>
        <w:pStyle w:val="Prrafodelista"/>
        <w:numPr>
          <w:ilvl w:val="0"/>
          <w:numId w:val="44"/>
        </w:numPr>
        <w:spacing w:before="120" w:after="160" w:line="240" w:lineRule="auto"/>
        <w:ind w:left="1071" w:hanging="357"/>
        <w:contextualSpacing w:val="0"/>
        <w:jc w:val="left"/>
        <w:rPr>
          <w:rFonts w:ascii="Arial" w:hAnsi="Arial" w:cs="Arial"/>
          <w:szCs w:val="24"/>
          <w:lang w:val="en-US"/>
        </w:rPr>
      </w:pPr>
      <w:r w:rsidRPr="00C810F2">
        <w:rPr>
          <w:rFonts w:ascii="Arial" w:hAnsi="Arial" w:cs="Arial"/>
          <w:szCs w:val="24"/>
          <w:lang w:val="en-US"/>
        </w:rPr>
        <w:t>To pass</w:t>
      </w:r>
      <w:r w:rsidRPr="00C810F2">
        <w:rPr>
          <w:rFonts w:ascii="Arial" w:hAnsi="Arial" w:cs="Arial"/>
          <w:szCs w:val="24"/>
          <w:lang w:val="en-US"/>
        </w:rPr>
        <w:tab/>
      </w:r>
      <w:r w:rsidRPr="00C810F2">
        <w:rPr>
          <w:rFonts w:ascii="Arial" w:hAnsi="Arial" w:cs="Arial"/>
          <w:szCs w:val="24"/>
          <w:lang w:val="en-US"/>
        </w:rPr>
        <w:tab/>
        <w:t>__________________</w:t>
      </w:r>
    </w:p>
    <w:p w14:paraId="47BCD502" w14:textId="77777777" w:rsidR="001B5FAB" w:rsidRPr="00C810F2" w:rsidRDefault="001B5FAB" w:rsidP="001B5FAB">
      <w:pPr>
        <w:pStyle w:val="Prrafodelista"/>
        <w:numPr>
          <w:ilvl w:val="0"/>
          <w:numId w:val="44"/>
        </w:numPr>
        <w:spacing w:before="120" w:after="160" w:line="240" w:lineRule="auto"/>
        <w:ind w:left="1071" w:hanging="357"/>
        <w:contextualSpacing w:val="0"/>
        <w:jc w:val="left"/>
        <w:rPr>
          <w:rFonts w:ascii="Arial" w:hAnsi="Arial" w:cs="Arial"/>
          <w:szCs w:val="24"/>
          <w:lang w:val="en-US"/>
        </w:rPr>
      </w:pPr>
      <w:r w:rsidRPr="00C810F2">
        <w:rPr>
          <w:rFonts w:ascii="Arial" w:hAnsi="Arial" w:cs="Arial"/>
          <w:szCs w:val="24"/>
          <w:lang w:val="en-US"/>
        </w:rPr>
        <w:t>To impose</w:t>
      </w:r>
      <w:r w:rsidRPr="00C810F2">
        <w:rPr>
          <w:rFonts w:ascii="Arial" w:hAnsi="Arial" w:cs="Arial"/>
          <w:szCs w:val="24"/>
          <w:lang w:val="en-US"/>
        </w:rPr>
        <w:tab/>
        <w:t>__________________</w:t>
      </w:r>
    </w:p>
    <w:p w14:paraId="324486AB" w14:textId="77777777" w:rsidR="001B5FAB" w:rsidRPr="00C810F2" w:rsidRDefault="001B5FAB" w:rsidP="001B5FAB">
      <w:pPr>
        <w:pStyle w:val="Prrafodelista"/>
        <w:numPr>
          <w:ilvl w:val="0"/>
          <w:numId w:val="44"/>
        </w:numPr>
        <w:spacing w:before="120" w:after="160" w:line="240" w:lineRule="auto"/>
        <w:ind w:left="1071" w:hanging="357"/>
        <w:contextualSpacing w:val="0"/>
        <w:jc w:val="left"/>
        <w:rPr>
          <w:rFonts w:ascii="Arial" w:hAnsi="Arial" w:cs="Arial"/>
          <w:szCs w:val="24"/>
          <w:lang w:val="en-US"/>
        </w:rPr>
      </w:pPr>
      <w:r w:rsidRPr="00C810F2">
        <w:rPr>
          <w:rFonts w:ascii="Arial" w:hAnsi="Arial" w:cs="Arial"/>
          <w:szCs w:val="24"/>
          <w:lang w:val="en-US"/>
        </w:rPr>
        <w:t>To conduct</w:t>
      </w:r>
      <w:r w:rsidRPr="00C810F2">
        <w:rPr>
          <w:rFonts w:ascii="Arial" w:hAnsi="Arial" w:cs="Arial"/>
          <w:szCs w:val="24"/>
          <w:lang w:val="en-US"/>
        </w:rPr>
        <w:tab/>
        <w:t>__________________</w:t>
      </w:r>
    </w:p>
    <w:p w14:paraId="09EF18E7" w14:textId="77777777" w:rsidR="001B5FAB" w:rsidRPr="00C810F2" w:rsidRDefault="001B5FAB" w:rsidP="001B5FAB">
      <w:pPr>
        <w:pStyle w:val="Prrafodelista"/>
        <w:numPr>
          <w:ilvl w:val="0"/>
          <w:numId w:val="44"/>
        </w:numPr>
        <w:spacing w:before="120" w:after="160" w:line="240" w:lineRule="auto"/>
        <w:ind w:left="1071" w:hanging="357"/>
        <w:contextualSpacing w:val="0"/>
        <w:jc w:val="left"/>
        <w:rPr>
          <w:rFonts w:ascii="Arial" w:hAnsi="Arial" w:cs="Arial"/>
          <w:szCs w:val="24"/>
          <w:lang w:val="en-US"/>
        </w:rPr>
      </w:pPr>
      <w:r w:rsidRPr="00C810F2">
        <w:rPr>
          <w:rFonts w:ascii="Arial" w:hAnsi="Arial" w:cs="Arial"/>
          <w:szCs w:val="24"/>
          <w:lang w:val="en-US"/>
        </w:rPr>
        <w:t>To assess</w:t>
      </w:r>
      <w:r w:rsidRPr="00C810F2">
        <w:rPr>
          <w:rFonts w:ascii="Arial" w:hAnsi="Arial" w:cs="Arial"/>
          <w:szCs w:val="24"/>
          <w:lang w:val="en-US"/>
        </w:rPr>
        <w:tab/>
        <w:t>__________________</w:t>
      </w:r>
    </w:p>
    <w:p w14:paraId="349B1409" w14:textId="77777777" w:rsidR="001B5FAB" w:rsidRPr="00C810F2" w:rsidRDefault="001B5FAB" w:rsidP="001B5FAB">
      <w:pPr>
        <w:pStyle w:val="Prrafodelista"/>
        <w:numPr>
          <w:ilvl w:val="0"/>
          <w:numId w:val="44"/>
        </w:numPr>
        <w:spacing w:before="120" w:after="160" w:line="240" w:lineRule="auto"/>
        <w:ind w:left="1071" w:hanging="357"/>
        <w:contextualSpacing w:val="0"/>
        <w:jc w:val="left"/>
        <w:rPr>
          <w:rFonts w:ascii="Arial" w:hAnsi="Arial" w:cs="Arial"/>
          <w:szCs w:val="24"/>
          <w:lang w:val="en-US"/>
        </w:rPr>
      </w:pPr>
      <w:r w:rsidRPr="00C810F2">
        <w:rPr>
          <w:rFonts w:ascii="Arial" w:hAnsi="Arial" w:cs="Arial"/>
          <w:szCs w:val="24"/>
          <w:lang w:val="en-US"/>
        </w:rPr>
        <w:t>To punish</w:t>
      </w:r>
      <w:r w:rsidRPr="00C810F2">
        <w:rPr>
          <w:rFonts w:ascii="Arial" w:hAnsi="Arial" w:cs="Arial"/>
          <w:szCs w:val="24"/>
          <w:lang w:val="en-US"/>
        </w:rPr>
        <w:tab/>
        <w:t>__________________</w:t>
      </w:r>
    </w:p>
    <w:p w14:paraId="3C5C6700" w14:textId="77777777" w:rsidR="001B5FAB" w:rsidRPr="00C810F2" w:rsidRDefault="001B5FAB" w:rsidP="001B5FAB">
      <w:pPr>
        <w:pStyle w:val="Prrafodelista"/>
        <w:numPr>
          <w:ilvl w:val="0"/>
          <w:numId w:val="44"/>
        </w:numPr>
        <w:spacing w:before="120" w:after="160" w:line="240" w:lineRule="auto"/>
        <w:ind w:left="1071" w:hanging="357"/>
        <w:contextualSpacing w:val="0"/>
        <w:jc w:val="left"/>
        <w:rPr>
          <w:rFonts w:ascii="Arial" w:hAnsi="Arial" w:cs="Arial"/>
          <w:szCs w:val="24"/>
          <w:lang w:val="en-US"/>
        </w:rPr>
      </w:pPr>
      <w:r w:rsidRPr="00C810F2">
        <w:rPr>
          <w:rFonts w:ascii="Arial" w:hAnsi="Arial" w:cs="Arial"/>
          <w:szCs w:val="24"/>
          <w:lang w:val="en-US"/>
        </w:rPr>
        <w:t>To commit</w:t>
      </w:r>
      <w:r w:rsidRPr="00C810F2">
        <w:rPr>
          <w:rFonts w:ascii="Arial" w:hAnsi="Arial" w:cs="Arial"/>
          <w:szCs w:val="24"/>
          <w:lang w:val="en-US"/>
        </w:rPr>
        <w:tab/>
        <w:t>__________________</w:t>
      </w:r>
    </w:p>
    <w:p w14:paraId="3FE83AA6" w14:textId="77777777" w:rsidR="001B5FAB" w:rsidRPr="00C810F2" w:rsidRDefault="001B5FAB" w:rsidP="001B5FAB">
      <w:pPr>
        <w:pStyle w:val="Prrafodelista"/>
        <w:numPr>
          <w:ilvl w:val="0"/>
          <w:numId w:val="44"/>
        </w:numPr>
        <w:spacing w:before="120" w:after="160" w:line="240" w:lineRule="auto"/>
        <w:ind w:left="1071" w:hanging="357"/>
        <w:contextualSpacing w:val="0"/>
        <w:jc w:val="left"/>
        <w:rPr>
          <w:rFonts w:ascii="Arial" w:hAnsi="Arial" w:cs="Arial"/>
          <w:szCs w:val="24"/>
          <w:lang w:val="en-US"/>
        </w:rPr>
      </w:pPr>
      <w:r w:rsidRPr="00C810F2">
        <w:rPr>
          <w:rFonts w:ascii="Arial" w:hAnsi="Arial" w:cs="Arial"/>
          <w:szCs w:val="24"/>
          <w:lang w:val="en-US"/>
        </w:rPr>
        <w:t>To plead</w:t>
      </w:r>
      <w:r w:rsidRPr="00C810F2">
        <w:rPr>
          <w:rFonts w:ascii="Arial" w:hAnsi="Arial" w:cs="Arial"/>
          <w:szCs w:val="24"/>
          <w:lang w:val="en-US"/>
        </w:rPr>
        <w:tab/>
      </w:r>
      <w:r w:rsidRPr="00C810F2">
        <w:rPr>
          <w:rFonts w:ascii="Arial" w:hAnsi="Arial" w:cs="Arial"/>
          <w:szCs w:val="24"/>
          <w:lang w:val="en-US"/>
        </w:rPr>
        <w:tab/>
        <w:t>__________________</w:t>
      </w:r>
    </w:p>
    <w:p w14:paraId="4B1ECF5E" w14:textId="77777777" w:rsidR="001B5FAB" w:rsidRPr="00C810F2" w:rsidRDefault="001B5FAB" w:rsidP="001B5FAB">
      <w:pPr>
        <w:pStyle w:val="Prrafodelista"/>
        <w:numPr>
          <w:ilvl w:val="0"/>
          <w:numId w:val="44"/>
        </w:numPr>
        <w:spacing w:before="120" w:after="160" w:line="240" w:lineRule="auto"/>
        <w:ind w:left="1071" w:hanging="357"/>
        <w:contextualSpacing w:val="0"/>
        <w:jc w:val="left"/>
        <w:rPr>
          <w:rFonts w:ascii="Arial" w:hAnsi="Arial" w:cs="Arial"/>
          <w:szCs w:val="24"/>
          <w:lang w:val="en-US"/>
        </w:rPr>
      </w:pPr>
      <w:r w:rsidRPr="00C810F2">
        <w:rPr>
          <w:rFonts w:ascii="Arial" w:hAnsi="Arial" w:cs="Arial"/>
          <w:szCs w:val="24"/>
          <w:lang w:val="en-US"/>
        </w:rPr>
        <w:t>To give</w:t>
      </w:r>
      <w:r w:rsidRPr="00C810F2">
        <w:rPr>
          <w:rFonts w:ascii="Arial" w:hAnsi="Arial" w:cs="Arial"/>
          <w:szCs w:val="24"/>
          <w:lang w:val="en-US"/>
        </w:rPr>
        <w:tab/>
      </w:r>
      <w:r w:rsidR="000969F1" w:rsidRPr="00C810F2">
        <w:rPr>
          <w:rFonts w:ascii="Arial" w:hAnsi="Arial" w:cs="Arial"/>
          <w:szCs w:val="24"/>
          <w:lang w:val="en-US"/>
        </w:rPr>
        <w:tab/>
      </w:r>
      <w:r w:rsidRPr="00C810F2">
        <w:rPr>
          <w:rFonts w:ascii="Arial" w:hAnsi="Arial" w:cs="Arial"/>
          <w:szCs w:val="24"/>
          <w:lang w:val="en-US"/>
        </w:rPr>
        <w:t>__________________</w:t>
      </w:r>
    </w:p>
    <w:p w14:paraId="7806138D" w14:textId="77777777" w:rsidR="001B5FAB" w:rsidRPr="00C810F2" w:rsidRDefault="001B5FAB" w:rsidP="001B5FAB">
      <w:pPr>
        <w:pStyle w:val="Prrafodelista"/>
        <w:numPr>
          <w:ilvl w:val="0"/>
          <w:numId w:val="44"/>
        </w:numPr>
        <w:spacing w:before="120" w:after="160" w:line="240" w:lineRule="auto"/>
        <w:ind w:left="1071" w:hanging="357"/>
        <w:contextualSpacing w:val="0"/>
        <w:jc w:val="left"/>
        <w:rPr>
          <w:rFonts w:ascii="Arial" w:hAnsi="Arial" w:cs="Arial"/>
          <w:szCs w:val="24"/>
          <w:lang w:val="en-US"/>
        </w:rPr>
      </w:pPr>
      <w:r w:rsidRPr="00C810F2">
        <w:rPr>
          <w:rFonts w:ascii="Arial" w:hAnsi="Arial" w:cs="Arial"/>
          <w:szCs w:val="24"/>
          <w:lang w:val="en-US"/>
        </w:rPr>
        <w:t>To return</w:t>
      </w:r>
      <w:r w:rsidR="004039D7" w:rsidRPr="00C810F2">
        <w:rPr>
          <w:rFonts w:ascii="Arial" w:hAnsi="Arial" w:cs="Arial"/>
          <w:szCs w:val="24"/>
          <w:lang w:val="en-US"/>
        </w:rPr>
        <w:tab/>
      </w:r>
      <w:r w:rsidRPr="00C810F2">
        <w:rPr>
          <w:rFonts w:ascii="Arial" w:hAnsi="Arial" w:cs="Arial"/>
          <w:szCs w:val="24"/>
          <w:lang w:val="en-US"/>
        </w:rPr>
        <w:tab/>
        <w:t>__________________</w:t>
      </w:r>
    </w:p>
    <w:p w14:paraId="1C28F03A" w14:textId="77777777" w:rsidR="001B5FAB" w:rsidRPr="00C810F2" w:rsidRDefault="001B5FAB" w:rsidP="001B5FAB">
      <w:pPr>
        <w:pStyle w:val="Prrafodelista"/>
        <w:numPr>
          <w:ilvl w:val="0"/>
          <w:numId w:val="44"/>
        </w:numPr>
        <w:spacing w:before="120" w:after="160" w:line="240" w:lineRule="auto"/>
        <w:ind w:left="1071" w:hanging="357"/>
        <w:contextualSpacing w:val="0"/>
        <w:jc w:val="left"/>
        <w:rPr>
          <w:rFonts w:ascii="Arial" w:hAnsi="Arial" w:cs="Arial"/>
          <w:szCs w:val="24"/>
          <w:lang w:val="en-US"/>
        </w:rPr>
      </w:pPr>
      <w:r w:rsidRPr="00C810F2">
        <w:rPr>
          <w:rFonts w:ascii="Arial" w:hAnsi="Arial" w:cs="Arial"/>
          <w:szCs w:val="24"/>
          <w:lang w:val="en-US"/>
        </w:rPr>
        <w:t>To serve</w:t>
      </w:r>
      <w:r w:rsidRPr="00C810F2">
        <w:rPr>
          <w:rFonts w:ascii="Arial" w:hAnsi="Arial" w:cs="Arial"/>
          <w:szCs w:val="24"/>
          <w:lang w:val="en-US"/>
        </w:rPr>
        <w:tab/>
        <w:t>__________________</w:t>
      </w:r>
    </w:p>
    <w:p w14:paraId="6994990A" w14:textId="77777777" w:rsidR="001B5FAB" w:rsidRPr="00C810F2" w:rsidRDefault="001B5FAB" w:rsidP="001B5FAB">
      <w:pPr>
        <w:pStyle w:val="Prrafodelista"/>
        <w:numPr>
          <w:ilvl w:val="0"/>
          <w:numId w:val="44"/>
        </w:numPr>
        <w:spacing w:before="120" w:after="160" w:line="240" w:lineRule="auto"/>
        <w:ind w:left="1071" w:hanging="357"/>
        <w:contextualSpacing w:val="0"/>
        <w:jc w:val="left"/>
        <w:rPr>
          <w:rFonts w:ascii="Arial" w:hAnsi="Arial" w:cs="Arial"/>
          <w:szCs w:val="24"/>
          <w:lang w:val="en-US"/>
        </w:rPr>
      </w:pPr>
      <w:r w:rsidRPr="00C810F2">
        <w:rPr>
          <w:rFonts w:ascii="Arial" w:hAnsi="Arial" w:cs="Arial"/>
          <w:szCs w:val="24"/>
          <w:lang w:val="en-US"/>
        </w:rPr>
        <w:t>To take</w:t>
      </w:r>
      <w:r w:rsidRPr="00C810F2">
        <w:rPr>
          <w:rFonts w:ascii="Arial" w:hAnsi="Arial" w:cs="Arial"/>
          <w:szCs w:val="24"/>
          <w:lang w:val="en-US"/>
        </w:rPr>
        <w:tab/>
      </w:r>
      <w:r w:rsidRPr="00C810F2">
        <w:rPr>
          <w:rFonts w:ascii="Arial" w:hAnsi="Arial" w:cs="Arial"/>
          <w:szCs w:val="24"/>
          <w:lang w:val="en-US"/>
        </w:rPr>
        <w:tab/>
        <w:t>__________________</w:t>
      </w:r>
    </w:p>
    <w:p w14:paraId="04C008C7" w14:textId="77777777" w:rsidR="004039D7" w:rsidRDefault="004039D7">
      <w:pPr>
        <w:spacing w:before="0" w:after="160" w:line="259" w:lineRule="auto"/>
        <w:jc w:val="left"/>
        <w:rPr>
          <w:rFonts w:ascii="Arial" w:hAnsi="Arial" w:cs="Arial"/>
          <w:szCs w:val="24"/>
          <w:lang w:val="en-GB"/>
        </w:rPr>
      </w:pPr>
      <w:r>
        <w:rPr>
          <w:rFonts w:ascii="Arial" w:hAnsi="Arial" w:cs="Arial"/>
          <w:szCs w:val="24"/>
          <w:lang w:val="en-GB"/>
        </w:rPr>
        <w:br w:type="page"/>
      </w:r>
    </w:p>
    <w:p w14:paraId="561D5C3C" w14:textId="77777777" w:rsidR="00820D67" w:rsidRPr="008B68E6" w:rsidRDefault="00820D67">
      <w:pPr>
        <w:spacing w:before="0" w:after="160" w:line="259" w:lineRule="auto"/>
        <w:jc w:val="left"/>
        <w:rPr>
          <w:rFonts w:ascii="Arial" w:hAnsi="Arial" w:cs="Arial"/>
          <w:b/>
          <w:sz w:val="28"/>
          <w:szCs w:val="28"/>
          <w:lang w:val="en-US"/>
        </w:rPr>
      </w:pPr>
    </w:p>
    <w:p w14:paraId="3F684E80" w14:textId="77777777" w:rsidR="00460FF6" w:rsidRPr="00D41607" w:rsidRDefault="00460FF6">
      <w:pPr>
        <w:spacing w:before="0" w:after="160" w:line="259" w:lineRule="auto"/>
        <w:jc w:val="left"/>
        <w:rPr>
          <w:rFonts w:ascii="Arial" w:hAnsi="Arial" w:cs="Arial"/>
          <w:b/>
          <w:sz w:val="28"/>
          <w:szCs w:val="28"/>
          <w:lang w:val="en-US"/>
        </w:rPr>
      </w:pPr>
    </w:p>
    <w:p w14:paraId="1F986323" w14:textId="77777777" w:rsidR="00460FF6" w:rsidRPr="00D41607" w:rsidRDefault="00460FF6" w:rsidP="000158D8">
      <w:pPr>
        <w:spacing w:before="0" w:after="200" w:line="276" w:lineRule="auto"/>
        <w:jc w:val="left"/>
        <w:rPr>
          <w:rFonts w:ascii="Arial" w:hAnsi="Arial" w:cs="Arial"/>
          <w:b/>
          <w:sz w:val="28"/>
          <w:szCs w:val="28"/>
          <w:lang w:val="en-US"/>
        </w:rPr>
      </w:pPr>
    </w:p>
    <w:p w14:paraId="341FF900" w14:textId="77777777" w:rsidR="00460FF6" w:rsidRPr="00D41607" w:rsidRDefault="00460FF6" w:rsidP="000158D8">
      <w:pPr>
        <w:spacing w:before="0" w:after="200" w:line="276" w:lineRule="auto"/>
        <w:jc w:val="left"/>
        <w:rPr>
          <w:rFonts w:ascii="Arial" w:hAnsi="Arial" w:cs="Arial"/>
          <w:b/>
          <w:sz w:val="28"/>
          <w:szCs w:val="28"/>
          <w:lang w:val="en-US"/>
        </w:rPr>
      </w:pPr>
    </w:p>
    <w:p w14:paraId="49A0532F" w14:textId="77777777" w:rsidR="00460FF6" w:rsidRPr="00D41607" w:rsidRDefault="00460FF6" w:rsidP="000158D8">
      <w:pPr>
        <w:spacing w:before="0" w:after="200" w:line="276" w:lineRule="auto"/>
        <w:jc w:val="left"/>
        <w:rPr>
          <w:rFonts w:ascii="Arial" w:hAnsi="Arial" w:cs="Arial"/>
          <w:b/>
          <w:sz w:val="28"/>
          <w:szCs w:val="28"/>
          <w:lang w:val="en-US"/>
        </w:rPr>
      </w:pPr>
    </w:p>
    <w:p w14:paraId="26A41847" w14:textId="77777777" w:rsidR="00460FF6" w:rsidRPr="00D41607" w:rsidRDefault="00460FF6" w:rsidP="000158D8">
      <w:pPr>
        <w:spacing w:before="0" w:after="200" w:line="276" w:lineRule="auto"/>
        <w:jc w:val="left"/>
        <w:rPr>
          <w:rFonts w:ascii="Arial" w:hAnsi="Arial" w:cs="Arial"/>
          <w:b/>
          <w:sz w:val="28"/>
          <w:szCs w:val="28"/>
          <w:lang w:val="en-US"/>
        </w:rPr>
      </w:pPr>
    </w:p>
    <w:p w14:paraId="00442C58" w14:textId="77777777" w:rsidR="00460FF6" w:rsidRPr="00D41607" w:rsidRDefault="00460FF6" w:rsidP="000158D8">
      <w:pPr>
        <w:spacing w:before="0" w:after="200" w:line="276" w:lineRule="auto"/>
        <w:jc w:val="left"/>
        <w:rPr>
          <w:rFonts w:ascii="Arial" w:hAnsi="Arial" w:cs="Arial"/>
          <w:b/>
          <w:sz w:val="28"/>
          <w:szCs w:val="28"/>
          <w:lang w:val="en-US"/>
        </w:rPr>
      </w:pPr>
    </w:p>
    <w:p w14:paraId="5265E98F" w14:textId="77777777" w:rsidR="00460FF6" w:rsidRPr="00D41607" w:rsidRDefault="00460FF6" w:rsidP="000158D8">
      <w:pPr>
        <w:spacing w:before="0" w:after="200" w:line="276" w:lineRule="auto"/>
        <w:jc w:val="left"/>
        <w:rPr>
          <w:rFonts w:ascii="Arial" w:hAnsi="Arial" w:cs="Arial"/>
          <w:b/>
          <w:sz w:val="28"/>
          <w:szCs w:val="28"/>
          <w:lang w:val="en-US"/>
        </w:rPr>
      </w:pPr>
    </w:p>
    <w:p w14:paraId="2ABDF8A1" w14:textId="77777777" w:rsidR="00460FF6" w:rsidRPr="00D41607" w:rsidRDefault="00460FF6" w:rsidP="000158D8">
      <w:pPr>
        <w:spacing w:before="0" w:after="200" w:line="276" w:lineRule="auto"/>
        <w:jc w:val="left"/>
        <w:rPr>
          <w:rFonts w:ascii="Arial" w:hAnsi="Arial" w:cs="Arial"/>
          <w:b/>
          <w:sz w:val="28"/>
          <w:szCs w:val="28"/>
          <w:lang w:val="en-US"/>
        </w:rPr>
      </w:pPr>
    </w:p>
    <w:p w14:paraId="54F80D02" w14:textId="77777777" w:rsidR="00460FF6" w:rsidRPr="00D41607" w:rsidRDefault="00460FF6" w:rsidP="000158D8">
      <w:pPr>
        <w:spacing w:before="0" w:after="200" w:line="276" w:lineRule="auto"/>
        <w:jc w:val="left"/>
        <w:rPr>
          <w:rFonts w:ascii="Arial" w:hAnsi="Arial" w:cs="Arial"/>
          <w:b/>
          <w:sz w:val="28"/>
          <w:szCs w:val="28"/>
          <w:lang w:val="en-US"/>
        </w:rPr>
      </w:pPr>
    </w:p>
    <w:p w14:paraId="4B17DB5F" w14:textId="77777777" w:rsidR="00460FF6" w:rsidRPr="00D41607" w:rsidRDefault="00460FF6" w:rsidP="000158D8">
      <w:pPr>
        <w:spacing w:before="0" w:after="200" w:line="276" w:lineRule="auto"/>
        <w:jc w:val="left"/>
        <w:rPr>
          <w:rFonts w:ascii="Arial" w:hAnsi="Arial" w:cs="Arial"/>
          <w:b/>
          <w:sz w:val="28"/>
          <w:szCs w:val="28"/>
          <w:lang w:val="en-US"/>
        </w:rPr>
      </w:pPr>
    </w:p>
    <w:p w14:paraId="6D479696" w14:textId="77777777" w:rsidR="00460FF6" w:rsidRPr="00D41607" w:rsidRDefault="00460FF6" w:rsidP="000158D8">
      <w:pPr>
        <w:spacing w:before="0" w:after="200" w:line="276" w:lineRule="auto"/>
        <w:jc w:val="left"/>
        <w:rPr>
          <w:rFonts w:ascii="Arial" w:hAnsi="Arial" w:cs="Arial"/>
          <w:b/>
          <w:sz w:val="28"/>
          <w:szCs w:val="28"/>
          <w:lang w:val="en-US"/>
        </w:rPr>
      </w:pPr>
    </w:p>
    <w:p w14:paraId="6E68F8D8" w14:textId="77777777" w:rsidR="00460FF6" w:rsidRPr="00D41607" w:rsidRDefault="00460FF6" w:rsidP="000158D8">
      <w:pPr>
        <w:spacing w:before="0" w:after="200" w:line="276" w:lineRule="auto"/>
        <w:jc w:val="left"/>
        <w:rPr>
          <w:rFonts w:ascii="Arial" w:hAnsi="Arial" w:cs="Arial"/>
          <w:b/>
          <w:sz w:val="28"/>
          <w:szCs w:val="28"/>
          <w:lang w:val="en-US"/>
        </w:rPr>
      </w:pPr>
    </w:p>
    <w:p w14:paraId="4C1F5627" w14:textId="77777777" w:rsidR="00460FF6" w:rsidRPr="00D41607" w:rsidRDefault="00460FF6" w:rsidP="00460FF6">
      <w:pPr>
        <w:spacing w:before="0" w:after="200" w:line="276" w:lineRule="auto"/>
        <w:jc w:val="center"/>
        <w:rPr>
          <w:rFonts w:ascii="Arial" w:hAnsi="Arial" w:cs="Arial"/>
          <w:b/>
          <w:sz w:val="80"/>
          <w:szCs w:val="80"/>
          <w:lang w:val="en-US"/>
        </w:rPr>
      </w:pPr>
      <w:r w:rsidRPr="00D41607">
        <w:rPr>
          <w:rFonts w:ascii="Arial" w:hAnsi="Arial" w:cs="Arial"/>
          <w:b/>
          <w:sz w:val="80"/>
          <w:szCs w:val="80"/>
          <w:lang w:val="en-US"/>
        </w:rPr>
        <w:t>LISTENING SKILLS</w:t>
      </w:r>
    </w:p>
    <w:p w14:paraId="6938EE5B" w14:textId="77777777" w:rsidR="00460FF6" w:rsidRPr="00D41607" w:rsidRDefault="00460FF6" w:rsidP="000158D8">
      <w:pPr>
        <w:spacing w:before="0" w:after="200" w:line="276" w:lineRule="auto"/>
        <w:jc w:val="left"/>
        <w:rPr>
          <w:rFonts w:ascii="Arial" w:hAnsi="Arial" w:cs="Arial"/>
          <w:b/>
          <w:sz w:val="28"/>
          <w:szCs w:val="28"/>
          <w:lang w:val="en-US"/>
        </w:rPr>
      </w:pPr>
    </w:p>
    <w:p w14:paraId="481D113E" w14:textId="77777777" w:rsidR="000158D8" w:rsidRPr="00D41607" w:rsidRDefault="000158D8" w:rsidP="000158D8">
      <w:pPr>
        <w:spacing w:before="0" w:after="200" w:line="276" w:lineRule="auto"/>
        <w:jc w:val="left"/>
        <w:rPr>
          <w:rFonts w:ascii="Arial" w:hAnsi="Arial" w:cs="Arial"/>
          <w:b/>
          <w:sz w:val="28"/>
          <w:szCs w:val="28"/>
          <w:lang w:val="en-US"/>
        </w:rPr>
      </w:pPr>
      <w:r w:rsidRPr="00D41607">
        <w:rPr>
          <w:rFonts w:ascii="Arial" w:hAnsi="Arial" w:cs="Arial"/>
          <w:b/>
          <w:sz w:val="28"/>
          <w:szCs w:val="28"/>
          <w:lang w:val="en-US"/>
        </w:rPr>
        <w:br w:type="page"/>
      </w:r>
    </w:p>
    <w:p w14:paraId="1E2B5EDA" w14:textId="77777777" w:rsidR="004A24B2" w:rsidRDefault="004A24B2">
      <w:pPr>
        <w:spacing w:before="0" w:after="160" w:line="259" w:lineRule="auto"/>
        <w:jc w:val="left"/>
        <w:rPr>
          <w:rFonts w:ascii="Arial" w:hAnsi="Arial" w:cs="Arial"/>
          <w:b/>
          <w:sz w:val="28"/>
          <w:szCs w:val="28"/>
          <w:lang w:val="en-US"/>
        </w:rPr>
      </w:pPr>
      <w:bookmarkStart w:id="1" w:name="_Hlk2074038"/>
      <w:r>
        <w:rPr>
          <w:rFonts w:ascii="Arial" w:hAnsi="Arial" w:cs="Arial"/>
          <w:b/>
          <w:sz w:val="28"/>
          <w:szCs w:val="28"/>
          <w:lang w:val="en-US"/>
        </w:rPr>
        <w:lastRenderedPageBreak/>
        <w:br w:type="page"/>
      </w:r>
    </w:p>
    <w:p w14:paraId="00E2972F" w14:textId="77777777" w:rsidR="00475882" w:rsidRPr="001246FF" w:rsidRDefault="0032355D" w:rsidP="007C68D7">
      <w:pPr>
        <w:spacing w:before="0" w:after="160" w:line="259" w:lineRule="auto"/>
        <w:jc w:val="left"/>
        <w:rPr>
          <w:rFonts w:ascii="Arial" w:hAnsi="Arial" w:cs="Arial"/>
          <w:b/>
          <w:sz w:val="28"/>
          <w:szCs w:val="28"/>
          <w:lang w:val="en-US"/>
        </w:rPr>
      </w:pPr>
      <w:r w:rsidRPr="001246FF">
        <w:rPr>
          <w:rFonts w:ascii="Arial" w:hAnsi="Arial" w:cs="Arial"/>
          <w:b/>
          <w:sz w:val="28"/>
          <w:szCs w:val="28"/>
          <w:lang w:val="en-US"/>
        </w:rPr>
        <w:lastRenderedPageBreak/>
        <w:t xml:space="preserve">1. </w:t>
      </w:r>
      <w:r w:rsidR="00E84D72">
        <w:rPr>
          <w:rFonts w:ascii="Arial" w:hAnsi="Arial" w:cs="Arial"/>
          <w:b/>
          <w:sz w:val="28"/>
          <w:szCs w:val="28"/>
          <w:lang w:val="en-US"/>
        </w:rPr>
        <w:t>Mutual Legal Assistance</w:t>
      </w:r>
    </w:p>
    <w:p w14:paraId="0FCE8C37" w14:textId="77777777" w:rsidR="00475882" w:rsidRPr="00AF6C8B" w:rsidRDefault="0091159F" w:rsidP="00067057">
      <w:pPr>
        <w:spacing w:before="120" w:after="200" w:line="240" w:lineRule="auto"/>
        <w:jc w:val="right"/>
        <w:rPr>
          <w:rFonts w:ascii="Arial" w:hAnsi="Arial" w:cs="Arial"/>
          <w:i/>
          <w:sz w:val="20"/>
          <w:lang w:val="fr-FR"/>
        </w:rPr>
      </w:pPr>
      <w:r w:rsidRPr="00AF6C8B">
        <w:rPr>
          <w:rFonts w:ascii="Arial" w:hAnsi="Arial" w:cs="Arial"/>
          <w:i/>
          <w:sz w:val="20"/>
          <w:lang w:val="fr-FR"/>
        </w:rPr>
        <w:t>[</w:t>
      </w:r>
      <w:proofErr w:type="gramStart"/>
      <w:r w:rsidRPr="00AF6C8B">
        <w:rPr>
          <w:rFonts w:ascii="Arial" w:hAnsi="Arial" w:cs="Arial"/>
          <w:i/>
          <w:sz w:val="20"/>
          <w:lang w:val="fr-FR"/>
        </w:rPr>
        <w:t>Source:</w:t>
      </w:r>
      <w:proofErr w:type="gramEnd"/>
      <w:r w:rsidRPr="00AF6C8B">
        <w:rPr>
          <w:rFonts w:ascii="Arial" w:hAnsi="Arial" w:cs="Arial"/>
          <w:i/>
          <w:sz w:val="20"/>
          <w:lang w:val="fr-FR"/>
        </w:rPr>
        <w:t xml:space="preserve"> </w:t>
      </w:r>
      <w:hyperlink r:id="rId17" w:history="1">
        <w:r w:rsidR="00AF6C8B" w:rsidRPr="00AF6C8B">
          <w:rPr>
            <w:rStyle w:val="Hipervnculo"/>
            <w:rFonts w:ascii="Arial" w:hAnsi="Arial" w:cs="Arial"/>
            <w:i/>
            <w:sz w:val="20"/>
            <w:lang w:val="en-GB"/>
          </w:rPr>
          <w:t>https://www.youtube.com/watch?v=KBo3WZsZBH0</w:t>
        </w:r>
      </w:hyperlink>
      <w:r w:rsidRPr="00AF6C8B">
        <w:rPr>
          <w:rStyle w:val="Hipervnculo"/>
          <w:rFonts w:ascii="Arial" w:hAnsi="Arial" w:cs="Arial"/>
          <w:i/>
          <w:sz w:val="20"/>
          <w:lang w:val="fr-FR"/>
        </w:rPr>
        <w:t>]</w:t>
      </w:r>
    </w:p>
    <w:p w14:paraId="01E5DEEB" w14:textId="77777777" w:rsidR="00AB567B" w:rsidRPr="00AF6C8B" w:rsidRDefault="00AF6C8B" w:rsidP="008947F6">
      <w:pPr>
        <w:spacing w:before="120" w:after="240" w:line="240" w:lineRule="auto"/>
        <w:rPr>
          <w:rFonts w:ascii="Arial" w:hAnsi="Arial" w:cs="Arial"/>
          <w:b/>
          <w:color w:val="auto"/>
          <w:szCs w:val="24"/>
          <w:lang w:val="en-US"/>
        </w:rPr>
      </w:pPr>
      <w:r>
        <w:rPr>
          <w:rFonts w:ascii="Arial" w:hAnsi="Arial" w:cs="Arial"/>
          <w:b/>
          <w:color w:val="auto"/>
          <w:szCs w:val="24"/>
          <w:lang w:val="fr-FR"/>
        </w:rPr>
        <w:t>This video has to do with Mutual Legal Assistance Treaties and Letters Rogatory (in particular in the US), and it is meant only for you to become familiar with the vocabulary used in the field on Mutual Legal Assistance.</w:t>
      </w:r>
      <w:r>
        <w:rPr>
          <w:rFonts w:ascii="Arial" w:hAnsi="Arial" w:cs="Arial"/>
          <w:b/>
          <w:color w:val="auto"/>
          <w:szCs w:val="24"/>
          <w:lang w:val="en-US"/>
        </w:rPr>
        <w:t xml:space="preserve"> F</w:t>
      </w:r>
      <w:r w:rsidR="00AB567B" w:rsidRPr="00AF6C8B">
        <w:rPr>
          <w:rFonts w:ascii="Arial" w:hAnsi="Arial" w:cs="Arial"/>
          <w:b/>
          <w:color w:val="auto"/>
          <w:szCs w:val="24"/>
          <w:lang w:val="en-US"/>
        </w:rPr>
        <w:t>ill in the gaps.</w:t>
      </w:r>
    </w:p>
    <w:bookmarkEnd w:id="1"/>
    <w:p w14:paraId="6AA5A08B" w14:textId="77777777" w:rsidR="001C5A22" w:rsidRDefault="001C5A22" w:rsidP="001C5A22">
      <w:pPr>
        <w:spacing w:before="120" w:after="0"/>
        <w:rPr>
          <w:rFonts w:ascii="Arial" w:hAnsi="Arial" w:cs="Arial"/>
          <w:i/>
          <w:szCs w:val="24"/>
          <w:lang w:val="en-GB"/>
        </w:rPr>
        <w:sectPr w:rsidR="001C5A22" w:rsidSect="009C5EE9">
          <w:footerReference w:type="default" r:id="rId18"/>
          <w:pgSz w:w="11906" w:h="16838"/>
          <w:pgMar w:top="1134" w:right="1134" w:bottom="1134" w:left="1134" w:header="709" w:footer="709" w:gutter="0"/>
          <w:cols w:space="708"/>
          <w:docGrid w:linePitch="360"/>
        </w:sectPr>
      </w:pPr>
    </w:p>
    <w:p w14:paraId="6F0CDB69" w14:textId="77777777" w:rsidR="001C5A22" w:rsidRPr="001C5A22" w:rsidRDefault="001C5A22" w:rsidP="001C5A22">
      <w:pPr>
        <w:spacing w:before="120" w:after="0"/>
        <w:rPr>
          <w:rFonts w:ascii="Arial" w:hAnsi="Arial" w:cs="Arial"/>
          <w:i/>
          <w:szCs w:val="24"/>
          <w:lang w:val="en-GB"/>
        </w:rPr>
      </w:pPr>
      <w:r w:rsidRPr="001C5A22">
        <w:rPr>
          <w:rFonts w:ascii="Arial" w:hAnsi="Arial" w:cs="Arial"/>
          <w:i/>
          <w:szCs w:val="24"/>
          <w:lang w:val="en-GB"/>
        </w:rPr>
        <w:t>W</w:t>
      </w:r>
      <w:r w:rsidRPr="00491EDA">
        <w:rPr>
          <w:rFonts w:ascii="Arial" w:hAnsi="Arial" w:cs="Arial"/>
          <w:i/>
          <w:szCs w:val="24"/>
          <w:lang w:val="en-GB"/>
        </w:rPr>
        <w:t>hat is a letter rogatory</w:t>
      </w:r>
      <w:r w:rsidRPr="001C5A22">
        <w:rPr>
          <w:rFonts w:ascii="Arial" w:hAnsi="Arial" w:cs="Arial"/>
          <w:i/>
          <w:szCs w:val="24"/>
          <w:lang w:val="en-GB"/>
        </w:rPr>
        <w:t>?</w:t>
      </w:r>
    </w:p>
    <w:p w14:paraId="5B4A3B50" w14:textId="77777777" w:rsidR="001C5A22" w:rsidRDefault="001C5A22" w:rsidP="001C5A22">
      <w:pPr>
        <w:spacing w:before="120" w:after="0"/>
        <w:rPr>
          <w:rFonts w:ascii="Arial" w:hAnsi="Arial" w:cs="Arial"/>
          <w:szCs w:val="24"/>
          <w:lang w:val="en-GB"/>
        </w:rPr>
      </w:pPr>
      <w:r>
        <w:rPr>
          <w:rFonts w:ascii="Arial" w:hAnsi="Arial" w:cs="Arial"/>
          <w:szCs w:val="24"/>
          <w:lang w:val="en-GB"/>
        </w:rPr>
        <w:t>A</w:t>
      </w:r>
      <w:r w:rsidRPr="00491EDA">
        <w:rPr>
          <w:rFonts w:ascii="Arial" w:hAnsi="Arial" w:cs="Arial"/>
          <w:szCs w:val="24"/>
          <w:lang w:val="en-GB"/>
        </w:rPr>
        <w:t xml:space="preserve"> letter rog</w:t>
      </w:r>
      <w:r>
        <w:rPr>
          <w:rFonts w:ascii="Arial" w:hAnsi="Arial" w:cs="Arial"/>
          <w:szCs w:val="24"/>
          <w:lang w:val="en-GB"/>
        </w:rPr>
        <w:t xml:space="preserve">atory is a </w:t>
      </w:r>
      <w:r w:rsidRPr="00513BC5">
        <w:rPr>
          <w:rFonts w:ascii="Arial" w:hAnsi="Arial" w:cs="Arial"/>
          <w:b/>
          <w:szCs w:val="24"/>
          <w:lang w:val="en-GB"/>
        </w:rPr>
        <w:t>(1)</w:t>
      </w:r>
      <w:r>
        <w:rPr>
          <w:rFonts w:ascii="Arial" w:hAnsi="Arial" w:cs="Arial"/>
          <w:szCs w:val="24"/>
          <w:lang w:val="en-GB"/>
        </w:rPr>
        <w:t xml:space="preserve"> ______________ for judicial </w:t>
      </w:r>
      <w:r w:rsidRPr="00491EDA">
        <w:rPr>
          <w:rFonts w:ascii="Arial" w:hAnsi="Arial" w:cs="Arial"/>
          <w:szCs w:val="24"/>
          <w:lang w:val="en-GB"/>
        </w:rPr>
        <w:t>assistance from a foreign country</w:t>
      </w:r>
      <w:r>
        <w:rPr>
          <w:rFonts w:ascii="Arial" w:hAnsi="Arial" w:cs="Arial"/>
          <w:szCs w:val="24"/>
          <w:lang w:val="en-GB"/>
        </w:rPr>
        <w:t>.</w:t>
      </w:r>
      <w:r w:rsidRPr="00491EDA">
        <w:rPr>
          <w:rFonts w:ascii="Arial" w:hAnsi="Arial" w:cs="Arial"/>
          <w:szCs w:val="24"/>
          <w:lang w:val="en-GB"/>
        </w:rPr>
        <w:t xml:space="preserve"> </w:t>
      </w:r>
      <w:r>
        <w:rPr>
          <w:rFonts w:ascii="Arial" w:hAnsi="Arial" w:cs="Arial"/>
          <w:szCs w:val="24"/>
          <w:lang w:val="en-GB"/>
        </w:rPr>
        <w:t>I</w:t>
      </w:r>
      <w:r w:rsidRPr="00491EDA">
        <w:rPr>
          <w:rFonts w:ascii="Arial" w:hAnsi="Arial" w:cs="Arial"/>
          <w:szCs w:val="24"/>
          <w:lang w:val="en-GB"/>
        </w:rPr>
        <w:t>n the absence of a treaty between two countr</w:t>
      </w:r>
      <w:r>
        <w:rPr>
          <w:rFonts w:ascii="Arial" w:hAnsi="Arial" w:cs="Arial"/>
          <w:szCs w:val="24"/>
          <w:lang w:val="en-GB"/>
        </w:rPr>
        <w:t>ies that covers such situations, t</w:t>
      </w:r>
      <w:r w:rsidRPr="00491EDA">
        <w:rPr>
          <w:rFonts w:ascii="Arial" w:hAnsi="Arial" w:cs="Arial"/>
          <w:szCs w:val="24"/>
          <w:lang w:val="en-GB"/>
        </w:rPr>
        <w:t xml:space="preserve">hese letters are necessary if a person in one country needs to </w:t>
      </w:r>
      <w:r>
        <w:rPr>
          <w:rFonts w:ascii="Arial" w:hAnsi="Arial" w:cs="Arial"/>
          <w:b/>
          <w:szCs w:val="24"/>
          <w:lang w:val="en-GB"/>
        </w:rPr>
        <w:t>(2</w:t>
      </w:r>
      <w:r w:rsidRPr="00513BC5">
        <w:rPr>
          <w:rFonts w:ascii="Arial" w:hAnsi="Arial" w:cs="Arial"/>
          <w:b/>
          <w:szCs w:val="24"/>
          <w:lang w:val="en-GB"/>
        </w:rPr>
        <w:t>)</w:t>
      </w:r>
      <w:r>
        <w:rPr>
          <w:rFonts w:ascii="Arial" w:hAnsi="Arial" w:cs="Arial"/>
          <w:szCs w:val="24"/>
          <w:lang w:val="en-GB"/>
        </w:rPr>
        <w:t xml:space="preserve"> ______________ </w:t>
      </w:r>
      <w:r w:rsidRPr="00491EDA">
        <w:rPr>
          <w:rFonts w:ascii="Arial" w:hAnsi="Arial" w:cs="Arial"/>
          <w:szCs w:val="24"/>
          <w:lang w:val="en-GB"/>
        </w:rPr>
        <w:t xml:space="preserve">court documents or </w:t>
      </w:r>
      <w:r>
        <w:rPr>
          <w:rFonts w:ascii="Arial" w:hAnsi="Arial" w:cs="Arial"/>
          <w:b/>
          <w:szCs w:val="24"/>
          <w:lang w:val="en-GB"/>
        </w:rPr>
        <w:t>(3</w:t>
      </w:r>
      <w:r w:rsidRPr="00513BC5">
        <w:rPr>
          <w:rFonts w:ascii="Arial" w:hAnsi="Arial" w:cs="Arial"/>
          <w:b/>
          <w:szCs w:val="24"/>
          <w:lang w:val="en-GB"/>
        </w:rPr>
        <w:t>)</w:t>
      </w:r>
      <w:r>
        <w:rPr>
          <w:rFonts w:ascii="Arial" w:hAnsi="Arial" w:cs="Arial"/>
          <w:szCs w:val="24"/>
          <w:lang w:val="en-GB"/>
        </w:rPr>
        <w:t xml:space="preserve"> ______________    ______________ </w:t>
      </w:r>
      <w:r w:rsidRPr="00491EDA">
        <w:rPr>
          <w:rFonts w:ascii="Arial" w:hAnsi="Arial" w:cs="Arial"/>
          <w:szCs w:val="24"/>
          <w:lang w:val="en-GB"/>
        </w:rPr>
        <w:t>from a foreigner</w:t>
      </w:r>
      <w:r>
        <w:rPr>
          <w:rFonts w:ascii="Arial" w:hAnsi="Arial" w:cs="Arial"/>
          <w:szCs w:val="24"/>
          <w:lang w:val="en-GB"/>
        </w:rPr>
        <w:t>.</w:t>
      </w:r>
      <w:r w:rsidRPr="00491EDA">
        <w:rPr>
          <w:rFonts w:ascii="Arial" w:hAnsi="Arial" w:cs="Arial"/>
          <w:szCs w:val="24"/>
          <w:lang w:val="en-GB"/>
        </w:rPr>
        <w:t xml:space="preserve"> </w:t>
      </w:r>
      <w:r>
        <w:rPr>
          <w:rFonts w:ascii="Arial" w:hAnsi="Arial" w:cs="Arial"/>
          <w:szCs w:val="24"/>
          <w:lang w:val="en-GB"/>
        </w:rPr>
        <w:t>T</w:t>
      </w:r>
      <w:r w:rsidRPr="00491EDA">
        <w:rPr>
          <w:rFonts w:ascii="Arial" w:hAnsi="Arial" w:cs="Arial"/>
          <w:szCs w:val="24"/>
          <w:lang w:val="en-GB"/>
        </w:rPr>
        <w:t xml:space="preserve">hese acts could be deemed a violation of the sovereign </w:t>
      </w:r>
      <w:r>
        <w:rPr>
          <w:rFonts w:ascii="Arial" w:hAnsi="Arial" w:cs="Arial"/>
          <w:b/>
          <w:szCs w:val="24"/>
          <w:lang w:val="en-GB"/>
        </w:rPr>
        <w:t>(4</w:t>
      </w:r>
      <w:r w:rsidRPr="00513BC5">
        <w:rPr>
          <w:rFonts w:ascii="Arial" w:hAnsi="Arial" w:cs="Arial"/>
          <w:b/>
          <w:szCs w:val="24"/>
          <w:lang w:val="en-GB"/>
        </w:rPr>
        <w:t>)</w:t>
      </w:r>
      <w:r>
        <w:rPr>
          <w:rFonts w:ascii="Arial" w:hAnsi="Arial" w:cs="Arial"/>
          <w:szCs w:val="24"/>
          <w:lang w:val="en-GB"/>
        </w:rPr>
        <w:t xml:space="preserve"> ______________ </w:t>
      </w:r>
      <w:r w:rsidRPr="00491EDA">
        <w:rPr>
          <w:rFonts w:ascii="Arial" w:hAnsi="Arial" w:cs="Arial"/>
          <w:szCs w:val="24"/>
          <w:lang w:val="en-GB"/>
        </w:rPr>
        <w:t>of the foreigner</w:t>
      </w:r>
      <w:r>
        <w:rPr>
          <w:rFonts w:ascii="Arial" w:hAnsi="Arial" w:cs="Arial"/>
          <w:szCs w:val="24"/>
          <w:lang w:val="en-GB"/>
        </w:rPr>
        <w:t>’</w:t>
      </w:r>
      <w:r w:rsidRPr="00491EDA">
        <w:rPr>
          <w:rFonts w:ascii="Arial" w:hAnsi="Arial" w:cs="Arial"/>
          <w:szCs w:val="24"/>
          <w:lang w:val="en-GB"/>
        </w:rPr>
        <w:t xml:space="preserve">s home country </w:t>
      </w:r>
      <w:r>
        <w:rPr>
          <w:rFonts w:ascii="Arial" w:hAnsi="Arial" w:cs="Arial"/>
          <w:szCs w:val="24"/>
          <w:lang w:val="en-GB"/>
        </w:rPr>
        <w:t xml:space="preserve">if </w:t>
      </w:r>
      <w:r w:rsidRPr="00491EDA">
        <w:rPr>
          <w:rFonts w:ascii="Arial" w:hAnsi="Arial" w:cs="Arial"/>
          <w:szCs w:val="24"/>
          <w:lang w:val="en-GB"/>
        </w:rPr>
        <w:t>performed without judicial supervision</w:t>
      </w:r>
      <w:r>
        <w:rPr>
          <w:rFonts w:ascii="Arial" w:hAnsi="Arial" w:cs="Arial"/>
          <w:szCs w:val="24"/>
          <w:lang w:val="en-GB"/>
        </w:rPr>
        <w:t>.</w:t>
      </w:r>
      <w:r w:rsidRPr="00491EDA">
        <w:rPr>
          <w:rFonts w:ascii="Arial" w:hAnsi="Arial" w:cs="Arial"/>
          <w:szCs w:val="24"/>
          <w:lang w:val="en-GB"/>
        </w:rPr>
        <w:t xml:space="preserve"> </w:t>
      </w:r>
      <w:r>
        <w:rPr>
          <w:rFonts w:ascii="Arial" w:hAnsi="Arial" w:cs="Arial"/>
          <w:szCs w:val="24"/>
          <w:lang w:val="en-GB"/>
        </w:rPr>
        <w:t>A</w:t>
      </w:r>
      <w:r w:rsidRPr="00491EDA">
        <w:rPr>
          <w:rFonts w:ascii="Arial" w:hAnsi="Arial" w:cs="Arial"/>
          <w:szCs w:val="24"/>
          <w:lang w:val="en-GB"/>
        </w:rPr>
        <w:t xml:space="preserve"> letter rogatory </w:t>
      </w:r>
      <w:proofErr w:type="gramStart"/>
      <w:r w:rsidRPr="00491EDA">
        <w:rPr>
          <w:rFonts w:ascii="Arial" w:hAnsi="Arial" w:cs="Arial"/>
          <w:szCs w:val="24"/>
          <w:lang w:val="en-GB"/>
        </w:rPr>
        <w:t>has to</w:t>
      </w:r>
      <w:proofErr w:type="gramEnd"/>
      <w:r w:rsidRPr="00491EDA">
        <w:rPr>
          <w:rFonts w:ascii="Arial" w:hAnsi="Arial" w:cs="Arial"/>
          <w:szCs w:val="24"/>
          <w:lang w:val="en-GB"/>
        </w:rPr>
        <w:t xml:space="preserve"> travel through proper diplomatic channels</w:t>
      </w:r>
      <w:r>
        <w:rPr>
          <w:rFonts w:ascii="Arial" w:hAnsi="Arial" w:cs="Arial"/>
          <w:szCs w:val="24"/>
          <w:lang w:val="en-GB"/>
        </w:rPr>
        <w:t>,</w:t>
      </w:r>
      <w:r w:rsidRPr="00491EDA">
        <w:rPr>
          <w:rFonts w:ascii="Arial" w:hAnsi="Arial" w:cs="Arial"/>
          <w:szCs w:val="24"/>
          <w:lang w:val="en-GB"/>
        </w:rPr>
        <w:t xml:space="preserve"> which means that the process is usually </w:t>
      </w:r>
      <w:r>
        <w:rPr>
          <w:rFonts w:ascii="Arial" w:hAnsi="Arial" w:cs="Arial"/>
          <w:szCs w:val="24"/>
          <w:lang w:val="en-GB"/>
        </w:rPr>
        <w:t xml:space="preserve">a </w:t>
      </w:r>
      <w:r w:rsidRPr="00513BC5">
        <w:rPr>
          <w:rFonts w:ascii="Arial" w:hAnsi="Arial" w:cs="Arial"/>
          <w:b/>
          <w:szCs w:val="24"/>
          <w:lang w:val="en-GB"/>
        </w:rPr>
        <w:t>(</w:t>
      </w:r>
      <w:r>
        <w:rPr>
          <w:rFonts w:ascii="Arial" w:hAnsi="Arial" w:cs="Arial"/>
          <w:b/>
          <w:szCs w:val="24"/>
          <w:lang w:val="en-GB"/>
        </w:rPr>
        <w:t>5</w:t>
      </w:r>
      <w:r w:rsidRPr="00513BC5">
        <w:rPr>
          <w:rFonts w:ascii="Arial" w:hAnsi="Arial" w:cs="Arial"/>
          <w:b/>
          <w:szCs w:val="24"/>
          <w:lang w:val="en-GB"/>
        </w:rPr>
        <w:t>)</w:t>
      </w:r>
      <w:r>
        <w:rPr>
          <w:rFonts w:ascii="Arial" w:hAnsi="Arial" w:cs="Arial"/>
          <w:szCs w:val="24"/>
          <w:lang w:val="en-GB"/>
        </w:rPr>
        <w:t xml:space="preserve"> ______________ </w:t>
      </w:r>
      <w:r w:rsidRPr="00491EDA">
        <w:rPr>
          <w:rFonts w:ascii="Arial" w:hAnsi="Arial" w:cs="Arial"/>
          <w:szCs w:val="24"/>
          <w:lang w:val="en-GB"/>
        </w:rPr>
        <w:t>one</w:t>
      </w:r>
      <w:r>
        <w:rPr>
          <w:rFonts w:ascii="Arial" w:hAnsi="Arial" w:cs="Arial"/>
          <w:szCs w:val="24"/>
          <w:lang w:val="en-GB"/>
        </w:rPr>
        <w:t>.</w:t>
      </w:r>
    </w:p>
    <w:p w14:paraId="49D242C1" w14:textId="77777777" w:rsidR="001C5A22" w:rsidRDefault="001C5A22" w:rsidP="001C5A22">
      <w:pPr>
        <w:spacing w:before="120" w:after="0"/>
        <w:rPr>
          <w:rFonts w:ascii="Arial" w:hAnsi="Arial" w:cs="Arial"/>
          <w:szCs w:val="24"/>
          <w:lang w:val="en-GB"/>
        </w:rPr>
      </w:pPr>
      <w:r>
        <w:rPr>
          <w:rFonts w:ascii="Arial" w:hAnsi="Arial" w:cs="Arial"/>
          <w:szCs w:val="24"/>
          <w:lang w:val="en-GB"/>
        </w:rPr>
        <w:t>T</w:t>
      </w:r>
      <w:r w:rsidRPr="00491EDA">
        <w:rPr>
          <w:rFonts w:ascii="Arial" w:hAnsi="Arial" w:cs="Arial"/>
          <w:szCs w:val="24"/>
          <w:lang w:val="en-GB"/>
        </w:rPr>
        <w:t>his process is still common in cases involving North and South American countries</w:t>
      </w:r>
      <w:r>
        <w:rPr>
          <w:rFonts w:ascii="Arial" w:hAnsi="Arial" w:cs="Arial"/>
          <w:szCs w:val="24"/>
          <w:lang w:val="en-GB"/>
        </w:rPr>
        <w:t>,</w:t>
      </w:r>
      <w:r w:rsidRPr="00491EDA">
        <w:rPr>
          <w:rFonts w:ascii="Arial" w:hAnsi="Arial" w:cs="Arial"/>
          <w:szCs w:val="24"/>
          <w:lang w:val="en-GB"/>
        </w:rPr>
        <w:t xml:space="preserve"> although </w:t>
      </w:r>
      <w:r w:rsidRPr="00513BC5">
        <w:rPr>
          <w:rFonts w:ascii="Arial" w:hAnsi="Arial" w:cs="Arial"/>
          <w:b/>
          <w:szCs w:val="24"/>
          <w:lang w:val="en-GB"/>
        </w:rPr>
        <w:t>(</w:t>
      </w:r>
      <w:r>
        <w:rPr>
          <w:rFonts w:ascii="Arial" w:hAnsi="Arial" w:cs="Arial"/>
          <w:b/>
          <w:szCs w:val="24"/>
          <w:lang w:val="en-GB"/>
        </w:rPr>
        <w:t>6</w:t>
      </w:r>
      <w:r w:rsidRPr="00513BC5">
        <w:rPr>
          <w:rFonts w:ascii="Arial" w:hAnsi="Arial" w:cs="Arial"/>
          <w:b/>
          <w:szCs w:val="24"/>
          <w:lang w:val="en-GB"/>
        </w:rPr>
        <w:t>)</w:t>
      </w:r>
      <w:r>
        <w:rPr>
          <w:rFonts w:ascii="Arial" w:hAnsi="Arial" w:cs="Arial"/>
          <w:szCs w:val="24"/>
          <w:lang w:val="en-GB"/>
        </w:rPr>
        <w:t xml:space="preserve"> ______________ </w:t>
      </w:r>
      <w:r w:rsidRPr="00491EDA">
        <w:rPr>
          <w:rFonts w:ascii="Arial" w:hAnsi="Arial" w:cs="Arial"/>
          <w:szCs w:val="24"/>
          <w:lang w:val="en-GB"/>
        </w:rPr>
        <w:t>have simplified the process between North Amer</w:t>
      </w:r>
      <w:r>
        <w:rPr>
          <w:rFonts w:ascii="Arial" w:hAnsi="Arial" w:cs="Arial"/>
          <w:szCs w:val="24"/>
          <w:lang w:val="en-GB"/>
        </w:rPr>
        <w:t>ica and most of Europe and Asia. I</w:t>
      </w:r>
      <w:r w:rsidRPr="00491EDA">
        <w:rPr>
          <w:rFonts w:ascii="Arial" w:hAnsi="Arial" w:cs="Arial"/>
          <w:szCs w:val="24"/>
          <w:lang w:val="en-GB"/>
        </w:rPr>
        <w:t xml:space="preserve">ndividuals usually require </w:t>
      </w:r>
      <w:r>
        <w:rPr>
          <w:rFonts w:ascii="Arial" w:hAnsi="Arial" w:cs="Arial"/>
          <w:szCs w:val="24"/>
          <w:lang w:val="en-GB"/>
        </w:rPr>
        <w:t xml:space="preserve">a </w:t>
      </w:r>
      <w:r w:rsidRPr="00491EDA">
        <w:rPr>
          <w:rFonts w:ascii="Arial" w:hAnsi="Arial" w:cs="Arial"/>
          <w:szCs w:val="24"/>
          <w:lang w:val="en-GB"/>
        </w:rPr>
        <w:t xml:space="preserve">letter rogatory if they are involved in legal </w:t>
      </w:r>
      <w:r>
        <w:rPr>
          <w:rFonts w:ascii="Arial" w:hAnsi="Arial" w:cs="Arial"/>
          <w:b/>
          <w:szCs w:val="24"/>
          <w:lang w:val="en-GB"/>
        </w:rPr>
        <w:t>(7</w:t>
      </w:r>
      <w:r w:rsidRPr="00513BC5">
        <w:rPr>
          <w:rFonts w:ascii="Arial" w:hAnsi="Arial" w:cs="Arial"/>
          <w:b/>
          <w:szCs w:val="24"/>
          <w:lang w:val="en-GB"/>
        </w:rPr>
        <w:t>)</w:t>
      </w:r>
      <w:r>
        <w:rPr>
          <w:rFonts w:ascii="Arial" w:hAnsi="Arial" w:cs="Arial"/>
          <w:szCs w:val="24"/>
          <w:lang w:val="en-GB"/>
        </w:rPr>
        <w:t xml:space="preserve"> ______________ </w:t>
      </w:r>
      <w:r w:rsidRPr="00491EDA">
        <w:rPr>
          <w:rFonts w:ascii="Arial" w:hAnsi="Arial" w:cs="Arial"/>
          <w:szCs w:val="24"/>
          <w:lang w:val="en-GB"/>
        </w:rPr>
        <w:t>that include a person from another country</w:t>
      </w:r>
      <w:r>
        <w:rPr>
          <w:rFonts w:ascii="Arial" w:hAnsi="Arial" w:cs="Arial"/>
          <w:szCs w:val="24"/>
          <w:lang w:val="en-GB"/>
        </w:rPr>
        <w:t>.</w:t>
      </w:r>
      <w:r w:rsidRPr="00491EDA">
        <w:rPr>
          <w:rFonts w:ascii="Arial" w:hAnsi="Arial" w:cs="Arial"/>
          <w:szCs w:val="24"/>
          <w:lang w:val="en-GB"/>
        </w:rPr>
        <w:t xml:space="preserve"> </w:t>
      </w:r>
      <w:r>
        <w:rPr>
          <w:rFonts w:ascii="Arial" w:hAnsi="Arial" w:cs="Arial"/>
          <w:szCs w:val="24"/>
          <w:lang w:val="en-GB"/>
        </w:rPr>
        <w:t>T</w:t>
      </w:r>
      <w:r w:rsidRPr="00491EDA">
        <w:rPr>
          <w:rFonts w:ascii="Arial" w:hAnsi="Arial" w:cs="Arial"/>
          <w:szCs w:val="24"/>
          <w:lang w:val="en-GB"/>
        </w:rPr>
        <w:t xml:space="preserve">his could mean that the foreigner is the subject of a </w:t>
      </w:r>
      <w:r>
        <w:rPr>
          <w:rFonts w:ascii="Arial" w:hAnsi="Arial" w:cs="Arial"/>
          <w:b/>
          <w:szCs w:val="24"/>
          <w:lang w:val="en-GB"/>
        </w:rPr>
        <w:t>(8</w:t>
      </w:r>
      <w:r w:rsidRPr="00513BC5">
        <w:rPr>
          <w:rFonts w:ascii="Arial" w:hAnsi="Arial" w:cs="Arial"/>
          <w:b/>
          <w:szCs w:val="24"/>
          <w:lang w:val="en-GB"/>
        </w:rPr>
        <w:t>)</w:t>
      </w:r>
      <w:r>
        <w:rPr>
          <w:rFonts w:ascii="Arial" w:hAnsi="Arial" w:cs="Arial"/>
          <w:szCs w:val="24"/>
          <w:lang w:val="en-GB"/>
        </w:rPr>
        <w:t xml:space="preserve"> ______________ </w:t>
      </w:r>
      <w:r w:rsidRPr="00491EDA">
        <w:rPr>
          <w:rFonts w:ascii="Arial" w:hAnsi="Arial" w:cs="Arial"/>
          <w:szCs w:val="24"/>
          <w:lang w:val="en-GB"/>
        </w:rPr>
        <w:t>or simply has information essential to the case</w:t>
      </w:r>
      <w:r>
        <w:rPr>
          <w:rFonts w:ascii="Arial" w:hAnsi="Arial" w:cs="Arial"/>
          <w:szCs w:val="24"/>
          <w:lang w:val="en-GB"/>
        </w:rPr>
        <w:t>.</w:t>
      </w:r>
      <w:r w:rsidRPr="00491EDA">
        <w:rPr>
          <w:rFonts w:ascii="Arial" w:hAnsi="Arial" w:cs="Arial"/>
          <w:szCs w:val="24"/>
          <w:lang w:val="en-GB"/>
        </w:rPr>
        <w:t xml:space="preserve"> </w:t>
      </w:r>
      <w:r>
        <w:rPr>
          <w:rFonts w:ascii="Arial" w:hAnsi="Arial" w:cs="Arial"/>
          <w:szCs w:val="24"/>
          <w:lang w:val="en-GB"/>
        </w:rPr>
        <w:t>I</w:t>
      </w:r>
      <w:r w:rsidRPr="00491EDA">
        <w:rPr>
          <w:rFonts w:ascii="Arial" w:hAnsi="Arial" w:cs="Arial"/>
          <w:szCs w:val="24"/>
          <w:lang w:val="en-GB"/>
        </w:rPr>
        <w:t>n such circumstances</w:t>
      </w:r>
      <w:r>
        <w:rPr>
          <w:rFonts w:ascii="Arial" w:hAnsi="Arial" w:cs="Arial"/>
          <w:szCs w:val="24"/>
          <w:lang w:val="en-GB"/>
        </w:rPr>
        <w:t>,</w:t>
      </w:r>
      <w:r w:rsidRPr="00491EDA">
        <w:rPr>
          <w:rFonts w:ascii="Arial" w:hAnsi="Arial" w:cs="Arial"/>
          <w:szCs w:val="24"/>
          <w:lang w:val="en-GB"/>
        </w:rPr>
        <w:t xml:space="preserve"> a person can draft a letter rogatory that includes information on the case</w:t>
      </w:r>
      <w:r>
        <w:rPr>
          <w:rFonts w:ascii="Arial" w:hAnsi="Arial" w:cs="Arial"/>
          <w:szCs w:val="24"/>
          <w:lang w:val="en-GB"/>
        </w:rPr>
        <w:t>,</w:t>
      </w:r>
      <w:r w:rsidRPr="00491EDA">
        <w:rPr>
          <w:rFonts w:ascii="Arial" w:hAnsi="Arial" w:cs="Arial"/>
          <w:szCs w:val="24"/>
          <w:lang w:val="en-GB"/>
        </w:rPr>
        <w:t xml:space="preserve"> the nature of the request in a statement of the local court that shows the reasons why the foreign court needs to </w:t>
      </w:r>
      <w:r>
        <w:rPr>
          <w:rFonts w:ascii="Arial" w:hAnsi="Arial" w:cs="Arial"/>
          <w:b/>
          <w:szCs w:val="24"/>
          <w:lang w:val="en-GB"/>
        </w:rPr>
        <w:t>(9</w:t>
      </w:r>
      <w:r w:rsidRPr="00513BC5">
        <w:rPr>
          <w:rFonts w:ascii="Arial" w:hAnsi="Arial" w:cs="Arial"/>
          <w:b/>
          <w:szCs w:val="24"/>
          <w:lang w:val="en-GB"/>
        </w:rPr>
        <w:t>)</w:t>
      </w:r>
      <w:r>
        <w:rPr>
          <w:rFonts w:ascii="Arial" w:hAnsi="Arial" w:cs="Arial"/>
          <w:szCs w:val="24"/>
          <w:lang w:val="en-GB"/>
        </w:rPr>
        <w:t xml:space="preserve"> ______________.</w:t>
      </w:r>
    </w:p>
    <w:p w14:paraId="2257C606" w14:textId="77777777" w:rsidR="001C5A22" w:rsidRDefault="001C5A22" w:rsidP="001C5A22">
      <w:pPr>
        <w:spacing w:before="120" w:after="0"/>
        <w:rPr>
          <w:rFonts w:ascii="Arial" w:hAnsi="Arial" w:cs="Arial"/>
          <w:szCs w:val="24"/>
          <w:lang w:val="en-GB"/>
        </w:rPr>
      </w:pPr>
      <w:r>
        <w:rPr>
          <w:rFonts w:ascii="Arial" w:hAnsi="Arial" w:cs="Arial"/>
          <w:szCs w:val="24"/>
          <w:lang w:val="en-GB"/>
        </w:rPr>
        <w:t>P</w:t>
      </w:r>
      <w:r w:rsidRPr="00491EDA">
        <w:rPr>
          <w:rFonts w:ascii="Arial" w:hAnsi="Arial" w:cs="Arial"/>
          <w:szCs w:val="24"/>
          <w:lang w:val="en-GB"/>
        </w:rPr>
        <w:t>reparing a letter rogatory usually is required to serve one of two possible purposes</w:t>
      </w:r>
      <w:r>
        <w:rPr>
          <w:rFonts w:ascii="Arial" w:hAnsi="Arial" w:cs="Arial"/>
          <w:szCs w:val="24"/>
          <w:lang w:val="en-GB"/>
        </w:rPr>
        <w:t>:</w:t>
      </w:r>
      <w:r w:rsidRPr="00491EDA">
        <w:rPr>
          <w:rFonts w:ascii="Arial" w:hAnsi="Arial" w:cs="Arial"/>
          <w:szCs w:val="24"/>
          <w:lang w:val="en-GB"/>
        </w:rPr>
        <w:t xml:space="preserve"> the letter may be necessary to get the foreign court to perform </w:t>
      </w:r>
      <w:r w:rsidRPr="00513BC5">
        <w:rPr>
          <w:rFonts w:ascii="Arial" w:hAnsi="Arial" w:cs="Arial"/>
          <w:b/>
          <w:szCs w:val="24"/>
          <w:lang w:val="en-GB"/>
        </w:rPr>
        <w:t>(1</w:t>
      </w:r>
      <w:r>
        <w:rPr>
          <w:rFonts w:ascii="Arial" w:hAnsi="Arial" w:cs="Arial"/>
          <w:b/>
          <w:szCs w:val="24"/>
          <w:lang w:val="en-GB"/>
        </w:rPr>
        <w:t>0</w:t>
      </w:r>
      <w:r w:rsidRPr="00513BC5">
        <w:rPr>
          <w:rFonts w:ascii="Arial" w:hAnsi="Arial" w:cs="Arial"/>
          <w:b/>
          <w:szCs w:val="24"/>
          <w:lang w:val="en-GB"/>
        </w:rPr>
        <w:t>)</w:t>
      </w:r>
      <w:r>
        <w:rPr>
          <w:rFonts w:ascii="Arial" w:hAnsi="Arial" w:cs="Arial"/>
          <w:szCs w:val="24"/>
          <w:lang w:val="en-GB"/>
        </w:rPr>
        <w:t xml:space="preserve"> ______________ </w:t>
      </w:r>
      <w:r w:rsidRPr="00491EDA">
        <w:rPr>
          <w:rFonts w:ascii="Arial" w:hAnsi="Arial" w:cs="Arial"/>
          <w:szCs w:val="24"/>
          <w:lang w:val="en-GB"/>
        </w:rPr>
        <w:t xml:space="preserve">of </w:t>
      </w:r>
      <w:r>
        <w:rPr>
          <w:rFonts w:ascii="Arial" w:hAnsi="Arial" w:cs="Arial"/>
          <w:szCs w:val="24"/>
          <w:lang w:val="en-GB"/>
        </w:rPr>
        <w:t>______________,</w:t>
      </w:r>
      <w:r w:rsidRPr="00491EDA">
        <w:rPr>
          <w:rFonts w:ascii="Arial" w:hAnsi="Arial" w:cs="Arial"/>
          <w:szCs w:val="24"/>
          <w:lang w:val="en-GB"/>
        </w:rPr>
        <w:t xml:space="preserve"> which essentially refers to the serving of court documents</w:t>
      </w:r>
      <w:r>
        <w:rPr>
          <w:rFonts w:ascii="Arial" w:hAnsi="Arial" w:cs="Arial"/>
          <w:szCs w:val="24"/>
          <w:lang w:val="en-GB"/>
        </w:rPr>
        <w:t>.</w:t>
      </w:r>
      <w:r w:rsidRPr="00491EDA">
        <w:rPr>
          <w:rFonts w:ascii="Arial" w:hAnsi="Arial" w:cs="Arial"/>
          <w:szCs w:val="24"/>
          <w:lang w:val="en-GB"/>
        </w:rPr>
        <w:t xml:space="preserve"> </w:t>
      </w:r>
      <w:r>
        <w:rPr>
          <w:rFonts w:ascii="Arial" w:hAnsi="Arial" w:cs="Arial"/>
          <w:szCs w:val="24"/>
          <w:lang w:val="en-GB"/>
        </w:rPr>
        <w:t>I</w:t>
      </w:r>
      <w:r w:rsidRPr="00491EDA">
        <w:rPr>
          <w:rFonts w:ascii="Arial" w:hAnsi="Arial" w:cs="Arial"/>
          <w:szCs w:val="24"/>
          <w:lang w:val="en-GB"/>
        </w:rPr>
        <w:t xml:space="preserve">t might be necessary to </w:t>
      </w:r>
      <w:r w:rsidRPr="00513BC5">
        <w:rPr>
          <w:rFonts w:ascii="Arial" w:hAnsi="Arial" w:cs="Arial"/>
          <w:b/>
          <w:szCs w:val="24"/>
          <w:lang w:val="en-GB"/>
        </w:rPr>
        <w:t>(1</w:t>
      </w:r>
      <w:r>
        <w:rPr>
          <w:rFonts w:ascii="Arial" w:hAnsi="Arial" w:cs="Arial"/>
          <w:b/>
          <w:szCs w:val="24"/>
          <w:lang w:val="en-GB"/>
        </w:rPr>
        <w:t>1</w:t>
      </w:r>
      <w:r w:rsidRPr="00513BC5">
        <w:rPr>
          <w:rFonts w:ascii="Arial" w:hAnsi="Arial" w:cs="Arial"/>
          <w:b/>
          <w:szCs w:val="24"/>
          <w:lang w:val="en-GB"/>
        </w:rPr>
        <w:t>)</w:t>
      </w:r>
      <w:r>
        <w:rPr>
          <w:rFonts w:ascii="Arial" w:hAnsi="Arial" w:cs="Arial"/>
          <w:szCs w:val="24"/>
          <w:lang w:val="en-GB"/>
        </w:rPr>
        <w:t xml:space="preserve"> ______________ </w:t>
      </w:r>
      <w:r w:rsidRPr="00491EDA">
        <w:rPr>
          <w:rFonts w:ascii="Arial" w:hAnsi="Arial" w:cs="Arial"/>
          <w:szCs w:val="24"/>
          <w:lang w:val="en-GB"/>
        </w:rPr>
        <w:t>evidence</w:t>
      </w:r>
      <w:r>
        <w:rPr>
          <w:rFonts w:ascii="Arial" w:hAnsi="Arial" w:cs="Arial"/>
          <w:szCs w:val="24"/>
          <w:lang w:val="en-GB"/>
        </w:rPr>
        <w:t>,</w:t>
      </w:r>
      <w:r w:rsidRPr="00491EDA">
        <w:rPr>
          <w:rFonts w:ascii="Arial" w:hAnsi="Arial" w:cs="Arial"/>
          <w:szCs w:val="24"/>
          <w:lang w:val="en-GB"/>
        </w:rPr>
        <w:t xml:space="preserve"> unless the case is one in which a country claims universal </w:t>
      </w:r>
      <w:r w:rsidRPr="00513BC5">
        <w:rPr>
          <w:rFonts w:ascii="Arial" w:hAnsi="Arial" w:cs="Arial"/>
          <w:b/>
          <w:szCs w:val="24"/>
          <w:lang w:val="en-GB"/>
        </w:rPr>
        <w:t>(1</w:t>
      </w:r>
      <w:r>
        <w:rPr>
          <w:rFonts w:ascii="Arial" w:hAnsi="Arial" w:cs="Arial"/>
          <w:b/>
          <w:szCs w:val="24"/>
          <w:lang w:val="en-GB"/>
        </w:rPr>
        <w:t>2</w:t>
      </w:r>
      <w:r w:rsidRPr="00513BC5">
        <w:rPr>
          <w:rFonts w:ascii="Arial" w:hAnsi="Arial" w:cs="Arial"/>
          <w:b/>
          <w:szCs w:val="24"/>
          <w:lang w:val="en-GB"/>
        </w:rPr>
        <w:t>)</w:t>
      </w:r>
      <w:r>
        <w:rPr>
          <w:rFonts w:ascii="Arial" w:hAnsi="Arial" w:cs="Arial"/>
          <w:szCs w:val="24"/>
          <w:lang w:val="en-GB"/>
        </w:rPr>
        <w:t xml:space="preserve"> ______________ </w:t>
      </w:r>
      <w:r w:rsidRPr="00491EDA">
        <w:rPr>
          <w:rFonts w:ascii="Arial" w:hAnsi="Arial" w:cs="Arial"/>
          <w:szCs w:val="24"/>
          <w:lang w:val="en-GB"/>
        </w:rPr>
        <w:t xml:space="preserve">then a court </w:t>
      </w:r>
      <w:r>
        <w:rPr>
          <w:rFonts w:ascii="Arial" w:hAnsi="Arial" w:cs="Arial"/>
          <w:szCs w:val="24"/>
          <w:lang w:val="en-GB"/>
        </w:rPr>
        <w:t>that tried</w:t>
      </w:r>
      <w:r w:rsidRPr="00491EDA">
        <w:rPr>
          <w:rFonts w:ascii="Arial" w:hAnsi="Arial" w:cs="Arial"/>
          <w:szCs w:val="24"/>
          <w:lang w:val="en-GB"/>
        </w:rPr>
        <w:t xml:space="preserve"> to perform these acts in a foreign country without permission would be in </w:t>
      </w:r>
      <w:r w:rsidRPr="00513BC5">
        <w:rPr>
          <w:rFonts w:ascii="Arial" w:hAnsi="Arial" w:cs="Arial"/>
          <w:b/>
          <w:szCs w:val="24"/>
          <w:lang w:val="en-GB"/>
        </w:rPr>
        <w:t>(1</w:t>
      </w:r>
      <w:r>
        <w:rPr>
          <w:rFonts w:ascii="Arial" w:hAnsi="Arial" w:cs="Arial"/>
          <w:b/>
          <w:szCs w:val="24"/>
          <w:lang w:val="en-GB"/>
        </w:rPr>
        <w:t>3</w:t>
      </w:r>
      <w:r w:rsidRPr="00513BC5">
        <w:rPr>
          <w:rFonts w:ascii="Arial" w:hAnsi="Arial" w:cs="Arial"/>
          <w:b/>
          <w:szCs w:val="24"/>
          <w:lang w:val="en-GB"/>
        </w:rPr>
        <w:t>)</w:t>
      </w:r>
      <w:r>
        <w:rPr>
          <w:rFonts w:ascii="Arial" w:hAnsi="Arial" w:cs="Arial"/>
          <w:szCs w:val="24"/>
          <w:lang w:val="en-GB"/>
        </w:rPr>
        <w:t xml:space="preserve"> ______________ </w:t>
      </w:r>
      <w:r w:rsidRPr="00491EDA">
        <w:rPr>
          <w:rFonts w:ascii="Arial" w:hAnsi="Arial" w:cs="Arial"/>
          <w:szCs w:val="24"/>
          <w:lang w:val="en-GB"/>
        </w:rPr>
        <w:t>of international law</w:t>
      </w:r>
      <w:r>
        <w:rPr>
          <w:rFonts w:ascii="Arial" w:hAnsi="Arial" w:cs="Arial"/>
          <w:szCs w:val="24"/>
          <w:lang w:val="en-GB"/>
        </w:rPr>
        <w:t>.</w:t>
      </w:r>
      <w:r w:rsidRPr="00491EDA">
        <w:rPr>
          <w:rFonts w:ascii="Arial" w:hAnsi="Arial" w:cs="Arial"/>
          <w:szCs w:val="24"/>
          <w:lang w:val="en-GB"/>
        </w:rPr>
        <w:t xml:space="preserve"> </w:t>
      </w:r>
      <w:r>
        <w:rPr>
          <w:rFonts w:ascii="Arial" w:hAnsi="Arial" w:cs="Arial"/>
          <w:szCs w:val="24"/>
          <w:lang w:val="en-GB"/>
        </w:rPr>
        <w:t>W</w:t>
      </w:r>
      <w:r w:rsidRPr="00491EDA">
        <w:rPr>
          <w:rFonts w:ascii="Arial" w:hAnsi="Arial" w:cs="Arial"/>
          <w:szCs w:val="24"/>
          <w:lang w:val="en-GB"/>
        </w:rPr>
        <w:t xml:space="preserve">hen a letter </w:t>
      </w:r>
      <w:r>
        <w:rPr>
          <w:rFonts w:ascii="Arial" w:hAnsi="Arial" w:cs="Arial"/>
          <w:szCs w:val="24"/>
          <w:lang w:val="en-GB"/>
        </w:rPr>
        <w:t>rogatory</w:t>
      </w:r>
      <w:r w:rsidRPr="00491EDA">
        <w:rPr>
          <w:rFonts w:ascii="Arial" w:hAnsi="Arial" w:cs="Arial"/>
          <w:szCs w:val="24"/>
          <w:lang w:val="en-GB"/>
        </w:rPr>
        <w:t xml:space="preserve"> is prepared</w:t>
      </w:r>
      <w:r>
        <w:rPr>
          <w:rFonts w:ascii="Arial" w:hAnsi="Arial" w:cs="Arial"/>
          <w:szCs w:val="24"/>
          <w:lang w:val="en-GB"/>
        </w:rPr>
        <w:t>,</w:t>
      </w:r>
      <w:r w:rsidRPr="00491EDA">
        <w:rPr>
          <w:rFonts w:ascii="Arial" w:hAnsi="Arial" w:cs="Arial"/>
          <w:szCs w:val="24"/>
          <w:lang w:val="en-GB"/>
        </w:rPr>
        <w:t xml:space="preserve"> it </w:t>
      </w:r>
      <w:proofErr w:type="gramStart"/>
      <w:r w:rsidRPr="00491EDA">
        <w:rPr>
          <w:rFonts w:ascii="Arial" w:hAnsi="Arial" w:cs="Arial"/>
          <w:szCs w:val="24"/>
          <w:lang w:val="en-GB"/>
        </w:rPr>
        <w:t>has to</w:t>
      </w:r>
      <w:proofErr w:type="gramEnd"/>
      <w:r w:rsidRPr="00491EDA">
        <w:rPr>
          <w:rFonts w:ascii="Arial" w:hAnsi="Arial" w:cs="Arial"/>
          <w:szCs w:val="24"/>
          <w:lang w:val="en-GB"/>
        </w:rPr>
        <w:t xml:space="preserve"> pass through several diplomatic channels before it can produce the desired effect</w:t>
      </w:r>
      <w:r>
        <w:rPr>
          <w:rFonts w:ascii="Arial" w:hAnsi="Arial" w:cs="Arial"/>
          <w:szCs w:val="24"/>
          <w:lang w:val="en-GB"/>
        </w:rPr>
        <w:t>.</w:t>
      </w:r>
      <w:r w:rsidRPr="00491EDA">
        <w:rPr>
          <w:rFonts w:ascii="Arial" w:hAnsi="Arial" w:cs="Arial"/>
          <w:szCs w:val="24"/>
          <w:lang w:val="en-GB"/>
        </w:rPr>
        <w:t xml:space="preserve"> </w:t>
      </w:r>
      <w:r>
        <w:rPr>
          <w:rFonts w:ascii="Arial" w:hAnsi="Arial" w:cs="Arial"/>
          <w:szCs w:val="24"/>
          <w:lang w:val="en-GB"/>
        </w:rPr>
        <w:t>I</w:t>
      </w:r>
      <w:r w:rsidRPr="00491EDA">
        <w:rPr>
          <w:rFonts w:ascii="Arial" w:hAnsi="Arial" w:cs="Arial"/>
          <w:szCs w:val="24"/>
          <w:lang w:val="en-GB"/>
        </w:rPr>
        <w:t>n the United States</w:t>
      </w:r>
      <w:r>
        <w:rPr>
          <w:rFonts w:ascii="Arial" w:hAnsi="Arial" w:cs="Arial"/>
          <w:szCs w:val="24"/>
          <w:lang w:val="en-GB"/>
        </w:rPr>
        <w:t>,</w:t>
      </w:r>
      <w:r w:rsidRPr="00491EDA">
        <w:rPr>
          <w:rFonts w:ascii="Arial" w:hAnsi="Arial" w:cs="Arial"/>
          <w:szCs w:val="24"/>
          <w:lang w:val="en-GB"/>
        </w:rPr>
        <w:t xml:space="preserve"> for example</w:t>
      </w:r>
      <w:r>
        <w:rPr>
          <w:rFonts w:ascii="Arial" w:hAnsi="Arial" w:cs="Arial"/>
          <w:szCs w:val="24"/>
          <w:lang w:val="en-GB"/>
        </w:rPr>
        <w:t>,</w:t>
      </w:r>
      <w:r w:rsidRPr="00491EDA">
        <w:rPr>
          <w:rFonts w:ascii="Arial" w:hAnsi="Arial" w:cs="Arial"/>
          <w:szCs w:val="24"/>
          <w:lang w:val="en-GB"/>
        </w:rPr>
        <w:t xml:space="preserve"> this process includes the letter passing through the Department of State</w:t>
      </w:r>
      <w:r>
        <w:rPr>
          <w:rFonts w:ascii="Arial" w:hAnsi="Arial" w:cs="Arial"/>
          <w:szCs w:val="24"/>
          <w:lang w:val="en-GB"/>
        </w:rPr>
        <w:t>,</w:t>
      </w:r>
      <w:r w:rsidRPr="00491EDA">
        <w:rPr>
          <w:rFonts w:ascii="Arial" w:hAnsi="Arial" w:cs="Arial"/>
          <w:szCs w:val="24"/>
          <w:lang w:val="en-GB"/>
        </w:rPr>
        <w:t xml:space="preserve"> the US Embassy</w:t>
      </w:r>
      <w:r>
        <w:rPr>
          <w:rFonts w:ascii="Arial" w:hAnsi="Arial" w:cs="Arial"/>
          <w:szCs w:val="24"/>
          <w:lang w:val="en-GB"/>
        </w:rPr>
        <w:t>,</w:t>
      </w:r>
      <w:r w:rsidRPr="00491EDA">
        <w:rPr>
          <w:rFonts w:ascii="Arial" w:hAnsi="Arial" w:cs="Arial"/>
          <w:szCs w:val="24"/>
          <w:lang w:val="en-GB"/>
        </w:rPr>
        <w:t xml:space="preserve"> the Ministry of </w:t>
      </w:r>
      <w:r w:rsidRPr="00513BC5">
        <w:rPr>
          <w:rFonts w:ascii="Arial" w:hAnsi="Arial" w:cs="Arial"/>
          <w:b/>
          <w:szCs w:val="24"/>
          <w:lang w:val="en-GB"/>
        </w:rPr>
        <w:t>(1</w:t>
      </w:r>
      <w:r>
        <w:rPr>
          <w:rFonts w:ascii="Arial" w:hAnsi="Arial" w:cs="Arial"/>
          <w:b/>
          <w:szCs w:val="24"/>
          <w:lang w:val="en-GB"/>
        </w:rPr>
        <w:t>4</w:t>
      </w:r>
      <w:r w:rsidRPr="00513BC5">
        <w:rPr>
          <w:rFonts w:ascii="Arial" w:hAnsi="Arial" w:cs="Arial"/>
          <w:b/>
          <w:szCs w:val="24"/>
          <w:lang w:val="en-GB"/>
        </w:rPr>
        <w:t>)</w:t>
      </w:r>
      <w:r>
        <w:rPr>
          <w:rFonts w:ascii="Arial" w:hAnsi="Arial" w:cs="Arial"/>
          <w:szCs w:val="24"/>
          <w:lang w:val="en-GB"/>
        </w:rPr>
        <w:t xml:space="preserve"> ______________    ______________</w:t>
      </w:r>
      <w:r w:rsidRPr="00491EDA">
        <w:rPr>
          <w:rFonts w:ascii="Arial" w:hAnsi="Arial" w:cs="Arial"/>
          <w:szCs w:val="24"/>
          <w:lang w:val="en-GB"/>
        </w:rPr>
        <w:t xml:space="preserve"> </w:t>
      </w:r>
      <w:r>
        <w:rPr>
          <w:rFonts w:ascii="Arial" w:hAnsi="Arial" w:cs="Arial"/>
          <w:szCs w:val="24"/>
          <w:lang w:val="en-GB"/>
        </w:rPr>
        <w:t>and</w:t>
      </w:r>
      <w:r w:rsidRPr="00491EDA">
        <w:rPr>
          <w:rFonts w:ascii="Arial" w:hAnsi="Arial" w:cs="Arial"/>
          <w:szCs w:val="24"/>
          <w:lang w:val="en-GB"/>
        </w:rPr>
        <w:t xml:space="preserve"> the Ministry of Justice before finally reaching the foreign court</w:t>
      </w:r>
      <w:r>
        <w:rPr>
          <w:rFonts w:ascii="Arial" w:hAnsi="Arial" w:cs="Arial"/>
          <w:szCs w:val="24"/>
          <w:lang w:val="en-GB"/>
        </w:rPr>
        <w:t>.</w:t>
      </w:r>
      <w:r w:rsidRPr="00491EDA">
        <w:rPr>
          <w:rFonts w:ascii="Arial" w:hAnsi="Arial" w:cs="Arial"/>
          <w:szCs w:val="24"/>
          <w:lang w:val="en-GB"/>
        </w:rPr>
        <w:t xml:space="preserve"> </w:t>
      </w:r>
      <w:r>
        <w:rPr>
          <w:rFonts w:ascii="Arial" w:hAnsi="Arial" w:cs="Arial"/>
          <w:szCs w:val="24"/>
          <w:lang w:val="en-GB"/>
        </w:rPr>
        <w:t>A</w:t>
      </w:r>
      <w:r w:rsidRPr="00491EDA">
        <w:rPr>
          <w:rFonts w:ascii="Arial" w:hAnsi="Arial" w:cs="Arial"/>
          <w:szCs w:val="24"/>
          <w:lang w:val="en-GB"/>
        </w:rPr>
        <w:t>lthough other countries may have a different diplomatic chain</w:t>
      </w:r>
      <w:r>
        <w:rPr>
          <w:rFonts w:ascii="Arial" w:hAnsi="Arial" w:cs="Arial"/>
          <w:szCs w:val="24"/>
          <w:lang w:val="en-GB"/>
        </w:rPr>
        <w:t>,</w:t>
      </w:r>
      <w:r w:rsidRPr="00491EDA">
        <w:rPr>
          <w:rFonts w:ascii="Arial" w:hAnsi="Arial" w:cs="Arial"/>
          <w:szCs w:val="24"/>
          <w:lang w:val="en-GB"/>
        </w:rPr>
        <w:t xml:space="preserve"> anyone who requires a letter rogatory should expect a long wait before the request in the letter is </w:t>
      </w:r>
      <w:r w:rsidRPr="00513BC5">
        <w:rPr>
          <w:rFonts w:ascii="Arial" w:hAnsi="Arial" w:cs="Arial"/>
          <w:b/>
          <w:szCs w:val="24"/>
          <w:lang w:val="en-GB"/>
        </w:rPr>
        <w:t>(1</w:t>
      </w:r>
      <w:r>
        <w:rPr>
          <w:rFonts w:ascii="Arial" w:hAnsi="Arial" w:cs="Arial"/>
          <w:b/>
          <w:szCs w:val="24"/>
          <w:lang w:val="en-GB"/>
        </w:rPr>
        <w:t>5</w:t>
      </w:r>
      <w:r w:rsidRPr="00513BC5">
        <w:rPr>
          <w:rFonts w:ascii="Arial" w:hAnsi="Arial" w:cs="Arial"/>
          <w:b/>
          <w:szCs w:val="24"/>
          <w:lang w:val="en-GB"/>
        </w:rPr>
        <w:t>)</w:t>
      </w:r>
      <w:r>
        <w:rPr>
          <w:rFonts w:ascii="Arial" w:hAnsi="Arial" w:cs="Arial"/>
          <w:szCs w:val="24"/>
          <w:lang w:val="en-GB"/>
        </w:rPr>
        <w:t xml:space="preserve"> ______________.</w:t>
      </w:r>
    </w:p>
    <w:p w14:paraId="1C549AD7" w14:textId="77777777" w:rsidR="001C5A22" w:rsidRDefault="001C5A22" w:rsidP="001C5A22">
      <w:pPr>
        <w:spacing w:before="120" w:after="0"/>
        <w:rPr>
          <w:rFonts w:ascii="Arial" w:hAnsi="Arial" w:cs="Arial"/>
          <w:szCs w:val="24"/>
          <w:lang w:val="en-GB"/>
        </w:rPr>
        <w:sectPr w:rsidR="001C5A22" w:rsidSect="009F1407">
          <w:type w:val="continuous"/>
          <w:pgSz w:w="11906" w:h="16838"/>
          <w:pgMar w:top="1134" w:right="1134" w:bottom="1134" w:left="1134" w:header="709" w:footer="709" w:gutter="0"/>
          <w:lnNumType w:countBy="1" w:restart="newSection"/>
          <w:cols w:space="708"/>
          <w:docGrid w:linePitch="360"/>
        </w:sectPr>
      </w:pPr>
      <w:r>
        <w:rPr>
          <w:rFonts w:ascii="Arial" w:hAnsi="Arial" w:cs="Arial"/>
          <w:szCs w:val="24"/>
          <w:lang w:val="en-GB"/>
        </w:rPr>
        <w:lastRenderedPageBreak/>
        <w:t>L</w:t>
      </w:r>
      <w:r w:rsidRPr="00491EDA">
        <w:rPr>
          <w:rFonts w:ascii="Arial" w:hAnsi="Arial" w:cs="Arial"/>
          <w:szCs w:val="24"/>
          <w:lang w:val="en-GB"/>
        </w:rPr>
        <w:t>etters rogatory are complicated somewhat by the fact that they are subject to the laws of the foreign country involved</w:t>
      </w:r>
      <w:r>
        <w:rPr>
          <w:rFonts w:ascii="Arial" w:hAnsi="Arial" w:cs="Arial"/>
          <w:szCs w:val="24"/>
          <w:lang w:val="en-GB"/>
        </w:rPr>
        <w:t>;</w:t>
      </w:r>
      <w:r w:rsidRPr="00491EDA">
        <w:rPr>
          <w:rFonts w:ascii="Arial" w:hAnsi="Arial" w:cs="Arial"/>
          <w:szCs w:val="24"/>
          <w:lang w:val="en-GB"/>
        </w:rPr>
        <w:t xml:space="preserve"> f</w:t>
      </w:r>
      <w:r>
        <w:rPr>
          <w:rFonts w:ascii="Arial" w:hAnsi="Arial" w:cs="Arial"/>
          <w:szCs w:val="24"/>
          <w:lang w:val="en-GB"/>
        </w:rPr>
        <w:t xml:space="preserve">or example, </w:t>
      </w:r>
      <w:r w:rsidRPr="00513BC5">
        <w:rPr>
          <w:rFonts w:ascii="Arial" w:hAnsi="Arial" w:cs="Arial"/>
          <w:b/>
          <w:szCs w:val="24"/>
          <w:lang w:val="en-GB"/>
        </w:rPr>
        <w:t>(1</w:t>
      </w:r>
      <w:r>
        <w:rPr>
          <w:rFonts w:ascii="Arial" w:hAnsi="Arial" w:cs="Arial"/>
          <w:b/>
          <w:szCs w:val="24"/>
          <w:lang w:val="en-GB"/>
        </w:rPr>
        <w:t>6</w:t>
      </w:r>
      <w:r w:rsidRPr="00513BC5">
        <w:rPr>
          <w:rFonts w:ascii="Arial" w:hAnsi="Arial" w:cs="Arial"/>
          <w:b/>
          <w:szCs w:val="24"/>
          <w:lang w:val="en-GB"/>
        </w:rPr>
        <w:t>)</w:t>
      </w:r>
      <w:r>
        <w:rPr>
          <w:rFonts w:ascii="Arial" w:hAnsi="Arial" w:cs="Arial"/>
          <w:szCs w:val="24"/>
          <w:lang w:val="en-GB"/>
        </w:rPr>
        <w:t xml:space="preserve"> ______________ for collecting </w:t>
      </w:r>
      <w:r w:rsidRPr="00491EDA">
        <w:rPr>
          <w:rFonts w:ascii="Arial" w:hAnsi="Arial" w:cs="Arial"/>
          <w:szCs w:val="24"/>
          <w:lang w:val="en-GB"/>
        </w:rPr>
        <w:t>evidence in the United States may differ from a country in South America</w:t>
      </w:r>
      <w:r>
        <w:rPr>
          <w:rFonts w:ascii="Arial" w:hAnsi="Arial" w:cs="Arial"/>
          <w:szCs w:val="24"/>
          <w:lang w:val="en-GB"/>
        </w:rPr>
        <w:t>.</w:t>
      </w:r>
      <w:r w:rsidRPr="00491EDA">
        <w:rPr>
          <w:rFonts w:ascii="Arial" w:hAnsi="Arial" w:cs="Arial"/>
          <w:szCs w:val="24"/>
          <w:lang w:val="en-GB"/>
        </w:rPr>
        <w:t xml:space="preserve"> </w:t>
      </w:r>
      <w:r>
        <w:rPr>
          <w:rFonts w:ascii="Arial" w:hAnsi="Arial" w:cs="Arial"/>
          <w:szCs w:val="24"/>
          <w:lang w:val="en-GB"/>
        </w:rPr>
        <w:t>B</w:t>
      </w:r>
      <w:r w:rsidRPr="00491EDA">
        <w:rPr>
          <w:rFonts w:ascii="Arial" w:hAnsi="Arial" w:cs="Arial"/>
          <w:szCs w:val="24"/>
          <w:lang w:val="en-GB"/>
        </w:rPr>
        <w:t>ecause of such complications in the length of the process</w:t>
      </w:r>
      <w:r>
        <w:rPr>
          <w:rFonts w:ascii="Arial" w:hAnsi="Arial" w:cs="Arial"/>
          <w:szCs w:val="24"/>
          <w:lang w:val="en-GB"/>
        </w:rPr>
        <w:t>,</w:t>
      </w:r>
      <w:r w:rsidRPr="00491EDA">
        <w:rPr>
          <w:rFonts w:ascii="Arial" w:hAnsi="Arial" w:cs="Arial"/>
          <w:szCs w:val="24"/>
          <w:lang w:val="en-GB"/>
        </w:rPr>
        <w:t xml:space="preserve"> most countries in Europe</w:t>
      </w:r>
      <w:r>
        <w:rPr>
          <w:rFonts w:ascii="Arial" w:hAnsi="Arial" w:cs="Arial"/>
          <w:szCs w:val="24"/>
          <w:lang w:val="en-GB"/>
        </w:rPr>
        <w:t>,</w:t>
      </w:r>
      <w:r w:rsidRPr="00491EDA">
        <w:rPr>
          <w:rFonts w:ascii="Arial" w:hAnsi="Arial" w:cs="Arial"/>
          <w:szCs w:val="24"/>
          <w:lang w:val="en-GB"/>
        </w:rPr>
        <w:t xml:space="preserve"> Asia and North America signed treaties and agreements in the 20th century which made the process much easier</w:t>
      </w:r>
      <w:r>
        <w:rPr>
          <w:rFonts w:ascii="Arial" w:hAnsi="Arial" w:cs="Arial"/>
          <w:szCs w:val="24"/>
          <w:lang w:val="en-GB"/>
        </w:rPr>
        <w:t>.</w:t>
      </w:r>
      <w:r w:rsidRPr="00491EDA">
        <w:rPr>
          <w:rFonts w:ascii="Arial" w:hAnsi="Arial" w:cs="Arial"/>
          <w:szCs w:val="24"/>
          <w:lang w:val="en-GB"/>
        </w:rPr>
        <w:t xml:space="preserve"> </w:t>
      </w:r>
      <w:r>
        <w:rPr>
          <w:rFonts w:ascii="Arial" w:hAnsi="Arial" w:cs="Arial"/>
          <w:szCs w:val="24"/>
          <w:lang w:val="en-GB"/>
        </w:rPr>
        <w:t>T</w:t>
      </w:r>
      <w:r w:rsidRPr="00491EDA">
        <w:rPr>
          <w:rFonts w:ascii="Arial" w:hAnsi="Arial" w:cs="Arial"/>
          <w:szCs w:val="24"/>
          <w:lang w:val="en-GB"/>
        </w:rPr>
        <w:t xml:space="preserve">hese agreements allow for rapid serving </w:t>
      </w:r>
      <w:r>
        <w:rPr>
          <w:rFonts w:ascii="Arial" w:hAnsi="Arial" w:cs="Arial"/>
          <w:szCs w:val="24"/>
          <w:lang w:val="en-GB"/>
        </w:rPr>
        <w:t>of c</w:t>
      </w:r>
      <w:r w:rsidRPr="00491EDA">
        <w:rPr>
          <w:rFonts w:ascii="Arial" w:hAnsi="Arial" w:cs="Arial"/>
          <w:szCs w:val="24"/>
          <w:lang w:val="en-GB"/>
        </w:rPr>
        <w:t xml:space="preserve">ourt documents between countries and contain </w:t>
      </w:r>
      <w:r w:rsidRPr="00513BC5">
        <w:rPr>
          <w:rFonts w:ascii="Arial" w:hAnsi="Arial" w:cs="Arial"/>
          <w:b/>
          <w:szCs w:val="24"/>
          <w:lang w:val="en-GB"/>
        </w:rPr>
        <w:t>(1</w:t>
      </w:r>
      <w:r>
        <w:rPr>
          <w:rFonts w:ascii="Arial" w:hAnsi="Arial" w:cs="Arial"/>
          <w:b/>
          <w:szCs w:val="24"/>
          <w:lang w:val="en-GB"/>
        </w:rPr>
        <w:t>7</w:t>
      </w:r>
      <w:r w:rsidRPr="00513BC5">
        <w:rPr>
          <w:rFonts w:ascii="Arial" w:hAnsi="Arial" w:cs="Arial"/>
          <w:b/>
          <w:szCs w:val="24"/>
          <w:lang w:val="en-GB"/>
        </w:rPr>
        <w:t>)</w:t>
      </w:r>
      <w:r>
        <w:rPr>
          <w:rFonts w:ascii="Arial" w:hAnsi="Arial" w:cs="Arial"/>
          <w:szCs w:val="24"/>
          <w:lang w:val="en-GB"/>
        </w:rPr>
        <w:t xml:space="preserve"> ______________ </w:t>
      </w:r>
      <w:r w:rsidRPr="00491EDA">
        <w:rPr>
          <w:rFonts w:ascii="Arial" w:hAnsi="Arial" w:cs="Arial"/>
          <w:szCs w:val="24"/>
          <w:lang w:val="en-GB"/>
        </w:rPr>
        <w:t>rules for collecting evidence</w:t>
      </w:r>
      <w:r>
        <w:rPr>
          <w:rFonts w:ascii="Arial" w:hAnsi="Arial" w:cs="Arial"/>
          <w:szCs w:val="24"/>
          <w:lang w:val="en-GB"/>
        </w:rPr>
        <w:t>.</w:t>
      </w:r>
    </w:p>
    <w:p w14:paraId="74C4E898" w14:textId="77777777" w:rsidR="00475882" w:rsidRDefault="00475882">
      <w:pPr>
        <w:spacing w:before="0" w:after="160" w:line="259" w:lineRule="auto"/>
        <w:jc w:val="left"/>
        <w:rPr>
          <w:rFonts w:ascii="Arial" w:hAnsi="Arial" w:cs="Arial"/>
          <w:szCs w:val="24"/>
          <w:lang w:val="en-US"/>
        </w:rPr>
      </w:pPr>
      <w:r>
        <w:rPr>
          <w:rFonts w:ascii="Arial" w:hAnsi="Arial" w:cs="Arial"/>
          <w:szCs w:val="24"/>
          <w:lang w:val="en-US"/>
        </w:rPr>
        <w:br w:type="page"/>
      </w:r>
    </w:p>
    <w:p w14:paraId="411BFBCA" w14:textId="77777777" w:rsidR="00C66385" w:rsidRPr="001246FF" w:rsidRDefault="00D6194A" w:rsidP="00D6194A">
      <w:pPr>
        <w:spacing w:before="0" w:after="120" w:line="240" w:lineRule="auto"/>
        <w:rPr>
          <w:rFonts w:ascii="Arial" w:hAnsi="Arial" w:cs="Arial"/>
          <w:b/>
          <w:sz w:val="28"/>
          <w:szCs w:val="28"/>
          <w:lang w:val="en-US"/>
        </w:rPr>
      </w:pPr>
      <w:bookmarkStart w:id="2" w:name="_Hlk2075882"/>
      <w:r w:rsidRPr="001246FF">
        <w:rPr>
          <w:rFonts w:ascii="Arial" w:hAnsi="Arial" w:cs="Arial"/>
          <w:b/>
          <w:sz w:val="28"/>
          <w:szCs w:val="28"/>
          <w:lang w:val="en-US"/>
        </w:rPr>
        <w:lastRenderedPageBreak/>
        <w:t xml:space="preserve">2. </w:t>
      </w:r>
      <w:r w:rsidR="00E84D72">
        <w:rPr>
          <w:rFonts w:ascii="Arial" w:hAnsi="Arial" w:cs="Arial"/>
          <w:b/>
          <w:sz w:val="28"/>
          <w:szCs w:val="28"/>
          <w:lang w:val="en-US"/>
        </w:rPr>
        <w:t>The European Arrest Warrant</w:t>
      </w:r>
    </w:p>
    <w:p w14:paraId="699755DD" w14:textId="77777777" w:rsidR="004C22CF" w:rsidRPr="004C22CF" w:rsidRDefault="004C22CF" w:rsidP="004C22CF">
      <w:pPr>
        <w:spacing w:before="240" w:after="120" w:line="240" w:lineRule="auto"/>
        <w:rPr>
          <w:rFonts w:ascii="Arial" w:eastAsia="Georgia" w:hAnsi="Arial" w:cs="Arial"/>
          <w:szCs w:val="24"/>
          <w:lang w:val="en-GB"/>
        </w:rPr>
      </w:pPr>
      <w:r w:rsidRPr="004C22CF">
        <w:rPr>
          <w:rFonts w:ascii="Arial" w:hAnsi="Arial" w:cs="Arial"/>
          <w:b/>
          <w:color w:val="auto"/>
          <w:szCs w:val="24"/>
          <w:lang w:val="en-US"/>
        </w:rPr>
        <w:t xml:space="preserve">a) </w:t>
      </w:r>
      <w:bookmarkEnd w:id="2"/>
      <w:r w:rsidRPr="004C22CF">
        <w:rPr>
          <w:rFonts w:ascii="Arial" w:hAnsi="Arial" w:cs="Arial"/>
          <w:b/>
          <w:spacing w:val="-1"/>
          <w:szCs w:val="24"/>
          <w:lang w:val="en-GB"/>
        </w:rPr>
        <w:t>The Assange case</w:t>
      </w:r>
      <w:r>
        <w:rPr>
          <w:rFonts w:ascii="Arial" w:hAnsi="Arial" w:cs="Arial"/>
          <w:b/>
          <w:spacing w:val="-1"/>
          <w:szCs w:val="24"/>
          <w:lang w:val="en-GB"/>
        </w:rPr>
        <w:t xml:space="preserve"> (I)</w:t>
      </w:r>
      <w:r w:rsidRPr="004C22CF">
        <w:rPr>
          <w:rFonts w:ascii="Arial" w:hAnsi="Arial" w:cs="Arial"/>
          <w:b/>
          <w:spacing w:val="-1"/>
          <w:szCs w:val="24"/>
          <w:lang w:val="en-GB"/>
        </w:rPr>
        <w:t>. Listen</w:t>
      </w:r>
      <w:r w:rsidRPr="004C22CF">
        <w:rPr>
          <w:rFonts w:ascii="Arial" w:hAnsi="Arial" w:cs="Arial"/>
          <w:b/>
          <w:spacing w:val="-9"/>
          <w:szCs w:val="24"/>
          <w:lang w:val="en-GB"/>
        </w:rPr>
        <w:t xml:space="preserve"> </w:t>
      </w:r>
      <w:r w:rsidRPr="004C22CF">
        <w:rPr>
          <w:rFonts w:ascii="Arial" w:hAnsi="Arial" w:cs="Arial"/>
          <w:b/>
          <w:szCs w:val="24"/>
          <w:lang w:val="en-GB"/>
        </w:rPr>
        <w:t>to</w:t>
      </w:r>
      <w:r w:rsidRPr="004C22CF">
        <w:rPr>
          <w:rFonts w:ascii="Arial" w:hAnsi="Arial" w:cs="Arial"/>
          <w:b/>
          <w:spacing w:val="-9"/>
          <w:szCs w:val="24"/>
          <w:lang w:val="en-GB"/>
        </w:rPr>
        <w:t xml:space="preserve"> </w:t>
      </w:r>
      <w:r w:rsidRPr="004C22CF">
        <w:rPr>
          <w:rFonts w:ascii="Arial" w:hAnsi="Arial" w:cs="Arial"/>
          <w:b/>
          <w:szCs w:val="24"/>
          <w:lang w:val="en-GB"/>
        </w:rPr>
        <w:t>this</w:t>
      </w:r>
      <w:r w:rsidRPr="004C22CF">
        <w:rPr>
          <w:rFonts w:ascii="Arial" w:hAnsi="Arial" w:cs="Arial"/>
          <w:b/>
          <w:spacing w:val="-10"/>
          <w:szCs w:val="24"/>
          <w:lang w:val="en-GB"/>
        </w:rPr>
        <w:t xml:space="preserve"> </w:t>
      </w:r>
      <w:r w:rsidRPr="004C22CF">
        <w:rPr>
          <w:rFonts w:ascii="Arial" w:hAnsi="Arial" w:cs="Arial"/>
          <w:b/>
          <w:spacing w:val="-1"/>
          <w:szCs w:val="24"/>
          <w:lang w:val="en-GB"/>
        </w:rPr>
        <w:t>video</w:t>
      </w:r>
      <w:r w:rsidRPr="004C22CF">
        <w:rPr>
          <w:rFonts w:ascii="Arial" w:hAnsi="Arial" w:cs="Arial"/>
          <w:b/>
          <w:spacing w:val="-9"/>
          <w:szCs w:val="24"/>
          <w:lang w:val="en-GB"/>
        </w:rPr>
        <w:t xml:space="preserve"> </w:t>
      </w:r>
      <w:r w:rsidRPr="004C22CF">
        <w:rPr>
          <w:rFonts w:ascii="Arial" w:hAnsi="Arial" w:cs="Arial"/>
          <w:b/>
          <w:spacing w:val="-1"/>
          <w:szCs w:val="24"/>
          <w:lang w:val="en-GB"/>
        </w:rPr>
        <w:t>and</w:t>
      </w:r>
      <w:r w:rsidRPr="004C22CF">
        <w:rPr>
          <w:rFonts w:ascii="Arial" w:hAnsi="Arial" w:cs="Arial"/>
          <w:b/>
          <w:spacing w:val="-9"/>
          <w:szCs w:val="24"/>
          <w:lang w:val="en-GB"/>
        </w:rPr>
        <w:t xml:space="preserve"> </w:t>
      </w:r>
      <w:r w:rsidRPr="004C22CF">
        <w:rPr>
          <w:rFonts w:ascii="Arial" w:hAnsi="Arial" w:cs="Arial"/>
          <w:b/>
          <w:szCs w:val="24"/>
          <w:lang w:val="en-GB"/>
        </w:rPr>
        <w:t>then</w:t>
      </w:r>
      <w:r w:rsidRPr="004C22CF">
        <w:rPr>
          <w:rFonts w:ascii="Arial" w:hAnsi="Arial" w:cs="Arial"/>
          <w:b/>
          <w:spacing w:val="-7"/>
          <w:szCs w:val="24"/>
          <w:lang w:val="en-GB"/>
        </w:rPr>
        <w:t xml:space="preserve"> </w:t>
      </w:r>
      <w:r w:rsidRPr="004C22CF">
        <w:rPr>
          <w:rFonts w:ascii="Arial" w:hAnsi="Arial" w:cs="Arial"/>
          <w:b/>
          <w:spacing w:val="-1"/>
          <w:szCs w:val="24"/>
          <w:lang w:val="en-GB"/>
        </w:rPr>
        <w:t>answer</w:t>
      </w:r>
      <w:r w:rsidRPr="004C22CF">
        <w:rPr>
          <w:rFonts w:ascii="Arial" w:hAnsi="Arial" w:cs="Arial"/>
          <w:b/>
          <w:spacing w:val="-10"/>
          <w:szCs w:val="24"/>
          <w:lang w:val="en-GB"/>
        </w:rPr>
        <w:t xml:space="preserve"> </w:t>
      </w:r>
      <w:r w:rsidRPr="004C22CF">
        <w:rPr>
          <w:rFonts w:ascii="Arial" w:hAnsi="Arial" w:cs="Arial"/>
          <w:b/>
          <w:szCs w:val="24"/>
          <w:lang w:val="en-GB"/>
        </w:rPr>
        <w:t>the</w:t>
      </w:r>
      <w:r w:rsidRPr="004C22CF">
        <w:rPr>
          <w:rFonts w:ascii="Arial" w:hAnsi="Arial" w:cs="Arial"/>
          <w:b/>
          <w:spacing w:val="-8"/>
          <w:szCs w:val="24"/>
          <w:lang w:val="en-GB"/>
        </w:rPr>
        <w:t xml:space="preserve"> </w:t>
      </w:r>
      <w:r w:rsidRPr="004C22CF">
        <w:rPr>
          <w:rFonts w:ascii="Arial" w:hAnsi="Arial" w:cs="Arial"/>
          <w:b/>
          <w:spacing w:val="-1"/>
          <w:szCs w:val="24"/>
          <w:lang w:val="en-GB"/>
        </w:rPr>
        <w:t>questions</w:t>
      </w:r>
      <w:r w:rsidRPr="004C22CF">
        <w:rPr>
          <w:rFonts w:ascii="Arial" w:hAnsi="Arial" w:cs="Arial"/>
          <w:b/>
          <w:spacing w:val="-10"/>
          <w:szCs w:val="24"/>
          <w:lang w:val="en-GB"/>
        </w:rPr>
        <w:t xml:space="preserve"> </w:t>
      </w:r>
      <w:r w:rsidRPr="004C22CF">
        <w:rPr>
          <w:rFonts w:ascii="Arial" w:hAnsi="Arial" w:cs="Arial"/>
          <w:b/>
          <w:spacing w:val="-1"/>
          <w:szCs w:val="24"/>
          <w:lang w:val="en-GB"/>
        </w:rPr>
        <w:t>below.</w:t>
      </w:r>
    </w:p>
    <w:p w14:paraId="6DC5E52F" w14:textId="77777777" w:rsidR="004C22CF" w:rsidRPr="004622F6" w:rsidRDefault="004C22CF" w:rsidP="004C22CF">
      <w:pPr>
        <w:spacing w:before="120"/>
        <w:ind w:left="113"/>
        <w:jc w:val="right"/>
        <w:rPr>
          <w:rFonts w:ascii="Arial" w:eastAsia="Georgia" w:hAnsi="Arial" w:cs="Arial"/>
          <w:i/>
          <w:sz w:val="20"/>
          <w:lang w:val="en-GB"/>
        </w:rPr>
      </w:pPr>
      <w:r w:rsidRPr="004622F6">
        <w:rPr>
          <w:rFonts w:ascii="Arial" w:hAnsi="Arial" w:cs="Arial"/>
          <w:i/>
          <w:sz w:val="20"/>
          <w:lang w:val="en-GB"/>
        </w:rPr>
        <w:t xml:space="preserve">[Source: </w:t>
      </w:r>
      <w:hyperlink r:id="rId19">
        <w:r w:rsidRPr="004622F6">
          <w:rPr>
            <w:rFonts w:ascii="Arial" w:hAnsi="Arial" w:cs="Arial"/>
            <w:i/>
            <w:color w:val="0000FF"/>
            <w:spacing w:val="-1"/>
            <w:sz w:val="20"/>
            <w:u w:val="single" w:color="0000FF"/>
            <w:lang w:val="en-GB"/>
          </w:rPr>
          <w:t>http://www.youtube.com/watch?v=1eg26o5cD3c</w:t>
        </w:r>
      </w:hyperlink>
      <w:r w:rsidRPr="004622F6">
        <w:rPr>
          <w:rFonts w:ascii="Arial" w:hAnsi="Arial" w:cs="Arial"/>
          <w:i/>
          <w:color w:val="auto"/>
          <w:spacing w:val="-1"/>
          <w:sz w:val="20"/>
          <w:u w:val="single" w:color="0000FF"/>
          <w:lang w:val="en-GB"/>
        </w:rPr>
        <w:t>]</w:t>
      </w:r>
    </w:p>
    <w:p w14:paraId="5BF63D79" w14:textId="77777777" w:rsidR="004C22CF" w:rsidRPr="004C22CF" w:rsidRDefault="004C22CF" w:rsidP="004C22CF">
      <w:pPr>
        <w:pStyle w:val="Prrafodelista"/>
        <w:widowControl w:val="0"/>
        <w:numPr>
          <w:ilvl w:val="0"/>
          <w:numId w:val="27"/>
        </w:numPr>
        <w:tabs>
          <w:tab w:val="left" w:pos="826"/>
        </w:tabs>
        <w:spacing w:before="240" w:after="480" w:line="240" w:lineRule="auto"/>
        <w:ind w:left="714" w:hanging="357"/>
        <w:contextualSpacing w:val="0"/>
        <w:rPr>
          <w:rFonts w:ascii="Arial" w:eastAsia="Georgia" w:hAnsi="Arial" w:cs="Arial"/>
          <w:szCs w:val="24"/>
          <w:lang w:val="en-GB"/>
        </w:rPr>
      </w:pPr>
      <w:r w:rsidRPr="004C22CF">
        <w:rPr>
          <w:rFonts w:ascii="Arial" w:hAnsi="Arial" w:cs="Arial"/>
          <w:spacing w:val="-1"/>
          <w:szCs w:val="24"/>
          <w:lang w:val="en-GB"/>
        </w:rPr>
        <w:t>What</w:t>
      </w:r>
      <w:r w:rsidRPr="004C22CF">
        <w:rPr>
          <w:rFonts w:ascii="Arial" w:hAnsi="Arial" w:cs="Arial"/>
          <w:spacing w:val="-2"/>
          <w:szCs w:val="24"/>
          <w:lang w:val="en-GB"/>
        </w:rPr>
        <w:t xml:space="preserve"> </w:t>
      </w:r>
      <w:r w:rsidRPr="004C22CF">
        <w:rPr>
          <w:rFonts w:ascii="Arial" w:hAnsi="Arial" w:cs="Arial"/>
          <w:spacing w:val="-1"/>
          <w:szCs w:val="24"/>
          <w:lang w:val="en-GB"/>
        </w:rPr>
        <w:t>country</w:t>
      </w:r>
      <w:r w:rsidRPr="004C22CF">
        <w:rPr>
          <w:rFonts w:ascii="Arial" w:hAnsi="Arial" w:cs="Arial"/>
          <w:szCs w:val="24"/>
          <w:lang w:val="en-GB"/>
        </w:rPr>
        <w:t xml:space="preserve"> </w:t>
      </w:r>
      <w:r w:rsidRPr="004C22CF">
        <w:rPr>
          <w:rFonts w:ascii="Arial" w:hAnsi="Arial" w:cs="Arial"/>
          <w:spacing w:val="-1"/>
          <w:szCs w:val="24"/>
          <w:lang w:val="en-GB"/>
        </w:rPr>
        <w:t>would Julian Assange</w:t>
      </w:r>
      <w:r w:rsidRPr="004C22CF">
        <w:rPr>
          <w:rFonts w:ascii="Arial" w:hAnsi="Arial" w:cs="Arial"/>
          <w:spacing w:val="-2"/>
          <w:szCs w:val="24"/>
          <w:lang w:val="en-GB"/>
        </w:rPr>
        <w:t xml:space="preserve"> </w:t>
      </w:r>
      <w:r w:rsidRPr="004C22CF">
        <w:rPr>
          <w:rFonts w:ascii="Arial" w:hAnsi="Arial" w:cs="Arial"/>
          <w:szCs w:val="24"/>
          <w:lang w:val="en-GB"/>
        </w:rPr>
        <w:t>be</w:t>
      </w:r>
      <w:r w:rsidRPr="004C22CF">
        <w:rPr>
          <w:rFonts w:ascii="Arial" w:hAnsi="Arial" w:cs="Arial"/>
          <w:spacing w:val="-2"/>
          <w:szCs w:val="24"/>
          <w:lang w:val="en-GB"/>
        </w:rPr>
        <w:t xml:space="preserve"> </w:t>
      </w:r>
      <w:r w:rsidRPr="004C22CF">
        <w:rPr>
          <w:rFonts w:ascii="Arial" w:hAnsi="Arial" w:cs="Arial"/>
          <w:spacing w:val="-1"/>
          <w:szCs w:val="24"/>
          <w:lang w:val="en-GB"/>
        </w:rPr>
        <w:t xml:space="preserve">extradited to? </w:t>
      </w:r>
    </w:p>
    <w:p w14:paraId="10A13F79" w14:textId="77777777" w:rsidR="004C22CF" w:rsidRPr="004C22CF" w:rsidRDefault="004C22CF" w:rsidP="004C22CF">
      <w:pPr>
        <w:pStyle w:val="Prrafodelista"/>
        <w:widowControl w:val="0"/>
        <w:numPr>
          <w:ilvl w:val="0"/>
          <w:numId w:val="27"/>
        </w:numPr>
        <w:tabs>
          <w:tab w:val="left" w:pos="826"/>
        </w:tabs>
        <w:spacing w:before="240" w:after="480" w:line="240" w:lineRule="auto"/>
        <w:ind w:left="714" w:hanging="357"/>
        <w:contextualSpacing w:val="0"/>
        <w:rPr>
          <w:rFonts w:ascii="Arial" w:eastAsia="Georgia" w:hAnsi="Arial" w:cs="Arial"/>
          <w:szCs w:val="24"/>
          <w:lang w:val="en-GB"/>
        </w:rPr>
      </w:pPr>
      <w:r w:rsidRPr="004C22CF">
        <w:rPr>
          <w:rFonts w:ascii="Arial" w:eastAsia="Georgia" w:hAnsi="Arial" w:cs="Arial"/>
          <w:spacing w:val="-1"/>
          <w:szCs w:val="24"/>
          <w:lang w:val="en-GB"/>
        </w:rPr>
        <w:t>What</w:t>
      </w:r>
      <w:r w:rsidRPr="004C22CF">
        <w:rPr>
          <w:rFonts w:ascii="Arial" w:eastAsia="Georgia" w:hAnsi="Arial" w:cs="Arial"/>
          <w:spacing w:val="-2"/>
          <w:szCs w:val="24"/>
          <w:lang w:val="en-GB"/>
        </w:rPr>
        <w:t xml:space="preserve"> </w:t>
      </w:r>
      <w:r w:rsidRPr="004C22CF">
        <w:rPr>
          <w:rFonts w:ascii="Arial" w:eastAsia="Georgia" w:hAnsi="Arial" w:cs="Arial"/>
          <w:spacing w:val="-1"/>
          <w:szCs w:val="24"/>
          <w:lang w:val="en-GB"/>
        </w:rPr>
        <w:t>was</w:t>
      </w:r>
      <w:r w:rsidRPr="004C22CF">
        <w:rPr>
          <w:rFonts w:ascii="Arial" w:eastAsia="Georgia" w:hAnsi="Arial" w:cs="Arial"/>
          <w:szCs w:val="24"/>
          <w:lang w:val="en-GB"/>
        </w:rPr>
        <w:t xml:space="preserve"> </w:t>
      </w:r>
      <w:r w:rsidRPr="004C22CF">
        <w:rPr>
          <w:rFonts w:ascii="Arial" w:eastAsia="Georgia" w:hAnsi="Arial" w:cs="Arial"/>
          <w:spacing w:val="-1"/>
          <w:szCs w:val="24"/>
          <w:lang w:val="en-GB"/>
        </w:rPr>
        <w:t>Mr.</w:t>
      </w:r>
      <w:r w:rsidRPr="004C22CF">
        <w:rPr>
          <w:rFonts w:ascii="Arial" w:eastAsia="Georgia" w:hAnsi="Arial" w:cs="Arial"/>
          <w:szCs w:val="24"/>
          <w:lang w:val="en-GB"/>
        </w:rPr>
        <w:t xml:space="preserve"> </w:t>
      </w:r>
      <w:r w:rsidRPr="004C22CF">
        <w:rPr>
          <w:rFonts w:ascii="Arial" w:eastAsia="Georgia" w:hAnsi="Arial" w:cs="Arial"/>
          <w:spacing w:val="-1"/>
          <w:szCs w:val="24"/>
          <w:lang w:val="en-GB"/>
        </w:rPr>
        <w:t>Assange’s</w:t>
      </w:r>
      <w:r w:rsidRPr="004C22CF">
        <w:rPr>
          <w:rFonts w:ascii="Arial" w:eastAsia="Georgia" w:hAnsi="Arial" w:cs="Arial"/>
          <w:szCs w:val="24"/>
          <w:lang w:val="en-GB"/>
        </w:rPr>
        <w:t xml:space="preserve"> </w:t>
      </w:r>
      <w:r w:rsidRPr="004C22CF">
        <w:rPr>
          <w:rFonts w:ascii="Arial" w:eastAsia="Georgia" w:hAnsi="Arial" w:cs="Arial"/>
          <w:spacing w:val="-1"/>
          <w:szCs w:val="24"/>
          <w:lang w:val="en-GB"/>
        </w:rPr>
        <w:t>claim</w:t>
      </w:r>
      <w:r w:rsidRPr="004C22CF">
        <w:rPr>
          <w:rFonts w:ascii="Arial" w:eastAsia="Georgia" w:hAnsi="Arial" w:cs="Arial"/>
          <w:spacing w:val="-3"/>
          <w:szCs w:val="24"/>
          <w:lang w:val="en-GB"/>
        </w:rPr>
        <w:t xml:space="preserve"> </w:t>
      </w:r>
      <w:r w:rsidRPr="004C22CF">
        <w:rPr>
          <w:rFonts w:ascii="Arial" w:eastAsia="Georgia" w:hAnsi="Arial" w:cs="Arial"/>
          <w:spacing w:val="-1"/>
          <w:szCs w:val="24"/>
          <w:lang w:val="en-GB"/>
        </w:rPr>
        <w:t>before</w:t>
      </w:r>
      <w:r w:rsidRPr="004C22CF">
        <w:rPr>
          <w:rFonts w:ascii="Arial" w:eastAsia="Georgia" w:hAnsi="Arial" w:cs="Arial"/>
          <w:szCs w:val="24"/>
          <w:lang w:val="en-GB"/>
        </w:rPr>
        <w:t xml:space="preserve"> </w:t>
      </w:r>
      <w:r w:rsidRPr="004C22CF">
        <w:rPr>
          <w:rFonts w:ascii="Arial" w:eastAsia="Georgia" w:hAnsi="Arial" w:cs="Arial"/>
          <w:spacing w:val="-2"/>
          <w:szCs w:val="24"/>
          <w:lang w:val="en-GB"/>
        </w:rPr>
        <w:t>the</w:t>
      </w:r>
      <w:r w:rsidRPr="004C22CF">
        <w:rPr>
          <w:rFonts w:ascii="Arial" w:eastAsia="Georgia" w:hAnsi="Arial" w:cs="Arial"/>
          <w:szCs w:val="24"/>
          <w:lang w:val="en-GB"/>
        </w:rPr>
        <w:t xml:space="preserve"> </w:t>
      </w:r>
      <w:r w:rsidRPr="004C22CF">
        <w:rPr>
          <w:rFonts w:ascii="Arial" w:eastAsia="Georgia" w:hAnsi="Arial" w:cs="Arial"/>
          <w:spacing w:val="-1"/>
          <w:szCs w:val="24"/>
          <w:lang w:val="en-GB"/>
        </w:rPr>
        <w:t>District</w:t>
      </w:r>
      <w:r w:rsidRPr="004C22CF">
        <w:rPr>
          <w:rFonts w:ascii="Arial" w:eastAsia="Georgia" w:hAnsi="Arial" w:cs="Arial"/>
          <w:spacing w:val="-2"/>
          <w:szCs w:val="24"/>
          <w:lang w:val="en-GB"/>
        </w:rPr>
        <w:t xml:space="preserve"> </w:t>
      </w:r>
      <w:r w:rsidRPr="004C22CF">
        <w:rPr>
          <w:rFonts w:ascii="Arial" w:eastAsia="Georgia" w:hAnsi="Arial" w:cs="Arial"/>
          <w:spacing w:val="-1"/>
          <w:szCs w:val="24"/>
          <w:lang w:val="en-GB"/>
        </w:rPr>
        <w:t xml:space="preserve">Judge? </w:t>
      </w:r>
    </w:p>
    <w:p w14:paraId="150CC9BF" w14:textId="77777777" w:rsidR="004C22CF" w:rsidRPr="004C22CF" w:rsidRDefault="004C22CF" w:rsidP="004C22CF">
      <w:pPr>
        <w:pStyle w:val="Prrafodelista"/>
        <w:widowControl w:val="0"/>
        <w:numPr>
          <w:ilvl w:val="0"/>
          <w:numId w:val="27"/>
        </w:numPr>
        <w:tabs>
          <w:tab w:val="left" w:pos="826"/>
        </w:tabs>
        <w:spacing w:before="240" w:after="480" w:line="240" w:lineRule="auto"/>
        <w:ind w:left="714" w:hanging="357"/>
        <w:contextualSpacing w:val="0"/>
        <w:rPr>
          <w:rFonts w:ascii="Arial" w:eastAsia="Georgia" w:hAnsi="Arial" w:cs="Arial"/>
          <w:spacing w:val="-1"/>
          <w:szCs w:val="24"/>
          <w:lang w:val="en-GB"/>
        </w:rPr>
      </w:pPr>
      <w:r w:rsidRPr="004C22CF">
        <w:rPr>
          <w:rFonts w:ascii="Arial" w:eastAsia="Georgia" w:hAnsi="Arial" w:cs="Arial"/>
          <w:spacing w:val="-1"/>
          <w:szCs w:val="24"/>
          <w:lang w:val="en-GB"/>
        </w:rPr>
        <w:t xml:space="preserve">What is the reaction </w:t>
      </w:r>
      <w:r w:rsidR="00214486">
        <w:rPr>
          <w:rFonts w:ascii="Arial" w:eastAsia="Georgia" w:hAnsi="Arial" w:cs="Arial"/>
          <w:spacing w:val="-1"/>
          <w:szCs w:val="24"/>
          <w:lang w:val="en-GB"/>
        </w:rPr>
        <w:t>of</w:t>
      </w:r>
      <w:r w:rsidRPr="004C22CF">
        <w:rPr>
          <w:rFonts w:ascii="Arial" w:eastAsia="Georgia" w:hAnsi="Arial" w:cs="Arial"/>
          <w:spacing w:val="-1"/>
          <w:szCs w:val="24"/>
          <w:lang w:val="en-GB"/>
        </w:rPr>
        <w:t xml:space="preserve"> Mr. Assange’s lawyers to the decision of the court? </w:t>
      </w:r>
    </w:p>
    <w:p w14:paraId="26A44E20" w14:textId="77777777" w:rsidR="004C22CF" w:rsidRPr="004C22CF" w:rsidRDefault="004C22CF" w:rsidP="004C22CF">
      <w:pPr>
        <w:pStyle w:val="Prrafodelista"/>
        <w:widowControl w:val="0"/>
        <w:numPr>
          <w:ilvl w:val="0"/>
          <w:numId w:val="27"/>
        </w:numPr>
        <w:tabs>
          <w:tab w:val="left" w:pos="826"/>
        </w:tabs>
        <w:spacing w:before="240" w:after="480" w:line="240" w:lineRule="auto"/>
        <w:ind w:left="714" w:hanging="357"/>
        <w:contextualSpacing w:val="0"/>
        <w:rPr>
          <w:rFonts w:ascii="Arial" w:eastAsia="Georgia" w:hAnsi="Arial" w:cs="Arial"/>
          <w:szCs w:val="24"/>
          <w:lang w:val="en-GB"/>
        </w:rPr>
      </w:pPr>
      <w:r w:rsidRPr="004C22CF">
        <w:rPr>
          <w:rFonts w:ascii="Arial" w:hAnsi="Arial" w:cs="Arial"/>
          <w:spacing w:val="-1"/>
          <w:szCs w:val="24"/>
          <w:lang w:val="en-GB"/>
        </w:rPr>
        <w:t>What</w:t>
      </w:r>
      <w:r w:rsidRPr="004C22CF">
        <w:rPr>
          <w:rFonts w:ascii="Arial" w:hAnsi="Arial" w:cs="Arial"/>
          <w:spacing w:val="-2"/>
          <w:szCs w:val="24"/>
          <w:lang w:val="en-GB"/>
        </w:rPr>
        <w:t xml:space="preserve"> </w:t>
      </w:r>
      <w:r w:rsidRPr="004C22CF">
        <w:rPr>
          <w:rFonts w:ascii="Arial" w:hAnsi="Arial" w:cs="Arial"/>
          <w:szCs w:val="24"/>
          <w:lang w:val="en-GB"/>
        </w:rPr>
        <w:t xml:space="preserve">are </w:t>
      </w:r>
      <w:r w:rsidRPr="004C22CF">
        <w:rPr>
          <w:rFonts w:ascii="Arial" w:hAnsi="Arial" w:cs="Arial"/>
          <w:spacing w:val="-1"/>
          <w:szCs w:val="24"/>
          <w:lang w:val="en-GB"/>
        </w:rPr>
        <w:t>the</w:t>
      </w:r>
      <w:r w:rsidRPr="004C22CF">
        <w:rPr>
          <w:rFonts w:ascii="Arial" w:hAnsi="Arial" w:cs="Arial"/>
          <w:szCs w:val="24"/>
          <w:lang w:val="en-GB"/>
        </w:rPr>
        <w:t xml:space="preserve"> </w:t>
      </w:r>
      <w:r w:rsidRPr="004C22CF">
        <w:rPr>
          <w:rFonts w:ascii="Arial" w:hAnsi="Arial" w:cs="Arial"/>
          <w:spacing w:val="-1"/>
          <w:szCs w:val="24"/>
          <w:lang w:val="en-GB"/>
        </w:rPr>
        <w:t>charges</w:t>
      </w:r>
      <w:r w:rsidRPr="004C22CF">
        <w:rPr>
          <w:rFonts w:ascii="Arial" w:hAnsi="Arial" w:cs="Arial"/>
          <w:szCs w:val="24"/>
          <w:lang w:val="en-GB"/>
        </w:rPr>
        <w:t xml:space="preserve"> </w:t>
      </w:r>
      <w:r w:rsidRPr="004C22CF">
        <w:rPr>
          <w:rFonts w:ascii="Arial" w:hAnsi="Arial" w:cs="Arial"/>
          <w:spacing w:val="-1"/>
          <w:szCs w:val="24"/>
          <w:lang w:val="en-GB"/>
        </w:rPr>
        <w:t>against</w:t>
      </w:r>
      <w:r w:rsidRPr="004C22CF">
        <w:rPr>
          <w:rFonts w:ascii="Arial" w:hAnsi="Arial" w:cs="Arial"/>
          <w:spacing w:val="-2"/>
          <w:szCs w:val="24"/>
          <w:lang w:val="en-GB"/>
        </w:rPr>
        <w:t xml:space="preserve"> Mr.</w:t>
      </w:r>
      <w:r w:rsidRPr="004C22CF">
        <w:rPr>
          <w:rFonts w:ascii="Arial" w:hAnsi="Arial" w:cs="Arial"/>
          <w:szCs w:val="24"/>
          <w:lang w:val="en-GB"/>
        </w:rPr>
        <w:t xml:space="preserve"> </w:t>
      </w:r>
      <w:r w:rsidRPr="004C22CF">
        <w:rPr>
          <w:rFonts w:ascii="Arial" w:hAnsi="Arial" w:cs="Arial"/>
          <w:spacing w:val="-1"/>
          <w:szCs w:val="24"/>
          <w:lang w:val="en-GB"/>
        </w:rPr>
        <w:t xml:space="preserve">Assange? </w:t>
      </w:r>
    </w:p>
    <w:p w14:paraId="0855DBC6" w14:textId="77777777" w:rsidR="004C22CF" w:rsidRPr="004C22CF" w:rsidRDefault="004C22CF" w:rsidP="004C22CF">
      <w:pPr>
        <w:pStyle w:val="Prrafodelista"/>
        <w:widowControl w:val="0"/>
        <w:numPr>
          <w:ilvl w:val="0"/>
          <w:numId w:val="27"/>
        </w:numPr>
        <w:tabs>
          <w:tab w:val="left" w:pos="826"/>
        </w:tabs>
        <w:spacing w:before="240" w:after="480" w:line="240" w:lineRule="auto"/>
        <w:ind w:left="714" w:hanging="357"/>
        <w:contextualSpacing w:val="0"/>
        <w:rPr>
          <w:rFonts w:ascii="Arial" w:eastAsia="Georgia" w:hAnsi="Arial" w:cs="Arial"/>
          <w:szCs w:val="24"/>
          <w:lang w:val="en-GB"/>
        </w:rPr>
      </w:pPr>
      <w:r w:rsidRPr="004C22CF">
        <w:rPr>
          <w:rFonts w:ascii="Arial" w:hAnsi="Arial" w:cs="Arial"/>
          <w:spacing w:val="-1"/>
          <w:szCs w:val="24"/>
          <w:lang w:val="en-GB"/>
        </w:rPr>
        <w:t>Where</w:t>
      </w:r>
      <w:r w:rsidRPr="004C22CF">
        <w:rPr>
          <w:rFonts w:ascii="Arial" w:hAnsi="Arial" w:cs="Arial"/>
          <w:szCs w:val="24"/>
          <w:lang w:val="en-GB"/>
        </w:rPr>
        <w:t xml:space="preserve"> </w:t>
      </w:r>
      <w:r w:rsidRPr="004C22CF">
        <w:rPr>
          <w:rFonts w:ascii="Arial" w:hAnsi="Arial" w:cs="Arial"/>
          <w:spacing w:val="-1"/>
          <w:szCs w:val="24"/>
          <w:lang w:val="en-GB"/>
        </w:rPr>
        <w:t>did the</w:t>
      </w:r>
      <w:r w:rsidRPr="004C22CF">
        <w:rPr>
          <w:rFonts w:ascii="Arial" w:hAnsi="Arial" w:cs="Arial"/>
          <w:szCs w:val="24"/>
          <w:lang w:val="en-GB"/>
        </w:rPr>
        <w:t xml:space="preserve"> </w:t>
      </w:r>
      <w:r w:rsidRPr="004C22CF">
        <w:rPr>
          <w:rFonts w:ascii="Arial" w:hAnsi="Arial" w:cs="Arial"/>
          <w:spacing w:val="-1"/>
          <w:szCs w:val="24"/>
          <w:lang w:val="en-GB"/>
        </w:rPr>
        <w:t>alleged offence(s) take</w:t>
      </w:r>
      <w:r w:rsidRPr="004C22CF">
        <w:rPr>
          <w:rFonts w:ascii="Arial" w:hAnsi="Arial" w:cs="Arial"/>
          <w:szCs w:val="24"/>
          <w:lang w:val="en-GB"/>
        </w:rPr>
        <w:t xml:space="preserve"> </w:t>
      </w:r>
      <w:r w:rsidRPr="004C22CF">
        <w:rPr>
          <w:rFonts w:ascii="Arial" w:hAnsi="Arial" w:cs="Arial"/>
          <w:spacing w:val="-1"/>
          <w:szCs w:val="24"/>
          <w:lang w:val="en-GB"/>
        </w:rPr>
        <w:t xml:space="preserve">place? </w:t>
      </w:r>
    </w:p>
    <w:p w14:paraId="60DCEC9B" w14:textId="77777777" w:rsidR="004C22CF" w:rsidRPr="004C22CF" w:rsidRDefault="004C22CF" w:rsidP="004C22CF">
      <w:pPr>
        <w:pStyle w:val="Prrafodelista"/>
        <w:widowControl w:val="0"/>
        <w:numPr>
          <w:ilvl w:val="0"/>
          <w:numId w:val="27"/>
        </w:numPr>
        <w:tabs>
          <w:tab w:val="left" w:pos="826"/>
        </w:tabs>
        <w:spacing w:before="240" w:after="480" w:line="240" w:lineRule="auto"/>
        <w:ind w:left="714" w:hanging="357"/>
        <w:contextualSpacing w:val="0"/>
        <w:rPr>
          <w:rFonts w:ascii="Arial" w:eastAsia="Georgia" w:hAnsi="Arial" w:cs="Arial"/>
          <w:spacing w:val="-1"/>
          <w:szCs w:val="24"/>
          <w:lang w:val="en-GB"/>
        </w:rPr>
      </w:pPr>
      <w:r w:rsidRPr="004C22CF">
        <w:rPr>
          <w:rFonts w:ascii="Arial" w:eastAsia="Georgia" w:hAnsi="Arial" w:cs="Arial"/>
          <w:spacing w:val="-1"/>
          <w:szCs w:val="24"/>
          <w:lang w:val="en-GB"/>
        </w:rPr>
        <w:t>His lawyers argue that extraditing Mr. Assange to Sweden would _____________ his human rights.</w:t>
      </w:r>
    </w:p>
    <w:p w14:paraId="166DE08F" w14:textId="77777777" w:rsidR="004C22CF" w:rsidRPr="004C22CF" w:rsidRDefault="004C22CF" w:rsidP="004C22CF">
      <w:pPr>
        <w:pStyle w:val="Prrafodelista"/>
        <w:widowControl w:val="0"/>
        <w:numPr>
          <w:ilvl w:val="0"/>
          <w:numId w:val="27"/>
        </w:numPr>
        <w:tabs>
          <w:tab w:val="left" w:pos="826"/>
        </w:tabs>
        <w:spacing w:before="240" w:after="480" w:line="240" w:lineRule="auto"/>
        <w:ind w:left="714" w:hanging="357"/>
        <w:contextualSpacing w:val="0"/>
        <w:rPr>
          <w:rFonts w:ascii="Arial" w:eastAsia="Georgia" w:hAnsi="Arial" w:cs="Arial"/>
          <w:spacing w:val="-1"/>
          <w:szCs w:val="24"/>
          <w:lang w:val="en-GB"/>
        </w:rPr>
      </w:pPr>
      <w:r w:rsidRPr="004C22CF">
        <w:rPr>
          <w:rFonts w:ascii="Arial" w:eastAsia="Georgia" w:hAnsi="Arial" w:cs="Arial"/>
          <w:spacing w:val="-1"/>
          <w:szCs w:val="24"/>
          <w:lang w:val="en-GB"/>
        </w:rPr>
        <w:t>District Judge Howard Riddle _____________ (that) extradition was legal and that there is no reason why Mr. Assange wouldn’t get a ______________     _________________.</w:t>
      </w:r>
    </w:p>
    <w:p w14:paraId="104C9728" w14:textId="357F7C69" w:rsidR="004C22CF" w:rsidRPr="004C22CF" w:rsidRDefault="004C22CF" w:rsidP="004C22CF">
      <w:pPr>
        <w:pStyle w:val="Prrafodelista"/>
        <w:widowControl w:val="0"/>
        <w:numPr>
          <w:ilvl w:val="0"/>
          <w:numId w:val="27"/>
        </w:numPr>
        <w:tabs>
          <w:tab w:val="left" w:pos="826"/>
        </w:tabs>
        <w:spacing w:before="240" w:after="480" w:line="240" w:lineRule="auto"/>
        <w:ind w:left="714" w:hanging="357"/>
        <w:contextualSpacing w:val="0"/>
        <w:rPr>
          <w:rFonts w:ascii="Arial" w:eastAsia="Georgia" w:hAnsi="Arial" w:cs="Arial"/>
          <w:spacing w:val="-1"/>
          <w:szCs w:val="24"/>
          <w:lang w:val="en-GB"/>
        </w:rPr>
      </w:pPr>
      <w:r w:rsidRPr="004C22CF">
        <w:rPr>
          <w:rFonts w:ascii="Arial" w:eastAsia="Georgia" w:hAnsi="Arial" w:cs="Arial"/>
          <w:spacing w:val="-1"/>
          <w:szCs w:val="24"/>
          <w:lang w:val="en-GB"/>
        </w:rPr>
        <w:t>What did the Judge say about the likelihood that things said about Mr. Assange would interfere with the cour</w:t>
      </w:r>
      <w:r w:rsidR="00A20EA6">
        <w:rPr>
          <w:rFonts w:ascii="Arial" w:eastAsia="Georgia" w:hAnsi="Arial" w:cs="Arial"/>
          <w:spacing w:val="-1"/>
          <w:szCs w:val="24"/>
          <w:lang w:val="en-GB"/>
        </w:rPr>
        <w:t>se</w:t>
      </w:r>
      <w:r w:rsidRPr="004C22CF">
        <w:rPr>
          <w:rFonts w:ascii="Arial" w:eastAsia="Georgia" w:hAnsi="Arial" w:cs="Arial"/>
          <w:spacing w:val="-1"/>
          <w:szCs w:val="24"/>
          <w:lang w:val="en-GB"/>
        </w:rPr>
        <w:t xml:space="preserve"> of justice in Sweden? </w:t>
      </w:r>
    </w:p>
    <w:p w14:paraId="654F9EC3" w14:textId="77777777" w:rsidR="004C22CF" w:rsidRPr="004C22CF" w:rsidRDefault="004C22CF" w:rsidP="004C22CF">
      <w:pPr>
        <w:pStyle w:val="Prrafodelista"/>
        <w:widowControl w:val="0"/>
        <w:numPr>
          <w:ilvl w:val="0"/>
          <w:numId w:val="27"/>
        </w:numPr>
        <w:tabs>
          <w:tab w:val="left" w:pos="826"/>
        </w:tabs>
        <w:spacing w:before="240" w:after="480" w:line="240" w:lineRule="auto"/>
        <w:ind w:left="714" w:hanging="357"/>
        <w:contextualSpacing w:val="0"/>
        <w:rPr>
          <w:rFonts w:ascii="Arial" w:eastAsia="Georgia" w:hAnsi="Arial" w:cs="Arial"/>
          <w:szCs w:val="24"/>
          <w:lang w:val="en-GB"/>
        </w:rPr>
      </w:pPr>
      <w:r w:rsidRPr="004C22CF">
        <w:rPr>
          <w:rFonts w:ascii="Arial" w:eastAsia="Georgia" w:hAnsi="Arial" w:cs="Arial"/>
          <w:spacing w:val="-1"/>
          <w:szCs w:val="24"/>
          <w:lang w:val="en-GB"/>
        </w:rPr>
        <w:t>How is</w:t>
      </w:r>
      <w:r w:rsidRPr="004C22CF">
        <w:rPr>
          <w:rFonts w:ascii="Arial" w:eastAsia="Georgia" w:hAnsi="Arial" w:cs="Arial"/>
          <w:szCs w:val="24"/>
          <w:lang w:val="en-GB"/>
        </w:rPr>
        <w:t xml:space="preserve"> </w:t>
      </w:r>
      <w:r w:rsidRPr="004C22CF">
        <w:rPr>
          <w:rFonts w:ascii="Arial" w:eastAsia="Georgia" w:hAnsi="Arial" w:cs="Arial"/>
          <w:spacing w:val="-1"/>
          <w:szCs w:val="24"/>
          <w:lang w:val="en-GB"/>
        </w:rPr>
        <w:t>Mr.</w:t>
      </w:r>
      <w:r w:rsidRPr="004C22CF">
        <w:rPr>
          <w:rFonts w:ascii="Arial" w:eastAsia="Georgia" w:hAnsi="Arial" w:cs="Arial"/>
          <w:szCs w:val="24"/>
          <w:lang w:val="en-GB"/>
        </w:rPr>
        <w:t xml:space="preserve"> </w:t>
      </w:r>
      <w:r w:rsidRPr="004C22CF">
        <w:rPr>
          <w:rFonts w:ascii="Arial" w:eastAsia="Georgia" w:hAnsi="Arial" w:cs="Arial"/>
          <w:spacing w:val="-1"/>
          <w:szCs w:val="24"/>
          <w:lang w:val="en-GB"/>
        </w:rPr>
        <w:t>Assange’s</w:t>
      </w:r>
      <w:r w:rsidRPr="004C22CF">
        <w:rPr>
          <w:rFonts w:ascii="Arial" w:eastAsia="Georgia" w:hAnsi="Arial" w:cs="Arial"/>
          <w:szCs w:val="24"/>
          <w:lang w:val="en-GB"/>
        </w:rPr>
        <w:t xml:space="preserve"> </w:t>
      </w:r>
      <w:r w:rsidRPr="004C22CF">
        <w:rPr>
          <w:rFonts w:ascii="Arial" w:eastAsia="Georgia" w:hAnsi="Arial" w:cs="Arial"/>
          <w:spacing w:val="-1"/>
          <w:szCs w:val="24"/>
          <w:lang w:val="en-GB"/>
        </w:rPr>
        <w:t>reaction to the</w:t>
      </w:r>
      <w:r w:rsidRPr="004C22CF">
        <w:rPr>
          <w:rFonts w:ascii="Arial" w:eastAsia="Georgia" w:hAnsi="Arial" w:cs="Arial"/>
          <w:szCs w:val="24"/>
          <w:lang w:val="en-GB"/>
        </w:rPr>
        <w:t xml:space="preserve"> </w:t>
      </w:r>
      <w:r w:rsidRPr="004C22CF">
        <w:rPr>
          <w:rFonts w:ascii="Arial" w:eastAsia="Georgia" w:hAnsi="Arial" w:cs="Arial"/>
          <w:spacing w:val="-1"/>
          <w:szCs w:val="24"/>
          <w:lang w:val="en-GB"/>
        </w:rPr>
        <w:t>court’s</w:t>
      </w:r>
      <w:r w:rsidRPr="004C22CF">
        <w:rPr>
          <w:rFonts w:ascii="Arial" w:eastAsia="Georgia" w:hAnsi="Arial" w:cs="Arial"/>
          <w:szCs w:val="24"/>
          <w:lang w:val="en-GB"/>
        </w:rPr>
        <w:t xml:space="preserve"> </w:t>
      </w:r>
      <w:r w:rsidRPr="004C22CF">
        <w:rPr>
          <w:rFonts w:ascii="Arial" w:eastAsia="Georgia" w:hAnsi="Arial" w:cs="Arial"/>
          <w:spacing w:val="-1"/>
          <w:szCs w:val="24"/>
          <w:lang w:val="en-GB"/>
        </w:rPr>
        <w:t xml:space="preserve">decision described? </w:t>
      </w:r>
    </w:p>
    <w:p w14:paraId="3A8A98C0" w14:textId="77777777" w:rsidR="004C22CF" w:rsidRPr="004C22CF" w:rsidRDefault="004C22CF" w:rsidP="004C22CF">
      <w:pPr>
        <w:pStyle w:val="Prrafodelista"/>
        <w:widowControl w:val="0"/>
        <w:numPr>
          <w:ilvl w:val="0"/>
          <w:numId w:val="27"/>
        </w:numPr>
        <w:tabs>
          <w:tab w:val="left" w:pos="827"/>
        </w:tabs>
        <w:spacing w:before="240" w:after="480" w:line="240" w:lineRule="auto"/>
        <w:ind w:left="714" w:hanging="357"/>
        <w:contextualSpacing w:val="0"/>
        <w:rPr>
          <w:rFonts w:ascii="Arial" w:eastAsia="Georgia" w:hAnsi="Arial" w:cs="Arial"/>
          <w:szCs w:val="24"/>
          <w:lang w:val="en-GB"/>
        </w:rPr>
      </w:pPr>
      <w:r w:rsidRPr="004C22CF">
        <w:rPr>
          <w:rFonts w:ascii="Arial" w:hAnsi="Arial" w:cs="Arial"/>
          <w:spacing w:val="-1"/>
          <w:szCs w:val="24"/>
          <w:lang w:val="en-GB"/>
        </w:rPr>
        <w:t>What</w:t>
      </w:r>
      <w:r w:rsidRPr="004C22CF">
        <w:rPr>
          <w:rFonts w:ascii="Arial" w:hAnsi="Arial" w:cs="Arial"/>
          <w:spacing w:val="-2"/>
          <w:szCs w:val="24"/>
          <w:lang w:val="en-GB"/>
        </w:rPr>
        <w:t xml:space="preserve"> </w:t>
      </w:r>
      <w:r w:rsidRPr="004C22CF">
        <w:rPr>
          <w:rFonts w:ascii="Arial" w:hAnsi="Arial" w:cs="Arial"/>
          <w:spacing w:val="-1"/>
          <w:szCs w:val="24"/>
          <w:lang w:val="en-GB"/>
        </w:rPr>
        <w:t>will</w:t>
      </w:r>
      <w:r w:rsidRPr="004C22CF">
        <w:rPr>
          <w:rFonts w:ascii="Arial" w:hAnsi="Arial" w:cs="Arial"/>
          <w:spacing w:val="-2"/>
          <w:szCs w:val="24"/>
          <w:lang w:val="en-GB"/>
        </w:rPr>
        <w:t xml:space="preserve"> </w:t>
      </w:r>
      <w:r w:rsidRPr="004C22CF">
        <w:rPr>
          <w:rFonts w:ascii="Arial" w:hAnsi="Arial" w:cs="Arial"/>
          <w:spacing w:val="-1"/>
          <w:szCs w:val="24"/>
          <w:lang w:val="en-GB"/>
        </w:rPr>
        <w:t>the</w:t>
      </w:r>
      <w:r w:rsidRPr="004C22CF">
        <w:rPr>
          <w:rFonts w:ascii="Arial" w:hAnsi="Arial" w:cs="Arial"/>
          <w:szCs w:val="24"/>
          <w:lang w:val="en-GB"/>
        </w:rPr>
        <w:t xml:space="preserve"> </w:t>
      </w:r>
      <w:r w:rsidRPr="004C22CF">
        <w:rPr>
          <w:rFonts w:ascii="Arial" w:hAnsi="Arial" w:cs="Arial"/>
          <w:spacing w:val="-1"/>
          <w:szCs w:val="24"/>
          <w:lang w:val="en-GB"/>
        </w:rPr>
        <w:t>next</w:t>
      </w:r>
      <w:r w:rsidRPr="004C22CF">
        <w:rPr>
          <w:rFonts w:ascii="Arial" w:hAnsi="Arial" w:cs="Arial"/>
          <w:spacing w:val="-2"/>
          <w:szCs w:val="24"/>
          <w:lang w:val="en-GB"/>
        </w:rPr>
        <w:t xml:space="preserve"> </w:t>
      </w:r>
      <w:r w:rsidRPr="004C22CF">
        <w:rPr>
          <w:rFonts w:ascii="Arial" w:hAnsi="Arial" w:cs="Arial"/>
          <w:szCs w:val="24"/>
          <w:lang w:val="en-GB"/>
        </w:rPr>
        <w:t xml:space="preserve">step </w:t>
      </w:r>
      <w:r w:rsidRPr="004C22CF">
        <w:rPr>
          <w:rFonts w:ascii="Arial" w:hAnsi="Arial" w:cs="Arial"/>
          <w:spacing w:val="-1"/>
          <w:szCs w:val="24"/>
          <w:lang w:val="en-GB"/>
        </w:rPr>
        <w:t>be</w:t>
      </w:r>
      <w:r w:rsidRPr="004C22CF">
        <w:rPr>
          <w:rFonts w:ascii="Arial" w:hAnsi="Arial" w:cs="Arial"/>
          <w:szCs w:val="24"/>
          <w:lang w:val="en-GB"/>
        </w:rPr>
        <w:t xml:space="preserve"> </w:t>
      </w:r>
      <w:r w:rsidRPr="004C22CF">
        <w:rPr>
          <w:rFonts w:ascii="Arial" w:hAnsi="Arial" w:cs="Arial"/>
          <w:spacing w:val="-1"/>
          <w:szCs w:val="24"/>
          <w:lang w:val="en-GB"/>
        </w:rPr>
        <w:t>for Mr.</w:t>
      </w:r>
      <w:r w:rsidRPr="004C22CF">
        <w:rPr>
          <w:rFonts w:ascii="Arial" w:hAnsi="Arial" w:cs="Arial"/>
          <w:szCs w:val="24"/>
          <w:lang w:val="en-GB"/>
        </w:rPr>
        <w:t xml:space="preserve"> </w:t>
      </w:r>
      <w:r w:rsidRPr="004C22CF">
        <w:rPr>
          <w:rFonts w:ascii="Arial" w:hAnsi="Arial" w:cs="Arial"/>
          <w:spacing w:val="-1"/>
          <w:szCs w:val="24"/>
          <w:lang w:val="en-GB"/>
        </w:rPr>
        <w:t xml:space="preserve">Assange? </w:t>
      </w:r>
    </w:p>
    <w:p w14:paraId="7212C587" w14:textId="77777777" w:rsidR="004C22CF" w:rsidRPr="004C22CF" w:rsidRDefault="004C22CF" w:rsidP="004C22CF">
      <w:pPr>
        <w:pStyle w:val="Prrafodelista"/>
        <w:widowControl w:val="0"/>
        <w:numPr>
          <w:ilvl w:val="0"/>
          <w:numId w:val="27"/>
        </w:numPr>
        <w:tabs>
          <w:tab w:val="left" w:pos="827"/>
        </w:tabs>
        <w:spacing w:before="240" w:after="480" w:line="240" w:lineRule="auto"/>
        <w:ind w:left="714" w:hanging="357"/>
        <w:contextualSpacing w:val="0"/>
        <w:rPr>
          <w:rFonts w:ascii="Arial" w:eastAsia="Georgia" w:hAnsi="Arial" w:cs="Arial"/>
          <w:szCs w:val="24"/>
          <w:lang w:val="en-GB"/>
        </w:rPr>
      </w:pPr>
      <w:r w:rsidRPr="004C22CF">
        <w:rPr>
          <w:rFonts w:ascii="Arial" w:hAnsi="Arial" w:cs="Arial"/>
          <w:spacing w:val="-1"/>
          <w:szCs w:val="24"/>
          <w:lang w:val="en-GB"/>
        </w:rPr>
        <w:t>While</w:t>
      </w:r>
      <w:r w:rsidRPr="004C22CF">
        <w:rPr>
          <w:rFonts w:ascii="Arial" w:hAnsi="Arial" w:cs="Arial"/>
          <w:szCs w:val="24"/>
          <w:lang w:val="en-GB"/>
        </w:rPr>
        <w:t xml:space="preserve"> </w:t>
      </w:r>
      <w:r w:rsidRPr="004C22CF">
        <w:rPr>
          <w:rFonts w:ascii="Arial" w:hAnsi="Arial" w:cs="Arial"/>
          <w:spacing w:val="-1"/>
          <w:szCs w:val="24"/>
          <w:lang w:val="en-GB"/>
        </w:rPr>
        <w:t>Mr.</w:t>
      </w:r>
      <w:r w:rsidRPr="004C22CF">
        <w:rPr>
          <w:rFonts w:ascii="Arial" w:hAnsi="Arial" w:cs="Arial"/>
          <w:szCs w:val="24"/>
          <w:lang w:val="en-GB"/>
        </w:rPr>
        <w:t xml:space="preserve"> </w:t>
      </w:r>
      <w:r w:rsidRPr="004C22CF">
        <w:rPr>
          <w:rFonts w:ascii="Arial" w:hAnsi="Arial" w:cs="Arial"/>
          <w:spacing w:val="-1"/>
          <w:szCs w:val="24"/>
          <w:lang w:val="en-GB"/>
        </w:rPr>
        <w:t>Assange</w:t>
      </w:r>
      <w:r w:rsidRPr="004C22CF">
        <w:rPr>
          <w:rFonts w:ascii="Arial" w:hAnsi="Arial" w:cs="Arial"/>
          <w:szCs w:val="24"/>
          <w:lang w:val="en-GB"/>
        </w:rPr>
        <w:t xml:space="preserve"> </w:t>
      </w:r>
      <w:r w:rsidRPr="004C22CF">
        <w:rPr>
          <w:rFonts w:ascii="Arial" w:hAnsi="Arial" w:cs="Arial"/>
          <w:spacing w:val="-1"/>
          <w:szCs w:val="24"/>
          <w:lang w:val="en-GB"/>
        </w:rPr>
        <w:t>prepares</w:t>
      </w:r>
      <w:r w:rsidRPr="004C22CF">
        <w:rPr>
          <w:rFonts w:ascii="Arial" w:hAnsi="Arial" w:cs="Arial"/>
          <w:szCs w:val="24"/>
          <w:lang w:val="en-GB"/>
        </w:rPr>
        <w:t xml:space="preserve"> </w:t>
      </w:r>
      <w:r w:rsidRPr="004C22CF">
        <w:rPr>
          <w:rFonts w:ascii="Arial" w:hAnsi="Arial" w:cs="Arial"/>
          <w:spacing w:val="-1"/>
          <w:szCs w:val="24"/>
          <w:lang w:val="en-GB"/>
        </w:rPr>
        <w:t>to</w:t>
      </w:r>
      <w:r w:rsidRPr="004C22CF">
        <w:rPr>
          <w:rFonts w:ascii="Arial" w:hAnsi="Arial" w:cs="Arial"/>
          <w:szCs w:val="24"/>
          <w:lang w:val="en-GB"/>
        </w:rPr>
        <w:t xml:space="preserve"> go </w:t>
      </w:r>
      <w:r w:rsidRPr="004C22CF">
        <w:rPr>
          <w:rFonts w:ascii="Arial" w:hAnsi="Arial" w:cs="Arial"/>
          <w:spacing w:val="-1"/>
          <w:szCs w:val="24"/>
          <w:lang w:val="en-GB"/>
        </w:rPr>
        <w:t>to</w:t>
      </w:r>
      <w:r w:rsidRPr="004C22CF">
        <w:rPr>
          <w:rFonts w:ascii="Arial" w:hAnsi="Arial" w:cs="Arial"/>
          <w:spacing w:val="52"/>
          <w:szCs w:val="24"/>
          <w:lang w:val="en-GB"/>
        </w:rPr>
        <w:t xml:space="preserve"> </w:t>
      </w:r>
      <w:r w:rsidRPr="004C22CF">
        <w:rPr>
          <w:rFonts w:ascii="Arial" w:hAnsi="Arial" w:cs="Arial"/>
          <w:spacing w:val="-1"/>
          <w:szCs w:val="24"/>
          <w:lang w:val="en-GB"/>
        </w:rPr>
        <w:t>the</w:t>
      </w:r>
      <w:r w:rsidRPr="004C22CF">
        <w:rPr>
          <w:rFonts w:ascii="Arial" w:hAnsi="Arial" w:cs="Arial"/>
          <w:spacing w:val="52"/>
          <w:szCs w:val="24"/>
          <w:lang w:val="en-GB"/>
        </w:rPr>
        <w:t xml:space="preserve"> </w:t>
      </w:r>
      <w:r w:rsidRPr="004C22CF">
        <w:rPr>
          <w:rFonts w:ascii="Arial" w:hAnsi="Arial" w:cs="Arial"/>
          <w:spacing w:val="-1"/>
          <w:szCs w:val="24"/>
          <w:lang w:val="en-GB"/>
        </w:rPr>
        <w:t>High</w:t>
      </w:r>
      <w:r w:rsidRPr="004C22CF">
        <w:rPr>
          <w:rFonts w:ascii="Arial" w:hAnsi="Arial" w:cs="Arial"/>
          <w:szCs w:val="24"/>
          <w:lang w:val="en-GB"/>
        </w:rPr>
        <w:t xml:space="preserve"> </w:t>
      </w:r>
      <w:r w:rsidRPr="004C22CF">
        <w:rPr>
          <w:rFonts w:ascii="Arial" w:hAnsi="Arial" w:cs="Arial"/>
          <w:spacing w:val="-1"/>
          <w:szCs w:val="24"/>
          <w:lang w:val="en-GB"/>
        </w:rPr>
        <w:t>Court,</w:t>
      </w:r>
      <w:r w:rsidRPr="004C22CF">
        <w:rPr>
          <w:rFonts w:ascii="Arial" w:hAnsi="Arial" w:cs="Arial"/>
          <w:spacing w:val="52"/>
          <w:szCs w:val="24"/>
          <w:lang w:val="en-GB"/>
        </w:rPr>
        <w:t xml:space="preserve"> </w:t>
      </w:r>
      <w:r w:rsidRPr="004C22CF">
        <w:rPr>
          <w:rFonts w:ascii="Arial" w:hAnsi="Arial" w:cs="Arial"/>
          <w:spacing w:val="-1"/>
          <w:szCs w:val="24"/>
          <w:lang w:val="en-GB"/>
        </w:rPr>
        <w:t>he</w:t>
      </w:r>
      <w:r w:rsidRPr="004C22CF">
        <w:rPr>
          <w:rFonts w:ascii="Arial" w:hAnsi="Arial" w:cs="Arial"/>
          <w:spacing w:val="53"/>
          <w:szCs w:val="24"/>
          <w:lang w:val="en-GB"/>
        </w:rPr>
        <w:t xml:space="preserve"> </w:t>
      </w:r>
      <w:r w:rsidRPr="004C22CF">
        <w:rPr>
          <w:rFonts w:ascii="Arial" w:hAnsi="Arial" w:cs="Arial"/>
          <w:spacing w:val="-1"/>
          <w:szCs w:val="24"/>
          <w:lang w:val="en-GB"/>
        </w:rPr>
        <w:t>is</w:t>
      </w:r>
      <w:r w:rsidRPr="004C22CF">
        <w:rPr>
          <w:rFonts w:ascii="Arial" w:hAnsi="Arial" w:cs="Arial"/>
          <w:spacing w:val="52"/>
          <w:szCs w:val="24"/>
          <w:lang w:val="en-GB"/>
        </w:rPr>
        <w:t xml:space="preserve"> </w:t>
      </w:r>
      <w:r w:rsidRPr="004C22CF">
        <w:rPr>
          <w:rFonts w:ascii="Arial" w:hAnsi="Arial" w:cs="Arial"/>
          <w:spacing w:val="-1"/>
          <w:szCs w:val="24"/>
          <w:lang w:val="en-GB"/>
        </w:rPr>
        <w:t>on ___________</w:t>
      </w:r>
    </w:p>
    <w:p w14:paraId="5530CCB2" w14:textId="77777777" w:rsidR="004C22CF" w:rsidRDefault="004C22CF">
      <w:pPr>
        <w:spacing w:before="0" w:after="160" w:line="259" w:lineRule="auto"/>
        <w:jc w:val="left"/>
        <w:rPr>
          <w:rFonts w:ascii="Arial" w:hAnsi="Arial" w:cs="Arial"/>
          <w:szCs w:val="24"/>
          <w:lang w:val="en-US"/>
        </w:rPr>
      </w:pPr>
      <w:r>
        <w:rPr>
          <w:rFonts w:ascii="Arial" w:hAnsi="Arial" w:cs="Arial"/>
          <w:szCs w:val="24"/>
          <w:lang w:val="en-US"/>
        </w:rPr>
        <w:br w:type="page"/>
      </w:r>
    </w:p>
    <w:p w14:paraId="4C299DDB" w14:textId="77777777" w:rsidR="004C22CF" w:rsidRPr="004C22CF" w:rsidRDefault="004C22CF" w:rsidP="004C22CF">
      <w:pPr>
        <w:spacing w:before="240" w:after="120" w:line="240" w:lineRule="auto"/>
        <w:rPr>
          <w:rFonts w:ascii="Arial" w:eastAsia="Georgia" w:hAnsi="Arial" w:cs="Arial"/>
          <w:szCs w:val="24"/>
          <w:lang w:val="en-GB"/>
        </w:rPr>
      </w:pPr>
      <w:r>
        <w:rPr>
          <w:rFonts w:ascii="Arial" w:hAnsi="Arial" w:cs="Arial"/>
          <w:b/>
          <w:color w:val="auto"/>
          <w:szCs w:val="24"/>
          <w:lang w:val="en-US"/>
        </w:rPr>
        <w:lastRenderedPageBreak/>
        <w:t>b</w:t>
      </w:r>
      <w:r w:rsidRPr="004C22CF">
        <w:rPr>
          <w:rFonts w:ascii="Arial" w:hAnsi="Arial" w:cs="Arial"/>
          <w:b/>
          <w:color w:val="auto"/>
          <w:szCs w:val="24"/>
          <w:lang w:val="en-US"/>
        </w:rPr>
        <w:t xml:space="preserve">) </w:t>
      </w:r>
      <w:r w:rsidRPr="004C22CF">
        <w:rPr>
          <w:rFonts w:ascii="Arial" w:hAnsi="Arial" w:cs="Arial"/>
          <w:b/>
          <w:spacing w:val="-1"/>
          <w:szCs w:val="24"/>
          <w:lang w:val="en-GB"/>
        </w:rPr>
        <w:t>The Assange case</w:t>
      </w:r>
      <w:r>
        <w:rPr>
          <w:rFonts w:ascii="Arial" w:hAnsi="Arial" w:cs="Arial"/>
          <w:b/>
          <w:spacing w:val="-1"/>
          <w:szCs w:val="24"/>
          <w:lang w:val="en-GB"/>
        </w:rPr>
        <w:t xml:space="preserve"> (II)</w:t>
      </w:r>
      <w:r w:rsidRPr="004C22CF">
        <w:rPr>
          <w:rFonts w:ascii="Arial" w:hAnsi="Arial" w:cs="Arial"/>
          <w:b/>
          <w:spacing w:val="-1"/>
          <w:szCs w:val="24"/>
          <w:lang w:val="en-GB"/>
        </w:rPr>
        <w:t xml:space="preserve">. </w:t>
      </w:r>
      <w:r w:rsidR="008720EE">
        <w:rPr>
          <w:rFonts w:ascii="Arial" w:hAnsi="Arial" w:cs="Arial"/>
          <w:b/>
          <w:spacing w:val="-1"/>
          <w:szCs w:val="24"/>
          <w:lang w:val="en-GB"/>
        </w:rPr>
        <w:t>First r</w:t>
      </w:r>
      <w:r w:rsidR="00107A3B">
        <w:rPr>
          <w:rFonts w:ascii="Arial" w:hAnsi="Arial" w:cs="Arial"/>
          <w:b/>
          <w:spacing w:val="-1"/>
          <w:szCs w:val="24"/>
          <w:lang w:val="en-GB"/>
        </w:rPr>
        <w:t xml:space="preserve">ead </w:t>
      </w:r>
      <w:r w:rsidR="00481C36">
        <w:rPr>
          <w:rFonts w:ascii="Arial" w:hAnsi="Arial" w:cs="Arial"/>
          <w:b/>
          <w:spacing w:val="-1"/>
          <w:szCs w:val="24"/>
          <w:lang w:val="en-GB"/>
        </w:rPr>
        <w:t>Art.6 of the F</w:t>
      </w:r>
      <w:r w:rsidR="00D07F8B">
        <w:rPr>
          <w:rFonts w:ascii="Arial" w:hAnsi="Arial" w:cs="Arial"/>
          <w:b/>
          <w:spacing w:val="-1"/>
          <w:szCs w:val="24"/>
          <w:lang w:val="en-GB"/>
        </w:rPr>
        <w:t xml:space="preserve">ramework </w:t>
      </w:r>
      <w:r w:rsidR="00481C36">
        <w:rPr>
          <w:rFonts w:ascii="Arial" w:hAnsi="Arial" w:cs="Arial"/>
          <w:b/>
          <w:spacing w:val="-1"/>
          <w:szCs w:val="24"/>
          <w:lang w:val="en-GB"/>
        </w:rPr>
        <w:t>D</w:t>
      </w:r>
      <w:r w:rsidR="00D07F8B">
        <w:rPr>
          <w:rFonts w:ascii="Arial" w:hAnsi="Arial" w:cs="Arial"/>
          <w:b/>
          <w:spacing w:val="-1"/>
          <w:szCs w:val="24"/>
          <w:lang w:val="en-GB"/>
        </w:rPr>
        <w:t>ecision</w:t>
      </w:r>
      <w:r w:rsidR="00107A3B">
        <w:rPr>
          <w:rFonts w:ascii="Arial" w:hAnsi="Arial" w:cs="Arial"/>
          <w:b/>
          <w:spacing w:val="-1"/>
          <w:szCs w:val="24"/>
          <w:lang w:val="en-GB"/>
        </w:rPr>
        <w:t xml:space="preserve"> </w:t>
      </w:r>
      <w:r w:rsidR="008720EE">
        <w:rPr>
          <w:rFonts w:ascii="Arial" w:hAnsi="Arial" w:cs="Arial"/>
          <w:b/>
          <w:spacing w:val="-1"/>
          <w:szCs w:val="24"/>
          <w:lang w:val="en-GB"/>
        </w:rPr>
        <w:t>below</w:t>
      </w:r>
      <w:r w:rsidR="00107A3B">
        <w:rPr>
          <w:rFonts w:ascii="Arial" w:hAnsi="Arial" w:cs="Arial"/>
          <w:b/>
          <w:spacing w:val="-1"/>
          <w:szCs w:val="24"/>
          <w:lang w:val="en-GB"/>
        </w:rPr>
        <w:t>. Then l</w:t>
      </w:r>
      <w:r w:rsidRPr="004C22CF">
        <w:rPr>
          <w:rFonts w:ascii="Arial" w:hAnsi="Arial" w:cs="Arial"/>
          <w:b/>
          <w:spacing w:val="-1"/>
          <w:szCs w:val="24"/>
          <w:lang w:val="en-GB"/>
        </w:rPr>
        <w:t>isten</w:t>
      </w:r>
      <w:r w:rsidRPr="004C22CF">
        <w:rPr>
          <w:rFonts w:ascii="Arial" w:hAnsi="Arial" w:cs="Arial"/>
          <w:b/>
          <w:spacing w:val="-9"/>
          <w:szCs w:val="24"/>
          <w:lang w:val="en-GB"/>
        </w:rPr>
        <w:t xml:space="preserve"> </w:t>
      </w:r>
      <w:r w:rsidRPr="004C22CF">
        <w:rPr>
          <w:rFonts w:ascii="Arial" w:hAnsi="Arial" w:cs="Arial"/>
          <w:b/>
          <w:szCs w:val="24"/>
          <w:lang w:val="en-GB"/>
        </w:rPr>
        <w:t>to</w:t>
      </w:r>
      <w:r w:rsidRPr="004C22CF">
        <w:rPr>
          <w:rFonts w:ascii="Arial" w:hAnsi="Arial" w:cs="Arial"/>
          <w:b/>
          <w:spacing w:val="-9"/>
          <w:szCs w:val="24"/>
          <w:lang w:val="en-GB"/>
        </w:rPr>
        <w:t xml:space="preserve"> </w:t>
      </w:r>
      <w:r w:rsidRPr="004C22CF">
        <w:rPr>
          <w:rFonts w:ascii="Arial" w:hAnsi="Arial" w:cs="Arial"/>
          <w:b/>
          <w:szCs w:val="24"/>
          <w:lang w:val="en-GB"/>
        </w:rPr>
        <w:t>th</w:t>
      </w:r>
      <w:r w:rsidR="00107A3B">
        <w:rPr>
          <w:rFonts w:ascii="Arial" w:hAnsi="Arial" w:cs="Arial"/>
          <w:b/>
          <w:szCs w:val="24"/>
          <w:lang w:val="en-GB"/>
        </w:rPr>
        <w:t>e</w:t>
      </w:r>
      <w:r w:rsidRPr="004C22CF">
        <w:rPr>
          <w:rFonts w:ascii="Arial" w:hAnsi="Arial" w:cs="Arial"/>
          <w:b/>
          <w:spacing w:val="-10"/>
          <w:szCs w:val="24"/>
          <w:lang w:val="en-GB"/>
        </w:rPr>
        <w:t xml:space="preserve"> </w:t>
      </w:r>
      <w:r w:rsidRPr="004C22CF">
        <w:rPr>
          <w:rFonts w:ascii="Arial" w:hAnsi="Arial" w:cs="Arial"/>
          <w:b/>
          <w:spacing w:val="-1"/>
          <w:szCs w:val="24"/>
          <w:lang w:val="en-GB"/>
        </w:rPr>
        <w:t>video</w:t>
      </w:r>
      <w:r w:rsidRPr="004C22CF">
        <w:rPr>
          <w:rFonts w:ascii="Arial" w:hAnsi="Arial" w:cs="Arial"/>
          <w:b/>
          <w:spacing w:val="-9"/>
          <w:szCs w:val="24"/>
          <w:lang w:val="en-GB"/>
        </w:rPr>
        <w:t xml:space="preserve"> </w:t>
      </w:r>
      <w:r w:rsidRPr="004C22CF">
        <w:rPr>
          <w:rFonts w:ascii="Arial" w:hAnsi="Arial" w:cs="Arial"/>
          <w:b/>
          <w:spacing w:val="-1"/>
          <w:szCs w:val="24"/>
          <w:lang w:val="en-GB"/>
        </w:rPr>
        <w:t>and</w:t>
      </w:r>
      <w:r w:rsidRPr="004C22CF">
        <w:rPr>
          <w:rFonts w:ascii="Arial" w:hAnsi="Arial" w:cs="Arial"/>
          <w:b/>
          <w:spacing w:val="-9"/>
          <w:szCs w:val="24"/>
          <w:lang w:val="en-GB"/>
        </w:rPr>
        <w:t xml:space="preserve"> </w:t>
      </w:r>
      <w:r w:rsidR="00107A3B">
        <w:rPr>
          <w:rFonts w:ascii="Arial" w:hAnsi="Arial" w:cs="Arial"/>
          <w:b/>
          <w:szCs w:val="24"/>
          <w:lang w:val="en-GB"/>
        </w:rPr>
        <w:t>fill in the gaps</w:t>
      </w:r>
      <w:r w:rsidRPr="004C22CF">
        <w:rPr>
          <w:rFonts w:ascii="Arial" w:hAnsi="Arial" w:cs="Arial"/>
          <w:b/>
          <w:spacing w:val="-1"/>
          <w:szCs w:val="24"/>
          <w:lang w:val="en-GB"/>
        </w:rPr>
        <w:t>.</w:t>
      </w:r>
    </w:p>
    <w:p w14:paraId="7399C88D" w14:textId="77777777" w:rsidR="00107A3B" w:rsidRPr="00107A3B" w:rsidRDefault="00107A3B" w:rsidP="008720EE">
      <w:pPr>
        <w:autoSpaceDE w:val="0"/>
        <w:autoSpaceDN w:val="0"/>
        <w:adjustRightInd w:val="0"/>
        <w:spacing w:before="240" w:after="0" w:line="240" w:lineRule="auto"/>
        <w:jc w:val="left"/>
        <w:rPr>
          <w:rFonts w:ascii="Arial" w:eastAsia="Georgia" w:hAnsi="Arial" w:cs="Arial"/>
          <w:i/>
          <w:szCs w:val="24"/>
          <w:lang w:val="en-GB"/>
        </w:rPr>
      </w:pPr>
      <w:r w:rsidRPr="00107A3B">
        <w:rPr>
          <w:rFonts w:ascii="Arial" w:eastAsiaTheme="minorHAnsi" w:hAnsi="Arial" w:cs="Arial"/>
          <w:i/>
          <w:color w:val="auto"/>
          <w:szCs w:val="24"/>
          <w:lang w:val="en-GB" w:eastAsia="en-US"/>
        </w:rPr>
        <w:t xml:space="preserve">COUNCIL FRAMEWORK DECISION of 13 June 2002 on the European </w:t>
      </w:r>
      <w:r w:rsidR="008720EE">
        <w:rPr>
          <w:rFonts w:ascii="Arial" w:eastAsiaTheme="minorHAnsi" w:hAnsi="Arial" w:cs="Arial"/>
          <w:i/>
          <w:color w:val="auto"/>
          <w:szCs w:val="24"/>
          <w:lang w:val="en-GB" w:eastAsia="en-US"/>
        </w:rPr>
        <w:t>A</w:t>
      </w:r>
      <w:r w:rsidRPr="00107A3B">
        <w:rPr>
          <w:rFonts w:ascii="Arial" w:eastAsiaTheme="minorHAnsi" w:hAnsi="Arial" w:cs="Arial"/>
          <w:i/>
          <w:color w:val="auto"/>
          <w:szCs w:val="24"/>
          <w:lang w:val="en-GB" w:eastAsia="en-US"/>
        </w:rPr>
        <w:t xml:space="preserve">rrest </w:t>
      </w:r>
      <w:r w:rsidR="008720EE">
        <w:rPr>
          <w:rFonts w:ascii="Arial" w:eastAsiaTheme="minorHAnsi" w:hAnsi="Arial" w:cs="Arial"/>
          <w:i/>
          <w:color w:val="auto"/>
          <w:szCs w:val="24"/>
          <w:lang w:val="en-GB" w:eastAsia="en-US"/>
        </w:rPr>
        <w:t>W</w:t>
      </w:r>
      <w:r w:rsidRPr="00107A3B">
        <w:rPr>
          <w:rFonts w:ascii="Arial" w:eastAsiaTheme="minorHAnsi" w:hAnsi="Arial" w:cs="Arial"/>
          <w:i/>
          <w:color w:val="auto"/>
          <w:szCs w:val="24"/>
          <w:lang w:val="en-GB" w:eastAsia="en-US"/>
        </w:rPr>
        <w:t>arrant and the surrender procedures between Member States</w:t>
      </w:r>
      <w:r>
        <w:rPr>
          <w:rFonts w:ascii="Arial" w:eastAsiaTheme="minorHAnsi" w:hAnsi="Arial" w:cs="Arial"/>
          <w:i/>
          <w:color w:val="auto"/>
          <w:szCs w:val="24"/>
          <w:lang w:val="en-GB" w:eastAsia="en-US"/>
        </w:rPr>
        <w:t>.</w:t>
      </w:r>
    </w:p>
    <w:p w14:paraId="6DAFBBEF" w14:textId="77777777" w:rsidR="004C22CF" w:rsidRDefault="004C22CF" w:rsidP="00107A3B">
      <w:pPr>
        <w:spacing w:before="120" w:after="120"/>
        <w:ind w:left="170"/>
        <w:rPr>
          <w:rFonts w:ascii="Georgia" w:hAnsi="Georgia"/>
          <w:szCs w:val="24"/>
        </w:rPr>
      </w:pPr>
      <w:r>
        <w:rPr>
          <w:rFonts w:ascii="Georgia" w:hAnsi="Georgia"/>
          <w:noProof/>
          <w:szCs w:val="24"/>
        </w:rPr>
        <w:drawing>
          <wp:inline distT="0" distB="0" distL="0" distR="0" wp14:anchorId="4226C674" wp14:editId="64983152">
            <wp:extent cx="5524613" cy="1980000"/>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ticle 6 EAW FD.JPG"/>
                    <pic:cNvPicPr/>
                  </pic:nvPicPr>
                  <pic:blipFill rotWithShape="1">
                    <a:blip r:embed="rId20">
                      <a:extLst>
                        <a:ext uri="{28A0092B-C50C-407E-A947-70E740481C1C}">
                          <a14:useLocalDpi xmlns:a14="http://schemas.microsoft.com/office/drawing/2010/main" val="0"/>
                        </a:ext>
                      </a:extLst>
                    </a:blip>
                    <a:srcRect b="8626"/>
                    <a:stretch/>
                  </pic:blipFill>
                  <pic:spPr bwMode="auto">
                    <a:xfrm>
                      <a:off x="0" y="0"/>
                      <a:ext cx="5524613" cy="1980000"/>
                    </a:xfrm>
                    <a:prstGeom prst="rect">
                      <a:avLst/>
                    </a:prstGeom>
                    <a:ln>
                      <a:noFill/>
                    </a:ln>
                    <a:extLst>
                      <a:ext uri="{53640926-AAD7-44D8-BBD7-CCE9431645EC}">
                        <a14:shadowObscured xmlns:a14="http://schemas.microsoft.com/office/drawing/2010/main"/>
                      </a:ext>
                    </a:extLst>
                  </pic:spPr>
                </pic:pic>
              </a:graphicData>
            </a:graphic>
          </wp:inline>
        </w:drawing>
      </w:r>
    </w:p>
    <w:p w14:paraId="09C9C3A0" w14:textId="77777777" w:rsidR="004C22CF" w:rsidRPr="008720EE" w:rsidRDefault="004C22CF" w:rsidP="004C22CF">
      <w:pPr>
        <w:spacing w:before="120" w:after="120"/>
        <w:rPr>
          <w:rFonts w:ascii="Arial" w:hAnsi="Arial" w:cs="Arial"/>
          <w:b/>
          <w:sz w:val="26"/>
          <w:szCs w:val="26"/>
          <w:lang w:val="en-GB"/>
        </w:rPr>
      </w:pPr>
      <w:r w:rsidRPr="008720EE">
        <w:rPr>
          <w:rFonts w:ascii="Arial" w:hAnsi="Arial" w:cs="Arial"/>
          <w:b/>
          <w:sz w:val="26"/>
          <w:szCs w:val="26"/>
          <w:lang w:val="en-GB"/>
        </w:rPr>
        <w:t>UK S</w:t>
      </w:r>
      <w:r w:rsidR="00107A3B" w:rsidRPr="008720EE">
        <w:rPr>
          <w:rFonts w:ascii="Arial" w:hAnsi="Arial" w:cs="Arial"/>
          <w:b/>
          <w:sz w:val="26"/>
          <w:szCs w:val="26"/>
          <w:lang w:val="en-GB"/>
        </w:rPr>
        <w:t>upreme Court</w:t>
      </w:r>
    </w:p>
    <w:p w14:paraId="1C629816" w14:textId="77777777" w:rsidR="004C22CF" w:rsidRPr="004C22CF" w:rsidRDefault="004C22CF" w:rsidP="004C22CF">
      <w:pPr>
        <w:spacing w:before="120" w:after="120" w:line="240" w:lineRule="auto"/>
        <w:rPr>
          <w:rFonts w:ascii="Arial" w:hAnsi="Arial" w:cs="Arial"/>
          <w:szCs w:val="24"/>
          <w:lang w:val="en-GB"/>
        </w:rPr>
      </w:pPr>
      <w:r w:rsidRPr="004C22CF">
        <w:rPr>
          <w:rFonts w:ascii="Arial" w:hAnsi="Arial" w:cs="Arial"/>
          <w:szCs w:val="24"/>
          <w:lang w:val="en-GB"/>
        </w:rPr>
        <w:t xml:space="preserve">Assange (Appellant) v The Swedish Prosecution Authority (Respondent) [2011] UKSC 22. On appeal from [2012] EWHC Admin 2849. </w:t>
      </w:r>
      <w:r w:rsidR="008720EE" w:rsidRPr="008720EE">
        <w:rPr>
          <w:rFonts w:ascii="Arial" w:hAnsi="Arial" w:cs="Arial"/>
          <w:i/>
          <w:iCs/>
          <w:szCs w:val="24"/>
          <w:lang w:val="en-GB"/>
        </w:rPr>
        <w:t>[</w:t>
      </w:r>
      <w:r w:rsidRPr="008720EE">
        <w:rPr>
          <w:rFonts w:ascii="Arial" w:hAnsi="Arial" w:cs="Arial"/>
          <w:i/>
          <w:iCs/>
          <w:szCs w:val="24"/>
          <w:lang w:val="en-GB"/>
        </w:rPr>
        <w:t>7:44</w:t>
      </w:r>
      <w:r w:rsidR="008720EE" w:rsidRPr="008720EE">
        <w:rPr>
          <w:rFonts w:ascii="Arial" w:hAnsi="Arial" w:cs="Arial"/>
          <w:i/>
          <w:iCs/>
          <w:szCs w:val="24"/>
          <w:lang w:val="en-GB"/>
        </w:rPr>
        <w:t>]</w:t>
      </w:r>
    </w:p>
    <w:p w14:paraId="0D7137FF" w14:textId="77777777" w:rsidR="004C22CF" w:rsidRPr="004C22CF" w:rsidRDefault="004C22CF" w:rsidP="00481C36">
      <w:pPr>
        <w:spacing w:before="120" w:after="120" w:line="240" w:lineRule="auto"/>
        <w:jc w:val="right"/>
        <w:rPr>
          <w:rFonts w:ascii="Arial" w:hAnsi="Arial" w:cs="Arial"/>
          <w:i/>
          <w:sz w:val="20"/>
          <w:lang w:val="en-GB"/>
        </w:rPr>
      </w:pPr>
      <w:r w:rsidRPr="004C22CF">
        <w:rPr>
          <w:rFonts w:ascii="Arial" w:hAnsi="Arial" w:cs="Arial"/>
          <w:i/>
          <w:sz w:val="20"/>
          <w:lang w:val="en-GB"/>
        </w:rPr>
        <w:t xml:space="preserve">[Source: </w:t>
      </w:r>
      <w:hyperlink r:id="rId21" w:history="1">
        <w:r w:rsidRPr="004C22CF">
          <w:rPr>
            <w:rStyle w:val="Hipervnculo"/>
            <w:rFonts w:ascii="Arial" w:eastAsiaTheme="majorEastAsia" w:hAnsi="Arial" w:cs="Arial"/>
            <w:i/>
            <w:sz w:val="20"/>
            <w:lang w:val="en-GB"/>
          </w:rPr>
          <w:t>https://www.youtube.com/watch?v=9JEYOwg4qUw</w:t>
        </w:r>
      </w:hyperlink>
      <w:r w:rsidRPr="004C22CF">
        <w:rPr>
          <w:rFonts w:ascii="Arial" w:hAnsi="Arial" w:cs="Arial"/>
          <w:i/>
          <w:sz w:val="20"/>
          <w:lang w:val="en-GB"/>
        </w:rPr>
        <w:t>]</w:t>
      </w:r>
    </w:p>
    <w:p w14:paraId="4B7DE75C" w14:textId="77777777" w:rsidR="004C22CF" w:rsidRPr="004C22CF" w:rsidRDefault="004C22CF" w:rsidP="00481C36">
      <w:pPr>
        <w:spacing w:before="120" w:after="120" w:line="240" w:lineRule="auto"/>
        <w:rPr>
          <w:rFonts w:ascii="Arial" w:hAnsi="Arial" w:cs="Arial"/>
          <w:szCs w:val="24"/>
          <w:lang w:val="en-GB"/>
        </w:rPr>
      </w:pPr>
    </w:p>
    <w:p w14:paraId="38219754" w14:textId="77777777" w:rsidR="004C22CF" w:rsidRPr="004C22CF" w:rsidRDefault="004C22CF" w:rsidP="00481C36">
      <w:pPr>
        <w:spacing w:before="120" w:after="120" w:line="240" w:lineRule="auto"/>
        <w:rPr>
          <w:rFonts w:ascii="Arial" w:hAnsi="Arial" w:cs="Arial"/>
          <w:szCs w:val="24"/>
          <w:lang w:val="en-GB"/>
        </w:rPr>
        <w:sectPr w:rsidR="004C22CF" w:rsidRPr="004C22CF" w:rsidSect="001C5A22">
          <w:type w:val="continuous"/>
          <w:pgSz w:w="11906" w:h="16838"/>
          <w:pgMar w:top="1134" w:right="1134" w:bottom="1134" w:left="1134" w:header="709" w:footer="709" w:gutter="0"/>
          <w:cols w:space="708"/>
          <w:docGrid w:linePitch="360"/>
        </w:sectPr>
      </w:pPr>
    </w:p>
    <w:p w14:paraId="7BB7425C" w14:textId="77777777" w:rsidR="004C22CF" w:rsidRPr="004C22CF" w:rsidRDefault="004C22CF" w:rsidP="00481C36">
      <w:pPr>
        <w:spacing w:before="120" w:after="120"/>
        <w:rPr>
          <w:rFonts w:ascii="Arial" w:hAnsi="Arial" w:cs="Arial"/>
          <w:szCs w:val="24"/>
          <w:lang w:val="en-GB"/>
        </w:rPr>
      </w:pPr>
      <w:r w:rsidRPr="004C22CF">
        <w:rPr>
          <w:rFonts w:ascii="Arial" w:hAnsi="Arial" w:cs="Arial"/>
          <w:szCs w:val="24"/>
          <w:lang w:val="en-GB"/>
        </w:rPr>
        <w:t xml:space="preserve">The Swedish public prosecutor has </w:t>
      </w:r>
      <w:r w:rsidRPr="004C22CF">
        <w:rPr>
          <w:rFonts w:ascii="Arial" w:hAnsi="Arial" w:cs="Arial"/>
          <w:b/>
          <w:szCs w:val="24"/>
          <w:lang w:val="en-GB"/>
        </w:rPr>
        <w:t xml:space="preserve">(1) </w:t>
      </w:r>
      <w:r w:rsidRPr="00AE42B7">
        <w:rPr>
          <w:rFonts w:ascii="Arial" w:hAnsi="Arial" w:cs="Arial"/>
          <w:bCs/>
          <w:szCs w:val="24"/>
          <w:lang w:val="en-GB"/>
        </w:rPr>
        <w:t>______________</w:t>
      </w:r>
      <w:r w:rsidRPr="004C22CF">
        <w:rPr>
          <w:rFonts w:ascii="Arial" w:hAnsi="Arial" w:cs="Arial"/>
          <w:szCs w:val="24"/>
          <w:lang w:val="en-GB"/>
        </w:rPr>
        <w:t xml:space="preserve"> the extradition of Mr. Assange on </w:t>
      </w:r>
      <w:r w:rsidRPr="004C22CF">
        <w:rPr>
          <w:rFonts w:ascii="Arial" w:hAnsi="Arial" w:cs="Arial"/>
          <w:b/>
          <w:szCs w:val="24"/>
          <w:lang w:val="en-GB"/>
        </w:rPr>
        <w:t xml:space="preserve">(2) </w:t>
      </w:r>
      <w:r w:rsidRPr="00AE42B7">
        <w:rPr>
          <w:rFonts w:ascii="Arial" w:hAnsi="Arial" w:cs="Arial"/>
          <w:bCs/>
          <w:szCs w:val="24"/>
          <w:lang w:val="en-GB"/>
        </w:rPr>
        <w:t>______________</w:t>
      </w:r>
      <w:r w:rsidRPr="004C22CF">
        <w:rPr>
          <w:rFonts w:ascii="Arial" w:hAnsi="Arial" w:cs="Arial"/>
          <w:szCs w:val="24"/>
          <w:lang w:val="en-GB"/>
        </w:rPr>
        <w:t xml:space="preserve"> of serious sexual offences. That request has </w:t>
      </w:r>
      <w:r w:rsidRPr="004C22CF">
        <w:rPr>
          <w:rFonts w:ascii="Arial" w:hAnsi="Arial" w:cs="Arial"/>
          <w:b/>
          <w:szCs w:val="24"/>
          <w:lang w:val="en-GB"/>
        </w:rPr>
        <w:t xml:space="preserve">(3) </w:t>
      </w:r>
      <w:r w:rsidRPr="00AE42B7">
        <w:rPr>
          <w:rFonts w:ascii="Arial" w:hAnsi="Arial" w:cs="Arial"/>
          <w:bCs/>
          <w:szCs w:val="24"/>
          <w:lang w:val="en-GB"/>
        </w:rPr>
        <w:t>______________</w:t>
      </w:r>
      <w:r w:rsidRPr="004C22CF">
        <w:rPr>
          <w:rFonts w:ascii="Arial" w:hAnsi="Arial" w:cs="Arial"/>
          <w:szCs w:val="24"/>
          <w:lang w:val="en-GB"/>
        </w:rPr>
        <w:t xml:space="preserve"> a point of law of </w:t>
      </w:r>
      <w:proofErr w:type="gramStart"/>
      <w:r w:rsidRPr="004C22CF">
        <w:rPr>
          <w:rFonts w:ascii="Arial" w:hAnsi="Arial" w:cs="Arial"/>
          <w:szCs w:val="24"/>
          <w:lang w:val="en-GB"/>
        </w:rPr>
        <w:t>general public</w:t>
      </w:r>
      <w:proofErr w:type="gramEnd"/>
      <w:r w:rsidRPr="004C22CF">
        <w:rPr>
          <w:rFonts w:ascii="Arial" w:hAnsi="Arial" w:cs="Arial"/>
          <w:szCs w:val="24"/>
          <w:lang w:val="en-GB"/>
        </w:rPr>
        <w:t xml:space="preserve"> importance. It is </w:t>
      </w:r>
      <w:r w:rsidRPr="004C22CF">
        <w:rPr>
          <w:rFonts w:ascii="Arial" w:hAnsi="Arial" w:cs="Arial"/>
          <w:i/>
          <w:szCs w:val="24"/>
          <w:lang w:val="en-GB"/>
        </w:rPr>
        <w:t>not</w:t>
      </w:r>
      <w:r w:rsidRPr="004C22CF">
        <w:rPr>
          <w:rFonts w:ascii="Arial" w:hAnsi="Arial" w:cs="Arial"/>
          <w:szCs w:val="24"/>
          <w:lang w:val="en-GB"/>
        </w:rPr>
        <w:t xml:space="preserve"> a point in respect of which the particular facts of Mr. Assange's case have any relevance. This summary is about that point of law.</w:t>
      </w:r>
    </w:p>
    <w:p w14:paraId="4079C340" w14:textId="77777777" w:rsidR="004C22CF" w:rsidRPr="004C22CF" w:rsidRDefault="004C22CF" w:rsidP="00481C36">
      <w:pPr>
        <w:spacing w:before="120" w:after="120"/>
        <w:rPr>
          <w:rFonts w:ascii="Arial" w:hAnsi="Arial" w:cs="Arial"/>
          <w:szCs w:val="24"/>
          <w:lang w:val="en-GB"/>
        </w:rPr>
      </w:pPr>
      <w:r w:rsidRPr="004C22CF">
        <w:rPr>
          <w:rFonts w:ascii="Arial" w:hAnsi="Arial" w:cs="Arial"/>
          <w:szCs w:val="24"/>
          <w:lang w:val="en-GB"/>
        </w:rPr>
        <w:t xml:space="preserve">It used to be the case that this country would not </w:t>
      </w:r>
      <w:r w:rsidRPr="004C22CF">
        <w:rPr>
          <w:rFonts w:ascii="Arial" w:hAnsi="Arial" w:cs="Arial"/>
          <w:b/>
          <w:szCs w:val="24"/>
          <w:lang w:val="en-GB"/>
        </w:rPr>
        <w:t>(4)</w:t>
      </w:r>
      <w:r w:rsidRPr="004C22CF">
        <w:rPr>
          <w:rFonts w:ascii="Arial" w:hAnsi="Arial" w:cs="Arial"/>
          <w:szCs w:val="24"/>
          <w:lang w:val="en-GB"/>
        </w:rPr>
        <w:t xml:space="preserve"> </w:t>
      </w:r>
      <w:r w:rsidRPr="00AE42B7">
        <w:rPr>
          <w:rFonts w:ascii="Arial" w:hAnsi="Arial" w:cs="Arial"/>
          <w:bCs/>
          <w:szCs w:val="24"/>
          <w:lang w:val="en-GB"/>
        </w:rPr>
        <w:t>______________</w:t>
      </w:r>
      <w:r w:rsidRPr="004C22CF">
        <w:rPr>
          <w:rFonts w:ascii="Arial" w:hAnsi="Arial" w:cs="Arial"/>
          <w:szCs w:val="24"/>
          <w:lang w:val="en-GB"/>
        </w:rPr>
        <w:t xml:space="preserve"> a person to another European country until a court</w:t>
      </w:r>
      <w:r w:rsidRPr="004C22CF">
        <w:rPr>
          <w:rFonts w:ascii="Arial" w:hAnsi="Arial" w:cs="Arial"/>
          <w:b/>
          <w:szCs w:val="24"/>
          <w:lang w:val="en-GB"/>
        </w:rPr>
        <w:t xml:space="preserve"> </w:t>
      </w:r>
      <w:r w:rsidRPr="004C22CF">
        <w:rPr>
          <w:rFonts w:ascii="Arial" w:hAnsi="Arial" w:cs="Arial"/>
          <w:szCs w:val="24"/>
          <w:lang w:val="en-GB"/>
        </w:rPr>
        <w:t xml:space="preserve">here had considered the </w:t>
      </w:r>
      <w:r w:rsidRPr="004C22CF">
        <w:rPr>
          <w:rFonts w:ascii="Arial" w:hAnsi="Arial" w:cs="Arial"/>
          <w:b/>
          <w:szCs w:val="24"/>
          <w:lang w:val="en-GB"/>
        </w:rPr>
        <w:t xml:space="preserve">(5) </w:t>
      </w:r>
      <w:r w:rsidRPr="00AE42B7">
        <w:rPr>
          <w:rFonts w:ascii="Arial" w:hAnsi="Arial" w:cs="Arial"/>
          <w:bCs/>
          <w:szCs w:val="24"/>
          <w:lang w:val="en-GB"/>
        </w:rPr>
        <w:t>______________</w:t>
      </w:r>
      <w:r w:rsidRPr="004C22CF">
        <w:rPr>
          <w:rFonts w:ascii="Arial" w:hAnsi="Arial" w:cs="Arial"/>
          <w:szCs w:val="24"/>
          <w:lang w:val="en-GB"/>
        </w:rPr>
        <w:t xml:space="preserve"> against that person. The court would not approve extradition unless the evidence justified his being subjected to a criminal </w:t>
      </w:r>
      <w:r w:rsidRPr="004C22CF">
        <w:rPr>
          <w:rFonts w:ascii="Arial" w:hAnsi="Arial" w:cs="Arial"/>
          <w:b/>
          <w:szCs w:val="24"/>
          <w:lang w:val="en-GB"/>
        </w:rPr>
        <w:t xml:space="preserve">(6) </w:t>
      </w:r>
      <w:r w:rsidRPr="00AE42B7">
        <w:rPr>
          <w:rFonts w:ascii="Arial" w:hAnsi="Arial" w:cs="Arial"/>
          <w:bCs/>
          <w:szCs w:val="24"/>
          <w:lang w:val="en-GB"/>
        </w:rPr>
        <w:t>______________.</w:t>
      </w:r>
    </w:p>
    <w:p w14:paraId="1A444399" w14:textId="77777777" w:rsidR="004C22CF" w:rsidRPr="004C22CF" w:rsidRDefault="004C22CF" w:rsidP="00481C36">
      <w:pPr>
        <w:spacing w:before="120" w:after="120"/>
        <w:rPr>
          <w:rFonts w:ascii="Arial" w:hAnsi="Arial" w:cs="Arial"/>
          <w:szCs w:val="24"/>
          <w:lang w:val="en-GB"/>
        </w:rPr>
      </w:pPr>
      <w:r w:rsidRPr="004C22CF">
        <w:rPr>
          <w:rFonts w:ascii="Arial" w:hAnsi="Arial" w:cs="Arial"/>
          <w:szCs w:val="24"/>
          <w:lang w:val="en-GB"/>
        </w:rPr>
        <w:t xml:space="preserve">All that changed in 2001 when we gave effect to the 1957 European Convention on Extradition. The following year the </w:t>
      </w:r>
      <w:r w:rsidRPr="004C22CF">
        <w:rPr>
          <w:rFonts w:ascii="Arial" w:hAnsi="Arial" w:cs="Arial"/>
          <w:b/>
          <w:szCs w:val="24"/>
          <w:lang w:val="en-GB"/>
        </w:rPr>
        <w:t xml:space="preserve">(7) </w:t>
      </w:r>
      <w:r w:rsidRPr="00AE42B7">
        <w:rPr>
          <w:rFonts w:ascii="Arial" w:hAnsi="Arial" w:cs="Arial"/>
          <w:bCs/>
          <w:szCs w:val="24"/>
          <w:lang w:val="en-GB"/>
        </w:rPr>
        <w:t>______________</w:t>
      </w:r>
      <w:r w:rsidRPr="004C22CF">
        <w:rPr>
          <w:rFonts w:ascii="Arial" w:hAnsi="Arial" w:cs="Arial"/>
          <w:szCs w:val="24"/>
          <w:lang w:val="en-GB"/>
        </w:rPr>
        <w:t xml:space="preserve"> of that Convention were superseded by an agreement reached between the members of the European Union. The terms of that agreement were set out in a European Union Framework Decision, which this country was under a duty to implement. The Framework Decision directed that if a </w:t>
      </w:r>
      <w:r w:rsidRPr="004C22CF">
        <w:rPr>
          <w:rFonts w:ascii="Arial" w:hAnsi="Arial" w:cs="Arial"/>
          <w:b/>
          <w:szCs w:val="24"/>
          <w:lang w:val="en-GB"/>
        </w:rPr>
        <w:t xml:space="preserve">(8) </w:t>
      </w:r>
      <w:r w:rsidRPr="004C22CF">
        <w:rPr>
          <w:rFonts w:ascii="Arial" w:hAnsi="Arial" w:cs="Arial"/>
          <w:szCs w:val="24"/>
          <w:lang w:val="en-GB"/>
        </w:rPr>
        <w:t xml:space="preserve">____________    ____________ in one state requested the extradition of a person from another state, the latter state would give effect to the request without considering the evidence. It was for the requesting state to consider whether the evidence justified extradition. The United Kingdom gave effect to the </w:t>
      </w:r>
      <w:r w:rsidRPr="004C22CF">
        <w:rPr>
          <w:rFonts w:ascii="Arial" w:hAnsi="Arial" w:cs="Arial"/>
          <w:b/>
          <w:szCs w:val="24"/>
          <w:lang w:val="en-GB"/>
        </w:rPr>
        <w:t xml:space="preserve">(9) </w:t>
      </w:r>
      <w:r w:rsidRPr="004C22CF">
        <w:rPr>
          <w:rFonts w:ascii="Arial" w:hAnsi="Arial" w:cs="Arial"/>
          <w:szCs w:val="24"/>
          <w:lang w:val="en-GB"/>
        </w:rPr>
        <w:t xml:space="preserve">____________    _____________ in the Extradition Act 2003. That Act provided that, subject to certain conditions, this country </w:t>
      </w:r>
      <w:r w:rsidRPr="004C22CF">
        <w:rPr>
          <w:rFonts w:ascii="Arial" w:hAnsi="Arial" w:cs="Arial"/>
          <w:szCs w:val="24"/>
          <w:lang w:val="en-GB"/>
        </w:rPr>
        <w:lastRenderedPageBreak/>
        <w:t>will extradite a person if we receive a request from a judicial authority in another member state.</w:t>
      </w:r>
    </w:p>
    <w:p w14:paraId="47E1F3C9" w14:textId="77777777" w:rsidR="004C22CF" w:rsidRPr="004C22CF" w:rsidRDefault="004C22CF" w:rsidP="00481C36">
      <w:pPr>
        <w:spacing w:before="120" w:after="120"/>
        <w:rPr>
          <w:rFonts w:ascii="Arial" w:hAnsi="Arial" w:cs="Arial"/>
          <w:szCs w:val="24"/>
          <w:lang w:val="en-GB"/>
        </w:rPr>
      </w:pPr>
      <w:r w:rsidRPr="004C22CF">
        <w:rPr>
          <w:rFonts w:ascii="Arial" w:hAnsi="Arial" w:cs="Arial"/>
          <w:szCs w:val="24"/>
          <w:lang w:val="en-GB"/>
        </w:rPr>
        <w:t xml:space="preserve">The point of law is simply: what do the words ‘judicial authority’ mean? Mr. Assange has argued that they mean a </w:t>
      </w:r>
      <w:r w:rsidRPr="004C22CF">
        <w:rPr>
          <w:rFonts w:ascii="Arial" w:hAnsi="Arial" w:cs="Arial"/>
          <w:b/>
          <w:szCs w:val="24"/>
          <w:lang w:val="en-GB"/>
        </w:rPr>
        <w:t xml:space="preserve">(10) </w:t>
      </w:r>
      <w:r w:rsidRPr="00AE42B7">
        <w:rPr>
          <w:rFonts w:ascii="Arial" w:hAnsi="Arial" w:cs="Arial"/>
          <w:bCs/>
          <w:szCs w:val="24"/>
          <w:lang w:val="en-GB"/>
        </w:rPr>
        <w:t>______________</w:t>
      </w:r>
      <w:r w:rsidRPr="004C22CF">
        <w:rPr>
          <w:rFonts w:ascii="Arial" w:hAnsi="Arial" w:cs="Arial"/>
          <w:szCs w:val="24"/>
          <w:lang w:val="en-GB"/>
        </w:rPr>
        <w:t xml:space="preserve"> or judge. Sweden's request has been issued by a public </w:t>
      </w:r>
      <w:r w:rsidRPr="004C22CF">
        <w:rPr>
          <w:rFonts w:ascii="Arial" w:hAnsi="Arial" w:cs="Arial"/>
          <w:b/>
          <w:szCs w:val="24"/>
          <w:lang w:val="en-GB"/>
        </w:rPr>
        <w:t xml:space="preserve">(11) </w:t>
      </w:r>
      <w:r w:rsidRPr="00AE42B7">
        <w:rPr>
          <w:rFonts w:ascii="Arial" w:hAnsi="Arial" w:cs="Arial"/>
          <w:bCs/>
          <w:szCs w:val="24"/>
          <w:lang w:val="en-GB"/>
        </w:rPr>
        <w:t>______________</w:t>
      </w:r>
      <w:r w:rsidRPr="004C22CF">
        <w:rPr>
          <w:rFonts w:ascii="Arial" w:hAnsi="Arial" w:cs="Arial"/>
          <w:szCs w:val="24"/>
          <w:lang w:val="en-GB"/>
        </w:rPr>
        <w:t xml:space="preserve"> who is not a court or judge, so Mr. Assange has argued that the request is invalid and he doesn't have to go back to Sweden.</w:t>
      </w:r>
    </w:p>
    <w:p w14:paraId="4252507E" w14:textId="77777777" w:rsidR="004C22CF" w:rsidRPr="004C22CF" w:rsidRDefault="004C22CF" w:rsidP="00481C36">
      <w:pPr>
        <w:spacing w:before="120" w:after="120"/>
        <w:rPr>
          <w:rFonts w:ascii="Arial" w:hAnsi="Arial" w:cs="Arial"/>
          <w:szCs w:val="24"/>
          <w:lang w:val="en-GB"/>
        </w:rPr>
      </w:pPr>
      <w:r w:rsidRPr="004C22CF">
        <w:rPr>
          <w:rFonts w:ascii="Arial" w:hAnsi="Arial" w:cs="Arial"/>
          <w:szCs w:val="24"/>
          <w:lang w:val="en-GB"/>
        </w:rPr>
        <w:t xml:space="preserve">The point of law is simple to </w:t>
      </w:r>
      <w:proofErr w:type="gramStart"/>
      <w:r w:rsidRPr="004C22CF">
        <w:rPr>
          <w:rFonts w:ascii="Arial" w:hAnsi="Arial" w:cs="Arial"/>
          <w:szCs w:val="24"/>
          <w:lang w:val="en-GB"/>
        </w:rPr>
        <w:t>state</w:t>
      </w:r>
      <w:proofErr w:type="gramEnd"/>
      <w:r w:rsidRPr="004C22CF">
        <w:rPr>
          <w:rFonts w:ascii="Arial" w:hAnsi="Arial" w:cs="Arial"/>
          <w:szCs w:val="24"/>
          <w:lang w:val="en-GB"/>
        </w:rPr>
        <w:t xml:space="preserve"> but it has not been simple to resolve; indeed, we have only </w:t>
      </w:r>
      <w:r w:rsidRPr="004C22CF">
        <w:rPr>
          <w:rFonts w:ascii="Arial" w:hAnsi="Arial" w:cs="Arial"/>
          <w:b/>
          <w:szCs w:val="24"/>
          <w:lang w:val="en-GB"/>
        </w:rPr>
        <w:t xml:space="preserve">(12) </w:t>
      </w:r>
      <w:r w:rsidRPr="00AE42B7">
        <w:rPr>
          <w:rFonts w:ascii="Arial" w:hAnsi="Arial" w:cs="Arial"/>
          <w:bCs/>
          <w:szCs w:val="24"/>
          <w:lang w:val="en-GB"/>
        </w:rPr>
        <w:t>______________</w:t>
      </w:r>
      <w:r w:rsidRPr="004C22CF">
        <w:rPr>
          <w:rFonts w:ascii="Arial" w:hAnsi="Arial" w:cs="Arial"/>
          <w:szCs w:val="24"/>
          <w:lang w:val="en-GB"/>
        </w:rPr>
        <w:t xml:space="preserve"> our decision by a majority of five to two.</w:t>
      </w:r>
    </w:p>
    <w:p w14:paraId="6AE6CFE2" w14:textId="77777777" w:rsidR="004C22CF" w:rsidRPr="004C22CF" w:rsidRDefault="004C22CF" w:rsidP="00481C36">
      <w:pPr>
        <w:spacing w:before="120" w:after="120"/>
        <w:rPr>
          <w:rFonts w:ascii="Arial" w:hAnsi="Arial" w:cs="Arial"/>
          <w:szCs w:val="24"/>
          <w:lang w:val="en-GB"/>
        </w:rPr>
      </w:pPr>
      <w:r w:rsidRPr="004C22CF">
        <w:rPr>
          <w:rFonts w:ascii="Arial" w:hAnsi="Arial" w:cs="Arial"/>
          <w:szCs w:val="24"/>
          <w:lang w:val="en-GB"/>
        </w:rPr>
        <w:t xml:space="preserve">There was discussion in Parliament about the words ‘judicial authority’ when the Bill which became the Extradition Act was being debated. The Bill used the words ‘judicial authority’ because those words were in the Framework Decision, and the Act was designed to </w:t>
      </w:r>
      <w:r w:rsidRPr="004C22CF">
        <w:rPr>
          <w:rFonts w:ascii="Arial" w:hAnsi="Arial" w:cs="Arial"/>
          <w:b/>
          <w:szCs w:val="24"/>
          <w:lang w:val="en-GB"/>
        </w:rPr>
        <w:t xml:space="preserve">(13) </w:t>
      </w:r>
      <w:r w:rsidRPr="004C22CF">
        <w:rPr>
          <w:rFonts w:ascii="Arial" w:hAnsi="Arial" w:cs="Arial"/>
          <w:szCs w:val="24"/>
          <w:lang w:val="en-GB"/>
        </w:rPr>
        <w:t xml:space="preserve">____________    _____________to the Framework Decision. </w:t>
      </w:r>
      <w:proofErr w:type="gramStart"/>
      <w:r w:rsidRPr="004C22CF">
        <w:rPr>
          <w:rFonts w:ascii="Arial" w:hAnsi="Arial" w:cs="Arial"/>
          <w:szCs w:val="24"/>
          <w:lang w:val="en-GB"/>
        </w:rPr>
        <w:t>It is clear that some</w:t>
      </w:r>
      <w:proofErr w:type="gramEnd"/>
      <w:r w:rsidRPr="004C22CF">
        <w:rPr>
          <w:rFonts w:ascii="Arial" w:hAnsi="Arial" w:cs="Arial"/>
          <w:szCs w:val="24"/>
          <w:lang w:val="en-GB"/>
        </w:rPr>
        <w:t xml:space="preserve"> Members of Parliament believed that the words ‘judicial authority’ in the Framework Decision meant a court or a judge; indeed, one Minister specifically stated to a parliamentary committee that this was the case. But he was mistaken.</w:t>
      </w:r>
    </w:p>
    <w:p w14:paraId="33C1F056" w14:textId="77777777" w:rsidR="004C22CF" w:rsidRPr="004C22CF" w:rsidRDefault="004C22CF" w:rsidP="00481C36">
      <w:pPr>
        <w:spacing w:before="120" w:after="120"/>
        <w:rPr>
          <w:rFonts w:ascii="Arial" w:hAnsi="Arial" w:cs="Arial"/>
          <w:szCs w:val="24"/>
          <w:lang w:val="en-GB"/>
        </w:rPr>
      </w:pPr>
      <w:r w:rsidRPr="004C22CF">
        <w:rPr>
          <w:rFonts w:ascii="Arial" w:hAnsi="Arial" w:cs="Arial"/>
          <w:szCs w:val="24"/>
          <w:lang w:val="en-GB"/>
        </w:rPr>
        <w:t>‘Judicial authority’ is the English translation of the French words ‘</w:t>
      </w:r>
      <w:proofErr w:type="spellStart"/>
      <w:r w:rsidRPr="001D5E9E">
        <w:rPr>
          <w:rFonts w:ascii="Arial" w:hAnsi="Arial" w:cs="Arial"/>
          <w:i/>
          <w:szCs w:val="24"/>
          <w:lang w:val="en-GB"/>
        </w:rPr>
        <w:t>autorité</w:t>
      </w:r>
      <w:proofErr w:type="spellEnd"/>
      <w:r w:rsidRPr="001D5E9E">
        <w:rPr>
          <w:rFonts w:ascii="Arial" w:hAnsi="Arial" w:cs="Arial"/>
          <w:i/>
          <w:szCs w:val="24"/>
          <w:lang w:val="en-GB"/>
        </w:rPr>
        <w:t xml:space="preserve"> </w:t>
      </w:r>
      <w:proofErr w:type="spellStart"/>
      <w:r w:rsidRPr="001D5E9E">
        <w:rPr>
          <w:rFonts w:ascii="Arial" w:hAnsi="Arial" w:cs="Arial"/>
          <w:i/>
          <w:szCs w:val="24"/>
          <w:lang w:val="en-GB"/>
        </w:rPr>
        <w:t>judiciaire</w:t>
      </w:r>
      <w:proofErr w:type="spellEnd"/>
      <w:r w:rsidRPr="004C22CF">
        <w:rPr>
          <w:rFonts w:ascii="Arial" w:hAnsi="Arial" w:cs="Arial"/>
          <w:szCs w:val="24"/>
          <w:lang w:val="en-GB"/>
        </w:rPr>
        <w:t xml:space="preserve">’. The Framework Decision is in both English and French, so it's necessary to have </w:t>
      </w:r>
      <w:r w:rsidRPr="004C22CF">
        <w:rPr>
          <w:rFonts w:ascii="Arial" w:hAnsi="Arial" w:cs="Arial"/>
          <w:b/>
          <w:szCs w:val="24"/>
          <w:lang w:val="en-GB"/>
        </w:rPr>
        <w:t xml:space="preserve">(14) </w:t>
      </w:r>
      <w:r w:rsidRPr="00AE42B7">
        <w:rPr>
          <w:rFonts w:ascii="Arial" w:hAnsi="Arial" w:cs="Arial"/>
          <w:bCs/>
          <w:szCs w:val="24"/>
          <w:lang w:val="en-GB"/>
        </w:rPr>
        <w:t>______________</w:t>
      </w:r>
      <w:r w:rsidRPr="004C22CF">
        <w:rPr>
          <w:rFonts w:ascii="Arial" w:hAnsi="Arial" w:cs="Arial"/>
          <w:szCs w:val="24"/>
          <w:lang w:val="en-GB"/>
        </w:rPr>
        <w:t xml:space="preserve"> also to what the French phrase means. The French phrase has a wider meaning than the English phrase. In French, the words ‘judicial authority’ can be used of a public prosecutor. When the Member States implemented the Framework Decision, many of them </w:t>
      </w:r>
      <w:r w:rsidRPr="004C22CF">
        <w:rPr>
          <w:rFonts w:ascii="Arial" w:hAnsi="Arial" w:cs="Arial"/>
          <w:b/>
          <w:szCs w:val="24"/>
          <w:lang w:val="en-GB"/>
        </w:rPr>
        <w:t xml:space="preserve">(15) </w:t>
      </w:r>
      <w:r w:rsidR="00886298" w:rsidRPr="00AE42B7">
        <w:rPr>
          <w:rFonts w:ascii="Arial" w:hAnsi="Arial" w:cs="Arial"/>
          <w:bCs/>
          <w:szCs w:val="24"/>
          <w:lang w:val="en-GB"/>
        </w:rPr>
        <w:t>______________</w:t>
      </w:r>
      <w:r w:rsidR="00886298" w:rsidRPr="004C22CF">
        <w:rPr>
          <w:rFonts w:ascii="Arial" w:hAnsi="Arial" w:cs="Arial"/>
          <w:szCs w:val="24"/>
          <w:lang w:val="en-GB"/>
        </w:rPr>
        <w:t xml:space="preserve"> </w:t>
      </w:r>
      <w:r w:rsidRPr="004C22CF">
        <w:rPr>
          <w:rFonts w:ascii="Arial" w:hAnsi="Arial" w:cs="Arial"/>
          <w:szCs w:val="24"/>
          <w:lang w:val="en-GB"/>
        </w:rPr>
        <w:t>public prosecutors to perform the role of the judicial authority. There was no suggestion that this was contrary to the Framework Decision.</w:t>
      </w:r>
    </w:p>
    <w:p w14:paraId="322DE7FD" w14:textId="77777777" w:rsidR="004C22CF" w:rsidRPr="004C22CF" w:rsidRDefault="004C22CF" w:rsidP="00481C36">
      <w:pPr>
        <w:spacing w:before="120" w:after="120"/>
        <w:rPr>
          <w:rFonts w:ascii="Arial" w:hAnsi="Arial" w:cs="Arial"/>
          <w:szCs w:val="24"/>
          <w:lang w:val="en-GB"/>
        </w:rPr>
      </w:pPr>
      <w:r w:rsidRPr="004C22CF">
        <w:rPr>
          <w:rFonts w:ascii="Arial" w:hAnsi="Arial" w:cs="Arial"/>
          <w:szCs w:val="24"/>
          <w:lang w:val="en-GB"/>
        </w:rPr>
        <w:t xml:space="preserve">Having particular regard to this fact, the majority of the court </w:t>
      </w:r>
      <w:r w:rsidRPr="004C22CF">
        <w:rPr>
          <w:rFonts w:ascii="Arial" w:hAnsi="Arial" w:cs="Arial"/>
          <w:b/>
          <w:szCs w:val="24"/>
          <w:lang w:val="en-GB"/>
        </w:rPr>
        <w:t xml:space="preserve">(16) </w:t>
      </w:r>
      <w:r w:rsidRPr="00AE42B7">
        <w:rPr>
          <w:rFonts w:ascii="Arial" w:hAnsi="Arial" w:cs="Arial"/>
          <w:bCs/>
          <w:szCs w:val="24"/>
          <w:lang w:val="en-GB"/>
        </w:rPr>
        <w:t>______________</w:t>
      </w:r>
      <w:r w:rsidRPr="004C22CF">
        <w:rPr>
          <w:rFonts w:ascii="Arial" w:hAnsi="Arial" w:cs="Arial"/>
          <w:szCs w:val="24"/>
          <w:lang w:val="en-GB"/>
        </w:rPr>
        <w:t xml:space="preserve"> </w:t>
      </w:r>
      <w:r w:rsidRPr="00AE42B7">
        <w:rPr>
          <w:rFonts w:ascii="Arial" w:hAnsi="Arial" w:cs="Arial"/>
          <w:bCs/>
          <w:szCs w:val="24"/>
          <w:lang w:val="en-GB"/>
        </w:rPr>
        <w:t>______________</w:t>
      </w:r>
      <w:r w:rsidRPr="004C22CF">
        <w:rPr>
          <w:rFonts w:ascii="Arial" w:hAnsi="Arial" w:cs="Arial"/>
          <w:szCs w:val="24"/>
          <w:lang w:val="en-GB"/>
        </w:rPr>
        <w:t xml:space="preserve"> that in the Framework Decision the words ‘judicial authority’ or ‘</w:t>
      </w:r>
      <w:proofErr w:type="spellStart"/>
      <w:r w:rsidRPr="001D5E9E">
        <w:rPr>
          <w:rFonts w:ascii="Arial" w:hAnsi="Arial" w:cs="Arial"/>
          <w:i/>
          <w:szCs w:val="24"/>
          <w:lang w:val="en-GB"/>
        </w:rPr>
        <w:t>autorité</w:t>
      </w:r>
      <w:proofErr w:type="spellEnd"/>
      <w:r w:rsidRPr="001D5E9E">
        <w:rPr>
          <w:rFonts w:ascii="Arial" w:hAnsi="Arial" w:cs="Arial"/>
          <w:i/>
          <w:szCs w:val="24"/>
          <w:lang w:val="en-GB"/>
        </w:rPr>
        <w:t xml:space="preserve"> </w:t>
      </w:r>
      <w:proofErr w:type="spellStart"/>
      <w:r w:rsidRPr="001D5E9E">
        <w:rPr>
          <w:rFonts w:ascii="Arial" w:hAnsi="Arial" w:cs="Arial"/>
          <w:i/>
          <w:szCs w:val="24"/>
          <w:lang w:val="en-GB"/>
        </w:rPr>
        <w:t>judiciaire</w:t>
      </w:r>
      <w:proofErr w:type="spellEnd"/>
      <w:r w:rsidRPr="004C22CF">
        <w:rPr>
          <w:rFonts w:ascii="Arial" w:hAnsi="Arial" w:cs="Arial"/>
          <w:szCs w:val="24"/>
          <w:lang w:val="en-GB"/>
        </w:rPr>
        <w:t xml:space="preserve">’ </w:t>
      </w:r>
      <w:r w:rsidRPr="004C22CF">
        <w:rPr>
          <w:rFonts w:ascii="Arial" w:hAnsi="Arial" w:cs="Arial"/>
          <w:b/>
          <w:szCs w:val="24"/>
          <w:lang w:val="en-GB"/>
        </w:rPr>
        <w:t xml:space="preserve">(17) </w:t>
      </w:r>
      <w:r w:rsidRPr="00AE42B7">
        <w:rPr>
          <w:rFonts w:ascii="Arial" w:hAnsi="Arial" w:cs="Arial"/>
          <w:bCs/>
          <w:szCs w:val="24"/>
          <w:lang w:val="en-GB"/>
        </w:rPr>
        <w:t>______________</w:t>
      </w:r>
      <w:r w:rsidRPr="004C22CF">
        <w:rPr>
          <w:rFonts w:ascii="Arial" w:hAnsi="Arial" w:cs="Arial"/>
          <w:szCs w:val="24"/>
          <w:lang w:val="en-GB"/>
        </w:rPr>
        <w:t xml:space="preserve"> a meaning that includes a public prosecutor. Two members of the court, Lady </w:t>
      </w:r>
      <w:proofErr w:type="gramStart"/>
      <w:r w:rsidRPr="004C22CF">
        <w:rPr>
          <w:rFonts w:ascii="Arial" w:hAnsi="Arial" w:cs="Arial"/>
          <w:szCs w:val="24"/>
          <w:lang w:val="en-GB"/>
        </w:rPr>
        <w:t>Hale</w:t>
      </w:r>
      <w:proofErr w:type="gramEnd"/>
      <w:r w:rsidRPr="004C22CF">
        <w:rPr>
          <w:rFonts w:ascii="Arial" w:hAnsi="Arial" w:cs="Arial"/>
          <w:szCs w:val="24"/>
          <w:lang w:val="en-GB"/>
        </w:rPr>
        <w:t xml:space="preserve"> and Lord </w:t>
      </w:r>
      <w:proofErr w:type="spellStart"/>
      <w:r w:rsidRPr="004C22CF">
        <w:rPr>
          <w:rFonts w:ascii="Arial" w:hAnsi="Arial" w:cs="Arial"/>
          <w:szCs w:val="24"/>
          <w:lang w:val="en-GB"/>
        </w:rPr>
        <w:t>Mance</w:t>
      </w:r>
      <w:proofErr w:type="spellEnd"/>
      <w:r w:rsidRPr="004C22CF">
        <w:rPr>
          <w:rFonts w:ascii="Arial" w:hAnsi="Arial" w:cs="Arial"/>
          <w:szCs w:val="24"/>
          <w:lang w:val="en-GB"/>
        </w:rPr>
        <w:t>, consider that this does not determine the meaning of ‘judicial authority’ in the Extradition Act. In that Act, they mean a court or judge, as the minister had explained. The other members of the court do not agree.</w:t>
      </w:r>
    </w:p>
    <w:p w14:paraId="26299919" w14:textId="77777777" w:rsidR="004C22CF" w:rsidRPr="004C22CF" w:rsidRDefault="004C22CF" w:rsidP="00481C36">
      <w:pPr>
        <w:spacing w:before="120" w:after="120"/>
        <w:rPr>
          <w:rFonts w:ascii="Arial" w:hAnsi="Arial" w:cs="Arial"/>
          <w:szCs w:val="24"/>
          <w:lang w:val="en-GB"/>
        </w:rPr>
      </w:pPr>
      <w:r w:rsidRPr="004C22CF">
        <w:rPr>
          <w:rFonts w:ascii="Arial" w:hAnsi="Arial" w:cs="Arial"/>
          <w:szCs w:val="24"/>
          <w:lang w:val="en-GB"/>
        </w:rPr>
        <w:t xml:space="preserve">Parliament's intention in </w:t>
      </w:r>
      <w:r w:rsidRPr="004C22CF">
        <w:rPr>
          <w:rFonts w:ascii="Arial" w:hAnsi="Arial" w:cs="Arial"/>
          <w:b/>
          <w:szCs w:val="24"/>
          <w:lang w:val="en-GB"/>
        </w:rPr>
        <w:t xml:space="preserve">(18) </w:t>
      </w:r>
      <w:r w:rsidRPr="00AE42B7">
        <w:rPr>
          <w:rFonts w:ascii="Arial" w:hAnsi="Arial" w:cs="Arial"/>
          <w:bCs/>
          <w:szCs w:val="24"/>
          <w:lang w:val="en-GB"/>
        </w:rPr>
        <w:t>______________</w:t>
      </w:r>
      <w:r w:rsidRPr="004C22CF">
        <w:rPr>
          <w:rFonts w:ascii="Arial" w:hAnsi="Arial" w:cs="Arial"/>
          <w:szCs w:val="24"/>
          <w:lang w:val="en-GB"/>
        </w:rPr>
        <w:t xml:space="preserve"> the Extradition Act was to give effect to the Framework Decision. This was necessary </w:t>
      </w:r>
      <w:proofErr w:type="gramStart"/>
      <w:r w:rsidRPr="004C22CF">
        <w:rPr>
          <w:rFonts w:ascii="Arial" w:hAnsi="Arial" w:cs="Arial"/>
          <w:szCs w:val="24"/>
          <w:lang w:val="en-GB"/>
        </w:rPr>
        <w:t>in order to</w:t>
      </w:r>
      <w:proofErr w:type="gramEnd"/>
      <w:r w:rsidRPr="004C22CF">
        <w:rPr>
          <w:rFonts w:ascii="Arial" w:hAnsi="Arial" w:cs="Arial"/>
          <w:szCs w:val="24"/>
          <w:lang w:val="en-GB"/>
        </w:rPr>
        <w:t xml:space="preserve"> produce a uniform and </w:t>
      </w:r>
      <w:r w:rsidRPr="004C22CF">
        <w:rPr>
          <w:rFonts w:ascii="Arial" w:hAnsi="Arial" w:cs="Arial"/>
          <w:b/>
          <w:szCs w:val="24"/>
          <w:lang w:val="en-GB"/>
        </w:rPr>
        <w:t xml:space="preserve">(19) </w:t>
      </w:r>
      <w:r w:rsidRPr="00AE42B7">
        <w:rPr>
          <w:rFonts w:ascii="Arial" w:hAnsi="Arial" w:cs="Arial"/>
          <w:bCs/>
          <w:szCs w:val="24"/>
          <w:lang w:val="en-GB"/>
        </w:rPr>
        <w:t>______________</w:t>
      </w:r>
      <w:r w:rsidRPr="004C22CF">
        <w:rPr>
          <w:rFonts w:ascii="Arial" w:hAnsi="Arial" w:cs="Arial"/>
          <w:szCs w:val="24"/>
          <w:lang w:val="en-GB"/>
        </w:rPr>
        <w:t xml:space="preserve"> system of extradition in Europe. It was also necessary </w:t>
      </w:r>
      <w:proofErr w:type="gramStart"/>
      <w:r w:rsidRPr="004C22CF">
        <w:rPr>
          <w:rFonts w:ascii="Arial" w:hAnsi="Arial" w:cs="Arial"/>
          <w:szCs w:val="24"/>
          <w:lang w:val="en-GB"/>
        </w:rPr>
        <w:t>in order to</w:t>
      </w:r>
      <w:proofErr w:type="gramEnd"/>
      <w:r w:rsidRPr="004C22CF">
        <w:rPr>
          <w:rFonts w:ascii="Arial" w:hAnsi="Arial" w:cs="Arial"/>
          <w:szCs w:val="24"/>
          <w:lang w:val="en-GB"/>
        </w:rPr>
        <w:t xml:space="preserve"> comply with the duty of the United Kingdom under international law. </w:t>
      </w:r>
      <w:proofErr w:type="gramStart"/>
      <w:r w:rsidRPr="004C22CF">
        <w:rPr>
          <w:rFonts w:ascii="Arial" w:hAnsi="Arial" w:cs="Arial"/>
          <w:szCs w:val="24"/>
          <w:lang w:val="en-GB"/>
        </w:rPr>
        <w:t>So</w:t>
      </w:r>
      <w:proofErr w:type="gramEnd"/>
      <w:r w:rsidRPr="004C22CF">
        <w:rPr>
          <w:rFonts w:ascii="Arial" w:hAnsi="Arial" w:cs="Arial"/>
          <w:szCs w:val="24"/>
          <w:lang w:val="en-GB"/>
        </w:rPr>
        <w:t xml:space="preserve"> there is a </w:t>
      </w:r>
      <w:r w:rsidRPr="004C22CF">
        <w:rPr>
          <w:rFonts w:ascii="Arial" w:hAnsi="Arial" w:cs="Arial"/>
          <w:b/>
          <w:szCs w:val="24"/>
          <w:lang w:val="en-GB"/>
        </w:rPr>
        <w:t xml:space="preserve">(20) </w:t>
      </w:r>
      <w:r w:rsidRPr="00AE42B7">
        <w:rPr>
          <w:rFonts w:ascii="Arial" w:hAnsi="Arial" w:cs="Arial"/>
          <w:bCs/>
          <w:szCs w:val="24"/>
          <w:lang w:val="en-GB"/>
        </w:rPr>
        <w:t>______________</w:t>
      </w:r>
      <w:r w:rsidRPr="004C22CF">
        <w:rPr>
          <w:rFonts w:ascii="Arial" w:hAnsi="Arial" w:cs="Arial"/>
          <w:szCs w:val="24"/>
          <w:lang w:val="en-GB"/>
        </w:rPr>
        <w:t xml:space="preserve"> that the words ‘judicial authority’ should have the same meaning in the </w:t>
      </w:r>
      <w:r w:rsidRPr="004C22CF">
        <w:rPr>
          <w:rFonts w:ascii="Arial" w:hAnsi="Arial" w:cs="Arial"/>
          <w:szCs w:val="24"/>
          <w:lang w:val="en-GB"/>
        </w:rPr>
        <w:lastRenderedPageBreak/>
        <w:t>Extradition Act that they have in the Framework Decision. The understanding of some Members of Parliament or the statement of the Minister as for the meaning of the Framework Decision does not displace this presumption.</w:t>
      </w:r>
    </w:p>
    <w:p w14:paraId="24E312CD" w14:textId="77777777" w:rsidR="004C22CF" w:rsidRPr="004C22CF" w:rsidRDefault="004C22CF" w:rsidP="00481C36">
      <w:pPr>
        <w:spacing w:before="120" w:after="120"/>
        <w:rPr>
          <w:rFonts w:ascii="Arial" w:hAnsi="Arial" w:cs="Arial"/>
          <w:szCs w:val="24"/>
          <w:lang w:val="en-GB"/>
        </w:rPr>
      </w:pPr>
      <w:r w:rsidRPr="004C22CF">
        <w:rPr>
          <w:rFonts w:ascii="Arial" w:hAnsi="Arial" w:cs="Arial"/>
          <w:szCs w:val="24"/>
          <w:lang w:val="en-GB"/>
        </w:rPr>
        <w:t xml:space="preserve">For these reasons, the majority has concluded that the Swedish public prosecutor </w:t>
      </w:r>
      <w:r w:rsidR="00AE42B7" w:rsidRPr="00AE42B7">
        <w:rPr>
          <w:rFonts w:ascii="Arial" w:hAnsi="Arial" w:cs="Arial"/>
          <w:i/>
          <w:iCs/>
          <w:szCs w:val="24"/>
          <w:lang w:val="en-GB"/>
        </w:rPr>
        <w:t>was</w:t>
      </w:r>
      <w:r w:rsidRPr="004C22CF">
        <w:rPr>
          <w:rFonts w:ascii="Arial" w:hAnsi="Arial" w:cs="Arial"/>
          <w:szCs w:val="24"/>
          <w:lang w:val="en-GB"/>
        </w:rPr>
        <w:t xml:space="preserve"> a judicial authority within the meaning of both the Framework Decision and the Extradition Act. It follows that the request for Mr. Assange’s extradition has been </w:t>
      </w:r>
      <w:r w:rsidRPr="004C22CF">
        <w:rPr>
          <w:rFonts w:ascii="Arial" w:hAnsi="Arial" w:cs="Arial"/>
          <w:b/>
          <w:szCs w:val="24"/>
          <w:lang w:val="en-GB"/>
        </w:rPr>
        <w:t xml:space="preserve">(21) </w:t>
      </w:r>
      <w:r w:rsidRPr="00AE42B7">
        <w:rPr>
          <w:rFonts w:ascii="Arial" w:hAnsi="Arial" w:cs="Arial"/>
          <w:bCs/>
          <w:szCs w:val="24"/>
          <w:lang w:val="en-GB"/>
        </w:rPr>
        <w:t>______________</w:t>
      </w:r>
      <w:r w:rsidRPr="004C22CF">
        <w:rPr>
          <w:rFonts w:ascii="Arial" w:hAnsi="Arial" w:cs="Arial"/>
          <w:szCs w:val="24"/>
          <w:lang w:val="en-GB"/>
        </w:rPr>
        <w:t xml:space="preserve"> made, and his appeal against extradition is accordingly </w:t>
      </w:r>
      <w:r w:rsidRPr="004C22CF">
        <w:rPr>
          <w:rFonts w:ascii="Arial" w:hAnsi="Arial" w:cs="Arial"/>
          <w:b/>
          <w:szCs w:val="24"/>
          <w:lang w:val="en-GB"/>
        </w:rPr>
        <w:t xml:space="preserve">(22) </w:t>
      </w:r>
      <w:r w:rsidRPr="00AE42B7">
        <w:rPr>
          <w:rFonts w:ascii="Arial" w:hAnsi="Arial" w:cs="Arial"/>
          <w:bCs/>
          <w:szCs w:val="24"/>
          <w:lang w:val="en-GB"/>
        </w:rPr>
        <w:t>______________.</w:t>
      </w:r>
    </w:p>
    <w:p w14:paraId="3654F739" w14:textId="77777777" w:rsidR="004C22CF" w:rsidRPr="004C22CF" w:rsidRDefault="004C22CF" w:rsidP="00481C36">
      <w:pPr>
        <w:spacing w:before="120" w:after="120"/>
        <w:rPr>
          <w:rFonts w:ascii="Arial" w:hAnsi="Arial" w:cs="Arial"/>
          <w:szCs w:val="24"/>
          <w:lang w:val="en-GB"/>
        </w:rPr>
      </w:pPr>
      <w:r w:rsidRPr="004C22CF">
        <w:rPr>
          <w:rFonts w:ascii="Arial" w:hAnsi="Arial" w:cs="Arial"/>
          <w:szCs w:val="24"/>
          <w:lang w:val="en-GB"/>
        </w:rPr>
        <w:t>‘[</w:t>
      </w:r>
      <w:r w:rsidRPr="004C22CF">
        <w:rPr>
          <w:rFonts w:ascii="Arial" w:hAnsi="Arial" w:cs="Arial"/>
          <w:i/>
          <w:szCs w:val="24"/>
          <w:lang w:val="en-GB"/>
        </w:rPr>
        <w:t>inaudible</w:t>
      </w:r>
      <w:r w:rsidRPr="004C22CF">
        <w:rPr>
          <w:rFonts w:ascii="Arial" w:hAnsi="Arial" w:cs="Arial"/>
          <w:szCs w:val="24"/>
          <w:lang w:val="en-GB"/>
        </w:rPr>
        <w:t xml:space="preserve">] (…) I wanted to raise. You will appreciate that we have had only a very limited opportunity to study this </w:t>
      </w:r>
      <w:r w:rsidRPr="004C22CF">
        <w:rPr>
          <w:rFonts w:ascii="Arial" w:hAnsi="Arial" w:cs="Arial"/>
          <w:b/>
          <w:szCs w:val="24"/>
          <w:lang w:val="en-GB"/>
        </w:rPr>
        <w:t xml:space="preserve">(23) </w:t>
      </w:r>
      <w:r w:rsidRPr="00AE42B7">
        <w:rPr>
          <w:rFonts w:ascii="Arial" w:hAnsi="Arial" w:cs="Arial"/>
          <w:bCs/>
          <w:szCs w:val="24"/>
          <w:lang w:val="en-GB"/>
        </w:rPr>
        <w:t>______________</w:t>
      </w:r>
      <w:r w:rsidRPr="004C22CF">
        <w:rPr>
          <w:rFonts w:ascii="Arial" w:hAnsi="Arial" w:cs="Arial"/>
          <w:szCs w:val="24"/>
          <w:lang w:val="en-GB"/>
        </w:rPr>
        <w:t xml:space="preserve"> and learned decision and also that we've had no opportunity as yet to consult with our client. However, there is one matter which causes us considerable concern on our initial reading of the decision. And that is that it would appear that a majority of the members of this court have decided the point, either principally or </w:t>
      </w:r>
      <w:r w:rsidRPr="004C22CF">
        <w:rPr>
          <w:rFonts w:ascii="Arial" w:hAnsi="Arial" w:cs="Arial"/>
          <w:b/>
          <w:szCs w:val="24"/>
          <w:lang w:val="en-GB"/>
        </w:rPr>
        <w:t xml:space="preserve">(24) </w:t>
      </w:r>
      <w:r w:rsidRPr="00AE42B7">
        <w:rPr>
          <w:rFonts w:ascii="Arial" w:hAnsi="Arial" w:cs="Arial"/>
          <w:bCs/>
          <w:szCs w:val="24"/>
          <w:lang w:val="en-GB"/>
        </w:rPr>
        <w:t>______________,</w:t>
      </w:r>
      <w:r w:rsidRPr="004C22CF">
        <w:rPr>
          <w:rFonts w:ascii="Arial" w:hAnsi="Arial" w:cs="Arial"/>
          <w:szCs w:val="24"/>
          <w:lang w:val="en-GB"/>
        </w:rPr>
        <w:t xml:space="preserve"> on the basis of the interpretation of the Vienna Convention on the law of treaties, a point, with respect, which was not </w:t>
      </w:r>
      <w:r w:rsidRPr="004C22CF">
        <w:rPr>
          <w:rFonts w:ascii="Arial" w:hAnsi="Arial" w:cs="Arial"/>
          <w:b/>
          <w:szCs w:val="24"/>
          <w:lang w:val="en-GB"/>
        </w:rPr>
        <w:t xml:space="preserve">(25) </w:t>
      </w:r>
      <w:r w:rsidRPr="00AE42B7">
        <w:rPr>
          <w:rFonts w:ascii="Arial" w:hAnsi="Arial" w:cs="Arial"/>
          <w:bCs/>
          <w:szCs w:val="24"/>
          <w:lang w:val="en-GB"/>
        </w:rPr>
        <w:t>______________</w:t>
      </w:r>
      <w:r w:rsidRPr="004C22CF">
        <w:rPr>
          <w:rFonts w:ascii="Arial" w:hAnsi="Arial" w:cs="Arial"/>
          <w:szCs w:val="24"/>
          <w:lang w:val="en-GB"/>
        </w:rPr>
        <w:t xml:space="preserve"> during the appeal and which we were given no opportunity to address. Now obviously this Court will have in mind its recent decision in the case of </w:t>
      </w:r>
      <w:proofErr w:type="spellStart"/>
      <w:r w:rsidRPr="004C22CF">
        <w:rPr>
          <w:rFonts w:ascii="Arial" w:hAnsi="Arial" w:cs="Arial"/>
          <w:szCs w:val="24"/>
          <w:lang w:val="en-GB"/>
        </w:rPr>
        <w:t>Lukaszewski</w:t>
      </w:r>
      <w:proofErr w:type="spellEnd"/>
      <w:r w:rsidRPr="004C22CF">
        <w:rPr>
          <w:rFonts w:ascii="Arial" w:hAnsi="Arial" w:cs="Arial"/>
          <w:szCs w:val="24"/>
          <w:lang w:val="en-GB"/>
        </w:rPr>
        <w:t xml:space="preserve">, </w:t>
      </w:r>
      <w:r w:rsidRPr="004C22CF">
        <w:rPr>
          <w:rFonts w:ascii="Arial" w:hAnsi="Arial" w:cs="Arial"/>
          <w:b/>
          <w:szCs w:val="24"/>
          <w:lang w:val="en-GB"/>
        </w:rPr>
        <w:t xml:space="preserve">(26) </w:t>
      </w:r>
      <w:r w:rsidRPr="00AE42B7">
        <w:rPr>
          <w:rFonts w:ascii="Arial" w:hAnsi="Arial" w:cs="Arial"/>
          <w:bCs/>
          <w:szCs w:val="24"/>
          <w:lang w:val="en-GB"/>
        </w:rPr>
        <w:t>______________</w:t>
      </w:r>
      <w:r w:rsidRPr="004C22CF">
        <w:rPr>
          <w:rFonts w:ascii="Arial" w:hAnsi="Arial" w:cs="Arial"/>
          <w:szCs w:val="24"/>
          <w:lang w:val="en-GB"/>
        </w:rPr>
        <w:t xml:space="preserve"> that Article 6 applies to extradition proceedings in the United Kingdom. We are therefore currently considering our position, and </w:t>
      </w:r>
      <w:proofErr w:type="gramStart"/>
      <w:r w:rsidRPr="004C22CF">
        <w:rPr>
          <w:rFonts w:ascii="Arial" w:hAnsi="Arial" w:cs="Arial"/>
          <w:szCs w:val="24"/>
          <w:lang w:val="en-GB"/>
        </w:rPr>
        <w:t>whether or not</w:t>
      </w:r>
      <w:proofErr w:type="gramEnd"/>
      <w:r w:rsidRPr="004C22CF">
        <w:rPr>
          <w:rFonts w:ascii="Arial" w:hAnsi="Arial" w:cs="Arial"/>
          <w:szCs w:val="24"/>
          <w:lang w:val="en-GB"/>
        </w:rPr>
        <w:t xml:space="preserve"> it will be necessary, with great regret, to make an application to this court that this matter should be reopened so that we have an opportunity to argue this point. I say this only to </w:t>
      </w:r>
      <w:r w:rsidRPr="004C22CF">
        <w:rPr>
          <w:rFonts w:ascii="Arial" w:hAnsi="Arial" w:cs="Arial"/>
          <w:b/>
          <w:szCs w:val="24"/>
          <w:lang w:val="en-GB"/>
        </w:rPr>
        <w:t xml:space="preserve">(27) </w:t>
      </w:r>
      <w:r w:rsidRPr="00AE42B7">
        <w:rPr>
          <w:rFonts w:ascii="Arial" w:hAnsi="Arial" w:cs="Arial"/>
          <w:bCs/>
          <w:szCs w:val="24"/>
          <w:lang w:val="en-GB"/>
        </w:rPr>
        <w:t>______________</w:t>
      </w:r>
      <w:r w:rsidRPr="004C22CF">
        <w:rPr>
          <w:rFonts w:ascii="Arial" w:hAnsi="Arial" w:cs="Arial"/>
          <w:szCs w:val="24"/>
          <w:lang w:val="en-GB"/>
        </w:rPr>
        <w:t xml:space="preserve"> it up because obviously at the moment we need to study the </w:t>
      </w:r>
      <w:r w:rsidRPr="004C22CF">
        <w:rPr>
          <w:rFonts w:ascii="Arial" w:hAnsi="Arial" w:cs="Arial"/>
          <w:b/>
          <w:szCs w:val="24"/>
          <w:lang w:val="en-GB"/>
        </w:rPr>
        <w:t xml:space="preserve">(28) </w:t>
      </w:r>
      <w:r w:rsidRPr="00AE42B7">
        <w:rPr>
          <w:rFonts w:ascii="Arial" w:hAnsi="Arial" w:cs="Arial"/>
          <w:bCs/>
          <w:szCs w:val="24"/>
          <w:lang w:val="en-GB"/>
        </w:rPr>
        <w:t>______________</w:t>
      </w:r>
      <w:r w:rsidRPr="004C22CF">
        <w:rPr>
          <w:rFonts w:ascii="Arial" w:hAnsi="Arial" w:cs="Arial"/>
          <w:szCs w:val="24"/>
          <w:lang w:val="en-GB"/>
        </w:rPr>
        <w:t xml:space="preserve"> and consult with our client and I appreciate the urgency of the situation and therefore thought I ought to make that known publicly as soon as possible.’</w:t>
      </w:r>
    </w:p>
    <w:p w14:paraId="749D1ABF" w14:textId="77777777" w:rsidR="004C22CF" w:rsidRPr="004C22CF" w:rsidRDefault="004C22CF" w:rsidP="00481C36">
      <w:pPr>
        <w:spacing w:before="120" w:after="120"/>
        <w:rPr>
          <w:rFonts w:ascii="Arial" w:hAnsi="Arial" w:cs="Arial"/>
          <w:szCs w:val="24"/>
          <w:lang w:val="en-GB"/>
        </w:rPr>
      </w:pPr>
      <w:r w:rsidRPr="004C22CF">
        <w:rPr>
          <w:rFonts w:ascii="Arial" w:hAnsi="Arial" w:cs="Arial"/>
          <w:szCs w:val="24"/>
          <w:lang w:val="en-GB"/>
        </w:rPr>
        <w:t>‘Yes, thank you, Miss Montgomery, you must consider…’</w:t>
      </w:r>
    </w:p>
    <w:p w14:paraId="4A1817CF" w14:textId="77777777" w:rsidR="004C22CF" w:rsidRPr="004C22CF" w:rsidRDefault="004C22CF" w:rsidP="00481C36">
      <w:pPr>
        <w:spacing w:before="120" w:after="120"/>
        <w:rPr>
          <w:rFonts w:ascii="Arial" w:hAnsi="Arial" w:cs="Arial"/>
          <w:szCs w:val="24"/>
          <w:lang w:val="en-GB"/>
        </w:rPr>
      </w:pPr>
      <w:r w:rsidRPr="004C22CF">
        <w:rPr>
          <w:rFonts w:ascii="Arial" w:hAnsi="Arial" w:cs="Arial"/>
          <w:szCs w:val="24"/>
          <w:lang w:val="en-GB"/>
        </w:rPr>
        <w:t xml:space="preserve">‘I am </w:t>
      </w:r>
      <w:r w:rsidR="00AE42B7" w:rsidRPr="00AE42B7">
        <w:rPr>
          <w:rFonts w:ascii="Arial" w:hAnsi="Arial" w:cs="Arial"/>
          <w:i/>
          <w:iCs/>
          <w:szCs w:val="24"/>
          <w:lang w:val="en-GB"/>
        </w:rPr>
        <w:t>not</w:t>
      </w:r>
      <w:r w:rsidRPr="004C22CF">
        <w:rPr>
          <w:rFonts w:ascii="Arial" w:hAnsi="Arial" w:cs="Arial"/>
          <w:szCs w:val="24"/>
          <w:lang w:val="en-GB"/>
        </w:rPr>
        <w:t xml:space="preserve"> chronically Miss Montgomery.’</w:t>
      </w:r>
    </w:p>
    <w:p w14:paraId="195634F2" w14:textId="77777777" w:rsidR="004C22CF" w:rsidRPr="004C22CF" w:rsidRDefault="004C22CF" w:rsidP="00481C36">
      <w:pPr>
        <w:spacing w:before="120" w:after="120"/>
        <w:rPr>
          <w:rFonts w:ascii="Arial" w:hAnsi="Arial" w:cs="Arial"/>
          <w:szCs w:val="24"/>
          <w:lang w:val="en-GB"/>
        </w:rPr>
      </w:pPr>
      <w:r w:rsidRPr="004C22CF">
        <w:rPr>
          <w:rFonts w:ascii="Arial" w:hAnsi="Arial" w:cs="Arial"/>
          <w:szCs w:val="24"/>
          <w:lang w:val="en-GB"/>
        </w:rPr>
        <w:t>‘Sorry.’</w:t>
      </w:r>
    </w:p>
    <w:p w14:paraId="1B39EC1A" w14:textId="77777777" w:rsidR="004C22CF" w:rsidRPr="004C22CF" w:rsidRDefault="004C22CF" w:rsidP="00481C36">
      <w:pPr>
        <w:spacing w:before="120" w:after="120"/>
        <w:rPr>
          <w:rFonts w:ascii="Arial" w:hAnsi="Arial" w:cs="Arial"/>
          <w:szCs w:val="24"/>
          <w:lang w:val="en-GB"/>
        </w:rPr>
      </w:pPr>
      <w:r w:rsidRPr="004C22CF">
        <w:rPr>
          <w:rFonts w:ascii="Arial" w:hAnsi="Arial" w:cs="Arial"/>
          <w:szCs w:val="24"/>
          <w:lang w:val="en-GB"/>
        </w:rPr>
        <w:t>‘Although I am easily mistaken for her.’</w:t>
      </w:r>
    </w:p>
    <w:p w14:paraId="1823602A" w14:textId="77777777" w:rsidR="004C22CF" w:rsidRPr="004C22CF" w:rsidRDefault="004C22CF" w:rsidP="00481C36">
      <w:pPr>
        <w:spacing w:before="120" w:after="120"/>
        <w:rPr>
          <w:rFonts w:ascii="Arial" w:hAnsi="Arial" w:cs="Arial"/>
          <w:szCs w:val="24"/>
          <w:lang w:val="en-GB"/>
        </w:rPr>
      </w:pPr>
      <w:r w:rsidRPr="004C22CF">
        <w:rPr>
          <w:rFonts w:ascii="Arial" w:hAnsi="Arial" w:cs="Arial"/>
          <w:szCs w:val="24"/>
          <w:lang w:val="en-GB"/>
        </w:rPr>
        <w:t>‘I think Miss Rose...’</w:t>
      </w:r>
    </w:p>
    <w:p w14:paraId="202CE002" w14:textId="77777777" w:rsidR="004C22CF" w:rsidRPr="004C22CF" w:rsidRDefault="004C22CF" w:rsidP="00481C36">
      <w:pPr>
        <w:spacing w:before="120" w:after="120"/>
        <w:rPr>
          <w:rFonts w:ascii="Arial" w:hAnsi="Arial" w:cs="Arial"/>
          <w:szCs w:val="24"/>
          <w:lang w:val="en-GB"/>
        </w:rPr>
      </w:pPr>
      <w:r w:rsidRPr="004C22CF">
        <w:rPr>
          <w:rFonts w:ascii="Arial" w:hAnsi="Arial" w:cs="Arial"/>
          <w:szCs w:val="24"/>
          <w:lang w:val="en-GB"/>
        </w:rPr>
        <w:t xml:space="preserve">‘I beg your pardon. You must consider the judgment at a proper measure and if you wish to make an application, we will </w:t>
      </w:r>
      <w:r w:rsidRPr="004C22CF">
        <w:rPr>
          <w:rFonts w:ascii="Arial" w:hAnsi="Arial" w:cs="Arial"/>
          <w:b/>
          <w:szCs w:val="24"/>
          <w:lang w:val="en-GB"/>
        </w:rPr>
        <w:t xml:space="preserve">(29) </w:t>
      </w:r>
      <w:r w:rsidRPr="00AE42B7">
        <w:rPr>
          <w:rFonts w:ascii="Arial" w:hAnsi="Arial" w:cs="Arial"/>
          <w:bCs/>
          <w:szCs w:val="24"/>
          <w:lang w:val="en-GB"/>
        </w:rPr>
        <w:t>______________</w:t>
      </w:r>
      <w:r w:rsidRPr="004C22CF">
        <w:rPr>
          <w:rFonts w:ascii="Arial" w:hAnsi="Arial" w:cs="Arial"/>
          <w:szCs w:val="24"/>
          <w:lang w:val="en-GB"/>
        </w:rPr>
        <w:t xml:space="preserve"> you the opportunity’</w:t>
      </w:r>
    </w:p>
    <w:p w14:paraId="749A81C4" w14:textId="77777777" w:rsidR="004C22CF" w:rsidRPr="004C22CF" w:rsidRDefault="004C22CF" w:rsidP="00481C36">
      <w:pPr>
        <w:spacing w:before="120" w:after="120"/>
        <w:rPr>
          <w:rFonts w:ascii="Arial" w:hAnsi="Arial" w:cs="Arial"/>
          <w:szCs w:val="24"/>
          <w:lang w:val="en-GB"/>
        </w:rPr>
      </w:pPr>
      <w:r w:rsidRPr="004C22CF">
        <w:rPr>
          <w:rFonts w:ascii="Arial" w:hAnsi="Arial" w:cs="Arial"/>
          <w:szCs w:val="24"/>
          <w:lang w:val="en-GB"/>
        </w:rPr>
        <w:lastRenderedPageBreak/>
        <w:t>‘Yes. I don't know how long your Lordships and your ladyship would be prepared to give us to make that application. We're obviously operating under some difficulty given the imminent bank holiday weekend.’</w:t>
      </w:r>
    </w:p>
    <w:p w14:paraId="6671429F" w14:textId="77777777" w:rsidR="004C22CF" w:rsidRPr="004C22CF" w:rsidRDefault="004C22CF" w:rsidP="00481C36">
      <w:pPr>
        <w:spacing w:before="120" w:after="120"/>
        <w:rPr>
          <w:rFonts w:ascii="Arial" w:hAnsi="Arial" w:cs="Arial"/>
          <w:szCs w:val="24"/>
          <w:lang w:val="en-GB"/>
        </w:rPr>
      </w:pPr>
      <w:r w:rsidRPr="004C22CF">
        <w:rPr>
          <w:rFonts w:ascii="Arial" w:hAnsi="Arial" w:cs="Arial"/>
          <w:szCs w:val="24"/>
          <w:lang w:val="en-GB"/>
        </w:rPr>
        <w:t>‘We’ll afford you two weeks.’</w:t>
      </w:r>
    </w:p>
    <w:p w14:paraId="2215C8DF" w14:textId="77777777" w:rsidR="004C22CF" w:rsidRPr="004C22CF" w:rsidRDefault="004C22CF" w:rsidP="00481C36">
      <w:pPr>
        <w:spacing w:before="120" w:after="120"/>
        <w:rPr>
          <w:rFonts w:ascii="Arial" w:hAnsi="Arial" w:cs="Arial"/>
          <w:szCs w:val="24"/>
          <w:lang w:val="en-GB"/>
        </w:rPr>
      </w:pPr>
      <w:r w:rsidRPr="004C22CF">
        <w:rPr>
          <w:rFonts w:ascii="Arial" w:hAnsi="Arial" w:cs="Arial"/>
          <w:szCs w:val="24"/>
          <w:lang w:val="en-GB"/>
        </w:rPr>
        <w:t xml:space="preserve">‘My Lord, in those circumstances, as I understand it, the order that was agreed was that this order should be </w:t>
      </w:r>
      <w:r w:rsidRPr="004C22CF">
        <w:rPr>
          <w:rFonts w:ascii="Arial" w:hAnsi="Arial" w:cs="Arial"/>
          <w:b/>
          <w:szCs w:val="24"/>
          <w:lang w:val="en-GB"/>
        </w:rPr>
        <w:t>(30)</w:t>
      </w:r>
      <w:r w:rsidRPr="004C22CF">
        <w:rPr>
          <w:rFonts w:ascii="Arial" w:hAnsi="Arial" w:cs="Arial"/>
          <w:szCs w:val="24"/>
          <w:lang w:val="en-GB"/>
        </w:rPr>
        <w:t xml:space="preserve"> </w:t>
      </w:r>
      <w:r w:rsidRPr="00AE42B7">
        <w:rPr>
          <w:rFonts w:ascii="Arial" w:hAnsi="Arial" w:cs="Arial"/>
          <w:bCs/>
          <w:szCs w:val="24"/>
          <w:lang w:val="en-GB"/>
        </w:rPr>
        <w:t>______________</w:t>
      </w:r>
      <w:r w:rsidRPr="004C22CF">
        <w:rPr>
          <w:rFonts w:ascii="Arial" w:hAnsi="Arial" w:cs="Arial"/>
          <w:szCs w:val="24"/>
          <w:lang w:val="en-GB"/>
        </w:rPr>
        <w:t xml:space="preserve"> for seven days, but given the point I've just raised, can I ask your Lordships and your Ladyship to </w:t>
      </w:r>
      <w:r w:rsidR="0008541D">
        <w:rPr>
          <w:rFonts w:ascii="Arial" w:hAnsi="Arial" w:cs="Arial"/>
          <w:b/>
          <w:szCs w:val="24"/>
          <w:lang w:val="en-GB"/>
        </w:rPr>
        <w:t>(31</w:t>
      </w:r>
      <w:r w:rsidRPr="004C22CF">
        <w:rPr>
          <w:rFonts w:ascii="Arial" w:hAnsi="Arial" w:cs="Arial"/>
          <w:b/>
          <w:szCs w:val="24"/>
          <w:lang w:val="en-GB"/>
        </w:rPr>
        <w:t xml:space="preserve">) </w:t>
      </w:r>
      <w:r w:rsidRPr="00AE42B7">
        <w:rPr>
          <w:rFonts w:ascii="Arial" w:hAnsi="Arial" w:cs="Arial"/>
          <w:bCs/>
          <w:szCs w:val="24"/>
          <w:lang w:val="en-GB"/>
        </w:rPr>
        <w:t>______________</w:t>
      </w:r>
      <w:r w:rsidRPr="004C22CF">
        <w:rPr>
          <w:rFonts w:ascii="Arial" w:hAnsi="Arial" w:cs="Arial"/>
          <w:szCs w:val="24"/>
          <w:lang w:val="en-GB"/>
        </w:rPr>
        <w:t xml:space="preserve"> that order so that it is stayed for 14 days to permit us to make tha</w:t>
      </w:r>
      <w:r w:rsidRPr="0008541D">
        <w:rPr>
          <w:rFonts w:ascii="Arial" w:hAnsi="Arial" w:cs="Arial"/>
          <w:szCs w:val="24"/>
          <w:lang w:val="en-GB"/>
        </w:rPr>
        <w:t xml:space="preserve">t </w:t>
      </w:r>
      <w:r w:rsidR="0008541D">
        <w:rPr>
          <w:rFonts w:ascii="Arial" w:hAnsi="Arial" w:cs="Arial"/>
          <w:b/>
          <w:szCs w:val="24"/>
          <w:lang w:val="en-GB"/>
        </w:rPr>
        <w:t>(32</w:t>
      </w:r>
      <w:r w:rsidR="0008541D" w:rsidRPr="0008541D">
        <w:rPr>
          <w:rFonts w:ascii="Arial" w:hAnsi="Arial" w:cs="Arial"/>
          <w:b/>
          <w:szCs w:val="24"/>
          <w:lang w:val="en-GB"/>
        </w:rPr>
        <w:t>)</w:t>
      </w:r>
      <w:r w:rsidR="0008541D" w:rsidRPr="0008541D">
        <w:rPr>
          <w:rFonts w:ascii="Arial" w:hAnsi="Arial" w:cs="Arial"/>
          <w:szCs w:val="24"/>
          <w:lang w:val="en-GB"/>
        </w:rPr>
        <w:t xml:space="preserve"> </w:t>
      </w:r>
      <w:r w:rsidR="0008541D" w:rsidRPr="00AE42B7">
        <w:rPr>
          <w:rFonts w:ascii="Arial" w:hAnsi="Arial" w:cs="Arial"/>
          <w:bCs/>
          <w:szCs w:val="24"/>
          <w:lang w:val="en-GB"/>
        </w:rPr>
        <w:t>______________</w:t>
      </w:r>
      <w:r w:rsidRPr="00AE42B7">
        <w:rPr>
          <w:rFonts w:ascii="Arial" w:hAnsi="Arial" w:cs="Arial"/>
          <w:bCs/>
          <w:szCs w:val="24"/>
          <w:lang w:val="en-GB"/>
        </w:rPr>
        <w:t>?</w:t>
      </w:r>
      <w:r w:rsidRPr="0008541D">
        <w:rPr>
          <w:rFonts w:ascii="Arial" w:hAnsi="Arial" w:cs="Arial"/>
          <w:szCs w:val="24"/>
          <w:lang w:val="en-GB"/>
        </w:rPr>
        <w:t>’</w:t>
      </w:r>
    </w:p>
    <w:p w14:paraId="38C7D732" w14:textId="77777777" w:rsidR="004C22CF" w:rsidRPr="004C22CF" w:rsidRDefault="004C22CF" w:rsidP="00481C36">
      <w:pPr>
        <w:spacing w:before="120" w:after="120"/>
        <w:rPr>
          <w:rFonts w:ascii="Arial" w:hAnsi="Arial" w:cs="Arial"/>
          <w:szCs w:val="24"/>
          <w:lang w:val="en-GB"/>
        </w:rPr>
      </w:pPr>
      <w:r w:rsidRPr="004C22CF">
        <w:rPr>
          <w:rFonts w:ascii="Arial" w:hAnsi="Arial" w:cs="Arial"/>
          <w:szCs w:val="24"/>
          <w:lang w:val="en-GB"/>
        </w:rPr>
        <w:t xml:space="preserve">‘Um, that seems a reasonable </w:t>
      </w:r>
      <w:r w:rsidRPr="004C22CF">
        <w:rPr>
          <w:rFonts w:ascii="Arial" w:hAnsi="Arial" w:cs="Arial"/>
          <w:b/>
          <w:szCs w:val="24"/>
          <w:lang w:val="en-GB"/>
        </w:rPr>
        <w:t>(33)</w:t>
      </w:r>
      <w:r w:rsidRPr="004C22CF">
        <w:rPr>
          <w:rFonts w:ascii="Arial" w:hAnsi="Arial" w:cs="Arial"/>
          <w:szCs w:val="24"/>
          <w:lang w:val="en-GB"/>
        </w:rPr>
        <w:t xml:space="preserve"> </w:t>
      </w:r>
      <w:r w:rsidRPr="00AE42B7">
        <w:rPr>
          <w:rFonts w:ascii="Arial" w:hAnsi="Arial" w:cs="Arial"/>
          <w:bCs/>
          <w:szCs w:val="24"/>
          <w:lang w:val="en-GB"/>
        </w:rPr>
        <w:t>______________.</w:t>
      </w:r>
      <w:r w:rsidRPr="004C22CF">
        <w:rPr>
          <w:rFonts w:ascii="Arial" w:hAnsi="Arial" w:cs="Arial"/>
          <w:szCs w:val="24"/>
          <w:lang w:val="en-GB"/>
        </w:rPr>
        <w:t>’</w:t>
      </w:r>
    </w:p>
    <w:p w14:paraId="65977E3E" w14:textId="77777777" w:rsidR="004C22CF" w:rsidRPr="00107A3B" w:rsidRDefault="004C22CF" w:rsidP="00481C36">
      <w:pPr>
        <w:spacing w:before="120" w:after="120"/>
        <w:rPr>
          <w:rFonts w:ascii="Arial" w:hAnsi="Arial" w:cs="Arial"/>
          <w:szCs w:val="24"/>
          <w:lang w:val="en-GB"/>
        </w:rPr>
      </w:pPr>
      <w:r w:rsidRPr="00107A3B">
        <w:rPr>
          <w:rFonts w:ascii="Arial" w:hAnsi="Arial" w:cs="Arial"/>
          <w:szCs w:val="24"/>
          <w:lang w:val="en-GB"/>
        </w:rPr>
        <w:t xml:space="preserve">‘I'm </w:t>
      </w:r>
      <w:r w:rsidRPr="00107A3B">
        <w:rPr>
          <w:rFonts w:ascii="Arial" w:hAnsi="Arial" w:cs="Arial"/>
          <w:b/>
          <w:szCs w:val="24"/>
          <w:lang w:val="en-GB"/>
        </w:rPr>
        <w:t>(34)</w:t>
      </w:r>
      <w:r w:rsidRPr="00107A3B">
        <w:rPr>
          <w:rFonts w:ascii="Arial" w:hAnsi="Arial" w:cs="Arial"/>
          <w:szCs w:val="24"/>
          <w:lang w:val="en-GB"/>
        </w:rPr>
        <w:t xml:space="preserve"> </w:t>
      </w:r>
      <w:r w:rsidRPr="00AE42B7">
        <w:rPr>
          <w:rFonts w:ascii="Arial" w:hAnsi="Arial" w:cs="Arial"/>
          <w:bCs/>
          <w:szCs w:val="24"/>
          <w:lang w:val="en-GB"/>
        </w:rPr>
        <w:t>______________.</w:t>
      </w:r>
      <w:r w:rsidRPr="00107A3B">
        <w:rPr>
          <w:rFonts w:ascii="Arial" w:hAnsi="Arial" w:cs="Arial"/>
          <w:szCs w:val="24"/>
          <w:lang w:val="en-GB"/>
        </w:rPr>
        <w:t>’</w:t>
      </w:r>
    </w:p>
    <w:p w14:paraId="7FD2EBA2" w14:textId="77777777" w:rsidR="004C22CF" w:rsidRPr="00107A3B" w:rsidRDefault="004C22CF" w:rsidP="004C22CF">
      <w:pPr>
        <w:spacing w:before="120" w:after="120"/>
        <w:rPr>
          <w:rFonts w:ascii="Arial" w:hAnsi="Arial" w:cs="Arial"/>
          <w:lang w:val="en-GB"/>
        </w:rPr>
        <w:sectPr w:rsidR="004C22CF" w:rsidRPr="00107A3B" w:rsidSect="00D67EA5">
          <w:type w:val="continuous"/>
          <w:pgSz w:w="11906" w:h="16838" w:code="9"/>
          <w:pgMar w:top="1134" w:right="1134" w:bottom="1134" w:left="1134" w:header="709" w:footer="709" w:gutter="0"/>
          <w:lnNumType w:countBy="1" w:restart="newSection"/>
          <w:cols w:space="708"/>
          <w:docGrid w:linePitch="360"/>
        </w:sectPr>
      </w:pPr>
    </w:p>
    <w:p w14:paraId="59A6A142" w14:textId="77777777" w:rsidR="00EE15C7" w:rsidRPr="001246FF" w:rsidRDefault="00D62E33" w:rsidP="00EE15C7">
      <w:pPr>
        <w:spacing w:before="0" w:after="120" w:line="240" w:lineRule="auto"/>
        <w:rPr>
          <w:rFonts w:ascii="Arial" w:hAnsi="Arial" w:cs="Arial"/>
          <w:b/>
          <w:sz w:val="28"/>
          <w:szCs w:val="28"/>
          <w:lang w:val="en-US"/>
        </w:rPr>
      </w:pPr>
      <w:r w:rsidRPr="001246FF">
        <w:rPr>
          <w:rFonts w:ascii="Arial" w:hAnsi="Arial" w:cs="Arial"/>
          <w:b/>
          <w:sz w:val="28"/>
          <w:szCs w:val="28"/>
          <w:lang w:val="en-US"/>
        </w:rPr>
        <w:lastRenderedPageBreak/>
        <w:t xml:space="preserve">3. </w:t>
      </w:r>
      <w:r w:rsidR="00E84D72">
        <w:rPr>
          <w:rFonts w:ascii="Arial" w:hAnsi="Arial" w:cs="Arial"/>
          <w:b/>
          <w:sz w:val="28"/>
          <w:szCs w:val="28"/>
          <w:lang w:val="en-US"/>
        </w:rPr>
        <w:t>The European Inve</w:t>
      </w:r>
      <w:r w:rsidR="00D07F8B">
        <w:rPr>
          <w:rFonts w:ascii="Arial" w:hAnsi="Arial" w:cs="Arial"/>
          <w:b/>
          <w:sz w:val="28"/>
          <w:szCs w:val="28"/>
          <w:lang w:val="en-US"/>
        </w:rPr>
        <w:t>st</w:t>
      </w:r>
      <w:r w:rsidR="00E84D72">
        <w:rPr>
          <w:rFonts w:ascii="Arial" w:hAnsi="Arial" w:cs="Arial"/>
          <w:b/>
          <w:sz w:val="28"/>
          <w:szCs w:val="28"/>
          <w:lang w:val="en-US"/>
        </w:rPr>
        <w:t>igation Order</w:t>
      </w:r>
    </w:p>
    <w:p w14:paraId="6885411B" w14:textId="77777777" w:rsidR="005140E4" w:rsidRPr="004622F6" w:rsidRDefault="005140E4" w:rsidP="005140E4">
      <w:pPr>
        <w:pStyle w:val="Ttulo1"/>
        <w:spacing w:before="0" w:after="120" w:line="240" w:lineRule="auto"/>
        <w:jc w:val="right"/>
        <w:rPr>
          <w:rFonts w:ascii="Arial" w:hAnsi="Arial" w:cs="Arial"/>
          <w:b w:val="0"/>
          <w:i/>
          <w:color w:val="auto"/>
          <w:sz w:val="20"/>
          <w:szCs w:val="20"/>
          <w:lang w:val="en-GB"/>
        </w:rPr>
      </w:pPr>
      <w:r w:rsidRPr="004622F6">
        <w:rPr>
          <w:rFonts w:ascii="Arial" w:hAnsi="Arial" w:cs="Arial"/>
          <w:b w:val="0"/>
          <w:i/>
          <w:color w:val="auto"/>
          <w:sz w:val="20"/>
          <w:szCs w:val="20"/>
          <w:lang w:val="en-GB"/>
        </w:rPr>
        <w:t xml:space="preserve">[Source: </w:t>
      </w:r>
      <w:hyperlink r:id="rId22" w:history="1">
        <w:r w:rsidRPr="004622F6">
          <w:rPr>
            <w:rStyle w:val="Hipervnculo"/>
            <w:rFonts w:ascii="Arial" w:hAnsi="Arial" w:cs="Arial"/>
            <w:b w:val="0"/>
            <w:i/>
            <w:sz w:val="20"/>
            <w:szCs w:val="20"/>
            <w:lang w:val="en-GB"/>
          </w:rPr>
          <w:t>http://www.parliamentlive.tv/Main/Player.aspx?meetingId=6498</w:t>
        </w:r>
      </w:hyperlink>
      <w:r w:rsidRPr="004622F6">
        <w:rPr>
          <w:rFonts w:ascii="Arial" w:hAnsi="Arial" w:cs="Arial"/>
          <w:b w:val="0"/>
          <w:i/>
          <w:color w:val="auto"/>
          <w:sz w:val="20"/>
          <w:szCs w:val="20"/>
          <w:lang w:val="en-GB"/>
        </w:rPr>
        <w:t>; 27 July 20</w:t>
      </w:r>
      <w:r w:rsidR="000D7B8E" w:rsidRPr="004622F6">
        <w:rPr>
          <w:rFonts w:ascii="Arial" w:hAnsi="Arial" w:cs="Arial"/>
          <w:b w:val="0"/>
          <w:i/>
          <w:color w:val="auto"/>
          <w:sz w:val="20"/>
          <w:szCs w:val="20"/>
          <w:lang w:val="en-GB"/>
        </w:rPr>
        <w:t>1</w:t>
      </w:r>
      <w:r w:rsidRPr="004622F6">
        <w:rPr>
          <w:rFonts w:ascii="Arial" w:hAnsi="Arial" w:cs="Arial"/>
          <w:b w:val="0"/>
          <w:i/>
          <w:color w:val="auto"/>
          <w:sz w:val="20"/>
          <w:szCs w:val="20"/>
          <w:lang w:val="en-GB"/>
        </w:rPr>
        <w:t>0]</w:t>
      </w:r>
    </w:p>
    <w:p w14:paraId="5B1FAABC" w14:textId="77777777" w:rsidR="005140E4" w:rsidRPr="005140E4" w:rsidRDefault="005140E4" w:rsidP="005140E4">
      <w:pPr>
        <w:spacing w:before="120" w:after="120"/>
        <w:rPr>
          <w:rFonts w:ascii="Arial" w:hAnsi="Arial" w:cs="Arial"/>
          <w:b/>
          <w:szCs w:val="24"/>
          <w:lang w:val="en-GB"/>
        </w:rPr>
      </w:pPr>
      <w:r w:rsidRPr="005140E4">
        <w:rPr>
          <w:rFonts w:ascii="Arial" w:hAnsi="Arial" w:cs="Arial"/>
          <w:b/>
          <w:szCs w:val="24"/>
          <w:lang w:val="en-GB"/>
        </w:rPr>
        <w:t>Listen to Mrs. May’s statement in Parliament about the EIO and fill in the blanks:</w:t>
      </w:r>
    </w:p>
    <w:p w14:paraId="68E5C6C9" w14:textId="77777777" w:rsidR="005140E4" w:rsidRPr="005140E4" w:rsidRDefault="005140E4" w:rsidP="005140E4">
      <w:pPr>
        <w:pStyle w:val="NormalWeb"/>
        <w:spacing w:before="120" w:beforeAutospacing="0" w:after="120" w:afterAutospacing="0"/>
        <w:jc w:val="both"/>
        <w:rPr>
          <w:rFonts w:ascii="Arial" w:hAnsi="Arial" w:cs="Arial"/>
          <w:lang w:val="en-GB"/>
        </w:rPr>
        <w:sectPr w:rsidR="005140E4" w:rsidRPr="005140E4" w:rsidSect="00F077C1">
          <w:pgSz w:w="11906" w:h="16838"/>
          <w:pgMar w:top="1134" w:right="1134" w:bottom="1134" w:left="1134" w:header="709" w:footer="709" w:gutter="0"/>
          <w:cols w:space="708"/>
          <w:docGrid w:linePitch="360"/>
        </w:sectPr>
      </w:pPr>
    </w:p>
    <w:p w14:paraId="5207FAB7" w14:textId="77777777" w:rsidR="005140E4" w:rsidRPr="005140E4" w:rsidRDefault="005140E4" w:rsidP="005140E4">
      <w:pPr>
        <w:pStyle w:val="NormalWeb"/>
        <w:spacing w:before="120" w:beforeAutospacing="0" w:after="120" w:afterAutospacing="0"/>
        <w:jc w:val="both"/>
        <w:rPr>
          <w:rFonts w:ascii="Arial" w:hAnsi="Arial" w:cs="Arial"/>
          <w:lang w:val="en-GB"/>
        </w:rPr>
      </w:pPr>
      <w:r w:rsidRPr="005140E4">
        <w:rPr>
          <w:rFonts w:ascii="Arial" w:hAnsi="Arial" w:cs="Arial"/>
          <w:lang w:val="en-GB"/>
        </w:rPr>
        <w:t xml:space="preserve">Thank you, Mr. Speaker. With permission, Mr Speaker, I would like to make a statement on the </w:t>
      </w:r>
      <w:r w:rsidRPr="005140E4">
        <w:rPr>
          <w:rFonts w:ascii="Arial" w:hAnsi="Arial" w:cs="Arial"/>
          <w:b/>
          <w:lang w:val="en-GB"/>
        </w:rPr>
        <w:t>(1)</w:t>
      </w:r>
      <w:r w:rsidRPr="005140E4">
        <w:rPr>
          <w:rFonts w:ascii="Arial" w:hAnsi="Arial" w:cs="Arial"/>
          <w:lang w:val="en-GB"/>
        </w:rPr>
        <w:t xml:space="preserve"> ______________ Directive for a European Investigation Order, and the Government's decision to </w:t>
      </w:r>
      <w:r w:rsidRPr="005140E4">
        <w:rPr>
          <w:rFonts w:ascii="Arial" w:hAnsi="Arial" w:cs="Arial"/>
          <w:b/>
          <w:lang w:val="en-GB"/>
        </w:rPr>
        <w:t>(2)</w:t>
      </w:r>
      <w:r w:rsidRPr="005140E4">
        <w:rPr>
          <w:rFonts w:ascii="Arial" w:hAnsi="Arial" w:cs="Arial"/>
          <w:lang w:val="en-GB"/>
        </w:rPr>
        <w:t xml:space="preserve"> ___________    ___________ that draft Directive.</w:t>
      </w:r>
    </w:p>
    <w:p w14:paraId="172A1553" w14:textId="77777777" w:rsidR="005140E4" w:rsidRPr="005140E4" w:rsidRDefault="005140E4" w:rsidP="005140E4">
      <w:pPr>
        <w:pStyle w:val="NormalWeb"/>
        <w:spacing w:before="120" w:beforeAutospacing="0" w:after="120" w:afterAutospacing="0"/>
        <w:jc w:val="both"/>
        <w:rPr>
          <w:rFonts w:ascii="Arial" w:hAnsi="Arial" w:cs="Arial"/>
          <w:lang w:val="en-GB"/>
        </w:rPr>
      </w:pPr>
      <w:r w:rsidRPr="005140E4">
        <w:rPr>
          <w:rFonts w:ascii="Arial" w:hAnsi="Arial" w:cs="Arial"/>
          <w:lang w:val="en-GB"/>
        </w:rPr>
        <w:t xml:space="preserve">As people have become more mobile, so too has crime, and that has serious consequences for our ability to bring criminals to </w:t>
      </w:r>
      <w:r w:rsidRPr="005140E4">
        <w:rPr>
          <w:rFonts w:ascii="Arial" w:hAnsi="Arial" w:cs="Arial"/>
          <w:b/>
          <w:lang w:val="en-GB"/>
        </w:rPr>
        <w:t>(3)</w:t>
      </w:r>
      <w:r w:rsidRPr="005140E4">
        <w:rPr>
          <w:rFonts w:ascii="Arial" w:hAnsi="Arial" w:cs="Arial"/>
          <w:lang w:val="en-GB"/>
        </w:rPr>
        <w:t xml:space="preserve"> ______________. To deal with </w:t>
      </w:r>
      <w:r w:rsidRPr="005140E4">
        <w:rPr>
          <w:rFonts w:ascii="Arial" w:hAnsi="Arial" w:cs="Arial"/>
          <w:b/>
          <w:lang w:val="en-GB"/>
        </w:rPr>
        <w:t>(4)</w:t>
      </w:r>
      <w:r w:rsidRPr="005140E4">
        <w:rPr>
          <w:rFonts w:ascii="Arial" w:hAnsi="Arial" w:cs="Arial"/>
          <w:lang w:val="en-GB"/>
        </w:rPr>
        <w:t xml:space="preserve"> ________</w:t>
      </w:r>
      <w:r w:rsidR="003F6576">
        <w:rPr>
          <w:rFonts w:ascii="Arial" w:hAnsi="Arial" w:cs="Arial"/>
          <w:lang w:val="en-GB"/>
        </w:rPr>
        <w:t xml:space="preserve"> - </w:t>
      </w:r>
      <w:r w:rsidRPr="005140E4">
        <w:rPr>
          <w:rFonts w:ascii="Arial" w:hAnsi="Arial" w:cs="Arial"/>
          <w:lang w:val="en-GB"/>
        </w:rPr>
        <w:t>__</w:t>
      </w:r>
      <w:r w:rsidR="003F6576">
        <w:rPr>
          <w:rFonts w:ascii="Arial" w:hAnsi="Arial" w:cs="Arial"/>
          <w:lang w:val="en-GB"/>
        </w:rPr>
        <w:t>_____</w:t>
      </w:r>
      <w:r w:rsidRPr="005140E4">
        <w:rPr>
          <w:rFonts w:ascii="Arial" w:hAnsi="Arial" w:cs="Arial"/>
          <w:lang w:val="en-GB"/>
        </w:rPr>
        <w:t xml:space="preserve">____    ______________, countries enter into mutual legal assistance -or </w:t>
      </w:r>
      <w:hyperlink r:id="rId23" w:history="1">
        <w:r w:rsidRPr="005140E4">
          <w:rPr>
            <w:rFonts w:ascii="Arial" w:hAnsi="Arial" w:cs="Arial"/>
            <w:lang w:val="en-GB"/>
          </w:rPr>
          <w:t>MLA</w:t>
        </w:r>
      </w:hyperlink>
      <w:r w:rsidRPr="005140E4">
        <w:rPr>
          <w:rFonts w:ascii="Arial" w:hAnsi="Arial" w:cs="Arial"/>
          <w:lang w:val="en-GB"/>
        </w:rPr>
        <w:t xml:space="preserve">-agreements. These agreements provide a </w:t>
      </w:r>
      <w:r w:rsidRPr="005140E4">
        <w:rPr>
          <w:rFonts w:ascii="Arial" w:hAnsi="Arial" w:cs="Arial"/>
          <w:b/>
          <w:lang w:val="en-GB"/>
        </w:rPr>
        <w:t>(5)</w:t>
      </w:r>
      <w:r w:rsidRPr="005140E4">
        <w:rPr>
          <w:rFonts w:ascii="Arial" w:hAnsi="Arial" w:cs="Arial"/>
          <w:lang w:val="en-GB"/>
        </w:rPr>
        <w:t xml:space="preserve"> ______________ through which states can obtain </w:t>
      </w:r>
      <w:r w:rsidRPr="005140E4">
        <w:rPr>
          <w:rFonts w:ascii="Arial" w:hAnsi="Arial" w:cs="Arial"/>
          <w:b/>
          <w:lang w:val="en-GB"/>
        </w:rPr>
        <w:t>(6)</w:t>
      </w:r>
      <w:r w:rsidRPr="005140E4">
        <w:rPr>
          <w:rFonts w:ascii="Arial" w:hAnsi="Arial" w:cs="Arial"/>
          <w:lang w:val="en-GB"/>
        </w:rPr>
        <w:t xml:space="preserve"> ______________ from overseas. MLA has therefore been an important tool in the fight against international crime and terrorism. It’s been crucial in a high number of </w:t>
      </w:r>
      <w:r w:rsidRPr="005140E4">
        <w:rPr>
          <w:rFonts w:ascii="Arial" w:hAnsi="Arial" w:cs="Arial"/>
          <w:b/>
          <w:lang w:val="en-GB"/>
        </w:rPr>
        <w:t>(7)</w:t>
      </w:r>
      <w:r w:rsidRPr="005140E4">
        <w:rPr>
          <w:rFonts w:ascii="Arial" w:hAnsi="Arial" w:cs="Arial"/>
          <w:lang w:val="en-GB"/>
        </w:rPr>
        <w:t xml:space="preserve"> ____________ - ____________ cases. For example, Hussein Osman, one of the failed terrorists from the 21/7 attacks five years ago, might not have been </w:t>
      </w:r>
      <w:r w:rsidRPr="005140E4">
        <w:rPr>
          <w:rFonts w:ascii="Arial" w:hAnsi="Arial" w:cs="Arial"/>
          <w:b/>
          <w:lang w:val="en-GB"/>
        </w:rPr>
        <w:t>(8)</w:t>
      </w:r>
      <w:r w:rsidRPr="005140E4">
        <w:rPr>
          <w:rFonts w:ascii="Arial" w:hAnsi="Arial" w:cs="Arial"/>
          <w:lang w:val="en-GB"/>
        </w:rPr>
        <w:t xml:space="preserve"> ______________ had it not been for evidence </w:t>
      </w:r>
      <w:r w:rsidRPr="005140E4">
        <w:rPr>
          <w:rFonts w:ascii="Arial" w:hAnsi="Arial" w:cs="Arial"/>
          <w:b/>
          <w:lang w:val="en-GB"/>
        </w:rPr>
        <w:t>(9)</w:t>
      </w:r>
      <w:r w:rsidRPr="005140E4">
        <w:rPr>
          <w:rFonts w:ascii="Arial" w:hAnsi="Arial" w:cs="Arial"/>
          <w:lang w:val="en-GB"/>
        </w:rPr>
        <w:t xml:space="preserve"> ______________ through MLA.</w:t>
      </w:r>
    </w:p>
    <w:p w14:paraId="4480D8A2" w14:textId="77777777" w:rsidR="005140E4" w:rsidRPr="005140E4" w:rsidRDefault="005140E4" w:rsidP="005140E4">
      <w:pPr>
        <w:pStyle w:val="NormalWeb"/>
        <w:spacing w:before="120" w:beforeAutospacing="0" w:after="120" w:afterAutospacing="0"/>
        <w:jc w:val="both"/>
        <w:rPr>
          <w:rFonts w:ascii="Arial" w:hAnsi="Arial" w:cs="Arial"/>
          <w:lang w:val="en-GB"/>
        </w:rPr>
      </w:pPr>
      <w:r w:rsidRPr="005140E4">
        <w:rPr>
          <w:rFonts w:ascii="Arial" w:hAnsi="Arial" w:cs="Arial"/>
          <w:lang w:val="en-GB"/>
        </w:rPr>
        <w:t xml:space="preserve">But MLA has not been without its faults. The process is fragmented and confusing for the police and </w:t>
      </w:r>
      <w:r w:rsidRPr="005140E4">
        <w:rPr>
          <w:rFonts w:ascii="Arial" w:hAnsi="Arial" w:cs="Arial"/>
          <w:b/>
          <w:lang w:val="en-GB"/>
        </w:rPr>
        <w:t>(10)</w:t>
      </w:r>
      <w:r w:rsidRPr="005140E4">
        <w:rPr>
          <w:rFonts w:ascii="Arial" w:hAnsi="Arial" w:cs="Arial"/>
          <w:lang w:val="en-GB"/>
        </w:rPr>
        <w:t xml:space="preserve"> ______________, and it is too often too slow, taking in some cases many months to obtain vital evidence. Indeed, in one </w:t>
      </w:r>
      <w:r w:rsidRPr="005140E4">
        <w:rPr>
          <w:rFonts w:ascii="Arial" w:hAnsi="Arial" w:cs="Arial"/>
          <w:b/>
          <w:lang w:val="en-GB"/>
        </w:rPr>
        <w:t>(11)</w:t>
      </w:r>
      <w:r w:rsidRPr="005140E4">
        <w:rPr>
          <w:rFonts w:ascii="Arial" w:hAnsi="Arial" w:cs="Arial"/>
          <w:lang w:val="en-GB"/>
        </w:rPr>
        <w:t xml:space="preserve"> ____________ - ____________ case the evidence arrived in the UK </w:t>
      </w:r>
      <w:r w:rsidRPr="005140E4">
        <w:rPr>
          <w:rFonts w:ascii="Arial" w:hAnsi="Arial" w:cs="Arial"/>
          <w:i/>
          <w:lang w:val="en-GB"/>
        </w:rPr>
        <w:t>after</w:t>
      </w:r>
      <w:r w:rsidRPr="005140E4">
        <w:rPr>
          <w:rFonts w:ascii="Arial" w:hAnsi="Arial" w:cs="Arial"/>
          <w:lang w:val="en-GB"/>
        </w:rPr>
        <w:t xml:space="preserve"> the </w:t>
      </w:r>
      <w:r w:rsidRPr="005140E4">
        <w:rPr>
          <w:rFonts w:ascii="Arial" w:hAnsi="Arial" w:cs="Arial"/>
          <w:b/>
          <w:lang w:val="en-GB"/>
        </w:rPr>
        <w:t>(12)</w:t>
      </w:r>
      <w:r w:rsidRPr="005140E4">
        <w:rPr>
          <w:rFonts w:ascii="Arial" w:hAnsi="Arial" w:cs="Arial"/>
          <w:lang w:val="en-GB"/>
        </w:rPr>
        <w:t xml:space="preserve"> ______________ had been completed. </w:t>
      </w:r>
      <w:hyperlink r:id="rId24" w:history="1">
        <w:r w:rsidRPr="005140E4">
          <w:rPr>
            <w:rFonts w:ascii="Arial" w:hAnsi="Arial" w:cs="Arial"/>
            <w:lang w:val="en-GB"/>
          </w:rPr>
          <w:t>The European</w:t>
        </w:r>
      </w:hyperlink>
      <w:r w:rsidRPr="005140E4">
        <w:rPr>
          <w:rFonts w:ascii="Arial" w:hAnsi="Arial" w:cs="Arial"/>
          <w:lang w:val="en-GB"/>
        </w:rPr>
        <w:t xml:space="preserve"> investigation order therefore seeks to address these problems by simplifying the system with a </w:t>
      </w:r>
      <w:r w:rsidRPr="005140E4">
        <w:rPr>
          <w:rFonts w:ascii="Arial" w:hAnsi="Arial" w:cs="Arial"/>
          <w:b/>
          <w:lang w:val="en-GB"/>
        </w:rPr>
        <w:t>(13)</w:t>
      </w:r>
      <w:r w:rsidRPr="005140E4">
        <w:rPr>
          <w:rFonts w:ascii="Arial" w:hAnsi="Arial" w:cs="Arial"/>
          <w:lang w:val="en-GB"/>
        </w:rPr>
        <w:t xml:space="preserve"> ______________ request form and providing formal deadlines for the </w:t>
      </w:r>
      <w:r w:rsidRPr="005140E4">
        <w:rPr>
          <w:rFonts w:ascii="Arial" w:hAnsi="Arial" w:cs="Arial"/>
          <w:b/>
          <w:lang w:val="en-GB"/>
        </w:rPr>
        <w:t>(14)</w:t>
      </w:r>
      <w:r w:rsidRPr="005140E4">
        <w:rPr>
          <w:rFonts w:ascii="Arial" w:hAnsi="Arial" w:cs="Arial"/>
          <w:lang w:val="en-GB"/>
        </w:rPr>
        <w:t xml:space="preserve"> ______________ and execution of requests.</w:t>
      </w:r>
    </w:p>
    <w:p w14:paraId="1E03A3A2" w14:textId="77777777" w:rsidR="005140E4" w:rsidRPr="005140E4" w:rsidRDefault="005140E4" w:rsidP="005140E4">
      <w:pPr>
        <w:pStyle w:val="NormalWeb"/>
        <w:spacing w:before="120" w:beforeAutospacing="0" w:after="120" w:afterAutospacing="0"/>
        <w:jc w:val="both"/>
        <w:rPr>
          <w:rFonts w:ascii="Arial" w:hAnsi="Arial" w:cs="Arial"/>
          <w:lang w:val="en-GB"/>
        </w:rPr>
      </w:pPr>
      <w:r w:rsidRPr="005140E4">
        <w:rPr>
          <w:rFonts w:ascii="Arial" w:hAnsi="Arial" w:cs="Arial"/>
          <w:lang w:val="en-GB"/>
        </w:rPr>
        <w:t xml:space="preserve">Mr. Speaker, the Government has decided to opt into the </w:t>
      </w:r>
      <w:hyperlink r:id="rId25" w:history="1">
        <w:r w:rsidRPr="005140E4">
          <w:rPr>
            <w:rFonts w:ascii="Arial" w:hAnsi="Arial" w:cs="Arial"/>
            <w:lang w:val="en-GB"/>
          </w:rPr>
          <w:t>EIO</w:t>
        </w:r>
      </w:hyperlink>
      <w:r w:rsidRPr="005140E4">
        <w:rPr>
          <w:rFonts w:ascii="Arial" w:hAnsi="Arial" w:cs="Arial"/>
          <w:lang w:val="en-GB"/>
        </w:rPr>
        <w:t xml:space="preserve"> because it offers practical help for the British police and prosecutors, and we are determined to do everything we can to help them cut crime and </w:t>
      </w:r>
      <w:r w:rsidRPr="005140E4">
        <w:rPr>
          <w:rFonts w:ascii="Arial" w:hAnsi="Arial" w:cs="Arial"/>
          <w:b/>
          <w:lang w:val="en-GB"/>
        </w:rPr>
        <w:t>(15)</w:t>
      </w:r>
      <w:r w:rsidRPr="005140E4">
        <w:rPr>
          <w:rFonts w:ascii="Arial" w:hAnsi="Arial" w:cs="Arial"/>
          <w:lang w:val="en-GB"/>
        </w:rPr>
        <w:t xml:space="preserve"> ______________ justice. And that is what the police say this will do. We wrote to every ACPO force about the EIO, and </w:t>
      </w:r>
      <w:r w:rsidRPr="005140E4">
        <w:rPr>
          <w:rFonts w:ascii="Arial" w:hAnsi="Arial" w:cs="Arial"/>
          <w:i/>
          <w:lang w:val="en-GB"/>
        </w:rPr>
        <w:t>not one</w:t>
      </w:r>
      <w:r w:rsidRPr="005140E4">
        <w:rPr>
          <w:rFonts w:ascii="Arial" w:hAnsi="Arial" w:cs="Arial"/>
          <w:lang w:val="en-GB"/>
        </w:rPr>
        <w:t xml:space="preserve"> said we should not opt in. </w:t>
      </w:r>
      <w:hyperlink r:id="rId26" w:history="1">
        <w:r w:rsidRPr="005140E4">
          <w:rPr>
            <w:rFonts w:ascii="Arial" w:hAnsi="Arial" w:cs="Arial"/>
            <w:lang w:val="en-GB"/>
          </w:rPr>
          <w:t>ACPO</w:t>
        </w:r>
      </w:hyperlink>
      <w:r w:rsidRPr="005140E4">
        <w:rPr>
          <w:rFonts w:ascii="Arial" w:hAnsi="Arial" w:cs="Arial"/>
          <w:lang w:val="en-GB"/>
        </w:rPr>
        <w:t xml:space="preserve"> themselves replied, and I quote:</w:t>
      </w:r>
    </w:p>
    <w:p w14:paraId="0CA93D18" w14:textId="77777777" w:rsidR="005140E4" w:rsidRPr="005140E4" w:rsidRDefault="005140E4" w:rsidP="005140E4">
      <w:pPr>
        <w:pStyle w:val="NormalWeb"/>
        <w:spacing w:before="120" w:beforeAutospacing="0" w:after="120" w:afterAutospacing="0"/>
        <w:jc w:val="both"/>
        <w:rPr>
          <w:rFonts w:ascii="Arial" w:hAnsi="Arial" w:cs="Arial"/>
          <w:lang w:val="en-GB"/>
        </w:rPr>
      </w:pPr>
      <w:r w:rsidRPr="005140E4">
        <w:rPr>
          <w:rFonts w:ascii="Arial" w:hAnsi="Arial" w:cs="Arial"/>
          <w:lang w:val="en-GB"/>
        </w:rPr>
        <w:t xml:space="preserve">"the EIO is a simpler instrument than those already in existence and, provided that it is used sensibly and for appropriate </w:t>
      </w:r>
      <w:r w:rsidRPr="005140E4">
        <w:rPr>
          <w:rFonts w:ascii="Arial" w:hAnsi="Arial" w:cs="Arial"/>
          <w:b/>
          <w:lang w:val="en-GB"/>
        </w:rPr>
        <w:t>(16)</w:t>
      </w:r>
      <w:r w:rsidRPr="005140E4">
        <w:rPr>
          <w:rFonts w:ascii="Arial" w:hAnsi="Arial" w:cs="Arial"/>
          <w:lang w:val="en-GB"/>
        </w:rPr>
        <w:t xml:space="preserve"> ______________, we welcome attempts to simplify and </w:t>
      </w:r>
      <w:r w:rsidRPr="005140E4">
        <w:rPr>
          <w:rFonts w:ascii="Arial" w:hAnsi="Arial" w:cs="Arial"/>
          <w:b/>
          <w:lang w:val="en-GB"/>
        </w:rPr>
        <w:t>(17)</w:t>
      </w:r>
      <w:r w:rsidRPr="005140E4">
        <w:rPr>
          <w:rFonts w:ascii="Arial" w:hAnsi="Arial" w:cs="Arial"/>
          <w:lang w:val="en-GB"/>
        </w:rPr>
        <w:t xml:space="preserve"> ______________ mutual legal assistance."</w:t>
      </w:r>
    </w:p>
    <w:p w14:paraId="539980E2" w14:textId="77777777" w:rsidR="005140E4" w:rsidRPr="005140E4" w:rsidRDefault="005140E4" w:rsidP="005140E4">
      <w:pPr>
        <w:pStyle w:val="NormalWeb"/>
        <w:spacing w:before="120" w:beforeAutospacing="0" w:after="120" w:afterAutospacing="0"/>
        <w:jc w:val="both"/>
        <w:rPr>
          <w:rFonts w:ascii="Arial" w:hAnsi="Arial" w:cs="Arial"/>
          <w:lang w:val="en-GB"/>
        </w:rPr>
      </w:pPr>
      <w:r w:rsidRPr="005140E4">
        <w:rPr>
          <w:rFonts w:ascii="Arial" w:hAnsi="Arial" w:cs="Arial"/>
          <w:lang w:val="en-GB"/>
        </w:rPr>
        <w:t xml:space="preserve">But I know that some honourable members have concerns about the EIO, and I would like to address them in turn. First is the question of sovereignty. In justice and home </w:t>
      </w:r>
      <w:r w:rsidRPr="005140E4">
        <w:rPr>
          <w:rFonts w:ascii="Arial" w:hAnsi="Arial" w:cs="Arial"/>
          <w:b/>
          <w:lang w:val="en-GB"/>
        </w:rPr>
        <w:t>(18)</w:t>
      </w:r>
      <w:r w:rsidRPr="005140E4">
        <w:rPr>
          <w:rFonts w:ascii="Arial" w:hAnsi="Arial" w:cs="Arial"/>
          <w:lang w:val="en-GB"/>
        </w:rPr>
        <w:t xml:space="preserve"> ______________, there are many ideas coming out of Brussels, like a common </w:t>
      </w:r>
      <w:r w:rsidRPr="005140E4">
        <w:rPr>
          <w:rFonts w:ascii="Arial" w:hAnsi="Arial" w:cs="Arial"/>
          <w:b/>
          <w:lang w:val="en-GB"/>
        </w:rPr>
        <w:t>(19)</w:t>
      </w:r>
      <w:r w:rsidRPr="005140E4">
        <w:rPr>
          <w:rFonts w:ascii="Arial" w:hAnsi="Arial" w:cs="Arial"/>
          <w:lang w:val="en-GB"/>
        </w:rPr>
        <w:t xml:space="preserve"> ______________ policy, that would involve an unacceptable loss of sovereignty. And I want to be </w:t>
      </w:r>
      <w:proofErr w:type="gramStart"/>
      <w:r w:rsidRPr="005140E4">
        <w:rPr>
          <w:rFonts w:ascii="Arial" w:hAnsi="Arial" w:cs="Arial"/>
          <w:lang w:val="en-GB"/>
        </w:rPr>
        <w:t>absolutely clear</w:t>
      </w:r>
      <w:proofErr w:type="gramEnd"/>
      <w:r w:rsidRPr="005140E4">
        <w:rPr>
          <w:rFonts w:ascii="Arial" w:hAnsi="Arial" w:cs="Arial"/>
          <w:lang w:val="en-GB"/>
        </w:rPr>
        <w:t xml:space="preserve"> to the House - I will </w:t>
      </w:r>
      <w:r w:rsidRPr="005140E4">
        <w:rPr>
          <w:rFonts w:ascii="Arial" w:hAnsi="Arial" w:cs="Arial"/>
          <w:i/>
          <w:lang w:val="en-GB"/>
        </w:rPr>
        <w:t>not</w:t>
      </w:r>
      <w:r w:rsidRPr="005140E4">
        <w:rPr>
          <w:rFonts w:ascii="Arial" w:hAnsi="Arial" w:cs="Arial"/>
          <w:lang w:val="en-GB"/>
        </w:rPr>
        <w:t xml:space="preserve"> sign up to these proposals, and I’ve </w:t>
      </w:r>
      <w:r w:rsidRPr="005140E4">
        <w:rPr>
          <w:rFonts w:ascii="Arial" w:hAnsi="Arial" w:cs="Arial"/>
          <w:i/>
          <w:lang w:val="en-GB"/>
        </w:rPr>
        <w:t>made</w:t>
      </w:r>
      <w:r w:rsidRPr="005140E4">
        <w:rPr>
          <w:rFonts w:ascii="Arial" w:hAnsi="Arial" w:cs="Arial"/>
          <w:lang w:val="en-GB"/>
        </w:rPr>
        <w:t xml:space="preserve"> that clear to my European counterparts. But this Directive does not incur a shift in sovereignty. It is a practical </w:t>
      </w:r>
      <w:r w:rsidRPr="005140E4">
        <w:rPr>
          <w:rFonts w:ascii="Arial" w:hAnsi="Arial" w:cs="Arial"/>
          <w:b/>
          <w:lang w:val="en-GB"/>
        </w:rPr>
        <w:t>(20)</w:t>
      </w:r>
      <w:r w:rsidRPr="005140E4">
        <w:rPr>
          <w:rFonts w:ascii="Arial" w:hAnsi="Arial" w:cs="Arial"/>
          <w:lang w:val="en-GB"/>
        </w:rPr>
        <w:t xml:space="preserve"> ______________ that makes it easier to see justice -British justice- done in this country.</w:t>
      </w:r>
    </w:p>
    <w:p w14:paraId="42F23CA9" w14:textId="77777777" w:rsidR="005140E4" w:rsidRPr="005140E4" w:rsidRDefault="005140E4" w:rsidP="005140E4">
      <w:pPr>
        <w:pStyle w:val="NormalWeb"/>
        <w:spacing w:before="120" w:beforeAutospacing="0" w:after="120" w:afterAutospacing="0"/>
        <w:jc w:val="both"/>
        <w:rPr>
          <w:rFonts w:ascii="Arial" w:hAnsi="Arial" w:cs="Arial"/>
          <w:lang w:val="en-GB"/>
        </w:rPr>
      </w:pPr>
      <w:r w:rsidRPr="005140E4">
        <w:rPr>
          <w:rFonts w:ascii="Arial" w:hAnsi="Arial" w:cs="Arial"/>
          <w:lang w:val="en-GB"/>
        </w:rPr>
        <w:t xml:space="preserve">Now second is concern about burdens on the police. At a time when we’re reducing domestic </w:t>
      </w:r>
      <w:r w:rsidRPr="005140E4">
        <w:rPr>
          <w:rFonts w:ascii="Arial" w:hAnsi="Arial" w:cs="Arial"/>
          <w:b/>
          <w:lang w:val="en-GB"/>
        </w:rPr>
        <w:t>(21)</w:t>
      </w:r>
      <w:r w:rsidRPr="005140E4">
        <w:rPr>
          <w:rFonts w:ascii="Arial" w:hAnsi="Arial" w:cs="Arial"/>
          <w:lang w:val="en-GB"/>
        </w:rPr>
        <w:t xml:space="preserve"> ______________ burdens on the police, I agree it would be unacceptable to have them re-imposed by foreign forces. And that’s why we will seek to ensure that there is a proportionality test, so police forces are not obliged to do work in relation to </w:t>
      </w:r>
      <w:r w:rsidRPr="005140E4">
        <w:rPr>
          <w:rFonts w:ascii="Arial" w:hAnsi="Arial" w:cs="Arial"/>
          <w:b/>
          <w:lang w:val="en-GB"/>
        </w:rPr>
        <w:t>(22)</w:t>
      </w:r>
      <w:r w:rsidRPr="005140E4">
        <w:rPr>
          <w:rFonts w:ascii="Arial" w:hAnsi="Arial" w:cs="Arial"/>
          <w:lang w:val="en-GB"/>
        </w:rPr>
        <w:t xml:space="preserve"> ______________ offences. Forces will be able to extend deadlines when it is not possible to meet them. And I want to be clear that the EIO does not allow foreign authorities to </w:t>
      </w:r>
      <w:r w:rsidRPr="005140E4">
        <w:rPr>
          <w:rFonts w:ascii="Arial" w:hAnsi="Arial" w:cs="Arial"/>
          <w:b/>
          <w:lang w:val="en-GB"/>
        </w:rPr>
        <w:t>(23)</w:t>
      </w:r>
      <w:r w:rsidRPr="005140E4">
        <w:rPr>
          <w:rFonts w:ascii="Arial" w:hAnsi="Arial" w:cs="Arial"/>
          <w:lang w:val="en-GB"/>
        </w:rPr>
        <w:t xml:space="preserve"> ______________ UK police officers on what operations to conduct, and it does not allow foreign officers to operate in the UK with law </w:t>
      </w:r>
      <w:r w:rsidRPr="005140E4">
        <w:rPr>
          <w:rFonts w:ascii="Arial" w:hAnsi="Arial" w:cs="Arial"/>
          <w:b/>
          <w:lang w:val="en-GB"/>
        </w:rPr>
        <w:t>(24)</w:t>
      </w:r>
      <w:r w:rsidRPr="005140E4">
        <w:rPr>
          <w:rFonts w:ascii="Arial" w:hAnsi="Arial" w:cs="Arial"/>
          <w:lang w:val="en-GB"/>
        </w:rPr>
        <w:t xml:space="preserve"> ______________ powers.</w:t>
      </w:r>
    </w:p>
    <w:p w14:paraId="620E0213" w14:textId="77777777" w:rsidR="005140E4" w:rsidRPr="005140E4" w:rsidRDefault="005140E4" w:rsidP="005140E4">
      <w:pPr>
        <w:pStyle w:val="NormalWeb"/>
        <w:spacing w:before="120" w:beforeAutospacing="0" w:after="120" w:afterAutospacing="0"/>
        <w:jc w:val="both"/>
        <w:rPr>
          <w:rFonts w:ascii="Arial" w:hAnsi="Arial" w:cs="Arial"/>
          <w:lang w:val="en-GB"/>
        </w:rPr>
        <w:sectPr w:rsidR="005140E4" w:rsidRPr="005140E4" w:rsidSect="00F077C1">
          <w:type w:val="continuous"/>
          <w:pgSz w:w="11906" w:h="16838"/>
          <w:pgMar w:top="1134" w:right="1134" w:bottom="1134" w:left="1134" w:header="709" w:footer="709" w:gutter="0"/>
          <w:lnNumType w:countBy="1" w:restart="newSection"/>
          <w:cols w:space="708"/>
          <w:docGrid w:linePitch="360"/>
        </w:sectPr>
      </w:pPr>
    </w:p>
    <w:p w14:paraId="4E727535" w14:textId="77777777" w:rsidR="00D62E33" w:rsidRPr="00115872" w:rsidRDefault="00B543A2" w:rsidP="00D62E33">
      <w:pPr>
        <w:spacing w:before="0" w:after="120" w:line="240" w:lineRule="auto"/>
        <w:rPr>
          <w:rFonts w:ascii="Arial" w:hAnsi="Arial" w:cs="Arial"/>
          <w:b/>
          <w:sz w:val="28"/>
          <w:szCs w:val="28"/>
          <w:lang w:val="en-US"/>
        </w:rPr>
      </w:pPr>
      <w:r w:rsidRPr="00115872">
        <w:rPr>
          <w:rFonts w:ascii="Arial" w:hAnsi="Arial" w:cs="Arial"/>
          <w:b/>
          <w:sz w:val="28"/>
          <w:szCs w:val="28"/>
          <w:lang w:val="en-US"/>
        </w:rPr>
        <w:lastRenderedPageBreak/>
        <w:t>4</w:t>
      </w:r>
      <w:r w:rsidR="00D62E33" w:rsidRPr="00115872">
        <w:rPr>
          <w:rFonts w:ascii="Arial" w:hAnsi="Arial" w:cs="Arial"/>
          <w:b/>
          <w:sz w:val="28"/>
          <w:szCs w:val="28"/>
          <w:lang w:val="en-US"/>
        </w:rPr>
        <w:t xml:space="preserve">. </w:t>
      </w:r>
      <w:r w:rsidR="006C5919" w:rsidRPr="00115872">
        <w:rPr>
          <w:rFonts w:ascii="Arial" w:hAnsi="Arial" w:cs="Arial"/>
          <w:b/>
          <w:sz w:val="28"/>
          <w:szCs w:val="28"/>
          <w:lang w:val="en-US"/>
        </w:rPr>
        <w:t>The enforcement of judgments: transfer</w:t>
      </w:r>
    </w:p>
    <w:p w14:paraId="18075816" w14:textId="77777777" w:rsidR="00D62E33" w:rsidRPr="00115872" w:rsidRDefault="00100405" w:rsidP="00D62E33">
      <w:pPr>
        <w:spacing w:before="120" w:after="120" w:line="240" w:lineRule="auto"/>
        <w:jc w:val="right"/>
        <w:rPr>
          <w:rFonts w:ascii="Arial" w:hAnsi="Arial" w:cs="Arial"/>
          <w:i/>
          <w:sz w:val="20"/>
          <w:lang w:val="en-US"/>
        </w:rPr>
      </w:pPr>
      <w:r w:rsidRPr="00115872">
        <w:rPr>
          <w:rFonts w:ascii="Arial" w:hAnsi="Arial" w:cs="Arial"/>
          <w:i/>
          <w:sz w:val="20"/>
          <w:lang w:val="en-US"/>
        </w:rPr>
        <w:t>[Source:</w:t>
      </w:r>
      <w:r w:rsidR="00115872" w:rsidRPr="00115872">
        <w:rPr>
          <w:rFonts w:ascii="Arial" w:hAnsi="Arial" w:cs="Arial"/>
          <w:i/>
          <w:sz w:val="20"/>
          <w:lang w:val="en-US"/>
        </w:rPr>
        <w:t xml:space="preserve"> </w:t>
      </w:r>
      <w:r w:rsidR="00115872" w:rsidRPr="00115872">
        <w:rPr>
          <w:rFonts w:ascii="Arial" w:hAnsi="Arial" w:cs="Arial"/>
          <w:i/>
          <w:sz w:val="20"/>
          <w:lang w:val="en-GB"/>
        </w:rPr>
        <w:t>Commission notice — Handbook on the transfer of sentenced persons and custodial sentences in the European Union 2019/C 403/02,</w:t>
      </w:r>
      <w:r w:rsidRPr="00115872">
        <w:rPr>
          <w:rFonts w:ascii="Arial" w:hAnsi="Arial" w:cs="Arial"/>
          <w:i/>
          <w:sz w:val="20"/>
          <w:lang w:val="en-US"/>
        </w:rPr>
        <w:t xml:space="preserve"> </w:t>
      </w:r>
      <w:hyperlink r:id="rId27" w:history="1">
        <w:r w:rsidR="00115872" w:rsidRPr="00115872">
          <w:rPr>
            <w:rStyle w:val="Hipervnculo"/>
            <w:rFonts w:ascii="Arial" w:hAnsi="Arial" w:cs="Arial"/>
            <w:i/>
            <w:sz w:val="20"/>
            <w:lang w:val="en-GB"/>
          </w:rPr>
          <w:t>https://www.ejn-crimjust.europa.eu/ejnupload/News/HANDBOOK-909-EN_TXT.pdf</w:t>
        </w:r>
      </w:hyperlink>
      <w:r w:rsidRPr="00115872">
        <w:rPr>
          <w:rStyle w:val="Hipervnculo"/>
          <w:rFonts w:ascii="Arial" w:hAnsi="Arial" w:cs="Arial"/>
          <w:i/>
          <w:sz w:val="20"/>
          <w:lang w:val="en-US"/>
        </w:rPr>
        <w:t>]</w:t>
      </w:r>
    </w:p>
    <w:p w14:paraId="6CCAF1B2" w14:textId="77777777" w:rsidR="00C50BC9" w:rsidRPr="00115872" w:rsidRDefault="00115872" w:rsidP="00E20E9A">
      <w:pPr>
        <w:spacing w:before="240" w:after="240" w:line="240" w:lineRule="auto"/>
        <w:rPr>
          <w:rFonts w:ascii="Arial" w:hAnsi="Arial" w:cs="Arial"/>
          <w:b/>
          <w:color w:val="auto"/>
          <w:szCs w:val="24"/>
          <w:lang w:val="en-US"/>
        </w:rPr>
      </w:pPr>
      <w:r w:rsidRPr="00115872">
        <w:rPr>
          <w:rFonts w:ascii="Arial" w:hAnsi="Arial" w:cs="Arial"/>
          <w:b/>
          <w:color w:val="auto"/>
          <w:szCs w:val="24"/>
          <w:lang w:val="en-US"/>
        </w:rPr>
        <w:t xml:space="preserve">You are going to listen to a text read aloud by some of your colleagues </w:t>
      </w:r>
      <w:proofErr w:type="gramStart"/>
      <w:r w:rsidRPr="00115872">
        <w:rPr>
          <w:rFonts w:ascii="Arial" w:hAnsi="Arial" w:cs="Arial"/>
          <w:b/>
          <w:color w:val="auto"/>
          <w:szCs w:val="24"/>
          <w:lang w:val="en-US"/>
        </w:rPr>
        <w:t>in order to</w:t>
      </w:r>
      <w:proofErr w:type="gramEnd"/>
      <w:r w:rsidRPr="00115872">
        <w:rPr>
          <w:rFonts w:ascii="Arial" w:hAnsi="Arial" w:cs="Arial"/>
          <w:b/>
          <w:color w:val="auto"/>
          <w:szCs w:val="24"/>
          <w:lang w:val="en-US"/>
        </w:rPr>
        <w:t xml:space="preserve"> get used to hearing different accents in English. Fi</w:t>
      </w:r>
      <w:r w:rsidR="00AE3E8D">
        <w:rPr>
          <w:rFonts w:ascii="Arial" w:hAnsi="Arial" w:cs="Arial"/>
          <w:b/>
          <w:color w:val="auto"/>
          <w:szCs w:val="24"/>
          <w:lang w:val="en-US"/>
        </w:rPr>
        <w:t>nish off the missing parts of some sentences</w:t>
      </w:r>
      <w:r w:rsidR="00C50BC9" w:rsidRPr="00115872">
        <w:rPr>
          <w:rFonts w:ascii="Arial" w:hAnsi="Arial" w:cs="Arial"/>
          <w:b/>
          <w:color w:val="auto"/>
          <w:szCs w:val="24"/>
          <w:lang w:val="en-US"/>
        </w:rPr>
        <w:t>.</w:t>
      </w:r>
    </w:p>
    <w:p w14:paraId="40A73239" w14:textId="77777777" w:rsidR="00BA061F" w:rsidRDefault="00BA061F" w:rsidP="00262674">
      <w:pPr>
        <w:spacing w:before="120" w:after="120" w:line="240" w:lineRule="auto"/>
        <w:rPr>
          <w:rFonts w:ascii="Arial" w:hAnsi="Arial" w:cs="Arial"/>
          <w:b/>
          <w:bCs/>
          <w:szCs w:val="24"/>
          <w:lang w:val="en-GB"/>
        </w:rPr>
        <w:sectPr w:rsidR="00BA061F" w:rsidSect="00C10BF5">
          <w:footerReference w:type="default" r:id="rId28"/>
          <w:type w:val="continuous"/>
          <w:pgSz w:w="11910" w:h="16840"/>
          <w:pgMar w:top="1040" w:right="1000" w:bottom="920" w:left="1000" w:header="0" w:footer="732" w:gutter="0"/>
          <w:cols w:space="720"/>
        </w:sectPr>
      </w:pPr>
    </w:p>
    <w:p w14:paraId="693E9896" w14:textId="77777777" w:rsidR="00262674" w:rsidRDefault="00262674" w:rsidP="00262674">
      <w:pPr>
        <w:spacing w:before="120" w:after="120" w:line="240" w:lineRule="auto"/>
        <w:rPr>
          <w:rFonts w:ascii="Arial" w:hAnsi="Arial" w:cs="Arial"/>
          <w:b/>
          <w:bCs/>
          <w:szCs w:val="24"/>
          <w:lang w:val="en-GB"/>
        </w:rPr>
      </w:pPr>
      <w:r>
        <w:rPr>
          <w:rFonts w:ascii="Arial" w:hAnsi="Arial" w:cs="Arial"/>
          <w:b/>
          <w:bCs/>
          <w:szCs w:val="24"/>
          <w:lang w:val="en-GB"/>
        </w:rPr>
        <w:t>Enforcement of the sentence</w:t>
      </w:r>
    </w:p>
    <w:p w14:paraId="21709134" w14:textId="77777777" w:rsidR="00262674" w:rsidRDefault="00262674" w:rsidP="00262674">
      <w:pPr>
        <w:spacing w:before="240" w:after="120" w:line="240" w:lineRule="auto"/>
        <w:rPr>
          <w:rFonts w:ascii="Arial" w:hAnsi="Arial" w:cs="Arial"/>
          <w:i/>
          <w:iCs/>
          <w:szCs w:val="24"/>
          <w:lang w:val="en-GB"/>
        </w:rPr>
      </w:pPr>
      <w:r>
        <w:rPr>
          <w:rFonts w:ascii="Arial" w:hAnsi="Arial" w:cs="Arial"/>
          <w:i/>
          <w:iCs/>
          <w:szCs w:val="24"/>
          <w:lang w:val="en-GB"/>
        </w:rPr>
        <w:t>Law governing enforcement</w:t>
      </w:r>
    </w:p>
    <w:p w14:paraId="767F4224" w14:textId="77777777" w:rsidR="00262674" w:rsidRDefault="00262674" w:rsidP="00262674">
      <w:pPr>
        <w:spacing w:before="120" w:after="120" w:line="240" w:lineRule="auto"/>
        <w:rPr>
          <w:rFonts w:ascii="Arial" w:hAnsi="Arial" w:cs="Arial"/>
          <w:szCs w:val="24"/>
          <w:lang w:val="en-GB"/>
        </w:rPr>
      </w:pPr>
      <w:r w:rsidRPr="00115872">
        <w:rPr>
          <w:rFonts w:ascii="Arial" w:hAnsi="Arial" w:cs="Arial"/>
          <w:szCs w:val="24"/>
          <w:lang w:val="en-GB"/>
        </w:rPr>
        <w:t xml:space="preserve">The Framework Decision clearly stipulates that the enforcement of the sentence </w:t>
      </w:r>
      <w:r w:rsidR="002A4C7B" w:rsidRPr="002A4C7B">
        <w:rPr>
          <w:rFonts w:ascii="Arial" w:hAnsi="Arial" w:cs="Arial"/>
          <w:b/>
          <w:bCs/>
          <w:szCs w:val="24"/>
          <w:lang w:val="en-GB"/>
        </w:rPr>
        <w:t>(1)</w:t>
      </w:r>
      <w:r w:rsidR="002A4C7B">
        <w:rPr>
          <w:rFonts w:ascii="Arial" w:hAnsi="Arial" w:cs="Arial"/>
          <w:szCs w:val="24"/>
          <w:lang w:val="en-GB"/>
        </w:rPr>
        <w:t xml:space="preserve"> </w:t>
      </w:r>
      <w:r>
        <w:rPr>
          <w:rFonts w:ascii="Arial" w:hAnsi="Arial" w:cs="Arial"/>
          <w:szCs w:val="24"/>
          <w:lang w:val="en-GB"/>
        </w:rPr>
        <w:t xml:space="preserve">_________________________________________ </w:t>
      </w:r>
      <w:r w:rsidRPr="00115872">
        <w:rPr>
          <w:rFonts w:ascii="Arial" w:hAnsi="Arial" w:cs="Arial"/>
          <w:szCs w:val="24"/>
          <w:lang w:val="en-GB"/>
        </w:rPr>
        <w:t xml:space="preserve">by the law of the executing State. The authorities of the executing State alone shall be competent to decide </w:t>
      </w:r>
      <w:r w:rsidR="002A4C7B" w:rsidRPr="002A4C7B">
        <w:rPr>
          <w:rFonts w:ascii="Arial" w:hAnsi="Arial" w:cs="Arial"/>
          <w:b/>
          <w:bCs/>
          <w:szCs w:val="24"/>
          <w:lang w:val="en-GB"/>
        </w:rPr>
        <w:t>(2)</w:t>
      </w:r>
      <w:r w:rsidR="002A4C7B">
        <w:rPr>
          <w:rFonts w:ascii="Arial" w:hAnsi="Arial" w:cs="Arial"/>
          <w:szCs w:val="24"/>
          <w:lang w:val="en-GB"/>
        </w:rPr>
        <w:t xml:space="preserve"> </w:t>
      </w:r>
      <w:r>
        <w:rPr>
          <w:rFonts w:ascii="Arial" w:hAnsi="Arial" w:cs="Arial"/>
          <w:szCs w:val="24"/>
          <w:lang w:val="en-GB"/>
        </w:rPr>
        <w:t xml:space="preserve">_________________________________________ </w:t>
      </w:r>
      <w:r w:rsidRPr="00115872">
        <w:rPr>
          <w:rFonts w:ascii="Arial" w:hAnsi="Arial" w:cs="Arial"/>
          <w:szCs w:val="24"/>
          <w:lang w:val="en-GB"/>
        </w:rPr>
        <w:t xml:space="preserve">and to determine all the measures relating thereto, including the grounds for early and </w:t>
      </w:r>
      <w:r w:rsidR="002A4C7B" w:rsidRPr="002A4C7B">
        <w:rPr>
          <w:rFonts w:ascii="Arial" w:hAnsi="Arial" w:cs="Arial"/>
          <w:b/>
          <w:bCs/>
          <w:szCs w:val="24"/>
          <w:lang w:val="en-GB"/>
        </w:rPr>
        <w:t>(3)</w:t>
      </w:r>
      <w:r w:rsidR="002A4C7B">
        <w:rPr>
          <w:rFonts w:ascii="Arial" w:hAnsi="Arial" w:cs="Arial"/>
          <w:szCs w:val="24"/>
          <w:lang w:val="en-GB"/>
        </w:rPr>
        <w:t xml:space="preserve"> </w:t>
      </w:r>
      <w:r>
        <w:rPr>
          <w:rFonts w:ascii="Arial" w:hAnsi="Arial" w:cs="Arial"/>
          <w:szCs w:val="24"/>
          <w:lang w:val="en-GB"/>
        </w:rPr>
        <w:t>_________________________________________ (Article 17).</w:t>
      </w:r>
    </w:p>
    <w:p w14:paraId="0B195F82" w14:textId="77777777" w:rsidR="00262674" w:rsidRDefault="00262674" w:rsidP="005E5B06">
      <w:pPr>
        <w:spacing w:before="360" w:after="120" w:line="240" w:lineRule="auto"/>
        <w:rPr>
          <w:rFonts w:ascii="Arial" w:hAnsi="Arial" w:cs="Arial"/>
          <w:i/>
          <w:iCs/>
          <w:szCs w:val="24"/>
          <w:lang w:val="en-GB"/>
        </w:rPr>
      </w:pPr>
      <w:r>
        <w:rPr>
          <w:rFonts w:ascii="Arial" w:hAnsi="Arial" w:cs="Arial"/>
          <w:i/>
          <w:iCs/>
          <w:szCs w:val="24"/>
          <w:lang w:val="en-GB"/>
        </w:rPr>
        <w:t>Deduction</w:t>
      </w:r>
    </w:p>
    <w:p w14:paraId="6771BE96" w14:textId="77777777" w:rsidR="00262674" w:rsidRDefault="00262674" w:rsidP="00262674">
      <w:pPr>
        <w:spacing w:before="120" w:after="120" w:line="240" w:lineRule="auto"/>
        <w:rPr>
          <w:rFonts w:ascii="Arial" w:hAnsi="Arial" w:cs="Arial"/>
          <w:szCs w:val="24"/>
          <w:lang w:val="en-GB"/>
        </w:rPr>
      </w:pPr>
      <w:r w:rsidRPr="00115872">
        <w:rPr>
          <w:rFonts w:ascii="Arial" w:hAnsi="Arial" w:cs="Arial"/>
          <w:szCs w:val="24"/>
          <w:lang w:val="en-GB"/>
        </w:rPr>
        <w:t xml:space="preserve">The competent authority of the executing State shall deduct </w:t>
      </w:r>
      <w:r w:rsidR="002A4C7B" w:rsidRPr="002A4C7B">
        <w:rPr>
          <w:rFonts w:ascii="Arial" w:hAnsi="Arial" w:cs="Arial"/>
          <w:b/>
          <w:bCs/>
          <w:szCs w:val="24"/>
          <w:lang w:val="en-GB"/>
        </w:rPr>
        <w:t>(4)</w:t>
      </w:r>
      <w:r w:rsidR="002A4C7B">
        <w:rPr>
          <w:rFonts w:ascii="Arial" w:hAnsi="Arial" w:cs="Arial"/>
          <w:szCs w:val="24"/>
          <w:lang w:val="en-GB"/>
        </w:rPr>
        <w:t xml:space="preserve"> </w:t>
      </w:r>
      <w:r>
        <w:rPr>
          <w:rFonts w:ascii="Arial" w:hAnsi="Arial" w:cs="Arial"/>
          <w:szCs w:val="24"/>
          <w:lang w:val="en-GB"/>
        </w:rPr>
        <w:t xml:space="preserve">_________________________________________ </w:t>
      </w:r>
      <w:r w:rsidRPr="00115872">
        <w:rPr>
          <w:rFonts w:ascii="Arial" w:hAnsi="Arial" w:cs="Arial"/>
          <w:szCs w:val="24"/>
          <w:lang w:val="en-GB"/>
        </w:rPr>
        <w:t>in connection with the sentence in respect of which the judgment was issued from the total duration of the deprivation of liberty to be served (Article 17(2)) (65</w:t>
      </w:r>
      <w:r>
        <w:rPr>
          <w:rFonts w:ascii="Arial" w:hAnsi="Arial" w:cs="Arial"/>
          <w:szCs w:val="24"/>
          <w:lang w:val="en-GB"/>
        </w:rPr>
        <w:t>).</w:t>
      </w:r>
    </w:p>
    <w:p w14:paraId="11A981D2" w14:textId="77777777" w:rsidR="00262674" w:rsidRDefault="00262674" w:rsidP="005E5B06">
      <w:pPr>
        <w:spacing w:before="360" w:after="120" w:line="240" w:lineRule="auto"/>
        <w:rPr>
          <w:rFonts w:ascii="Arial" w:hAnsi="Arial" w:cs="Arial"/>
          <w:i/>
          <w:iCs/>
          <w:szCs w:val="24"/>
          <w:lang w:val="en-GB"/>
        </w:rPr>
      </w:pPr>
      <w:r w:rsidRPr="00115872">
        <w:rPr>
          <w:rFonts w:ascii="Arial" w:hAnsi="Arial" w:cs="Arial"/>
          <w:i/>
          <w:iCs/>
          <w:szCs w:val="24"/>
          <w:lang w:val="en-GB"/>
        </w:rPr>
        <w:t>Early and conditional rel</w:t>
      </w:r>
      <w:r>
        <w:rPr>
          <w:rFonts w:ascii="Arial" w:hAnsi="Arial" w:cs="Arial"/>
          <w:i/>
          <w:iCs/>
          <w:szCs w:val="24"/>
          <w:lang w:val="en-GB"/>
        </w:rPr>
        <w:t>ease</w:t>
      </w:r>
    </w:p>
    <w:p w14:paraId="2EE61C66" w14:textId="77777777" w:rsidR="00262674" w:rsidRDefault="00262674" w:rsidP="00262674">
      <w:pPr>
        <w:spacing w:before="120" w:after="120" w:line="240" w:lineRule="auto"/>
        <w:rPr>
          <w:rFonts w:ascii="Arial" w:hAnsi="Arial" w:cs="Arial"/>
          <w:szCs w:val="24"/>
          <w:lang w:val="en-GB"/>
        </w:rPr>
      </w:pPr>
      <w:r w:rsidRPr="00115872">
        <w:rPr>
          <w:rFonts w:ascii="Arial" w:hAnsi="Arial" w:cs="Arial"/>
          <w:szCs w:val="24"/>
          <w:lang w:val="en-GB"/>
        </w:rPr>
        <w:t xml:space="preserve">How much time the sentenced person will actually spend in prison depends largely on the provisions on early and conditional release </w:t>
      </w:r>
      <w:r w:rsidR="002A4C7B" w:rsidRPr="002A4C7B">
        <w:rPr>
          <w:rFonts w:ascii="Arial" w:hAnsi="Arial" w:cs="Arial"/>
          <w:b/>
          <w:bCs/>
          <w:szCs w:val="24"/>
          <w:lang w:val="en-GB"/>
        </w:rPr>
        <w:t>(5)</w:t>
      </w:r>
      <w:r w:rsidR="002A4C7B">
        <w:rPr>
          <w:rFonts w:ascii="Arial" w:hAnsi="Arial" w:cs="Arial"/>
          <w:szCs w:val="24"/>
          <w:lang w:val="en-GB"/>
        </w:rPr>
        <w:t xml:space="preserve"> </w:t>
      </w:r>
      <w:r>
        <w:rPr>
          <w:rFonts w:ascii="Arial" w:hAnsi="Arial" w:cs="Arial"/>
          <w:szCs w:val="24"/>
          <w:lang w:val="en-GB"/>
        </w:rPr>
        <w:t>_________________________________________</w:t>
      </w:r>
      <w:r w:rsidRPr="00115872">
        <w:rPr>
          <w:rFonts w:ascii="Arial" w:hAnsi="Arial" w:cs="Arial"/>
          <w:szCs w:val="24"/>
          <w:lang w:val="en-GB"/>
        </w:rPr>
        <w:t xml:space="preserve">. The differences between Member States are considerable in this respect: e.g. in some Member States the sentenced person is released </w:t>
      </w:r>
      <w:r w:rsidR="002A4C7B" w:rsidRPr="002A4C7B">
        <w:rPr>
          <w:rFonts w:ascii="Arial" w:hAnsi="Arial" w:cs="Arial"/>
          <w:b/>
          <w:bCs/>
          <w:szCs w:val="24"/>
          <w:lang w:val="en-GB"/>
        </w:rPr>
        <w:t>(6)</w:t>
      </w:r>
      <w:r w:rsidR="002A4C7B">
        <w:rPr>
          <w:rFonts w:ascii="Arial" w:hAnsi="Arial" w:cs="Arial"/>
          <w:szCs w:val="24"/>
          <w:lang w:val="en-GB"/>
        </w:rPr>
        <w:t xml:space="preserve"> </w:t>
      </w:r>
      <w:r>
        <w:rPr>
          <w:rFonts w:ascii="Arial" w:hAnsi="Arial" w:cs="Arial"/>
          <w:szCs w:val="24"/>
          <w:lang w:val="en-GB"/>
        </w:rPr>
        <w:t>_________________________________________</w:t>
      </w:r>
      <w:r w:rsidRPr="00115872">
        <w:rPr>
          <w:rFonts w:ascii="Arial" w:hAnsi="Arial" w:cs="Arial"/>
          <w:szCs w:val="24"/>
          <w:lang w:val="en-GB"/>
        </w:rPr>
        <w:t>, in others after one third of the sentence</w:t>
      </w:r>
      <w:r>
        <w:rPr>
          <w:rFonts w:ascii="Arial" w:hAnsi="Arial" w:cs="Arial"/>
          <w:szCs w:val="24"/>
          <w:lang w:val="en-GB"/>
        </w:rPr>
        <w:t>.</w:t>
      </w:r>
    </w:p>
    <w:p w14:paraId="4CDC36FE" w14:textId="77777777" w:rsidR="00262674" w:rsidRDefault="00262674" w:rsidP="00262674">
      <w:pPr>
        <w:spacing w:before="120" w:after="120" w:line="240" w:lineRule="auto"/>
        <w:rPr>
          <w:rFonts w:ascii="Arial" w:hAnsi="Arial" w:cs="Arial"/>
          <w:szCs w:val="24"/>
          <w:lang w:val="en-GB"/>
        </w:rPr>
      </w:pPr>
      <w:r w:rsidRPr="00115872">
        <w:rPr>
          <w:rFonts w:ascii="Arial" w:hAnsi="Arial" w:cs="Arial"/>
          <w:szCs w:val="24"/>
          <w:lang w:val="en-GB"/>
        </w:rPr>
        <w:t>The competent authority of the executing State shall, upon request, inform the competent authority of the issuing State</w:t>
      </w:r>
      <w:r w:rsidR="002A4C7B">
        <w:rPr>
          <w:rFonts w:ascii="Arial" w:hAnsi="Arial" w:cs="Arial"/>
          <w:szCs w:val="24"/>
          <w:lang w:val="en-GB"/>
        </w:rPr>
        <w:t xml:space="preserve"> </w:t>
      </w:r>
      <w:r w:rsidR="002A4C7B" w:rsidRPr="002A4C7B">
        <w:rPr>
          <w:rFonts w:ascii="Arial" w:hAnsi="Arial" w:cs="Arial"/>
          <w:b/>
          <w:bCs/>
          <w:szCs w:val="24"/>
          <w:lang w:val="en-GB"/>
        </w:rPr>
        <w:t>(7)</w:t>
      </w:r>
      <w:r w:rsidRPr="00115872">
        <w:rPr>
          <w:rFonts w:ascii="Arial" w:hAnsi="Arial" w:cs="Arial"/>
          <w:szCs w:val="24"/>
          <w:lang w:val="en-GB"/>
        </w:rPr>
        <w:t xml:space="preserve"> </w:t>
      </w:r>
      <w:r>
        <w:rPr>
          <w:rFonts w:ascii="Arial" w:hAnsi="Arial" w:cs="Arial"/>
          <w:szCs w:val="24"/>
          <w:lang w:val="en-GB"/>
        </w:rPr>
        <w:t xml:space="preserve">_________________________________________ </w:t>
      </w:r>
      <w:r w:rsidRPr="00115872">
        <w:rPr>
          <w:rFonts w:ascii="Arial" w:hAnsi="Arial" w:cs="Arial"/>
          <w:szCs w:val="24"/>
          <w:lang w:val="en-GB"/>
        </w:rPr>
        <w:t xml:space="preserve">on possible early or conditional release. When this information is provided, the issuing State may agree to the application of such provisions or may choose </w:t>
      </w:r>
      <w:r w:rsidR="002A4C7B" w:rsidRPr="002A4C7B">
        <w:rPr>
          <w:rFonts w:ascii="Arial" w:hAnsi="Arial" w:cs="Arial"/>
          <w:b/>
          <w:bCs/>
          <w:szCs w:val="24"/>
          <w:lang w:val="en-GB"/>
        </w:rPr>
        <w:t>(8)</w:t>
      </w:r>
      <w:r w:rsidR="002A4C7B">
        <w:rPr>
          <w:rFonts w:ascii="Arial" w:hAnsi="Arial" w:cs="Arial"/>
          <w:szCs w:val="24"/>
          <w:lang w:val="en-GB"/>
        </w:rPr>
        <w:t xml:space="preserve"> </w:t>
      </w:r>
      <w:r>
        <w:rPr>
          <w:rFonts w:ascii="Arial" w:hAnsi="Arial" w:cs="Arial"/>
          <w:szCs w:val="24"/>
          <w:lang w:val="en-GB"/>
        </w:rPr>
        <w:t xml:space="preserve">_________________________________________ </w:t>
      </w:r>
      <w:r w:rsidRPr="00115872">
        <w:rPr>
          <w:rFonts w:ascii="Arial" w:hAnsi="Arial" w:cs="Arial"/>
          <w:szCs w:val="24"/>
          <w:lang w:val="en-GB"/>
        </w:rPr>
        <w:t>and end the tr</w:t>
      </w:r>
      <w:r>
        <w:rPr>
          <w:rFonts w:ascii="Arial" w:hAnsi="Arial" w:cs="Arial"/>
          <w:szCs w:val="24"/>
          <w:lang w:val="en-GB"/>
        </w:rPr>
        <w:t>ansfer process (Article 17(3)).</w:t>
      </w:r>
    </w:p>
    <w:p w14:paraId="3736821E" w14:textId="77777777" w:rsidR="00262674" w:rsidRDefault="00262674" w:rsidP="00BA061F">
      <w:pPr>
        <w:spacing w:before="240" w:after="120" w:line="240" w:lineRule="auto"/>
        <w:rPr>
          <w:rFonts w:ascii="Arial" w:hAnsi="Arial" w:cs="Arial"/>
          <w:szCs w:val="24"/>
          <w:lang w:val="en-GB"/>
        </w:rPr>
      </w:pPr>
      <w:r w:rsidRPr="00115872">
        <w:rPr>
          <w:rFonts w:ascii="Arial" w:hAnsi="Arial" w:cs="Arial"/>
          <w:szCs w:val="24"/>
          <w:lang w:val="en-GB"/>
        </w:rPr>
        <w:t xml:space="preserve">Member States have the possibility to provide that any decision on early or conditional release may take account of those provisions of national law, indicated by the issuing State, under which the person is entitled to early or conditional release </w:t>
      </w:r>
      <w:r w:rsidR="002A4C7B" w:rsidRPr="002A4C7B">
        <w:rPr>
          <w:rFonts w:ascii="Arial" w:hAnsi="Arial" w:cs="Arial"/>
          <w:b/>
          <w:bCs/>
          <w:szCs w:val="24"/>
          <w:lang w:val="en-GB"/>
        </w:rPr>
        <w:t>(9)</w:t>
      </w:r>
      <w:r w:rsidR="002A4C7B">
        <w:rPr>
          <w:rFonts w:ascii="Arial" w:hAnsi="Arial" w:cs="Arial"/>
          <w:szCs w:val="24"/>
          <w:lang w:val="en-GB"/>
        </w:rPr>
        <w:t xml:space="preserve"> </w:t>
      </w:r>
      <w:r>
        <w:rPr>
          <w:rFonts w:ascii="Arial" w:hAnsi="Arial" w:cs="Arial"/>
          <w:szCs w:val="24"/>
          <w:lang w:val="en-GB"/>
        </w:rPr>
        <w:t>_________________________________________ (Article 17(4)).</w:t>
      </w:r>
    </w:p>
    <w:p w14:paraId="412A9C8E" w14:textId="77777777" w:rsidR="002A4C7B" w:rsidRDefault="00262674" w:rsidP="002A4C7B">
      <w:pPr>
        <w:spacing w:before="240" w:after="120" w:line="240" w:lineRule="auto"/>
        <w:rPr>
          <w:rFonts w:ascii="Arial" w:hAnsi="Arial" w:cs="Arial"/>
          <w:szCs w:val="24"/>
          <w:lang w:val="en-GB"/>
        </w:rPr>
      </w:pPr>
      <w:r w:rsidRPr="00115872">
        <w:rPr>
          <w:rFonts w:ascii="Arial" w:hAnsi="Arial" w:cs="Arial"/>
          <w:szCs w:val="24"/>
          <w:lang w:val="en-GB"/>
        </w:rPr>
        <w:t xml:space="preserve">It is recommended that the executing State provide clear communication and an explanation of its applicable conditional release provisions </w:t>
      </w:r>
      <w:r w:rsidR="002A4C7B" w:rsidRPr="002A4C7B">
        <w:rPr>
          <w:rFonts w:ascii="Arial" w:hAnsi="Arial" w:cs="Arial"/>
          <w:b/>
          <w:bCs/>
          <w:szCs w:val="24"/>
          <w:lang w:val="en-GB"/>
        </w:rPr>
        <w:t>(10)</w:t>
      </w:r>
      <w:r w:rsidR="002A4C7B">
        <w:rPr>
          <w:rFonts w:ascii="Arial" w:hAnsi="Arial" w:cs="Arial"/>
          <w:szCs w:val="24"/>
          <w:lang w:val="en-GB"/>
        </w:rPr>
        <w:t xml:space="preserve"> </w:t>
      </w:r>
      <w:r>
        <w:rPr>
          <w:rFonts w:ascii="Arial" w:hAnsi="Arial" w:cs="Arial"/>
          <w:szCs w:val="24"/>
          <w:lang w:val="en-GB"/>
        </w:rPr>
        <w:t>_________________________________________</w:t>
      </w:r>
      <w:r w:rsidRPr="00115872">
        <w:rPr>
          <w:rFonts w:ascii="Arial" w:hAnsi="Arial" w:cs="Arial"/>
          <w:szCs w:val="24"/>
          <w:lang w:val="en-GB"/>
        </w:rPr>
        <w:t>. Solely indicating the applicable legal provision</w:t>
      </w:r>
      <w:r>
        <w:rPr>
          <w:rFonts w:ascii="Arial" w:hAnsi="Arial" w:cs="Arial"/>
          <w:szCs w:val="24"/>
          <w:lang w:val="en-GB"/>
        </w:rPr>
        <w:t>s might not be sufficient.</w:t>
      </w:r>
      <w:r w:rsidR="002A4C7B">
        <w:rPr>
          <w:rFonts w:ascii="Arial" w:hAnsi="Arial" w:cs="Arial"/>
          <w:szCs w:val="24"/>
          <w:lang w:val="en-GB"/>
        </w:rPr>
        <w:br w:type="page"/>
      </w:r>
    </w:p>
    <w:p w14:paraId="1AC4BD65" w14:textId="77777777" w:rsidR="00262674" w:rsidRDefault="00262674" w:rsidP="00BA061F">
      <w:pPr>
        <w:spacing w:before="240" w:after="120" w:line="240" w:lineRule="auto"/>
        <w:rPr>
          <w:rFonts w:ascii="Arial" w:hAnsi="Arial" w:cs="Arial"/>
          <w:i/>
          <w:iCs/>
          <w:szCs w:val="24"/>
          <w:lang w:val="en-GB"/>
        </w:rPr>
      </w:pPr>
      <w:r>
        <w:rPr>
          <w:rFonts w:ascii="Arial" w:hAnsi="Arial" w:cs="Arial"/>
          <w:i/>
          <w:iCs/>
          <w:szCs w:val="24"/>
          <w:lang w:val="en-GB"/>
        </w:rPr>
        <w:lastRenderedPageBreak/>
        <w:t>Amnesty, pardon</w:t>
      </w:r>
    </w:p>
    <w:p w14:paraId="08A27BF3" w14:textId="77777777" w:rsidR="00262674" w:rsidRPr="00115872" w:rsidRDefault="00262674" w:rsidP="00262674">
      <w:pPr>
        <w:spacing w:before="120" w:after="120" w:line="240" w:lineRule="auto"/>
        <w:rPr>
          <w:rFonts w:ascii="Arial" w:hAnsi="Arial" w:cs="Arial"/>
          <w:color w:val="auto"/>
          <w:szCs w:val="24"/>
          <w:highlight w:val="yellow"/>
          <w:lang w:val="en-GB"/>
        </w:rPr>
      </w:pPr>
      <w:r w:rsidRPr="00115872">
        <w:rPr>
          <w:rFonts w:ascii="Arial" w:hAnsi="Arial" w:cs="Arial"/>
          <w:szCs w:val="24"/>
          <w:lang w:val="en-GB"/>
        </w:rPr>
        <w:t xml:space="preserve">Both the issuing State and the executing State </w:t>
      </w:r>
      <w:r w:rsidR="00C9173D" w:rsidRPr="00C9173D">
        <w:rPr>
          <w:rFonts w:ascii="Arial" w:hAnsi="Arial" w:cs="Arial"/>
          <w:b/>
          <w:bCs/>
          <w:szCs w:val="24"/>
          <w:lang w:val="en-GB"/>
        </w:rPr>
        <w:t>(11)</w:t>
      </w:r>
      <w:r w:rsidR="00C9173D">
        <w:rPr>
          <w:rFonts w:ascii="Arial" w:hAnsi="Arial" w:cs="Arial"/>
          <w:szCs w:val="24"/>
          <w:lang w:val="en-GB"/>
        </w:rPr>
        <w:t xml:space="preserve"> </w:t>
      </w:r>
      <w:r>
        <w:rPr>
          <w:rFonts w:ascii="Arial" w:hAnsi="Arial" w:cs="Arial"/>
          <w:szCs w:val="24"/>
          <w:lang w:val="en-GB"/>
        </w:rPr>
        <w:t xml:space="preserve">_________________________________________ </w:t>
      </w:r>
      <w:r w:rsidRPr="00115872">
        <w:rPr>
          <w:rFonts w:ascii="Arial" w:hAnsi="Arial" w:cs="Arial"/>
          <w:szCs w:val="24"/>
          <w:lang w:val="en-GB"/>
        </w:rPr>
        <w:t>amnesty or pardon to the sentenced person (Article 19 (1)).</w:t>
      </w:r>
    </w:p>
    <w:p w14:paraId="5C79CBDA" w14:textId="77777777" w:rsidR="00262674" w:rsidRDefault="00262674" w:rsidP="005E5B06">
      <w:pPr>
        <w:spacing w:before="360" w:after="120" w:line="240" w:lineRule="auto"/>
        <w:rPr>
          <w:rFonts w:ascii="Arial" w:hAnsi="Arial" w:cs="Arial"/>
          <w:i/>
          <w:iCs/>
          <w:szCs w:val="24"/>
          <w:lang w:val="en-GB"/>
        </w:rPr>
      </w:pPr>
      <w:r>
        <w:rPr>
          <w:rFonts w:ascii="Arial" w:hAnsi="Arial" w:cs="Arial"/>
          <w:i/>
          <w:iCs/>
          <w:szCs w:val="24"/>
          <w:lang w:val="en-GB"/>
        </w:rPr>
        <w:t>Review of the judgment</w:t>
      </w:r>
    </w:p>
    <w:p w14:paraId="478E5B56" w14:textId="77777777" w:rsidR="00262674" w:rsidRDefault="00262674" w:rsidP="00262674">
      <w:pPr>
        <w:spacing w:before="120" w:after="120" w:line="240" w:lineRule="auto"/>
        <w:rPr>
          <w:rFonts w:ascii="Arial" w:hAnsi="Arial" w:cs="Arial"/>
          <w:szCs w:val="24"/>
          <w:lang w:val="en-GB"/>
        </w:rPr>
      </w:pPr>
      <w:r w:rsidRPr="00115872">
        <w:rPr>
          <w:rFonts w:ascii="Arial" w:hAnsi="Arial" w:cs="Arial"/>
          <w:szCs w:val="24"/>
          <w:lang w:val="en-GB"/>
        </w:rPr>
        <w:t xml:space="preserve">When a review of the judgment </w:t>
      </w:r>
      <w:r w:rsidR="00C9173D" w:rsidRPr="00C9173D">
        <w:rPr>
          <w:rFonts w:ascii="Arial" w:hAnsi="Arial" w:cs="Arial"/>
          <w:b/>
          <w:bCs/>
          <w:szCs w:val="24"/>
          <w:lang w:val="en-GB"/>
        </w:rPr>
        <w:t>(12)</w:t>
      </w:r>
      <w:r w:rsidR="00C9173D">
        <w:rPr>
          <w:rFonts w:ascii="Arial" w:hAnsi="Arial" w:cs="Arial"/>
          <w:szCs w:val="24"/>
          <w:lang w:val="en-GB"/>
        </w:rPr>
        <w:t xml:space="preserve"> </w:t>
      </w:r>
      <w:r>
        <w:rPr>
          <w:rFonts w:ascii="Arial" w:hAnsi="Arial" w:cs="Arial"/>
          <w:szCs w:val="24"/>
          <w:lang w:val="en-GB"/>
        </w:rPr>
        <w:t>_________________________________________</w:t>
      </w:r>
      <w:r w:rsidRPr="00115872">
        <w:rPr>
          <w:rFonts w:ascii="Arial" w:hAnsi="Arial" w:cs="Arial"/>
          <w:szCs w:val="24"/>
          <w:lang w:val="en-GB"/>
        </w:rPr>
        <w:t>, however, only the issuing State may decide on the applications for review of the</w:t>
      </w:r>
      <w:r>
        <w:rPr>
          <w:rFonts w:ascii="Arial" w:hAnsi="Arial" w:cs="Arial"/>
          <w:szCs w:val="24"/>
          <w:lang w:val="en-GB"/>
        </w:rPr>
        <w:t xml:space="preserve"> judgment (Article 19(2)).</w:t>
      </w:r>
    </w:p>
    <w:p w14:paraId="3B52D6B9" w14:textId="77777777" w:rsidR="00262674" w:rsidRDefault="00262674" w:rsidP="005E5B06">
      <w:pPr>
        <w:spacing w:before="360" w:after="120" w:line="240" w:lineRule="auto"/>
        <w:rPr>
          <w:rFonts w:ascii="Arial" w:hAnsi="Arial" w:cs="Arial"/>
          <w:i/>
          <w:iCs/>
          <w:szCs w:val="24"/>
          <w:lang w:val="en-GB"/>
        </w:rPr>
      </w:pPr>
      <w:r>
        <w:rPr>
          <w:rFonts w:ascii="Arial" w:hAnsi="Arial" w:cs="Arial"/>
          <w:i/>
          <w:iCs/>
          <w:szCs w:val="24"/>
          <w:lang w:val="en-GB"/>
        </w:rPr>
        <w:t>Right to enforce the judgment</w:t>
      </w:r>
    </w:p>
    <w:p w14:paraId="740440EF" w14:textId="77777777" w:rsidR="00262674" w:rsidRDefault="00262674" w:rsidP="00262674">
      <w:pPr>
        <w:spacing w:before="120" w:after="120" w:line="240" w:lineRule="auto"/>
        <w:rPr>
          <w:rFonts w:ascii="Arial" w:hAnsi="Arial" w:cs="Arial"/>
          <w:szCs w:val="24"/>
          <w:lang w:val="en-GB"/>
        </w:rPr>
      </w:pPr>
      <w:r w:rsidRPr="00115872">
        <w:rPr>
          <w:rFonts w:ascii="Arial" w:hAnsi="Arial" w:cs="Arial"/>
          <w:szCs w:val="24"/>
          <w:lang w:val="en-GB"/>
        </w:rPr>
        <w:t xml:space="preserve">The issuing State shall not proceed with the enforcement of the sentence once its enforcement in the executing State has begun except in cases where the right to enforce the sentence shall be reverted to the issuing State upon its being informed by the executing State </w:t>
      </w:r>
      <w:r w:rsidR="00C9173D" w:rsidRPr="00C9173D">
        <w:rPr>
          <w:rFonts w:ascii="Arial" w:hAnsi="Arial" w:cs="Arial"/>
          <w:b/>
          <w:bCs/>
          <w:szCs w:val="24"/>
          <w:lang w:val="en-GB"/>
        </w:rPr>
        <w:t>(13)</w:t>
      </w:r>
      <w:r w:rsidR="00C9173D">
        <w:rPr>
          <w:rFonts w:ascii="Arial" w:hAnsi="Arial" w:cs="Arial"/>
          <w:szCs w:val="24"/>
          <w:lang w:val="en-GB"/>
        </w:rPr>
        <w:t xml:space="preserve"> </w:t>
      </w:r>
      <w:r>
        <w:rPr>
          <w:rFonts w:ascii="Arial" w:hAnsi="Arial" w:cs="Arial"/>
          <w:szCs w:val="24"/>
          <w:lang w:val="en-GB"/>
        </w:rPr>
        <w:t>_________________________________________ (Article 22).</w:t>
      </w:r>
    </w:p>
    <w:p w14:paraId="623C06D6" w14:textId="77777777" w:rsidR="00262674" w:rsidRDefault="00262674" w:rsidP="005E5B06">
      <w:pPr>
        <w:spacing w:before="360" w:after="120" w:line="240" w:lineRule="auto"/>
        <w:rPr>
          <w:rFonts w:ascii="Arial" w:hAnsi="Arial" w:cs="Arial"/>
          <w:i/>
          <w:iCs/>
          <w:szCs w:val="24"/>
          <w:lang w:val="en-GB"/>
        </w:rPr>
      </w:pPr>
      <w:r w:rsidRPr="00115872">
        <w:rPr>
          <w:rFonts w:ascii="Arial" w:hAnsi="Arial" w:cs="Arial"/>
          <w:i/>
          <w:iCs/>
          <w:szCs w:val="24"/>
          <w:lang w:val="en-GB"/>
        </w:rPr>
        <w:t>Commu</w:t>
      </w:r>
      <w:r>
        <w:rPr>
          <w:rFonts w:ascii="Arial" w:hAnsi="Arial" w:cs="Arial"/>
          <w:i/>
          <w:iCs/>
          <w:szCs w:val="24"/>
          <w:lang w:val="en-GB"/>
        </w:rPr>
        <w:t>nication and information duties</w:t>
      </w:r>
    </w:p>
    <w:p w14:paraId="33DF1CE1" w14:textId="77777777" w:rsidR="00262674" w:rsidRDefault="00262674" w:rsidP="00262674">
      <w:pPr>
        <w:spacing w:before="120" w:after="120" w:line="240" w:lineRule="auto"/>
        <w:rPr>
          <w:rFonts w:ascii="Arial" w:hAnsi="Arial" w:cs="Arial"/>
          <w:szCs w:val="24"/>
          <w:lang w:val="en-GB"/>
        </w:rPr>
      </w:pPr>
      <w:r w:rsidRPr="00115872">
        <w:rPr>
          <w:rFonts w:ascii="Arial" w:hAnsi="Arial" w:cs="Arial"/>
          <w:szCs w:val="24"/>
          <w:lang w:val="en-GB"/>
        </w:rPr>
        <w:t>The Framework Decision contains detailed information obligations for both the issuing State and the executing State,</w:t>
      </w:r>
      <w:r w:rsidR="00C9173D">
        <w:rPr>
          <w:rFonts w:ascii="Arial" w:hAnsi="Arial" w:cs="Arial"/>
          <w:szCs w:val="24"/>
          <w:lang w:val="en-GB"/>
        </w:rPr>
        <w:t xml:space="preserve"> </w:t>
      </w:r>
      <w:r w:rsidR="00C9173D" w:rsidRPr="00C9173D">
        <w:rPr>
          <w:rFonts w:ascii="Arial" w:hAnsi="Arial" w:cs="Arial"/>
          <w:b/>
          <w:bCs/>
          <w:szCs w:val="24"/>
          <w:lang w:val="en-GB"/>
        </w:rPr>
        <w:t>(14)</w:t>
      </w:r>
      <w:r w:rsidRPr="00115872">
        <w:rPr>
          <w:rFonts w:ascii="Arial" w:hAnsi="Arial" w:cs="Arial"/>
          <w:szCs w:val="24"/>
          <w:lang w:val="en-GB"/>
        </w:rPr>
        <w:t xml:space="preserve"> </w:t>
      </w:r>
      <w:r>
        <w:rPr>
          <w:rFonts w:ascii="Arial" w:hAnsi="Arial" w:cs="Arial"/>
          <w:szCs w:val="24"/>
          <w:lang w:val="en-GB"/>
        </w:rPr>
        <w:t>_________________________________________.</w:t>
      </w:r>
    </w:p>
    <w:p w14:paraId="1163B51D" w14:textId="77777777" w:rsidR="00262674" w:rsidRDefault="00262674" w:rsidP="00BA061F">
      <w:pPr>
        <w:spacing w:before="240" w:after="120" w:line="240" w:lineRule="auto"/>
        <w:rPr>
          <w:rFonts w:ascii="Arial" w:hAnsi="Arial" w:cs="Arial"/>
          <w:szCs w:val="24"/>
          <w:lang w:val="en-GB"/>
        </w:rPr>
      </w:pPr>
      <w:r w:rsidRPr="00115872">
        <w:rPr>
          <w:rFonts w:ascii="Arial" w:hAnsi="Arial" w:cs="Arial"/>
          <w:szCs w:val="24"/>
          <w:lang w:val="en-GB"/>
        </w:rPr>
        <w:t xml:space="preserve">The competent authority of the issuing State needs to inform the competent authority of the executing State of any decision or measure as a result of which </w:t>
      </w:r>
      <w:r w:rsidR="00C9173D" w:rsidRPr="00C9173D">
        <w:rPr>
          <w:rFonts w:ascii="Arial" w:hAnsi="Arial" w:cs="Arial"/>
          <w:b/>
          <w:bCs/>
          <w:szCs w:val="24"/>
          <w:lang w:val="en-GB"/>
        </w:rPr>
        <w:t>(15)</w:t>
      </w:r>
      <w:r w:rsidR="00C9173D">
        <w:rPr>
          <w:rFonts w:ascii="Arial" w:hAnsi="Arial" w:cs="Arial"/>
          <w:szCs w:val="24"/>
          <w:lang w:val="en-GB"/>
        </w:rPr>
        <w:t xml:space="preserve"> </w:t>
      </w:r>
      <w:r>
        <w:rPr>
          <w:rFonts w:ascii="Arial" w:hAnsi="Arial" w:cs="Arial"/>
          <w:szCs w:val="24"/>
          <w:lang w:val="en-GB"/>
        </w:rPr>
        <w:t xml:space="preserve">_________________________________________ </w:t>
      </w:r>
      <w:r w:rsidRPr="00115872">
        <w:rPr>
          <w:rFonts w:ascii="Arial" w:hAnsi="Arial" w:cs="Arial"/>
          <w:szCs w:val="24"/>
          <w:lang w:val="en-GB"/>
        </w:rPr>
        <w:t xml:space="preserve">immediately or within a certain period of time (Article 20). As a consequence, the competent authority of the executing State shall </w:t>
      </w:r>
      <w:r w:rsidR="00C9173D" w:rsidRPr="00C9173D">
        <w:rPr>
          <w:rFonts w:ascii="Arial" w:hAnsi="Arial" w:cs="Arial"/>
          <w:b/>
          <w:bCs/>
          <w:szCs w:val="24"/>
          <w:lang w:val="en-GB"/>
        </w:rPr>
        <w:t>(16)</w:t>
      </w:r>
      <w:r w:rsidR="00C9173D">
        <w:rPr>
          <w:rFonts w:ascii="Arial" w:hAnsi="Arial" w:cs="Arial"/>
          <w:szCs w:val="24"/>
          <w:lang w:val="en-GB"/>
        </w:rPr>
        <w:t xml:space="preserve"> </w:t>
      </w:r>
      <w:r>
        <w:rPr>
          <w:rFonts w:ascii="Arial" w:hAnsi="Arial" w:cs="Arial"/>
          <w:szCs w:val="24"/>
          <w:lang w:val="en-GB"/>
        </w:rPr>
        <w:t xml:space="preserve">_________________________________________ </w:t>
      </w:r>
      <w:r w:rsidRPr="00115872">
        <w:rPr>
          <w:rFonts w:ascii="Arial" w:hAnsi="Arial" w:cs="Arial"/>
          <w:szCs w:val="24"/>
          <w:lang w:val="en-GB"/>
        </w:rPr>
        <w:t>of the sentence as soon as it has received this information.</w:t>
      </w:r>
    </w:p>
    <w:p w14:paraId="3927D70D" w14:textId="77777777" w:rsidR="00262674" w:rsidRDefault="00262674" w:rsidP="00BA061F">
      <w:pPr>
        <w:spacing w:before="240" w:after="120" w:line="240" w:lineRule="auto"/>
        <w:rPr>
          <w:rFonts w:ascii="Arial" w:hAnsi="Arial" w:cs="Arial"/>
          <w:szCs w:val="24"/>
          <w:lang w:val="en-GB"/>
        </w:rPr>
      </w:pPr>
      <w:r w:rsidRPr="00115872">
        <w:rPr>
          <w:rFonts w:ascii="Arial" w:hAnsi="Arial" w:cs="Arial"/>
          <w:szCs w:val="24"/>
          <w:lang w:val="en-GB"/>
        </w:rPr>
        <w:t>The competent authority of the executing State shall without delay inform the competent authority of the issuing State by any means which leaves</w:t>
      </w:r>
      <w:r>
        <w:rPr>
          <w:rFonts w:ascii="Arial" w:hAnsi="Arial" w:cs="Arial"/>
          <w:szCs w:val="24"/>
          <w:lang w:val="en-GB"/>
        </w:rPr>
        <w:t xml:space="preserve"> </w:t>
      </w:r>
      <w:r w:rsidR="00C9173D" w:rsidRPr="00C9173D">
        <w:rPr>
          <w:rFonts w:ascii="Arial" w:hAnsi="Arial" w:cs="Arial"/>
          <w:b/>
          <w:bCs/>
          <w:szCs w:val="24"/>
          <w:lang w:val="en-GB"/>
        </w:rPr>
        <w:t>(17)</w:t>
      </w:r>
      <w:r w:rsidR="00C9173D">
        <w:rPr>
          <w:rFonts w:ascii="Arial" w:hAnsi="Arial" w:cs="Arial"/>
          <w:szCs w:val="24"/>
          <w:lang w:val="en-GB"/>
        </w:rPr>
        <w:t xml:space="preserve"> </w:t>
      </w:r>
      <w:r>
        <w:rPr>
          <w:rFonts w:ascii="Arial" w:hAnsi="Arial" w:cs="Arial"/>
          <w:szCs w:val="24"/>
          <w:lang w:val="en-GB"/>
        </w:rPr>
        <w:t>_________________________________________ (Article 21):</w:t>
      </w:r>
    </w:p>
    <w:p w14:paraId="4871EC6F" w14:textId="77777777" w:rsidR="00262674" w:rsidRDefault="00262674" w:rsidP="008B58CB">
      <w:pPr>
        <w:spacing w:before="360" w:after="120" w:line="240" w:lineRule="auto"/>
        <w:ind w:left="284"/>
        <w:rPr>
          <w:rFonts w:ascii="Arial" w:hAnsi="Arial" w:cs="Arial"/>
          <w:szCs w:val="24"/>
          <w:lang w:val="en-GB"/>
        </w:rPr>
      </w:pPr>
      <w:r w:rsidRPr="00115872">
        <w:rPr>
          <w:rFonts w:ascii="Arial" w:hAnsi="Arial" w:cs="Arial"/>
          <w:szCs w:val="24"/>
          <w:lang w:val="en-GB"/>
        </w:rPr>
        <w:t>(a) of the forwarding of the judgment and the certificate to the competent authority of another Member State because the executing State had</w:t>
      </w:r>
      <w:r>
        <w:rPr>
          <w:rFonts w:ascii="Arial" w:hAnsi="Arial" w:cs="Arial"/>
          <w:szCs w:val="24"/>
          <w:lang w:val="en-GB"/>
        </w:rPr>
        <w:t xml:space="preserve"> </w:t>
      </w:r>
      <w:r w:rsidR="00C9173D" w:rsidRPr="00C9173D">
        <w:rPr>
          <w:rFonts w:ascii="Arial" w:hAnsi="Arial" w:cs="Arial"/>
          <w:b/>
          <w:bCs/>
          <w:szCs w:val="24"/>
          <w:lang w:val="en-GB"/>
        </w:rPr>
        <w:t>(18)</w:t>
      </w:r>
      <w:r w:rsidR="00C9173D">
        <w:rPr>
          <w:rFonts w:ascii="Arial" w:hAnsi="Arial" w:cs="Arial"/>
          <w:szCs w:val="24"/>
          <w:lang w:val="en-GB"/>
        </w:rPr>
        <w:t xml:space="preserve"> </w:t>
      </w:r>
      <w:r>
        <w:rPr>
          <w:rFonts w:ascii="Arial" w:hAnsi="Arial" w:cs="Arial"/>
          <w:szCs w:val="24"/>
          <w:lang w:val="en-GB"/>
        </w:rPr>
        <w:t>_________________________________________;</w:t>
      </w:r>
    </w:p>
    <w:p w14:paraId="55882894" w14:textId="77777777" w:rsidR="00262674" w:rsidRDefault="00262674" w:rsidP="00BA061F">
      <w:pPr>
        <w:spacing w:before="200" w:after="120" w:line="240" w:lineRule="auto"/>
        <w:ind w:left="284"/>
        <w:rPr>
          <w:rFonts w:ascii="Arial" w:hAnsi="Arial" w:cs="Arial"/>
          <w:szCs w:val="24"/>
          <w:lang w:val="en-GB"/>
        </w:rPr>
      </w:pPr>
      <w:r w:rsidRPr="00115872">
        <w:rPr>
          <w:rFonts w:ascii="Arial" w:hAnsi="Arial" w:cs="Arial"/>
          <w:szCs w:val="24"/>
          <w:lang w:val="en-GB"/>
        </w:rPr>
        <w:t>(b) of the fact that it is in practice impossible to enforce the sentence because after transmission of the judgment and the certificate to the executing State, the sentenced person</w:t>
      </w:r>
      <w:r w:rsidR="00C9173D">
        <w:rPr>
          <w:rFonts w:ascii="Arial" w:hAnsi="Arial" w:cs="Arial"/>
          <w:szCs w:val="24"/>
          <w:lang w:val="en-GB"/>
        </w:rPr>
        <w:t xml:space="preserve"> </w:t>
      </w:r>
      <w:r w:rsidR="00C9173D" w:rsidRPr="00C9173D">
        <w:rPr>
          <w:rFonts w:ascii="Arial" w:hAnsi="Arial" w:cs="Arial"/>
          <w:b/>
          <w:bCs/>
          <w:szCs w:val="24"/>
          <w:lang w:val="en-GB"/>
        </w:rPr>
        <w:t>(19)</w:t>
      </w:r>
      <w:r w:rsidRPr="00115872">
        <w:rPr>
          <w:rFonts w:ascii="Arial" w:hAnsi="Arial" w:cs="Arial"/>
          <w:szCs w:val="24"/>
          <w:lang w:val="en-GB"/>
        </w:rPr>
        <w:t xml:space="preserve"> </w:t>
      </w:r>
      <w:r>
        <w:rPr>
          <w:rFonts w:ascii="Arial" w:hAnsi="Arial" w:cs="Arial"/>
          <w:szCs w:val="24"/>
          <w:lang w:val="en-GB"/>
        </w:rPr>
        <w:t xml:space="preserve">_________________________________________ </w:t>
      </w:r>
      <w:r w:rsidRPr="00115872">
        <w:rPr>
          <w:rFonts w:ascii="Arial" w:hAnsi="Arial" w:cs="Arial"/>
          <w:szCs w:val="24"/>
          <w:lang w:val="en-GB"/>
        </w:rPr>
        <w:t>of the executing State, in which case there shall be no obligation on the executing</w:t>
      </w:r>
      <w:r>
        <w:rPr>
          <w:rFonts w:ascii="Arial" w:hAnsi="Arial" w:cs="Arial"/>
          <w:szCs w:val="24"/>
          <w:lang w:val="en-GB"/>
        </w:rPr>
        <w:t xml:space="preserve"> State to enforce the sentence;</w:t>
      </w:r>
    </w:p>
    <w:p w14:paraId="63898FD4" w14:textId="77777777" w:rsidR="00262674" w:rsidRDefault="00262674" w:rsidP="00BA061F">
      <w:pPr>
        <w:spacing w:before="200" w:after="120" w:line="240" w:lineRule="auto"/>
        <w:ind w:left="284"/>
        <w:rPr>
          <w:rFonts w:ascii="Arial" w:hAnsi="Arial" w:cs="Arial"/>
          <w:szCs w:val="24"/>
          <w:lang w:val="en-GB"/>
        </w:rPr>
      </w:pPr>
      <w:r w:rsidRPr="00115872">
        <w:rPr>
          <w:rFonts w:ascii="Arial" w:hAnsi="Arial" w:cs="Arial"/>
          <w:szCs w:val="24"/>
          <w:lang w:val="en-GB"/>
        </w:rPr>
        <w:t xml:space="preserve">(c) of the final decision to recognise the judgment and enforce the sentence </w:t>
      </w:r>
      <w:r w:rsidR="00C9173D" w:rsidRPr="00C9173D">
        <w:rPr>
          <w:rFonts w:ascii="Arial" w:hAnsi="Arial" w:cs="Arial"/>
          <w:b/>
          <w:bCs/>
          <w:szCs w:val="24"/>
          <w:lang w:val="en-GB"/>
        </w:rPr>
        <w:t>(20)</w:t>
      </w:r>
      <w:r w:rsidR="00C9173D">
        <w:rPr>
          <w:rFonts w:ascii="Arial" w:hAnsi="Arial" w:cs="Arial"/>
          <w:szCs w:val="24"/>
          <w:lang w:val="en-GB"/>
        </w:rPr>
        <w:t xml:space="preserve"> </w:t>
      </w:r>
      <w:r>
        <w:rPr>
          <w:rFonts w:ascii="Arial" w:hAnsi="Arial" w:cs="Arial"/>
          <w:szCs w:val="24"/>
          <w:lang w:val="en-GB"/>
        </w:rPr>
        <w:t>_________________________________________;</w:t>
      </w:r>
    </w:p>
    <w:p w14:paraId="2F5F9E98" w14:textId="77777777" w:rsidR="008B58CB" w:rsidRDefault="00262674" w:rsidP="008B58CB">
      <w:pPr>
        <w:spacing w:before="200" w:after="120" w:line="240" w:lineRule="auto"/>
        <w:ind w:left="284"/>
        <w:rPr>
          <w:rFonts w:ascii="Arial" w:hAnsi="Arial" w:cs="Arial"/>
          <w:szCs w:val="24"/>
          <w:lang w:val="en-GB"/>
        </w:rPr>
      </w:pPr>
      <w:r w:rsidRPr="00115872">
        <w:rPr>
          <w:rFonts w:ascii="Arial" w:hAnsi="Arial" w:cs="Arial"/>
          <w:szCs w:val="24"/>
          <w:lang w:val="en-GB"/>
        </w:rPr>
        <w:t>(d) of any decision not to recognise the judgment and enforce the sentence on the basis of</w:t>
      </w:r>
      <w:r w:rsidR="00C9173D">
        <w:rPr>
          <w:rFonts w:ascii="Arial" w:hAnsi="Arial" w:cs="Arial"/>
          <w:szCs w:val="24"/>
          <w:lang w:val="en-GB"/>
        </w:rPr>
        <w:t xml:space="preserve"> </w:t>
      </w:r>
      <w:r w:rsidR="00C9173D" w:rsidRPr="00C9173D">
        <w:rPr>
          <w:rFonts w:ascii="Arial" w:hAnsi="Arial" w:cs="Arial"/>
          <w:b/>
          <w:bCs/>
          <w:szCs w:val="24"/>
          <w:lang w:val="en-GB"/>
        </w:rPr>
        <w:t>(21)</w:t>
      </w:r>
      <w:r w:rsidRPr="00115872">
        <w:rPr>
          <w:rFonts w:ascii="Arial" w:hAnsi="Arial" w:cs="Arial"/>
          <w:szCs w:val="24"/>
          <w:lang w:val="en-GB"/>
        </w:rPr>
        <w:t xml:space="preserve"> </w:t>
      </w:r>
      <w:r>
        <w:rPr>
          <w:rFonts w:ascii="Arial" w:hAnsi="Arial" w:cs="Arial"/>
          <w:szCs w:val="24"/>
          <w:lang w:val="en-GB"/>
        </w:rPr>
        <w:t xml:space="preserve">_________________________________________ </w:t>
      </w:r>
      <w:r w:rsidRPr="00115872">
        <w:rPr>
          <w:rFonts w:ascii="Arial" w:hAnsi="Arial" w:cs="Arial"/>
          <w:szCs w:val="24"/>
          <w:lang w:val="en-GB"/>
        </w:rPr>
        <w:t>(Article 9), together wit</w:t>
      </w:r>
      <w:r>
        <w:rPr>
          <w:rFonts w:ascii="Arial" w:hAnsi="Arial" w:cs="Arial"/>
          <w:szCs w:val="24"/>
          <w:lang w:val="en-GB"/>
        </w:rPr>
        <w:t>h the reasons for the decision;</w:t>
      </w:r>
      <w:r w:rsidR="008B58CB">
        <w:rPr>
          <w:rFonts w:ascii="Arial" w:hAnsi="Arial" w:cs="Arial"/>
          <w:szCs w:val="24"/>
          <w:lang w:val="en-GB"/>
        </w:rPr>
        <w:br w:type="page"/>
      </w:r>
    </w:p>
    <w:p w14:paraId="0253FA40" w14:textId="77777777" w:rsidR="00262674" w:rsidRDefault="00262674" w:rsidP="00BA061F">
      <w:pPr>
        <w:spacing w:before="200" w:after="120" w:line="240" w:lineRule="auto"/>
        <w:ind w:left="284"/>
        <w:rPr>
          <w:rFonts w:ascii="Arial" w:hAnsi="Arial" w:cs="Arial"/>
          <w:szCs w:val="24"/>
          <w:lang w:val="en-GB"/>
        </w:rPr>
      </w:pPr>
      <w:r w:rsidRPr="00115872">
        <w:rPr>
          <w:rFonts w:ascii="Arial" w:hAnsi="Arial" w:cs="Arial"/>
          <w:szCs w:val="24"/>
          <w:lang w:val="en-GB"/>
        </w:rPr>
        <w:lastRenderedPageBreak/>
        <w:t>(e) of any decision to</w:t>
      </w:r>
      <w:r w:rsidR="00C9173D">
        <w:rPr>
          <w:rFonts w:ascii="Arial" w:hAnsi="Arial" w:cs="Arial"/>
          <w:szCs w:val="24"/>
          <w:lang w:val="en-GB"/>
        </w:rPr>
        <w:t xml:space="preserve"> </w:t>
      </w:r>
      <w:r w:rsidR="00C9173D" w:rsidRPr="00C9173D">
        <w:rPr>
          <w:rFonts w:ascii="Arial" w:hAnsi="Arial" w:cs="Arial"/>
          <w:b/>
          <w:bCs/>
          <w:szCs w:val="24"/>
          <w:lang w:val="en-GB"/>
        </w:rPr>
        <w:t>(22)</w:t>
      </w:r>
      <w:r w:rsidRPr="00115872">
        <w:rPr>
          <w:rFonts w:ascii="Arial" w:hAnsi="Arial" w:cs="Arial"/>
          <w:szCs w:val="24"/>
          <w:lang w:val="en-GB"/>
        </w:rPr>
        <w:t xml:space="preserve"> </w:t>
      </w:r>
      <w:r>
        <w:rPr>
          <w:rFonts w:ascii="Arial" w:hAnsi="Arial" w:cs="Arial"/>
          <w:szCs w:val="24"/>
          <w:lang w:val="en-GB"/>
        </w:rPr>
        <w:t xml:space="preserve">_________________________________________ </w:t>
      </w:r>
      <w:r w:rsidRPr="00115872">
        <w:rPr>
          <w:rFonts w:ascii="Arial" w:hAnsi="Arial" w:cs="Arial"/>
          <w:szCs w:val="24"/>
          <w:lang w:val="en-GB"/>
        </w:rPr>
        <w:t>(Article 8(2) or (3)), together wit</w:t>
      </w:r>
      <w:r>
        <w:rPr>
          <w:rFonts w:ascii="Arial" w:hAnsi="Arial" w:cs="Arial"/>
          <w:szCs w:val="24"/>
          <w:lang w:val="en-GB"/>
        </w:rPr>
        <w:t>h the reasons for the decision;</w:t>
      </w:r>
    </w:p>
    <w:p w14:paraId="6AB4123C" w14:textId="77777777" w:rsidR="00262674" w:rsidRDefault="00262674" w:rsidP="00BA061F">
      <w:pPr>
        <w:spacing w:before="200" w:after="120" w:line="240" w:lineRule="auto"/>
        <w:ind w:left="284"/>
        <w:rPr>
          <w:rFonts w:ascii="Arial" w:hAnsi="Arial" w:cs="Arial"/>
          <w:szCs w:val="24"/>
          <w:lang w:val="en-GB"/>
        </w:rPr>
      </w:pPr>
      <w:r w:rsidRPr="00115872">
        <w:rPr>
          <w:rFonts w:ascii="Arial" w:hAnsi="Arial" w:cs="Arial"/>
          <w:szCs w:val="24"/>
          <w:lang w:val="en-GB"/>
        </w:rPr>
        <w:t xml:space="preserve">(f) of any decision not to enforce the sentence </w:t>
      </w:r>
      <w:r w:rsidR="00C9173D" w:rsidRPr="00C9173D">
        <w:rPr>
          <w:rFonts w:ascii="Arial" w:hAnsi="Arial" w:cs="Arial"/>
          <w:b/>
          <w:bCs/>
          <w:szCs w:val="24"/>
          <w:lang w:val="en-GB"/>
        </w:rPr>
        <w:t>(23)</w:t>
      </w:r>
      <w:r w:rsidR="00C9173D">
        <w:rPr>
          <w:rFonts w:ascii="Arial" w:hAnsi="Arial" w:cs="Arial"/>
          <w:szCs w:val="24"/>
          <w:lang w:val="en-GB"/>
        </w:rPr>
        <w:t xml:space="preserve"> </w:t>
      </w:r>
      <w:r>
        <w:rPr>
          <w:rFonts w:ascii="Arial" w:hAnsi="Arial" w:cs="Arial"/>
          <w:szCs w:val="24"/>
          <w:lang w:val="en-GB"/>
        </w:rPr>
        <w:t xml:space="preserve">_________________________________________ </w:t>
      </w:r>
      <w:r w:rsidRPr="00115872">
        <w:rPr>
          <w:rFonts w:ascii="Arial" w:hAnsi="Arial" w:cs="Arial"/>
          <w:szCs w:val="24"/>
          <w:lang w:val="en-GB"/>
        </w:rPr>
        <w:t>was granted (Article 19(1)) together wit</w:t>
      </w:r>
      <w:r>
        <w:rPr>
          <w:rFonts w:ascii="Arial" w:hAnsi="Arial" w:cs="Arial"/>
          <w:szCs w:val="24"/>
          <w:lang w:val="en-GB"/>
        </w:rPr>
        <w:t>h the reasons for the decision;</w:t>
      </w:r>
    </w:p>
    <w:p w14:paraId="192C6F5A" w14:textId="77777777" w:rsidR="00262674" w:rsidRDefault="00262674" w:rsidP="00BA061F">
      <w:pPr>
        <w:spacing w:before="200" w:after="120" w:line="240" w:lineRule="auto"/>
        <w:ind w:left="284"/>
        <w:rPr>
          <w:rFonts w:ascii="Arial" w:hAnsi="Arial" w:cs="Arial"/>
          <w:szCs w:val="24"/>
          <w:lang w:val="en-GB"/>
        </w:rPr>
      </w:pPr>
      <w:r w:rsidRPr="00115872">
        <w:rPr>
          <w:rFonts w:ascii="Arial" w:hAnsi="Arial" w:cs="Arial"/>
          <w:szCs w:val="24"/>
          <w:lang w:val="en-GB"/>
        </w:rPr>
        <w:t xml:space="preserve">(g) of the beginning and the end of the </w:t>
      </w:r>
      <w:r w:rsidR="00C9173D" w:rsidRPr="00C9173D">
        <w:rPr>
          <w:rFonts w:ascii="Arial" w:hAnsi="Arial" w:cs="Arial"/>
          <w:b/>
          <w:bCs/>
          <w:szCs w:val="24"/>
          <w:lang w:val="en-GB"/>
        </w:rPr>
        <w:t>(24)</w:t>
      </w:r>
      <w:r w:rsidR="00C9173D">
        <w:rPr>
          <w:rFonts w:ascii="Arial" w:hAnsi="Arial" w:cs="Arial"/>
          <w:szCs w:val="24"/>
          <w:lang w:val="en-GB"/>
        </w:rPr>
        <w:t xml:space="preserve"> </w:t>
      </w:r>
      <w:r>
        <w:rPr>
          <w:rFonts w:ascii="Arial" w:hAnsi="Arial" w:cs="Arial"/>
          <w:szCs w:val="24"/>
          <w:lang w:val="en-GB"/>
        </w:rPr>
        <w:t>_________________________________________</w:t>
      </w:r>
      <w:r w:rsidRPr="00115872">
        <w:rPr>
          <w:rFonts w:ascii="Arial" w:hAnsi="Arial" w:cs="Arial"/>
          <w:szCs w:val="24"/>
          <w:lang w:val="en-GB"/>
        </w:rPr>
        <w:t>, where so indicated in the ce</w:t>
      </w:r>
      <w:r>
        <w:rPr>
          <w:rFonts w:ascii="Arial" w:hAnsi="Arial" w:cs="Arial"/>
          <w:szCs w:val="24"/>
          <w:lang w:val="en-GB"/>
        </w:rPr>
        <w:t>rtificate by the issuing State;</w:t>
      </w:r>
    </w:p>
    <w:p w14:paraId="58B89B39" w14:textId="77777777" w:rsidR="00262674" w:rsidRDefault="00262674" w:rsidP="00BA061F">
      <w:pPr>
        <w:spacing w:before="200" w:after="120" w:line="240" w:lineRule="auto"/>
        <w:ind w:left="284"/>
        <w:rPr>
          <w:rFonts w:ascii="Arial" w:hAnsi="Arial" w:cs="Arial"/>
          <w:szCs w:val="24"/>
          <w:lang w:val="en-GB"/>
        </w:rPr>
      </w:pPr>
      <w:r w:rsidRPr="00115872">
        <w:rPr>
          <w:rFonts w:ascii="Arial" w:hAnsi="Arial" w:cs="Arial"/>
          <w:szCs w:val="24"/>
          <w:lang w:val="en-GB"/>
        </w:rPr>
        <w:t>(h) of the sentence</w:t>
      </w:r>
      <w:r>
        <w:rPr>
          <w:rFonts w:ascii="Arial" w:hAnsi="Arial" w:cs="Arial"/>
          <w:szCs w:val="24"/>
          <w:lang w:val="en-GB"/>
        </w:rPr>
        <w:t>d person’s</w:t>
      </w:r>
      <w:r w:rsidR="00C9173D">
        <w:rPr>
          <w:rFonts w:ascii="Arial" w:hAnsi="Arial" w:cs="Arial"/>
          <w:szCs w:val="24"/>
          <w:lang w:val="en-GB"/>
        </w:rPr>
        <w:t xml:space="preserve"> </w:t>
      </w:r>
      <w:r w:rsidR="00C9173D" w:rsidRPr="00C9173D">
        <w:rPr>
          <w:rFonts w:ascii="Arial" w:hAnsi="Arial" w:cs="Arial"/>
          <w:b/>
          <w:bCs/>
          <w:szCs w:val="24"/>
          <w:lang w:val="en-GB"/>
        </w:rPr>
        <w:t>(25)</w:t>
      </w:r>
      <w:r w:rsidR="00C9173D">
        <w:rPr>
          <w:rFonts w:ascii="Arial" w:hAnsi="Arial" w:cs="Arial"/>
          <w:szCs w:val="24"/>
          <w:lang w:val="en-GB"/>
        </w:rPr>
        <w:t xml:space="preserve"> </w:t>
      </w:r>
      <w:r>
        <w:rPr>
          <w:rFonts w:ascii="Arial" w:hAnsi="Arial" w:cs="Arial"/>
          <w:szCs w:val="24"/>
          <w:lang w:val="en-GB"/>
        </w:rPr>
        <w:t>________________________________________</w:t>
      </w:r>
      <w:proofErr w:type="gramStart"/>
      <w:r>
        <w:rPr>
          <w:rFonts w:ascii="Arial" w:hAnsi="Arial" w:cs="Arial"/>
          <w:szCs w:val="24"/>
          <w:lang w:val="en-GB"/>
        </w:rPr>
        <w:t>_;</w:t>
      </w:r>
      <w:proofErr w:type="gramEnd"/>
    </w:p>
    <w:p w14:paraId="3D27B725" w14:textId="77777777" w:rsidR="00BA061F" w:rsidRDefault="00262674" w:rsidP="00BA061F">
      <w:pPr>
        <w:spacing w:before="200" w:after="120" w:line="240" w:lineRule="auto"/>
        <w:ind w:left="284"/>
        <w:rPr>
          <w:rFonts w:ascii="Arial" w:hAnsi="Arial" w:cs="Arial"/>
          <w:szCs w:val="24"/>
          <w:lang w:val="en-GB"/>
        </w:rPr>
        <w:sectPr w:rsidR="00BA061F" w:rsidSect="00BA061F">
          <w:type w:val="continuous"/>
          <w:pgSz w:w="11910" w:h="16840"/>
          <w:pgMar w:top="1040" w:right="1000" w:bottom="920" w:left="1000" w:header="0" w:footer="732" w:gutter="0"/>
          <w:lnNumType w:countBy="1" w:restart="newSection"/>
          <w:cols w:space="720"/>
          <w:docGrid w:linePitch="326"/>
        </w:sectPr>
      </w:pPr>
      <w:r w:rsidRPr="00115872">
        <w:rPr>
          <w:rFonts w:ascii="Arial" w:hAnsi="Arial" w:cs="Arial"/>
          <w:szCs w:val="24"/>
          <w:lang w:val="en-GB"/>
        </w:rPr>
        <w:t>(i) of the enforcement of the sentence as s</w:t>
      </w:r>
      <w:r>
        <w:rPr>
          <w:rFonts w:ascii="Arial" w:hAnsi="Arial" w:cs="Arial"/>
          <w:szCs w:val="24"/>
          <w:lang w:val="en-GB"/>
        </w:rPr>
        <w:t xml:space="preserve">oon as </w:t>
      </w:r>
      <w:r w:rsidR="00C9173D" w:rsidRPr="00C9173D">
        <w:rPr>
          <w:rFonts w:ascii="Arial" w:hAnsi="Arial" w:cs="Arial"/>
          <w:b/>
          <w:bCs/>
          <w:szCs w:val="24"/>
          <w:lang w:val="en-GB"/>
        </w:rPr>
        <w:t>(26)</w:t>
      </w:r>
      <w:r w:rsidR="00C9173D">
        <w:rPr>
          <w:rFonts w:ascii="Arial" w:hAnsi="Arial" w:cs="Arial"/>
          <w:szCs w:val="24"/>
          <w:lang w:val="en-GB"/>
        </w:rPr>
        <w:t xml:space="preserve"> </w:t>
      </w:r>
      <w:r>
        <w:rPr>
          <w:rFonts w:ascii="Arial" w:hAnsi="Arial" w:cs="Arial"/>
          <w:szCs w:val="24"/>
          <w:lang w:val="en-GB"/>
        </w:rPr>
        <w:t>_________________________________________.</w:t>
      </w:r>
    </w:p>
    <w:p w14:paraId="37A9CD53" w14:textId="77777777" w:rsidR="00A15987" w:rsidRDefault="00A15987" w:rsidP="00A15987">
      <w:pPr>
        <w:spacing w:before="240" w:after="120" w:line="240" w:lineRule="auto"/>
        <w:rPr>
          <w:rFonts w:ascii="Arial" w:hAnsi="Arial" w:cs="Arial"/>
          <w:b/>
          <w:bCs/>
          <w:szCs w:val="24"/>
          <w:lang w:val="en-GB"/>
        </w:rPr>
      </w:pPr>
      <w:r>
        <w:rPr>
          <w:rFonts w:ascii="Arial" w:hAnsi="Arial" w:cs="Arial"/>
          <w:b/>
          <w:bCs/>
          <w:szCs w:val="24"/>
          <w:lang w:val="en-GB"/>
        </w:rPr>
        <w:lastRenderedPageBreak/>
        <w:t>TEXT TO BE READ ALOUD</w:t>
      </w:r>
    </w:p>
    <w:p w14:paraId="0836BC8D" w14:textId="77777777" w:rsidR="00A15987" w:rsidRDefault="00A15987" w:rsidP="00A15987">
      <w:pPr>
        <w:spacing w:before="240" w:after="120" w:line="240" w:lineRule="auto"/>
        <w:rPr>
          <w:rFonts w:ascii="Arial" w:hAnsi="Arial" w:cs="Arial"/>
          <w:b/>
          <w:bCs/>
          <w:szCs w:val="24"/>
          <w:lang w:val="en-GB"/>
        </w:rPr>
        <w:sectPr w:rsidR="00A15987" w:rsidSect="00BA061F">
          <w:pgSz w:w="11910" w:h="16840"/>
          <w:pgMar w:top="1040" w:right="1000" w:bottom="920" w:left="1000" w:header="0" w:footer="732" w:gutter="0"/>
          <w:cols w:space="720"/>
        </w:sectPr>
      </w:pPr>
    </w:p>
    <w:p w14:paraId="36EC2711" w14:textId="77777777" w:rsidR="00A15987" w:rsidRDefault="00A15987" w:rsidP="00A15987">
      <w:pPr>
        <w:spacing w:before="240" w:after="120" w:line="240" w:lineRule="auto"/>
        <w:rPr>
          <w:rFonts w:ascii="Arial" w:hAnsi="Arial" w:cs="Arial"/>
          <w:b/>
          <w:bCs/>
          <w:szCs w:val="24"/>
          <w:lang w:val="en-GB"/>
        </w:rPr>
      </w:pPr>
      <w:r>
        <w:rPr>
          <w:rFonts w:ascii="Arial" w:hAnsi="Arial" w:cs="Arial"/>
          <w:b/>
          <w:bCs/>
          <w:szCs w:val="24"/>
          <w:lang w:val="en-GB"/>
        </w:rPr>
        <w:t>Enforcement of the sentence</w:t>
      </w:r>
    </w:p>
    <w:p w14:paraId="1CA399B5" w14:textId="77777777" w:rsidR="00A15987" w:rsidRDefault="00A15987" w:rsidP="00A15987">
      <w:pPr>
        <w:spacing w:before="240" w:after="120" w:line="240" w:lineRule="auto"/>
        <w:rPr>
          <w:rFonts w:ascii="Arial" w:hAnsi="Arial" w:cs="Arial"/>
          <w:i/>
          <w:iCs/>
          <w:szCs w:val="24"/>
          <w:lang w:val="en-GB"/>
        </w:rPr>
      </w:pPr>
      <w:r>
        <w:rPr>
          <w:rFonts w:ascii="Arial" w:hAnsi="Arial" w:cs="Arial"/>
          <w:i/>
          <w:iCs/>
          <w:szCs w:val="24"/>
          <w:lang w:val="en-GB"/>
        </w:rPr>
        <w:t>Law governing enforcement</w:t>
      </w:r>
    </w:p>
    <w:p w14:paraId="4B4C891F" w14:textId="77777777" w:rsidR="00A15987" w:rsidRDefault="00A15987" w:rsidP="00A15987">
      <w:pPr>
        <w:spacing w:before="120" w:after="120" w:line="240" w:lineRule="auto"/>
        <w:rPr>
          <w:rFonts w:ascii="Arial" w:hAnsi="Arial" w:cs="Arial"/>
          <w:szCs w:val="24"/>
          <w:lang w:val="en-GB"/>
        </w:rPr>
      </w:pPr>
      <w:r w:rsidRPr="00115872">
        <w:rPr>
          <w:rFonts w:ascii="Arial" w:hAnsi="Arial" w:cs="Arial"/>
          <w:szCs w:val="24"/>
          <w:lang w:val="en-GB"/>
        </w:rPr>
        <w:t xml:space="preserve">The Framework Decision clearly stipulates that the enforcement of the sentence </w:t>
      </w:r>
      <w:r>
        <w:rPr>
          <w:rFonts w:ascii="Arial" w:hAnsi="Arial" w:cs="Arial"/>
          <w:szCs w:val="24"/>
          <w:lang w:val="en-GB"/>
        </w:rPr>
        <w:t>shall be governed</w:t>
      </w:r>
      <w:r w:rsidRPr="00115872">
        <w:rPr>
          <w:rFonts w:ascii="Arial" w:hAnsi="Arial" w:cs="Arial"/>
          <w:szCs w:val="24"/>
          <w:lang w:val="en-GB"/>
        </w:rPr>
        <w:t xml:space="preserve"> by the law of the executing State. The authorities of the executing State alone shall be competent to decide</w:t>
      </w:r>
      <w:r>
        <w:rPr>
          <w:rFonts w:ascii="Arial" w:hAnsi="Arial" w:cs="Arial"/>
          <w:szCs w:val="24"/>
          <w:lang w:val="en-GB"/>
        </w:rPr>
        <w:t xml:space="preserve"> on the procedures for enforcement</w:t>
      </w:r>
      <w:r w:rsidRPr="00115872">
        <w:rPr>
          <w:rFonts w:ascii="Arial" w:hAnsi="Arial" w:cs="Arial"/>
          <w:szCs w:val="24"/>
          <w:lang w:val="en-GB"/>
        </w:rPr>
        <w:t xml:space="preserve"> and to determine all the measures relating thereto, including the grounds for early and </w:t>
      </w:r>
      <w:r>
        <w:rPr>
          <w:rFonts w:ascii="Arial" w:hAnsi="Arial" w:cs="Arial"/>
          <w:szCs w:val="24"/>
          <w:lang w:val="en-GB"/>
        </w:rPr>
        <w:t>conditional release (Article 17).</w:t>
      </w:r>
    </w:p>
    <w:p w14:paraId="52355855" w14:textId="77777777" w:rsidR="00A15987" w:rsidRDefault="00A15987" w:rsidP="00A15987">
      <w:pPr>
        <w:spacing w:before="240" w:after="120" w:line="240" w:lineRule="auto"/>
        <w:rPr>
          <w:rFonts w:ascii="Arial" w:hAnsi="Arial" w:cs="Arial"/>
          <w:i/>
          <w:iCs/>
          <w:szCs w:val="24"/>
          <w:lang w:val="en-GB"/>
        </w:rPr>
      </w:pPr>
      <w:r>
        <w:rPr>
          <w:rFonts w:ascii="Arial" w:hAnsi="Arial" w:cs="Arial"/>
          <w:i/>
          <w:iCs/>
          <w:szCs w:val="24"/>
          <w:lang w:val="en-GB"/>
        </w:rPr>
        <w:t>Deduction</w:t>
      </w:r>
    </w:p>
    <w:p w14:paraId="638A8833" w14:textId="77777777" w:rsidR="00A15987" w:rsidRDefault="00A15987" w:rsidP="00A15987">
      <w:pPr>
        <w:spacing w:before="120" w:after="120" w:line="240" w:lineRule="auto"/>
        <w:rPr>
          <w:rFonts w:ascii="Arial" w:hAnsi="Arial" w:cs="Arial"/>
          <w:szCs w:val="24"/>
          <w:lang w:val="en-GB"/>
        </w:rPr>
      </w:pPr>
      <w:r w:rsidRPr="00115872">
        <w:rPr>
          <w:rFonts w:ascii="Arial" w:hAnsi="Arial" w:cs="Arial"/>
          <w:szCs w:val="24"/>
          <w:lang w:val="en-GB"/>
        </w:rPr>
        <w:t xml:space="preserve">The competent authority of the executing State shall deduct </w:t>
      </w:r>
      <w:r>
        <w:rPr>
          <w:rFonts w:ascii="Arial" w:hAnsi="Arial" w:cs="Arial"/>
          <w:szCs w:val="24"/>
          <w:lang w:val="en-GB"/>
        </w:rPr>
        <w:t>the full period of deprivation of liberty already served</w:t>
      </w:r>
      <w:r w:rsidRPr="00115872">
        <w:rPr>
          <w:rFonts w:ascii="Arial" w:hAnsi="Arial" w:cs="Arial"/>
          <w:szCs w:val="24"/>
          <w:lang w:val="en-GB"/>
        </w:rPr>
        <w:t xml:space="preserve"> in connection with the sentence in respect of which the judgment was issued from the total duration of the deprivation of liberty to be served (Article 17(2)) (65</w:t>
      </w:r>
      <w:r>
        <w:rPr>
          <w:rFonts w:ascii="Arial" w:hAnsi="Arial" w:cs="Arial"/>
          <w:szCs w:val="24"/>
          <w:lang w:val="en-GB"/>
        </w:rPr>
        <w:t>).</w:t>
      </w:r>
    </w:p>
    <w:p w14:paraId="5497E5C4" w14:textId="77777777" w:rsidR="00A15987" w:rsidRDefault="00A15987" w:rsidP="00A15987">
      <w:pPr>
        <w:spacing w:before="240" w:after="120" w:line="240" w:lineRule="auto"/>
        <w:rPr>
          <w:rFonts w:ascii="Arial" w:hAnsi="Arial" w:cs="Arial"/>
          <w:i/>
          <w:iCs/>
          <w:szCs w:val="24"/>
          <w:lang w:val="en-GB"/>
        </w:rPr>
      </w:pPr>
      <w:r w:rsidRPr="00115872">
        <w:rPr>
          <w:rFonts w:ascii="Arial" w:hAnsi="Arial" w:cs="Arial"/>
          <w:i/>
          <w:iCs/>
          <w:szCs w:val="24"/>
          <w:lang w:val="en-GB"/>
        </w:rPr>
        <w:t>Early and conditional rel</w:t>
      </w:r>
      <w:r>
        <w:rPr>
          <w:rFonts w:ascii="Arial" w:hAnsi="Arial" w:cs="Arial"/>
          <w:i/>
          <w:iCs/>
          <w:szCs w:val="24"/>
          <w:lang w:val="en-GB"/>
        </w:rPr>
        <w:t>ease</w:t>
      </w:r>
    </w:p>
    <w:p w14:paraId="625676DA" w14:textId="77777777" w:rsidR="00A15987" w:rsidRDefault="00A15987" w:rsidP="00A15987">
      <w:pPr>
        <w:spacing w:before="120" w:after="120" w:line="240" w:lineRule="auto"/>
        <w:rPr>
          <w:rFonts w:ascii="Arial" w:hAnsi="Arial" w:cs="Arial"/>
          <w:szCs w:val="24"/>
          <w:lang w:val="en-GB"/>
        </w:rPr>
      </w:pPr>
      <w:r w:rsidRPr="00115872">
        <w:rPr>
          <w:rFonts w:ascii="Arial" w:hAnsi="Arial" w:cs="Arial"/>
          <w:szCs w:val="24"/>
          <w:lang w:val="en-GB"/>
        </w:rPr>
        <w:t xml:space="preserve">How much time the sentenced person will </w:t>
      </w:r>
      <w:proofErr w:type="gramStart"/>
      <w:r w:rsidRPr="00115872">
        <w:rPr>
          <w:rFonts w:ascii="Arial" w:hAnsi="Arial" w:cs="Arial"/>
          <w:szCs w:val="24"/>
          <w:lang w:val="en-GB"/>
        </w:rPr>
        <w:t>actually spend</w:t>
      </w:r>
      <w:proofErr w:type="gramEnd"/>
      <w:r w:rsidRPr="00115872">
        <w:rPr>
          <w:rFonts w:ascii="Arial" w:hAnsi="Arial" w:cs="Arial"/>
          <w:szCs w:val="24"/>
          <w:lang w:val="en-GB"/>
        </w:rPr>
        <w:t xml:space="preserve"> in prison depends largely on the provisions on early and conditional release </w:t>
      </w:r>
      <w:r>
        <w:rPr>
          <w:rFonts w:ascii="Arial" w:hAnsi="Arial" w:cs="Arial"/>
          <w:szCs w:val="24"/>
          <w:lang w:val="en-GB"/>
        </w:rPr>
        <w:t>in the executing state</w:t>
      </w:r>
      <w:r w:rsidRPr="00115872">
        <w:rPr>
          <w:rFonts w:ascii="Arial" w:hAnsi="Arial" w:cs="Arial"/>
          <w:szCs w:val="24"/>
          <w:lang w:val="en-GB"/>
        </w:rPr>
        <w:t xml:space="preserve">. The differences between Member States are considerable in this respect: e.g. in some Member States the sentenced person is released </w:t>
      </w:r>
      <w:r>
        <w:rPr>
          <w:rFonts w:ascii="Arial" w:hAnsi="Arial" w:cs="Arial"/>
          <w:szCs w:val="24"/>
          <w:lang w:val="en-GB"/>
        </w:rPr>
        <w:t>after two thirds of the sentence</w:t>
      </w:r>
      <w:r w:rsidRPr="00115872">
        <w:rPr>
          <w:rFonts w:ascii="Arial" w:hAnsi="Arial" w:cs="Arial"/>
          <w:szCs w:val="24"/>
          <w:lang w:val="en-GB"/>
        </w:rPr>
        <w:t>, in others after one third of the sentence</w:t>
      </w:r>
      <w:r>
        <w:rPr>
          <w:rFonts w:ascii="Arial" w:hAnsi="Arial" w:cs="Arial"/>
          <w:szCs w:val="24"/>
          <w:lang w:val="en-GB"/>
        </w:rPr>
        <w:t>.</w:t>
      </w:r>
    </w:p>
    <w:p w14:paraId="2A1A838E" w14:textId="77777777" w:rsidR="00A15987" w:rsidRDefault="00A15987" w:rsidP="00A15987">
      <w:pPr>
        <w:spacing w:before="120" w:after="120" w:line="240" w:lineRule="auto"/>
        <w:rPr>
          <w:rFonts w:ascii="Arial" w:hAnsi="Arial" w:cs="Arial"/>
          <w:szCs w:val="24"/>
          <w:lang w:val="en-GB"/>
        </w:rPr>
      </w:pPr>
      <w:r w:rsidRPr="00115872">
        <w:rPr>
          <w:rFonts w:ascii="Arial" w:hAnsi="Arial" w:cs="Arial"/>
          <w:szCs w:val="24"/>
          <w:lang w:val="en-GB"/>
        </w:rPr>
        <w:t xml:space="preserve">The competent authority of the executing State shall, upon request, inform the competent authority of the issuing State </w:t>
      </w:r>
      <w:r>
        <w:rPr>
          <w:rFonts w:ascii="Arial" w:hAnsi="Arial" w:cs="Arial"/>
          <w:szCs w:val="24"/>
          <w:lang w:val="en-GB"/>
        </w:rPr>
        <w:t>of the applicable provision</w:t>
      </w:r>
      <w:r w:rsidRPr="00115872">
        <w:rPr>
          <w:rFonts w:ascii="Arial" w:hAnsi="Arial" w:cs="Arial"/>
          <w:szCs w:val="24"/>
          <w:lang w:val="en-GB"/>
        </w:rPr>
        <w:t xml:space="preserve"> on possible early or conditional release. When this information is provided, the issuing State may agree to the application of such provisions or may choose </w:t>
      </w:r>
      <w:r>
        <w:rPr>
          <w:rFonts w:ascii="Arial" w:hAnsi="Arial" w:cs="Arial"/>
          <w:szCs w:val="24"/>
          <w:lang w:val="en-GB"/>
        </w:rPr>
        <w:t>to withdraw the certificate</w:t>
      </w:r>
      <w:r w:rsidRPr="00115872">
        <w:rPr>
          <w:rFonts w:ascii="Arial" w:hAnsi="Arial" w:cs="Arial"/>
          <w:szCs w:val="24"/>
          <w:lang w:val="en-GB"/>
        </w:rPr>
        <w:t xml:space="preserve"> and end the tr</w:t>
      </w:r>
      <w:r>
        <w:rPr>
          <w:rFonts w:ascii="Arial" w:hAnsi="Arial" w:cs="Arial"/>
          <w:szCs w:val="24"/>
          <w:lang w:val="en-GB"/>
        </w:rPr>
        <w:t>ansfer process (Article 17(3)).</w:t>
      </w:r>
    </w:p>
    <w:p w14:paraId="5635A9D0" w14:textId="77777777" w:rsidR="00A15987" w:rsidRDefault="00A15987" w:rsidP="00A15987">
      <w:pPr>
        <w:spacing w:before="120" w:after="120" w:line="240" w:lineRule="auto"/>
        <w:rPr>
          <w:rFonts w:ascii="Arial" w:hAnsi="Arial" w:cs="Arial"/>
          <w:szCs w:val="24"/>
          <w:lang w:val="en-GB"/>
        </w:rPr>
      </w:pPr>
      <w:r w:rsidRPr="00115872">
        <w:rPr>
          <w:rFonts w:ascii="Arial" w:hAnsi="Arial" w:cs="Arial"/>
          <w:szCs w:val="24"/>
          <w:lang w:val="en-GB"/>
        </w:rPr>
        <w:t xml:space="preserve">Member States have the possibility to provide that any decision on early or conditional release may take account of those provisions of national law, indicated by the issuing State, under which the person is entitled to early or conditional release </w:t>
      </w:r>
      <w:r>
        <w:rPr>
          <w:rFonts w:ascii="Arial" w:hAnsi="Arial" w:cs="Arial"/>
          <w:szCs w:val="24"/>
          <w:lang w:val="en-GB"/>
        </w:rPr>
        <w:t>at a specified point in time (Article 17(4)).</w:t>
      </w:r>
    </w:p>
    <w:p w14:paraId="63C0787C" w14:textId="77777777" w:rsidR="00A15987" w:rsidRDefault="00A15987" w:rsidP="00A15987">
      <w:pPr>
        <w:spacing w:before="120" w:after="120" w:line="240" w:lineRule="auto"/>
        <w:rPr>
          <w:rFonts w:ascii="Arial" w:hAnsi="Arial" w:cs="Arial"/>
          <w:szCs w:val="24"/>
          <w:lang w:val="en-GB"/>
        </w:rPr>
      </w:pPr>
      <w:r w:rsidRPr="00115872">
        <w:rPr>
          <w:rFonts w:ascii="Arial" w:hAnsi="Arial" w:cs="Arial"/>
          <w:szCs w:val="24"/>
          <w:lang w:val="en-GB"/>
        </w:rPr>
        <w:t xml:space="preserve">It is recommended that the executing State provide clear communication and an explanation of its applicable conditional release provisions </w:t>
      </w:r>
      <w:r w:rsidR="005E5B06">
        <w:rPr>
          <w:rFonts w:ascii="Arial" w:hAnsi="Arial" w:cs="Arial"/>
          <w:szCs w:val="24"/>
          <w:lang w:val="en-GB"/>
        </w:rPr>
        <w:t>to the issuing state and to the sentenced person</w:t>
      </w:r>
      <w:r w:rsidRPr="00115872">
        <w:rPr>
          <w:rFonts w:ascii="Arial" w:hAnsi="Arial" w:cs="Arial"/>
          <w:szCs w:val="24"/>
          <w:lang w:val="en-GB"/>
        </w:rPr>
        <w:t>. Solely indicating the applicable legal provision</w:t>
      </w:r>
      <w:r>
        <w:rPr>
          <w:rFonts w:ascii="Arial" w:hAnsi="Arial" w:cs="Arial"/>
          <w:szCs w:val="24"/>
          <w:lang w:val="en-GB"/>
        </w:rPr>
        <w:t>s might not be sufficient.</w:t>
      </w:r>
    </w:p>
    <w:p w14:paraId="69DB2AC6" w14:textId="77777777" w:rsidR="00A15987" w:rsidRDefault="00A15987" w:rsidP="00A15987">
      <w:pPr>
        <w:spacing w:before="240" w:after="120" w:line="240" w:lineRule="auto"/>
        <w:rPr>
          <w:rFonts w:ascii="Arial" w:hAnsi="Arial" w:cs="Arial"/>
          <w:i/>
          <w:iCs/>
          <w:szCs w:val="24"/>
          <w:lang w:val="en-GB"/>
        </w:rPr>
      </w:pPr>
      <w:r>
        <w:rPr>
          <w:rFonts w:ascii="Arial" w:hAnsi="Arial" w:cs="Arial"/>
          <w:i/>
          <w:iCs/>
          <w:szCs w:val="24"/>
          <w:lang w:val="en-GB"/>
        </w:rPr>
        <w:t>Amnesty, pardon</w:t>
      </w:r>
    </w:p>
    <w:p w14:paraId="1804E631" w14:textId="77777777" w:rsidR="00A15987" w:rsidRPr="00115872" w:rsidRDefault="00A15987" w:rsidP="00A15987">
      <w:pPr>
        <w:spacing w:before="120" w:after="120" w:line="240" w:lineRule="auto"/>
        <w:rPr>
          <w:rFonts w:ascii="Arial" w:hAnsi="Arial" w:cs="Arial"/>
          <w:color w:val="auto"/>
          <w:szCs w:val="24"/>
          <w:highlight w:val="yellow"/>
          <w:lang w:val="en-GB"/>
        </w:rPr>
      </w:pPr>
      <w:r w:rsidRPr="00115872">
        <w:rPr>
          <w:rFonts w:ascii="Arial" w:hAnsi="Arial" w:cs="Arial"/>
          <w:szCs w:val="24"/>
          <w:lang w:val="en-GB"/>
        </w:rPr>
        <w:t xml:space="preserve">Both the issuing State and the executing State </w:t>
      </w:r>
      <w:r w:rsidR="005E5B06">
        <w:rPr>
          <w:rFonts w:ascii="Arial" w:hAnsi="Arial" w:cs="Arial"/>
          <w:szCs w:val="24"/>
          <w:lang w:val="en-GB"/>
        </w:rPr>
        <w:t>may grant</w:t>
      </w:r>
      <w:r w:rsidRPr="00115872">
        <w:rPr>
          <w:rFonts w:ascii="Arial" w:hAnsi="Arial" w:cs="Arial"/>
          <w:szCs w:val="24"/>
          <w:lang w:val="en-GB"/>
        </w:rPr>
        <w:t xml:space="preserve"> amnesty or pardon to the sentenced person (Article 19 (1)).</w:t>
      </w:r>
    </w:p>
    <w:p w14:paraId="0EFFADBC" w14:textId="77777777" w:rsidR="00A15987" w:rsidRDefault="00A15987" w:rsidP="00A15987">
      <w:pPr>
        <w:spacing w:before="240" w:after="120" w:line="240" w:lineRule="auto"/>
        <w:rPr>
          <w:rFonts w:ascii="Arial" w:hAnsi="Arial" w:cs="Arial"/>
          <w:i/>
          <w:iCs/>
          <w:szCs w:val="24"/>
          <w:lang w:val="en-GB"/>
        </w:rPr>
      </w:pPr>
      <w:r>
        <w:rPr>
          <w:rFonts w:ascii="Arial" w:hAnsi="Arial" w:cs="Arial"/>
          <w:i/>
          <w:iCs/>
          <w:szCs w:val="24"/>
          <w:lang w:val="en-GB"/>
        </w:rPr>
        <w:t>Review of the judgment</w:t>
      </w:r>
    </w:p>
    <w:p w14:paraId="01B8C72A" w14:textId="77777777" w:rsidR="00A15987" w:rsidRDefault="00A15987" w:rsidP="00A15987">
      <w:pPr>
        <w:spacing w:before="120" w:after="120" w:line="240" w:lineRule="auto"/>
        <w:rPr>
          <w:rFonts w:ascii="Arial" w:hAnsi="Arial" w:cs="Arial"/>
          <w:szCs w:val="24"/>
          <w:lang w:val="en-GB"/>
        </w:rPr>
      </w:pPr>
      <w:r w:rsidRPr="00115872">
        <w:rPr>
          <w:rFonts w:ascii="Arial" w:hAnsi="Arial" w:cs="Arial"/>
          <w:szCs w:val="24"/>
          <w:lang w:val="en-GB"/>
        </w:rPr>
        <w:t xml:space="preserve">When a review of the judgment </w:t>
      </w:r>
      <w:r w:rsidR="005E5B06">
        <w:rPr>
          <w:rFonts w:ascii="Arial" w:hAnsi="Arial" w:cs="Arial"/>
          <w:szCs w:val="24"/>
          <w:lang w:val="en-GB"/>
        </w:rPr>
        <w:t>is sought</w:t>
      </w:r>
      <w:r w:rsidRPr="00115872">
        <w:rPr>
          <w:rFonts w:ascii="Arial" w:hAnsi="Arial" w:cs="Arial"/>
          <w:szCs w:val="24"/>
          <w:lang w:val="en-GB"/>
        </w:rPr>
        <w:t>, however, only the issuing State may decide on the applications for review of the</w:t>
      </w:r>
      <w:r>
        <w:rPr>
          <w:rFonts w:ascii="Arial" w:hAnsi="Arial" w:cs="Arial"/>
          <w:szCs w:val="24"/>
          <w:lang w:val="en-GB"/>
        </w:rPr>
        <w:t xml:space="preserve"> judgment (Article 19(2)).</w:t>
      </w:r>
    </w:p>
    <w:p w14:paraId="28BD3CC6" w14:textId="77777777" w:rsidR="00A15987" w:rsidRDefault="00A15987" w:rsidP="00A15987">
      <w:pPr>
        <w:spacing w:before="240" w:after="120" w:line="240" w:lineRule="auto"/>
        <w:rPr>
          <w:rFonts w:ascii="Arial" w:hAnsi="Arial" w:cs="Arial"/>
          <w:i/>
          <w:iCs/>
          <w:szCs w:val="24"/>
          <w:lang w:val="en-GB"/>
        </w:rPr>
      </w:pPr>
      <w:r>
        <w:rPr>
          <w:rFonts w:ascii="Arial" w:hAnsi="Arial" w:cs="Arial"/>
          <w:i/>
          <w:iCs/>
          <w:szCs w:val="24"/>
          <w:lang w:val="en-GB"/>
        </w:rPr>
        <w:t>Right to enforce the judgment</w:t>
      </w:r>
    </w:p>
    <w:p w14:paraId="7ED13957" w14:textId="77777777" w:rsidR="005E5B06" w:rsidRDefault="00A15987" w:rsidP="00A15987">
      <w:pPr>
        <w:spacing w:before="120" w:after="120" w:line="240" w:lineRule="auto"/>
        <w:rPr>
          <w:rFonts w:ascii="Arial" w:hAnsi="Arial" w:cs="Arial"/>
          <w:szCs w:val="24"/>
          <w:lang w:val="en-GB"/>
        </w:rPr>
      </w:pPr>
      <w:r w:rsidRPr="00115872">
        <w:rPr>
          <w:rFonts w:ascii="Arial" w:hAnsi="Arial" w:cs="Arial"/>
          <w:szCs w:val="24"/>
          <w:lang w:val="en-GB"/>
        </w:rPr>
        <w:t xml:space="preserve">The issuing State shall not proceed with the enforcement of the sentence once its enforcement in the executing State has begun except in cases where the right to enforce the sentence shall be reverted to the issuing State upon its being informed by the executing State </w:t>
      </w:r>
      <w:r w:rsidR="005E5B06">
        <w:rPr>
          <w:rFonts w:ascii="Arial" w:hAnsi="Arial" w:cs="Arial"/>
          <w:szCs w:val="24"/>
          <w:lang w:val="en-GB"/>
        </w:rPr>
        <w:t>of the partial non-enforcement of the sentence</w:t>
      </w:r>
      <w:r>
        <w:rPr>
          <w:rFonts w:ascii="Arial" w:hAnsi="Arial" w:cs="Arial"/>
          <w:szCs w:val="24"/>
          <w:lang w:val="en-GB"/>
        </w:rPr>
        <w:t xml:space="preserve"> (Article 22).</w:t>
      </w:r>
    </w:p>
    <w:p w14:paraId="3B91C567" w14:textId="77777777" w:rsidR="005E5B06" w:rsidRDefault="005E5B06">
      <w:pPr>
        <w:spacing w:before="0" w:after="160" w:line="259" w:lineRule="auto"/>
        <w:jc w:val="left"/>
        <w:rPr>
          <w:rFonts w:ascii="Arial" w:hAnsi="Arial" w:cs="Arial"/>
          <w:szCs w:val="24"/>
          <w:lang w:val="en-GB"/>
        </w:rPr>
      </w:pPr>
      <w:r>
        <w:rPr>
          <w:rFonts w:ascii="Arial" w:hAnsi="Arial" w:cs="Arial"/>
          <w:szCs w:val="24"/>
          <w:lang w:val="en-GB"/>
        </w:rPr>
        <w:br w:type="page"/>
      </w:r>
    </w:p>
    <w:p w14:paraId="624ED190" w14:textId="77777777" w:rsidR="00A15987" w:rsidRDefault="00A15987" w:rsidP="00A15987">
      <w:pPr>
        <w:spacing w:before="240" w:after="120" w:line="240" w:lineRule="auto"/>
        <w:rPr>
          <w:rFonts w:ascii="Arial" w:hAnsi="Arial" w:cs="Arial"/>
          <w:i/>
          <w:iCs/>
          <w:szCs w:val="24"/>
          <w:lang w:val="en-GB"/>
        </w:rPr>
      </w:pPr>
      <w:r w:rsidRPr="00115872">
        <w:rPr>
          <w:rFonts w:ascii="Arial" w:hAnsi="Arial" w:cs="Arial"/>
          <w:i/>
          <w:iCs/>
          <w:szCs w:val="24"/>
          <w:lang w:val="en-GB"/>
        </w:rPr>
        <w:lastRenderedPageBreak/>
        <w:t>Commu</w:t>
      </w:r>
      <w:r>
        <w:rPr>
          <w:rFonts w:ascii="Arial" w:hAnsi="Arial" w:cs="Arial"/>
          <w:i/>
          <w:iCs/>
          <w:szCs w:val="24"/>
          <w:lang w:val="en-GB"/>
        </w:rPr>
        <w:t>nication and information duties</w:t>
      </w:r>
    </w:p>
    <w:p w14:paraId="04CA76A7" w14:textId="77777777" w:rsidR="00A15987" w:rsidRDefault="00A15987" w:rsidP="00A15987">
      <w:pPr>
        <w:spacing w:before="120" w:after="120" w:line="240" w:lineRule="auto"/>
        <w:rPr>
          <w:rFonts w:ascii="Arial" w:hAnsi="Arial" w:cs="Arial"/>
          <w:szCs w:val="24"/>
          <w:lang w:val="en-GB"/>
        </w:rPr>
      </w:pPr>
      <w:r w:rsidRPr="00115872">
        <w:rPr>
          <w:rFonts w:ascii="Arial" w:hAnsi="Arial" w:cs="Arial"/>
          <w:szCs w:val="24"/>
          <w:lang w:val="en-GB"/>
        </w:rPr>
        <w:t xml:space="preserve">The Framework Decision contains detailed information obligations for both the issuing State and the executing State, </w:t>
      </w:r>
      <w:r w:rsidR="005E5B06">
        <w:rPr>
          <w:rFonts w:ascii="Arial" w:hAnsi="Arial" w:cs="Arial"/>
          <w:szCs w:val="24"/>
          <w:lang w:val="en-GB"/>
        </w:rPr>
        <w:t>both before and after the transfer</w:t>
      </w:r>
      <w:r>
        <w:rPr>
          <w:rFonts w:ascii="Arial" w:hAnsi="Arial" w:cs="Arial"/>
          <w:szCs w:val="24"/>
          <w:lang w:val="en-GB"/>
        </w:rPr>
        <w:t>.</w:t>
      </w:r>
    </w:p>
    <w:p w14:paraId="6636A960" w14:textId="77777777" w:rsidR="00A15987" w:rsidRDefault="00A15987" w:rsidP="00A15987">
      <w:pPr>
        <w:spacing w:before="120" w:after="120" w:line="240" w:lineRule="auto"/>
        <w:rPr>
          <w:rFonts w:ascii="Arial" w:hAnsi="Arial" w:cs="Arial"/>
          <w:szCs w:val="24"/>
          <w:lang w:val="en-GB"/>
        </w:rPr>
      </w:pPr>
      <w:r w:rsidRPr="00115872">
        <w:rPr>
          <w:rFonts w:ascii="Arial" w:hAnsi="Arial" w:cs="Arial"/>
          <w:szCs w:val="24"/>
          <w:lang w:val="en-GB"/>
        </w:rPr>
        <w:t xml:space="preserve">The competent authority of the issuing State needs to inform the competent authority of the executing State of any decision or measure as a result of which </w:t>
      </w:r>
      <w:r w:rsidR="005E5B06">
        <w:rPr>
          <w:rFonts w:ascii="Arial" w:hAnsi="Arial" w:cs="Arial"/>
          <w:szCs w:val="24"/>
          <w:lang w:val="en-GB"/>
        </w:rPr>
        <w:t>the sentence ceases to be enforceable</w:t>
      </w:r>
      <w:r w:rsidRPr="00115872">
        <w:rPr>
          <w:rFonts w:ascii="Arial" w:hAnsi="Arial" w:cs="Arial"/>
          <w:szCs w:val="24"/>
          <w:lang w:val="en-GB"/>
        </w:rPr>
        <w:t xml:space="preserve"> immediately or within a certain period of time (Article 20). </w:t>
      </w:r>
      <w:proofErr w:type="gramStart"/>
      <w:r w:rsidRPr="00115872">
        <w:rPr>
          <w:rFonts w:ascii="Arial" w:hAnsi="Arial" w:cs="Arial"/>
          <w:szCs w:val="24"/>
          <w:lang w:val="en-GB"/>
        </w:rPr>
        <w:t>As a consequence</w:t>
      </w:r>
      <w:proofErr w:type="gramEnd"/>
      <w:r w:rsidRPr="00115872">
        <w:rPr>
          <w:rFonts w:ascii="Arial" w:hAnsi="Arial" w:cs="Arial"/>
          <w:szCs w:val="24"/>
          <w:lang w:val="en-GB"/>
        </w:rPr>
        <w:t xml:space="preserve">, the competent authority of the executing State shall </w:t>
      </w:r>
      <w:r w:rsidR="005E5B06">
        <w:rPr>
          <w:rFonts w:ascii="Arial" w:hAnsi="Arial" w:cs="Arial"/>
          <w:szCs w:val="24"/>
          <w:lang w:val="en-GB"/>
        </w:rPr>
        <w:t>terminate enforcement</w:t>
      </w:r>
      <w:r w:rsidRPr="00115872">
        <w:rPr>
          <w:rFonts w:ascii="Arial" w:hAnsi="Arial" w:cs="Arial"/>
          <w:szCs w:val="24"/>
          <w:lang w:val="en-GB"/>
        </w:rPr>
        <w:t xml:space="preserve"> of the sentence as soon as it has received this information.</w:t>
      </w:r>
    </w:p>
    <w:p w14:paraId="5A0CB75E" w14:textId="77777777" w:rsidR="00A15987" w:rsidRDefault="00A15987" w:rsidP="00A15987">
      <w:pPr>
        <w:spacing w:before="120" w:after="120" w:line="240" w:lineRule="auto"/>
        <w:rPr>
          <w:rFonts w:ascii="Arial" w:hAnsi="Arial" w:cs="Arial"/>
          <w:szCs w:val="24"/>
          <w:lang w:val="en-GB"/>
        </w:rPr>
      </w:pPr>
      <w:r w:rsidRPr="00115872">
        <w:rPr>
          <w:rFonts w:ascii="Arial" w:hAnsi="Arial" w:cs="Arial"/>
          <w:szCs w:val="24"/>
          <w:lang w:val="en-GB"/>
        </w:rPr>
        <w:t>The competent authority of the executing State shall without delay inform the competent authority of the issuing State by any means which leaves</w:t>
      </w:r>
      <w:r w:rsidR="00C030AE">
        <w:rPr>
          <w:rFonts w:ascii="Arial" w:hAnsi="Arial" w:cs="Arial"/>
          <w:szCs w:val="24"/>
          <w:lang w:val="en-GB"/>
        </w:rPr>
        <w:t xml:space="preserve"> a written record</w:t>
      </w:r>
      <w:r>
        <w:rPr>
          <w:rFonts w:ascii="Arial" w:hAnsi="Arial" w:cs="Arial"/>
          <w:szCs w:val="24"/>
          <w:lang w:val="en-GB"/>
        </w:rPr>
        <w:t xml:space="preserve"> (Article 21):</w:t>
      </w:r>
    </w:p>
    <w:p w14:paraId="34E375C7" w14:textId="77777777" w:rsidR="00A15987" w:rsidRDefault="00A15987" w:rsidP="00A15987">
      <w:pPr>
        <w:spacing w:before="120" w:after="120" w:line="240" w:lineRule="auto"/>
        <w:ind w:left="284"/>
        <w:rPr>
          <w:rFonts w:ascii="Arial" w:hAnsi="Arial" w:cs="Arial"/>
          <w:szCs w:val="24"/>
          <w:lang w:val="en-GB"/>
        </w:rPr>
      </w:pPr>
      <w:r w:rsidRPr="00115872">
        <w:rPr>
          <w:rFonts w:ascii="Arial" w:hAnsi="Arial" w:cs="Arial"/>
          <w:szCs w:val="24"/>
          <w:lang w:val="en-GB"/>
        </w:rPr>
        <w:t>(a) of the forwarding of the judgment and the certificate to the competent authority of another Member State because the executing State had</w:t>
      </w:r>
      <w:r>
        <w:rPr>
          <w:rFonts w:ascii="Arial" w:hAnsi="Arial" w:cs="Arial"/>
          <w:szCs w:val="24"/>
          <w:lang w:val="en-GB"/>
        </w:rPr>
        <w:t xml:space="preserve"> </w:t>
      </w:r>
      <w:r w:rsidR="00C030AE">
        <w:rPr>
          <w:rFonts w:ascii="Arial" w:hAnsi="Arial" w:cs="Arial"/>
          <w:szCs w:val="24"/>
          <w:lang w:val="en-GB"/>
        </w:rPr>
        <w:t xml:space="preserve">no competence to recognise </w:t>
      </w:r>
      <w:proofErr w:type="gramStart"/>
      <w:r w:rsidR="00C030AE">
        <w:rPr>
          <w:rFonts w:ascii="Arial" w:hAnsi="Arial" w:cs="Arial"/>
          <w:szCs w:val="24"/>
          <w:lang w:val="en-GB"/>
        </w:rPr>
        <w:t>it</w:t>
      </w:r>
      <w:r>
        <w:rPr>
          <w:rFonts w:ascii="Arial" w:hAnsi="Arial" w:cs="Arial"/>
          <w:szCs w:val="24"/>
          <w:lang w:val="en-GB"/>
        </w:rPr>
        <w:t>;</w:t>
      </w:r>
      <w:proofErr w:type="gramEnd"/>
    </w:p>
    <w:p w14:paraId="152A2AF6" w14:textId="77777777" w:rsidR="00A15987" w:rsidRDefault="00A15987" w:rsidP="00A15987">
      <w:pPr>
        <w:spacing w:before="120" w:after="120" w:line="240" w:lineRule="auto"/>
        <w:ind w:left="284"/>
        <w:rPr>
          <w:rFonts w:ascii="Arial" w:hAnsi="Arial" w:cs="Arial"/>
          <w:szCs w:val="24"/>
          <w:lang w:val="en-GB"/>
        </w:rPr>
      </w:pPr>
      <w:r w:rsidRPr="00115872">
        <w:rPr>
          <w:rFonts w:ascii="Arial" w:hAnsi="Arial" w:cs="Arial"/>
          <w:szCs w:val="24"/>
          <w:lang w:val="en-GB"/>
        </w:rPr>
        <w:t xml:space="preserve">(b) of the fact that it is in practice impossible to enforce the sentence because after transmission of the judgment and the certificate to the executing State, the sentenced person </w:t>
      </w:r>
      <w:r w:rsidR="00C030AE">
        <w:rPr>
          <w:rFonts w:ascii="Arial" w:hAnsi="Arial" w:cs="Arial"/>
          <w:szCs w:val="24"/>
          <w:lang w:val="en-GB"/>
        </w:rPr>
        <w:t>cannot be found in the territory</w:t>
      </w:r>
      <w:r w:rsidRPr="00115872">
        <w:rPr>
          <w:rFonts w:ascii="Arial" w:hAnsi="Arial" w:cs="Arial"/>
          <w:szCs w:val="24"/>
          <w:lang w:val="en-GB"/>
        </w:rPr>
        <w:t xml:space="preserve"> of the executing State, in which case there shall be no obligation on the executing</w:t>
      </w:r>
      <w:r>
        <w:rPr>
          <w:rFonts w:ascii="Arial" w:hAnsi="Arial" w:cs="Arial"/>
          <w:szCs w:val="24"/>
          <w:lang w:val="en-GB"/>
        </w:rPr>
        <w:t xml:space="preserve"> State to enforce the sentence;</w:t>
      </w:r>
    </w:p>
    <w:p w14:paraId="0DBEE6C7" w14:textId="77777777" w:rsidR="00A15987" w:rsidRDefault="00A15987" w:rsidP="00A15987">
      <w:pPr>
        <w:spacing w:before="120" w:after="120" w:line="240" w:lineRule="auto"/>
        <w:ind w:left="284"/>
        <w:rPr>
          <w:rFonts w:ascii="Arial" w:hAnsi="Arial" w:cs="Arial"/>
          <w:szCs w:val="24"/>
          <w:lang w:val="en-GB"/>
        </w:rPr>
      </w:pPr>
      <w:r w:rsidRPr="00115872">
        <w:rPr>
          <w:rFonts w:ascii="Arial" w:hAnsi="Arial" w:cs="Arial"/>
          <w:szCs w:val="24"/>
          <w:lang w:val="en-GB"/>
        </w:rPr>
        <w:t xml:space="preserve">(c) of the final decision to recognise the judgment and enforce the sentence </w:t>
      </w:r>
      <w:r w:rsidR="00C030AE">
        <w:rPr>
          <w:rFonts w:ascii="Arial" w:hAnsi="Arial" w:cs="Arial"/>
          <w:szCs w:val="24"/>
          <w:lang w:val="en-GB"/>
        </w:rPr>
        <w:t xml:space="preserve">together with the date of the </w:t>
      </w:r>
      <w:proofErr w:type="gramStart"/>
      <w:r w:rsidR="00C030AE">
        <w:rPr>
          <w:rFonts w:ascii="Arial" w:hAnsi="Arial" w:cs="Arial"/>
          <w:szCs w:val="24"/>
          <w:lang w:val="en-GB"/>
        </w:rPr>
        <w:t>decision</w:t>
      </w:r>
      <w:r>
        <w:rPr>
          <w:rFonts w:ascii="Arial" w:hAnsi="Arial" w:cs="Arial"/>
          <w:szCs w:val="24"/>
          <w:lang w:val="en-GB"/>
        </w:rPr>
        <w:t>;</w:t>
      </w:r>
      <w:proofErr w:type="gramEnd"/>
    </w:p>
    <w:p w14:paraId="6FA817BD" w14:textId="77777777" w:rsidR="00A15987" w:rsidRDefault="00A15987" w:rsidP="00A15987">
      <w:pPr>
        <w:spacing w:before="120" w:after="120" w:line="240" w:lineRule="auto"/>
        <w:ind w:left="284"/>
        <w:rPr>
          <w:rFonts w:ascii="Arial" w:hAnsi="Arial" w:cs="Arial"/>
          <w:szCs w:val="24"/>
          <w:lang w:val="en-GB"/>
        </w:rPr>
      </w:pPr>
      <w:r w:rsidRPr="00115872">
        <w:rPr>
          <w:rFonts w:ascii="Arial" w:hAnsi="Arial" w:cs="Arial"/>
          <w:szCs w:val="24"/>
          <w:lang w:val="en-GB"/>
        </w:rPr>
        <w:t xml:space="preserve">(d) of any decision not to recognise the judgment and enforce the sentence on the basis of </w:t>
      </w:r>
      <w:r w:rsidR="00C030AE">
        <w:rPr>
          <w:rFonts w:ascii="Arial" w:hAnsi="Arial" w:cs="Arial"/>
          <w:szCs w:val="24"/>
          <w:lang w:val="en-GB"/>
        </w:rPr>
        <w:t>grounds for refusal</w:t>
      </w:r>
      <w:r w:rsidRPr="00115872">
        <w:rPr>
          <w:rFonts w:ascii="Arial" w:hAnsi="Arial" w:cs="Arial"/>
          <w:szCs w:val="24"/>
          <w:lang w:val="en-GB"/>
        </w:rPr>
        <w:t xml:space="preserve"> (Article 9), together wit</w:t>
      </w:r>
      <w:r>
        <w:rPr>
          <w:rFonts w:ascii="Arial" w:hAnsi="Arial" w:cs="Arial"/>
          <w:szCs w:val="24"/>
          <w:lang w:val="en-GB"/>
        </w:rPr>
        <w:t xml:space="preserve">h the reasons for the </w:t>
      </w:r>
      <w:proofErr w:type="gramStart"/>
      <w:r>
        <w:rPr>
          <w:rFonts w:ascii="Arial" w:hAnsi="Arial" w:cs="Arial"/>
          <w:szCs w:val="24"/>
          <w:lang w:val="en-GB"/>
        </w:rPr>
        <w:t>decision;</w:t>
      </w:r>
      <w:proofErr w:type="gramEnd"/>
    </w:p>
    <w:p w14:paraId="1EA39763" w14:textId="77777777" w:rsidR="00A15987" w:rsidRDefault="00A15987" w:rsidP="00A15987">
      <w:pPr>
        <w:spacing w:before="120" w:after="120" w:line="240" w:lineRule="auto"/>
        <w:ind w:left="284"/>
        <w:rPr>
          <w:rFonts w:ascii="Arial" w:hAnsi="Arial" w:cs="Arial"/>
          <w:szCs w:val="24"/>
          <w:lang w:val="en-GB"/>
        </w:rPr>
      </w:pPr>
      <w:r w:rsidRPr="00115872">
        <w:rPr>
          <w:rFonts w:ascii="Arial" w:hAnsi="Arial" w:cs="Arial"/>
          <w:szCs w:val="24"/>
          <w:lang w:val="en-GB"/>
        </w:rPr>
        <w:t xml:space="preserve">(e) of any decision to </w:t>
      </w:r>
      <w:r w:rsidR="00C030AE">
        <w:rPr>
          <w:rFonts w:ascii="Arial" w:hAnsi="Arial" w:cs="Arial"/>
          <w:szCs w:val="24"/>
          <w:lang w:val="en-GB"/>
        </w:rPr>
        <w:t>adapt the sentence</w:t>
      </w:r>
      <w:r w:rsidRPr="00115872">
        <w:rPr>
          <w:rFonts w:ascii="Arial" w:hAnsi="Arial" w:cs="Arial"/>
          <w:szCs w:val="24"/>
          <w:lang w:val="en-GB"/>
        </w:rPr>
        <w:t xml:space="preserve"> (Article 8(2) or (3)), together wit</w:t>
      </w:r>
      <w:r>
        <w:rPr>
          <w:rFonts w:ascii="Arial" w:hAnsi="Arial" w:cs="Arial"/>
          <w:szCs w:val="24"/>
          <w:lang w:val="en-GB"/>
        </w:rPr>
        <w:t xml:space="preserve">h the reasons for the </w:t>
      </w:r>
      <w:proofErr w:type="gramStart"/>
      <w:r>
        <w:rPr>
          <w:rFonts w:ascii="Arial" w:hAnsi="Arial" w:cs="Arial"/>
          <w:szCs w:val="24"/>
          <w:lang w:val="en-GB"/>
        </w:rPr>
        <w:t>decision;</w:t>
      </w:r>
      <w:proofErr w:type="gramEnd"/>
    </w:p>
    <w:p w14:paraId="04F36FD5" w14:textId="77777777" w:rsidR="00A15987" w:rsidRDefault="00A15987" w:rsidP="00A15987">
      <w:pPr>
        <w:spacing w:before="120" w:after="120" w:line="240" w:lineRule="auto"/>
        <w:ind w:left="284"/>
        <w:rPr>
          <w:rFonts w:ascii="Arial" w:hAnsi="Arial" w:cs="Arial"/>
          <w:szCs w:val="24"/>
          <w:lang w:val="en-GB"/>
        </w:rPr>
      </w:pPr>
      <w:r w:rsidRPr="00115872">
        <w:rPr>
          <w:rFonts w:ascii="Arial" w:hAnsi="Arial" w:cs="Arial"/>
          <w:szCs w:val="24"/>
          <w:lang w:val="en-GB"/>
        </w:rPr>
        <w:t xml:space="preserve">(f) of any decision not to enforce the sentence </w:t>
      </w:r>
      <w:r w:rsidR="00C030AE">
        <w:rPr>
          <w:rFonts w:ascii="Arial" w:hAnsi="Arial" w:cs="Arial"/>
          <w:szCs w:val="24"/>
          <w:lang w:val="en-GB"/>
        </w:rPr>
        <w:t>if amnesty or pardon</w:t>
      </w:r>
      <w:r w:rsidRPr="00115872">
        <w:rPr>
          <w:rFonts w:ascii="Arial" w:hAnsi="Arial" w:cs="Arial"/>
          <w:szCs w:val="24"/>
          <w:lang w:val="en-GB"/>
        </w:rPr>
        <w:t xml:space="preserve"> was granted (Article 19(1)) together wit</w:t>
      </w:r>
      <w:r>
        <w:rPr>
          <w:rFonts w:ascii="Arial" w:hAnsi="Arial" w:cs="Arial"/>
          <w:szCs w:val="24"/>
          <w:lang w:val="en-GB"/>
        </w:rPr>
        <w:t xml:space="preserve">h the reasons for the </w:t>
      </w:r>
      <w:proofErr w:type="gramStart"/>
      <w:r>
        <w:rPr>
          <w:rFonts w:ascii="Arial" w:hAnsi="Arial" w:cs="Arial"/>
          <w:szCs w:val="24"/>
          <w:lang w:val="en-GB"/>
        </w:rPr>
        <w:t>decision;</w:t>
      </w:r>
      <w:proofErr w:type="gramEnd"/>
    </w:p>
    <w:p w14:paraId="0A160112" w14:textId="77777777" w:rsidR="00A15987" w:rsidRDefault="00A15987" w:rsidP="00A15987">
      <w:pPr>
        <w:spacing w:before="120" w:after="120" w:line="240" w:lineRule="auto"/>
        <w:ind w:left="284"/>
        <w:rPr>
          <w:rFonts w:ascii="Arial" w:hAnsi="Arial" w:cs="Arial"/>
          <w:szCs w:val="24"/>
          <w:lang w:val="en-GB"/>
        </w:rPr>
      </w:pPr>
      <w:r w:rsidRPr="00115872">
        <w:rPr>
          <w:rFonts w:ascii="Arial" w:hAnsi="Arial" w:cs="Arial"/>
          <w:szCs w:val="24"/>
          <w:lang w:val="en-GB"/>
        </w:rPr>
        <w:t xml:space="preserve">(g) of the beginning and the end of the </w:t>
      </w:r>
      <w:r w:rsidR="00C030AE">
        <w:rPr>
          <w:rFonts w:ascii="Arial" w:hAnsi="Arial" w:cs="Arial"/>
          <w:szCs w:val="24"/>
          <w:lang w:val="en-GB"/>
        </w:rPr>
        <w:t>period of conditional release</w:t>
      </w:r>
      <w:r w:rsidRPr="00115872">
        <w:rPr>
          <w:rFonts w:ascii="Arial" w:hAnsi="Arial" w:cs="Arial"/>
          <w:szCs w:val="24"/>
          <w:lang w:val="en-GB"/>
        </w:rPr>
        <w:t>, where so indicated in the ce</w:t>
      </w:r>
      <w:r>
        <w:rPr>
          <w:rFonts w:ascii="Arial" w:hAnsi="Arial" w:cs="Arial"/>
          <w:szCs w:val="24"/>
          <w:lang w:val="en-GB"/>
        </w:rPr>
        <w:t xml:space="preserve">rtificate by the issuing </w:t>
      </w:r>
      <w:proofErr w:type="gramStart"/>
      <w:r>
        <w:rPr>
          <w:rFonts w:ascii="Arial" w:hAnsi="Arial" w:cs="Arial"/>
          <w:szCs w:val="24"/>
          <w:lang w:val="en-GB"/>
        </w:rPr>
        <w:t>State;</w:t>
      </w:r>
      <w:proofErr w:type="gramEnd"/>
    </w:p>
    <w:p w14:paraId="0933B5FB" w14:textId="77777777" w:rsidR="00A15987" w:rsidRDefault="00A15987" w:rsidP="00A15987">
      <w:pPr>
        <w:spacing w:before="120" w:after="120" w:line="240" w:lineRule="auto"/>
        <w:ind w:left="284"/>
        <w:rPr>
          <w:rFonts w:ascii="Arial" w:hAnsi="Arial" w:cs="Arial"/>
          <w:szCs w:val="24"/>
          <w:lang w:val="en-GB"/>
        </w:rPr>
      </w:pPr>
      <w:r w:rsidRPr="00115872">
        <w:rPr>
          <w:rFonts w:ascii="Arial" w:hAnsi="Arial" w:cs="Arial"/>
          <w:szCs w:val="24"/>
          <w:lang w:val="en-GB"/>
        </w:rPr>
        <w:t>(h) of the sentence</w:t>
      </w:r>
      <w:r>
        <w:rPr>
          <w:rFonts w:ascii="Arial" w:hAnsi="Arial" w:cs="Arial"/>
          <w:szCs w:val="24"/>
          <w:lang w:val="en-GB"/>
        </w:rPr>
        <w:t xml:space="preserve">d person’s </w:t>
      </w:r>
      <w:r w:rsidR="00C030AE">
        <w:rPr>
          <w:rFonts w:ascii="Arial" w:hAnsi="Arial" w:cs="Arial"/>
          <w:szCs w:val="24"/>
          <w:lang w:val="en-GB"/>
        </w:rPr>
        <w:t xml:space="preserve">escape from </w:t>
      </w:r>
      <w:proofErr w:type="gramStart"/>
      <w:r w:rsidR="00C030AE">
        <w:rPr>
          <w:rFonts w:ascii="Arial" w:hAnsi="Arial" w:cs="Arial"/>
          <w:szCs w:val="24"/>
          <w:lang w:val="en-GB"/>
        </w:rPr>
        <w:t>custody</w:t>
      </w:r>
      <w:r>
        <w:rPr>
          <w:rFonts w:ascii="Arial" w:hAnsi="Arial" w:cs="Arial"/>
          <w:szCs w:val="24"/>
          <w:lang w:val="en-GB"/>
        </w:rPr>
        <w:t>;</w:t>
      </w:r>
      <w:proofErr w:type="gramEnd"/>
    </w:p>
    <w:p w14:paraId="1FD918A1" w14:textId="77777777" w:rsidR="00A15987" w:rsidRDefault="00A15987" w:rsidP="00A15987">
      <w:pPr>
        <w:spacing w:before="120" w:after="120" w:line="240" w:lineRule="auto"/>
        <w:ind w:left="284"/>
        <w:rPr>
          <w:rFonts w:ascii="Arial" w:hAnsi="Arial" w:cs="Arial"/>
          <w:szCs w:val="24"/>
          <w:lang w:val="en-GB"/>
        </w:rPr>
        <w:sectPr w:rsidR="00A15987" w:rsidSect="00C030AE">
          <w:type w:val="continuous"/>
          <w:pgSz w:w="11910" w:h="16840"/>
          <w:pgMar w:top="1040" w:right="1000" w:bottom="920" w:left="1000" w:header="0" w:footer="732" w:gutter="0"/>
          <w:lnNumType w:countBy="1" w:restart="newSection"/>
          <w:cols w:space="720"/>
          <w:docGrid w:linePitch="326"/>
        </w:sectPr>
      </w:pPr>
      <w:r w:rsidRPr="00115872">
        <w:rPr>
          <w:rFonts w:ascii="Arial" w:hAnsi="Arial" w:cs="Arial"/>
          <w:szCs w:val="24"/>
          <w:lang w:val="en-GB"/>
        </w:rPr>
        <w:t>(i) of the enforcement of the sentence as s</w:t>
      </w:r>
      <w:r>
        <w:rPr>
          <w:rFonts w:ascii="Arial" w:hAnsi="Arial" w:cs="Arial"/>
          <w:szCs w:val="24"/>
          <w:lang w:val="en-GB"/>
        </w:rPr>
        <w:t xml:space="preserve">oon as </w:t>
      </w:r>
      <w:r w:rsidR="00C030AE">
        <w:rPr>
          <w:rFonts w:ascii="Arial" w:hAnsi="Arial" w:cs="Arial"/>
          <w:szCs w:val="24"/>
          <w:lang w:val="en-GB"/>
        </w:rPr>
        <w:t>it has been completed</w:t>
      </w:r>
      <w:r>
        <w:rPr>
          <w:rFonts w:ascii="Arial" w:hAnsi="Arial" w:cs="Arial"/>
          <w:szCs w:val="24"/>
          <w:lang w:val="en-GB"/>
        </w:rPr>
        <w:t>.</w:t>
      </w:r>
    </w:p>
    <w:p w14:paraId="6692A609" w14:textId="77777777" w:rsidR="00D62E33" w:rsidRPr="00C82B85" w:rsidRDefault="00B543A2" w:rsidP="000709A5">
      <w:pPr>
        <w:spacing w:before="0" w:after="120" w:line="240" w:lineRule="auto"/>
        <w:jc w:val="left"/>
        <w:rPr>
          <w:rFonts w:ascii="Arial" w:hAnsi="Arial" w:cs="Arial"/>
          <w:b/>
          <w:sz w:val="28"/>
          <w:szCs w:val="28"/>
          <w:lang w:val="en-US"/>
        </w:rPr>
      </w:pPr>
      <w:r w:rsidRPr="00C82B85">
        <w:rPr>
          <w:rFonts w:ascii="Arial" w:hAnsi="Arial" w:cs="Arial"/>
          <w:b/>
          <w:sz w:val="28"/>
          <w:szCs w:val="28"/>
          <w:lang w:val="en-US"/>
        </w:rPr>
        <w:lastRenderedPageBreak/>
        <w:t>5</w:t>
      </w:r>
      <w:r w:rsidR="00D62E33" w:rsidRPr="00C82B85">
        <w:rPr>
          <w:rFonts w:ascii="Arial" w:hAnsi="Arial" w:cs="Arial"/>
          <w:b/>
          <w:sz w:val="28"/>
          <w:szCs w:val="28"/>
          <w:lang w:val="en-US"/>
        </w:rPr>
        <w:t xml:space="preserve">. </w:t>
      </w:r>
      <w:r w:rsidR="00E84D72" w:rsidRPr="00C82B85">
        <w:rPr>
          <w:rFonts w:ascii="Arial" w:hAnsi="Arial" w:cs="Arial"/>
          <w:b/>
          <w:sz w:val="28"/>
          <w:szCs w:val="28"/>
          <w:lang w:val="en-US"/>
        </w:rPr>
        <w:t>Freezing and confiscation</w:t>
      </w:r>
    </w:p>
    <w:p w14:paraId="22F8A766" w14:textId="77777777" w:rsidR="00D62E33" w:rsidRPr="00C82B85" w:rsidRDefault="00100405" w:rsidP="000709A5">
      <w:pPr>
        <w:spacing w:before="120" w:after="240" w:line="240" w:lineRule="auto"/>
        <w:jc w:val="right"/>
        <w:rPr>
          <w:rFonts w:ascii="Arial" w:hAnsi="Arial" w:cs="Arial"/>
          <w:i/>
          <w:sz w:val="20"/>
          <w:lang w:val="en-US"/>
        </w:rPr>
      </w:pPr>
      <w:r w:rsidRPr="00C82B85">
        <w:rPr>
          <w:rFonts w:ascii="Arial" w:hAnsi="Arial" w:cs="Arial"/>
          <w:i/>
          <w:sz w:val="20"/>
          <w:lang w:val="en-US"/>
        </w:rPr>
        <w:t xml:space="preserve">[Source: </w:t>
      </w:r>
      <w:hyperlink r:id="rId29" w:history="1">
        <w:r w:rsidR="00C82B85" w:rsidRPr="00C82B85">
          <w:rPr>
            <w:rStyle w:val="Hipervnculo"/>
            <w:rFonts w:ascii="Arial" w:hAnsi="Arial" w:cs="Arial"/>
            <w:i/>
            <w:sz w:val="20"/>
            <w:lang w:val="en-GB"/>
          </w:rPr>
          <w:t>https://www.youtube.com/watch?v=JIERLmmKCgY</w:t>
        </w:r>
      </w:hyperlink>
      <w:r w:rsidR="00C82B85">
        <w:rPr>
          <w:rFonts w:ascii="Arial" w:hAnsi="Arial" w:cs="Arial"/>
          <w:i/>
          <w:sz w:val="20"/>
          <w:lang w:val="en-GB"/>
        </w:rPr>
        <w:t>; up to 05:03</w:t>
      </w:r>
      <w:r w:rsidRPr="004622F6">
        <w:rPr>
          <w:rStyle w:val="Hipervnculo"/>
          <w:rFonts w:ascii="Arial" w:hAnsi="Arial" w:cs="Arial"/>
          <w:i/>
          <w:color w:val="auto"/>
          <w:sz w:val="20"/>
          <w:lang w:val="en-US"/>
        </w:rPr>
        <w:t>]</w:t>
      </w:r>
    </w:p>
    <w:p w14:paraId="383ABEC2" w14:textId="77777777" w:rsidR="002B0509" w:rsidRPr="00C82B85" w:rsidRDefault="002B0509" w:rsidP="002B0509">
      <w:pPr>
        <w:spacing w:before="120" w:after="120" w:line="240" w:lineRule="auto"/>
        <w:rPr>
          <w:rFonts w:ascii="Arial" w:hAnsi="Arial" w:cs="Arial"/>
          <w:b/>
          <w:color w:val="auto"/>
          <w:szCs w:val="24"/>
          <w:lang w:val="en-US"/>
        </w:rPr>
      </w:pPr>
      <w:r w:rsidRPr="00C82B85">
        <w:rPr>
          <w:rFonts w:ascii="Arial" w:hAnsi="Arial" w:cs="Arial"/>
          <w:b/>
          <w:color w:val="auto"/>
          <w:szCs w:val="24"/>
          <w:lang w:val="en-US"/>
        </w:rPr>
        <w:t>Listen to the video</w:t>
      </w:r>
      <w:r w:rsidR="00C82B85">
        <w:rPr>
          <w:rFonts w:ascii="Arial" w:hAnsi="Arial" w:cs="Arial"/>
          <w:b/>
          <w:color w:val="auto"/>
          <w:szCs w:val="24"/>
          <w:lang w:val="en-US"/>
        </w:rPr>
        <w:t>. Some intentional mistakes have been introduced in the transcript; try and spot them.</w:t>
      </w:r>
    </w:p>
    <w:p w14:paraId="40B4F5FD" w14:textId="77777777" w:rsidR="00C82B85" w:rsidRDefault="00C82B85" w:rsidP="00C82B85">
      <w:pPr>
        <w:spacing w:before="120" w:after="0" w:line="240" w:lineRule="auto"/>
        <w:rPr>
          <w:rFonts w:ascii="Arial" w:hAnsi="Arial" w:cs="Arial"/>
          <w:szCs w:val="24"/>
          <w:lang w:val="en-GB"/>
        </w:rPr>
        <w:sectPr w:rsidR="00C82B85" w:rsidSect="00A15987">
          <w:pgSz w:w="11910" w:h="16840"/>
          <w:pgMar w:top="1040" w:right="1000" w:bottom="920" w:left="1000" w:header="0" w:footer="732" w:gutter="0"/>
          <w:cols w:space="720"/>
        </w:sectPr>
      </w:pPr>
    </w:p>
    <w:p w14:paraId="794DB8C2" w14:textId="77777777" w:rsidR="00C82B85" w:rsidRDefault="00C82B85" w:rsidP="00C82B85">
      <w:pPr>
        <w:spacing w:before="120" w:after="0" w:line="240" w:lineRule="auto"/>
        <w:rPr>
          <w:rFonts w:ascii="Arial" w:hAnsi="Arial" w:cs="Arial"/>
          <w:szCs w:val="24"/>
          <w:lang w:val="en-GB"/>
        </w:rPr>
      </w:pPr>
      <w:r>
        <w:rPr>
          <w:rFonts w:ascii="Arial" w:hAnsi="Arial" w:cs="Arial"/>
          <w:szCs w:val="24"/>
          <w:lang w:val="en-GB"/>
        </w:rPr>
        <w:t>H</w:t>
      </w:r>
      <w:r w:rsidRPr="00E03149">
        <w:rPr>
          <w:rFonts w:ascii="Arial" w:hAnsi="Arial" w:cs="Arial"/>
          <w:szCs w:val="24"/>
          <w:lang w:val="en-GB"/>
        </w:rPr>
        <w:t>ello my name is Fiona Jackson and I am a self-employed barrister at 33 Chancery Lane in London</w:t>
      </w:r>
      <w:r>
        <w:rPr>
          <w:rFonts w:ascii="Arial" w:hAnsi="Arial" w:cs="Arial"/>
          <w:szCs w:val="24"/>
          <w:lang w:val="en-GB"/>
        </w:rPr>
        <w:t>,</w:t>
      </w:r>
      <w:r w:rsidRPr="00E03149">
        <w:rPr>
          <w:rFonts w:ascii="Arial" w:hAnsi="Arial" w:cs="Arial"/>
          <w:szCs w:val="24"/>
          <w:lang w:val="en-GB"/>
        </w:rPr>
        <w:t xml:space="preserve"> and today I'm going to talk to you briefly about the new </w:t>
      </w:r>
      <w:r>
        <w:rPr>
          <w:rFonts w:ascii="Arial" w:hAnsi="Arial" w:cs="Arial"/>
          <w:szCs w:val="24"/>
          <w:lang w:val="en-GB"/>
        </w:rPr>
        <w:t>European D</w:t>
      </w:r>
      <w:r w:rsidRPr="00E03149">
        <w:rPr>
          <w:rFonts w:ascii="Arial" w:hAnsi="Arial" w:cs="Arial"/>
          <w:szCs w:val="24"/>
          <w:lang w:val="en-GB"/>
        </w:rPr>
        <w:t xml:space="preserve">irective on freezing and confiscating the </w:t>
      </w:r>
      <w:r>
        <w:rPr>
          <w:rFonts w:ascii="Arial" w:hAnsi="Arial" w:cs="Arial"/>
          <w:szCs w:val="24"/>
          <w:lang w:val="en-GB"/>
        </w:rPr>
        <w:t>instruments</w:t>
      </w:r>
      <w:r w:rsidRPr="00E03149">
        <w:rPr>
          <w:rFonts w:ascii="Arial" w:hAnsi="Arial" w:cs="Arial"/>
          <w:szCs w:val="24"/>
          <w:lang w:val="en-GB"/>
        </w:rPr>
        <w:t xml:space="preserve"> and </w:t>
      </w:r>
      <w:r>
        <w:rPr>
          <w:rFonts w:ascii="Arial" w:hAnsi="Arial" w:cs="Arial"/>
          <w:szCs w:val="24"/>
          <w:lang w:val="en-GB"/>
        </w:rPr>
        <w:t>procedures</w:t>
      </w:r>
      <w:r w:rsidRPr="00E03149">
        <w:rPr>
          <w:rFonts w:ascii="Arial" w:hAnsi="Arial" w:cs="Arial"/>
          <w:szCs w:val="24"/>
          <w:lang w:val="en-GB"/>
        </w:rPr>
        <w:t xml:space="preserve"> of crime </w:t>
      </w:r>
      <w:r>
        <w:rPr>
          <w:rFonts w:ascii="Arial" w:hAnsi="Arial" w:cs="Arial"/>
          <w:szCs w:val="24"/>
          <w:lang w:val="en-GB"/>
        </w:rPr>
        <w:t>in</w:t>
      </w:r>
      <w:r w:rsidRPr="00E03149">
        <w:rPr>
          <w:rFonts w:ascii="Arial" w:hAnsi="Arial" w:cs="Arial"/>
          <w:szCs w:val="24"/>
          <w:lang w:val="en-GB"/>
        </w:rPr>
        <w:t xml:space="preserve"> the European Union</w:t>
      </w:r>
      <w:r>
        <w:rPr>
          <w:rFonts w:ascii="Arial" w:hAnsi="Arial" w:cs="Arial"/>
          <w:szCs w:val="24"/>
          <w:lang w:val="en-GB"/>
        </w:rPr>
        <w:t>.</w:t>
      </w:r>
    </w:p>
    <w:p w14:paraId="35B5E01D" w14:textId="77777777" w:rsidR="00C82B85" w:rsidRDefault="00C82B85" w:rsidP="00C82B85">
      <w:pPr>
        <w:spacing w:before="120" w:after="0" w:line="240" w:lineRule="auto"/>
        <w:rPr>
          <w:rFonts w:ascii="Arial" w:hAnsi="Arial" w:cs="Arial"/>
          <w:szCs w:val="24"/>
          <w:lang w:val="en-GB"/>
        </w:rPr>
      </w:pPr>
      <w:r w:rsidRPr="00E03149">
        <w:rPr>
          <w:rFonts w:ascii="Arial" w:hAnsi="Arial" w:cs="Arial"/>
          <w:szCs w:val="24"/>
          <w:lang w:val="en-GB"/>
        </w:rPr>
        <w:t>I'll split my presentation into four parts</w:t>
      </w:r>
      <w:r>
        <w:rPr>
          <w:rFonts w:ascii="Arial" w:hAnsi="Arial" w:cs="Arial"/>
          <w:szCs w:val="24"/>
          <w:lang w:val="en-GB"/>
        </w:rPr>
        <w:t>:</w:t>
      </w:r>
      <w:r w:rsidRPr="00E03149">
        <w:rPr>
          <w:rFonts w:ascii="Arial" w:hAnsi="Arial" w:cs="Arial"/>
          <w:szCs w:val="24"/>
          <w:lang w:val="en-GB"/>
        </w:rPr>
        <w:t xml:space="preserve"> firstly</w:t>
      </w:r>
      <w:r>
        <w:rPr>
          <w:rFonts w:ascii="Arial" w:hAnsi="Arial" w:cs="Arial"/>
          <w:szCs w:val="24"/>
          <w:lang w:val="en-GB"/>
        </w:rPr>
        <w:t>,</w:t>
      </w:r>
      <w:r w:rsidRPr="00E03149">
        <w:rPr>
          <w:rFonts w:ascii="Arial" w:hAnsi="Arial" w:cs="Arial"/>
          <w:szCs w:val="24"/>
          <w:lang w:val="en-GB"/>
        </w:rPr>
        <w:t xml:space="preserve"> the long history of the European Union in </w:t>
      </w:r>
      <w:r>
        <w:rPr>
          <w:rFonts w:ascii="Arial" w:hAnsi="Arial" w:cs="Arial"/>
          <w:szCs w:val="24"/>
          <w:lang w:val="en-GB"/>
        </w:rPr>
        <w:t>fighting</w:t>
      </w:r>
      <w:r w:rsidRPr="00E03149">
        <w:rPr>
          <w:rFonts w:ascii="Arial" w:hAnsi="Arial" w:cs="Arial"/>
          <w:szCs w:val="24"/>
          <w:lang w:val="en-GB"/>
        </w:rPr>
        <w:t xml:space="preserve"> this important area of work</w:t>
      </w:r>
      <w:r>
        <w:rPr>
          <w:rFonts w:ascii="Arial" w:hAnsi="Arial" w:cs="Arial"/>
          <w:szCs w:val="24"/>
          <w:lang w:val="en-GB"/>
        </w:rPr>
        <w:t>;</w:t>
      </w:r>
      <w:r w:rsidRPr="00E03149">
        <w:rPr>
          <w:rFonts w:ascii="Arial" w:hAnsi="Arial" w:cs="Arial"/>
          <w:szCs w:val="24"/>
          <w:lang w:val="en-GB"/>
        </w:rPr>
        <w:t xml:space="preserve"> secondly</w:t>
      </w:r>
      <w:r>
        <w:rPr>
          <w:rFonts w:ascii="Arial" w:hAnsi="Arial" w:cs="Arial"/>
          <w:szCs w:val="24"/>
          <w:lang w:val="en-GB"/>
        </w:rPr>
        <w:t>,</w:t>
      </w:r>
      <w:r w:rsidRPr="00E03149">
        <w:rPr>
          <w:rFonts w:ascii="Arial" w:hAnsi="Arial" w:cs="Arial"/>
          <w:szCs w:val="24"/>
          <w:lang w:val="en-GB"/>
        </w:rPr>
        <w:t xml:space="preserve"> the background into why this particular </w:t>
      </w:r>
      <w:r w:rsidR="00250BC8">
        <w:rPr>
          <w:rFonts w:ascii="Arial" w:hAnsi="Arial" w:cs="Arial"/>
          <w:szCs w:val="24"/>
          <w:lang w:val="en-GB"/>
        </w:rPr>
        <w:t>D</w:t>
      </w:r>
      <w:r w:rsidRPr="00E03149">
        <w:rPr>
          <w:rFonts w:ascii="Arial" w:hAnsi="Arial" w:cs="Arial"/>
          <w:szCs w:val="24"/>
          <w:lang w:val="en-GB"/>
        </w:rPr>
        <w:t>irective came into force</w:t>
      </w:r>
      <w:r>
        <w:rPr>
          <w:rFonts w:ascii="Arial" w:hAnsi="Arial" w:cs="Arial"/>
          <w:szCs w:val="24"/>
          <w:lang w:val="en-GB"/>
        </w:rPr>
        <w:t>;</w:t>
      </w:r>
      <w:r w:rsidRPr="00E03149">
        <w:rPr>
          <w:rFonts w:ascii="Arial" w:hAnsi="Arial" w:cs="Arial"/>
          <w:szCs w:val="24"/>
          <w:lang w:val="en-GB"/>
        </w:rPr>
        <w:t xml:space="preserve"> thirdly</w:t>
      </w:r>
      <w:r>
        <w:rPr>
          <w:rFonts w:ascii="Arial" w:hAnsi="Arial" w:cs="Arial"/>
          <w:szCs w:val="24"/>
          <w:lang w:val="en-GB"/>
        </w:rPr>
        <w:t>,</w:t>
      </w:r>
      <w:r w:rsidRPr="00E03149">
        <w:rPr>
          <w:rFonts w:ascii="Arial" w:hAnsi="Arial" w:cs="Arial"/>
          <w:szCs w:val="24"/>
          <w:lang w:val="en-GB"/>
        </w:rPr>
        <w:t xml:space="preserve"> some key articles and </w:t>
      </w:r>
      <w:r>
        <w:rPr>
          <w:rFonts w:ascii="Arial" w:hAnsi="Arial" w:cs="Arial"/>
          <w:szCs w:val="24"/>
          <w:lang w:val="en-GB"/>
        </w:rPr>
        <w:t>divisions</w:t>
      </w:r>
      <w:r w:rsidRPr="00E03149">
        <w:rPr>
          <w:rFonts w:ascii="Arial" w:hAnsi="Arial" w:cs="Arial"/>
          <w:szCs w:val="24"/>
          <w:lang w:val="en-GB"/>
        </w:rPr>
        <w:t xml:space="preserve"> of the </w:t>
      </w:r>
      <w:r w:rsidR="00250BC8">
        <w:rPr>
          <w:rFonts w:ascii="Arial" w:hAnsi="Arial" w:cs="Arial"/>
          <w:szCs w:val="24"/>
          <w:lang w:val="en-GB"/>
        </w:rPr>
        <w:t>D</w:t>
      </w:r>
      <w:r w:rsidRPr="00E03149">
        <w:rPr>
          <w:rFonts w:ascii="Arial" w:hAnsi="Arial" w:cs="Arial"/>
          <w:szCs w:val="24"/>
          <w:lang w:val="en-GB"/>
        </w:rPr>
        <w:t>irective and finally</w:t>
      </w:r>
      <w:r>
        <w:rPr>
          <w:rFonts w:ascii="Arial" w:hAnsi="Arial" w:cs="Arial"/>
          <w:szCs w:val="24"/>
          <w:lang w:val="en-GB"/>
        </w:rPr>
        <w:t>,</w:t>
      </w:r>
      <w:r w:rsidRPr="00E03149">
        <w:rPr>
          <w:rFonts w:ascii="Arial" w:hAnsi="Arial" w:cs="Arial"/>
          <w:szCs w:val="24"/>
          <w:lang w:val="en-GB"/>
        </w:rPr>
        <w:t xml:space="preserve"> its implementation </w:t>
      </w:r>
      <w:r>
        <w:rPr>
          <w:rFonts w:ascii="Arial" w:hAnsi="Arial" w:cs="Arial"/>
          <w:szCs w:val="24"/>
          <w:lang w:val="en-GB"/>
        </w:rPr>
        <w:t>this</w:t>
      </w:r>
      <w:r w:rsidRPr="00E03149">
        <w:rPr>
          <w:rFonts w:ascii="Arial" w:hAnsi="Arial" w:cs="Arial"/>
          <w:szCs w:val="24"/>
          <w:lang w:val="en-GB"/>
        </w:rPr>
        <w:t xml:space="preserve"> far across the European Union</w:t>
      </w:r>
      <w:r>
        <w:rPr>
          <w:rFonts w:ascii="Arial" w:hAnsi="Arial" w:cs="Arial"/>
          <w:szCs w:val="24"/>
          <w:lang w:val="en-GB"/>
        </w:rPr>
        <w:t>.</w:t>
      </w:r>
    </w:p>
    <w:p w14:paraId="1D639945" w14:textId="77777777" w:rsidR="00C82B85" w:rsidRDefault="00C82B85" w:rsidP="00C82B85">
      <w:pPr>
        <w:spacing w:before="120" w:after="0" w:line="240" w:lineRule="auto"/>
        <w:rPr>
          <w:rFonts w:ascii="Arial" w:hAnsi="Arial" w:cs="Arial"/>
          <w:szCs w:val="24"/>
          <w:lang w:val="en-GB"/>
        </w:rPr>
      </w:pPr>
      <w:proofErr w:type="gramStart"/>
      <w:r>
        <w:rPr>
          <w:rFonts w:ascii="Arial" w:hAnsi="Arial" w:cs="Arial"/>
          <w:szCs w:val="24"/>
          <w:lang w:val="en-GB"/>
        </w:rPr>
        <w:t>S</w:t>
      </w:r>
      <w:r w:rsidRPr="00E03149">
        <w:rPr>
          <w:rFonts w:ascii="Arial" w:hAnsi="Arial" w:cs="Arial"/>
          <w:szCs w:val="24"/>
          <w:lang w:val="en-GB"/>
        </w:rPr>
        <w:t>o</w:t>
      </w:r>
      <w:proofErr w:type="gramEnd"/>
      <w:r w:rsidRPr="00E03149">
        <w:rPr>
          <w:rFonts w:ascii="Arial" w:hAnsi="Arial" w:cs="Arial"/>
          <w:szCs w:val="24"/>
          <w:lang w:val="en-GB"/>
        </w:rPr>
        <w:t xml:space="preserve"> let's turn firstly to look at the background</w:t>
      </w:r>
      <w:r>
        <w:rPr>
          <w:rFonts w:ascii="Arial" w:hAnsi="Arial" w:cs="Arial"/>
          <w:szCs w:val="24"/>
          <w:lang w:val="en-GB"/>
        </w:rPr>
        <w:t>,</w:t>
      </w:r>
      <w:r w:rsidRPr="00E03149">
        <w:rPr>
          <w:rFonts w:ascii="Arial" w:hAnsi="Arial" w:cs="Arial"/>
          <w:szCs w:val="24"/>
          <w:lang w:val="en-GB"/>
        </w:rPr>
        <w:t xml:space="preserve"> and for many years the European Union has been concerned that criminals were becoming increasingly clever at moving and converting and transferring </w:t>
      </w:r>
      <w:r>
        <w:rPr>
          <w:rFonts w:ascii="Arial" w:hAnsi="Arial" w:cs="Arial"/>
          <w:szCs w:val="24"/>
          <w:lang w:val="en-GB"/>
        </w:rPr>
        <w:t>the</w:t>
      </w:r>
      <w:r w:rsidRPr="00E03149">
        <w:rPr>
          <w:rFonts w:ascii="Arial" w:hAnsi="Arial" w:cs="Arial"/>
          <w:szCs w:val="24"/>
          <w:lang w:val="en-GB"/>
        </w:rPr>
        <w:t xml:space="preserve"> proceeds of crime across the Union and beyond</w:t>
      </w:r>
      <w:r>
        <w:rPr>
          <w:rFonts w:ascii="Arial" w:hAnsi="Arial" w:cs="Arial"/>
          <w:szCs w:val="24"/>
          <w:lang w:val="en-GB"/>
        </w:rPr>
        <w:t>.</w:t>
      </w:r>
      <w:r w:rsidRPr="00E03149">
        <w:rPr>
          <w:rFonts w:ascii="Arial" w:hAnsi="Arial" w:cs="Arial"/>
          <w:szCs w:val="24"/>
          <w:lang w:val="en-GB"/>
        </w:rPr>
        <w:t xml:space="preserve"> </w:t>
      </w:r>
      <w:r>
        <w:rPr>
          <w:rFonts w:ascii="Arial" w:hAnsi="Arial" w:cs="Arial"/>
          <w:szCs w:val="24"/>
          <w:lang w:val="en-GB"/>
        </w:rPr>
        <w:t>T</w:t>
      </w:r>
      <w:r w:rsidRPr="00E03149">
        <w:rPr>
          <w:rFonts w:ascii="Arial" w:hAnsi="Arial" w:cs="Arial"/>
          <w:szCs w:val="24"/>
          <w:lang w:val="en-GB"/>
        </w:rPr>
        <w:t xml:space="preserve">hat of course was an attempt to </w:t>
      </w:r>
      <w:r>
        <w:rPr>
          <w:rFonts w:ascii="Arial" w:hAnsi="Arial" w:cs="Arial"/>
          <w:szCs w:val="24"/>
          <w:lang w:val="en-GB"/>
        </w:rPr>
        <w:t xml:space="preserve">seal </w:t>
      </w:r>
      <w:r w:rsidRPr="00E03149">
        <w:rPr>
          <w:rFonts w:ascii="Arial" w:hAnsi="Arial" w:cs="Arial"/>
          <w:szCs w:val="24"/>
          <w:lang w:val="en-GB"/>
        </w:rPr>
        <w:t xml:space="preserve">them and prevent their recovery by </w:t>
      </w:r>
      <w:r w:rsidR="00AE52B0">
        <w:rPr>
          <w:rFonts w:ascii="Arial" w:hAnsi="Arial" w:cs="Arial"/>
          <w:szCs w:val="24"/>
          <w:lang w:val="en-GB"/>
        </w:rPr>
        <w:t>M</w:t>
      </w:r>
      <w:r w:rsidRPr="00E03149">
        <w:rPr>
          <w:rFonts w:ascii="Arial" w:hAnsi="Arial" w:cs="Arial"/>
          <w:szCs w:val="24"/>
          <w:lang w:val="en-GB"/>
        </w:rPr>
        <w:t xml:space="preserve">ember </w:t>
      </w:r>
      <w:r w:rsidR="00AE52B0">
        <w:rPr>
          <w:rFonts w:ascii="Arial" w:hAnsi="Arial" w:cs="Arial"/>
          <w:szCs w:val="24"/>
          <w:lang w:val="en-GB"/>
        </w:rPr>
        <w:t>S</w:t>
      </w:r>
      <w:r w:rsidRPr="00E03149">
        <w:rPr>
          <w:rFonts w:ascii="Arial" w:hAnsi="Arial" w:cs="Arial"/>
          <w:szCs w:val="24"/>
          <w:lang w:val="en-GB"/>
        </w:rPr>
        <w:t>tates</w:t>
      </w:r>
      <w:r>
        <w:rPr>
          <w:rFonts w:ascii="Arial" w:hAnsi="Arial" w:cs="Arial"/>
          <w:szCs w:val="24"/>
          <w:lang w:val="en-GB"/>
        </w:rPr>
        <w:t>.</w:t>
      </w:r>
    </w:p>
    <w:p w14:paraId="10FBB2A7" w14:textId="77777777" w:rsidR="00C82B85" w:rsidRDefault="00C82B85" w:rsidP="00C82B85">
      <w:pPr>
        <w:spacing w:before="120" w:after="0" w:line="240" w:lineRule="auto"/>
        <w:rPr>
          <w:rFonts w:ascii="Arial" w:hAnsi="Arial" w:cs="Arial"/>
          <w:szCs w:val="24"/>
          <w:lang w:val="en-GB"/>
        </w:rPr>
      </w:pPr>
      <w:r>
        <w:rPr>
          <w:rFonts w:ascii="Arial" w:hAnsi="Arial" w:cs="Arial"/>
          <w:szCs w:val="24"/>
          <w:lang w:val="en-GB"/>
        </w:rPr>
        <w:t>T</w:t>
      </w:r>
      <w:r w:rsidRPr="00E03149">
        <w:rPr>
          <w:rFonts w:ascii="Arial" w:hAnsi="Arial" w:cs="Arial"/>
          <w:szCs w:val="24"/>
          <w:lang w:val="en-GB"/>
        </w:rPr>
        <w:t xml:space="preserve">he European Union understood that international cooperation in this area is an important element of effective </w:t>
      </w:r>
      <w:r>
        <w:rPr>
          <w:rFonts w:ascii="Arial" w:hAnsi="Arial" w:cs="Arial"/>
          <w:szCs w:val="24"/>
          <w:lang w:val="en-GB"/>
        </w:rPr>
        <w:t>a set</w:t>
      </w:r>
      <w:r w:rsidRPr="00E03149">
        <w:rPr>
          <w:rFonts w:ascii="Arial" w:hAnsi="Arial" w:cs="Arial"/>
          <w:szCs w:val="24"/>
          <w:lang w:val="en-GB"/>
        </w:rPr>
        <w:t xml:space="preserve"> </w:t>
      </w:r>
      <w:r>
        <w:rPr>
          <w:rFonts w:ascii="Arial" w:hAnsi="Arial" w:cs="Arial"/>
          <w:szCs w:val="24"/>
          <w:lang w:val="en-GB"/>
        </w:rPr>
        <w:t>recovering</w:t>
      </w:r>
      <w:r w:rsidRPr="00E03149">
        <w:rPr>
          <w:rFonts w:ascii="Arial" w:hAnsi="Arial" w:cs="Arial"/>
          <w:szCs w:val="24"/>
          <w:lang w:val="en-GB"/>
        </w:rPr>
        <w:t xml:space="preserve"> so that investigating and prosecuting authorities can help each other </w:t>
      </w:r>
      <w:r>
        <w:rPr>
          <w:rFonts w:ascii="Arial" w:hAnsi="Arial" w:cs="Arial"/>
          <w:szCs w:val="24"/>
          <w:lang w:val="en-GB"/>
        </w:rPr>
        <w:t>tracing</w:t>
      </w:r>
      <w:r w:rsidRPr="00E03149">
        <w:rPr>
          <w:rFonts w:ascii="Arial" w:hAnsi="Arial" w:cs="Arial"/>
          <w:szCs w:val="24"/>
          <w:lang w:val="en-GB"/>
        </w:rPr>
        <w:t xml:space="preserve"> and recover criminal assets</w:t>
      </w:r>
      <w:r>
        <w:rPr>
          <w:rFonts w:ascii="Arial" w:hAnsi="Arial" w:cs="Arial"/>
          <w:szCs w:val="24"/>
          <w:lang w:val="en-GB"/>
        </w:rPr>
        <w:t>,</w:t>
      </w:r>
      <w:r w:rsidRPr="00E03149">
        <w:rPr>
          <w:rFonts w:ascii="Arial" w:hAnsi="Arial" w:cs="Arial"/>
          <w:szCs w:val="24"/>
          <w:lang w:val="en-GB"/>
        </w:rPr>
        <w:t xml:space="preserve"> prevent </w:t>
      </w:r>
      <w:r>
        <w:rPr>
          <w:rFonts w:ascii="Arial" w:hAnsi="Arial" w:cs="Arial"/>
          <w:szCs w:val="24"/>
          <w:lang w:val="en-GB"/>
        </w:rPr>
        <w:t>this inception</w:t>
      </w:r>
      <w:r w:rsidRPr="00E03149">
        <w:rPr>
          <w:rFonts w:ascii="Arial" w:hAnsi="Arial" w:cs="Arial"/>
          <w:szCs w:val="24"/>
          <w:lang w:val="en-GB"/>
        </w:rPr>
        <w:t xml:space="preserve"> or disposal and preserve them until such time as a confiscation order can be made and the assets recovered</w:t>
      </w:r>
      <w:r>
        <w:rPr>
          <w:rFonts w:ascii="Arial" w:hAnsi="Arial" w:cs="Arial"/>
          <w:szCs w:val="24"/>
          <w:lang w:val="en-GB"/>
        </w:rPr>
        <w:t>.</w:t>
      </w:r>
    </w:p>
    <w:p w14:paraId="23016831" w14:textId="77777777" w:rsidR="00C82B85" w:rsidRDefault="00C82B85" w:rsidP="00C82B85">
      <w:pPr>
        <w:spacing w:before="120" w:after="0" w:line="240" w:lineRule="auto"/>
        <w:rPr>
          <w:rFonts w:ascii="Arial" w:hAnsi="Arial" w:cs="Arial"/>
          <w:szCs w:val="24"/>
          <w:lang w:val="en-GB"/>
        </w:rPr>
      </w:pPr>
      <w:r>
        <w:rPr>
          <w:rFonts w:ascii="Arial" w:hAnsi="Arial" w:cs="Arial"/>
          <w:szCs w:val="24"/>
          <w:lang w:val="en-GB"/>
        </w:rPr>
        <w:t>F</w:t>
      </w:r>
      <w:r w:rsidRPr="00E03149">
        <w:rPr>
          <w:rFonts w:ascii="Arial" w:hAnsi="Arial" w:cs="Arial"/>
          <w:szCs w:val="24"/>
          <w:lang w:val="en-GB"/>
        </w:rPr>
        <w:t>or example</w:t>
      </w:r>
      <w:r>
        <w:rPr>
          <w:rFonts w:ascii="Arial" w:hAnsi="Arial" w:cs="Arial"/>
          <w:szCs w:val="24"/>
          <w:lang w:val="en-GB"/>
        </w:rPr>
        <w:t>,</w:t>
      </w:r>
      <w:r w:rsidRPr="00E03149">
        <w:rPr>
          <w:rFonts w:ascii="Arial" w:hAnsi="Arial" w:cs="Arial"/>
          <w:szCs w:val="24"/>
          <w:lang w:val="en-GB"/>
        </w:rPr>
        <w:t xml:space="preserve"> in 1990 all EU </w:t>
      </w:r>
      <w:r w:rsidR="00AE52B0">
        <w:rPr>
          <w:rFonts w:ascii="Arial" w:hAnsi="Arial" w:cs="Arial"/>
          <w:szCs w:val="24"/>
          <w:lang w:val="en-GB"/>
        </w:rPr>
        <w:t>M</w:t>
      </w:r>
      <w:r w:rsidRPr="00E03149">
        <w:rPr>
          <w:rFonts w:ascii="Arial" w:hAnsi="Arial" w:cs="Arial"/>
          <w:szCs w:val="24"/>
          <w:lang w:val="en-GB"/>
        </w:rPr>
        <w:t xml:space="preserve">ember </w:t>
      </w:r>
      <w:r w:rsidR="00AE52B0">
        <w:rPr>
          <w:rFonts w:ascii="Arial" w:hAnsi="Arial" w:cs="Arial"/>
          <w:szCs w:val="24"/>
          <w:lang w:val="en-GB"/>
        </w:rPr>
        <w:t>S</w:t>
      </w:r>
      <w:r w:rsidRPr="00E03149">
        <w:rPr>
          <w:rFonts w:ascii="Arial" w:hAnsi="Arial" w:cs="Arial"/>
          <w:szCs w:val="24"/>
          <w:lang w:val="en-GB"/>
        </w:rPr>
        <w:t xml:space="preserve">tates ratified a Council of Europe Convention requiring them to introduce </w:t>
      </w:r>
      <w:r>
        <w:rPr>
          <w:rFonts w:ascii="Arial" w:hAnsi="Arial" w:cs="Arial"/>
          <w:szCs w:val="24"/>
          <w:lang w:val="en-GB"/>
        </w:rPr>
        <w:t>law</w:t>
      </w:r>
      <w:r w:rsidR="00250BC8">
        <w:rPr>
          <w:rFonts w:ascii="Arial" w:hAnsi="Arial" w:cs="Arial"/>
          <w:szCs w:val="24"/>
          <w:lang w:val="en-GB"/>
        </w:rPr>
        <w:t>s</w:t>
      </w:r>
      <w:r w:rsidRPr="00E03149">
        <w:rPr>
          <w:rFonts w:ascii="Arial" w:hAnsi="Arial" w:cs="Arial"/>
          <w:szCs w:val="24"/>
          <w:lang w:val="en-GB"/>
        </w:rPr>
        <w:t xml:space="preserve"> to enable the confiscation of the proceeds of crime</w:t>
      </w:r>
      <w:r>
        <w:rPr>
          <w:rFonts w:ascii="Arial" w:hAnsi="Arial" w:cs="Arial"/>
          <w:szCs w:val="24"/>
          <w:lang w:val="en-GB"/>
        </w:rPr>
        <w:t>,</w:t>
      </w:r>
      <w:r w:rsidRPr="00E03149">
        <w:rPr>
          <w:rFonts w:ascii="Arial" w:hAnsi="Arial" w:cs="Arial"/>
          <w:szCs w:val="24"/>
          <w:lang w:val="en-GB"/>
        </w:rPr>
        <w:t xml:space="preserve"> including property used to commit </w:t>
      </w:r>
      <w:r>
        <w:rPr>
          <w:rFonts w:ascii="Arial" w:hAnsi="Arial" w:cs="Arial"/>
          <w:szCs w:val="24"/>
          <w:lang w:val="en-GB"/>
        </w:rPr>
        <w:t>crimes</w:t>
      </w:r>
      <w:r w:rsidRPr="00E03149">
        <w:rPr>
          <w:rFonts w:ascii="Arial" w:hAnsi="Arial" w:cs="Arial"/>
          <w:szCs w:val="24"/>
          <w:lang w:val="en-GB"/>
        </w:rPr>
        <w:t xml:space="preserve"> and permitting the widest possible </w:t>
      </w:r>
      <w:r>
        <w:rPr>
          <w:rFonts w:ascii="Arial" w:hAnsi="Arial" w:cs="Arial"/>
          <w:szCs w:val="24"/>
          <w:lang w:val="en-GB"/>
        </w:rPr>
        <w:t>international c</w:t>
      </w:r>
      <w:r w:rsidRPr="00E03149">
        <w:rPr>
          <w:rFonts w:ascii="Arial" w:hAnsi="Arial" w:cs="Arial"/>
          <w:szCs w:val="24"/>
          <w:lang w:val="en-GB"/>
        </w:rPr>
        <w:t>ooperation in the investigation and confiscation of criminal assets</w:t>
      </w:r>
      <w:r>
        <w:rPr>
          <w:rFonts w:ascii="Arial" w:hAnsi="Arial" w:cs="Arial"/>
          <w:szCs w:val="24"/>
          <w:lang w:val="en-GB"/>
        </w:rPr>
        <w:t>.</w:t>
      </w:r>
    </w:p>
    <w:p w14:paraId="0806EA22" w14:textId="77777777" w:rsidR="00C82B85" w:rsidRDefault="00C82B85" w:rsidP="00C82B85">
      <w:pPr>
        <w:spacing w:before="120" w:after="0" w:line="240" w:lineRule="auto"/>
        <w:rPr>
          <w:rFonts w:ascii="Arial" w:hAnsi="Arial" w:cs="Arial"/>
          <w:szCs w:val="24"/>
          <w:lang w:val="en-GB"/>
        </w:rPr>
      </w:pPr>
      <w:r>
        <w:rPr>
          <w:rFonts w:ascii="Arial" w:hAnsi="Arial" w:cs="Arial"/>
          <w:szCs w:val="24"/>
          <w:lang w:val="en-GB"/>
        </w:rPr>
        <w:t>A</w:t>
      </w:r>
      <w:r w:rsidRPr="00E03149">
        <w:rPr>
          <w:rFonts w:ascii="Arial" w:hAnsi="Arial" w:cs="Arial"/>
          <w:szCs w:val="24"/>
          <w:lang w:val="en-GB"/>
        </w:rPr>
        <w:t>fter the Treaty of Amsterdam</w:t>
      </w:r>
      <w:r>
        <w:rPr>
          <w:rFonts w:ascii="Arial" w:hAnsi="Arial" w:cs="Arial"/>
          <w:szCs w:val="24"/>
          <w:lang w:val="en-GB"/>
        </w:rPr>
        <w:t>,</w:t>
      </w:r>
      <w:r w:rsidRPr="00E03149">
        <w:rPr>
          <w:rFonts w:ascii="Arial" w:hAnsi="Arial" w:cs="Arial"/>
          <w:szCs w:val="24"/>
          <w:lang w:val="en-GB"/>
        </w:rPr>
        <w:t xml:space="preserve"> which introduced the power of the Co</w:t>
      </w:r>
      <w:r>
        <w:rPr>
          <w:rFonts w:ascii="Arial" w:hAnsi="Arial" w:cs="Arial"/>
          <w:szCs w:val="24"/>
          <w:lang w:val="en-GB"/>
        </w:rPr>
        <w:t xml:space="preserve">uncil to legislate in this area, </w:t>
      </w:r>
      <w:r w:rsidRPr="00E03149">
        <w:rPr>
          <w:rFonts w:ascii="Arial" w:hAnsi="Arial" w:cs="Arial"/>
          <w:szCs w:val="24"/>
          <w:lang w:val="en-GB"/>
        </w:rPr>
        <w:t xml:space="preserve">the </w:t>
      </w:r>
      <w:r w:rsidR="00AE52B0">
        <w:rPr>
          <w:rFonts w:ascii="Arial" w:hAnsi="Arial" w:cs="Arial"/>
          <w:szCs w:val="24"/>
          <w:lang w:val="en-GB"/>
        </w:rPr>
        <w:t>U</w:t>
      </w:r>
      <w:r w:rsidRPr="00E03149">
        <w:rPr>
          <w:rFonts w:ascii="Arial" w:hAnsi="Arial" w:cs="Arial"/>
          <w:szCs w:val="24"/>
          <w:lang w:val="en-GB"/>
        </w:rPr>
        <w:t xml:space="preserve">nion has further and since developed </w:t>
      </w:r>
      <w:r>
        <w:rPr>
          <w:rFonts w:ascii="Arial" w:hAnsi="Arial" w:cs="Arial"/>
          <w:szCs w:val="24"/>
          <w:lang w:val="en-GB"/>
        </w:rPr>
        <w:t>illegal</w:t>
      </w:r>
      <w:r w:rsidRPr="00E03149">
        <w:rPr>
          <w:rFonts w:ascii="Arial" w:hAnsi="Arial" w:cs="Arial"/>
          <w:szCs w:val="24"/>
          <w:lang w:val="en-GB"/>
        </w:rPr>
        <w:t xml:space="preserve"> matrix to reduce th</w:t>
      </w:r>
      <w:r>
        <w:rPr>
          <w:rFonts w:ascii="Arial" w:hAnsi="Arial" w:cs="Arial"/>
          <w:szCs w:val="24"/>
          <w:lang w:val="en-GB"/>
        </w:rPr>
        <w:t>ese</w:t>
      </w:r>
      <w:r w:rsidRPr="00E03149">
        <w:rPr>
          <w:rFonts w:ascii="Arial" w:hAnsi="Arial" w:cs="Arial"/>
          <w:szCs w:val="24"/>
          <w:lang w:val="en-GB"/>
        </w:rPr>
        <w:t xml:space="preserve"> differences in </w:t>
      </w:r>
      <w:r w:rsidR="00AE52B0">
        <w:rPr>
          <w:rFonts w:ascii="Arial" w:hAnsi="Arial" w:cs="Arial"/>
          <w:szCs w:val="24"/>
          <w:lang w:val="en-GB"/>
        </w:rPr>
        <w:t>M</w:t>
      </w:r>
      <w:r w:rsidRPr="00E03149">
        <w:rPr>
          <w:rFonts w:ascii="Arial" w:hAnsi="Arial" w:cs="Arial"/>
          <w:szCs w:val="24"/>
          <w:lang w:val="en-GB"/>
        </w:rPr>
        <w:t xml:space="preserve">ember </w:t>
      </w:r>
      <w:r w:rsidR="00AE52B0">
        <w:rPr>
          <w:rFonts w:ascii="Arial" w:hAnsi="Arial" w:cs="Arial"/>
          <w:szCs w:val="24"/>
          <w:lang w:val="en-GB"/>
        </w:rPr>
        <w:t>S</w:t>
      </w:r>
      <w:r w:rsidRPr="00E03149">
        <w:rPr>
          <w:rFonts w:ascii="Arial" w:hAnsi="Arial" w:cs="Arial"/>
          <w:szCs w:val="24"/>
          <w:lang w:val="en-GB"/>
        </w:rPr>
        <w:t>tates</w:t>
      </w:r>
      <w:r>
        <w:rPr>
          <w:rFonts w:ascii="Arial" w:hAnsi="Arial" w:cs="Arial"/>
          <w:szCs w:val="24"/>
          <w:lang w:val="en-GB"/>
        </w:rPr>
        <w:t>’</w:t>
      </w:r>
      <w:r w:rsidRPr="00E03149">
        <w:rPr>
          <w:rFonts w:ascii="Arial" w:hAnsi="Arial" w:cs="Arial"/>
          <w:szCs w:val="24"/>
          <w:lang w:val="en-GB"/>
        </w:rPr>
        <w:t xml:space="preserve"> approaches to the confiscating and </w:t>
      </w:r>
      <w:r>
        <w:rPr>
          <w:rFonts w:ascii="Arial" w:hAnsi="Arial" w:cs="Arial"/>
          <w:szCs w:val="24"/>
          <w:lang w:val="en-GB"/>
        </w:rPr>
        <w:t>recovery</w:t>
      </w:r>
      <w:r w:rsidRPr="00E03149">
        <w:rPr>
          <w:rFonts w:ascii="Arial" w:hAnsi="Arial" w:cs="Arial"/>
          <w:szCs w:val="24"/>
          <w:lang w:val="en-GB"/>
        </w:rPr>
        <w:t xml:space="preserve"> of criminal assets</w:t>
      </w:r>
      <w:r>
        <w:rPr>
          <w:rFonts w:ascii="Arial" w:hAnsi="Arial" w:cs="Arial"/>
          <w:szCs w:val="24"/>
          <w:lang w:val="en-GB"/>
        </w:rPr>
        <w:t>.</w:t>
      </w:r>
    </w:p>
    <w:p w14:paraId="0C50D506" w14:textId="77777777" w:rsidR="00C82B85" w:rsidRDefault="00C82B85" w:rsidP="00C82B85">
      <w:pPr>
        <w:spacing w:before="120" w:after="0" w:line="240" w:lineRule="auto"/>
        <w:rPr>
          <w:rFonts w:ascii="Arial" w:hAnsi="Arial" w:cs="Arial"/>
          <w:szCs w:val="24"/>
          <w:lang w:val="en-GB"/>
        </w:rPr>
      </w:pPr>
      <w:r>
        <w:rPr>
          <w:rFonts w:ascii="Arial" w:hAnsi="Arial" w:cs="Arial"/>
          <w:szCs w:val="24"/>
          <w:lang w:val="en-GB"/>
        </w:rPr>
        <w:t>F</w:t>
      </w:r>
      <w:r w:rsidRPr="00E03149">
        <w:rPr>
          <w:rFonts w:ascii="Arial" w:hAnsi="Arial" w:cs="Arial"/>
          <w:szCs w:val="24"/>
          <w:lang w:val="en-GB"/>
        </w:rPr>
        <w:t>or example</w:t>
      </w:r>
      <w:r>
        <w:rPr>
          <w:rFonts w:ascii="Arial" w:hAnsi="Arial" w:cs="Arial"/>
          <w:szCs w:val="24"/>
          <w:lang w:val="en-GB"/>
        </w:rPr>
        <w:t>,</w:t>
      </w:r>
      <w:r w:rsidRPr="00E03149">
        <w:rPr>
          <w:rFonts w:ascii="Arial" w:hAnsi="Arial" w:cs="Arial"/>
          <w:szCs w:val="24"/>
          <w:lang w:val="en-GB"/>
        </w:rPr>
        <w:t xml:space="preserve"> a </w:t>
      </w:r>
      <w:r w:rsidR="00250BC8">
        <w:rPr>
          <w:rFonts w:ascii="Arial" w:hAnsi="Arial" w:cs="Arial"/>
          <w:szCs w:val="24"/>
          <w:lang w:val="en-GB"/>
        </w:rPr>
        <w:t>C</w:t>
      </w:r>
      <w:r w:rsidRPr="00E03149">
        <w:rPr>
          <w:rFonts w:ascii="Arial" w:hAnsi="Arial" w:cs="Arial"/>
          <w:szCs w:val="24"/>
          <w:lang w:val="en-GB"/>
        </w:rPr>
        <w:t xml:space="preserve">ouncil </w:t>
      </w:r>
      <w:r w:rsidR="00250BC8">
        <w:rPr>
          <w:rFonts w:ascii="Arial" w:hAnsi="Arial" w:cs="Arial"/>
          <w:szCs w:val="24"/>
          <w:lang w:val="en-GB"/>
        </w:rPr>
        <w:t>F</w:t>
      </w:r>
      <w:r w:rsidRPr="00E03149">
        <w:rPr>
          <w:rFonts w:ascii="Arial" w:hAnsi="Arial" w:cs="Arial"/>
          <w:szCs w:val="24"/>
          <w:lang w:val="en-GB"/>
        </w:rPr>
        <w:t xml:space="preserve">ramework </w:t>
      </w:r>
      <w:r w:rsidR="00250BC8">
        <w:rPr>
          <w:rFonts w:ascii="Arial" w:hAnsi="Arial" w:cs="Arial"/>
          <w:szCs w:val="24"/>
          <w:lang w:val="en-GB"/>
        </w:rPr>
        <w:t>D</w:t>
      </w:r>
      <w:r w:rsidRPr="00E03149">
        <w:rPr>
          <w:rFonts w:ascii="Arial" w:hAnsi="Arial" w:cs="Arial"/>
          <w:szCs w:val="24"/>
          <w:lang w:val="en-GB"/>
        </w:rPr>
        <w:t>ecision in 2001 that was adopted on money</w:t>
      </w:r>
      <w:r w:rsidR="00250BC8">
        <w:rPr>
          <w:rFonts w:ascii="Arial" w:hAnsi="Arial" w:cs="Arial"/>
          <w:szCs w:val="24"/>
          <w:lang w:val="en-GB"/>
        </w:rPr>
        <w:t xml:space="preserve"> </w:t>
      </w:r>
      <w:proofErr w:type="spellStart"/>
      <w:r>
        <w:rPr>
          <w:rFonts w:ascii="Arial" w:hAnsi="Arial" w:cs="Arial"/>
          <w:szCs w:val="24"/>
          <w:lang w:val="en-GB"/>
        </w:rPr>
        <w:t>laundery</w:t>
      </w:r>
      <w:proofErr w:type="spellEnd"/>
      <w:r>
        <w:rPr>
          <w:rFonts w:ascii="Arial" w:hAnsi="Arial" w:cs="Arial"/>
          <w:szCs w:val="24"/>
          <w:lang w:val="en-GB"/>
        </w:rPr>
        <w:t>,</w:t>
      </w:r>
      <w:r w:rsidRPr="00E03149">
        <w:rPr>
          <w:rFonts w:ascii="Arial" w:hAnsi="Arial" w:cs="Arial"/>
          <w:szCs w:val="24"/>
          <w:lang w:val="en-GB"/>
        </w:rPr>
        <w:t xml:space="preserve"> the identification</w:t>
      </w:r>
      <w:r>
        <w:rPr>
          <w:rFonts w:ascii="Arial" w:hAnsi="Arial" w:cs="Arial"/>
          <w:szCs w:val="24"/>
          <w:lang w:val="en-GB"/>
        </w:rPr>
        <w:t>,</w:t>
      </w:r>
      <w:r w:rsidRPr="00E03149">
        <w:rPr>
          <w:rFonts w:ascii="Arial" w:hAnsi="Arial" w:cs="Arial"/>
          <w:szCs w:val="24"/>
          <w:lang w:val="en-GB"/>
        </w:rPr>
        <w:t xml:space="preserve"> freezing</w:t>
      </w:r>
      <w:r>
        <w:rPr>
          <w:rFonts w:ascii="Arial" w:hAnsi="Arial" w:cs="Arial"/>
          <w:szCs w:val="24"/>
          <w:lang w:val="en-GB"/>
        </w:rPr>
        <w:t>,</w:t>
      </w:r>
      <w:r w:rsidRPr="00E03149">
        <w:rPr>
          <w:rFonts w:ascii="Arial" w:hAnsi="Arial" w:cs="Arial"/>
          <w:szCs w:val="24"/>
          <w:lang w:val="en-GB"/>
        </w:rPr>
        <w:t xml:space="preserve"> tracing</w:t>
      </w:r>
      <w:r>
        <w:rPr>
          <w:rFonts w:ascii="Arial" w:hAnsi="Arial" w:cs="Arial"/>
          <w:szCs w:val="24"/>
          <w:lang w:val="en-GB"/>
        </w:rPr>
        <w:t>,</w:t>
      </w:r>
      <w:r w:rsidRPr="00E03149">
        <w:rPr>
          <w:rFonts w:ascii="Arial" w:hAnsi="Arial" w:cs="Arial"/>
          <w:szCs w:val="24"/>
          <w:lang w:val="en-GB"/>
        </w:rPr>
        <w:t xml:space="preserve"> </w:t>
      </w:r>
      <w:proofErr w:type="spellStart"/>
      <w:r>
        <w:rPr>
          <w:rFonts w:ascii="Arial" w:hAnsi="Arial" w:cs="Arial"/>
          <w:szCs w:val="24"/>
          <w:lang w:val="en-GB"/>
        </w:rPr>
        <w:t>seising</w:t>
      </w:r>
      <w:proofErr w:type="spellEnd"/>
      <w:r w:rsidRPr="00E03149">
        <w:rPr>
          <w:rFonts w:ascii="Arial" w:hAnsi="Arial" w:cs="Arial"/>
          <w:szCs w:val="24"/>
          <w:lang w:val="en-GB"/>
        </w:rPr>
        <w:t xml:space="preserve"> and confiscation of instrumentalities and the proceeds of crime requires </w:t>
      </w:r>
      <w:r w:rsidR="00AE52B0">
        <w:rPr>
          <w:rFonts w:ascii="Arial" w:hAnsi="Arial" w:cs="Arial"/>
          <w:szCs w:val="24"/>
          <w:lang w:val="en-GB"/>
        </w:rPr>
        <w:t>M</w:t>
      </w:r>
      <w:r w:rsidRPr="00E03149">
        <w:rPr>
          <w:rFonts w:ascii="Arial" w:hAnsi="Arial" w:cs="Arial"/>
          <w:szCs w:val="24"/>
          <w:lang w:val="en-GB"/>
        </w:rPr>
        <w:t xml:space="preserve">ember </w:t>
      </w:r>
      <w:r w:rsidR="00AE52B0">
        <w:rPr>
          <w:rFonts w:ascii="Arial" w:hAnsi="Arial" w:cs="Arial"/>
          <w:szCs w:val="24"/>
          <w:lang w:val="en-GB"/>
        </w:rPr>
        <w:t>S</w:t>
      </w:r>
      <w:r w:rsidRPr="00E03149">
        <w:rPr>
          <w:rFonts w:ascii="Arial" w:hAnsi="Arial" w:cs="Arial"/>
          <w:szCs w:val="24"/>
          <w:lang w:val="en-GB"/>
        </w:rPr>
        <w:t xml:space="preserve">tates to ensure that property corresponding to the </w:t>
      </w:r>
      <w:r>
        <w:rPr>
          <w:rFonts w:ascii="Arial" w:hAnsi="Arial" w:cs="Arial"/>
          <w:szCs w:val="24"/>
          <w:lang w:val="en-GB"/>
        </w:rPr>
        <w:t>valued</w:t>
      </w:r>
      <w:r w:rsidRPr="00E03149">
        <w:rPr>
          <w:rFonts w:ascii="Arial" w:hAnsi="Arial" w:cs="Arial"/>
          <w:szCs w:val="24"/>
          <w:lang w:val="en-GB"/>
        </w:rPr>
        <w:t xml:space="preserve"> of proceeds of crime may be confiscated if the </w:t>
      </w:r>
      <w:r>
        <w:rPr>
          <w:rFonts w:ascii="Arial" w:hAnsi="Arial" w:cs="Arial"/>
          <w:szCs w:val="24"/>
          <w:lang w:val="en-GB"/>
        </w:rPr>
        <w:t>indirect</w:t>
      </w:r>
      <w:r w:rsidRPr="00E03149">
        <w:rPr>
          <w:rFonts w:ascii="Arial" w:hAnsi="Arial" w:cs="Arial"/>
          <w:szCs w:val="24"/>
          <w:lang w:val="en-GB"/>
        </w:rPr>
        <w:t xml:space="preserve"> proceeds of crime cannot be seized</w:t>
      </w:r>
      <w:r>
        <w:rPr>
          <w:rFonts w:ascii="Arial" w:hAnsi="Arial" w:cs="Arial"/>
          <w:szCs w:val="24"/>
          <w:lang w:val="en-GB"/>
        </w:rPr>
        <w:t>.</w:t>
      </w:r>
      <w:r w:rsidRPr="00E03149">
        <w:rPr>
          <w:rFonts w:ascii="Arial" w:hAnsi="Arial" w:cs="Arial"/>
          <w:szCs w:val="24"/>
          <w:lang w:val="en-GB"/>
        </w:rPr>
        <w:t xml:space="preserve"> </w:t>
      </w:r>
      <w:r>
        <w:rPr>
          <w:rFonts w:ascii="Arial" w:hAnsi="Arial" w:cs="Arial"/>
          <w:szCs w:val="24"/>
          <w:lang w:val="en-GB"/>
        </w:rPr>
        <w:t>T</w:t>
      </w:r>
      <w:r w:rsidRPr="00E03149">
        <w:rPr>
          <w:rFonts w:ascii="Arial" w:hAnsi="Arial" w:cs="Arial"/>
          <w:szCs w:val="24"/>
          <w:lang w:val="en-GB"/>
        </w:rPr>
        <w:t>hat</w:t>
      </w:r>
      <w:r>
        <w:rPr>
          <w:rFonts w:ascii="Arial" w:hAnsi="Arial" w:cs="Arial"/>
          <w:szCs w:val="24"/>
          <w:lang w:val="en-GB"/>
        </w:rPr>
        <w:t>,</w:t>
      </w:r>
      <w:r w:rsidRPr="00E03149">
        <w:rPr>
          <w:rFonts w:ascii="Arial" w:hAnsi="Arial" w:cs="Arial"/>
          <w:szCs w:val="24"/>
          <w:lang w:val="en-GB"/>
        </w:rPr>
        <w:t xml:space="preserve"> for example</w:t>
      </w:r>
      <w:r>
        <w:rPr>
          <w:rFonts w:ascii="Arial" w:hAnsi="Arial" w:cs="Arial"/>
          <w:szCs w:val="24"/>
          <w:lang w:val="en-GB"/>
        </w:rPr>
        <w:t>,</w:t>
      </w:r>
      <w:r w:rsidRPr="00E03149">
        <w:rPr>
          <w:rFonts w:ascii="Arial" w:hAnsi="Arial" w:cs="Arial"/>
          <w:szCs w:val="24"/>
          <w:lang w:val="en-GB"/>
        </w:rPr>
        <w:t xml:space="preserve"> is generally known as value confiscation</w:t>
      </w:r>
      <w:r>
        <w:rPr>
          <w:rFonts w:ascii="Arial" w:hAnsi="Arial" w:cs="Arial"/>
          <w:szCs w:val="24"/>
          <w:lang w:val="en-GB"/>
        </w:rPr>
        <w:t>.</w:t>
      </w:r>
      <w:r w:rsidRPr="00E03149">
        <w:rPr>
          <w:rFonts w:ascii="Arial" w:hAnsi="Arial" w:cs="Arial"/>
          <w:szCs w:val="24"/>
          <w:lang w:val="en-GB"/>
        </w:rPr>
        <w:t xml:space="preserve"> </w:t>
      </w:r>
      <w:r>
        <w:rPr>
          <w:rFonts w:ascii="Arial" w:hAnsi="Arial" w:cs="Arial"/>
          <w:szCs w:val="24"/>
          <w:lang w:val="en-GB"/>
        </w:rPr>
        <w:t>I</w:t>
      </w:r>
      <w:r w:rsidRPr="00E03149">
        <w:rPr>
          <w:rFonts w:ascii="Arial" w:hAnsi="Arial" w:cs="Arial"/>
          <w:szCs w:val="24"/>
          <w:lang w:val="en-GB"/>
        </w:rPr>
        <w:t xml:space="preserve">t also requires each </w:t>
      </w:r>
      <w:r w:rsidR="00AE52B0">
        <w:rPr>
          <w:rFonts w:ascii="Arial" w:hAnsi="Arial" w:cs="Arial"/>
          <w:szCs w:val="24"/>
          <w:lang w:val="en-GB"/>
        </w:rPr>
        <w:t>M</w:t>
      </w:r>
      <w:r w:rsidRPr="00E03149">
        <w:rPr>
          <w:rFonts w:ascii="Arial" w:hAnsi="Arial" w:cs="Arial"/>
          <w:szCs w:val="24"/>
          <w:lang w:val="en-GB"/>
        </w:rPr>
        <w:t xml:space="preserve">ember </w:t>
      </w:r>
      <w:r w:rsidR="00AE52B0">
        <w:rPr>
          <w:rFonts w:ascii="Arial" w:hAnsi="Arial" w:cs="Arial"/>
          <w:szCs w:val="24"/>
          <w:lang w:val="en-GB"/>
        </w:rPr>
        <w:t>S</w:t>
      </w:r>
      <w:r w:rsidRPr="00E03149">
        <w:rPr>
          <w:rFonts w:ascii="Arial" w:hAnsi="Arial" w:cs="Arial"/>
          <w:szCs w:val="24"/>
          <w:lang w:val="en-GB"/>
        </w:rPr>
        <w:t xml:space="preserve">tate to </w:t>
      </w:r>
      <w:r>
        <w:rPr>
          <w:rFonts w:ascii="Arial" w:hAnsi="Arial" w:cs="Arial"/>
          <w:szCs w:val="24"/>
          <w:lang w:val="en-GB"/>
        </w:rPr>
        <w:t>afford</w:t>
      </w:r>
      <w:r w:rsidRPr="00E03149">
        <w:rPr>
          <w:rFonts w:ascii="Arial" w:hAnsi="Arial" w:cs="Arial"/>
          <w:szCs w:val="24"/>
          <w:lang w:val="en-GB"/>
        </w:rPr>
        <w:t xml:space="preserve"> the same priority to </w:t>
      </w:r>
      <w:r>
        <w:rPr>
          <w:rFonts w:ascii="Arial" w:hAnsi="Arial" w:cs="Arial"/>
          <w:szCs w:val="24"/>
          <w:lang w:val="en-GB"/>
        </w:rPr>
        <w:t>a request</w:t>
      </w:r>
      <w:r w:rsidRPr="00E03149">
        <w:rPr>
          <w:rFonts w:ascii="Arial" w:hAnsi="Arial" w:cs="Arial"/>
          <w:szCs w:val="24"/>
          <w:lang w:val="en-GB"/>
        </w:rPr>
        <w:t xml:space="preserve"> from other </w:t>
      </w:r>
      <w:r w:rsidR="00AE52B0">
        <w:rPr>
          <w:rFonts w:ascii="Arial" w:hAnsi="Arial" w:cs="Arial"/>
          <w:szCs w:val="24"/>
          <w:lang w:val="en-GB"/>
        </w:rPr>
        <w:t>M</w:t>
      </w:r>
      <w:r w:rsidRPr="00E03149">
        <w:rPr>
          <w:rFonts w:ascii="Arial" w:hAnsi="Arial" w:cs="Arial"/>
          <w:szCs w:val="24"/>
          <w:lang w:val="en-GB"/>
        </w:rPr>
        <w:t xml:space="preserve">ember </w:t>
      </w:r>
      <w:r w:rsidR="00AE52B0">
        <w:rPr>
          <w:rFonts w:ascii="Arial" w:hAnsi="Arial" w:cs="Arial"/>
          <w:szCs w:val="24"/>
          <w:lang w:val="en-GB"/>
        </w:rPr>
        <w:t>S</w:t>
      </w:r>
      <w:r w:rsidRPr="00E03149">
        <w:rPr>
          <w:rFonts w:ascii="Arial" w:hAnsi="Arial" w:cs="Arial"/>
          <w:szCs w:val="24"/>
          <w:lang w:val="en-GB"/>
        </w:rPr>
        <w:t>tates for assistance in identifying</w:t>
      </w:r>
      <w:r>
        <w:rPr>
          <w:rFonts w:ascii="Arial" w:hAnsi="Arial" w:cs="Arial"/>
          <w:szCs w:val="24"/>
          <w:lang w:val="en-GB"/>
        </w:rPr>
        <w:t>,</w:t>
      </w:r>
      <w:r w:rsidRPr="00E03149">
        <w:rPr>
          <w:rFonts w:ascii="Arial" w:hAnsi="Arial" w:cs="Arial"/>
          <w:szCs w:val="24"/>
          <w:lang w:val="en-GB"/>
        </w:rPr>
        <w:t xml:space="preserve"> tracing</w:t>
      </w:r>
      <w:r>
        <w:rPr>
          <w:rFonts w:ascii="Arial" w:hAnsi="Arial" w:cs="Arial"/>
          <w:szCs w:val="24"/>
          <w:lang w:val="en-GB"/>
        </w:rPr>
        <w:t>,</w:t>
      </w:r>
      <w:r w:rsidRPr="00E03149">
        <w:rPr>
          <w:rFonts w:ascii="Arial" w:hAnsi="Arial" w:cs="Arial"/>
          <w:szCs w:val="24"/>
          <w:lang w:val="en-GB"/>
        </w:rPr>
        <w:t xml:space="preserve"> freezing and seizing assets as it </w:t>
      </w:r>
      <w:r>
        <w:rPr>
          <w:rFonts w:ascii="Arial" w:hAnsi="Arial" w:cs="Arial"/>
          <w:szCs w:val="24"/>
          <w:lang w:val="en-GB"/>
        </w:rPr>
        <w:t>should</w:t>
      </w:r>
      <w:r w:rsidRPr="00E03149">
        <w:rPr>
          <w:rFonts w:ascii="Arial" w:hAnsi="Arial" w:cs="Arial"/>
          <w:szCs w:val="24"/>
          <w:lang w:val="en-GB"/>
        </w:rPr>
        <w:t xml:space="preserve"> apply for purely domestic proceedings</w:t>
      </w:r>
      <w:r>
        <w:rPr>
          <w:rFonts w:ascii="Arial" w:hAnsi="Arial" w:cs="Arial"/>
          <w:szCs w:val="24"/>
          <w:lang w:val="en-GB"/>
        </w:rPr>
        <w:t>.</w:t>
      </w:r>
    </w:p>
    <w:p w14:paraId="14090346" w14:textId="77777777" w:rsidR="00C82B85" w:rsidRDefault="00C82B85" w:rsidP="00C82B85">
      <w:pPr>
        <w:spacing w:before="120" w:after="0" w:line="240" w:lineRule="auto"/>
        <w:rPr>
          <w:rFonts w:ascii="Arial" w:hAnsi="Arial" w:cs="Arial"/>
          <w:szCs w:val="24"/>
          <w:lang w:val="en-GB"/>
        </w:rPr>
      </w:pPr>
      <w:r>
        <w:rPr>
          <w:rFonts w:ascii="Arial" w:hAnsi="Arial" w:cs="Arial"/>
          <w:szCs w:val="24"/>
          <w:lang w:val="en-GB"/>
        </w:rPr>
        <w:t>I</w:t>
      </w:r>
      <w:r w:rsidRPr="00E03149">
        <w:rPr>
          <w:rFonts w:ascii="Arial" w:hAnsi="Arial" w:cs="Arial"/>
          <w:szCs w:val="24"/>
          <w:lang w:val="en-GB"/>
        </w:rPr>
        <w:t>n addition</w:t>
      </w:r>
      <w:r>
        <w:rPr>
          <w:rFonts w:ascii="Arial" w:hAnsi="Arial" w:cs="Arial"/>
          <w:szCs w:val="24"/>
          <w:lang w:val="en-GB"/>
        </w:rPr>
        <w:t>,</w:t>
      </w:r>
      <w:r w:rsidRPr="00E03149">
        <w:rPr>
          <w:rFonts w:ascii="Arial" w:hAnsi="Arial" w:cs="Arial"/>
          <w:szCs w:val="24"/>
          <w:lang w:val="en-GB"/>
        </w:rPr>
        <w:t xml:space="preserve"> under a 2005 </w:t>
      </w:r>
      <w:r w:rsidR="00250BC8">
        <w:rPr>
          <w:rFonts w:ascii="Arial" w:hAnsi="Arial" w:cs="Arial"/>
          <w:szCs w:val="24"/>
          <w:lang w:val="en-GB"/>
        </w:rPr>
        <w:t>C</w:t>
      </w:r>
      <w:r w:rsidRPr="00E03149">
        <w:rPr>
          <w:rFonts w:ascii="Arial" w:hAnsi="Arial" w:cs="Arial"/>
          <w:szCs w:val="24"/>
          <w:lang w:val="en-GB"/>
        </w:rPr>
        <w:t xml:space="preserve">ouncil </w:t>
      </w:r>
      <w:r w:rsidR="00250BC8">
        <w:rPr>
          <w:rFonts w:ascii="Arial" w:hAnsi="Arial" w:cs="Arial"/>
          <w:szCs w:val="24"/>
          <w:lang w:val="en-GB"/>
        </w:rPr>
        <w:t>F</w:t>
      </w:r>
      <w:r w:rsidRPr="00E03149">
        <w:rPr>
          <w:rFonts w:ascii="Arial" w:hAnsi="Arial" w:cs="Arial"/>
          <w:szCs w:val="24"/>
          <w:lang w:val="en-GB"/>
        </w:rPr>
        <w:t xml:space="preserve">ramework </w:t>
      </w:r>
      <w:r w:rsidR="00250BC8">
        <w:rPr>
          <w:rFonts w:ascii="Arial" w:hAnsi="Arial" w:cs="Arial"/>
          <w:szCs w:val="24"/>
          <w:lang w:val="en-GB"/>
        </w:rPr>
        <w:t>D</w:t>
      </w:r>
      <w:r w:rsidRPr="00E03149">
        <w:rPr>
          <w:rFonts w:ascii="Arial" w:hAnsi="Arial" w:cs="Arial"/>
          <w:szCs w:val="24"/>
          <w:lang w:val="en-GB"/>
        </w:rPr>
        <w:t>ecision</w:t>
      </w:r>
      <w:r>
        <w:rPr>
          <w:rFonts w:ascii="Arial" w:hAnsi="Arial" w:cs="Arial"/>
          <w:szCs w:val="24"/>
          <w:lang w:val="en-GB"/>
        </w:rPr>
        <w:t>,</w:t>
      </w:r>
      <w:r w:rsidRPr="00E03149">
        <w:rPr>
          <w:rFonts w:ascii="Arial" w:hAnsi="Arial" w:cs="Arial"/>
          <w:szCs w:val="24"/>
          <w:lang w:val="en-GB"/>
        </w:rPr>
        <w:t xml:space="preserve"> </w:t>
      </w:r>
      <w:r w:rsidR="00AE52B0">
        <w:rPr>
          <w:rFonts w:ascii="Arial" w:hAnsi="Arial" w:cs="Arial"/>
          <w:szCs w:val="24"/>
          <w:lang w:val="en-GB"/>
        </w:rPr>
        <w:t>M</w:t>
      </w:r>
      <w:r w:rsidRPr="00E03149">
        <w:rPr>
          <w:rFonts w:ascii="Arial" w:hAnsi="Arial" w:cs="Arial"/>
          <w:szCs w:val="24"/>
          <w:lang w:val="en-GB"/>
        </w:rPr>
        <w:t xml:space="preserve">ember </w:t>
      </w:r>
      <w:r w:rsidR="00AE52B0">
        <w:rPr>
          <w:rFonts w:ascii="Arial" w:hAnsi="Arial" w:cs="Arial"/>
          <w:szCs w:val="24"/>
          <w:lang w:val="en-GB"/>
        </w:rPr>
        <w:t>S</w:t>
      </w:r>
      <w:r w:rsidRPr="00E03149">
        <w:rPr>
          <w:rFonts w:ascii="Arial" w:hAnsi="Arial" w:cs="Arial"/>
          <w:szCs w:val="24"/>
          <w:lang w:val="en-GB"/>
        </w:rPr>
        <w:t xml:space="preserve">tates must ensure that their own national laws make provision for the confiscation of proceeds of any crime punishable by </w:t>
      </w:r>
      <w:r>
        <w:rPr>
          <w:rFonts w:ascii="Arial" w:hAnsi="Arial" w:cs="Arial"/>
          <w:szCs w:val="24"/>
          <w:lang w:val="en-GB"/>
        </w:rPr>
        <w:t>terms</w:t>
      </w:r>
      <w:r w:rsidRPr="00E03149">
        <w:rPr>
          <w:rFonts w:ascii="Arial" w:hAnsi="Arial" w:cs="Arial"/>
          <w:szCs w:val="24"/>
          <w:lang w:val="en-GB"/>
        </w:rPr>
        <w:t xml:space="preserve"> of imprisonment of more than one year and also introduced </w:t>
      </w:r>
      <w:r>
        <w:rPr>
          <w:rFonts w:ascii="Arial" w:hAnsi="Arial" w:cs="Arial"/>
          <w:szCs w:val="24"/>
          <w:lang w:val="en-GB"/>
        </w:rPr>
        <w:t>extensive</w:t>
      </w:r>
      <w:r w:rsidRPr="00E03149">
        <w:rPr>
          <w:rFonts w:ascii="Arial" w:hAnsi="Arial" w:cs="Arial"/>
          <w:szCs w:val="24"/>
          <w:lang w:val="en-GB"/>
        </w:rPr>
        <w:t xml:space="preserve"> powers of confiscation in relation to </w:t>
      </w:r>
      <w:r>
        <w:rPr>
          <w:rFonts w:ascii="Arial" w:hAnsi="Arial" w:cs="Arial"/>
          <w:szCs w:val="24"/>
          <w:lang w:val="en-GB"/>
        </w:rPr>
        <w:t>tens of</w:t>
      </w:r>
      <w:r w:rsidRPr="00E03149">
        <w:rPr>
          <w:rFonts w:ascii="Arial" w:hAnsi="Arial" w:cs="Arial"/>
          <w:szCs w:val="24"/>
          <w:lang w:val="en-GB"/>
        </w:rPr>
        <w:t xml:space="preserve"> </w:t>
      </w:r>
      <w:r w:rsidRPr="0044125E">
        <w:rPr>
          <w:rFonts w:ascii="Arial" w:hAnsi="Arial" w:cs="Arial"/>
          <w:szCs w:val="24"/>
          <w:lang w:val="en-GB"/>
        </w:rPr>
        <w:t>offences</w:t>
      </w:r>
      <w:r w:rsidRPr="00E03149">
        <w:rPr>
          <w:rFonts w:ascii="Arial" w:hAnsi="Arial" w:cs="Arial"/>
          <w:szCs w:val="24"/>
          <w:lang w:val="en-GB"/>
        </w:rPr>
        <w:t xml:space="preserve"> </w:t>
      </w:r>
      <w:r>
        <w:rPr>
          <w:rFonts w:ascii="Arial" w:hAnsi="Arial" w:cs="Arial"/>
          <w:szCs w:val="24"/>
          <w:lang w:val="en-GB"/>
        </w:rPr>
        <w:t>and</w:t>
      </w:r>
      <w:r w:rsidRPr="00E03149">
        <w:rPr>
          <w:rFonts w:ascii="Arial" w:hAnsi="Arial" w:cs="Arial"/>
          <w:szCs w:val="24"/>
          <w:lang w:val="en-GB"/>
        </w:rPr>
        <w:t xml:space="preserve"> </w:t>
      </w:r>
      <w:r>
        <w:rPr>
          <w:rFonts w:ascii="Arial" w:hAnsi="Arial" w:cs="Arial"/>
          <w:szCs w:val="24"/>
          <w:lang w:val="en-GB"/>
        </w:rPr>
        <w:t>particular categories of organis</w:t>
      </w:r>
      <w:r w:rsidRPr="00E03149">
        <w:rPr>
          <w:rFonts w:ascii="Arial" w:hAnsi="Arial" w:cs="Arial"/>
          <w:szCs w:val="24"/>
          <w:lang w:val="en-GB"/>
        </w:rPr>
        <w:t>ed serious crime</w:t>
      </w:r>
      <w:r>
        <w:rPr>
          <w:rFonts w:ascii="Arial" w:hAnsi="Arial" w:cs="Arial"/>
          <w:szCs w:val="24"/>
          <w:lang w:val="en-GB"/>
        </w:rPr>
        <w:t>,</w:t>
      </w:r>
      <w:r w:rsidRPr="00E03149">
        <w:rPr>
          <w:rFonts w:ascii="Arial" w:hAnsi="Arial" w:cs="Arial"/>
          <w:szCs w:val="24"/>
          <w:lang w:val="en-GB"/>
        </w:rPr>
        <w:t xml:space="preserve"> for example money laundering</w:t>
      </w:r>
      <w:r>
        <w:rPr>
          <w:rFonts w:ascii="Arial" w:hAnsi="Arial" w:cs="Arial"/>
          <w:szCs w:val="24"/>
          <w:lang w:val="en-GB"/>
        </w:rPr>
        <w:t>,</w:t>
      </w:r>
      <w:r w:rsidRPr="00E03149">
        <w:rPr>
          <w:rFonts w:ascii="Arial" w:hAnsi="Arial" w:cs="Arial"/>
          <w:szCs w:val="24"/>
          <w:lang w:val="en-GB"/>
        </w:rPr>
        <w:t xml:space="preserve"> human </w:t>
      </w:r>
      <w:r>
        <w:rPr>
          <w:rFonts w:ascii="Arial" w:hAnsi="Arial" w:cs="Arial"/>
          <w:szCs w:val="24"/>
          <w:lang w:val="en-GB"/>
        </w:rPr>
        <w:t>traffic</w:t>
      </w:r>
      <w:r w:rsidRPr="00E03149">
        <w:rPr>
          <w:rFonts w:ascii="Arial" w:hAnsi="Arial" w:cs="Arial"/>
          <w:szCs w:val="24"/>
          <w:lang w:val="en-GB"/>
        </w:rPr>
        <w:t xml:space="preserve"> and the sexual exploitation of children</w:t>
      </w:r>
      <w:r>
        <w:rPr>
          <w:rFonts w:ascii="Arial" w:hAnsi="Arial" w:cs="Arial"/>
          <w:szCs w:val="24"/>
          <w:lang w:val="en-GB"/>
        </w:rPr>
        <w:t>. This</w:t>
      </w:r>
      <w:r w:rsidRPr="00E03149">
        <w:rPr>
          <w:rFonts w:ascii="Arial" w:hAnsi="Arial" w:cs="Arial"/>
          <w:szCs w:val="24"/>
          <w:lang w:val="en-GB"/>
        </w:rPr>
        <w:t xml:space="preserve"> extended powers enable national courts to </w:t>
      </w:r>
      <w:r w:rsidRPr="0044125E">
        <w:rPr>
          <w:rFonts w:ascii="Arial" w:hAnsi="Arial" w:cs="Arial"/>
          <w:szCs w:val="24"/>
          <w:lang w:val="en-GB"/>
        </w:rPr>
        <w:t>infer</w:t>
      </w:r>
      <w:r>
        <w:rPr>
          <w:rFonts w:ascii="Arial" w:hAnsi="Arial" w:cs="Arial"/>
          <w:szCs w:val="24"/>
          <w:lang w:val="en-GB"/>
        </w:rPr>
        <w:t>,</w:t>
      </w:r>
      <w:r w:rsidRPr="00E03149">
        <w:rPr>
          <w:rFonts w:ascii="Arial" w:hAnsi="Arial" w:cs="Arial"/>
          <w:szCs w:val="24"/>
          <w:lang w:val="en-GB"/>
        </w:rPr>
        <w:t xml:space="preserve"> on the basis of specific facts</w:t>
      </w:r>
      <w:r>
        <w:rPr>
          <w:rFonts w:ascii="Arial" w:hAnsi="Arial" w:cs="Arial"/>
          <w:szCs w:val="24"/>
          <w:lang w:val="en-GB"/>
        </w:rPr>
        <w:t>,</w:t>
      </w:r>
      <w:r w:rsidRPr="00E03149">
        <w:rPr>
          <w:rFonts w:ascii="Arial" w:hAnsi="Arial" w:cs="Arial"/>
          <w:szCs w:val="24"/>
          <w:lang w:val="en-GB"/>
        </w:rPr>
        <w:t xml:space="preserve"> that assets belong to </w:t>
      </w:r>
      <w:r>
        <w:rPr>
          <w:rFonts w:ascii="Arial" w:hAnsi="Arial" w:cs="Arial"/>
          <w:szCs w:val="24"/>
          <w:lang w:val="en-GB"/>
        </w:rPr>
        <w:t>individuals</w:t>
      </w:r>
      <w:r w:rsidRPr="00E03149">
        <w:rPr>
          <w:rFonts w:ascii="Arial" w:hAnsi="Arial" w:cs="Arial"/>
          <w:szCs w:val="24"/>
          <w:lang w:val="en-GB"/>
        </w:rPr>
        <w:t xml:space="preserve"> convicted of terrorist or serious organised criminal activity and that such assets must have been obtained as a result of previous criminal activity even if they're not directly linked to the crime of which he or she has been </w:t>
      </w:r>
      <w:r>
        <w:rPr>
          <w:rFonts w:ascii="Arial" w:hAnsi="Arial" w:cs="Arial"/>
          <w:szCs w:val="24"/>
          <w:lang w:val="en-GB"/>
        </w:rPr>
        <w:t>sentenced</w:t>
      </w:r>
      <w:r w:rsidRPr="00E03149">
        <w:rPr>
          <w:rFonts w:ascii="Arial" w:hAnsi="Arial" w:cs="Arial"/>
          <w:szCs w:val="24"/>
          <w:lang w:val="en-GB"/>
        </w:rPr>
        <w:t xml:space="preserve"> and to order their confiscation</w:t>
      </w:r>
      <w:r>
        <w:rPr>
          <w:rFonts w:ascii="Arial" w:hAnsi="Arial" w:cs="Arial"/>
          <w:szCs w:val="24"/>
          <w:lang w:val="en-GB"/>
        </w:rPr>
        <w:t>.</w:t>
      </w:r>
    </w:p>
    <w:p w14:paraId="38CF61D5" w14:textId="77777777" w:rsidR="00C82B85" w:rsidRDefault="00C82B85" w:rsidP="00C82B85">
      <w:pPr>
        <w:spacing w:before="120" w:after="0" w:line="240" w:lineRule="auto"/>
        <w:rPr>
          <w:rFonts w:ascii="Arial" w:hAnsi="Arial" w:cs="Arial"/>
          <w:szCs w:val="24"/>
          <w:lang w:val="en-GB"/>
        </w:rPr>
        <w:sectPr w:rsidR="00C82B85" w:rsidSect="00C82B85">
          <w:type w:val="continuous"/>
          <w:pgSz w:w="11910" w:h="16840"/>
          <w:pgMar w:top="1040" w:right="1000" w:bottom="920" w:left="1000" w:header="0" w:footer="732" w:gutter="0"/>
          <w:lnNumType w:countBy="1" w:restart="newSection"/>
          <w:cols w:space="720"/>
          <w:docGrid w:linePitch="326"/>
        </w:sectPr>
      </w:pPr>
      <w:r>
        <w:rPr>
          <w:rFonts w:ascii="Arial" w:hAnsi="Arial" w:cs="Arial"/>
          <w:szCs w:val="24"/>
          <w:lang w:val="en-GB"/>
        </w:rPr>
        <w:t>A</w:t>
      </w:r>
      <w:r w:rsidRPr="00E03149">
        <w:rPr>
          <w:rFonts w:ascii="Arial" w:hAnsi="Arial" w:cs="Arial"/>
          <w:szCs w:val="24"/>
          <w:lang w:val="en-GB"/>
        </w:rPr>
        <w:t xml:space="preserve">nother </w:t>
      </w:r>
      <w:r w:rsidR="00453E38">
        <w:rPr>
          <w:rFonts w:ascii="Arial" w:hAnsi="Arial" w:cs="Arial"/>
          <w:szCs w:val="24"/>
          <w:lang w:val="en-GB"/>
        </w:rPr>
        <w:t>C</w:t>
      </w:r>
      <w:r w:rsidRPr="00E03149">
        <w:rPr>
          <w:rFonts w:ascii="Arial" w:hAnsi="Arial" w:cs="Arial"/>
          <w:szCs w:val="24"/>
          <w:lang w:val="en-GB"/>
        </w:rPr>
        <w:t xml:space="preserve">ouncil </w:t>
      </w:r>
      <w:r w:rsidR="00453E38">
        <w:rPr>
          <w:rFonts w:ascii="Arial" w:hAnsi="Arial" w:cs="Arial"/>
          <w:szCs w:val="24"/>
          <w:lang w:val="en-GB"/>
        </w:rPr>
        <w:t>D</w:t>
      </w:r>
      <w:r w:rsidRPr="00E03149">
        <w:rPr>
          <w:rFonts w:ascii="Arial" w:hAnsi="Arial" w:cs="Arial"/>
          <w:szCs w:val="24"/>
          <w:lang w:val="en-GB"/>
        </w:rPr>
        <w:t>ecision</w:t>
      </w:r>
      <w:r>
        <w:rPr>
          <w:rFonts w:ascii="Arial" w:hAnsi="Arial" w:cs="Arial"/>
          <w:szCs w:val="24"/>
          <w:lang w:val="en-GB"/>
        </w:rPr>
        <w:t>,</w:t>
      </w:r>
      <w:r w:rsidRPr="00E03149">
        <w:rPr>
          <w:rFonts w:ascii="Arial" w:hAnsi="Arial" w:cs="Arial"/>
          <w:szCs w:val="24"/>
          <w:lang w:val="en-GB"/>
        </w:rPr>
        <w:t xml:space="preserve"> a </w:t>
      </w:r>
      <w:r w:rsidR="00250BC8">
        <w:rPr>
          <w:rFonts w:ascii="Arial" w:hAnsi="Arial" w:cs="Arial"/>
          <w:szCs w:val="24"/>
          <w:lang w:val="en-GB"/>
        </w:rPr>
        <w:t>F</w:t>
      </w:r>
      <w:r w:rsidRPr="00E03149">
        <w:rPr>
          <w:rFonts w:ascii="Arial" w:hAnsi="Arial" w:cs="Arial"/>
          <w:szCs w:val="24"/>
          <w:lang w:val="en-GB"/>
        </w:rPr>
        <w:t xml:space="preserve">ramework </w:t>
      </w:r>
      <w:r w:rsidR="00250BC8">
        <w:rPr>
          <w:rFonts w:ascii="Arial" w:hAnsi="Arial" w:cs="Arial"/>
          <w:szCs w:val="24"/>
          <w:lang w:val="en-GB"/>
        </w:rPr>
        <w:t>D</w:t>
      </w:r>
      <w:r w:rsidRPr="00E03149">
        <w:rPr>
          <w:rFonts w:ascii="Arial" w:hAnsi="Arial" w:cs="Arial"/>
          <w:szCs w:val="24"/>
          <w:lang w:val="en-GB"/>
        </w:rPr>
        <w:t>ecision again</w:t>
      </w:r>
      <w:r>
        <w:rPr>
          <w:rFonts w:ascii="Arial" w:hAnsi="Arial" w:cs="Arial"/>
          <w:szCs w:val="24"/>
          <w:lang w:val="en-GB"/>
        </w:rPr>
        <w:t>,</w:t>
      </w:r>
      <w:r w:rsidRPr="00E03149">
        <w:rPr>
          <w:rFonts w:ascii="Arial" w:hAnsi="Arial" w:cs="Arial"/>
          <w:szCs w:val="24"/>
          <w:lang w:val="en-GB"/>
        </w:rPr>
        <w:t xml:space="preserve"> adopted in </w:t>
      </w:r>
      <w:r w:rsidRPr="00FE52D5">
        <w:rPr>
          <w:rFonts w:ascii="Arial" w:hAnsi="Arial" w:cs="Arial"/>
          <w:szCs w:val="24"/>
          <w:lang w:val="en-GB"/>
        </w:rPr>
        <w:t>2007</w:t>
      </w:r>
      <w:r w:rsidR="00250BC8">
        <w:rPr>
          <w:rFonts w:ascii="Arial" w:hAnsi="Arial" w:cs="Arial"/>
          <w:szCs w:val="24"/>
          <w:lang w:val="en-GB"/>
        </w:rPr>
        <w:t>,</w:t>
      </w:r>
      <w:r w:rsidRPr="00E03149">
        <w:rPr>
          <w:rFonts w:ascii="Arial" w:hAnsi="Arial" w:cs="Arial"/>
          <w:szCs w:val="24"/>
          <w:lang w:val="en-GB"/>
        </w:rPr>
        <w:t xml:space="preserve"> requires Member States to establish national asset recovery offices to help trace and identify the proceeds of crime and other crime</w:t>
      </w:r>
      <w:r>
        <w:rPr>
          <w:rFonts w:ascii="Arial" w:hAnsi="Arial" w:cs="Arial"/>
          <w:szCs w:val="24"/>
          <w:lang w:val="en-GB"/>
        </w:rPr>
        <w:t>-</w:t>
      </w:r>
      <w:r w:rsidRPr="00E03149">
        <w:rPr>
          <w:rFonts w:ascii="Arial" w:hAnsi="Arial" w:cs="Arial"/>
          <w:szCs w:val="24"/>
          <w:lang w:val="en-GB"/>
        </w:rPr>
        <w:t xml:space="preserve">related property which may be </w:t>
      </w:r>
      <w:r>
        <w:rPr>
          <w:rFonts w:ascii="Arial" w:hAnsi="Arial" w:cs="Arial"/>
          <w:szCs w:val="24"/>
          <w:lang w:val="en-GB"/>
        </w:rPr>
        <w:t>object</w:t>
      </w:r>
      <w:r w:rsidRPr="00E03149">
        <w:rPr>
          <w:rFonts w:ascii="Arial" w:hAnsi="Arial" w:cs="Arial"/>
          <w:szCs w:val="24"/>
          <w:lang w:val="en-GB"/>
        </w:rPr>
        <w:t xml:space="preserve"> to a freezing</w:t>
      </w:r>
      <w:r>
        <w:rPr>
          <w:rFonts w:ascii="Arial" w:hAnsi="Arial" w:cs="Arial"/>
          <w:szCs w:val="24"/>
          <w:lang w:val="en-GB"/>
        </w:rPr>
        <w:t>,</w:t>
      </w:r>
      <w:r w:rsidRPr="00E03149">
        <w:rPr>
          <w:rFonts w:ascii="Arial" w:hAnsi="Arial" w:cs="Arial"/>
          <w:szCs w:val="24"/>
          <w:lang w:val="en-GB"/>
        </w:rPr>
        <w:t xml:space="preserve"> seizure or confiscation order</w:t>
      </w:r>
      <w:r>
        <w:rPr>
          <w:rFonts w:ascii="Arial" w:hAnsi="Arial" w:cs="Arial"/>
          <w:szCs w:val="24"/>
          <w:lang w:val="en-GB"/>
        </w:rPr>
        <w:t>.</w:t>
      </w:r>
      <w:r w:rsidRPr="00E03149">
        <w:rPr>
          <w:rFonts w:ascii="Arial" w:hAnsi="Arial" w:cs="Arial"/>
          <w:szCs w:val="24"/>
          <w:lang w:val="en-GB"/>
        </w:rPr>
        <w:t xml:space="preserve"> </w:t>
      </w:r>
      <w:r>
        <w:rPr>
          <w:rFonts w:ascii="Arial" w:hAnsi="Arial" w:cs="Arial"/>
          <w:szCs w:val="24"/>
          <w:lang w:val="en-GB"/>
        </w:rPr>
        <w:t>I</w:t>
      </w:r>
      <w:r w:rsidRPr="00E03149">
        <w:rPr>
          <w:rFonts w:ascii="Arial" w:hAnsi="Arial" w:cs="Arial"/>
          <w:szCs w:val="24"/>
          <w:lang w:val="en-GB"/>
        </w:rPr>
        <w:t xml:space="preserve">t provides a legal </w:t>
      </w:r>
      <w:r>
        <w:rPr>
          <w:rFonts w:ascii="Arial" w:hAnsi="Arial" w:cs="Arial"/>
          <w:szCs w:val="24"/>
          <w:lang w:val="en-GB"/>
        </w:rPr>
        <w:t>basis</w:t>
      </w:r>
      <w:r w:rsidRPr="00E03149">
        <w:rPr>
          <w:rFonts w:ascii="Arial" w:hAnsi="Arial" w:cs="Arial"/>
          <w:szCs w:val="24"/>
          <w:lang w:val="en-GB"/>
        </w:rPr>
        <w:t xml:space="preserve"> for exchange of information and best practice</w:t>
      </w:r>
      <w:r w:rsidR="00250BC8">
        <w:rPr>
          <w:rFonts w:ascii="Arial" w:hAnsi="Arial" w:cs="Arial"/>
          <w:szCs w:val="24"/>
          <w:lang w:val="en-GB"/>
        </w:rPr>
        <w:t>.</w:t>
      </w:r>
    </w:p>
    <w:p w14:paraId="06E8F436" w14:textId="77777777" w:rsidR="00D62E33" w:rsidRDefault="00D62E33">
      <w:pPr>
        <w:spacing w:before="0" w:after="160" w:line="259" w:lineRule="auto"/>
        <w:jc w:val="left"/>
        <w:rPr>
          <w:rFonts w:ascii="Arial" w:hAnsi="Arial" w:cs="Arial"/>
          <w:b/>
          <w:szCs w:val="24"/>
          <w:lang w:val="en-US"/>
        </w:rPr>
      </w:pPr>
      <w:r>
        <w:rPr>
          <w:rFonts w:ascii="Arial" w:hAnsi="Arial" w:cs="Arial"/>
          <w:b/>
          <w:szCs w:val="24"/>
          <w:lang w:val="en-US"/>
        </w:rPr>
        <w:br w:type="page"/>
      </w:r>
    </w:p>
    <w:p w14:paraId="31ED6833" w14:textId="77777777" w:rsidR="00B52D51" w:rsidRDefault="00B52D51">
      <w:pPr>
        <w:spacing w:before="0" w:after="160" w:line="259" w:lineRule="auto"/>
        <w:jc w:val="left"/>
        <w:rPr>
          <w:rFonts w:ascii="Arial" w:hAnsi="Arial" w:cs="Arial"/>
          <w:b/>
          <w:sz w:val="28"/>
          <w:szCs w:val="28"/>
          <w:lang w:val="en-US"/>
        </w:rPr>
      </w:pPr>
    </w:p>
    <w:p w14:paraId="7BC34949" w14:textId="77777777" w:rsidR="008B68E6" w:rsidRPr="008B68E6" w:rsidRDefault="008B68E6" w:rsidP="008B68E6">
      <w:pPr>
        <w:spacing w:before="0" w:after="160" w:line="259" w:lineRule="auto"/>
        <w:jc w:val="left"/>
        <w:rPr>
          <w:rFonts w:ascii="Arial" w:hAnsi="Arial" w:cs="Arial"/>
          <w:b/>
          <w:sz w:val="28"/>
          <w:szCs w:val="28"/>
          <w:lang w:val="en-US"/>
        </w:rPr>
      </w:pPr>
    </w:p>
    <w:p w14:paraId="0DDF70C8" w14:textId="77777777" w:rsidR="008B68E6" w:rsidRPr="00D41607" w:rsidRDefault="008B68E6" w:rsidP="008B68E6">
      <w:pPr>
        <w:spacing w:before="0" w:after="160" w:line="259" w:lineRule="auto"/>
        <w:jc w:val="left"/>
        <w:rPr>
          <w:rFonts w:ascii="Arial" w:hAnsi="Arial" w:cs="Arial"/>
          <w:b/>
          <w:sz w:val="28"/>
          <w:szCs w:val="28"/>
          <w:lang w:val="en-US"/>
        </w:rPr>
      </w:pPr>
    </w:p>
    <w:p w14:paraId="4FF6547D" w14:textId="77777777" w:rsidR="008B68E6" w:rsidRPr="00D41607" w:rsidRDefault="008B68E6" w:rsidP="008B68E6">
      <w:pPr>
        <w:spacing w:before="0" w:after="200" w:line="276" w:lineRule="auto"/>
        <w:jc w:val="left"/>
        <w:rPr>
          <w:rFonts w:ascii="Arial" w:hAnsi="Arial" w:cs="Arial"/>
          <w:b/>
          <w:sz w:val="28"/>
          <w:szCs w:val="28"/>
          <w:lang w:val="en-US"/>
        </w:rPr>
      </w:pPr>
    </w:p>
    <w:p w14:paraId="38142337" w14:textId="77777777" w:rsidR="008B68E6" w:rsidRPr="00D41607" w:rsidRDefault="008B68E6" w:rsidP="008B68E6">
      <w:pPr>
        <w:spacing w:before="0" w:after="200" w:line="276" w:lineRule="auto"/>
        <w:jc w:val="left"/>
        <w:rPr>
          <w:rFonts w:ascii="Arial" w:hAnsi="Arial" w:cs="Arial"/>
          <w:b/>
          <w:sz w:val="28"/>
          <w:szCs w:val="28"/>
          <w:lang w:val="en-US"/>
        </w:rPr>
      </w:pPr>
    </w:p>
    <w:p w14:paraId="7797CCB8" w14:textId="77777777" w:rsidR="008B68E6" w:rsidRPr="00D41607" w:rsidRDefault="008B68E6" w:rsidP="008B68E6">
      <w:pPr>
        <w:spacing w:before="0" w:after="200" w:line="276" w:lineRule="auto"/>
        <w:jc w:val="left"/>
        <w:rPr>
          <w:rFonts w:ascii="Arial" w:hAnsi="Arial" w:cs="Arial"/>
          <w:b/>
          <w:sz w:val="28"/>
          <w:szCs w:val="28"/>
          <w:lang w:val="en-US"/>
        </w:rPr>
      </w:pPr>
    </w:p>
    <w:p w14:paraId="1595A396" w14:textId="77777777" w:rsidR="008B68E6" w:rsidRPr="00D41607" w:rsidRDefault="008B68E6" w:rsidP="008B68E6">
      <w:pPr>
        <w:spacing w:before="0" w:after="200" w:line="276" w:lineRule="auto"/>
        <w:jc w:val="left"/>
        <w:rPr>
          <w:rFonts w:ascii="Arial" w:hAnsi="Arial" w:cs="Arial"/>
          <w:b/>
          <w:sz w:val="28"/>
          <w:szCs w:val="28"/>
          <w:lang w:val="en-US"/>
        </w:rPr>
      </w:pPr>
    </w:p>
    <w:p w14:paraId="28B164F8" w14:textId="77777777" w:rsidR="008B68E6" w:rsidRPr="00D41607" w:rsidRDefault="008B68E6" w:rsidP="008B68E6">
      <w:pPr>
        <w:spacing w:before="0" w:after="200" w:line="276" w:lineRule="auto"/>
        <w:jc w:val="left"/>
        <w:rPr>
          <w:rFonts w:ascii="Arial" w:hAnsi="Arial" w:cs="Arial"/>
          <w:b/>
          <w:sz w:val="28"/>
          <w:szCs w:val="28"/>
          <w:lang w:val="en-US"/>
        </w:rPr>
      </w:pPr>
    </w:p>
    <w:p w14:paraId="387B4FC4" w14:textId="77777777" w:rsidR="008B68E6" w:rsidRPr="00D41607" w:rsidRDefault="008B68E6" w:rsidP="008B68E6">
      <w:pPr>
        <w:spacing w:before="0" w:after="200" w:line="276" w:lineRule="auto"/>
        <w:jc w:val="left"/>
        <w:rPr>
          <w:rFonts w:ascii="Arial" w:hAnsi="Arial" w:cs="Arial"/>
          <w:b/>
          <w:sz w:val="28"/>
          <w:szCs w:val="28"/>
          <w:lang w:val="en-US"/>
        </w:rPr>
      </w:pPr>
    </w:p>
    <w:p w14:paraId="6DAFEB97" w14:textId="77777777" w:rsidR="008B68E6" w:rsidRPr="00D41607" w:rsidRDefault="008B68E6" w:rsidP="008B68E6">
      <w:pPr>
        <w:spacing w:before="0" w:after="200" w:line="276" w:lineRule="auto"/>
        <w:jc w:val="left"/>
        <w:rPr>
          <w:rFonts w:ascii="Arial" w:hAnsi="Arial" w:cs="Arial"/>
          <w:b/>
          <w:sz w:val="28"/>
          <w:szCs w:val="28"/>
          <w:lang w:val="en-US"/>
        </w:rPr>
      </w:pPr>
    </w:p>
    <w:p w14:paraId="10EDF472" w14:textId="77777777" w:rsidR="008B68E6" w:rsidRPr="00D41607" w:rsidRDefault="008B68E6" w:rsidP="008B68E6">
      <w:pPr>
        <w:spacing w:before="0" w:after="200" w:line="276" w:lineRule="auto"/>
        <w:jc w:val="left"/>
        <w:rPr>
          <w:rFonts w:ascii="Arial" w:hAnsi="Arial" w:cs="Arial"/>
          <w:b/>
          <w:sz w:val="28"/>
          <w:szCs w:val="28"/>
          <w:lang w:val="en-US"/>
        </w:rPr>
      </w:pPr>
    </w:p>
    <w:p w14:paraId="13C7852B" w14:textId="77777777" w:rsidR="008B68E6" w:rsidRPr="00D41607" w:rsidRDefault="008B68E6" w:rsidP="008B68E6">
      <w:pPr>
        <w:spacing w:before="0" w:after="200" w:line="276" w:lineRule="auto"/>
        <w:jc w:val="left"/>
        <w:rPr>
          <w:rFonts w:ascii="Arial" w:hAnsi="Arial" w:cs="Arial"/>
          <w:b/>
          <w:sz w:val="28"/>
          <w:szCs w:val="28"/>
          <w:lang w:val="en-US"/>
        </w:rPr>
      </w:pPr>
    </w:p>
    <w:p w14:paraId="684C8E99" w14:textId="77777777" w:rsidR="008B68E6" w:rsidRPr="00D41607" w:rsidRDefault="008B68E6" w:rsidP="008B68E6">
      <w:pPr>
        <w:spacing w:before="0" w:after="200" w:line="276" w:lineRule="auto"/>
        <w:jc w:val="left"/>
        <w:rPr>
          <w:rFonts w:ascii="Arial" w:hAnsi="Arial" w:cs="Arial"/>
          <w:b/>
          <w:sz w:val="28"/>
          <w:szCs w:val="28"/>
          <w:lang w:val="en-US"/>
        </w:rPr>
      </w:pPr>
    </w:p>
    <w:p w14:paraId="5C076477" w14:textId="77777777" w:rsidR="008B68E6" w:rsidRPr="00D41607" w:rsidRDefault="008B68E6" w:rsidP="008B68E6">
      <w:pPr>
        <w:spacing w:before="0" w:after="200" w:line="276" w:lineRule="auto"/>
        <w:jc w:val="left"/>
        <w:rPr>
          <w:rFonts w:ascii="Arial" w:hAnsi="Arial" w:cs="Arial"/>
          <w:b/>
          <w:sz w:val="28"/>
          <w:szCs w:val="28"/>
          <w:lang w:val="en-US"/>
        </w:rPr>
      </w:pPr>
    </w:p>
    <w:p w14:paraId="22A5FDC0" w14:textId="77777777" w:rsidR="00460FF6" w:rsidRPr="00D41607" w:rsidRDefault="00460FF6" w:rsidP="00460FF6">
      <w:pPr>
        <w:spacing w:before="0" w:after="200" w:line="276" w:lineRule="auto"/>
        <w:jc w:val="center"/>
        <w:rPr>
          <w:rFonts w:ascii="Arial" w:hAnsi="Arial" w:cs="Arial"/>
          <w:b/>
          <w:sz w:val="80"/>
          <w:szCs w:val="80"/>
          <w:lang w:val="en-US"/>
        </w:rPr>
      </w:pPr>
      <w:r w:rsidRPr="00D41607">
        <w:rPr>
          <w:rFonts w:ascii="Arial" w:hAnsi="Arial" w:cs="Arial"/>
          <w:b/>
          <w:sz w:val="80"/>
          <w:szCs w:val="80"/>
          <w:lang w:val="en-US"/>
        </w:rPr>
        <w:t>SPEAKING SKILLS</w:t>
      </w:r>
    </w:p>
    <w:p w14:paraId="55048464" w14:textId="77777777" w:rsidR="00460FF6" w:rsidRPr="00D41607" w:rsidRDefault="00460FF6" w:rsidP="00460FF6">
      <w:pPr>
        <w:spacing w:before="0" w:after="200" w:line="276" w:lineRule="auto"/>
        <w:jc w:val="left"/>
        <w:rPr>
          <w:rFonts w:ascii="Arial" w:hAnsi="Arial" w:cs="Arial"/>
          <w:b/>
          <w:sz w:val="28"/>
          <w:szCs w:val="28"/>
          <w:lang w:val="en-US"/>
        </w:rPr>
      </w:pPr>
    </w:p>
    <w:p w14:paraId="2957E1C5" w14:textId="77777777" w:rsidR="00460FF6" w:rsidRPr="00D41607" w:rsidRDefault="00460FF6" w:rsidP="00460FF6">
      <w:pPr>
        <w:spacing w:before="0" w:after="200" w:line="276" w:lineRule="auto"/>
        <w:jc w:val="left"/>
        <w:rPr>
          <w:rFonts w:ascii="Arial" w:hAnsi="Arial" w:cs="Arial"/>
          <w:b/>
          <w:sz w:val="28"/>
          <w:szCs w:val="28"/>
          <w:lang w:val="en-US"/>
        </w:rPr>
      </w:pPr>
      <w:r w:rsidRPr="00D41607">
        <w:rPr>
          <w:rFonts w:ascii="Arial" w:hAnsi="Arial" w:cs="Arial"/>
          <w:b/>
          <w:sz w:val="28"/>
          <w:szCs w:val="28"/>
          <w:lang w:val="en-US"/>
        </w:rPr>
        <w:br w:type="page"/>
      </w:r>
    </w:p>
    <w:p w14:paraId="2B7D1C8F" w14:textId="77777777" w:rsidR="00B52D51" w:rsidRDefault="00B52D51">
      <w:pPr>
        <w:spacing w:before="0" w:after="160" w:line="259" w:lineRule="auto"/>
        <w:jc w:val="left"/>
        <w:rPr>
          <w:rFonts w:ascii="Arial" w:hAnsi="Arial" w:cs="Arial"/>
          <w:b/>
          <w:sz w:val="28"/>
          <w:szCs w:val="28"/>
          <w:lang w:val="en-GB"/>
        </w:rPr>
      </w:pPr>
      <w:r>
        <w:rPr>
          <w:rFonts w:ascii="Arial" w:hAnsi="Arial" w:cs="Arial"/>
          <w:b/>
          <w:sz w:val="28"/>
          <w:szCs w:val="28"/>
          <w:lang w:val="en-GB"/>
        </w:rPr>
        <w:lastRenderedPageBreak/>
        <w:br w:type="page"/>
      </w:r>
    </w:p>
    <w:p w14:paraId="79BD5331" w14:textId="77777777" w:rsidR="006F483E" w:rsidRPr="007738C8" w:rsidRDefault="00220FB4" w:rsidP="007C68D7">
      <w:pPr>
        <w:spacing w:before="0" w:after="160" w:line="259" w:lineRule="auto"/>
        <w:jc w:val="left"/>
        <w:rPr>
          <w:rFonts w:ascii="Arial" w:hAnsi="Arial" w:cs="Arial"/>
          <w:b/>
          <w:sz w:val="28"/>
          <w:szCs w:val="28"/>
          <w:lang w:val="en-GB"/>
        </w:rPr>
      </w:pPr>
      <w:r w:rsidRPr="007738C8">
        <w:rPr>
          <w:rFonts w:ascii="Arial" w:hAnsi="Arial" w:cs="Arial"/>
          <w:b/>
          <w:sz w:val="28"/>
          <w:szCs w:val="28"/>
          <w:lang w:val="en-GB"/>
        </w:rPr>
        <w:lastRenderedPageBreak/>
        <w:t xml:space="preserve">1. </w:t>
      </w:r>
      <w:r w:rsidR="004505CA">
        <w:rPr>
          <w:rFonts w:ascii="Arial" w:hAnsi="Arial" w:cs="Arial"/>
          <w:b/>
          <w:sz w:val="28"/>
          <w:szCs w:val="28"/>
          <w:lang w:val="en-GB"/>
        </w:rPr>
        <w:t>Mutual Legal Assistance</w:t>
      </w:r>
    </w:p>
    <w:p w14:paraId="6F2D764F" w14:textId="77777777" w:rsidR="00C46874" w:rsidRDefault="001A79F6" w:rsidP="002C5074">
      <w:pPr>
        <w:spacing w:before="240" w:after="240" w:line="240" w:lineRule="auto"/>
        <w:rPr>
          <w:rFonts w:ascii="Arial" w:hAnsi="Arial" w:cs="Arial"/>
          <w:b/>
          <w:szCs w:val="24"/>
          <w:lang w:val="en-GB"/>
        </w:rPr>
      </w:pPr>
      <w:r w:rsidRPr="002C5074">
        <w:rPr>
          <w:rFonts w:ascii="Arial" w:hAnsi="Arial" w:cs="Arial"/>
          <w:b/>
          <w:szCs w:val="24"/>
          <w:lang w:val="en-GB"/>
        </w:rPr>
        <w:t>P</w:t>
      </w:r>
      <w:r w:rsidR="004646DD" w:rsidRPr="002C5074">
        <w:rPr>
          <w:rFonts w:ascii="Arial" w:hAnsi="Arial" w:cs="Arial"/>
          <w:b/>
          <w:szCs w:val="24"/>
          <w:lang w:val="en-GB"/>
        </w:rPr>
        <w:t>r</w:t>
      </w:r>
      <w:r w:rsidR="002C5074">
        <w:rPr>
          <w:rFonts w:ascii="Arial" w:hAnsi="Arial" w:cs="Arial"/>
          <w:b/>
          <w:szCs w:val="24"/>
          <w:lang w:val="en-GB"/>
        </w:rPr>
        <w:t>actise with the pronunciation</w:t>
      </w:r>
      <w:r w:rsidR="004505CA">
        <w:rPr>
          <w:rFonts w:ascii="Arial" w:hAnsi="Arial" w:cs="Arial"/>
          <w:b/>
          <w:szCs w:val="24"/>
          <w:lang w:val="en-GB"/>
        </w:rPr>
        <w:t xml:space="preserve"> of the following:</w:t>
      </w:r>
    </w:p>
    <w:p w14:paraId="3E20AA1D" w14:textId="77777777" w:rsidR="004505CA" w:rsidRPr="008F0C4E" w:rsidRDefault="004505CA" w:rsidP="004505CA">
      <w:pPr>
        <w:spacing w:before="120" w:after="240" w:line="240" w:lineRule="auto"/>
        <w:jc w:val="right"/>
        <w:rPr>
          <w:rFonts w:ascii="Arial" w:hAnsi="Arial" w:cs="Arial"/>
          <w:i/>
          <w:sz w:val="20"/>
          <w:lang w:val="en-GB"/>
        </w:rPr>
      </w:pPr>
      <w:r w:rsidRPr="008F0C4E">
        <w:rPr>
          <w:rFonts w:ascii="Arial" w:hAnsi="Arial" w:cs="Arial"/>
          <w:i/>
          <w:sz w:val="20"/>
          <w:lang w:val="en-GB"/>
        </w:rPr>
        <w:t>[Source</w:t>
      </w:r>
      <w:r>
        <w:rPr>
          <w:rFonts w:ascii="Arial" w:hAnsi="Arial" w:cs="Arial"/>
          <w:i/>
          <w:sz w:val="20"/>
          <w:lang w:val="en-GB"/>
        </w:rPr>
        <w:t>s</w:t>
      </w:r>
      <w:r w:rsidRPr="008F0C4E">
        <w:rPr>
          <w:rFonts w:ascii="Arial" w:hAnsi="Arial" w:cs="Arial"/>
          <w:i/>
          <w:sz w:val="20"/>
          <w:lang w:val="en-GB"/>
        </w:rPr>
        <w:t xml:space="preserve">: 1959 European Convention on Mutual Assistance in Criminal Matters, </w:t>
      </w:r>
      <w:hyperlink r:id="rId30" w:history="1">
        <w:r w:rsidRPr="008F0C4E">
          <w:rPr>
            <w:rStyle w:val="Hipervnculo"/>
            <w:rFonts w:ascii="Arial" w:hAnsi="Arial" w:cs="Arial"/>
            <w:i/>
            <w:sz w:val="20"/>
            <w:lang w:val="en-GB"/>
          </w:rPr>
          <w:t>https://www.coe.int/en/web/conventions/full-list/-/conventions/rms/09000016800656ce</w:t>
        </w:r>
      </w:hyperlink>
      <w:r>
        <w:rPr>
          <w:rFonts w:ascii="Arial" w:hAnsi="Arial" w:cs="Arial"/>
          <w:i/>
          <w:sz w:val="20"/>
          <w:lang w:val="en-GB"/>
        </w:rPr>
        <w:t xml:space="preserve">; </w:t>
      </w:r>
      <w:r w:rsidRPr="008F0C4E">
        <w:rPr>
          <w:rFonts w:ascii="Arial" w:hAnsi="Arial" w:cs="Arial"/>
          <w:i/>
          <w:sz w:val="20"/>
          <w:lang w:val="en-GB"/>
        </w:rPr>
        <w:t xml:space="preserve">Council Act establishing in accordance with Article 34 of the Treaty on European Union the Convention on Mutual Assistance in Criminal Matters between the Member States of the European Union, </w:t>
      </w:r>
      <w:hyperlink r:id="rId31" w:history="1">
        <w:r w:rsidRPr="008F0C4E">
          <w:rPr>
            <w:rStyle w:val="Hipervnculo"/>
            <w:rFonts w:ascii="Arial" w:hAnsi="Arial" w:cs="Arial"/>
            <w:i/>
            <w:sz w:val="20"/>
            <w:lang w:val="en-GB"/>
          </w:rPr>
          <w:t>https://eur-lex.europa.eu/LexUriServ/LexUriServ.do?uri=OJ:C:2000:197:0001:0023:EN:PDF</w:t>
        </w:r>
      </w:hyperlink>
      <w:r w:rsidRPr="008F0C4E">
        <w:rPr>
          <w:rFonts w:ascii="Arial" w:hAnsi="Arial" w:cs="Arial"/>
          <w:i/>
          <w:sz w:val="20"/>
          <w:lang w:val="en-GB"/>
        </w:rPr>
        <w:t>]</w:t>
      </w:r>
    </w:p>
    <w:p w14:paraId="062AE64B" w14:textId="77777777" w:rsidR="00D41607" w:rsidRDefault="000B6D6C" w:rsidP="00E40BDF">
      <w:pPr>
        <w:spacing w:before="120" w:after="120" w:line="240" w:lineRule="auto"/>
        <w:rPr>
          <w:rFonts w:ascii="Arial" w:hAnsi="Arial" w:cs="Arial"/>
          <w:b/>
          <w:szCs w:val="24"/>
          <w:lang w:val="en-US"/>
        </w:rPr>
      </w:pPr>
      <w:r>
        <w:rPr>
          <w:rFonts w:ascii="Arial" w:hAnsi="Arial" w:cs="Arial"/>
          <w:b/>
          <w:szCs w:val="24"/>
          <w:lang w:val="en-US"/>
        </w:rPr>
        <w:t>a</w:t>
      </w:r>
      <w:r w:rsidR="00D41607" w:rsidRPr="00D41607">
        <w:rPr>
          <w:rFonts w:ascii="Arial" w:hAnsi="Arial" w:cs="Arial"/>
          <w:b/>
          <w:szCs w:val="24"/>
          <w:lang w:val="en-US"/>
        </w:rPr>
        <w:t xml:space="preserve">. </w:t>
      </w:r>
      <w:r w:rsidR="001A79F6">
        <w:rPr>
          <w:rFonts w:ascii="Arial" w:hAnsi="Arial" w:cs="Arial"/>
          <w:b/>
          <w:szCs w:val="24"/>
          <w:lang w:val="en-US"/>
        </w:rPr>
        <w:t>Terms</w:t>
      </w:r>
      <w:r w:rsidR="00301105">
        <w:rPr>
          <w:rFonts w:ascii="Arial" w:hAnsi="Arial" w:cs="Arial"/>
          <w:b/>
          <w:szCs w:val="24"/>
          <w:lang w:val="en-US"/>
        </w:rPr>
        <w:t>:</w:t>
      </w:r>
    </w:p>
    <w:tbl>
      <w:tblPr>
        <w:tblStyle w:val="Tablaconcuadrcula"/>
        <w:tblW w:w="0" w:type="auto"/>
        <w:tblLook w:val="04A0" w:firstRow="1" w:lastRow="0" w:firstColumn="1" w:lastColumn="0" w:noHBand="0" w:noVBand="1"/>
      </w:tblPr>
      <w:tblGrid>
        <w:gridCol w:w="4814"/>
        <w:gridCol w:w="4814"/>
      </w:tblGrid>
      <w:tr w:rsidR="00D23890" w:rsidRPr="007B0134" w14:paraId="03041B5C" w14:textId="77777777" w:rsidTr="00D23890">
        <w:tc>
          <w:tcPr>
            <w:tcW w:w="4814" w:type="dxa"/>
          </w:tcPr>
          <w:p w14:paraId="36D170DC" w14:textId="77777777" w:rsidR="00D23890" w:rsidRPr="007B0134" w:rsidRDefault="00D23890" w:rsidP="00EA1797">
            <w:pPr>
              <w:spacing w:before="120" w:line="240" w:lineRule="auto"/>
              <w:rPr>
                <w:rFonts w:ascii="Arial" w:hAnsi="Arial" w:cs="Arial"/>
                <w:szCs w:val="24"/>
                <w:lang w:val="en-US"/>
              </w:rPr>
            </w:pPr>
            <w:r w:rsidRPr="007B0134">
              <w:rPr>
                <w:rFonts w:ascii="Arial" w:hAnsi="Arial" w:cs="Arial"/>
                <w:szCs w:val="24"/>
              </w:rPr>
              <w:t xml:space="preserve">1. </w:t>
            </w:r>
            <w:proofErr w:type="spellStart"/>
            <w:r w:rsidRPr="007B0134">
              <w:rPr>
                <w:rFonts w:ascii="Arial" w:hAnsi="Arial" w:cs="Arial"/>
                <w:szCs w:val="24"/>
              </w:rPr>
              <w:t>to</w:t>
            </w:r>
            <w:proofErr w:type="spellEnd"/>
            <w:r w:rsidRPr="007B0134">
              <w:rPr>
                <w:rFonts w:ascii="Arial" w:hAnsi="Arial" w:cs="Arial"/>
                <w:szCs w:val="24"/>
              </w:rPr>
              <w:t xml:space="preserve"> </w:t>
            </w:r>
            <w:proofErr w:type="spellStart"/>
            <w:r w:rsidR="00EA1797" w:rsidRPr="007B0134">
              <w:rPr>
                <w:rFonts w:ascii="Arial" w:hAnsi="Arial" w:cs="Arial"/>
                <w:szCs w:val="24"/>
              </w:rPr>
              <w:t>request</w:t>
            </w:r>
            <w:proofErr w:type="spellEnd"/>
          </w:p>
        </w:tc>
        <w:tc>
          <w:tcPr>
            <w:tcW w:w="4814" w:type="dxa"/>
          </w:tcPr>
          <w:p w14:paraId="1BE388CF" w14:textId="77777777" w:rsidR="00D23890" w:rsidRPr="007B0134" w:rsidRDefault="00894493" w:rsidP="0003144E">
            <w:pPr>
              <w:spacing w:before="120" w:line="240" w:lineRule="auto"/>
              <w:rPr>
                <w:rFonts w:ascii="Arial" w:hAnsi="Arial" w:cs="Arial"/>
                <w:szCs w:val="24"/>
                <w:lang w:val="en-US"/>
              </w:rPr>
            </w:pPr>
            <w:r w:rsidRPr="007B0134">
              <w:rPr>
                <w:rFonts w:ascii="Arial" w:hAnsi="Arial" w:cs="Arial"/>
                <w:szCs w:val="24"/>
                <w:lang w:val="en-US"/>
              </w:rPr>
              <w:t>22</w:t>
            </w:r>
            <w:r w:rsidR="00D23890" w:rsidRPr="007B0134">
              <w:rPr>
                <w:rFonts w:ascii="Arial" w:hAnsi="Arial" w:cs="Arial"/>
                <w:szCs w:val="24"/>
                <w:lang w:val="en-US"/>
              </w:rPr>
              <w:t xml:space="preserve">. </w:t>
            </w:r>
            <w:proofErr w:type="spellStart"/>
            <w:r w:rsidR="0003144E" w:rsidRPr="007B0134">
              <w:rPr>
                <w:rFonts w:ascii="Arial" w:hAnsi="Arial" w:cs="Arial"/>
                <w:szCs w:val="24"/>
              </w:rPr>
              <w:t>proceedings</w:t>
            </w:r>
            <w:proofErr w:type="spellEnd"/>
          </w:p>
        </w:tc>
      </w:tr>
      <w:tr w:rsidR="00D23890" w:rsidRPr="007B0134" w14:paraId="3F35DF96" w14:textId="77777777" w:rsidTr="00D23890">
        <w:tc>
          <w:tcPr>
            <w:tcW w:w="4814" w:type="dxa"/>
          </w:tcPr>
          <w:p w14:paraId="4F9A47B3" w14:textId="77777777" w:rsidR="00D23890" w:rsidRPr="007B0134" w:rsidRDefault="00D23890" w:rsidP="00D23890">
            <w:pPr>
              <w:spacing w:before="120" w:after="120" w:line="240" w:lineRule="auto"/>
              <w:rPr>
                <w:rFonts w:ascii="Arial" w:hAnsi="Arial" w:cs="Arial"/>
                <w:szCs w:val="24"/>
              </w:rPr>
            </w:pPr>
            <w:r w:rsidRPr="007B0134">
              <w:rPr>
                <w:rFonts w:ascii="Arial" w:hAnsi="Arial" w:cs="Arial"/>
                <w:szCs w:val="24"/>
                <w:lang w:val="en-US"/>
              </w:rPr>
              <w:t xml:space="preserve">2. </w:t>
            </w:r>
            <w:proofErr w:type="spellStart"/>
            <w:r w:rsidRPr="007B0134">
              <w:rPr>
                <w:rFonts w:ascii="Arial" w:hAnsi="Arial" w:cs="Arial"/>
                <w:szCs w:val="24"/>
              </w:rPr>
              <w:t>judgment</w:t>
            </w:r>
            <w:proofErr w:type="spellEnd"/>
          </w:p>
        </w:tc>
        <w:tc>
          <w:tcPr>
            <w:tcW w:w="4814" w:type="dxa"/>
          </w:tcPr>
          <w:p w14:paraId="6CBD8F78" w14:textId="77777777" w:rsidR="00D23890" w:rsidRPr="007B0134" w:rsidRDefault="00894493" w:rsidP="00C46874">
            <w:pPr>
              <w:spacing w:before="120" w:line="240" w:lineRule="auto"/>
              <w:rPr>
                <w:rFonts w:ascii="Arial" w:hAnsi="Arial" w:cs="Arial"/>
                <w:szCs w:val="24"/>
                <w:lang w:val="en-US"/>
              </w:rPr>
            </w:pPr>
            <w:r w:rsidRPr="007B0134">
              <w:rPr>
                <w:rFonts w:ascii="Arial" w:hAnsi="Arial" w:cs="Arial"/>
                <w:szCs w:val="24"/>
                <w:lang w:val="en-US"/>
              </w:rPr>
              <w:t>23</w:t>
            </w:r>
            <w:r w:rsidR="00D23890" w:rsidRPr="007B0134">
              <w:rPr>
                <w:rFonts w:ascii="Arial" w:hAnsi="Arial" w:cs="Arial"/>
                <w:szCs w:val="24"/>
                <w:lang w:val="en-US"/>
              </w:rPr>
              <w:t xml:space="preserve">. </w:t>
            </w:r>
            <w:proofErr w:type="spellStart"/>
            <w:r w:rsidR="00652C2B" w:rsidRPr="007B0134">
              <w:rPr>
                <w:rFonts w:ascii="Arial" w:hAnsi="Arial" w:cs="Arial"/>
                <w:szCs w:val="24"/>
              </w:rPr>
              <w:t>instrument</w:t>
            </w:r>
            <w:proofErr w:type="spellEnd"/>
          </w:p>
        </w:tc>
      </w:tr>
      <w:tr w:rsidR="00D23890" w:rsidRPr="007B0134" w14:paraId="796AAC6B" w14:textId="77777777" w:rsidTr="00D23890">
        <w:tc>
          <w:tcPr>
            <w:tcW w:w="4814" w:type="dxa"/>
          </w:tcPr>
          <w:p w14:paraId="10CF540A" w14:textId="77777777" w:rsidR="00D23890" w:rsidRPr="007B0134" w:rsidRDefault="00D23890" w:rsidP="00C46874">
            <w:pPr>
              <w:spacing w:before="120" w:line="240" w:lineRule="auto"/>
              <w:rPr>
                <w:rFonts w:ascii="Arial" w:hAnsi="Arial" w:cs="Arial"/>
                <w:szCs w:val="24"/>
                <w:lang w:val="en-US"/>
              </w:rPr>
            </w:pPr>
            <w:r w:rsidRPr="007B0134">
              <w:rPr>
                <w:rFonts w:ascii="Arial" w:hAnsi="Arial" w:cs="Arial"/>
                <w:szCs w:val="24"/>
                <w:lang w:val="en-US"/>
              </w:rPr>
              <w:t xml:space="preserve">3. </w:t>
            </w:r>
            <w:proofErr w:type="spellStart"/>
            <w:r w:rsidRPr="007B0134">
              <w:rPr>
                <w:rFonts w:ascii="Arial" w:hAnsi="Arial" w:cs="Arial"/>
                <w:szCs w:val="24"/>
              </w:rPr>
              <w:t>decision</w:t>
            </w:r>
            <w:proofErr w:type="spellEnd"/>
          </w:p>
        </w:tc>
        <w:tc>
          <w:tcPr>
            <w:tcW w:w="4814" w:type="dxa"/>
          </w:tcPr>
          <w:p w14:paraId="7CD7AF3D" w14:textId="77777777" w:rsidR="00D23890" w:rsidRPr="007B0134" w:rsidRDefault="00894493" w:rsidP="00C46874">
            <w:pPr>
              <w:spacing w:before="120" w:line="240" w:lineRule="auto"/>
              <w:rPr>
                <w:rFonts w:ascii="Arial" w:hAnsi="Arial" w:cs="Arial"/>
                <w:szCs w:val="24"/>
                <w:lang w:val="en-US"/>
              </w:rPr>
            </w:pPr>
            <w:r w:rsidRPr="007B0134">
              <w:rPr>
                <w:rFonts w:ascii="Arial" w:hAnsi="Arial" w:cs="Arial"/>
                <w:szCs w:val="24"/>
                <w:lang w:val="en-US"/>
              </w:rPr>
              <w:t>24</w:t>
            </w:r>
            <w:r w:rsidR="00D23890" w:rsidRPr="007B0134">
              <w:rPr>
                <w:rFonts w:ascii="Arial" w:hAnsi="Arial" w:cs="Arial"/>
                <w:szCs w:val="24"/>
                <w:lang w:val="en-US"/>
              </w:rPr>
              <w:t xml:space="preserve">. </w:t>
            </w:r>
            <w:proofErr w:type="spellStart"/>
            <w:r w:rsidR="00652C2B" w:rsidRPr="007B0134">
              <w:rPr>
                <w:rFonts w:ascii="Arial" w:hAnsi="Arial" w:cs="Arial"/>
                <w:szCs w:val="24"/>
              </w:rPr>
              <w:t>matter</w:t>
            </w:r>
            <w:proofErr w:type="spellEnd"/>
          </w:p>
        </w:tc>
      </w:tr>
      <w:tr w:rsidR="00D23890" w:rsidRPr="007B0134" w14:paraId="1EEE0494" w14:textId="77777777" w:rsidTr="00D23890">
        <w:tc>
          <w:tcPr>
            <w:tcW w:w="4814" w:type="dxa"/>
          </w:tcPr>
          <w:p w14:paraId="0C658F6B" w14:textId="77777777" w:rsidR="00D23890" w:rsidRPr="007B0134" w:rsidRDefault="00D23890" w:rsidP="00EA1797">
            <w:pPr>
              <w:spacing w:before="120" w:line="240" w:lineRule="auto"/>
              <w:rPr>
                <w:rFonts w:ascii="Arial" w:hAnsi="Arial" w:cs="Arial"/>
                <w:szCs w:val="24"/>
                <w:lang w:val="en-US"/>
              </w:rPr>
            </w:pPr>
            <w:r w:rsidRPr="007B0134">
              <w:rPr>
                <w:rFonts w:ascii="Arial" w:hAnsi="Arial" w:cs="Arial"/>
                <w:szCs w:val="24"/>
                <w:lang w:val="en-US"/>
              </w:rPr>
              <w:t xml:space="preserve">4. </w:t>
            </w:r>
            <w:proofErr w:type="spellStart"/>
            <w:r w:rsidR="00EA1797" w:rsidRPr="007B0134">
              <w:rPr>
                <w:rFonts w:ascii="Arial" w:hAnsi="Arial" w:cs="Arial"/>
                <w:szCs w:val="24"/>
              </w:rPr>
              <w:t>offence</w:t>
            </w:r>
            <w:proofErr w:type="spellEnd"/>
          </w:p>
        </w:tc>
        <w:tc>
          <w:tcPr>
            <w:tcW w:w="4814" w:type="dxa"/>
          </w:tcPr>
          <w:p w14:paraId="2F3BA9CE" w14:textId="77777777" w:rsidR="00D23890" w:rsidRPr="007B0134" w:rsidRDefault="00894493" w:rsidP="00AE4D5D">
            <w:pPr>
              <w:spacing w:before="120" w:line="240" w:lineRule="auto"/>
              <w:rPr>
                <w:rFonts w:ascii="Arial" w:hAnsi="Arial" w:cs="Arial"/>
                <w:szCs w:val="24"/>
                <w:lang w:val="en-US"/>
              </w:rPr>
            </w:pPr>
            <w:r w:rsidRPr="007B0134">
              <w:rPr>
                <w:rFonts w:ascii="Arial" w:hAnsi="Arial" w:cs="Arial"/>
                <w:szCs w:val="24"/>
                <w:lang w:val="en-US"/>
              </w:rPr>
              <w:t>25</w:t>
            </w:r>
            <w:r w:rsidR="00D23890" w:rsidRPr="007B0134">
              <w:rPr>
                <w:rFonts w:ascii="Arial" w:hAnsi="Arial" w:cs="Arial"/>
                <w:szCs w:val="24"/>
                <w:lang w:val="en-US"/>
              </w:rPr>
              <w:t xml:space="preserve">. </w:t>
            </w:r>
            <w:proofErr w:type="spellStart"/>
            <w:r w:rsidR="00AE4D5D" w:rsidRPr="007B0134">
              <w:rPr>
                <w:rFonts w:ascii="Arial" w:hAnsi="Arial" w:cs="Arial"/>
                <w:szCs w:val="24"/>
              </w:rPr>
              <w:t>rightful</w:t>
            </w:r>
            <w:proofErr w:type="spellEnd"/>
          </w:p>
        </w:tc>
      </w:tr>
      <w:tr w:rsidR="00D23890" w:rsidRPr="007B0134" w14:paraId="38BD040E" w14:textId="77777777" w:rsidTr="00D23890">
        <w:tc>
          <w:tcPr>
            <w:tcW w:w="4814" w:type="dxa"/>
          </w:tcPr>
          <w:p w14:paraId="2C3252D8" w14:textId="77777777" w:rsidR="00D23890" w:rsidRPr="007B0134" w:rsidRDefault="00D23890" w:rsidP="00EA1797">
            <w:pPr>
              <w:spacing w:before="120" w:line="240" w:lineRule="auto"/>
              <w:rPr>
                <w:rFonts w:ascii="Arial" w:hAnsi="Arial" w:cs="Arial"/>
                <w:szCs w:val="24"/>
                <w:lang w:val="en-US"/>
              </w:rPr>
            </w:pPr>
            <w:r w:rsidRPr="007B0134">
              <w:rPr>
                <w:rFonts w:ascii="Arial" w:hAnsi="Arial" w:cs="Arial"/>
                <w:szCs w:val="24"/>
                <w:lang w:val="en-US"/>
              </w:rPr>
              <w:t xml:space="preserve">5. </w:t>
            </w:r>
            <w:proofErr w:type="spellStart"/>
            <w:r w:rsidR="00EA1797" w:rsidRPr="007B0134">
              <w:rPr>
                <w:rFonts w:ascii="Arial" w:hAnsi="Arial" w:cs="Arial"/>
                <w:szCs w:val="24"/>
              </w:rPr>
              <w:t>assistance</w:t>
            </w:r>
            <w:proofErr w:type="spellEnd"/>
          </w:p>
        </w:tc>
        <w:tc>
          <w:tcPr>
            <w:tcW w:w="4814" w:type="dxa"/>
          </w:tcPr>
          <w:p w14:paraId="21A10156" w14:textId="77777777" w:rsidR="00D23890" w:rsidRPr="007B0134" w:rsidRDefault="00894493" w:rsidP="00993537">
            <w:pPr>
              <w:spacing w:before="120" w:line="240" w:lineRule="auto"/>
              <w:rPr>
                <w:rFonts w:ascii="Arial" w:hAnsi="Arial" w:cs="Arial"/>
                <w:szCs w:val="24"/>
                <w:lang w:val="en-US"/>
              </w:rPr>
            </w:pPr>
            <w:r w:rsidRPr="007B0134">
              <w:rPr>
                <w:rFonts w:ascii="Arial" w:hAnsi="Arial" w:cs="Arial"/>
                <w:szCs w:val="24"/>
                <w:lang w:val="en-US"/>
              </w:rPr>
              <w:t>26</w:t>
            </w:r>
            <w:r w:rsidR="00D23890" w:rsidRPr="007B0134">
              <w:rPr>
                <w:rFonts w:ascii="Arial" w:hAnsi="Arial" w:cs="Arial"/>
                <w:szCs w:val="24"/>
                <w:lang w:val="en-US"/>
              </w:rPr>
              <w:t xml:space="preserve">. </w:t>
            </w:r>
            <w:proofErr w:type="spellStart"/>
            <w:r w:rsidR="00993537" w:rsidRPr="007B0134">
              <w:rPr>
                <w:rFonts w:ascii="Arial" w:hAnsi="Arial" w:cs="Arial"/>
                <w:szCs w:val="24"/>
              </w:rPr>
              <w:t>service</w:t>
            </w:r>
            <w:proofErr w:type="spellEnd"/>
          </w:p>
        </w:tc>
      </w:tr>
      <w:tr w:rsidR="00D23890" w:rsidRPr="007B0134" w14:paraId="5FEA0A65" w14:textId="77777777" w:rsidTr="00D23890">
        <w:tc>
          <w:tcPr>
            <w:tcW w:w="4814" w:type="dxa"/>
          </w:tcPr>
          <w:p w14:paraId="46514F53" w14:textId="77777777" w:rsidR="00D23890" w:rsidRPr="007B0134" w:rsidRDefault="00D23890" w:rsidP="00EA1797">
            <w:pPr>
              <w:spacing w:before="120" w:line="240" w:lineRule="auto"/>
              <w:rPr>
                <w:rFonts w:ascii="Arial" w:hAnsi="Arial" w:cs="Arial"/>
                <w:szCs w:val="24"/>
                <w:lang w:val="en-US"/>
              </w:rPr>
            </w:pPr>
            <w:r w:rsidRPr="007B0134">
              <w:rPr>
                <w:rFonts w:ascii="Arial" w:hAnsi="Arial" w:cs="Arial"/>
                <w:szCs w:val="24"/>
                <w:lang w:val="en-US"/>
              </w:rPr>
              <w:t xml:space="preserve">6. </w:t>
            </w:r>
            <w:proofErr w:type="spellStart"/>
            <w:r w:rsidR="00EA1797" w:rsidRPr="007B0134">
              <w:rPr>
                <w:rFonts w:ascii="Arial" w:hAnsi="Arial" w:cs="Arial"/>
                <w:szCs w:val="24"/>
              </w:rPr>
              <w:t>authority</w:t>
            </w:r>
            <w:proofErr w:type="spellEnd"/>
          </w:p>
        </w:tc>
        <w:tc>
          <w:tcPr>
            <w:tcW w:w="4814" w:type="dxa"/>
          </w:tcPr>
          <w:p w14:paraId="385CEC82" w14:textId="77777777" w:rsidR="00D23890" w:rsidRPr="007B0134" w:rsidRDefault="00894493" w:rsidP="00D23890">
            <w:pPr>
              <w:spacing w:before="120" w:line="240" w:lineRule="auto"/>
              <w:rPr>
                <w:rFonts w:ascii="Arial" w:hAnsi="Arial" w:cs="Arial"/>
                <w:szCs w:val="24"/>
                <w:lang w:val="en-US"/>
              </w:rPr>
            </w:pPr>
            <w:r w:rsidRPr="007B0134">
              <w:rPr>
                <w:rFonts w:ascii="Arial" w:hAnsi="Arial" w:cs="Arial"/>
                <w:szCs w:val="24"/>
                <w:lang w:val="en-US"/>
              </w:rPr>
              <w:t>27</w:t>
            </w:r>
            <w:r w:rsidR="00D23890" w:rsidRPr="007B0134">
              <w:rPr>
                <w:rFonts w:ascii="Arial" w:hAnsi="Arial" w:cs="Arial"/>
                <w:szCs w:val="24"/>
                <w:lang w:val="en-US"/>
              </w:rPr>
              <w:t xml:space="preserve">. </w:t>
            </w:r>
            <w:proofErr w:type="spellStart"/>
            <w:r w:rsidR="00652C2B" w:rsidRPr="007B0134">
              <w:rPr>
                <w:rFonts w:ascii="Arial" w:hAnsi="Arial" w:cs="Arial"/>
                <w:szCs w:val="24"/>
              </w:rPr>
              <w:t>provision</w:t>
            </w:r>
            <w:proofErr w:type="spellEnd"/>
          </w:p>
        </w:tc>
      </w:tr>
      <w:tr w:rsidR="00D23890" w:rsidRPr="007B0134" w14:paraId="4A8FF6E3" w14:textId="77777777" w:rsidTr="00D23890">
        <w:tc>
          <w:tcPr>
            <w:tcW w:w="4814" w:type="dxa"/>
          </w:tcPr>
          <w:p w14:paraId="309DB65C" w14:textId="77777777" w:rsidR="00D23890" w:rsidRPr="007B0134" w:rsidRDefault="00D23890" w:rsidP="00715132">
            <w:pPr>
              <w:spacing w:before="120" w:line="240" w:lineRule="auto"/>
              <w:rPr>
                <w:rFonts w:ascii="Arial" w:hAnsi="Arial" w:cs="Arial"/>
                <w:szCs w:val="24"/>
                <w:lang w:val="en-US"/>
              </w:rPr>
            </w:pPr>
            <w:r w:rsidRPr="007B0134">
              <w:rPr>
                <w:rFonts w:ascii="Arial" w:hAnsi="Arial" w:cs="Arial"/>
                <w:szCs w:val="24"/>
                <w:lang w:val="en-US"/>
              </w:rPr>
              <w:t xml:space="preserve">7. </w:t>
            </w:r>
            <w:r w:rsidR="007D348E" w:rsidRPr="007B0134">
              <w:rPr>
                <w:rFonts w:ascii="Arial" w:hAnsi="Arial" w:cs="Arial"/>
                <w:szCs w:val="24"/>
                <w:lang w:val="en-US"/>
              </w:rPr>
              <w:t xml:space="preserve">to </w:t>
            </w:r>
            <w:proofErr w:type="spellStart"/>
            <w:r w:rsidR="00715132" w:rsidRPr="007B0134">
              <w:rPr>
                <w:rFonts w:ascii="Arial" w:hAnsi="Arial" w:cs="Arial"/>
                <w:szCs w:val="24"/>
              </w:rPr>
              <w:t>comply</w:t>
            </w:r>
            <w:proofErr w:type="spellEnd"/>
          </w:p>
        </w:tc>
        <w:tc>
          <w:tcPr>
            <w:tcW w:w="4814" w:type="dxa"/>
          </w:tcPr>
          <w:p w14:paraId="2D69AFF4" w14:textId="77777777" w:rsidR="00D23890" w:rsidRPr="007B0134" w:rsidRDefault="00894493" w:rsidP="0089446B">
            <w:pPr>
              <w:spacing w:before="120" w:line="240" w:lineRule="auto"/>
              <w:rPr>
                <w:rFonts w:ascii="Arial" w:hAnsi="Arial" w:cs="Arial"/>
                <w:szCs w:val="24"/>
                <w:lang w:val="en-US"/>
              </w:rPr>
            </w:pPr>
            <w:r w:rsidRPr="007B0134">
              <w:rPr>
                <w:rFonts w:ascii="Arial" w:hAnsi="Arial" w:cs="Arial"/>
                <w:szCs w:val="24"/>
                <w:lang w:val="en-US"/>
              </w:rPr>
              <w:t>28</w:t>
            </w:r>
            <w:r w:rsidR="00D23890" w:rsidRPr="007B0134">
              <w:rPr>
                <w:rFonts w:ascii="Arial" w:hAnsi="Arial" w:cs="Arial"/>
                <w:szCs w:val="24"/>
                <w:lang w:val="en-US"/>
              </w:rPr>
              <w:t xml:space="preserve">. </w:t>
            </w:r>
            <w:proofErr w:type="spellStart"/>
            <w:r w:rsidR="0089446B" w:rsidRPr="007B0134">
              <w:rPr>
                <w:rFonts w:ascii="Arial" w:hAnsi="Arial" w:cs="Arial"/>
                <w:szCs w:val="24"/>
              </w:rPr>
              <w:t>addressee</w:t>
            </w:r>
            <w:proofErr w:type="spellEnd"/>
          </w:p>
        </w:tc>
      </w:tr>
      <w:tr w:rsidR="00D23890" w:rsidRPr="007B0134" w14:paraId="572AB528" w14:textId="77777777" w:rsidTr="00D23890">
        <w:tc>
          <w:tcPr>
            <w:tcW w:w="4814" w:type="dxa"/>
          </w:tcPr>
          <w:p w14:paraId="0FFF34BD" w14:textId="77777777" w:rsidR="00D23890" w:rsidRPr="007B0134" w:rsidRDefault="00D23890" w:rsidP="0003144E">
            <w:pPr>
              <w:spacing w:before="120" w:line="240" w:lineRule="auto"/>
              <w:rPr>
                <w:rFonts w:ascii="Arial" w:hAnsi="Arial" w:cs="Arial"/>
                <w:szCs w:val="24"/>
                <w:lang w:val="en-US"/>
              </w:rPr>
            </w:pPr>
            <w:r w:rsidRPr="007B0134">
              <w:rPr>
                <w:rFonts w:ascii="Arial" w:hAnsi="Arial" w:cs="Arial"/>
                <w:szCs w:val="24"/>
                <w:lang w:val="en-US"/>
              </w:rPr>
              <w:t xml:space="preserve">8. </w:t>
            </w:r>
            <w:proofErr w:type="spellStart"/>
            <w:r w:rsidR="0003144E" w:rsidRPr="007B0134">
              <w:rPr>
                <w:rFonts w:ascii="Arial" w:hAnsi="Arial" w:cs="Arial"/>
                <w:szCs w:val="24"/>
              </w:rPr>
              <w:t>consent</w:t>
            </w:r>
            <w:proofErr w:type="spellEnd"/>
          </w:p>
        </w:tc>
        <w:tc>
          <w:tcPr>
            <w:tcW w:w="4814" w:type="dxa"/>
          </w:tcPr>
          <w:p w14:paraId="4C96FB12" w14:textId="77777777" w:rsidR="00D23890" w:rsidRPr="007B0134" w:rsidRDefault="00894493" w:rsidP="00D23890">
            <w:pPr>
              <w:spacing w:before="120" w:line="240" w:lineRule="auto"/>
              <w:rPr>
                <w:rFonts w:ascii="Arial" w:hAnsi="Arial" w:cs="Arial"/>
                <w:szCs w:val="24"/>
                <w:lang w:val="en-US"/>
              </w:rPr>
            </w:pPr>
            <w:r w:rsidRPr="007B0134">
              <w:rPr>
                <w:rFonts w:ascii="Arial" w:hAnsi="Arial" w:cs="Arial"/>
                <w:szCs w:val="24"/>
                <w:lang w:val="en-US"/>
              </w:rPr>
              <w:t>29</w:t>
            </w:r>
            <w:r w:rsidR="00D23890" w:rsidRPr="007B0134">
              <w:rPr>
                <w:rFonts w:ascii="Arial" w:hAnsi="Arial" w:cs="Arial"/>
                <w:szCs w:val="24"/>
                <w:lang w:val="en-US"/>
              </w:rPr>
              <w:t xml:space="preserve">. </w:t>
            </w:r>
            <w:proofErr w:type="spellStart"/>
            <w:r w:rsidR="00652C2B" w:rsidRPr="007B0134">
              <w:rPr>
                <w:rFonts w:ascii="Arial" w:hAnsi="Arial" w:cs="Arial"/>
                <w:szCs w:val="24"/>
              </w:rPr>
              <w:t>law</w:t>
            </w:r>
            <w:proofErr w:type="spellEnd"/>
          </w:p>
        </w:tc>
      </w:tr>
      <w:tr w:rsidR="00D23890" w:rsidRPr="007B0134" w14:paraId="579BABAA" w14:textId="77777777" w:rsidTr="00D23890">
        <w:tc>
          <w:tcPr>
            <w:tcW w:w="4814" w:type="dxa"/>
          </w:tcPr>
          <w:p w14:paraId="1C74B4A6" w14:textId="77777777" w:rsidR="00D23890" w:rsidRPr="007B0134" w:rsidRDefault="00D23890" w:rsidP="0003144E">
            <w:pPr>
              <w:spacing w:before="120" w:line="240" w:lineRule="auto"/>
              <w:rPr>
                <w:rFonts w:ascii="Arial" w:hAnsi="Arial" w:cs="Arial"/>
                <w:szCs w:val="24"/>
                <w:lang w:val="en-US"/>
              </w:rPr>
            </w:pPr>
            <w:r w:rsidRPr="007B0134">
              <w:rPr>
                <w:rFonts w:ascii="Arial" w:hAnsi="Arial" w:cs="Arial"/>
                <w:szCs w:val="24"/>
                <w:lang w:val="en-US"/>
              </w:rPr>
              <w:t xml:space="preserve">9. </w:t>
            </w:r>
            <w:r w:rsidR="00374441">
              <w:rPr>
                <w:rFonts w:ascii="Arial" w:hAnsi="Arial" w:cs="Arial"/>
                <w:szCs w:val="24"/>
                <w:lang w:val="en-US"/>
              </w:rPr>
              <w:t>c</w:t>
            </w:r>
            <w:proofErr w:type="spellStart"/>
            <w:r w:rsidR="0003144E" w:rsidRPr="007B0134">
              <w:rPr>
                <w:rFonts w:ascii="Arial" w:hAnsi="Arial" w:cs="Arial"/>
                <w:szCs w:val="24"/>
              </w:rPr>
              <w:t>onvention</w:t>
            </w:r>
            <w:proofErr w:type="spellEnd"/>
          </w:p>
        </w:tc>
        <w:tc>
          <w:tcPr>
            <w:tcW w:w="4814" w:type="dxa"/>
          </w:tcPr>
          <w:p w14:paraId="4442F41C" w14:textId="77777777" w:rsidR="00D23890" w:rsidRPr="007B0134" w:rsidRDefault="00D23890" w:rsidP="0089446B">
            <w:pPr>
              <w:spacing w:before="120" w:line="240" w:lineRule="auto"/>
              <w:rPr>
                <w:rFonts w:ascii="Arial" w:hAnsi="Arial" w:cs="Arial"/>
                <w:szCs w:val="24"/>
                <w:lang w:val="en-US"/>
              </w:rPr>
            </w:pPr>
            <w:r w:rsidRPr="007B0134">
              <w:rPr>
                <w:rFonts w:ascii="Arial" w:hAnsi="Arial" w:cs="Arial"/>
                <w:szCs w:val="24"/>
                <w:lang w:val="en-US"/>
              </w:rPr>
              <w:t>3</w:t>
            </w:r>
            <w:r w:rsidR="00894493" w:rsidRPr="007B0134">
              <w:rPr>
                <w:rFonts w:ascii="Arial" w:hAnsi="Arial" w:cs="Arial"/>
                <w:szCs w:val="24"/>
                <w:lang w:val="en-US"/>
              </w:rPr>
              <w:t>0</w:t>
            </w:r>
            <w:r w:rsidRPr="007B0134">
              <w:rPr>
                <w:rFonts w:ascii="Arial" w:hAnsi="Arial" w:cs="Arial"/>
                <w:szCs w:val="24"/>
                <w:lang w:val="en-US"/>
              </w:rPr>
              <w:t xml:space="preserve">. </w:t>
            </w:r>
            <w:proofErr w:type="spellStart"/>
            <w:r w:rsidR="0089446B" w:rsidRPr="007B0134">
              <w:rPr>
                <w:rFonts w:ascii="Arial" w:hAnsi="Arial" w:cs="Arial"/>
                <w:szCs w:val="24"/>
              </w:rPr>
              <w:t>report</w:t>
            </w:r>
            <w:proofErr w:type="spellEnd"/>
          </w:p>
        </w:tc>
      </w:tr>
      <w:tr w:rsidR="00D23890" w:rsidRPr="007B0134" w14:paraId="24E8D7E6" w14:textId="77777777" w:rsidTr="00D23890">
        <w:tc>
          <w:tcPr>
            <w:tcW w:w="4814" w:type="dxa"/>
          </w:tcPr>
          <w:p w14:paraId="0A157C44" w14:textId="77777777" w:rsidR="00D23890" w:rsidRPr="007B0134" w:rsidRDefault="00D23890" w:rsidP="0003144E">
            <w:pPr>
              <w:spacing w:before="120" w:line="240" w:lineRule="auto"/>
              <w:rPr>
                <w:rFonts w:ascii="Arial" w:hAnsi="Arial" w:cs="Arial"/>
                <w:szCs w:val="24"/>
                <w:lang w:val="en-US"/>
              </w:rPr>
            </w:pPr>
            <w:r w:rsidRPr="007B0134">
              <w:rPr>
                <w:rFonts w:ascii="Arial" w:hAnsi="Arial" w:cs="Arial"/>
                <w:szCs w:val="24"/>
                <w:lang w:val="en-US"/>
              </w:rPr>
              <w:t xml:space="preserve">10. </w:t>
            </w:r>
            <w:proofErr w:type="spellStart"/>
            <w:r w:rsidR="0003144E" w:rsidRPr="007B0134">
              <w:rPr>
                <w:rFonts w:ascii="Arial" w:hAnsi="Arial" w:cs="Arial"/>
                <w:szCs w:val="24"/>
              </w:rPr>
              <w:t>search</w:t>
            </w:r>
            <w:proofErr w:type="spellEnd"/>
          </w:p>
        </w:tc>
        <w:tc>
          <w:tcPr>
            <w:tcW w:w="4814" w:type="dxa"/>
          </w:tcPr>
          <w:p w14:paraId="754CF891" w14:textId="77777777" w:rsidR="00D23890" w:rsidRPr="007B0134" w:rsidRDefault="00894493" w:rsidP="0089446B">
            <w:pPr>
              <w:spacing w:before="120" w:line="240" w:lineRule="auto"/>
              <w:rPr>
                <w:rFonts w:ascii="Arial" w:hAnsi="Arial" w:cs="Arial"/>
                <w:szCs w:val="24"/>
                <w:lang w:val="en-US"/>
              </w:rPr>
            </w:pPr>
            <w:r w:rsidRPr="007B0134">
              <w:rPr>
                <w:rFonts w:ascii="Arial" w:hAnsi="Arial" w:cs="Arial"/>
                <w:szCs w:val="24"/>
                <w:lang w:val="en-US"/>
              </w:rPr>
              <w:t>31</w:t>
            </w:r>
            <w:r w:rsidR="00D23890" w:rsidRPr="007B0134">
              <w:rPr>
                <w:rFonts w:ascii="Arial" w:hAnsi="Arial" w:cs="Arial"/>
                <w:szCs w:val="24"/>
                <w:lang w:val="en-US"/>
              </w:rPr>
              <w:t xml:space="preserve">. </w:t>
            </w:r>
            <w:proofErr w:type="spellStart"/>
            <w:r w:rsidR="0089446B" w:rsidRPr="007B0134">
              <w:rPr>
                <w:rFonts w:ascii="Arial" w:hAnsi="Arial" w:cs="Arial"/>
                <w:szCs w:val="24"/>
              </w:rPr>
              <w:t>rights</w:t>
            </w:r>
            <w:proofErr w:type="spellEnd"/>
          </w:p>
        </w:tc>
      </w:tr>
      <w:tr w:rsidR="00D23890" w:rsidRPr="007B0134" w14:paraId="0871F35D" w14:textId="77777777" w:rsidTr="00D23890">
        <w:tc>
          <w:tcPr>
            <w:tcW w:w="4814" w:type="dxa"/>
          </w:tcPr>
          <w:p w14:paraId="13AF6AE6" w14:textId="77777777" w:rsidR="00D23890" w:rsidRPr="007B0134" w:rsidRDefault="00D23890" w:rsidP="0003144E">
            <w:pPr>
              <w:spacing w:before="120" w:line="240" w:lineRule="auto"/>
              <w:rPr>
                <w:rFonts w:ascii="Arial" w:hAnsi="Arial" w:cs="Arial"/>
                <w:szCs w:val="24"/>
                <w:lang w:val="en-US"/>
              </w:rPr>
            </w:pPr>
            <w:r w:rsidRPr="007B0134">
              <w:rPr>
                <w:rFonts w:ascii="Arial" w:hAnsi="Arial" w:cs="Arial"/>
                <w:szCs w:val="24"/>
                <w:lang w:val="en-US"/>
              </w:rPr>
              <w:t xml:space="preserve">11. </w:t>
            </w:r>
            <w:proofErr w:type="spellStart"/>
            <w:r w:rsidR="0003144E" w:rsidRPr="007B0134">
              <w:rPr>
                <w:rFonts w:ascii="Arial" w:hAnsi="Arial" w:cs="Arial"/>
                <w:szCs w:val="24"/>
              </w:rPr>
              <w:t>seizure</w:t>
            </w:r>
            <w:proofErr w:type="spellEnd"/>
          </w:p>
        </w:tc>
        <w:tc>
          <w:tcPr>
            <w:tcW w:w="4814" w:type="dxa"/>
          </w:tcPr>
          <w:p w14:paraId="4BA4B2F3" w14:textId="77777777" w:rsidR="00D23890" w:rsidRPr="007B0134" w:rsidRDefault="00894493" w:rsidP="00C46874">
            <w:pPr>
              <w:spacing w:before="120" w:line="240" w:lineRule="auto"/>
              <w:rPr>
                <w:rFonts w:ascii="Arial" w:hAnsi="Arial" w:cs="Arial"/>
                <w:szCs w:val="24"/>
                <w:lang w:val="en-US"/>
              </w:rPr>
            </w:pPr>
            <w:r w:rsidRPr="007B0134">
              <w:rPr>
                <w:rFonts w:ascii="Arial" w:hAnsi="Arial" w:cs="Arial"/>
                <w:szCs w:val="24"/>
                <w:lang w:val="en-US"/>
              </w:rPr>
              <w:t>32</w:t>
            </w:r>
            <w:r w:rsidR="00D23890" w:rsidRPr="007B0134">
              <w:rPr>
                <w:rFonts w:ascii="Arial" w:hAnsi="Arial" w:cs="Arial"/>
                <w:szCs w:val="24"/>
                <w:lang w:val="en-US"/>
              </w:rPr>
              <w:t xml:space="preserve">. </w:t>
            </w:r>
            <w:proofErr w:type="spellStart"/>
            <w:r w:rsidR="00652C2B" w:rsidRPr="007B0134">
              <w:rPr>
                <w:rFonts w:ascii="Arial" w:hAnsi="Arial" w:cs="Arial"/>
                <w:szCs w:val="24"/>
              </w:rPr>
              <w:t>notify</w:t>
            </w:r>
            <w:proofErr w:type="spellEnd"/>
          </w:p>
        </w:tc>
      </w:tr>
      <w:tr w:rsidR="00D23890" w:rsidRPr="007B0134" w14:paraId="14064062" w14:textId="77777777" w:rsidTr="00D23890">
        <w:tc>
          <w:tcPr>
            <w:tcW w:w="4814" w:type="dxa"/>
          </w:tcPr>
          <w:p w14:paraId="1691FD85" w14:textId="77777777" w:rsidR="00D23890" w:rsidRPr="007B0134" w:rsidRDefault="00D23890" w:rsidP="00C46874">
            <w:pPr>
              <w:spacing w:before="120" w:line="240" w:lineRule="auto"/>
              <w:rPr>
                <w:rFonts w:ascii="Arial" w:hAnsi="Arial" w:cs="Arial"/>
                <w:szCs w:val="24"/>
                <w:lang w:val="en-US"/>
              </w:rPr>
            </w:pPr>
            <w:r w:rsidRPr="007B0134">
              <w:rPr>
                <w:rFonts w:ascii="Arial" w:hAnsi="Arial" w:cs="Arial"/>
                <w:szCs w:val="24"/>
                <w:lang w:val="en-US"/>
              </w:rPr>
              <w:t xml:space="preserve">12. </w:t>
            </w:r>
            <w:proofErr w:type="spellStart"/>
            <w:r w:rsidRPr="007B0134">
              <w:rPr>
                <w:rFonts w:ascii="Arial" w:hAnsi="Arial" w:cs="Arial"/>
                <w:szCs w:val="24"/>
              </w:rPr>
              <w:t>evidence</w:t>
            </w:r>
            <w:proofErr w:type="spellEnd"/>
          </w:p>
        </w:tc>
        <w:tc>
          <w:tcPr>
            <w:tcW w:w="4814" w:type="dxa"/>
          </w:tcPr>
          <w:p w14:paraId="79B79CC6" w14:textId="77777777" w:rsidR="00D23890" w:rsidRPr="007B0134" w:rsidRDefault="00894493" w:rsidP="00C46874">
            <w:pPr>
              <w:spacing w:before="120" w:line="240" w:lineRule="auto"/>
              <w:rPr>
                <w:rFonts w:ascii="Arial" w:hAnsi="Arial" w:cs="Arial"/>
                <w:szCs w:val="24"/>
                <w:lang w:val="en-US"/>
              </w:rPr>
            </w:pPr>
            <w:r w:rsidRPr="007B0134">
              <w:rPr>
                <w:rFonts w:ascii="Arial" w:hAnsi="Arial" w:cs="Arial"/>
                <w:szCs w:val="24"/>
                <w:lang w:val="en-US"/>
              </w:rPr>
              <w:t>33</w:t>
            </w:r>
            <w:r w:rsidR="00D23890" w:rsidRPr="007B0134">
              <w:rPr>
                <w:rFonts w:ascii="Arial" w:hAnsi="Arial" w:cs="Arial"/>
                <w:szCs w:val="24"/>
                <w:lang w:val="en-US"/>
              </w:rPr>
              <w:t xml:space="preserve">. </w:t>
            </w:r>
            <w:proofErr w:type="spellStart"/>
            <w:r w:rsidR="00652C2B" w:rsidRPr="007B0134">
              <w:rPr>
                <w:rFonts w:ascii="Arial" w:hAnsi="Arial" w:cs="Arial"/>
                <w:szCs w:val="24"/>
              </w:rPr>
              <w:t>action</w:t>
            </w:r>
            <w:proofErr w:type="spellEnd"/>
          </w:p>
        </w:tc>
      </w:tr>
      <w:tr w:rsidR="00D23890" w:rsidRPr="007B0134" w14:paraId="323B07C5" w14:textId="77777777" w:rsidTr="00D23890">
        <w:tc>
          <w:tcPr>
            <w:tcW w:w="4814" w:type="dxa"/>
          </w:tcPr>
          <w:p w14:paraId="4EE0AB2B" w14:textId="77777777" w:rsidR="00D23890" w:rsidRPr="007B0134" w:rsidRDefault="00D23890" w:rsidP="00D23890">
            <w:pPr>
              <w:spacing w:before="120" w:line="240" w:lineRule="auto"/>
              <w:rPr>
                <w:rFonts w:ascii="Arial" w:hAnsi="Arial" w:cs="Arial"/>
                <w:szCs w:val="24"/>
                <w:lang w:val="en-US"/>
              </w:rPr>
            </w:pPr>
            <w:r w:rsidRPr="007B0134">
              <w:rPr>
                <w:rFonts w:ascii="Arial" w:hAnsi="Arial" w:cs="Arial"/>
                <w:szCs w:val="24"/>
                <w:lang w:val="en-US"/>
              </w:rPr>
              <w:t xml:space="preserve">13. </w:t>
            </w:r>
            <w:proofErr w:type="spellStart"/>
            <w:r w:rsidRPr="007B0134">
              <w:rPr>
                <w:rFonts w:ascii="Arial" w:hAnsi="Arial" w:cs="Arial"/>
                <w:szCs w:val="24"/>
              </w:rPr>
              <w:t>hearing</w:t>
            </w:r>
            <w:proofErr w:type="spellEnd"/>
          </w:p>
        </w:tc>
        <w:tc>
          <w:tcPr>
            <w:tcW w:w="4814" w:type="dxa"/>
          </w:tcPr>
          <w:p w14:paraId="1C1379F9" w14:textId="77777777" w:rsidR="00D23890" w:rsidRPr="007B0134" w:rsidRDefault="00894493" w:rsidP="00D23890">
            <w:pPr>
              <w:spacing w:before="120" w:line="240" w:lineRule="auto"/>
              <w:rPr>
                <w:rFonts w:ascii="Arial" w:hAnsi="Arial" w:cs="Arial"/>
                <w:szCs w:val="24"/>
                <w:lang w:val="en-US"/>
              </w:rPr>
            </w:pPr>
            <w:r w:rsidRPr="007B0134">
              <w:rPr>
                <w:rFonts w:ascii="Arial" w:hAnsi="Arial" w:cs="Arial"/>
                <w:szCs w:val="24"/>
                <w:lang w:val="en-US"/>
              </w:rPr>
              <w:t>34</w:t>
            </w:r>
            <w:r w:rsidR="00D23890" w:rsidRPr="007B0134">
              <w:rPr>
                <w:rFonts w:ascii="Arial" w:hAnsi="Arial" w:cs="Arial"/>
                <w:szCs w:val="24"/>
                <w:lang w:val="en-US"/>
              </w:rPr>
              <w:t xml:space="preserve">. </w:t>
            </w:r>
            <w:proofErr w:type="spellStart"/>
            <w:r w:rsidR="00652C2B" w:rsidRPr="007B0134">
              <w:rPr>
                <w:rFonts w:ascii="Arial" w:hAnsi="Arial" w:cs="Arial"/>
                <w:szCs w:val="24"/>
              </w:rPr>
              <w:t>obligation</w:t>
            </w:r>
            <w:proofErr w:type="spellEnd"/>
          </w:p>
        </w:tc>
      </w:tr>
      <w:tr w:rsidR="00D23890" w:rsidRPr="007B0134" w14:paraId="51D1D86A" w14:textId="77777777" w:rsidTr="00D23890">
        <w:tc>
          <w:tcPr>
            <w:tcW w:w="4814" w:type="dxa"/>
          </w:tcPr>
          <w:p w14:paraId="1DA5E0E4" w14:textId="77777777" w:rsidR="00D23890" w:rsidRPr="007B0134" w:rsidRDefault="00D23890" w:rsidP="00D23890">
            <w:pPr>
              <w:spacing w:before="120" w:line="240" w:lineRule="auto"/>
              <w:rPr>
                <w:rFonts w:ascii="Arial" w:hAnsi="Arial" w:cs="Arial"/>
                <w:szCs w:val="24"/>
                <w:lang w:val="en-US"/>
              </w:rPr>
            </w:pPr>
            <w:r w:rsidRPr="007B0134">
              <w:rPr>
                <w:rFonts w:ascii="Arial" w:hAnsi="Arial" w:cs="Arial"/>
                <w:szCs w:val="24"/>
                <w:lang w:val="en-US"/>
              </w:rPr>
              <w:t xml:space="preserve">14. </w:t>
            </w:r>
            <w:proofErr w:type="spellStart"/>
            <w:r w:rsidRPr="007B0134">
              <w:rPr>
                <w:rFonts w:ascii="Arial" w:hAnsi="Arial" w:cs="Arial"/>
                <w:szCs w:val="24"/>
              </w:rPr>
              <w:t>recognition</w:t>
            </w:r>
            <w:proofErr w:type="spellEnd"/>
          </w:p>
        </w:tc>
        <w:tc>
          <w:tcPr>
            <w:tcW w:w="4814" w:type="dxa"/>
          </w:tcPr>
          <w:p w14:paraId="7FB159E0" w14:textId="77777777" w:rsidR="00D23890" w:rsidRPr="007B0134" w:rsidRDefault="00894493" w:rsidP="0089446B">
            <w:pPr>
              <w:spacing w:before="120" w:line="240" w:lineRule="auto"/>
              <w:rPr>
                <w:rFonts w:ascii="Arial" w:hAnsi="Arial" w:cs="Arial"/>
                <w:szCs w:val="24"/>
                <w:lang w:val="en-US"/>
              </w:rPr>
            </w:pPr>
            <w:r w:rsidRPr="007B0134">
              <w:rPr>
                <w:rFonts w:ascii="Arial" w:hAnsi="Arial" w:cs="Arial"/>
                <w:szCs w:val="24"/>
                <w:lang w:val="en-US"/>
              </w:rPr>
              <w:t>35</w:t>
            </w:r>
            <w:r w:rsidR="00D23890" w:rsidRPr="007B0134">
              <w:rPr>
                <w:rFonts w:ascii="Arial" w:hAnsi="Arial" w:cs="Arial"/>
                <w:szCs w:val="24"/>
                <w:lang w:val="en-US"/>
              </w:rPr>
              <w:t xml:space="preserve">. </w:t>
            </w:r>
            <w:proofErr w:type="spellStart"/>
            <w:r w:rsidR="0089446B" w:rsidRPr="007B0134">
              <w:rPr>
                <w:rFonts w:ascii="Arial" w:hAnsi="Arial" w:cs="Arial"/>
                <w:szCs w:val="24"/>
              </w:rPr>
              <w:t>provision</w:t>
            </w:r>
            <w:proofErr w:type="spellEnd"/>
          </w:p>
        </w:tc>
      </w:tr>
      <w:tr w:rsidR="00D23890" w:rsidRPr="007B0134" w14:paraId="549BFA19" w14:textId="77777777" w:rsidTr="00D23890">
        <w:tc>
          <w:tcPr>
            <w:tcW w:w="4814" w:type="dxa"/>
          </w:tcPr>
          <w:p w14:paraId="7A684607" w14:textId="77777777" w:rsidR="00D23890" w:rsidRPr="007B0134" w:rsidRDefault="00D23890" w:rsidP="00D23890">
            <w:pPr>
              <w:spacing w:before="120" w:line="240" w:lineRule="auto"/>
              <w:rPr>
                <w:rFonts w:ascii="Arial" w:hAnsi="Arial" w:cs="Arial"/>
                <w:szCs w:val="24"/>
                <w:lang w:val="en-US"/>
              </w:rPr>
            </w:pPr>
            <w:r w:rsidRPr="007B0134">
              <w:rPr>
                <w:rFonts w:ascii="Arial" w:hAnsi="Arial" w:cs="Arial"/>
                <w:szCs w:val="24"/>
                <w:lang w:val="en-US"/>
              </w:rPr>
              <w:t xml:space="preserve">15. </w:t>
            </w:r>
            <w:proofErr w:type="spellStart"/>
            <w:r w:rsidRPr="007B0134">
              <w:rPr>
                <w:rFonts w:ascii="Arial" w:hAnsi="Arial" w:cs="Arial"/>
                <w:szCs w:val="24"/>
              </w:rPr>
              <w:t>order</w:t>
            </w:r>
            <w:proofErr w:type="spellEnd"/>
          </w:p>
        </w:tc>
        <w:tc>
          <w:tcPr>
            <w:tcW w:w="4814" w:type="dxa"/>
          </w:tcPr>
          <w:p w14:paraId="0D536D7D" w14:textId="77777777" w:rsidR="00D23890" w:rsidRPr="007B0134" w:rsidRDefault="00894493" w:rsidP="00D23890">
            <w:pPr>
              <w:spacing w:before="120" w:line="240" w:lineRule="auto"/>
              <w:rPr>
                <w:rFonts w:ascii="Arial" w:hAnsi="Arial" w:cs="Arial"/>
                <w:szCs w:val="24"/>
                <w:lang w:val="en-US"/>
              </w:rPr>
            </w:pPr>
            <w:r w:rsidRPr="007B0134">
              <w:rPr>
                <w:rFonts w:ascii="Arial" w:hAnsi="Arial" w:cs="Arial"/>
                <w:szCs w:val="24"/>
                <w:lang w:val="en-US"/>
              </w:rPr>
              <w:t>36</w:t>
            </w:r>
            <w:r w:rsidR="00D23890" w:rsidRPr="007B0134">
              <w:rPr>
                <w:rFonts w:ascii="Arial" w:hAnsi="Arial" w:cs="Arial"/>
                <w:szCs w:val="24"/>
                <w:lang w:val="en-US"/>
              </w:rPr>
              <w:t xml:space="preserve">. </w:t>
            </w:r>
            <w:r w:rsidR="00652C2B" w:rsidRPr="007B0134">
              <w:rPr>
                <w:rFonts w:ascii="Arial" w:hAnsi="Arial" w:cs="Arial"/>
                <w:szCs w:val="24"/>
              </w:rPr>
              <w:t>appeal</w:t>
            </w:r>
          </w:p>
        </w:tc>
      </w:tr>
      <w:tr w:rsidR="00D23890" w:rsidRPr="007B0134" w14:paraId="28A215CD" w14:textId="77777777" w:rsidTr="00D23890">
        <w:tc>
          <w:tcPr>
            <w:tcW w:w="4814" w:type="dxa"/>
          </w:tcPr>
          <w:p w14:paraId="7ED678EE" w14:textId="77777777" w:rsidR="00D23890" w:rsidRPr="007B0134" w:rsidRDefault="00D23890" w:rsidP="0003144E">
            <w:pPr>
              <w:spacing w:before="120" w:line="240" w:lineRule="auto"/>
              <w:rPr>
                <w:rFonts w:ascii="Arial" w:hAnsi="Arial" w:cs="Arial"/>
                <w:szCs w:val="24"/>
                <w:lang w:val="en-US"/>
              </w:rPr>
            </w:pPr>
            <w:r w:rsidRPr="007B0134">
              <w:rPr>
                <w:rFonts w:ascii="Arial" w:hAnsi="Arial" w:cs="Arial"/>
                <w:szCs w:val="24"/>
                <w:lang w:val="en-US"/>
              </w:rPr>
              <w:t xml:space="preserve">16. </w:t>
            </w:r>
            <w:proofErr w:type="spellStart"/>
            <w:r w:rsidR="0003144E" w:rsidRPr="007B0134">
              <w:rPr>
                <w:rFonts w:ascii="Arial" w:hAnsi="Arial" w:cs="Arial"/>
                <w:szCs w:val="24"/>
              </w:rPr>
              <w:t>interception</w:t>
            </w:r>
            <w:proofErr w:type="spellEnd"/>
          </w:p>
        </w:tc>
        <w:tc>
          <w:tcPr>
            <w:tcW w:w="4814" w:type="dxa"/>
          </w:tcPr>
          <w:p w14:paraId="04EA393A" w14:textId="77777777" w:rsidR="00D23890" w:rsidRPr="007B0134" w:rsidRDefault="00894493" w:rsidP="0089446B">
            <w:pPr>
              <w:spacing w:before="120" w:line="240" w:lineRule="auto"/>
              <w:rPr>
                <w:rFonts w:ascii="Arial" w:hAnsi="Arial" w:cs="Arial"/>
                <w:szCs w:val="24"/>
                <w:lang w:val="en-US"/>
              </w:rPr>
            </w:pPr>
            <w:r w:rsidRPr="007B0134">
              <w:rPr>
                <w:rFonts w:ascii="Arial" w:hAnsi="Arial" w:cs="Arial"/>
                <w:szCs w:val="24"/>
                <w:lang w:val="en-US"/>
              </w:rPr>
              <w:t>37</w:t>
            </w:r>
            <w:r w:rsidR="00D23890" w:rsidRPr="007B0134">
              <w:rPr>
                <w:rFonts w:ascii="Arial" w:hAnsi="Arial" w:cs="Arial"/>
                <w:szCs w:val="24"/>
                <w:lang w:val="en-US"/>
              </w:rPr>
              <w:t xml:space="preserve">. </w:t>
            </w:r>
            <w:proofErr w:type="spellStart"/>
            <w:r w:rsidR="0089446B" w:rsidRPr="007B0134">
              <w:rPr>
                <w:rFonts w:ascii="Arial" w:hAnsi="Arial" w:cs="Arial"/>
                <w:szCs w:val="24"/>
              </w:rPr>
              <w:t>custody</w:t>
            </w:r>
            <w:proofErr w:type="spellEnd"/>
          </w:p>
        </w:tc>
      </w:tr>
      <w:tr w:rsidR="00D23890" w:rsidRPr="007B0134" w14:paraId="3EC97146" w14:textId="77777777" w:rsidTr="00D23890">
        <w:tc>
          <w:tcPr>
            <w:tcW w:w="4814" w:type="dxa"/>
          </w:tcPr>
          <w:p w14:paraId="6D2B27FF" w14:textId="77777777" w:rsidR="00D23890" w:rsidRPr="007B0134" w:rsidRDefault="00D23890" w:rsidP="0003144E">
            <w:pPr>
              <w:spacing w:before="120" w:line="240" w:lineRule="auto"/>
              <w:rPr>
                <w:rFonts w:ascii="Arial" w:hAnsi="Arial" w:cs="Arial"/>
                <w:szCs w:val="24"/>
                <w:lang w:val="en-US"/>
              </w:rPr>
            </w:pPr>
            <w:r w:rsidRPr="007B0134">
              <w:rPr>
                <w:rFonts w:ascii="Arial" w:hAnsi="Arial" w:cs="Arial"/>
                <w:szCs w:val="24"/>
                <w:lang w:val="en-US"/>
              </w:rPr>
              <w:t xml:space="preserve">17. </w:t>
            </w:r>
            <w:proofErr w:type="spellStart"/>
            <w:r w:rsidR="0003144E" w:rsidRPr="007B0134">
              <w:rPr>
                <w:rFonts w:ascii="Arial" w:hAnsi="Arial" w:cs="Arial"/>
                <w:szCs w:val="24"/>
              </w:rPr>
              <w:t>extradition</w:t>
            </w:r>
            <w:proofErr w:type="spellEnd"/>
          </w:p>
        </w:tc>
        <w:tc>
          <w:tcPr>
            <w:tcW w:w="4814" w:type="dxa"/>
          </w:tcPr>
          <w:p w14:paraId="2BAA4944" w14:textId="77777777" w:rsidR="00D23890" w:rsidRPr="007B0134" w:rsidRDefault="00894493" w:rsidP="00D23890">
            <w:pPr>
              <w:spacing w:before="120" w:line="240" w:lineRule="auto"/>
              <w:rPr>
                <w:rFonts w:ascii="Arial" w:hAnsi="Arial" w:cs="Arial"/>
                <w:szCs w:val="24"/>
                <w:lang w:val="en-US"/>
              </w:rPr>
            </w:pPr>
            <w:r w:rsidRPr="007B0134">
              <w:rPr>
                <w:rFonts w:ascii="Arial" w:hAnsi="Arial" w:cs="Arial"/>
                <w:szCs w:val="24"/>
                <w:lang w:val="en-US"/>
              </w:rPr>
              <w:t>38</w:t>
            </w:r>
            <w:r w:rsidR="00D23890" w:rsidRPr="007B0134">
              <w:rPr>
                <w:rFonts w:ascii="Arial" w:hAnsi="Arial" w:cs="Arial"/>
                <w:szCs w:val="24"/>
                <w:lang w:val="en-US"/>
              </w:rPr>
              <w:t xml:space="preserve">. </w:t>
            </w:r>
            <w:proofErr w:type="spellStart"/>
            <w:r w:rsidR="00652C2B" w:rsidRPr="007B0134">
              <w:rPr>
                <w:rFonts w:ascii="Arial" w:hAnsi="Arial" w:cs="Arial"/>
                <w:szCs w:val="24"/>
              </w:rPr>
              <w:t>authenticity</w:t>
            </w:r>
            <w:proofErr w:type="spellEnd"/>
          </w:p>
        </w:tc>
      </w:tr>
      <w:tr w:rsidR="00D23890" w:rsidRPr="007B0134" w14:paraId="27640F66" w14:textId="77777777" w:rsidTr="00D23890">
        <w:tc>
          <w:tcPr>
            <w:tcW w:w="4814" w:type="dxa"/>
          </w:tcPr>
          <w:p w14:paraId="510B4D6A" w14:textId="77777777" w:rsidR="00D23890" w:rsidRPr="007B0134" w:rsidRDefault="00D23890" w:rsidP="00D23890">
            <w:pPr>
              <w:spacing w:before="120" w:line="240" w:lineRule="auto"/>
              <w:rPr>
                <w:rFonts w:ascii="Arial" w:hAnsi="Arial" w:cs="Arial"/>
                <w:szCs w:val="24"/>
                <w:lang w:val="en-US"/>
              </w:rPr>
            </w:pPr>
            <w:r w:rsidRPr="007B0134">
              <w:rPr>
                <w:rFonts w:ascii="Arial" w:hAnsi="Arial" w:cs="Arial"/>
                <w:szCs w:val="24"/>
                <w:lang w:val="en-US"/>
              </w:rPr>
              <w:t xml:space="preserve">18. </w:t>
            </w:r>
            <w:proofErr w:type="spellStart"/>
            <w:r w:rsidRPr="007B0134">
              <w:rPr>
                <w:rFonts w:ascii="Arial" w:hAnsi="Arial" w:cs="Arial"/>
                <w:szCs w:val="24"/>
              </w:rPr>
              <w:t>jurisdiction</w:t>
            </w:r>
            <w:proofErr w:type="spellEnd"/>
          </w:p>
        </w:tc>
        <w:tc>
          <w:tcPr>
            <w:tcW w:w="4814" w:type="dxa"/>
          </w:tcPr>
          <w:p w14:paraId="39A5C42F" w14:textId="77777777" w:rsidR="00D23890" w:rsidRPr="007B0134" w:rsidRDefault="00894493" w:rsidP="00AE4D5D">
            <w:pPr>
              <w:spacing w:before="120" w:line="240" w:lineRule="auto"/>
              <w:rPr>
                <w:rFonts w:ascii="Arial" w:hAnsi="Arial" w:cs="Arial"/>
                <w:szCs w:val="24"/>
                <w:lang w:val="en-US"/>
              </w:rPr>
            </w:pPr>
            <w:r w:rsidRPr="007B0134">
              <w:rPr>
                <w:rFonts w:ascii="Arial" w:hAnsi="Arial" w:cs="Arial"/>
                <w:szCs w:val="24"/>
                <w:lang w:val="en-US"/>
              </w:rPr>
              <w:t>39</w:t>
            </w:r>
            <w:r w:rsidR="00D23890" w:rsidRPr="007B0134">
              <w:rPr>
                <w:rFonts w:ascii="Arial" w:hAnsi="Arial" w:cs="Arial"/>
                <w:szCs w:val="24"/>
                <w:lang w:val="en-US"/>
              </w:rPr>
              <w:t xml:space="preserve">. </w:t>
            </w:r>
            <w:proofErr w:type="spellStart"/>
            <w:r w:rsidR="00AE4D5D" w:rsidRPr="007B0134">
              <w:rPr>
                <w:rFonts w:ascii="Arial" w:hAnsi="Arial" w:cs="Arial"/>
                <w:szCs w:val="24"/>
              </w:rPr>
              <w:t>restitution</w:t>
            </w:r>
            <w:proofErr w:type="spellEnd"/>
          </w:p>
        </w:tc>
      </w:tr>
      <w:tr w:rsidR="00D23890" w:rsidRPr="007B0134" w14:paraId="2C9ABE6C" w14:textId="77777777" w:rsidTr="00D23890">
        <w:tc>
          <w:tcPr>
            <w:tcW w:w="4814" w:type="dxa"/>
          </w:tcPr>
          <w:p w14:paraId="44AF8B1B" w14:textId="77777777" w:rsidR="00D23890" w:rsidRPr="007B0134" w:rsidRDefault="00D23890" w:rsidP="0003144E">
            <w:pPr>
              <w:spacing w:before="120" w:line="240" w:lineRule="auto"/>
              <w:rPr>
                <w:rFonts w:ascii="Arial" w:hAnsi="Arial" w:cs="Arial"/>
                <w:szCs w:val="24"/>
                <w:lang w:val="en-US"/>
              </w:rPr>
            </w:pPr>
            <w:r w:rsidRPr="007B0134">
              <w:rPr>
                <w:rFonts w:ascii="Arial" w:hAnsi="Arial" w:cs="Arial"/>
                <w:szCs w:val="24"/>
                <w:lang w:val="en-US"/>
              </w:rPr>
              <w:t xml:space="preserve">19. </w:t>
            </w:r>
            <w:proofErr w:type="spellStart"/>
            <w:r w:rsidR="0003144E" w:rsidRPr="007B0134">
              <w:rPr>
                <w:rFonts w:ascii="Arial" w:hAnsi="Arial" w:cs="Arial"/>
                <w:szCs w:val="24"/>
              </w:rPr>
              <w:t>territory</w:t>
            </w:r>
            <w:proofErr w:type="spellEnd"/>
          </w:p>
        </w:tc>
        <w:tc>
          <w:tcPr>
            <w:tcW w:w="4814" w:type="dxa"/>
          </w:tcPr>
          <w:p w14:paraId="1D78567D" w14:textId="77777777" w:rsidR="00D23890" w:rsidRPr="007B0134" w:rsidRDefault="00894493" w:rsidP="00D23890">
            <w:pPr>
              <w:spacing w:before="120" w:line="240" w:lineRule="auto"/>
              <w:rPr>
                <w:rFonts w:ascii="Arial" w:hAnsi="Arial" w:cs="Arial"/>
                <w:szCs w:val="24"/>
                <w:lang w:val="en-US"/>
              </w:rPr>
            </w:pPr>
            <w:r w:rsidRPr="007B0134">
              <w:rPr>
                <w:rFonts w:ascii="Arial" w:hAnsi="Arial" w:cs="Arial"/>
                <w:szCs w:val="24"/>
                <w:lang w:val="en-US"/>
              </w:rPr>
              <w:t>40</w:t>
            </w:r>
            <w:r w:rsidR="00D23890" w:rsidRPr="007B0134">
              <w:rPr>
                <w:rFonts w:ascii="Arial" w:hAnsi="Arial" w:cs="Arial"/>
                <w:szCs w:val="24"/>
                <w:lang w:val="en-US"/>
              </w:rPr>
              <w:t xml:space="preserve">. </w:t>
            </w:r>
            <w:proofErr w:type="spellStart"/>
            <w:r w:rsidR="00652C2B" w:rsidRPr="007B0134">
              <w:rPr>
                <w:rFonts w:ascii="Arial" w:hAnsi="Arial" w:cs="Arial"/>
                <w:szCs w:val="24"/>
              </w:rPr>
              <w:t>liability</w:t>
            </w:r>
            <w:proofErr w:type="spellEnd"/>
          </w:p>
        </w:tc>
      </w:tr>
      <w:tr w:rsidR="00D23890" w:rsidRPr="007B0134" w14:paraId="331E437B" w14:textId="77777777" w:rsidTr="00D23890">
        <w:tc>
          <w:tcPr>
            <w:tcW w:w="4814" w:type="dxa"/>
          </w:tcPr>
          <w:p w14:paraId="4787F3E0" w14:textId="77777777" w:rsidR="00D23890" w:rsidRPr="007B0134" w:rsidRDefault="00D23890" w:rsidP="0003144E">
            <w:pPr>
              <w:spacing w:before="120" w:line="240" w:lineRule="auto"/>
              <w:rPr>
                <w:rFonts w:ascii="Arial" w:hAnsi="Arial" w:cs="Arial"/>
                <w:szCs w:val="24"/>
                <w:lang w:val="en-US"/>
              </w:rPr>
            </w:pPr>
            <w:r w:rsidRPr="007B0134">
              <w:rPr>
                <w:rFonts w:ascii="Arial" w:hAnsi="Arial" w:cs="Arial"/>
                <w:szCs w:val="24"/>
                <w:lang w:val="en-US"/>
              </w:rPr>
              <w:t xml:space="preserve">20. </w:t>
            </w:r>
            <w:proofErr w:type="spellStart"/>
            <w:r w:rsidR="0003144E" w:rsidRPr="007B0134">
              <w:rPr>
                <w:rFonts w:ascii="Arial" w:hAnsi="Arial" w:cs="Arial"/>
                <w:szCs w:val="24"/>
              </w:rPr>
              <w:t>infring</w:t>
            </w:r>
            <w:r w:rsidR="003517D8" w:rsidRPr="007B0134">
              <w:rPr>
                <w:rFonts w:ascii="Arial" w:hAnsi="Arial" w:cs="Arial"/>
                <w:szCs w:val="24"/>
              </w:rPr>
              <w:t>e</w:t>
            </w:r>
            <w:r w:rsidR="0003144E" w:rsidRPr="007B0134">
              <w:rPr>
                <w:rFonts w:ascii="Arial" w:hAnsi="Arial" w:cs="Arial"/>
                <w:szCs w:val="24"/>
              </w:rPr>
              <w:t>ment</w:t>
            </w:r>
            <w:proofErr w:type="spellEnd"/>
          </w:p>
        </w:tc>
        <w:tc>
          <w:tcPr>
            <w:tcW w:w="4814" w:type="dxa"/>
          </w:tcPr>
          <w:p w14:paraId="45A3AC85" w14:textId="77777777" w:rsidR="00D23890" w:rsidRPr="007B0134" w:rsidRDefault="00894493" w:rsidP="00AE4D5D">
            <w:pPr>
              <w:spacing w:before="120" w:line="240" w:lineRule="auto"/>
              <w:rPr>
                <w:rFonts w:ascii="Arial" w:hAnsi="Arial" w:cs="Arial"/>
                <w:szCs w:val="24"/>
                <w:lang w:val="en-US"/>
              </w:rPr>
            </w:pPr>
            <w:r w:rsidRPr="007B0134">
              <w:rPr>
                <w:rFonts w:ascii="Arial" w:hAnsi="Arial" w:cs="Arial"/>
                <w:szCs w:val="24"/>
                <w:lang w:val="en-US"/>
              </w:rPr>
              <w:t>41</w:t>
            </w:r>
            <w:r w:rsidR="00D23890" w:rsidRPr="007B0134">
              <w:rPr>
                <w:rFonts w:ascii="Arial" w:hAnsi="Arial" w:cs="Arial"/>
                <w:szCs w:val="24"/>
                <w:lang w:val="en-US"/>
              </w:rPr>
              <w:t xml:space="preserve">. </w:t>
            </w:r>
            <w:proofErr w:type="spellStart"/>
            <w:r w:rsidR="00AE4D5D" w:rsidRPr="007B0134">
              <w:rPr>
                <w:rFonts w:ascii="Arial" w:hAnsi="Arial" w:cs="Arial"/>
                <w:szCs w:val="24"/>
              </w:rPr>
              <w:t>investigation</w:t>
            </w:r>
            <w:proofErr w:type="spellEnd"/>
          </w:p>
        </w:tc>
      </w:tr>
      <w:tr w:rsidR="00D23890" w:rsidRPr="00D23890" w14:paraId="6A4CFE8E" w14:textId="77777777" w:rsidTr="00D23890">
        <w:tc>
          <w:tcPr>
            <w:tcW w:w="4814" w:type="dxa"/>
          </w:tcPr>
          <w:p w14:paraId="2B0FA55E" w14:textId="77777777" w:rsidR="00D23890" w:rsidRPr="007B0134" w:rsidRDefault="00D23890" w:rsidP="00D23890">
            <w:pPr>
              <w:spacing w:before="120" w:line="240" w:lineRule="auto"/>
              <w:rPr>
                <w:rFonts w:ascii="Arial" w:hAnsi="Arial" w:cs="Arial"/>
                <w:szCs w:val="24"/>
                <w:lang w:val="en-US"/>
              </w:rPr>
            </w:pPr>
            <w:r w:rsidRPr="007B0134">
              <w:rPr>
                <w:rFonts w:ascii="Arial" w:hAnsi="Arial" w:cs="Arial"/>
                <w:szCs w:val="24"/>
                <w:lang w:val="en-US"/>
              </w:rPr>
              <w:t xml:space="preserve">21. </w:t>
            </w:r>
            <w:proofErr w:type="spellStart"/>
            <w:r w:rsidRPr="007B0134">
              <w:rPr>
                <w:rFonts w:ascii="Arial" w:hAnsi="Arial" w:cs="Arial"/>
                <w:szCs w:val="24"/>
              </w:rPr>
              <w:t>execution</w:t>
            </w:r>
            <w:proofErr w:type="spellEnd"/>
          </w:p>
        </w:tc>
        <w:tc>
          <w:tcPr>
            <w:tcW w:w="4814" w:type="dxa"/>
          </w:tcPr>
          <w:p w14:paraId="1247DF44" w14:textId="77777777" w:rsidR="00D23890" w:rsidRPr="00D23890" w:rsidRDefault="00894493" w:rsidP="00D23890">
            <w:pPr>
              <w:spacing w:before="120" w:line="240" w:lineRule="auto"/>
              <w:rPr>
                <w:rFonts w:ascii="Arial" w:hAnsi="Arial" w:cs="Arial"/>
                <w:szCs w:val="24"/>
                <w:lang w:val="en-US"/>
              </w:rPr>
            </w:pPr>
            <w:r w:rsidRPr="007B0134">
              <w:rPr>
                <w:rFonts w:ascii="Arial" w:hAnsi="Arial" w:cs="Arial"/>
                <w:szCs w:val="24"/>
                <w:lang w:val="en-US"/>
              </w:rPr>
              <w:t>42</w:t>
            </w:r>
            <w:r w:rsidR="00D23890" w:rsidRPr="007B0134">
              <w:rPr>
                <w:rFonts w:ascii="Arial" w:hAnsi="Arial" w:cs="Arial"/>
                <w:szCs w:val="24"/>
                <w:lang w:val="en-US"/>
              </w:rPr>
              <w:t xml:space="preserve">. </w:t>
            </w:r>
            <w:r w:rsidR="00652C2B" w:rsidRPr="007B0134">
              <w:rPr>
                <w:rFonts w:ascii="Arial" w:hAnsi="Arial" w:cs="Arial"/>
                <w:szCs w:val="24"/>
              </w:rPr>
              <w:t>provisional</w:t>
            </w:r>
          </w:p>
        </w:tc>
      </w:tr>
    </w:tbl>
    <w:p w14:paraId="26CE7909" w14:textId="77777777" w:rsidR="005E4F54" w:rsidRDefault="005E4F54">
      <w:r>
        <w:br w:type="page"/>
      </w:r>
    </w:p>
    <w:tbl>
      <w:tblPr>
        <w:tblStyle w:val="Tablaconcuadrcula"/>
        <w:tblW w:w="0" w:type="auto"/>
        <w:tblLook w:val="04A0" w:firstRow="1" w:lastRow="0" w:firstColumn="1" w:lastColumn="0" w:noHBand="0" w:noVBand="1"/>
      </w:tblPr>
      <w:tblGrid>
        <w:gridCol w:w="4814"/>
        <w:gridCol w:w="4814"/>
      </w:tblGrid>
      <w:tr w:rsidR="00D23890" w:rsidRPr="007B0134" w14:paraId="3AE70861" w14:textId="77777777" w:rsidTr="00D23890">
        <w:tc>
          <w:tcPr>
            <w:tcW w:w="4814" w:type="dxa"/>
          </w:tcPr>
          <w:p w14:paraId="5A0613E0" w14:textId="77777777" w:rsidR="00D23890" w:rsidRPr="007B0134" w:rsidRDefault="00894493" w:rsidP="00D23890">
            <w:pPr>
              <w:spacing w:before="120" w:line="240" w:lineRule="auto"/>
              <w:rPr>
                <w:rFonts w:ascii="Arial" w:hAnsi="Arial" w:cs="Arial"/>
                <w:szCs w:val="24"/>
                <w:lang w:val="en-US"/>
              </w:rPr>
            </w:pPr>
            <w:r w:rsidRPr="007B0134">
              <w:rPr>
                <w:rFonts w:ascii="Arial" w:hAnsi="Arial" w:cs="Arial"/>
                <w:szCs w:val="24"/>
                <w:lang w:val="en-US"/>
              </w:rPr>
              <w:lastRenderedPageBreak/>
              <w:t>43</w:t>
            </w:r>
            <w:r w:rsidR="00D23890" w:rsidRPr="007B0134">
              <w:rPr>
                <w:rFonts w:ascii="Arial" w:hAnsi="Arial" w:cs="Arial"/>
                <w:szCs w:val="24"/>
                <w:lang w:val="en-US"/>
              </w:rPr>
              <w:t xml:space="preserve">. </w:t>
            </w:r>
            <w:proofErr w:type="spellStart"/>
            <w:r w:rsidR="00D23890" w:rsidRPr="007B0134">
              <w:rPr>
                <w:rFonts w:ascii="Arial" w:hAnsi="Arial" w:cs="Arial"/>
                <w:szCs w:val="24"/>
              </w:rPr>
              <w:t>delay</w:t>
            </w:r>
            <w:proofErr w:type="spellEnd"/>
          </w:p>
        </w:tc>
        <w:tc>
          <w:tcPr>
            <w:tcW w:w="4814" w:type="dxa"/>
          </w:tcPr>
          <w:p w14:paraId="36356EC3" w14:textId="77777777" w:rsidR="00D23890" w:rsidRPr="007B0134" w:rsidRDefault="00D23890" w:rsidP="00D23890">
            <w:pPr>
              <w:spacing w:before="120" w:line="240" w:lineRule="auto"/>
              <w:rPr>
                <w:rFonts w:ascii="Arial" w:hAnsi="Arial" w:cs="Arial"/>
                <w:szCs w:val="24"/>
                <w:lang w:val="en-US"/>
              </w:rPr>
            </w:pPr>
            <w:r w:rsidRPr="007B0134">
              <w:rPr>
                <w:rFonts w:ascii="Arial" w:hAnsi="Arial" w:cs="Arial"/>
                <w:szCs w:val="24"/>
                <w:lang w:val="en-US"/>
              </w:rPr>
              <w:t xml:space="preserve">52. </w:t>
            </w:r>
            <w:proofErr w:type="spellStart"/>
            <w:r w:rsidR="00652C2B" w:rsidRPr="007B0134">
              <w:rPr>
                <w:rFonts w:ascii="Arial" w:hAnsi="Arial" w:cs="Arial"/>
                <w:szCs w:val="24"/>
              </w:rPr>
              <w:t>protective</w:t>
            </w:r>
            <w:proofErr w:type="spellEnd"/>
          </w:p>
        </w:tc>
      </w:tr>
      <w:tr w:rsidR="00D23890" w:rsidRPr="007B0134" w14:paraId="3DB11630" w14:textId="77777777" w:rsidTr="00D23890">
        <w:tc>
          <w:tcPr>
            <w:tcW w:w="4814" w:type="dxa"/>
          </w:tcPr>
          <w:p w14:paraId="4C394D66" w14:textId="77777777" w:rsidR="00D23890" w:rsidRPr="007B0134" w:rsidRDefault="00894493" w:rsidP="00AE4D5D">
            <w:pPr>
              <w:spacing w:before="120" w:line="240" w:lineRule="auto"/>
              <w:rPr>
                <w:rFonts w:ascii="Arial" w:hAnsi="Arial" w:cs="Arial"/>
                <w:szCs w:val="24"/>
                <w:lang w:val="en-US"/>
              </w:rPr>
            </w:pPr>
            <w:r w:rsidRPr="007B0134">
              <w:rPr>
                <w:rFonts w:ascii="Arial" w:hAnsi="Arial" w:cs="Arial"/>
                <w:szCs w:val="24"/>
                <w:lang w:val="en-US"/>
              </w:rPr>
              <w:t>44</w:t>
            </w:r>
            <w:r w:rsidR="00D23890" w:rsidRPr="007B0134">
              <w:rPr>
                <w:rFonts w:ascii="Arial" w:hAnsi="Arial" w:cs="Arial"/>
                <w:szCs w:val="24"/>
                <w:lang w:val="en-US"/>
              </w:rPr>
              <w:t xml:space="preserve">. </w:t>
            </w:r>
            <w:proofErr w:type="spellStart"/>
            <w:r w:rsidR="00AE4D5D" w:rsidRPr="007B0134">
              <w:rPr>
                <w:rFonts w:ascii="Arial" w:hAnsi="Arial" w:cs="Arial"/>
                <w:szCs w:val="24"/>
              </w:rPr>
              <w:t>hearing</w:t>
            </w:r>
            <w:proofErr w:type="spellEnd"/>
          </w:p>
        </w:tc>
        <w:tc>
          <w:tcPr>
            <w:tcW w:w="4814" w:type="dxa"/>
          </w:tcPr>
          <w:p w14:paraId="4D5B2BEE" w14:textId="77777777" w:rsidR="00D23890" w:rsidRPr="007B0134" w:rsidRDefault="00D23890" w:rsidP="00D23890">
            <w:pPr>
              <w:spacing w:before="120" w:line="240" w:lineRule="auto"/>
              <w:rPr>
                <w:rFonts w:ascii="Arial" w:hAnsi="Arial" w:cs="Arial"/>
                <w:szCs w:val="24"/>
                <w:lang w:val="en-US"/>
              </w:rPr>
            </w:pPr>
            <w:r w:rsidRPr="007B0134">
              <w:rPr>
                <w:rFonts w:ascii="Arial" w:hAnsi="Arial" w:cs="Arial"/>
                <w:szCs w:val="24"/>
                <w:lang w:val="en-US"/>
              </w:rPr>
              <w:t xml:space="preserve">53. </w:t>
            </w:r>
            <w:proofErr w:type="spellStart"/>
            <w:r w:rsidR="00652C2B" w:rsidRPr="007B0134">
              <w:rPr>
                <w:rFonts w:ascii="Arial" w:hAnsi="Arial" w:cs="Arial"/>
                <w:szCs w:val="24"/>
              </w:rPr>
              <w:t>evidence</w:t>
            </w:r>
            <w:proofErr w:type="spellEnd"/>
          </w:p>
        </w:tc>
      </w:tr>
      <w:tr w:rsidR="00D23890" w:rsidRPr="007B0134" w14:paraId="6183409E" w14:textId="77777777" w:rsidTr="00D23890">
        <w:tc>
          <w:tcPr>
            <w:tcW w:w="4814" w:type="dxa"/>
          </w:tcPr>
          <w:p w14:paraId="4DAD0947" w14:textId="77777777" w:rsidR="00D23890" w:rsidRPr="007B0134" w:rsidRDefault="00894493" w:rsidP="00EA1797">
            <w:pPr>
              <w:spacing w:before="120" w:line="240" w:lineRule="auto"/>
              <w:rPr>
                <w:rFonts w:ascii="Arial" w:hAnsi="Arial" w:cs="Arial"/>
                <w:szCs w:val="24"/>
                <w:lang w:val="en-US"/>
              </w:rPr>
            </w:pPr>
            <w:r w:rsidRPr="007B0134">
              <w:rPr>
                <w:rFonts w:ascii="Arial" w:hAnsi="Arial" w:cs="Arial"/>
                <w:szCs w:val="24"/>
                <w:lang w:val="en-US"/>
              </w:rPr>
              <w:t>45</w:t>
            </w:r>
            <w:r w:rsidR="00D23890" w:rsidRPr="007B0134">
              <w:rPr>
                <w:rFonts w:ascii="Arial" w:hAnsi="Arial" w:cs="Arial"/>
                <w:szCs w:val="24"/>
                <w:lang w:val="en-US"/>
              </w:rPr>
              <w:t xml:space="preserve">. </w:t>
            </w:r>
            <w:proofErr w:type="spellStart"/>
            <w:r w:rsidR="00EA1797" w:rsidRPr="007B0134">
              <w:rPr>
                <w:rFonts w:ascii="Arial" w:hAnsi="Arial" w:cs="Arial"/>
                <w:szCs w:val="24"/>
              </w:rPr>
              <w:t>execution</w:t>
            </w:r>
            <w:proofErr w:type="spellEnd"/>
          </w:p>
        </w:tc>
        <w:tc>
          <w:tcPr>
            <w:tcW w:w="4814" w:type="dxa"/>
          </w:tcPr>
          <w:p w14:paraId="0249BA78" w14:textId="77777777" w:rsidR="00D23890" w:rsidRPr="007B0134" w:rsidRDefault="00D23890" w:rsidP="00AE4D5D">
            <w:pPr>
              <w:spacing w:before="120" w:line="240" w:lineRule="auto"/>
              <w:rPr>
                <w:rFonts w:ascii="Arial" w:hAnsi="Arial" w:cs="Arial"/>
                <w:szCs w:val="24"/>
                <w:lang w:val="en-US"/>
              </w:rPr>
            </w:pPr>
            <w:r w:rsidRPr="007B0134">
              <w:rPr>
                <w:rFonts w:ascii="Arial" w:hAnsi="Arial" w:cs="Arial"/>
                <w:szCs w:val="24"/>
                <w:lang w:val="en-US"/>
              </w:rPr>
              <w:t xml:space="preserve">54. </w:t>
            </w:r>
            <w:proofErr w:type="spellStart"/>
            <w:r w:rsidR="00AE4D5D" w:rsidRPr="007B0134">
              <w:rPr>
                <w:rFonts w:ascii="Arial" w:hAnsi="Arial" w:cs="Arial"/>
                <w:szCs w:val="24"/>
              </w:rPr>
              <w:t>testify</w:t>
            </w:r>
            <w:proofErr w:type="spellEnd"/>
          </w:p>
        </w:tc>
      </w:tr>
      <w:tr w:rsidR="00D23890" w:rsidRPr="007B0134" w14:paraId="32122809" w14:textId="77777777" w:rsidTr="00D23890">
        <w:tc>
          <w:tcPr>
            <w:tcW w:w="4814" w:type="dxa"/>
          </w:tcPr>
          <w:p w14:paraId="0352E1FE" w14:textId="77777777" w:rsidR="00D23890" w:rsidRPr="007B0134" w:rsidRDefault="00894493" w:rsidP="00D23890">
            <w:pPr>
              <w:spacing w:before="120" w:line="240" w:lineRule="auto"/>
              <w:rPr>
                <w:rFonts w:ascii="Arial" w:hAnsi="Arial" w:cs="Arial"/>
                <w:szCs w:val="24"/>
                <w:lang w:val="en-US"/>
              </w:rPr>
            </w:pPr>
            <w:r w:rsidRPr="007B0134">
              <w:rPr>
                <w:rFonts w:ascii="Arial" w:hAnsi="Arial" w:cs="Arial"/>
                <w:szCs w:val="24"/>
                <w:lang w:val="en-US"/>
              </w:rPr>
              <w:t>46</w:t>
            </w:r>
            <w:r w:rsidR="00D23890" w:rsidRPr="007B0134">
              <w:rPr>
                <w:rFonts w:ascii="Arial" w:hAnsi="Arial" w:cs="Arial"/>
                <w:szCs w:val="24"/>
                <w:lang w:val="en-US"/>
              </w:rPr>
              <w:t xml:space="preserve">. </w:t>
            </w:r>
            <w:proofErr w:type="spellStart"/>
            <w:r w:rsidR="00E404F8">
              <w:rPr>
                <w:rFonts w:ascii="Arial" w:hAnsi="Arial" w:cs="Arial"/>
                <w:szCs w:val="24"/>
              </w:rPr>
              <w:t>surrender</w:t>
            </w:r>
            <w:proofErr w:type="spellEnd"/>
          </w:p>
        </w:tc>
        <w:tc>
          <w:tcPr>
            <w:tcW w:w="4814" w:type="dxa"/>
          </w:tcPr>
          <w:p w14:paraId="1DB489AB" w14:textId="77777777" w:rsidR="00D23890" w:rsidRPr="007B0134" w:rsidRDefault="00D23890" w:rsidP="00AE4D5D">
            <w:pPr>
              <w:spacing w:before="120" w:line="240" w:lineRule="auto"/>
              <w:rPr>
                <w:rFonts w:ascii="Arial" w:hAnsi="Arial" w:cs="Arial"/>
                <w:szCs w:val="24"/>
                <w:lang w:val="en-US"/>
              </w:rPr>
            </w:pPr>
            <w:r w:rsidRPr="007B0134">
              <w:rPr>
                <w:rFonts w:ascii="Arial" w:hAnsi="Arial" w:cs="Arial"/>
                <w:szCs w:val="24"/>
                <w:lang w:val="en-US"/>
              </w:rPr>
              <w:t xml:space="preserve">55. </w:t>
            </w:r>
            <w:proofErr w:type="spellStart"/>
            <w:r w:rsidR="00AE4D5D" w:rsidRPr="007B0134">
              <w:rPr>
                <w:rFonts w:ascii="Arial" w:hAnsi="Arial" w:cs="Arial"/>
                <w:szCs w:val="24"/>
              </w:rPr>
              <w:t>cost</w:t>
            </w:r>
            <w:proofErr w:type="spellEnd"/>
          </w:p>
        </w:tc>
      </w:tr>
      <w:tr w:rsidR="00D23890" w:rsidRPr="007B0134" w14:paraId="4BB3C4F1" w14:textId="77777777" w:rsidTr="00D23890">
        <w:tc>
          <w:tcPr>
            <w:tcW w:w="4814" w:type="dxa"/>
          </w:tcPr>
          <w:p w14:paraId="7D96B39D" w14:textId="77777777" w:rsidR="00D23890" w:rsidRPr="007B0134" w:rsidRDefault="00894493" w:rsidP="00AE4D5D">
            <w:pPr>
              <w:spacing w:before="120" w:line="240" w:lineRule="auto"/>
              <w:rPr>
                <w:rFonts w:ascii="Arial" w:hAnsi="Arial" w:cs="Arial"/>
                <w:szCs w:val="24"/>
                <w:lang w:val="en-US"/>
              </w:rPr>
            </w:pPr>
            <w:r w:rsidRPr="007B0134">
              <w:rPr>
                <w:rFonts w:ascii="Arial" w:hAnsi="Arial" w:cs="Arial"/>
                <w:szCs w:val="24"/>
                <w:lang w:val="en-US"/>
              </w:rPr>
              <w:t>47</w:t>
            </w:r>
            <w:r w:rsidR="00D23890" w:rsidRPr="007B0134">
              <w:rPr>
                <w:rFonts w:ascii="Arial" w:hAnsi="Arial" w:cs="Arial"/>
                <w:szCs w:val="24"/>
                <w:lang w:val="en-US"/>
              </w:rPr>
              <w:t xml:space="preserve">. </w:t>
            </w:r>
            <w:proofErr w:type="spellStart"/>
            <w:r w:rsidR="00AE4D5D" w:rsidRPr="007B0134">
              <w:rPr>
                <w:rFonts w:ascii="Arial" w:hAnsi="Arial" w:cs="Arial"/>
                <w:szCs w:val="24"/>
              </w:rPr>
              <w:t>witness</w:t>
            </w:r>
            <w:proofErr w:type="spellEnd"/>
          </w:p>
        </w:tc>
        <w:tc>
          <w:tcPr>
            <w:tcW w:w="4814" w:type="dxa"/>
          </w:tcPr>
          <w:p w14:paraId="19757FC7" w14:textId="77777777" w:rsidR="00D23890" w:rsidRPr="007B0134" w:rsidRDefault="00D23890" w:rsidP="009312EA">
            <w:pPr>
              <w:spacing w:before="120" w:line="240" w:lineRule="auto"/>
              <w:rPr>
                <w:rFonts w:ascii="Arial" w:hAnsi="Arial" w:cs="Arial"/>
                <w:szCs w:val="24"/>
                <w:lang w:val="en-US"/>
              </w:rPr>
            </w:pPr>
            <w:r w:rsidRPr="007B0134">
              <w:rPr>
                <w:rFonts w:ascii="Arial" w:hAnsi="Arial" w:cs="Arial"/>
                <w:szCs w:val="24"/>
                <w:lang w:val="en-US"/>
              </w:rPr>
              <w:t xml:space="preserve">56. </w:t>
            </w:r>
            <w:proofErr w:type="spellStart"/>
            <w:r w:rsidR="009312EA" w:rsidRPr="007B0134">
              <w:rPr>
                <w:rFonts w:ascii="Arial" w:hAnsi="Arial" w:cs="Arial"/>
                <w:szCs w:val="24"/>
              </w:rPr>
              <w:t>reciprocity</w:t>
            </w:r>
            <w:proofErr w:type="spellEnd"/>
          </w:p>
        </w:tc>
      </w:tr>
      <w:tr w:rsidR="00D23890" w:rsidRPr="007B0134" w14:paraId="5AFE3BB0" w14:textId="77777777" w:rsidTr="00D23890">
        <w:tc>
          <w:tcPr>
            <w:tcW w:w="4814" w:type="dxa"/>
          </w:tcPr>
          <w:p w14:paraId="4A972E9D" w14:textId="77777777" w:rsidR="00D23890" w:rsidRPr="007B0134" w:rsidRDefault="00894493" w:rsidP="00D23890">
            <w:pPr>
              <w:spacing w:before="120" w:line="240" w:lineRule="auto"/>
              <w:rPr>
                <w:rFonts w:ascii="Arial" w:hAnsi="Arial" w:cs="Arial"/>
                <w:szCs w:val="24"/>
                <w:lang w:val="en-US"/>
              </w:rPr>
            </w:pPr>
            <w:r w:rsidRPr="007B0134">
              <w:rPr>
                <w:rFonts w:ascii="Arial" w:hAnsi="Arial" w:cs="Arial"/>
                <w:szCs w:val="24"/>
                <w:lang w:val="en-US"/>
              </w:rPr>
              <w:t>48</w:t>
            </w:r>
            <w:r w:rsidR="00D23890" w:rsidRPr="007B0134">
              <w:rPr>
                <w:rFonts w:ascii="Arial" w:hAnsi="Arial" w:cs="Arial"/>
                <w:szCs w:val="24"/>
                <w:lang w:val="en-US"/>
              </w:rPr>
              <w:t xml:space="preserve">. </w:t>
            </w:r>
            <w:proofErr w:type="spellStart"/>
            <w:r w:rsidR="00D23890" w:rsidRPr="007B0134">
              <w:rPr>
                <w:rFonts w:ascii="Arial" w:hAnsi="Arial" w:cs="Arial"/>
                <w:szCs w:val="24"/>
              </w:rPr>
              <w:t>court</w:t>
            </w:r>
            <w:proofErr w:type="spellEnd"/>
          </w:p>
        </w:tc>
        <w:tc>
          <w:tcPr>
            <w:tcW w:w="4814" w:type="dxa"/>
          </w:tcPr>
          <w:p w14:paraId="24E40771" w14:textId="77777777" w:rsidR="00D23890" w:rsidRPr="007B0134" w:rsidRDefault="00D23890" w:rsidP="00EA1797">
            <w:pPr>
              <w:spacing w:before="120" w:line="240" w:lineRule="auto"/>
              <w:rPr>
                <w:rFonts w:ascii="Arial" w:hAnsi="Arial" w:cs="Arial"/>
                <w:szCs w:val="24"/>
                <w:lang w:val="en-US"/>
              </w:rPr>
            </w:pPr>
            <w:r w:rsidRPr="007B0134">
              <w:rPr>
                <w:rFonts w:ascii="Arial" w:hAnsi="Arial" w:cs="Arial"/>
                <w:szCs w:val="24"/>
                <w:lang w:val="en-US"/>
              </w:rPr>
              <w:t xml:space="preserve">57. </w:t>
            </w:r>
            <w:proofErr w:type="spellStart"/>
            <w:r w:rsidR="00EA1797" w:rsidRPr="007B0134">
              <w:rPr>
                <w:rFonts w:ascii="Arial" w:hAnsi="Arial" w:cs="Arial"/>
                <w:szCs w:val="24"/>
              </w:rPr>
              <w:t>transmission</w:t>
            </w:r>
            <w:proofErr w:type="spellEnd"/>
          </w:p>
        </w:tc>
      </w:tr>
      <w:tr w:rsidR="00D23890" w:rsidRPr="007B0134" w14:paraId="7A51CD8E" w14:textId="77777777" w:rsidTr="00D23890">
        <w:tc>
          <w:tcPr>
            <w:tcW w:w="4814" w:type="dxa"/>
          </w:tcPr>
          <w:p w14:paraId="6644AD45" w14:textId="77777777" w:rsidR="00D23890" w:rsidRPr="007B0134" w:rsidRDefault="00894493" w:rsidP="00AE4D5D">
            <w:pPr>
              <w:spacing w:before="120" w:line="240" w:lineRule="auto"/>
              <w:rPr>
                <w:rFonts w:ascii="Arial" w:hAnsi="Arial" w:cs="Arial"/>
                <w:szCs w:val="24"/>
                <w:lang w:val="en-US"/>
              </w:rPr>
            </w:pPr>
            <w:r w:rsidRPr="007B0134">
              <w:rPr>
                <w:rFonts w:ascii="Arial" w:hAnsi="Arial" w:cs="Arial"/>
                <w:szCs w:val="24"/>
                <w:lang w:val="en-US"/>
              </w:rPr>
              <w:t>49</w:t>
            </w:r>
            <w:r w:rsidR="00D23890" w:rsidRPr="007B0134">
              <w:rPr>
                <w:rFonts w:ascii="Arial" w:hAnsi="Arial" w:cs="Arial"/>
                <w:szCs w:val="24"/>
                <w:lang w:val="en-US"/>
              </w:rPr>
              <w:t xml:space="preserve">. </w:t>
            </w:r>
            <w:proofErr w:type="spellStart"/>
            <w:r w:rsidR="00AE4D5D" w:rsidRPr="007B0134">
              <w:rPr>
                <w:rFonts w:ascii="Arial" w:hAnsi="Arial" w:cs="Arial"/>
                <w:szCs w:val="24"/>
              </w:rPr>
              <w:t>expert</w:t>
            </w:r>
            <w:proofErr w:type="spellEnd"/>
          </w:p>
        </w:tc>
        <w:tc>
          <w:tcPr>
            <w:tcW w:w="4814" w:type="dxa"/>
          </w:tcPr>
          <w:p w14:paraId="73B82434" w14:textId="77777777" w:rsidR="00D23890" w:rsidRPr="007B0134" w:rsidRDefault="00D23890" w:rsidP="009F11B3">
            <w:pPr>
              <w:spacing w:before="120" w:line="240" w:lineRule="auto"/>
              <w:rPr>
                <w:rFonts w:ascii="Arial" w:hAnsi="Arial" w:cs="Arial"/>
                <w:szCs w:val="24"/>
                <w:lang w:val="en-US"/>
              </w:rPr>
            </w:pPr>
            <w:r w:rsidRPr="007B0134">
              <w:rPr>
                <w:rFonts w:ascii="Arial" w:hAnsi="Arial" w:cs="Arial"/>
                <w:szCs w:val="24"/>
                <w:lang w:val="en-US"/>
              </w:rPr>
              <w:t xml:space="preserve">58. </w:t>
            </w:r>
            <w:proofErr w:type="spellStart"/>
            <w:r w:rsidR="009F11B3" w:rsidRPr="007B0134">
              <w:rPr>
                <w:rFonts w:ascii="Arial" w:hAnsi="Arial" w:cs="Arial"/>
                <w:szCs w:val="24"/>
              </w:rPr>
              <w:t>venue</w:t>
            </w:r>
            <w:proofErr w:type="spellEnd"/>
          </w:p>
        </w:tc>
      </w:tr>
      <w:tr w:rsidR="00D23890" w:rsidRPr="007B0134" w14:paraId="1B615163" w14:textId="77777777" w:rsidTr="00D23890">
        <w:tc>
          <w:tcPr>
            <w:tcW w:w="4814" w:type="dxa"/>
          </w:tcPr>
          <w:p w14:paraId="2F47CBBB" w14:textId="77777777" w:rsidR="00D23890" w:rsidRPr="007B0134" w:rsidRDefault="00894493" w:rsidP="00D23890">
            <w:pPr>
              <w:spacing w:before="120" w:line="240" w:lineRule="auto"/>
              <w:rPr>
                <w:rFonts w:ascii="Arial" w:hAnsi="Arial" w:cs="Arial"/>
                <w:szCs w:val="24"/>
                <w:lang w:val="en-US"/>
              </w:rPr>
            </w:pPr>
            <w:r w:rsidRPr="007B0134">
              <w:rPr>
                <w:rFonts w:ascii="Arial" w:hAnsi="Arial" w:cs="Arial"/>
                <w:szCs w:val="24"/>
                <w:lang w:val="en-US"/>
              </w:rPr>
              <w:t>50</w:t>
            </w:r>
            <w:r w:rsidR="00D23890" w:rsidRPr="007B0134">
              <w:rPr>
                <w:rFonts w:ascii="Arial" w:hAnsi="Arial" w:cs="Arial"/>
                <w:szCs w:val="24"/>
                <w:lang w:val="en-US"/>
              </w:rPr>
              <w:t xml:space="preserve">. </w:t>
            </w:r>
            <w:proofErr w:type="spellStart"/>
            <w:r w:rsidR="00D23890" w:rsidRPr="007B0134">
              <w:rPr>
                <w:rFonts w:ascii="Arial" w:hAnsi="Arial" w:cs="Arial"/>
                <w:szCs w:val="24"/>
              </w:rPr>
              <w:t>defendant</w:t>
            </w:r>
            <w:proofErr w:type="spellEnd"/>
          </w:p>
        </w:tc>
        <w:tc>
          <w:tcPr>
            <w:tcW w:w="4814" w:type="dxa"/>
          </w:tcPr>
          <w:p w14:paraId="705F843F" w14:textId="77777777" w:rsidR="00D23890" w:rsidRPr="007B0134" w:rsidRDefault="00D23890" w:rsidP="00D23890">
            <w:pPr>
              <w:spacing w:before="120" w:line="240" w:lineRule="auto"/>
              <w:rPr>
                <w:rFonts w:ascii="Arial" w:hAnsi="Arial" w:cs="Arial"/>
                <w:szCs w:val="24"/>
                <w:lang w:val="en-US"/>
              </w:rPr>
            </w:pPr>
            <w:r w:rsidRPr="007B0134">
              <w:rPr>
                <w:rFonts w:ascii="Arial" w:hAnsi="Arial" w:cs="Arial"/>
                <w:szCs w:val="24"/>
                <w:lang w:val="en-US"/>
              </w:rPr>
              <w:t xml:space="preserve">59. </w:t>
            </w:r>
            <w:proofErr w:type="spellStart"/>
            <w:r w:rsidR="00652C2B" w:rsidRPr="007B0134">
              <w:rPr>
                <w:rFonts w:ascii="Arial" w:hAnsi="Arial" w:cs="Arial"/>
                <w:szCs w:val="24"/>
              </w:rPr>
              <w:t>appearance</w:t>
            </w:r>
            <w:proofErr w:type="spellEnd"/>
          </w:p>
        </w:tc>
      </w:tr>
      <w:tr w:rsidR="00D23890" w:rsidRPr="00D23890" w14:paraId="789CC7DE" w14:textId="77777777" w:rsidTr="00D23890">
        <w:tc>
          <w:tcPr>
            <w:tcW w:w="4814" w:type="dxa"/>
          </w:tcPr>
          <w:p w14:paraId="7F7BF709" w14:textId="77777777" w:rsidR="00D23890" w:rsidRPr="007B0134" w:rsidRDefault="00894493" w:rsidP="00D23890">
            <w:pPr>
              <w:spacing w:before="120" w:line="240" w:lineRule="auto"/>
              <w:rPr>
                <w:rFonts w:ascii="Arial" w:hAnsi="Arial" w:cs="Arial"/>
                <w:szCs w:val="24"/>
                <w:lang w:val="en-US"/>
              </w:rPr>
            </w:pPr>
            <w:r w:rsidRPr="007B0134">
              <w:rPr>
                <w:rFonts w:ascii="Arial" w:hAnsi="Arial" w:cs="Arial"/>
                <w:szCs w:val="24"/>
                <w:lang w:val="en-US"/>
              </w:rPr>
              <w:t>51</w:t>
            </w:r>
            <w:r w:rsidR="00D23890" w:rsidRPr="007B0134">
              <w:rPr>
                <w:rFonts w:ascii="Arial" w:hAnsi="Arial" w:cs="Arial"/>
                <w:szCs w:val="24"/>
                <w:lang w:val="en-US"/>
              </w:rPr>
              <w:t xml:space="preserve">. </w:t>
            </w:r>
            <w:proofErr w:type="spellStart"/>
            <w:r w:rsidR="00D23890" w:rsidRPr="007B0134">
              <w:rPr>
                <w:rFonts w:ascii="Arial" w:hAnsi="Arial" w:cs="Arial"/>
                <w:szCs w:val="24"/>
              </w:rPr>
              <w:t>refusal</w:t>
            </w:r>
            <w:proofErr w:type="spellEnd"/>
          </w:p>
        </w:tc>
        <w:tc>
          <w:tcPr>
            <w:tcW w:w="4814" w:type="dxa"/>
          </w:tcPr>
          <w:p w14:paraId="51C11DB0" w14:textId="77777777" w:rsidR="00D23890" w:rsidRPr="007B0134" w:rsidRDefault="00D23890" w:rsidP="00C36BBE">
            <w:pPr>
              <w:spacing w:before="120" w:line="240" w:lineRule="auto"/>
              <w:rPr>
                <w:rFonts w:ascii="Arial" w:hAnsi="Arial" w:cs="Arial"/>
                <w:szCs w:val="24"/>
                <w:lang w:val="en-US"/>
              </w:rPr>
            </w:pPr>
            <w:r w:rsidRPr="007B0134">
              <w:rPr>
                <w:rFonts w:ascii="Arial" w:hAnsi="Arial" w:cs="Arial"/>
                <w:szCs w:val="24"/>
                <w:lang w:val="en-US"/>
              </w:rPr>
              <w:t xml:space="preserve">60. </w:t>
            </w:r>
            <w:proofErr w:type="spellStart"/>
            <w:r w:rsidR="00C36BBE" w:rsidRPr="007B0134">
              <w:rPr>
                <w:rFonts w:ascii="Arial" w:hAnsi="Arial" w:cs="Arial"/>
                <w:szCs w:val="24"/>
              </w:rPr>
              <w:t>damage</w:t>
            </w:r>
            <w:proofErr w:type="spellEnd"/>
          </w:p>
        </w:tc>
      </w:tr>
    </w:tbl>
    <w:p w14:paraId="31AC952C" w14:textId="77777777" w:rsidR="001A79F6" w:rsidRDefault="000B6D6C" w:rsidP="00B071D5">
      <w:pPr>
        <w:spacing w:before="300" w:after="120" w:line="240" w:lineRule="auto"/>
        <w:rPr>
          <w:rFonts w:ascii="Arial" w:hAnsi="Arial" w:cs="Arial"/>
          <w:b/>
          <w:szCs w:val="24"/>
          <w:lang w:val="en-US"/>
        </w:rPr>
      </w:pPr>
      <w:r>
        <w:rPr>
          <w:rFonts w:ascii="Arial" w:hAnsi="Arial" w:cs="Arial"/>
          <w:b/>
          <w:szCs w:val="24"/>
          <w:lang w:val="en-US"/>
        </w:rPr>
        <w:t>b</w:t>
      </w:r>
      <w:r w:rsidR="001A79F6" w:rsidRPr="001A79F6">
        <w:rPr>
          <w:rFonts w:ascii="Arial" w:hAnsi="Arial" w:cs="Arial"/>
          <w:b/>
          <w:szCs w:val="24"/>
          <w:lang w:val="en-US"/>
        </w:rPr>
        <w:t xml:space="preserve">. </w:t>
      </w:r>
      <w:r w:rsidR="001A79F6">
        <w:rPr>
          <w:rFonts w:ascii="Arial" w:hAnsi="Arial" w:cs="Arial"/>
          <w:b/>
          <w:szCs w:val="24"/>
          <w:lang w:val="en-US"/>
        </w:rPr>
        <w:t>Word combinations</w:t>
      </w:r>
    </w:p>
    <w:tbl>
      <w:tblPr>
        <w:tblStyle w:val="Tablaconcuadrcula"/>
        <w:tblW w:w="0" w:type="auto"/>
        <w:tblLook w:val="04A0" w:firstRow="1" w:lastRow="0" w:firstColumn="1" w:lastColumn="0" w:noHBand="0" w:noVBand="1"/>
      </w:tblPr>
      <w:tblGrid>
        <w:gridCol w:w="4814"/>
        <w:gridCol w:w="4814"/>
      </w:tblGrid>
      <w:tr w:rsidR="004C15E2" w:rsidRPr="001A6219" w14:paraId="2E536D09" w14:textId="77777777" w:rsidTr="00CB610B">
        <w:tc>
          <w:tcPr>
            <w:tcW w:w="4814" w:type="dxa"/>
          </w:tcPr>
          <w:p w14:paraId="44E386D6" w14:textId="77777777" w:rsidR="004C15E2" w:rsidRPr="001A6219" w:rsidRDefault="004C15E2" w:rsidP="00CB610B">
            <w:pPr>
              <w:spacing w:before="120" w:line="240" w:lineRule="auto"/>
              <w:rPr>
                <w:rFonts w:ascii="Arial" w:hAnsi="Arial" w:cs="Arial"/>
                <w:szCs w:val="24"/>
                <w:lang w:val="en-US"/>
              </w:rPr>
            </w:pPr>
            <w:r w:rsidRPr="001A6219">
              <w:rPr>
                <w:rFonts w:ascii="Arial" w:hAnsi="Arial" w:cs="Arial"/>
                <w:szCs w:val="24"/>
              </w:rPr>
              <w:t xml:space="preserve">1. </w:t>
            </w:r>
            <w:proofErr w:type="spellStart"/>
            <w:r w:rsidRPr="001A6219">
              <w:rPr>
                <w:rFonts w:ascii="Arial" w:hAnsi="Arial" w:cs="Arial"/>
                <w:szCs w:val="24"/>
              </w:rPr>
              <w:t>competent</w:t>
            </w:r>
            <w:proofErr w:type="spellEnd"/>
            <w:r w:rsidRPr="001A6219">
              <w:rPr>
                <w:rFonts w:ascii="Arial" w:hAnsi="Arial" w:cs="Arial"/>
                <w:szCs w:val="24"/>
              </w:rPr>
              <w:t xml:space="preserve"> </w:t>
            </w:r>
            <w:proofErr w:type="spellStart"/>
            <w:r w:rsidRPr="001A6219">
              <w:rPr>
                <w:rFonts w:ascii="Arial" w:hAnsi="Arial" w:cs="Arial"/>
                <w:szCs w:val="24"/>
              </w:rPr>
              <w:t>authority</w:t>
            </w:r>
            <w:proofErr w:type="spellEnd"/>
          </w:p>
        </w:tc>
        <w:tc>
          <w:tcPr>
            <w:tcW w:w="4814" w:type="dxa"/>
          </w:tcPr>
          <w:p w14:paraId="67B88F04" w14:textId="77777777" w:rsidR="004C15E2" w:rsidRPr="001A6219" w:rsidRDefault="00B071D5" w:rsidP="0089446B">
            <w:pPr>
              <w:spacing w:before="120" w:line="240" w:lineRule="auto"/>
              <w:rPr>
                <w:rFonts w:ascii="Arial" w:hAnsi="Arial" w:cs="Arial"/>
                <w:szCs w:val="24"/>
                <w:lang w:val="en-US"/>
              </w:rPr>
            </w:pPr>
            <w:r w:rsidRPr="001A6219">
              <w:rPr>
                <w:rFonts w:ascii="Arial" w:hAnsi="Arial" w:cs="Arial"/>
                <w:szCs w:val="24"/>
                <w:lang w:val="en-US"/>
              </w:rPr>
              <w:t>2</w:t>
            </w:r>
            <w:r w:rsidR="004C15E2" w:rsidRPr="001A6219">
              <w:rPr>
                <w:rFonts w:ascii="Arial" w:hAnsi="Arial" w:cs="Arial"/>
                <w:szCs w:val="24"/>
                <w:lang w:val="en-US"/>
              </w:rPr>
              <w:t xml:space="preserve">1. </w:t>
            </w:r>
            <w:proofErr w:type="spellStart"/>
            <w:r w:rsidR="0089446B" w:rsidRPr="001A6219">
              <w:rPr>
                <w:rFonts w:ascii="Arial" w:hAnsi="Arial" w:cs="Arial"/>
                <w:szCs w:val="24"/>
              </w:rPr>
              <w:t>temporary</w:t>
            </w:r>
            <w:proofErr w:type="spellEnd"/>
            <w:r w:rsidR="0089446B" w:rsidRPr="001A6219">
              <w:rPr>
                <w:rFonts w:ascii="Arial" w:hAnsi="Arial" w:cs="Arial"/>
                <w:szCs w:val="24"/>
              </w:rPr>
              <w:t xml:space="preserve"> transfer</w:t>
            </w:r>
          </w:p>
        </w:tc>
      </w:tr>
      <w:tr w:rsidR="004C15E2" w:rsidRPr="001A6219" w14:paraId="625E0550" w14:textId="77777777" w:rsidTr="00CB610B">
        <w:tc>
          <w:tcPr>
            <w:tcW w:w="4814" w:type="dxa"/>
          </w:tcPr>
          <w:p w14:paraId="518AD147" w14:textId="77777777" w:rsidR="004C15E2" w:rsidRPr="001A6219" w:rsidRDefault="004C15E2" w:rsidP="00EA1797">
            <w:pPr>
              <w:spacing w:before="120" w:after="120" w:line="240" w:lineRule="auto"/>
              <w:rPr>
                <w:rFonts w:ascii="Arial" w:hAnsi="Arial" w:cs="Arial"/>
                <w:szCs w:val="24"/>
              </w:rPr>
            </w:pPr>
            <w:r w:rsidRPr="001A6219">
              <w:rPr>
                <w:rFonts w:ascii="Arial" w:hAnsi="Arial" w:cs="Arial"/>
                <w:szCs w:val="24"/>
                <w:lang w:val="en-US"/>
              </w:rPr>
              <w:t xml:space="preserve">2. </w:t>
            </w:r>
            <w:r w:rsidR="00EA1797" w:rsidRPr="001A6219">
              <w:rPr>
                <w:rFonts w:ascii="Arial" w:hAnsi="Arial" w:cs="Arial"/>
                <w:szCs w:val="24"/>
              </w:rPr>
              <w:t xml:space="preserve">criminal </w:t>
            </w:r>
            <w:proofErr w:type="spellStart"/>
            <w:r w:rsidR="00EA1797" w:rsidRPr="001A6219">
              <w:rPr>
                <w:rFonts w:ascii="Arial" w:hAnsi="Arial" w:cs="Arial"/>
                <w:szCs w:val="24"/>
              </w:rPr>
              <w:t>matter</w:t>
            </w:r>
            <w:r w:rsidR="0003144E" w:rsidRPr="001A6219">
              <w:rPr>
                <w:rFonts w:ascii="Arial" w:hAnsi="Arial" w:cs="Arial"/>
                <w:szCs w:val="24"/>
              </w:rPr>
              <w:t>s</w:t>
            </w:r>
            <w:proofErr w:type="spellEnd"/>
          </w:p>
        </w:tc>
        <w:tc>
          <w:tcPr>
            <w:tcW w:w="4814" w:type="dxa"/>
          </w:tcPr>
          <w:p w14:paraId="558B76EB" w14:textId="77777777" w:rsidR="004C15E2" w:rsidRPr="001A6219" w:rsidRDefault="00B071D5" w:rsidP="00B97C19">
            <w:pPr>
              <w:spacing w:before="120" w:line="240" w:lineRule="auto"/>
              <w:rPr>
                <w:rFonts w:ascii="Arial" w:hAnsi="Arial" w:cs="Arial"/>
                <w:szCs w:val="24"/>
                <w:lang w:val="en-US"/>
              </w:rPr>
            </w:pPr>
            <w:r w:rsidRPr="001A6219">
              <w:rPr>
                <w:rFonts w:ascii="Arial" w:hAnsi="Arial" w:cs="Arial"/>
                <w:szCs w:val="24"/>
                <w:lang w:val="en-US"/>
              </w:rPr>
              <w:t>2</w:t>
            </w:r>
            <w:r w:rsidR="004C15E2" w:rsidRPr="001A6219">
              <w:rPr>
                <w:rFonts w:ascii="Arial" w:hAnsi="Arial" w:cs="Arial"/>
                <w:szCs w:val="24"/>
                <w:lang w:val="en-US"/>
              </w:rPr>
              <w:t xml:space="preserve">2. </w:t>
            </w:r>
            <w:r w:rsidR="00B97C19" w:rsidRPr="001A6219">
              <w:rPr>
                <w:rFonts w:ascii="Arial" w:hAnsi="Arial" w:cs="Arial"/>
                <w:szCs w:val="24"/>
                <w:lang w:val="en-GB"/>
              </w:rPr>
              <w:t>constitutional requirement</w:t>
            </w:r>
          </w:p>
        </w:tc>
      </w:tr>
      <w:tr w:rsidR="004C15E2" w:rsidRPr="001A6219" w14:paraId="23578379" w14:textId="77777777" w:rsidTr="00CB610B">
        <w:tc>
          <w:tcPr>
            <w:tcW w:w="4814" w:type="dxa"/>
          </w:tcPr>
          <w:p w14:paraId="4BFEB623" w14:textId="77777777" w:rsidR="004C15E2" w:rsidRPr="001A6219" w:rsidRDefault="004C15E2" w:rsidP="00EA1797">
            <w:pPr>
              <w:spacing w:before="120" w:line="240" w:lineRule="auto"/>
              <w:rPr>
                <w:rFonts w:ascii="Arial" w:hAnsi="Arial" w:cs="Arial"/>
                <w:szCs w:val="24"/>
                <w:lang w:val="en-US"/>
              </w:rPr>
            </w:pPr>
            <w:r w:rsidRPr="001A6219">
              <w:rPr>
                <w:rFonts w:ascii="Arial" w:hAnsi="Arial" w:cs="Arial"/>
                <w:szCs w:val="24"/>
                <w:lang w:val="en-US"/>
              </w:rPr>
              <w:t xml:space="preserve">3. </w:t>
            </w:r>
            <w:proofErr w:type="spellStart"/>
            <w:r w:rsidR="00EA1797" w:rsidRPr="001A6219">
              <w:rPr>
                <w:rFonts w:ascii="Arial" w:hAnsi="Arial" w:cs="Arial"/>
                <w:szCs w:val="24"/>
              </w:rPr>
              <w:t>on</w:t>
            </w:r>
            <w:proofErr w:type="spellEnd"/>
            <w:r w:rsidR="00EA1797" w:rsidRPr="001A6219">
              <w:rPr>
                <w:rFonts w:ascii="Arial" w:hAnsi="Arial" w:cs="Arial"/>
                <w:szCs w:val="24"/>
              </w:rPr>
              <w:t xml:space="preserve"> </w:t>
            </w:r>
            <w:proofErr w:type="spellStart"/>
            <w:r w:rsidR="00EA1797" w:rsidRPr="001A6219">
              <w:rPr>
                <w:rFonts w:ascii="Arial" w:hAnsi="Arial" w:cs="Arial"/>
                <w:szCs w:val="24"/>
              </w:rPr>
              <w:t>oath</w:t>
            </w:r>
            <w:proofErr w:type="spellEnd"/>
          </w:p>
        </w:tc>
        <w:tc>
          <w:tcPr>
            <w:tcW w:w="4814" w:type="dxa"/>
          </w:tcPr>
          <w:p w14:paraId="059E4206" w14:textId="77777777" w:rsidR="004C15E2" w:rsidRPr="001A6219" w:rsidRDefault="00B071D5" w:rsidP="004C15E2">
            <w:pPr>
              <w:spacing w:before="120" w:line="240" w:lineRule="auto"/>
              <w:rPr>
                <w:rFonts w:ascii="Arial" w:hAnsi="Arial" w:cs="Arial"/>
                <w:szCs w:val="24"/>
                <w:lang w:val="en-US"/>
              </w:rPr>
            </w:pPr>
            <w:r w:rsidRPr="001A6219">
              <w:rPr>
                <w:rFonts w:ascii="Arial" w:hAnsi="Arial" w:cs="Arial"/>
                <w:szCs w:val="24"/>
                <w:lang w:val="en-US"/>
              </w:rPr>
              <w:t>2</w:t>
            </w:r>
            <w:r w:rsidR="004C15E2" w:rsidRPr="001A6219">
              <w:rPr>
                <w:rFonts w:ascii="Arial" w:hAnsi="Arial" w:cs="Arial"/>
                <w:szCs w:val="24"/>
                <w:lang w:val="en-US"/>
              </w:rPr>
              <w:t xml:space="preserve">3. </w:t>
            </w:r>
            <w:proofErr w:type="spellStart"/>
            <w:r w:rsidR="00844877" w:rsidRPr="001A6219">
              <w:rPr>
                <w:rFonts w:ascii="Arial" w:hAnsi="Arial" w:cs="Arial"/>
                <w:szCs w:val="24"/>
              </w:rPr>
              <w:t>to</w:t>
            </w:r>
            <w:proofErr w:type="spellEnd"/>
            <w:r w:rsidR="00844877" w:rsidRPr="001A6219">
              <w:rPr>
                <w:rFonts w:ascii="Arial" w:hAnsi="Arial" w:cs="Arial"/>
                <w:szCs w:val="24"/>
              </w:rPr>
              <w:t xml:space="preserve"> </w:t>
            </w:r>
            <w:proofErr w:type="spellStart"/>
            <w:r w:rsidR="00844877" w:rsidRPr="001A6219">
              <w:rPr>
                <w:rFonts w:ascii="Arial" w:hAnsi="Arial" w:cs="Arial"/>
                <w:szCs w:val="24"/>
              </w:rPr>
              <w:t>summon</w:t>
            </w:r>
            <w:proofErr w:type="spellEnd"/>
            <w:r w:rsidR="00844877" w:rsidRPr="001A6219">
              <w:rPr>
                <w:rFonts w:ascii="Arial" w:hAnsi="Arial" w:cs="Arial"/>
                <w:szCs w:val="24"/>
              </w:rPr>
              <w:t xml:space="preserve"> </w:t>
            </w:r>
            <w:proofErr w:type="spellStart"/>
            <w:r w:rsidR="00844877" w:rsidRPr="001A6219">
              <w:rPr>
                <w:rFonts w:ascii="Arial" w:hAnsi="Arial" w:cs="Arial"/>
                <w:szCs w:val="24"/>
              </w:rPr>
              <w:t>to</w:t>
            </w:r>
            <w:proofErr w:type="spellEnd"/>
            <w:r w:rsidR="00844877" w:rsidRPr="001A6219">
              <w:rPr>
                <w:rFonts w:ascii="Arial" w:hAnsi="Arial" w:cs="Arial"/>
                <w:szCs w:val="24"/>
              </w:rPr>
              <w:t xml:space="preserve"> </w:t>
            </w:r>
            <w:proofErr w:type="spellStart"/>
            <w:r w:rsidR="00844877" w:rsidRPr="001A6219">
              <w:rPr>
                <w:rFonts w:ascii="Arial" w:hAnsi="Arial" w:cs="Arial"/>
                <w:szCs w:val="24"/>
              </w:rPr>
              <w:t>appear</w:t>
            </w:r>
            <w:proofErr w:type="spellEnd"/>
          </w:p>
        </w:tc>
      </w:tr>
      <w:tr w:rsidR="004C15E2" w:rsidRPr="001A6219" w14:paraId="3D52B229" w14:textId="77777777" w:rsidTr="00CB610B">
        <w:tc>
          <w:tcPr>
            <w:tcW w:w="4814" w:type="dxa"/>
          </w:tcPr>
          <w:p w14:paraId="6F5B81A3" w14:textId="77777777" w:rsidR="004C15E2" w:rsidRPr="001A6219" w:rsidRDefault="004C15E2" w:rsidP="00715132">
            <w:pPr>
              <w:spacing w:before="120" w:line="240" w:lineRule="auto"/>
              <w:rPr>
                <w:rFonts w:ascii="Arial" w:hAnsi="Arial" w:cs="Arial"/>
                <w:szCs w:val="24"/>
                <w:lang w:val="en-US"/>
              </w:rPr>
            </w:pPr>
            <w:r w:rsidRPr="001A6219">
              <w:rPr>
                <w:rFonts w:ascii="Arial" w:hAnsi="Arial" w:cs="Arial"/>
                <w:szCs w:val="24"/>
                <w:lang w:val="en-US"/>
              </w:rPr>
              <w:t xml:space="preserve">4. </w:t>
            </w:r>
            <w:proofErr w:type="spellStart"/>
            <w:r w:rsidR="00715132" w:rsidRPr="001A6219">
              <w:rPr>
                <w:rFonts w:ascii="Arial" w:hAnsi="Arial" w:cs="Arial"/>
                <w:szCs w:val="24"/>
              </w:rPr>
              <w:t>letter</w:t>
            </w:r>
            <w:proofErr w:type="spellEnd"/>
            <w:r w:rsidR="00715132" w:rsidRPr="001A6219">
              <w:rPr>
                <w:rFonts w:ascii="Arial" w:hAnsi="Arial" w:cs="Arial"/>
                <w:szCs w:val="24"/>
              </w:rPr>
              <w:t xml:space="preserve"> </w:t>
            </w:r>
            <w:proofErr w:type="spellStart"/>
            <w:r w:rsidR="00715132" w:rsidRPr="001A6219">
              <w:rPr>
                <w:rFonts w:ascii="Arial" w:hAnsi="Arial" w:cs="Arial"/>
                <w:szCs w:val="24"/>
              </w:rPr>
              <w:t>rogatory</w:t>
            </w:r>
            <w:proofErr w:type="spellEnd"/>
          </w:p>
        </w:tc>
        <w:tc>
          <w:tcPr>
            <w:tcW w:w="4814" w:type="dxa"/>
          </w:tcPr>
          <w:p w14:paraId="24892B66" w14:textId="77777777" w:rsidR="004C15E2" w:rsidRPr="001A6219" w:rsidRDefault="00B071D5" w:rsidP="004C15E2">
            <w:pPr>
              <w:spacing w:before="120" w:line="240" w:lineRule="auto"/>
              <w:rPr>
                <w:rFonts w:ascii="Arial" w:hAnsi="Arial" w:cs="Arial"/>
                <w:szCs w:val="24"/>
                <w:lang w:val="en-US"/>
              </w:rPr>
            </w:pPr>
            <w:r w:rsidRPr="001A6219">
              <w:rPr>
                <w:rFonts w:ascii="Arial" w:hAnsi="Arial" w:cs="Arial"/>
                <w:szCs w:val="24"/>
                <w:lang w:val="en-US"/>
              </w:rPr>
              <w:t>2</w:t>
            </w:r>
            <w:r w:rsidR="004C15E2" w:rsidRPr="001A6219">
              <w:rPr>
                <w:rFonts w:ascii="Arial" w:hAnsi="Arial" w:cs="Arial"/>
                <w:szCs w:val="24"/>
                <w:lang w:val="en-US"/>
              </w:rPr>
              <w:t xml:space="preserve">4. </w:t>
            </w:r>
            <w:proofErr w:type="spellStart"/>
            <w:r w:rsidR="00844877" w:rsidRPr="001A6219">
              <w:rPr>
                <w:rFonts w:ascii="Arial" w:hAnsi="Arial" w:cs="Arial"/>
                <w:szCs w:val="24"/>
              </w:rPr>
              <w:t>proof</w:t>
            </w:r>
            <w:proofErr w:type="spellEnd"/>
            <w:r w:rsidR="00844877" w:rsidRPr="001A6219">
              <w:rPr>
                <w:rFonts w:ascii="Arial" w:hAnsi="Arial" w:cs="Arial"/>
                <w:szCs w:val="24"/>
              </w:rPr>
              <w:t xml:space="preserve"> </w:t>
            </w:r>
            <w:proofErr w:type="spellStart"/>
            <w:r w:rsidR="00844877" w:rsidRPr="001A6219">
              <w:rPr>
                <w:rFonts w:ascii="Arial" w:hAnsi="Arial" w:cs="Arial"/>
                <w:szCs w:val="24"/>
              </w:rPr>
              <w:t>of</w:t>
            </w:r>
            <w:proofErr w:type="spellEnd"/>
            <w:r w:rsidR="00844877" w:rsidRPr="001A6219">
              <w:rPr>
                <w:rFonts w:ascii="Arial" w:hAnsi="Arial" w:cs="Arial"/>
                <w:szCs w:val="24"/>
              </w:rPr>
              <w:t xml:space="preserve"> </w:t>
            </w:r>
            <w:proofErr w:type="spellStart"/>
            <w:r w:rsidR="00844877" w:rsidRPr="001A6219">
              <w:rPr>
                <w:rFonts w:ascii="Arial" w:hAnsi="Arial" w:cs="Arial"/>
                <w:szCs w:val="24"/>
              </w:rPr>
              <w:t>service</w:t>
            </w:r>
            <w:proofErr w:type="spellEnd"/>
          </w:p>
        </w:tc>
      </w:tr>
      <w:tr w:rsidR="004C15E2" w:rsidRPr="001A6219" w14:paraId="076B227F" w14:textId="77777777" w:rsidTr="00CB610B">
        <w:tc>
          <w:tcPr>
            <w:tcW w:w="4814" w:type="dxa"/>
          </w:tcPr>
          <w:p w14:paraId="28899B06" w14:textId="77777777" w:rsidR="004C15E2" w:rsidRPr="001A6219" w:rsidRDefault="004C15E2" w:rsidP="004C15E2">
            <w:pPr>
              <w:spacing w:before="120" w:line="240" w:lineRule="auto"/>
              <w:rPr>
                <w:rFonts w:ascii="Arial" w:hAnsi="Arial" w:cs="Arial"/>
                <w:szCs w:val="24"/>
                <w:lang w:val="en-US"/>
              </w:rPr>
            </w:pPr>
            <w:r w:rsidRPr="001A6219">
              <w:rPr>
                <w:rFonts w:ascii="Arial" w:hAnsi="Arial" w:cs="Arial"/>
                <w:szCs w:val="24"/>
                <w:lang w:val="en-US"/>
              </w:rPr>
              <w:t xml:space="preserve">5. </w:t>
            </w:r>
            <w:r w:rsidRPr="001A6219">
              <w:rPr>
                <w:rFonts w:ascii="Arial" w:hAnsi="Arial" w:cs="Arial"/>
                <w:szCs w:val="24"/>
              </w:rPr>
              <w:t xml:space="preserve">natural </w:t>
            </w:r>
            <w:proofErr w:type="spellStart"/>
            <w:r w:rsidRPr="001A6219">
              <w:rPr>
                <w:rFonts w:ascii="Arial" w:hAnsi="Arial" w:cs="Arial"/>
                <w:szCs w:val="24"/>
              </w:rPr>
              <w:t>person</w:t>
            </w:r>
            <w:proofErr w:type="spellEnd"/>
          </w:p>
        </w:tc>
        <w:tc>
          <w:tcPr>
            <w:tcW w:w="4814" w:type="dxa"/>
          </w:tcPr>
          <w:p w14:paraId="420CFDA3" w14:textId="77777777" w:rsidR="004C15E2" w:rsidRPr="001A6219" w:rsidRDefault="00B071D5" w:rsidP="004C15E2">
            <w:pPr>
              <w:spacing w:before="120" w:line="240" w:lineRule="auto"/>
              <w:rPr>
                <w:rFonts w:ascii="Arial" w:hAnsi="Arial" w:cs="Arial"/>
                <w:szCs w:val="24"/>
                <w:lang w:val="en-US"/>
              </w:rPr>
            </w:pPr>
            <w:r w:rsidRPr="001A6219">
              <w:rPr>
                <w:rFonts w:ascii="Arial" w:hAnsi="Arial" w:cs="Arial"/>
                <w:szCs w:val="24"/>
                <w:lang w:val="en-US"/>
              </w:rPr>
              <w:t>2</w:t>
            </w:r>
            <w:r w:rsidR="004C15E2" w:rsidRPr="001A6219">
              <w:rPr>
                <w:rFonts w:ascii="Arial" w:hAnsi="Arial" w:cs="Arial"/>
                <w:szCs w:val="24"/>
                <w:lang w:val="en-US"/>
              </w:rPr>
              <w:t xml:space="preserve">5. </w:t>
            </w:r>
            <w:proofErr w:type="spellStart"/>
            <w:r w:rsidR="00844877" w:rsidRPr="001A6219">
              <w:rPr>
                <w:rFonts w:ascii="Arial" w:hAnsi="Arial" w:cs="Arial"/>
                <w:szCs w:val="24"/>
              </w:rPr>
              <w:t>official</w:t>
            </w:r>
            <w:proofErr w:type="spellEnd"/>
            <w:r w:rsidR="00844877" w:rsidRPr="001A6219">
              <w:rPr>
                <w:rFonts w:ascii="Arial" w:hAnsi="Arial" w:cs="Arial"/>
                <w:szCs w:val="24"/>
              </w:rPr>
              <w:t xml:space="preserve"> </w:t>
            </w:r>
            <w:proofErr w:type="spellStart"/>
            <w:r w:rsidR="00844877" w:rsidRPr="001A6219">
              <w:rPr>
                <w:rFonts w:ascii="Arial" w:hAnsi="Arial" w:cs="Arial"/>
                <w:szCs w:val="24"/>
              </w:rPr>
              <w:t>language</w:t>
            </w:r>
            <w:proofErr w:type="spellEnd"/>
          </w:p>
        </w:tc>
      </w:tr>
      <w:tr w:rsidR="004C15E2" w:rsidRPr="001A6219" w14:paraId="2765672D" w14:textId="77777777" w:rsidTr="00CB610B">
        <w:tc>
          <w:tcPr>
            <w:tcW w:w="4814" w:type="dxa"/>
          </w:tcPr>
          <w:p w14:paraId="3417122B" w14:textId="77777777" w:rsidR="004C15E2" w:rsidRPr="001A6219" w:rsidRDefault="004C15E2" w:rsidP="0003144E">
            <w:pPr>
              <w:spacing w:before="120" w:line="240" w:lineRule="auto"/>
              <w:rPr>
                <w:rFonts w:ascii="Arial" w:hAnsi="Arial" w:cs="Arial"/>
                <w:szCs w:val="24"/>
                <w:lang w:val="en-US"/>
              </w:rPr>
            </w:pPr>
            <w:r w:rsidRPr="001A6219">
              <w:rPr>
                <w:rFonts w:ascii="Arial" w:hAnsi="Arial" w:cs="Arial"/>
                <w:szCs w:val="24"/>
                <w:lang w:val="en-US"/>
              </w:rPr>
              <w:t xml:space="preserve">6. </w:t>
            </w:r>
            <w:r w:rsidR="0003144E" w:rsidRPr="001A6219">
              <w:rPr>
                <w:rFonts w:ascii="Arial" w:hAnsi="Arial" w:cs="Arial"/>
                <w:szCs w:val="24"/>
              </w:rPr>
              <w:t xml:space="preserve">mutual </w:t>
            </w:r>
            <w:proofErr w:type="spellStart"/>
            <w:r w:rsidR="0003144E" w:rsidRPr="001A6219">
              <w:rPr>
                <w:rFonts w:ascii="Arial" w:hAnsi="Arial" w:cs="Arial"/>
                <w:szCs w:val="24"/>
              </w:rPr>
              <w:t>assistance</w:t>
            </w:r>
            <w:proofErr w:type="spellEnd"/>
          </w:p>
        </w:tc>
        <w:tc>
          <w:tcPr>
            <w:tcW w:w="4814" w:type="dxa"/>
          </w:tcPr>
          <w:p w14:paraId="7420BFA7" w14:textId="77777777" w:rsidR="004C15E2" w:rsidRPr="001A6219" w:rsidRDefault="00B071D5" w:rsidP="004C15E2">
            <w:pPr>
              <w:spacing w:before="120" w:line="240" w:lineRule="auto"/>
              <w:rPr>
                <w:rFonts w:ascii="Arial" w:hAnsi="Arial" w:cs="Arial"/>
                <w:szCs w:val="24"/>
                <w:lang w:val="en-US"/>
              </w:rPr>
            </w:pPr>
            <w:r w:rsidRPr="001A6219">
              <w:rPr>
                <w:rFonts w:ascii="Arial" w:hAnsi="Arial" w:cs="Arial"/>
                <w:szCs w:val="24"/>
                <w:lang w:val="en-US"/>
              </w:rPr>
              <w:t>2</w:t>
            </w:r>
            <w:r w:rsidR="004C15E2" w:rsidRPr="001A6219">
              <w:rPr>
                <w:rFonts w:ascii="Arial" w:hAnsi="Arial" w:cs="Arial"/>
                <w:szCs w:val="24"/>
                <w:lang w:val="en-US"/>
              </w:rPr>
              <w:t xml:space="preserve">6. </w:t>
            </w:r>
            <w:proofErr w:type="spellStart"/>
            <w:r w:rsidR="00844877" w:rsidRPr="001A6219">
              <w:rPr>
                <w:rFonts w:ascii="Arial" w:hAnsi="Arial" w:cs="Arial"/>
                <w:szCs w:val="24"/>
              </w:rPr>
              <w:t>to</w:t>
            </w:r>
            <w:proofErr w:type="spellEnd"/>
            <w:r w:rsidR="00844877" w:rsidRPr="001A6219">
              <w:rPr>
                <w:rFonts w:ascii="Arial" w:hAnsi="Arial" w:cs="Arial"/>
                <w:szCs w:val="24"/>
              </w:rPr>
              <w:t xml:space="preserve"> </w:t>
            </w:r>
            <w:proofErr w:type="spellStart"/>
            <w:r w:rsidR="00844877" w:rsidRPr="001A6219">
              <w:rPr>
                <w:rFonts w:ascii="Arial" w:hAnsi="Arial" w:cs="Arial"/>
                <w:szCs w:val="24"/>
              </w:rPr>
              <w:t>issue</w:t>
            </w:r>
            <w:proofErr w:type="spellEnd"/>
            <w:r w:rsidR="00844877" w:rsidRPr="001A6219">
              <w:rPr>
                <w:rFonts w:ascii="Arial" w:hAnsi="Arial" w:cs="Arial"/>
                <w:szCs w:val="24"/>
              </w:rPr>
              <w:t xml:space="preserve"> a </w:t>
            </w:r>
            <w:proofErr w:type="spellStart"/>
            <w:r w:rsidR="00844877" w:rsidRPr="001A6219">
              <w:rPr>
                <w:rFonts w:ascii="Arial" w:hAnsi="Arial" w:cs="Arial"/>
                <w:szCs w:val="24"/>
              </w:rPr>
              <w:t>certificate</w:t>
            </w:r>
            <w:proofErr w:type="spellEnd"/>
          </w:p>
        </w:tc>
      </w:tr>
      <w:tr w:rsidR="004C15E2" w:rsidRPr="001A6219" w14:paraId="0436A7B3" w14:textId="77777777" w:rsidTr="00CB610B">
        <w:tc>
          <w:tcPr>
            <w:tcW w:w="4814" w:type="dxa"/>
          </w:tcPr>
          <w:p w14:paraId="7833E669" w14:textId="77777777" w:rsidR="004C15E2" w:rsidRPr="001A6219" w:rsidRDefault="004C15E2" w:rsidP="0003144E">
            <w:pPr>
              <w:spacing w:before="120" w:line="240" w:lineRule="auto"/>
              <w:rPr>
                <w:rFonts w:ascii="Arial" w:hAnsi="Arial" w:cs="Arial"/>
                <w:szCs w:val="24"/>
                <w:lang w:val="en-US"/>
              </w:rPr>
            </w:pPr>
            <w:r w:rsidRPr="001A6219">
              <w:rPr>
                <w:rFonts w:ascii="Arial" w:hAnsi="Arial" w:cs="Arial"/>
                <w:szCs w:val="24"/>
                <w:lang w:val="en-US"/>
              </w:rPr>
              <w:t xml:space="preserve">7. </w:t>
            </w:r>
            <w:r w:rsidR="0003144E" w:rsidRPr="001A6219">
              <w:rPr>
                <w:rFonts w:ascii="Arial" w:hAnsi="Arial" w:cs="Arial"/>
                <w:szCs w:val="24"/>
              </w:rPr>
              <w:t xml:space="preserve">individual </w:t>
            </w:r>
            <w:proofErr w:type="spellStart"/>
            <w:r w:rsidR="0003144E" w:rsidRPr="001A6219">
              <w:rPr>
                <w:rFonts w:ascii="Arial" w:hAnsi="Arial" w:cs="Arial"/>
                <w:szCs w:val="24"/>
              </w:rPr>
              <w:t>rights</w:t>
            </w:r>
            <w:proofErr w:type="spellEnd"/>
          </w:p>
        </w:tc>
        <w:tc>
          <w:tcPr>
            <w:tcW w:w="4814" w:type="dxa"/>
          </w:tcPr>
          <w:p w14:paraId="7A1B4BC4" w14:textId="77777777" w:rsidR="004C15E2" w:rsidRPr="001A6219" w:rsidRDefault="00B071D5" w:rsidP="004C15E2">
            <w:pPr>
              <w:spacing w:before="120" w:line="240" w:lineRule="auto"/>
              <w:rPr>
                <w:rFonts w:ascii="Arial" w:hAnsi="Arial" w:cs="Arial"/>
                <w:szCs w:val="24"/>
                <w:lang w:val="en-US"/>
              </w:rPr>
            </w:pPr>
            <w:r w:rsidRPr="001A6219">
              <w:rPr>
                <w:rFonts w:ascii="Arial" w:hAnsi="Arial" w:cs="Arial"/>
                <w:szCs w:val="24"/>
                <w:lang w:val="en-US"/>
              </w:rPr>
              <w:t>2</w:t>
            </w:r>
            <w:r w:rsidR="004C15E2" w:rsidRPr="001A6219">
              <w:rPr>
                <w:rFonts w:ascii="Arial" w:hAnsi="Arial" w:cs="Arial"/>
                <w:szCs w:val="24"/>
                <w:lang w:val="en-US"/>
              </w:rPr>
              <w:t xml:space="preserve">7. </w:t>
            </w:r>
            <w:proofErr w:type="spellStart"/>
            <w:r w:rsidR="00844877" w:rsidRPr="001A6219">
              <w:rPr>
                <w:rFonts w:ascii="Arial" w:hAnsi="Arial" w:cs="Arial"/>
                <w:szCs w:val="24"/>
              </w:rPr>
              <w:t>to</w:t>
            </w:r>
            <w:proofErr w:type="spellEnd"/>
            <w:r w:rsidR="00844877" w:rsidRPr="001A6219">
              <w:rPr>
                <w:rFonts w:ascii="Arial" w:hAnsi="Arial" w:cs="Arial"/>
                <w:szCs w:val="24"/>
              </w:rPr>
              <w:t xml:space="preserve"> </w:t>
            </w:r>
            <w:proofErr w:type="spellStart"/>
            <w:r w:rsidR="00844877" w:rsidRPr="001A6219">
              <w:rPr>
                <w:rFonts w:ascii="Arial" w:hAnsi="Arial" w:cs="Arial"/>
                <w:szCs w:val="24"/>
              </w:rPr>
              <w:t>contest</w:t>
            </w:r>
            <w:proofErr w:type="spellEnd"/>
            <w:r w:rsidR="00844877" w:rsidRPr="001A6219">
              <w:rPr>
                <w:rFonts w:ascii="Arial" w:hAnsi="Arial" w:cs="Arial"/>
                <w:szCs w:val="24"/>
              </w:rPr>
              <w:t xml:space="preserve"> </w:t>
            </w:r>
            <w:proofErr w:type="spellStart"/>
            <w:r w:rsidR="00844877" w:rsidRPr="001A6219">
              <w:rPr>
                <w:rFonts w:ascii="Arial" w:hAnsi="Arial" w:cs="Arial"/>
                <w:szCs w:val="24"/>
              </w:rPr>
              <w:t>enforcement</w:t>
            </w:r>
            <w:proofErr w:type="spellEnd"/>
          </w:p>
        </w:tc>
      </w:tr>
      <w:tr w:rsidR="004C15E2" w:rsidRPr="001A6219" w14:paraId="0DF4D6AB" w14:textId="77777777" w:rsidTr="00CB610B">
        <w:tc>
          <w:tcPr>
            <w:tcW w:w="4814" w:type="dxa"/>
          </w:tcPr>
          <w:p w14:paraId="3FCC3D7E" w14:textId="77777777" w:rsidR="004C15E2" w:rsidRPr="001A6219" w:rsidRDefault="004C15E2" w:rsidP="0003144E">
            <w:pPr>
              <w:spacing w:before="120" w:line="240" w:lineRule="auto"/>
              <w:rPr>
                <w:rFonts w:ascii="Arial" w:hAnsi="Arial" w:cs="Arial"/>
                <w:szCs w:val="24"/>
                <w:lang w:val="en-US"/>
              </w:rPr>
            </w:pPr>
            <w:r w:rsidRPr="001A6219">
              <w:rPr>
                <w:rFonts w:ascii="Arial" w:hAnsi="Arial" w:cs="Arial"/>
                <w:szCs w:val="24"/>
                <w:lang w:val="en-US"/>
              </w:rPr>
              <w:t xml:space="preserve">8. </w:t>
            </w:r>
            <w:r w:rsidR="0003144E" w:rsidRPr="001A6219">
              <w:rPr>
                <w:rFonts w:ascii="Arial" w:hAnsi="Arial" w:cs="Arial"/>
                <w:szCs w:val="24"/>
              </w:rPr>
              <w:t xml:space="preserve">fundamental </w:t>
            </w:r>
            <w:proofErr w:type="spellStart"/>
            <w:r w:rsidR="0003144E" w:rsidRPr="001A6219">
              <w:rPr>
                <w:rFonts w:ascii="Arial" w:hAnsi="Arial" w:cs="Arial"/>
                <w:szCs w:val="24"/>
              </w:rPr>
              <w:t>freedoms</w:t>
            </w:r>
            <w:proofErr w:type="spellEnd"/>
          </w:p>
        </w:tc>
        <w:tc>
          <w:tcPr>
            <w:tcW w:w="4814" w:type="dxa"/>
          </w:tcPr>
          <w:p w14:paraId="195FDED8" w14:textId="77777777" w:rsidR="004C15E2" w:rsidRPr="001A6219" w:rsidRDefault="00B071D5" w:rsidP="004C15E2">
            <w:pPr>
              <w:spacing w:before="120" w:line="240" w:lineRule="auto"/>
              <w:rPr>
                <w:rFonts w:ascii="Arial" w:hAnsi="Arial" w:cs="Arial"/>
                <w:szCs w:val="24"/>
                <w:lang w:val="en-US"/>
              </w:rPr>
            </w:pPr>
            <w:r w:rsidRPr="001A6219">
              <w:rPr>
                <w:rFonts w:ascii="Arial" w:hAnsi="Arial" w:cs="Arial"/>
                <w:szCs w:val="24"/>
                <w:lang w:val="en-US"/>
              </w:rPr>
              <w:t>2</w:t>
            </w:r>
            <w:r w:rsidR="004C15E2" w:rsidRPr="001A6219">
              <w:rPr>
                <w:rFonts w:ascii="Arial" w:hAnsi="Arial" w:cs="Arial"/>
                <w:szCs w:val="24"/>
                <w:lang w:val="en-US"/>
              </w:rPr>
              <w:t xml:space="preserve">8. </w:t>
            </w:r>
            <w:proofErr w:type="spellStart"/>
            <w:r w:rsidR="00844877" w:rsidRPr="001A6219">
              <w:rPr>
                <w:rFonts w:ascii="Arial" w:hAnsi="Arial" w:cs="Arial"/>
                <w:szCs w:val="24"/>
              </w:rPr>
              <w:t>to</w:t>
            </w:r>
            <w:proofErr w:type="spellEnd"/>
            <w:r w:rsidR="00844877" w:rsidRPr="001A6219">
              <w:rPr>
                <w:rFonts w:ascii="Arial" w:hAnsi="Arial" w:cs="Arial"/>
                <w:szCs w:val="24"/>
              </w:rPr>
              <w:t xml:space="preserve"> </w:t>
            </w:r>
            <w:proofErr w:type="spellStart"/>
            <w:r w:rsidR="00844877" w:rsidRPr="001A6219">
              <w:rPr>
                <w:rFonts w:ascii="Arial" w:hAnsi="Arial" w:cs="Arial"/>
                <w:szCs w:val="24"/>
              </w:rPr>
              <w:t>dismiss</w:t>
            </w:r>
            <w:proofErr w:type="spellEnd"/>
            <w:r w:rsidR="00844877" w:rsidRPr="001A6219">
              <w:rPr>
                <w:rFonts w:ascii="Arial" w:hAnsi="Arial" w:cs="Arial"/>
                <w:szCs w:val="24"/>
              </w:rPr>
              <w:t xml:space="preserve"> </w:t>
            </w:r>
            <w:proofErr w:type="spellStart"/>
            <w:r w:rsidR="00844877" w:rsidRPr="001A6219">
              <w:rPr>
                <w:rFonts w:ascii="Arial" w:hAnsi="Arial" w:cs="Arial"/>
                <w:szCs w:val="24"/>
              </w:rPr>
              <w:t>the</w:t>
            </w:r>
            <w:proofErr w:type="spellEnd"/>
            <w:r w:rsidR="00844877" w:rsidRPr="001A6219">
              <w:rPr>
                <w:rFonts w:ascii="Arial" w:hAnsi="Arial" w:cs="Arial"/>
                <w:szCs w:val="24"/>
              </w:rPr>
              <w:t xml:space="preserve"> </w:t>
            </w:r>
            <w:proofErr w:type="spellStart"/>
            <w:r w:rsidR="00844877" w:rsidRPr="001A6219">
              <w:rPr>
                <w:rFonts w:ascii="Arial" w:hAnsi="Arial" w:cs="Arial"/>
                <w:szCs w:val="24"/>
              </w:rPr>
              <w:t>proceedings</w:t>
            </w:r>
            <w:proofErr w:type="spellEnd"/>
          </w:p>
        </w:tc>
      </w:tr>
      <w:tr w:rsidR="004C15E2" w:rsidRPr="001A6219" w14:paraId="08585677" w14:textId="77777777" w:rsidTr="00CB610B">
        <w:tc>
          <w:tcPr>
            <w:tcW w:w="4814" w:type="dxa"/>
          </w:tcPr>
          <w:p w14:paraId="04DC1B91" w14:textId="77777777" w:rsidR="004C15E2" w:rsidRPr="001A6219" w:rsidRDefault="004C15E2" w:rsidP="004C15E2">
            <w:pPr>
              <w:spacing w:before="120" w:line="240" w:lineRule="auto"/>
              <w:rPr>
                <w:rFonts w:ascii="Arial" w:hAnsi="Arial" w:cs="Arial"/>
                <w:szCs w:val="24"/>
                <w:lang w:val="en-US"/>
              </w:rPr>
            </w:pPr>
            <w:r w:rsidRPr="001A6219">
              <w:rPr>
                <w:rFonts w:ascii="Arial" w:hAnsi="Arial" w:cs="Arial"/>
                <w:szCs w:val="24"/>
                <w:lang w:val="en-US"/>
              </w:rPr>
              <w:t xml:space="preserve">9. </w:t>
            </w:r>
            <w:r w:rsidRPr="001A6219">
              <w:rPr>
                <w:rFonts w:ascii="Arial" w:hAnsi="Arial" w:cs="Arial"/>
                <w:szCs w:val="24"/>
              </w:rPr>
              <w:t xml:space="preserve">time </w:t>
            </w:r>
            <w:proofErr w:type="spellStart"/>
            <w:r w:rsidRPr="001A6219">
              <w:rPr>
                <w:rFonts w:ascii="Arial" w:hAnsi="Arial" w:cs="Arial"/>
                <w:szCs w:val="24"/>
              </w:rPr>
              <w:t>limit</w:t>
            </w:r>
            <w:proofErr w:type="spellEnd"/>
          </w:p>
        </w:tc>
        <w:tc>
          <w:tcPr>
            <w:tcW w:w="4814" w:type="dxa"/>
          </w:tcPr>
          <w:p w14:paraId="0B1A3B0F" w14:textId="77777777" w:rsidR="004C15E2" w:rsidRPr="001A6219" w:rsidRDefault="00B071D5" w:rsidP="00AE4D5D">
            <w:pPr>
              <w:spacing w:before="120" w:line="240" w:lineRule="auto"/>
              <w:rPr>
                <w:rFonts w:ascii="Arial" w:hAnsi="Arial" w:cs="Arial"/>
                <w:szCs w:val="24"/>
                <w:lang w:val="en-US"/>
              </w:rPr>
            </w:pPr>
            <w:r w:rsidRPr="001A6219">
              <w:rPr>
                <w:rFonts w:ascii="Arial" w:hAnsi="Arial" w:cs="Arial"/>
                <w:szCs w:val="24"/>
                <w:lang w:val="en-US"/>
              </w:rPr>
              <w:t>2</w:t>
            </w:r>
            <w:r w:rsidR="004C15E2" w:rsidRPr="001A6219">
              <w:rPr>
                <w:rFonts w:ascii="Arial" w:hAnsi="Arial" w:cs="Arial"/>
                <w:szCs w:val="24"/>
                <w:lang w:val="en-US"/>
              </w:rPr>
              <w:t xml:space="preserve">9. </w:t>
            </w:r>
            <w:proofErr w:type="spellStart"/>
            <w:r w:rsidR="00AE4D5D" w:rsidRPr="001A6219">
              <w:rPr>
                <w:rFonts w:ascii="Arial" w:hAnsi="Arial" w:cs="Arial"/>
                <w:szCs w:val="24"/>
              </w:rPr>
              <w:t>third</w:t>
            </w:r>
            <w:proofErr w:type="spellEnd"/>
            <w:r w:rsidR="00AE4D5D" w:rsidRPr="001A6219">
              <w:rPr>
                <w:rFonts w:ascii="Arial" w:hAnsi="Arial" w:cs="Arial"/>
                <w:szCs w:val="24"/>
              </w:rPr>
              <w:t xml:space="preserve"> </w:t>
            </w:r>
            <w:proofErr w:type="spellStart"/>
            <w:r w:rsidR="00AE4D5D" w:rsidRPr="001A6219">
              <w:rPr>
                <w:rFonts w:ascii="Arial" w:hAnsi="Arial" w:cs="Arial"/>
                <w:szCs w:val="24"/>
              </w:rPr>
              <w:t>party</w:t>
            </w:r>
            <w:proofErr w:type="spellEnd"/>
          </w:p>
        </w:tc>
      </w:tr>
      <w:tr w:rsidR="004C15E2" w:rsidRPr="001A6219" w14:paraId="66235E34" w14:textId="77777777" w:rsidTr="00CB610B">
        <w:tc>
          <w:tcPr>
            <w:tcW w:w="4814" w:type="dxa"/>
          </w:tcPr>
          <w:p w14:paraId="3FF9C68F" w14:textId="77777777" w:rsidR="004C15E2" w:rsidRPr="001A6219" w:rsidRDefault="004C15E2" w:rsidP="0003144E">
            <w:pPr>
              <w:spacing w:before="120" w:line="240" w:lineRule="auto"/>
              <w:rPr>
                <w:rFonts w:ascii="Arial" w:hAnsi="Arial" w:cs="Arial"/>
                <w:szCs w:val="24"/>
                <w:lang w:val="en-US"/>
              </w:rPr>
            </w:pPr>
            <w:r w:rsidRPr="001A6219">
              <w:rPr>
                <w:rFonts w:ascii="Arial" w:hAnsi="Arial" w:cs="Arial"/>
                <w:szCs w:val="24"/>
                <w:lang w:val="en-US"/>
              </w:rPr>
              <w:t xml:space="preserve">10. </w:t>
            </w:r>
            <w:proofErr w:type="spellStart"/>
            <w:r w:rsidR="0003144E" w:rsidRPr="001A6219">
              <w:rPr>
                <w:rFonts w:ascii="Arial" w:hAnsi="Arial" w:cs="Arial"/>
                <w:szCs w:val="24"/>
              </w:rPr>
              <w:t>fair</w:t>
            </w:r>
            <w:proofErr w:type="spellEnd"/>
            <w:r w:rsidR="0003144E" w:rsidRPr="001A6219">
              <w:rPr>
                <w:rFonts w:ascii="Arial" w:hAnsi="Arial" w:cs="Arial"/>
                <w:szCs w:val="24"/>
              </w:rPr>
              <w:t xml:space="preserve"> trial</w:t>
            </w:r>
          </w:p>
        </w:tc>
        <w:tc>
          <w:tcPr>
            <w:tcW w:w="4814" w:type="dxa"/>
          </w:tcPr>
          <w:p w14:paraId="6C431FAF" w14:textId="77777777" w:rsidR="004C15E2" w:rsidRPr="001A6219" w:rsidRDefault="00B071D5" w:rsidP="00AE4D5D">
            <w:pPr>
              <w:spacing w:before="120" w:line="240" w:lineRule="auto"/>
              <w:rPr>
                <w:rFonts w:ascii="Arial" w:hAnsi="Arial" w:cs="Arial"/>
                <w:szCs w:val="24"/>
                <w:lang w:val="en-US"/>
              </w:rPr>
            </w:pPr>
            <w:r w:rsidRPr="001A6219">
              <w:rPr>
                <w:rFonts w:ascii="Arial" w:hAnsi="Arial" w:cs="Arial"/>
                <w:szCs w:val="24"/>
                <w:lang w:val="en-US"/>
              </w:rPr>
              <w:t>3</w:t>
            </w:r>
            <w:r w:rsidR="004C15E2" w:rsidRPr="001A6219">
              <w:rPr>
                <w:rFonts w:ascii="Arial" w:hAnsi="Arial" w:cs="Arial"/>
                <w:szCs w:val="24"/>
                <w:lang w:val="en-US"/>
              </w:rPr>
              <w:t xml:space="preserve">0. </w:t>
            </w:r>
            <w:proofErr w:type="spellStart"/>
            <w:r w:rsidR="00AE4D5D" w:rsidRPr="001A6219">
              <w:rPr>
                <w:rFonts w:ascii="Arial" w:hAnsi="Arial" w:cs="Arial"/>
                <w:szCs w:val="24"/>
              </w:rPr>
              <w:t>accused</w:t>
            </w:r>
            <w:proofErr w:type="spellEnd"/>
            <w:r w:rsidR="00AE4D5D" w:rsidRPr="001A6219">
              <w:rPr>
                <w:rFonts w:ascii="Arial" w:hAnsi="Arial" w:cs="Arial"/>
                <w:szCs w:val="24"/>
              </w:rPr>
              <w:t xml:space="preserve"> </w:t>
            </w:r>
            <w:proofErr w:type="spellStart"/>
            <w:r w:rsidR="00AE4D5D" w:rsidRPr="001A6219">
              <w:rPr>
                <w:rFonts w:ascii="Arial" w:hAnsi="Arial" w:cs="Arial"/>
                <w:szCs w:val="24"/>
              </w:rPr>
              <w:t>person</w:t>
            </w:r>
            <w:proofErr w:type="spellEnd"/>
          </w:p>
        </w:tc>
      </w:tr>
      <w:tr w:rsidR="004C15E2" w:rsidRPr="001A6219" w14:paraId="6705BACC" w14:textId="77777777" w:rsidTr="00CB610B">
        <w:tc>
          <w:tcPr>
            <w:tcW w:w="4814" w:type="dxa"/>
          </w:tcPr>
          <w:p w14:paraId="75E1E4CD" w14:textId="77777777" w:rsidR="004C15E2" w:rsidRPr="001A6219" w:rsidRDefault="004C15E2" w:rsidP="0003144E">
            <w:pPr>
              <w:spacing w:before="120" w:line="240" w:lineRule="auto"/>
              <w:rPr>
                <w:rFonts w:ascii="Arial" w:hAnsi="Arial" w:cs="Arial"/>
                <w:szCs w:val="24"/>
                <w:lang w:val="en-US"/>
              </w:rPr>
            </w:pPr>
            <w:r w:rsidRPr="001A6219">
              <w:rPr>
                <w:rFonts w:ascii="Arial" w:hAnsi="Arial" w:cs="Arial"/>
                <w:szCs w:val="24"/>
                <w:lang w:val="en-US"/>
              </w:rPr>
              <w:t xml:space="preserve">11. </w:t>
            </w:r>
            <w:r w:rsidR="0003144E" w:rsidRPr="001A6219">
              <w:rPr>
                <w:rFonts w:ascii="Arial" w:hAnsi="Arial" w:cs="Arial"/>
                <w:szCs w:val="24"/>
              </w:rPr>
              <w:t xml:space="preserve">judicial </w:t>
            </w:r>
            <w:proofErr w:type="spellStart"/>
            <w:r w:rsidR="0003144E" w:rsidRPr="001A6219">
              <w:rPr>
                <w:rFonts w:ascii="Arial" w:hAnsi="Arial" w:cs="Arial"/>
                <w:szCs w:val="24"/>
              </w:rPr>
              <w:t>cooperation</w:t>
            </w:r>
            <w:proofErr w:type="spellEnd"/>
          </w:p>
        </w:tc>
        <w:tc>
          <w:tcPr>
            <w:tcW w:w="4814" w:type="dxa"/>
          </w:tcPr>
          <w:p w14:paraId="76138C99" w14:textId="77777777" w:rsidR="004C15E2" w:rsidRPr="001A6219" w:rsidRDefault="00B071D5" w:rsidP="004C15E2">
            <w:pPr>
              <w:spacing w:before="120" w:line="240" w:lineRule="auto"/>
              <w:rPr>
                <w:rFonts w:ascii="Arial" w:hAnsi="Arial" w:cs="Arial"/>
                <w:szCs w:val="24"/>
                <w:lang w:val="en-US"/>
              </w:rPr>
            </w:pPr>
            <w:r w:rsidRPr="001A6219">
              <w:rPr>
                <w:rFonts w:ascii="Arial" w:hAnsi="Arial" w:cs="Arial"/>
                <w:szCs w:val="24"/>
                <w:lang w:val="en-US"/>
              </w:rPr>
              <w:t>3</w:t>
            </w:r>
            <w:r w:rsidR="004C15E2" w:rsidRPr="001A6219">
              <w:rPr>
                <w:rFonts w:ascii="Arial" w:hAnsi="Arial" w:cs="Arial"/>
                <w:szCs w:val="24"/>
                <w:lang w:val="en-US"/>
              </w:rPr>
              <w:t xml:space="preserve">1. </w:t>
            </w:r>
            <w:proofErr w:type="spellStart"/>
            <w:r w:rsidR="00844877" w:rsidRPr="001A6219">
              <w:rPr>
                <w:rFonts w:ascii="Arial" w:hAnsi="Arial" w:cs="Arial"/>
                <w:szCs w:val="24"/>
              </w:rPr>
              <w:t>to</w:t>
            </w:r>
            <w:proofErr w:type="spellEnd"/>
            <w:r w:rsidR="00844877" w:rsidRPr="001A6219">
              <w:rPr>
                <w:rFonts w:ascii="Arial" w:hAnsi="Arial" w:cs="Arial"/>
                <w:szCs w:val="24"/>
              </w:rPr>
              <w:t xml:space="preserve"> </w:t>
            </w:r>
            <w:proofErr w:type="spellStart"/>
            <w:r w:rsidR="00844877" w:rsidRPr="001A6219">
              <w:rPr>
                <w:rFonts w:ascii="Arial" w:hAnsi="Arial" w:cs="Arial"/>
                <w:szCs w:val="24"/>
              </w:rPr>
              <w:t>challenge</w:t>
            </w:r>
            <w:proofErr w:type="spellEnd"/>
            <w:r w:rsidR="00844877" w:rsidRPr="001A6219">
              <w:rPr>
                <w:rFonts w:ascii="Arial" w:hAnsi="Arial" w:cs="Arial"/>
                <w:szCs w:val="24"/>
              </w:rPr>
              <w:t xml:space="preserve"> a </w:t>
            </w:r>
            <w:proofErr w:type="spellStart"/>
            <w:r w:rsidR="00844877" w:rsidRPr="001A6219">
              <w:rPr>
                <w:rFonts w:ascii="Arial" w:hAnsi="Arial" w:cs="Arial"/>
                <w:szCs w:val="24"/>
              </w:rPr>
              <w:t>judgment</w:t>
            </w:r>
            <w:proofErr w:type="spellEnd"/>
          </w:p>
        </w:tc>
      </w:tr>
      <w:tr w:rsidR="004C15E2" w:rsidRPr="001A6219" w14:paraId="7641F5DC" w14:textId="77777777" w:rsidTr="00CB610B">
        <w:tc>
          <w:tcPr>
            <w:tcW w:w="4814" w:type="dxa"/>
          </w:tcPr>
          <w:p w14:paraId="61DC0FA1" w14:textId="77777777" w:rsidR="004C15E2" w:rsidRPr="001A6219" w:rsidRDefault="004C15E2" w:rsidP="004C15E2">
            <w:pPr>
              <w:spacing w:before="120" w:line="240" w:lineRule="auto"/>
              <w:rPr>
                <w:rFonts w:ascii="Arial" w:hAnsi="Arial" w:cs="Arial"/>
                <w:szCs w:val="24"/>
                <w:lang w:val="en-US"/>
              </w:rPr>
            </w:pPr>
            <w:r w:rsidRPr="001A6219">
              <w:rPr>
                <w:rFonts w:ascii="Arial" w:hAnsi="Arial" w:cs="Arial"/>
                <w:szCs w:val="24"/>
                <w:lang w:val="en-US"/>
              </w:rPr>
              <w:t xml:space="preserve">12. </w:t>
            </w:r>
            <w:proofErr w:type="spellStart"/>
            <w:r w:rsidRPr="001A6219">
              <w:rPr>
                <w:rFonts w:ascii="Arial" w:hAnsi="Arial" w:cs="Arial"/>
                <w:szCs w:val="24"/>
              </w:rPr>
              <w:t>written</w:t>
            </w:r>
            <w:proofErr w:type="spellEnd"/>
            <w:r w:rsidRPr="001A6219">
              <w:rPr>
                <w:rFonts w:ascii="Arial" w:hAnsi="Arial" w:cs="Arial"/>
                <w:szCs w:val="24"/>
              </w:rPr>
              <w:t xml:space="preserve"> </w:t>
            </w:r>
            <w:proofErr w:type="spellStart"/>
            <w:r w:rsidRPr="001A6219">
              <w:rPr>
                <w:rFonts w:ascii="Arial" w:hAnsi="Arial" w:cs="Arial"/>
                <w:szCs w:val="24"/>
              </w:rPr>
              <w:t>notice</w:t>
            </w:r>
            <w:proofErr w:type="spellEnd"/>
          </w:p>
        </w:tc>
        <w:tc>
          <w:tcPr>
            <w:tcW w:w="4814" w:type="dxa"/>
          </w:tcPr>
          <w:p w14:paraId="5250866D" w14:textId="77777777" w:rsidR="004C15E2" w:rsidRPr="001A6219" w:rsidRDefault="00B071D5" w:rsidP="00AE4D5D">
            <w:pPr>
              <w:spacing w:before="120" w:line="240" w:lineRule="auto"/>
              <w:rPr>
                <w:rFonts w:ascii="Arial" w:hAnsi="Arial" w:cs="Arial"/>
                <w:szCs w:val="24"/>
                <w:lang w:val="en-US"/>
              </w:rPr>
            </w:pPr>
            <w:r w:rsidRPr="001A6219">
              <w:rPr>
                <w:rFonts w:ascii="Arial" w:hAnsi="Arial" w:cs="Arial"/>
                <w:szCs w:val="24"/>
                <w:lang w:val="en-US"/>
              </w:rPr>
              <w:t>3</w:t>
            </w:r>
            <w:r w:rsidR="004C15E2" w:rsidRPr="001A6219">
              <w:rPr>
                <w:rFonts w:ascii="Arial" w:hAnsi="Arial" w:cs="Arial"/>
                <w:szCs w:val="24"/>
                <w:lang w:val="en-US"/>
              </w:rPr>
              <w:t xml:space="preserve">2. </w:t>
            </w:r>
            <w:proofErr w:type="spellStart"/>
            <w:r w:rsidR="00AE4D5D" w:rsidRPr="001A6219">
              <w:rPr>
                <w:rFonts w:ascii="Arial" w:hAnsi="Arial" w:cs="Arial"/>
                <w:szCs w:val="24"/>
              </w:rPr>
              <w:t>legally</w:t>
            </w:r>
            <w:proofErr w:type="spellEnd"/>
            <w:r w:rsidR="00AE4D5D" w:rsidRPr="001A6219">
              <w:rPr>
                <w:rFonts w:ascii="Arial" w:hAnsi="Arial" w:cs="Arial"/>
                <w:szCs w:val="24"/>
              </w:rPr>
              <w:t xml:space="preserve"> </w:t>
            </w:r>
            <w:proofErr w:type="spellStart"/>
            <w:r w:rsidR="00AE4D5D" w:rsidRPr="001A6219">
              <w:rPr>
                <w:rFonts w:ascii="Arial" w:hAnsi="Arial" w:cs="Arial"/>
                <w:szCs w:val="24"/>
              </w:rPr>
              <w:t>binding</w:t>
            </w:r>
            <w:proofErr w:type="spellEnd"/>
          </w:p>
        </w:tc>
      </w:tr>
      <w:tr w:rsidR="004C15E2" w:rsidRPr="001A6219" w14:paraId="10F430E5" w14:textId="77777777" w:rsidTr="00CB610B">
        <w:tc>
          <w:tcPr>
            <w:tcW w:w="4814" w:type="dxa"/>
          </w:tcPr>
          <w:p w14:paraId="5B81F933" w14:textId="77777777" w:rsidR="004C15E2" w:rsidRPr="001A6219" w:rsidRDefault="004C15E2" w:rsidP="0003144E">
            <w:pPr>
              <w:spacing w:before="120" w:line="240" w:lineRule="auto"/>
              <w:rPr>
                <w:rFonts w:ascii="Arial" w:hAnsi="Arial" w:cs="Arial"/>
                <w:szCs w:val="24"/>
                <w:lang w:val="en-US"/>
              </w:rPr>
            </w:pPr>
            <w:r w:rsidRPr="001A6219">
              <w:rPr>
                <w:rFonts w:ascii="Arial" w:hAnsi="Arial" w:cs="Arial"/>
                <w:szCs w:val="24"/>
                <w:lang w:val="en-US"/>
              </w:rPr>
              <w:t xml:space="preserve">13. </w:t>
            </w:r>
            <w:r w:rsidR="0003144E" w:rsidRPr="001A6219">
              <w:rPr>
                <w:rFonts w:ascii="Arial" w:hAnsi="Arial" w:cs="Arial"/>
                <w:szCs w:val="24"/>
              </w:rPr>
              <w:t xml:space="preserve">procedural </w:t>
            </w:r>
            <w:proofErr w:type="spellStart"/>
            <w:r w:rsidR="0003144E" w:rsidRPr="001A6219">
              <w:rPr>
                <w:rFonts w:ascii="Arial" w:hAnsi="Arial" w:cs="Arial"/>
                <w:szCs w:val="24"/>
              </w:rPr>
              <w:t>deadline</w:t>
            </w:r>
            <w:proofErr w:type="spellEnd"/>
          </w:p>
        </w:tc>
        <w:tc>
          <w:tcPr>
            <w:tcW w:w="4814" w:type="dxa"/>
          </w:tcPr>
          <w:p w14:paraId="2441F22B" w14:textId="77777777" w:rsidR="004C15E2" w:rsidRPr="001A6219" w:rsidRDefault="00B071D5" w:rsidP="005C2F78">
            <w:pPr>
              <w:spacing w:before="120" w:line="240" w:lineRule="auto"/>
              <w:rPr>
                <w:rFonts w:ascii="Arial" w:hAnsi="Arial" w:cs="Arial"/>
                <w:szCs w:val="24"/>
                <w:lang w:val="en-US"/>
              </w:rPr>
            </w:pPr>
            <w:r w:rsidRPr="001A6219">
              <w:rPr>
                <w:rFonts w:ascii="Arial" w:hAnsi="Arial" w:cs="Arial"/>
                <w:szCs w:val="24"/>
                <w:lang w:val="en-US"/>
              </w:rPr>
              <w:t>3</w:t>
            </w:r>
            <w:r w:rsidR="004C15E2" w:rsidRPr="001A6219">
              <w:rPr>
                <w:rFonts w:ascii="Arial" w:hAnsi="Arial" w:cs="Arial"/>
                <w:szCs w:val="24"/>
                <w:lang w:val="en-US"/>
              </w:rPr>
              <w:t xml:space="preserve">3. </w:t>
            </w:r>
            <w:proofErr w:type="spellStart"/>
            <w:r w:rsidR="005C2F78" w:rsidRPr="001A6219">
              <w:rPr>
                <w:rFonts w:ascii="Arial" w:hAnsi="Arial" w:cs="Arial"/>
                <w:szCs w:val="24"/>
              </w:rPr>
              <w:t>direct</w:t>
            </w:r>
            <w:proofErr w:type="spellEnd"/>
            <w:r w:rsidR="005C2F78" w:rsidRPr="001A6219">
              <w:rPr>
                <w:rFonts w:ascii="Arial" w:hAnsi="Arial" w:cs="Arial"/>
                <w:szCs w:val="24"/>
              </w:rPr>
              <w:t xml:space="preserve"> </w:t>
            </w:r>
            <w:proofErr w:type="spellStart"/>
            <w:r w:rsidR="005C2F78" w:rsidRPr="001A6219">
              <w:rPr>
                <w:rFonts w:ascii="Arial" w:hAnsi="Arial" w:cs="Arial"/>
                <w:szCs w:val="24"/>
              </w:rPr>
              <w:t>channel</w:t>
            </w:r>
            <w:proofErr w:type="spellEnd"/>
          </w:p>
        </w:tc>
      </w:tr>
      <w:tr w:rsidR="004C15E2" w:rsidRPr="001A6219" w14:paraId="43C95A8A" w14:textId="77777777" w:rsidTr="00CB610B">
        <w:tc>
          <w:tcPr>
            <w:tcW w:w="4814" w:type="dxa"/>
          </w:tcPr>
          <w:p w14:paraId="0304696F" w14:textId="77777777" w:rsidR="004C15E2" w:rsidRPr="001A6219" w:rsidRDefault="004C15E2" w:rsidP="004C15E2">
            <w:pPr>
              <w:spacing w:before="120" w:line="240" w:lineRule="auto"/>
              <w:rPr>
                <w:rFonts w:ascii="Arial" w:hAnsi="Arial" w:cs="Arial"/>
                <w:szCs w:val="24"/>
                <w:lang w:val="en-US"/>
              </w:rPr>
            </w:pPr>
            <w:r w:rsidRPr="001A6219">
              <w:rPr>
                <w:rFonts w:ascii="Arial" w:hAnsi="Arial" w:cs="Arial"/>
                <w:szCs w:val="24"/>
                <w:lang w:val="en-US"/>
              </w:rPr>
              <w:t xml:space="preserve">14. </w:t>
            </w:r>
            <w:r w:rsidR="00844877" w:rsidRPr="001A6219">
              <w:rPr>
                <w:rFonts w:ascii="Arial" w:hAnsi="Arial" w:cs="Arial"/>
                <w:szCs w:val="24"/>
              </w:rPr>
              <w:t xml:space="preserve">procedural </w:t>
            </w:r>
            <w:proofErr w:type="spellStart"/>
            <w:r w:rsidR="00844877" w:rsidRPr="001A6219">
              <w:rPr>
                <w:rFonts w:ascii="Arial" w:hAnsi="Arial" w:cs="Arial"/>
                <w:szCs w:val="24"/>
              </w:rPr>
              <w:t>requirements</w:t>
            </w:r>
            <w:proofErr w:type="spellEnd"/>
          </w:p>
        </w:tc>
        <w:tc>
          <w:tcPr>
            <w:tcW w:w="4814" w:type="dxa"/>
          </w:tcPr>
          <w:p w14:paraId="5B4D6931" w14:textId="77777777" w:rsidR="004C15E2" w:rsidRPr="001A6219" w:rsidRDefault="00B071D5" w:rsidP="004C15E2">
            <w:pPr>
              <w:spacing w:before="120" w:line="240" w:lineRule="auto"/>
              <w:rPr>
                <w:rFonts w:ascii="Arial" w:hAnsi="Arial" w:cs="Arial"/>
                <w:szCs w:val="24"/>
                <w:lang w:val="en-US"/>
              </w:rPr>
            </w:pPr>
            <w:r w:rsidRPr="001A6219">
              <w:rPr>
                <w:rFonts w:ascii="Arial" w:hAnsi="Arial" w:cs="Arial"/>
                <w:szCs w:val="24"/>
                <w:lang w:val="en-US"/>
              </w:rPr>
              <w:t>3</w:t>
            </w:r>
            <w:r w:rsidR="004C15E2" w:rsidRPr="001A6219">
              <w:rPr>
                <w:rFonts w:ascii="Arial" w:hAnsi="Arial" w:cs="Arial"/>
                <w:szCs w:val="24"/>
                <w:lang w:val="en-US"/>
              </w:rPr>
              <w:t xml:space="preserve">4. </w:t>
            </w:r>
            <w:proofErr w:type="spellStart"/>
            <w:r w:rsidR="00844877" w:rsidRPr="001A6219">
              <w:rPr>
                <w:rFonts w:ascii="Arial" w:hAnsi="Arial" w:cs="Arial"/>
                <w:szCs w:val="24"/>
              </w:rPr>
              <w:t>judgment</w:t>
            </w:r>
            <w:proofErr w:type="spellEnd"/>
            <w:r w:rsidR="00844877" w:rsidRPr="001A6219">
              <w:rPr>
                <w:rFonts w:ascii="Arial" w:hAnsi="Arial" w:cs="Arial"/>
                <w:szCs w:val="24"/>
              </w:rPr>
              <w:t xml:space="preserve"> </w:t>
            </w:r>
            <w:proofErr w:type="spellStart"/>
            <w:r w:rsidR="00844877" w:rsidRPr="001A6219">
              <w:rPr>
                <w:rFonts w:ascii="Arial" w:hAnsi="Arial" w:cs="Arial"/>
                <w:szCs w:val="24"/>
              </w:rPr>
              <w:t>capable</w:t>
            </w:r>
            <w:proofErr w:type="spellEnd"/>
            <w:r w:rsidR="00844877" w:rsidRPr="001A6219">
              <w:rPr>
                <w:rFonts w:ascii="Arial" w:hAnsi="Arial" w:cs="Arial"/>
                <w:szCs w:val="24"/>
              </w:rPr>
              <w:t xml:space="preserve"> </w:t>
            </w:r>
            <w:proofErr w:type="spellStart"/>
            <w:r w:rsidR="00844877" w:rsidRPr="001A6219">
              <w:rPr>
                <w:rFonts w:ascii="Arial" w:hAnsi="Arial" w:cs="Arial"/>
                <w:szCs w:val="24"/>
              </w:rPr>
              <w:t>of</w:t>
            </w:r>
            <w:proofErr w:type="spellEnd"/>
            <w:r w:rsidR="00844877" w:rsidRPr="001A6219">
              <w:rPr>
                <w:rFonts w:ascii="Arial" w:hAnsi="Arial" w:cs="Arial"/>
                <w:szCs w:val="24"/>
              </w:rPr>
              <w:t xml:space="preserve"> </w:t>
            </w:r>
            <w:proofErr w:type="spellStart"/>
            <w:r w:rsidR="00844877" w:rsidRPr="001A6219">
              <w:rPr>
                <w:rFonts w:ascii="Arial" w:hAnsi="Arial" w:cs="Arial"/>
                <w:szCs w:val="24"/>
              </w:rPr>
              <w:t>recognition</w:t>
            </w:r>
            <w:proofErr w:type="spellEnd"/>
          </w:p>
        </w:tc>
      </w:tr>
      <w:tr w:rsidR="004C15E2" w:rsidRPr="001A6219" w14:paraId="77E953C7" w14:textId="77777777" w:rsidTr="00CB610B">
        <w:tc>
          <w:tcPr>
            <w:tcW w:w="4814" w:type="dxa"/>
          </w:tcPr>
          <w:p w14:paraId="1EA33388" w14:textId="77777777" w:rsidR="004C15E2" w:rsidRPr="001A6219" w:rsidRDefault="004C15E2" w:rsidP="00993537">
            <w:pPr>
              <w:spacing w:before="120" w:line="240" w:lineRule="auto"/>
              <w:rPr>
                <w:rFonts w:ascii="Arial" w:hAnsi="Arial" w:cs="Arial"/>
                <w:szCs w:val="24"/>
                <w:lang w:val="en-US"/>
              </w:rPr>
            </w:pPr>
            <w:r w:rsidRPr="001A6219">
              <w:rPr>
                <w:rFonts w:ascii="Arial" w:hAnsi="Arial" w:cs="Arial"/>
                <w:szCs w:val="24"/>
                <w:lang w:val="en-US"/>
              </w:rPr>
              <w:t xml:space="preserve">15. </w:t>
            </w:r>
            <w:r w:rsidR="00993537" w:rsidRPr="001A6219">
              <w:rPr>
                <w:rFonts w:ascii="Arial" w:hAnsi="Arial" w:cs="Arial"/>
                <w:szCs w:val="24"/>
              </w:rPr>
              <w:t xml:space="preserve">procedural </w:t>
            </w:r>
            <w:proofErr w:type="spellStart"/>
            <w:r w:rsidR="00993537" w:rsidRPr="001A6219">
              <w:rPr>
                <w:rFonts w:ascii="Arial" w:hAnsi="Arial" w:cs="Arial"/>
                <w:szCs w:val="24"/>
              </w:rPr>
              <w:t>documents</w:t>
            </w:r>
            <w:proofErr w:type="spellEnd"/>
          </w:p>
        </w:tc>
        <w:tc>
          <w:tcPr>
            <w:tcW w:w="4814" w:type="dxa"/>
          </w:tcPr>
          <w:p w14:paraId="75FCA23F" w14:textId="77777777" w:rsidR="004C15E2" w:rsidRPr="001A6219" w:rsidRDefault="00B071D5" w:rsidP="004C15E2">
            <w:pPr>
              <w:spacing w:before="120" w:line="240" w:lineRule="auto"/>
              <w:rPr>
                <w:rFonts w:ascii="Arial" w:hAnsi="Arial" w:cs="Arial"/>
                <w:szCs w:val="24"/>
                <w:lang w:val="en-US"/>
              </w:rPr>
            </w:pPr>
            <w:r w:rsidRPr="001A6219">
              <w:rPr>
                <w:rFonts w:ascii="Arial" w:hAnsi="Arial" w:cs="Arial"/>
                <w:szCs w:val="24"/>
                <w:lang w:val="en-US"/>
              </w:rPr>
              <w:t>3</w:t>
            </w:r>
            <w:r w:rsidR="004C15E2" w:rsidRPr="001A6219">
              <w:rPr>
                <w:rFonts w:ascii="Arial" w:hAnsi="Arial" w:cs="Arial"/>
                <w:szCs w:val="24"/>
                <w:lang w:val="en-US"/>
              </w:rPr>
              <w:t xml:space="preserve">5. </w:t>
            </w:r>
            <w:proofErr w:type="spellStart"/>
            <w:r w:rsidR="00844877" w:rsidRPr="001A6219">
              <w:rPr>
                <w:rFonts w:ascii="Arial" w:hAnsi="Arial" w:cs="Arial"/>
                <w:szCs w:val="24"/>
              </w:rPr>
              <w:t>to</w:t>
            </w:r>
            <w:proofErr w:type="spellEnd"/>
            <w:r w:rsidR="00844877" w:rsidRPr="001A6219">
              <w:rPr>
                <w:rFonts w:ascii="Arial" w:hAnsi="Arial" w:cs="Arial"/>
                <w:szCs w:val="24"/>
              </w:rPr>
              <w:t xml:space="preserve"> serve a </w:t>
            </w:r>
            <w:proofErr w:type="spellStart"/>
            <w:r w:rsidR="00844877" w:rsidRPr="001A6219">
              <w:rPr>
                <w:rFonts w:ascii="Arial" w:hAnsi="Arial" w:cs="Arial"/>
                <w:szCs w:val="24"/>
              </w:rPr>
              <w:t>document</w:t>
            </w:r>
            <w:proofErr w:type="spellEnd"/>
          </w:p>
        </w:tc>
      </w:tr>
      <w:tr w:rsidR="004C15E2" w:rsidRPr="001A6219" w14:paraId="55384C55" w14:textId="77777777" w:rsidTr="00CB610B">
        <w:tc>
          <w:tcPr>
            <w:tcW w:w="4814" w:type="dxa"/>
          </w:tcPr>
          <w:p w14:paraId="4D3FF41A" w14:textId="77777777" w:rsidR="004C15E2" w:rsidRPr="001A6219" w:rsidRDefault="004C15E2" w:rsidP="004C15E2">
            <w:pPr>
              <w:spacing w:before="120" w:line="240" w:lineRule="auto"/>
              <w:rPr>
                <w:rFonts w:ascii="Arial" w:hAnsi="Arial" w:cs="Arial"/>
                <w:szCs w:val="24"/>
                <w:lang w:val="en-US"/>
              </w:rPr>
            </w:pPr>
            <w:r w:rsidRPr="001A6219">
              <w:rPr>
                <w:rFonts w:ascii="Arial" w:hAnsi="Arial" w:cs="Arial"/>
                <w:szCs w:val="24"/>
                <w:lang w:val="en-US"/>
              </w:rPr>
              <w:t xml:space="preserve">16. </w:t>
            </w:r>
            <w:proofErr w:type="spellStart"/>
            <w:r w:rsidR="00844877" w:rsidRPr="001A6219">
              <w:rPr>
                <w:rFonts w:ascii="Arial" w:hAnsi="Arial" w:cs="Arial"/>
                <w:szCs w:val="24"/>
              </w:rPr>
              <w:t>taking</w:t>
            </w:r>
            <w:proofErr w:type="spellEnd"/>
            <w:r w:rsidR="00844877" w:rsidRPr="001A6219">
              <w:rPr>
                <w:rFonts w:ascii="Arial" w:hAnsi="Arial" w:cs="Arial"/>
                <w:szCs w:val="24"/>
              </w:rPr>
              <w:t xml:space="preserve"> </w:t>
            </w:r>
            <w:proofErr w:type="spellStart"/>
            <w:r w:rsidR="00844877" w:rsidRPr="001A6219">
              <w:rPr>
                <w:rFonts w:ascii="Arial" w:hAnsi="Arial" w:cs="Arial"/>
                <w:szCs w:val="24"/>
              </w:rPr>
              <w:t>of</w:t>
            </w:r>
            <w:proofErr w:type="spellEnd"/>
            <w:r w:rsidR="00844877" w:rsidRPr="001A6219">
              <w:rPr>
                <w:rFonts w:ascii="Arial" w:hAnsi="Arial" w:cs="Arial"/>
                <w:szCs w:val="24"/>
              </w:rPr>
              <w:t xml:space="preserve"> </w:t>
            </w:r>
            <w:proofErr w:type="spellStart"/>
            <w:r w:rsidR="00844877" w:rsidRPr="001A6219">
              <w:rPr>
                <w:rFonts w:ascii="Arial" w:hAnsi="Arial" w:cs="Arial"/>
                <w:szCs w:val="24"/>
              </w:rPr>
              <w:t>evidence</w:t>
            </w:r>
            <w:proofErr w:type="spellEnd"/>
          </w:p>
        </w:tc>
        <w:tc>
          <w:tcPr>
            <w:tcW w:w="4814" w:type="dxa"/>
          </w:tcPr>
          <w:p w14:paraId="29845832" w14:textId="77777777" w:rsidR="004C15E2" w:rsidRPr="001A6219" w:rsidRDefault="00B071D5" w:rsidP="004C15E2">
            <w:pPr>
              <w:spacing w:before="120" w:line="240" w:lineRule="auto"/>
              <w:rPr>
                <w:rFonts w:ascii="Arial" w:hAnsi="Arial" w:cs="Arial"/>
                <w:szCs w:val="24"/>
                <w:lang w:val="en-US"/>
              </w:rPr>
            </w:pPr>
            <w:r w:rsidRPr="001A6219">
              <w:rPr>
                <w:rFonts w:ascii="Arial" w:hAnsi="Arial" w:cs="Arial"/>
                <w:szCs w:val="24"/>
                <w:lang w:val="en-US"/>
              </w:rPr>
              <w:t>3</w:t>
            </w:r>
            <w:r w:rsidR="004C15E2" w:rsidRPr="001A6219">
              <w:rPr>
                <w:rFonts w:ascii="Arial" w:hAnsi="Arial" w:cs="Arial"/>
                <w:szCs w:val="24"/>
                <w:lang w:val="en-US"/>
              </w:rPr>
              <w:t xml:space="preserve">6. </w:t>
            </w:r>
            <w:proofErr w:type="spellStart"/>
            <w:r w:rsidR="00844877" w:rsidRPr="001A6219">
              <w:rPr>
                <w:rFonts w:ascii="Arial" w:hAnsi="Arial" w:cs="Arial"/>
                <w:szCs w:val="24"/>
              </w:rPr>
              <w:t>to</w:t>
            </w:r>
            <w:proofErr w:type="spellEnd"/>
            <w:r w:rsidR="00844877" w:rsidRPr="001A6219">
              <w:rPr>
                <w:rFonts w:ascii="Arial" w:hAnsi="Arial" w:cs="Arial"/>
                <w:szCs w:val="24"/>
              </w:rPr>
              <w:t xml:space="preserve"> </w:t>
            </w:r>
            <w:proofErr w:type="spellStart"/>
            <w:r w:rsidR="00844877" w:rsidRPr="001A6219">
              <w:rPr>
                <w:rFonts w:ascii="Arial" w:hAnsi="Arial" w:cs="Arial"/>
                <w:szCs w:val="24"/>
              </w:rPr>
              <w:t>stay</w:t>
            </w:r>
            <w:proofErr w:type="spellEnd"/>
            <w:r w:rsidR="00844877" w:rsidRPr="001A6219">
              <w:rPr>
                <w:rFonts w:ascii="Arial" w:hAnsi="Arial" w:cs="Arial"/>
                <w:szCs w:val="24"/>
              </w:rPr>
              <w:t xml:space="preserve"> </w:t>
            </w:r>
            <w:proofErr w:type="spellStart"/>
            <w:r w:rsidR="00844877" w:rsidRPr="001A6219">
              <w:rPr>
                <w:rFonts w:ascii="Arial" w:hAnsi="Arial" w:cs="Arial"/>
                <w:szCs w:val="24"/>
              </w:rPr>
              <w:t>proceedings</w:t>
            </w:r>
            <w:proofErr w:type="spellEnd"/>
          </w:p>
        </w:tc>
      </w:tr>
      <w:tr w:rsidR="004C15E2" w:rsidRPr="001A6219" w14:paraId="59FF39AF" w14:textId="77777777" w:rsidTr="00CB610B">
        <w:tc>
          <w:tcPr>
            <w:tcW w:w="4814" w:type="dxa"/>
          </w:tcPr>
          <w:p w14:paraId="6BD52E5F" w14:textId="77777777" w:rsidR="004C15E2" w:rsidRPr="001A6219" w:rsidRDefault="004C15E2" w:rsidP="004C15E2">
            <w:pPr>
              <w:spacing w:before="120" w:line="240" w:lineRule="auto"/>
              <w:rPr>
                <w:rFonts w:ascii="Arial" w:hAnsi="Arial" w:cs="Arial"/>
                <w:szCs w:val="24"/>
                <w:lang w:val="en-US"/>
              </w:rPr>
            </w:pPr>
            <w:r w:rsidRPr="001A6219">
              <w:rPr>
                <w:rFonts w:ascii="Arial" w:hAnsi="Arial" w:cs="Arial"/>
                <w:szCs w:val="24"/>
                <w:lang w:val="en-US"/>
              </w:rPr>
              <w:t xml:space="preserve">17. </w:t>
            </w:r>
            <w:proofErr w:type="spellStart"/>
            <w:r w:rsidR="00844877" w:rsidRPr="001A6219">
              <w:rPr>
                <w:rFonts w:ascii="Arial" w:hAnsi="Arial" w:cs="Arial"/>
                <w:szCs w:val="24"/>
              </w:rPr>
              <w:t>incomplete</w:t>
            </w:r>
            <w:proofErr w:type="spellEnd"/>
            <w:r w:rsidR="00844877" w:rsidRPr="001A6219">
              <w:rPr>
                <w:rFonts w:ascii="Arial" w:hAnsi="Arial" w:cs="Arial"/>
                <w:szCs w:val="24"/>
              </w:rPr>
              <w:t xml:space="preserve"> </w:t>
            </w:r>
            <w:proofErr w:type="spellStart"/>
            <w:r w:rsidR="00844877" w:rsidRPr="001A6219">
              <w:rPr>
                <w:rFonts w:ascii="Arial" w:hAnsi="Arial" w:cs="Arial"/>
                <w:szCs w:val="24"/>
              </w:rPr>
              <w:t>request</w:t>
            </w:r>
            <w:proofErr w:type="spellEnd"/>
          </w:p>
        </w:tc>
        <w:tc>
          <w:tcPr>
            <w:tcW w:w="4814" w:type="dxa"/>
          </w:tcPr>
          <w:p w14:paraId="6C60D604" w14:textId="77777777" w:rsidR="004C15E2" w:rsidRPr="001A6219" w:rsidRDefault="00B071D5" w:rsidP="004C15E2">
            <w:pPr>
              <w:spacing w:before="120" w:line="240" w:lineRule="auto"/>
              <w:rPr>
                <w:rFonts w:ascii="Arial" w:hAnsi="Arial" w:cs="Arial"/>
                <w:szCs w:val="24"/>
                <w:lang w:val="en-US"/>
              </w:rPr>
            </w:pPr>
            <w:r w:rsidRPr="001A6219">
              <w:rPr>
                <w:rFonts w:ascii="Arial" w:hAnsi="Arial" w:cs="Arial"/>
                <w:szCs w:val="24"/>
                <w:lang w:val="en-US"/>
              </w:rPr>
              <w:t>3</w:t>
            </w:r>
            <w:r w:rsidR="004C15E2" w:rsidRPr="001A6219">
              <w:rPr>
                <w:rFonts w:ascii="Arial" w:hAnsi="Arial" w:cs="Arial"/>
                <w:szCs w:val="24"/>
                <w:lang w:val="en-US"/>
              </w:rPr>
              <w:t xml:space="preserve">7. </w:t>
            </w:r>
            <w:r w:rsidR="00844877" w:rsidRPr="001A6219">
              <w:rPr>
                <w:rFonts w:ascii="Arial" w:hAnsi="Arial" w:cs="Arial"/>
                <w:szCs w:val="24"/>
              </w:rPr>
              <w:t xml:space="preserve">at </w:t>
            </w:r>
            <w:proofErr w:type="spellStart"/>
            <w:r w:rsidR="00844877" w:rsidRPr="001A6219">
              <w:rPr>
                <w:rFonts w:ascii="Arial" w:hAnsi="Arial" w:cs="Arial"/>
                <w:szCs w:val="24"/>
              </w:rPr>
              <w:t>first</w:t>
            </w:r>
            <w:proofErr w:type="spellEnd"/>
            <w:r w:rsidR="00844877" w:rsidRPr="001A6219">
              <w:rPr>
                <w:rFonts w:ascii="Arial" w:hAnsi="Arial" w:cs="Arial"/>
                <w:szCs w:val="24"/>
              </w:rPr>
              <w:t xml:space="preserve"> </w:t>
            </w:r>
            <w:proofErr w:type="spellStart"/>
            <w:r w:rsidR="00844877" w:rsidRPr="001A6219">
              <w:rPr>
                <w:rFonts w:ascii="Arial" w:hAnsi="Arial" w:cs="Arial"/>
                <w:szCs w:val="24"/>
              </w:rPr>
              <w:t>instance</w:t>
            </w:r>
            <w:proofErr w:type="spellEnd"/>
          </w:p>
        </w:tc>
      </w:tr>
      <w:tr w:rsidR="004C15E2" w:rsidRPr="001A6219" w14:paraId="7B264AAA" w14:textId="77777777" w:rsidTr="00CB610B">
        <w:tc>
          <w:tcPr>
            <w:tcW w:w="4814" w:type="dxa"/>
          </w:tcPr>
          <w:p w14:paraId="2F54CD82" w14:textId="77777777" w:rsidR="004C15E2" w:rsidRPr="001A6219" w:rsidRDefault="004C15E2" w:rsidP="001B3937">
            <w:pPr>
              <w:spacing w:before="120" w:line="240" w:lineRule="auto"/>
              <w:rPr>
                <w:rFonts w:ascii="Arial" w:hAnsi="Arial" w:cs="Arial"/>
                <w:szCs w:val="24"/>
                <w:lang w:val="en-US"/>
              </w:rPr>
            </w:pPr>
            <w:r w:rsidRPr="001A6219">
              <w:rPr>
                <w:rFonts w:ascii="Arial" w:hAnsi="Arial" w:cs="Arial"/>
                <w:szCs w:val="24"/>
                <w:lang w:val="en-US"/>
              </w:rPr>
              <w:t xml:space="preserve">18. </w:t>
            </w:r>
            <w:proofErr w:type="spellStart"/>
            <w:r w:rsidR="001B3937" w:rsidRPr="001A6219">
              <w:rPr>
                <w:rFonts w:ascii="Arial" w:hAnsi="Arial" w:cs="Arial"/>
                <w:szCs w:val="24"/>
              </w:rPr>
              <w:t>international</w:t>
            </w:r>
            <w:proofErr w:type="spellEnd"/>
            <w:r w:rsidR="001B3937" w:rsidRPr="001A6219">
              <w:rPr>
                <w:rFonts w:ascii="Arial" w:hAnsi="Arial" w:cs="Arial"/>
                <w:szCs w:val="24"/>
              </w:rPr>
              <w:t xml:space="preserve"> </w:t>
            </w:r>
            <w:proofErr w:type="spellStart"/>
            <w:r w:rsidR="001B3937" w:rsidRPr="001A6219">
              <w:rPr>
                <w:rFonts w:ascii="Arial" w:hAnsi="Arial" w:cs="Arial"/>
                <w:szCs w:val="24"/>
              </w:rPr>
              <w:t>convention</w:t>
            </w:r>
            <w:proofErr w:type="spellEnd"/>
          </w:p>
        </w:tc>
        <w:tc>
          <w:tcPr>
            <w:tcW w:w="4814" w:type="dxa"/>
          </w:tcPr>
          <w:p w14:paraId="635CD362" w14:textId="77777777" w:rsidR="004C15E2" w:rsidRPr="001A6219" w:rsidRDefault="00B071D5" w:rsidP="004C15E2">
            <w:pPr>
              <w:spacing w:before="120" w:line="240" w:lineRule="auto"/>
              <w:rPr>
                <w:rFonts w:ascii="Arial" w:hAnsi="Arial" w:cs="Arial"/>
                <w:szCs w:val="24"/>
                <w:lang w:val="en-US"/>
              </w:rPr>
            </w:pPr>
            <w:r w:rsidRPr="001A6219">
              <w:rPr>
                <w:rFonts w:ascii="Arial" w:hAnsi="Arial" w:cs="Arial"/>
                <w:szCs w:val="24"/>
                <w:lang w:val="en-US"/>
              </w:rPr>
              <w:t>3</w:t>
            </w:r>
            <w:r w:rsidR="004C15E2" w:rsidRPr="001A6219">
              <w:rPr>
                <w:rFonts w:ascii="Arial" w:hAnsi="Arial" w:cs="Arial"/>
                <w:szCs w:val="24"/>
                <w:lang w:val="en-US"/>
              </w:rPr>
              <w:t xml:space="preserve">8. </w:t>
            </w:r>
            <w:proofErr w:type="spellStart"/>
            <w:r w:rsidR="00844877" w:rsidRPr="001A6219">
              <w:rPr>
                <w:rFonts w:ascii="Arial" w:hAnsi="Arial" w:cs="Arial"/>
                <w:szCs w:val="24"/>
              </w:rPr>
              <w:t>to</w:t>
            </w:r>
            <w:proofErr w:type="spellEnd"/>
            <w:r w:rsidR="00844877" w:rsidRPr="001A6219">
              <w:rPr>
                <w:rFonts w:ascii="Arial" w:hAnsi="Arial" w:cs="Arial"/>
                <w:szCs w:val="24"/>
              </w:rPr>
              <w:t xml:space="preserve"> </w:t>
            </w:r>
            <w:proofErr w:type="spellStart"/>
            <w:r w:rsidR="00844877" w:rsidRPr="001A6219">
              <w:rPr>
                <w:rFonts w:ascii="Arial" w:hAnsi="Arial" w:cs="Arial"/>
                <w:szCs w:val="24"/>
              </w:rPr>
              <w:t>lodge</w:t>
            </w:r>
            <w:proofErr w:type="spellEnd"/>
            <w:r w:rsidR="00844877" w:rsidRPr="001A6219">
              <w:rPr>
                <w:rFonts w:ascii="Arial" w:hAnsi="Arial" w:cs="Arial"/>
                <w:szCs w:val="24"/>
              </w:rPr>
              <w:t xml:space="preserve"> a </w:t>
            </w:r>
            <w:proofErr w:type="spellStart"/>
            <w:r w:rsidR="00844877" w:rsidRPr="001A6219">
              <w:rPr>
                <w:rFonts w:ascii="Arial" w:hAnsi="Arial" w:cs="Arial"/>
                <w:szCs w:val="24"/>
              </w:rPr>
              <w:t>document</w:t>
            </w:r>
            <w:proofErr w:type="spellEnd"/>
          </w:p>
        </w:tc>
      </w:tr>
      <w:tr w:rsidR="00B071D5" w:rsidRPr="001A6219" w14:paraId="4F3D1CC6" w14:textId="77777777" w:rsidTr="00BB11DA">
        <w:tc>
          <w:tcPr>
            <w:tcW w:w="4814" w:type="dxa"/>
          </w:tcPr>
          <w:p w14:paraId="070B4376" w14:textId="77777777" w:rsidR="00B071D5" w:rsidRPr="001A6219" w:rsidRDefault="00B071D5" w:rsidP="0089446B">
            <w:pPr>
              <w:spacing w:before="120" w:line="240" w:lineRule="auto"/>
              <w:rPr>
                <w:rFonts w:ascii="Arial" w:hAnsi="Arial" w:cs="Arial"/>
                <w:szCs w:val="24"/>
                <w:lang w:val="en-US"/>
              </w:rPr>
            </w:pPr>
            <w:r w:rsidRPr="001A6219">
              <w:rPr>
                <w:rFonts w:ascii="Arial" w:hAnsi="Arial" w:cs="Arial"/>
                <w:szCs w:val="24"/>
                <w:lang w:val="en-US"/>
              </w:rPr>
              <w:t xml:space="preserve">19. </w:t>
            </w:r>
            <w:r w:rsidR="0089446B" w:rsidRPr="001A6219">
              <w:rPr>
                <w:rFonts w:ascii="Arial" w:hAnsi="Arial" w:cs="Arial"/>
                <w:szCs w:val="24"/>
              </w:rPr>
              <w:t xml:space="preserve">in </w:t>
            </w:r>
            <w:proofErr w:type="spellStart"/>
            <w:r w:rsidR="0089446B" w:rsidRPr="001A6219">
              <w:rPr>
                <w:rFonts w:ascii="Arial" w:hAnsi="Arial" w:cs="Arial"/>
                <w:szCs w:val="24"/>
              </w:rPr>
              <w:t>writing</w:t>
            </w:r>
            <w:proofErr w:type="spellEnd"/>
          </w:p>
        </w:tc>
        <w:tc>
          <w:tcPr>
            <w:tcW w:w="4814" w:type="dxa"/>
          </w:tcPr>
          <w:p w14:paraId="5627C854" w14:textId="77777777" w:rsidR="00B071D5" w:rsidRPr="001A6219" w:rsidRDefault="00B071D5" w:rsidP="009F11B3">
            <w:pPr>
              <w:spacing w:before="120" w:line="240" w:lineRule="auto"/>
              <w:rPr>
                <w:rFonts w:ascii="Arial" w:hAnsi="Arial" w:cs="Arial"/>
                <w:szCs w:val="24"/>
                <w:lang w:val="en-US"/>
              </w:rPr>
            </w:pPr>
            <w:r w:rsidRPr="001A6219">
              <w:rPr>
                <w:rFonts w:ascii="Arial" w:hAnsi="Arial" w:cs="Arial"/>
                <w:szCs w:val="24"/>
                <w:lang w:val="en-US"/>
              </w:rPr>
              <w:t xml:space="preserve">39. </w:t>
            </w:r>
            <w:proofErr w:type="spellStart"/>
            <w:r w:rsidR="009F11B3" w:rsidRPr="001A6219">
              <w:rPr>
                <w:rFonts w:ascii="Arial" w:hAnsi="Arial" w:cs="Arial"/>
                <w:szCs w:val="24"/>
              </w:rPr>
              <w:t>controlled</w:t>
            </w:r>
            <w:proofErr w:type="spellEnd"/>
            <w:r w:rsidR="009F11B3" w:rsidRPr="001A6219">
              <w:rPr>
                <w:rFonts w:ascii="Arial" w:hAnsi="Arial" w:cs="Arial"/>
                <w:szCs w:val="24"/>
              </w:rPr>
              <w:t xml:space="preserve"> </w:t>
            </w:r>
            <w:proofErr w:type="spellStart"/>
            <w:r w:rsidR="009F11B3" w:rsidRPr="001A6219">
              <w:rPr>
                <w:rFonts w:ascii="Arial" w:hAnsi="Arial" w:cs="Arial"/>
                <w:szCs w:val="24"/>
              </w:rPr>
              <w:t>delivery</w:t>
            </w:r>
            <w:proofErr w:type="spellEnd"/>
          </w:p>
        </w:tc>
      </w:tr>
      <w:tr w:rsidR="00B071D5" w:rsidRPr="001A6219" w14:paraId="36FD4957" w14:textId="77777777" w:rsidTr="00BB11DA">
        <w:tc>
          <w:tcPr>
            <w:tcW w:w="4814" w:type="dxa"/>
          </w:tcPr>
          <w:p w14:paraId="7685C519" w14:textId="77777777" w:rsidR="00B071D5" w:rsidRPr="001A6219" w:rsidRDefault="00B071D5" w:rsidP="0089446B">
            <w:pPr>
              <w:spacing w:before="120" w:line="240" w:lineRule="auto"/>
              <w:rPr>
                <w:rFonts w:ascii="Arial" w:hAnsi="Arial" w:cs="Arial"/>
                <w:szCs w:val="24"/>
                <w:lang w:val="en-US"/>
              </w:rPr>
            </w:pPr>
            <w:r w:rsidRPr="001A6219">
              <w:rPr>
                <w:rFonts w:ascii="Arial" w:hAnsi="Arial" w:cs="Arial"/>
                <w:szCs w:val="24"/>
                <w:lang w:val="en-US"/>
              </w:rPr>
              <w:t xml:space="preserve">20. </w:t>
            </w:r>
            <w:proofErr w:type="spellStart"/>
            <w:r w:rsidR="0089446B" w:rsidRPr="001A6219">
              <w:rPr>
                <w:rFonts w:ascii="Arial" w:hAnsi="Arial" w:cs="Arial"/>
                <w:szCs w:val="24"/>
              </w:rPr>
              <w:t>to</w:t>
            </w:r>
            <w:proofErr w:type="spellEnd"/>
            <w:r w:rsidR="0089446B" w:rsidRPr="001A6219">
              <w:rPr>
                <w:rFonts w:ascii="Arial" w:hAnsi="Arial" w:cs="Arial"/>
                <w:szCs w:val="24"/>
              </w:rPr>
              <w:t xml:space="preserve"> </w:t>
            </w:r>
            <w:proofErr w:type="spellStart"/>
            <w:r w:rsidR="0089446B" w:rsidRPr="001A6219">
              <w:rPr>
                <w:rFonts w:ascii="Arial" w:hAnsi="Arial" w:cs="Arial"/>
                <w:szCs w:val="24"/>
              </w:rPr>
              <w:t>return</w:t>
            </w:r>
            <w:proofErr w:type="spellEnd"/>
            <w:r w:rsidR="0089446B" w:rsidRPr="001A6219">
              <w:rPr>
                <w:rFonts w:ascii="Arial" w:hAnsi="Arial" w:cs="Arial"/>
                <w:szCs w:val="24"/>
              </w:rPr>
              <w:t xml:space="preserve"> a </w:t>
            </w:r>
            <w:proofErr w:type="spellStart"/>
            <w:r w:rsidR="0089446B" w:rsidRPr="001A6219">
              <w:rPr>
                <w:rFonts w:ascii="Arial" w:hAnsi="Arial" w:cs="Arial"/>
                <w:szCs w:val="24"/>
              </w:rPr>
              <w:t>request</w:t>
            </w:r>
            <w:proofErr w:type="spellEnd"/>
          </w:p>
        </w:tc>
        <w:tc>
          <w:tcPr>
            <w:tcW w:w="4814" w:type="dxa"/>
          </w:tcPr>
          <w:p w14:paraId="04E742E0" w14:textId="77777777" w:rsidR="00B071D5" w:rsidRPr="001A6219" w:rsidRDefault="00B071D5" w:rsidP="00BB11DA">
            <w:pPr>
              <w:spacing w:before="120" w:line="240" w:lineRule="auto"/>
              <w:rPr>
                <w:rFonts w:ascii="Arial" w:hAnsi="Arial" w:cs="Arial"/>
                <w:szCs w:val="24"/>
                <w:lang w:val="en-US"/>
              </w:rPr>
            </w:pPr>
            <w:r w:rsidRPr="001A6219">
              <w:rPr>
                <w:rFonts w:ascii="Arial" w:hAnsi="Arial" w:cs="Arial"/>
                <w:szCs w:val="24"/>
                <w:lang w:val="en-US"/>
              </w:rPr>
              <w:t xml:space="preserve">40. </w:t>
            </w:r>
            <w:proofErr w:type="spellStart"/>
            <w:r w:rsidRPr="001A6219">
              <w:rPr>
                <w:rFonts w:ascii="Arial" w:hAnsi="Arial" w:cs="Arial"/>
                <w:szCs w:val="24"/>
              </w:rPr>
              <w:t>to</w:t>
            </w:r>
            <w:proofErr w:type="spellEnd"/>
            <w:r w:rsidRPr="001A6219">
              <w:rPr>
                <w:rFonts w:ascii="Arial" w:hAnsi="Arial" w:cs="Arial"/>
                <w:szCs w:val="24"/>
              </w:rPr>
              <w:t xml:space="preserve"> decline </w:t>
            </w:r>
            <w:proofErr w:type="spellStart"/>
            <w:r w:rsidRPr="001A6219">
              <w:rPr>
                <w:rFonts w:ascii="Arial" w:hAnsi="Arial" w:cs="Arial"/>
                <w:szCs w:val="24"/>
              </w:rPr>
              <w:t>jurisdiction</w:t>
            </w:r>
            <w:proofErr w:type="spellEnd"/>
          </w:p>
        </w:tc>
      </w:tr>
    </w:tbl>
    <w:p w14:paraId="2DF370C3" w14:textId="77777777" w:rsidR="001A6219" w:rsidRDefault="001A6219">
      <w:r>
        <w:br w:type="page"/>
      </w:r>
    </w:p>
    <w:tbl>
      <w:tblPr>
        <w:tblStyle w:val="Tablaconcuadrcula"/>
        <w:tblW w:w="0" w:type="auto"/>
        <w:tblLook w:val="04A0" w:firstRow="1" w:lastRow="0" w:firstColumn="1" w:lastColumn="0" w:noHBand="0" w:noVBand="1"/>
      </w:tblPr>
      <w:tblGrid>
        <w:gridCol w:w="4814"/>
        <w:gridCol w:w="4814"/>
      </w:tblGrid>
      <w:tr w:rsidR="004C15E2" w:rsidRPr="001A6219" w14:paraId="41941C56" w14:textId="77777777" w:rsidTr="00CB610B">
        <w:tc>
          <w:tcPr>
            <w:tcW w:w="4814" w:type="dxa"/>
          </w:tcPr>
          <w:p w14:paraId="6F39C0BA" w14:textId="77777777" w:rsidR="004C15E2" w:rsidRPr="001A6219" w:rsidRDefault="00B071D5" w:rsidP="004C15E2">
            <w:pPr>
              <w:spacing w:before="120" w:line="240" w:lineRule="auto"/>
              <w:rPr>
                <w:rFonts w:ascii="Arial" w:hAnsi="Arial" w:cs="Arial"/>
                <w:szCs w:val="24"/>
                <w:lang w:val="en-US"/>
              </w:rPr>
            </w:pPr>
            <w:r w:rsidRPr="001A6219">
              <w:rPr>
                <w:rFonts w:ascii="Arial" w:hAnsi="Arial" w:cs="Arial"/>
                <w:szCs w:val="24"/>
                <w:lang w:val="en-US"/>
              </w:rPr>
              <w:lastRenderedPageBreak/>
              <w:t>4</w:t>
            </w:r>
            <w:r w:rsidR="004C15E2" w:rsidRPr="001A6219">
              <w:rPr>
                <w:rFonts w:ascii="Arial" w:hAnsi="Arial" w:cs="Arial"/>
                <w:szCs w:val="24"/>
                <w:lang w:val="en-US"/>
              </w:rPr>
              <w:t xml:space="preserve">1. </w:t>
            </w:r>
            <w:proofErr w:type="spellStart"/>
            <w:r w:rsidR="00844877" w:rsidRPr="001A6219">
              <w:rPr>
                <w:rFonts w:ascii="Arial" w:hAnsi="Arial" w:cs="Arial"/>
                <w:szCs w:val="24"/>
              </w:rPr>
              <w:t>to</w:t>
            </w:r>
            <w:proofErr w:type="spellEnd"/>
            <w:r w:rsidR="00844877" w:rsidRPr="001A6219">
              <w:rPr>
                <w:rFonts w:ascii="Arial" w:hAnsi="Arial" w:cs="Arial"/>
                <w:szCs w:val="24"/>
              </w:rPr>
              <w:t xml:space="preserve"> </w:t>
            </w:r>
            <w:proofErr w:type="spellStart"/>
            <w:r w:rsidR="00844877" w:rsidRPr="001A6219">
              <w:rPr>
                <w:rFonts w:ascii="Arial" w:hAnsi="Arial" w:cs="Arial"/>
                <w:szCs w:val="24"/>
              </w:rPr>
              <w:t>seek</w:t>
            </w:r>
            <w:proofErr w:type="spellEnd"/>
            <w:r w:rsidR="00844877" w:rsidRPr="001A6219">
              <w:rPr>
                <w:rFonts w:ascii="Arial" w:hAnsi="Arial" w:cs="Arial"/>
                <w:szCs w:val="24"/>
              </w:rPr>
              <w:t xml:space="preserve"> </w:t>
            </w:r>
            <w:proofErr w:type="spellStart"/>
            <w:r w:rsidR="00844877" w:rsidRPr="001A6219">
              <w:rPr>
                <w:rFonts w:ascii="Arial" w:hAnsi="Arial" w:cs="Arial"/>
                <w:szCs w:val="24"/>
              </w:rPr>
              <w:t>enforcement</w:t>
            </w:r>
            <w:proofErr w:type="spellEnd"/>
          </w:p>
        </w:tc>
        <w:tc>
          <w:tcPr>
            <w:tcW w:w="4814" w:type="dxa"/>
          </w:tcPr>
          <w:p w14:paraId="15A3A240" w14:textId="77777777" w:rsidR="004C15E2" w:rsidRPr="001A6219" w:rsidRDefault="004C15E2" w:rsidP="009F11B3">
            <w:pPr>
              <w:spacing w:before="120" w:line="240" w:lineRule="auto"/>
              <w:rPr>
                <w:rFonts w:ascii="Arial" w:hAnsi="Arial" w:cs="Arial"/>
                <w:szCs w:val="24"/>
                <w:lang w:val="en-US"/>
              </w:rPr>
            </w:pPr>
            <w:r w:rsidRPr="001A6219">
              <w:rPr>
                <w:rFonts w:ascii="Arial" w:hAnsi="Arial" w:cs="Arial"/>
                <w:szCs w:val="24"/>
                <w:lang w:val="en-US"/>
              </w:rPr>
              <w:t xml:space="preserve">71. </w:t>
            </w:r>
            <w:r w:rsidR="009F11B3" w:rsidRPr="001A6219">
              <w:rPr>
                <w:rFonts w:ascii="Arial" w:hAnsi="Arial" w:cs="Arial"/>
                <w:szCs w:val="24"/>
              </w:rPr>
              <w:t xml:space="preserve">extraditable </w:t>
            </w:r>
            <w:proofErr w:type="spellStart"/>
            <w:r w:rsidR="009F11B3" w:rsidRPr="001A6219">
              <w:rPr>
                <w:rFonts w:ascii="Arial" w:hAnsi="Arial" w:cs="Arial"/>
                <w:szCs w:val="24"/>
              </w:rPr>
              <w:t>offence</w:t>
            </w:r>
            <w:proofErr w:type="spellEnd"/>
          </w:p>
        </w:tc>
      </w:tr>
      <w:tr w:rsidR="004C15E2" w:rsidRPr="001A6219" w14:paraId="66AE2C85" w14:textId="77777777" w:rsidTr="00CB610B">
        <w:tc>
          <w:tcPr>
            <w:tcW w:w="4814" w:type="dxa"/>
          </w:tcPr>
          <w:p w14:paraId="6A0FD3B9" w14:textId="77777777" w:rsidR="004C15E2" w:rsidRPr="001A6219" w:rsidRDefault="00B071D5" w:rsidP="004C15E2">
            <w:pPr>
              <w:spacing w:before="120" w:line="240" w:lineRule="auto"/>
              <w:rPr>
                <w:rFonts w:ascii="Arial" w:hAnsi="Arial" w:cs="Arial"/>
                <w:szCs w:val="24"/>
                <w:lang w:val="en-US"/>
              </w:rPr>
            </w:pPr>
            <w:r w:rsidRPr="001A6219">
              <w:rPr>
                <w:rFonts w:ascii="Arial" w:hAnsi="Arial" w:cs="Arial"/>
                <w:szCs w:val="24"/>
                <w:lang w:val="en-US"/>
              </w:rPr>
              <w:t>4</w:t>
            </w:r>
            <w:r w:rsidR="004C15E2" w:rsidRPr="001A6219">
              <w:rPr>
                <w:rFonts w:ascii="Arial" w:hAnsi="Arial" w:cs="Arial"/>
                <w:szCs w:val="24"/>
                <w:lang w:val="en-US"/>
              </w:rPr>
              <w:t xml:space="preserve">2. </w:t>
            </w:r>
            <w:proofErr w:type="spellStart"/>
            <w:r w:rsidR="00844877" w:rsidRPr="001A6219">
              <w:rPr>
                <w:rFonts w:ascii="Arial" w:hAnsi="Arial" w:cs="Arial"/>
                <w:szCs w:val="24"/>
              </w:rPr>
              <w:t>subject</w:t>
            </w:r>
            <w:proofErr w:type="spellEnd"/>
            <w:r w:rsidR="00844877" w:rsidRPr="001A6219">
              <w:rPr>
                <w:rFonts w:ascii="Arial" w:hAnsi="Arial" w:cs="Arial"/>
                <w:szCs w:val="24"/>
              </w:rPr>
              <w:t xml:space="preserve"> </w:t>
            </w:r>
            <w:proofErr w:type="spellStart"/>
            <w:r w:rsidR="00844877" w:rsidRPr="001A6219">
              <w:rPr>
                <w:rFonts w:ascii="Arial" w:hAnsi="Arial" w:cs="Arial"/>
                <w:szCs w:val="24"/>
              </w:rPr>
              <w:t>matter</w:t>
            </w:r>
            <w:proofErr w:type="spellEnd"/>
          </w:p>
        </w:tc>
        <w:tc>
          <w:tcPr>
            <w:tcW w:w="4814" w:type="dxa"/>
          </w:tcPr>
          <w:p w14:paraId="7C3A6128" w14:textId="77777777" w:rsidR="004C15E2" w:rsidRPr="001A6219" w:rsidRDefault="004C15E2" w:rsidP="004C15E2">
            <w:pPr>
              <w:spacing w:before="120" w:line="240" w:lineRule="auto"/>
              <w:rPr>
                <w:rFonts w:ascii="Arial" w:hAnsi="Arial" w:cs="Arial"/>
                <w:szCs w:val="24"/>
                <w:lang w:val="en-US"/>
              </w:rPr>
            </w:pPr>
            <w:r w:rsidRPr="001A6219">
              <w:rPr>
                <w:rFonts w:ascii="Arial" w:hAnsi="Arial" w:cs="Arial"/>
                <w:szCs w:val="24"/>
                <w:lang w:val="en-US"/>
              </w:rPr>
              <w:t xml:space="preserve">72. </w:t>
            </w:r>
            <w:proofErr w:type="spellStart"/>
            <w:r w:rsidR="00844877" w:rsidRPr="001A6219">
              <w:rPr>
                <w:rFonts w:ascii="Arial" w:hAnsi="Arial" w:cs="Arial"/>
                <w:szCs w:val="24"/>
              </w:rPr>
              <w:t>enforcement</w:t>
            </w:r>
            <w:proofErr w:type="spellEnd"/>
            <w:r w:rsidR="00844877" w:rsidRPr="001A6219">
              <w:rPr>
                <w:rFonts w:ascii="Arial" w:hAnsi="Arial" w:cs="Arial"/>
                <w:szCs w:val="24"/>
              </w:rPr>
              <w:t xml:space="preserve"> </w:t>
            </w:r>
            <w:proofErr w:type="spellStart"/>
            <w:r w:rsidR="00844877" w:rsidRPr="001A6219">
              <w:rPr>
                <w:rFonts w:ascii="Arial" w:hAnsi="Arial" w:cs="Arial"/>
                <w:szCs w:val="24"/>
              </w:rPr>
              <w:t>of</w:t>
            </w:r>
            <w:proofErr w:type="spellEnd"/>
            <w:r w:rsidR="00844877" w:rsidRPr="001A6219">
              <w:rPr>
                <w:rFonts w:ascii="Arial" w:hAnsi="Arial" w:cs="Arial"/>
                <w:szCs w:val="24"/>
              </w:rPr>
              <w:t xml:space="preserve"> </w:t>
            </w:r>
            <w:proofErr w:type="spellStart"/>
            <w:r w:rsidR="00844877" w:rsidRPr="001A6219">
              <w:rPr>
                <w:rFonts w:ascii="Arial" w:hAnsi="Arial" w:cs="Arial"/>
                <w:szCs w:val="24"/>
              </w:rPr>
              <w:t>judgment</w:t>
            </w:r>
            <w:proofErr w:type="spellEnd"/>
          </w:p>
        </w:tc>
      </w:tr>
      <w:tr w:rsidR="004C15E2" w:rsidRPr="001A6219" w14:paraId="64AFAD1C" w14:textId="77777777" w:rsidTr="00CB610B">
        <w:tc>
          <w:tcPr>
            <w:tcW w:w="4814" w:type="dxa"/>
          </w:tcPr>
          <w:p w14:paraId="42EEE739" w14:textId="77777777" w:rsidR="004C15E2" w:rsidRPr="001A6219" w:rsidRDefault="00B071D5" w:rsidP="004C15E2">
            <w:pPr>
              <w:spacing w:before="120" w:line="240" w:lineRule="auto"/>
              <w:rPr>
                <w:rFonts w:ascii="Arial" w:hAnsi="Arial" w:cs="Arial"/>
                <w:szCs w:val="24"/>
                <w:lang w:val="en-US"/>
              </w:rPr>
            </w:pPr>
            <w:r w:rsidRPr="001A6219">
              <w:rPr>
                <w:rFonts w:ascii="Arial" w:hAnsi="Arial" w:cs="Arial"/>
                <w:szCs w:val="24"/>
                <w:lang w:val="en-US"/>
              </w:rPr>
              <w:t>4</w:t>
            </w:r>
            <w:r w:rsidR="004C15E2" w:rsidRPr="001A6219">
              <w:rPr>
                <w:rFonts w:ascii="Arial" w:hAnsi="Arial" w:cs="Arial"/>
                <w:szCs w:val="24"/>
                <w:lang w:val="en-US"/>
              </w:rPr>
              <w:t xml:space="preserve">3. </w:t>
            </w:r>
            <w:r w:rsidR="00844877" w:rsidRPr="001A6219">
              <w:rPr>
                <w:rFonts w:ascii="Arial" w:hAnsi="Arial" w:cs="Arial"/>
                <w:szCs w:val="24"/>
              </w:rPr>
              <w:t xml:space="preserve">oral </w:t>
            </w:r>
            <w:proofErr w:type="spellStart"/>
            <w:r w:rsidR="00844877" w:rsidRPr="001A6219">
              <w:rPr>
                <w:rFonts w:ascii="Arial" w:hAnsi="Arial" w:cs="Arial"/>
                <w:szCs w:val="24"/>
              </w:rPr>
              <w:t>hearing</w:t>
            </w:r>
            <w:proofErr w:type="spellEnd"/>
          </w:p>
        </w:tc>
        <w:tc>
          <w:tcPr>
            <w:tcW w:w="4814" w:type="dxa"/>
          </w:tcPr>
          <w:p w14:paraId="622947AD" w14:textId="77777777" w:rsidR="004C15E2" w:rsidRPr="001A6219" w:rsidRDefault="004C15E2" w:rsidP="00C36BBE">
            <w:pPr>
              <w:spacing w:before="120" w:line="240" w:lineRule="auto"/>
              <w:rPr>
                <w:rFonts w:ascii="Arial" w:hAnsi="Arial" w:cs="Arial"/>
                <w:szCs w:val="24"/>
                <w:lang w:val="en-US"/>
              </w:rPr>
            </w:pPr>
            <w:r w:rsidRPr="001A6219">
              <w:rPr>
                <w:rFonts w:ascii="Arial" w:hAnsi="Arial" w:cs="Arial"/>
                <w:szCs w:val="24"/>
                <w:lang w:val="en-US"/>
              </w:rPr>
              <w:t xml:space="preserve">73. </w:t>
            </w:r>
            <w:proofErr w:type="spellStart"/>
            <w:r w:rsidR="00C36BBE" w:rsidRPr="001A6219">
              <w:rPr>
                <w:rFonts w:ascii="Arial" w:hAnsi="Arial" w:cs="Arial"/>
                <w:szCs w:val="24"/>
              </w:rPr>
              <w:t>covert</w:t>
            </w:r>
            <w:proofErr w:type="spellEnd"/>
            <w:r w:rsidR="00C36BBE" w:rsidRPr="001A6219">
              <w:rPr>
                <w:rFonts w:ascii="Arial" w:hAnsi="Arial" w:cs="Arial"/>
                <w:szCs w:val="24"/>
              </w:rPr>
              <w:t xml:space="preserve"> </w:t>
            </w:r>
            <w:proofErr w:type="spellStart"/>
            <w:r w:rsidR="00C36BBE" w:rsidRPr="001A6219">
              <w:rPr>
                <w:rFonts w:ascii="Arial" w:hAnsi="Arial" w:cs="Arial"/>
                <w:szCs w:val="24"/>
              </w:rPr>
              <w:t>investigation</w:t>
            </w:r>
            <w:proofErr w:type="spellEnd"/>
          </w:p>
        </w:tc>
      </w:tr>
      <w:tr w:rsidR="004C15E2" w:rsidRPr="001A6219" w14:paraId="02973E41" w14:textId="77777777" w:rsidTr="00CB610B">
        <w:tc>
          <w:tcPr>
            <w:tcW w:w="4814" w:type="dxa"/>
          </w:tcPr>
          <w:p w14:paraId="4290EF47" w14:textId="77777777" w:rsidR="004C15E2" w:rsidRPr="001A6219" w:rsidRDefault="00B071D5" w:rsidP="0003144E">
            <w:pPr>
              <w:spacing w:before="120" w:line="240" w:lineRule="auto"/>
              <w:rPr>
                <w:rFonts w:ascii="Arial" w:hAnsi="Arial" w:cs="Arial"/>
                <w:szCs w:val="24"/>
                <w:lang w:val="en-US"/>
              </w:rPr>
            </w:pPr>
            <w:r w:rsidRPr="001A6219">
              <w:rPr>
                <w:rFonts w:ascii="Arial" w:hAnsi="Arial" w:cs="Arial"/>
                <w:szCs w:val="24"/>
                <w:lang w:val="en-US"/>
              </w:rPr>
              <w:t>4</w:t>
            </w:r>
            <w:r w:rsidR="004C15E2" w:rsidRPr="001A6219">
              <w:rPr>
                <w:rFonts w:ascii="Arial" w:hAnsi="Arial" w:cs="Arial"/>
                <w:szCs w:val="24"/>
                <w:lang w:val="en-US"/>
              </w:rPr>
              <w:t xml:space="preserve">4. </w:t>
            </w:r>
            <w:proofErr w:type="spellStart"/>
            <w:r w:rsidR="0003144E" w:rsidRPr="001A6219">
              <w:rPr>
                <w:rFonts w:ascii="Arial" w:hAnsi="Arial" w:cs="Arial"/>
                <w:szCs w:val="24"/>
              </w:rPr>
              <w:t>to</w:t>
            </w:r>
            <w:proofErr w:type="spellEnd"/>
            <w:r w:rsidR="0003144E" w:rsidRPr="001A6219">
              <w:rPr>
                <w:rFonts w:ascii="Arial" w:hAnsi="Arial" w:cs="Arial"/>
                <w:szCs w:val="24"/>
              </w:rPr>
              <w:t xml:space="preserve"> </w:t>
            </w:r>
            <w:proofErr w:type="spellStart"/>
            <w:r w:rsidR="0003144E" w:rsidRPr="001A6219">
              <w:rPr>
                <w:rFonts w:ascii="Arial" w:hAnsi="Arial" w:cs="Arial"/>
                <w:szCs w:val="24"/>
              </w:rPr>
              <w:t>execute</w:t>
            </w:r>
            <w:proofErr w:type="spellEnd"/>
            <w:r w:rsidR="0003144E" w:rsidRPr="001A6219">
              <w:rPr>
                <w:rFonts w:ascii="Arial" w:hAnsi="Arial" w:cs="Arial"/>
                <w:szCs w:val="24"/>
              </w:rPr>
              <w:t xml:space="preserve"> a </w:t>
            </w:r>
            <w:proofErr w:type="spellStart"/>
            <w:r w:rsidR="0003144E" w:rsidRPr="001A6219">
              <w:rPr>
                <w:rFonts w:ascii="Arial" w:hAnsi="Arial" w:cs="Arial"/>
                <w:szCs w:val="24"/>
              </w:rPr>
              <w:t>request</w:t>
            </w:r>
            <w:proofErr w:type="spellEnd"/>
          </w:p>
        </w:tc>
        <w:tc>
          <w:tcPr>
            <w:tcW w:w="4814" w:type="dxa"/>
          </w:tcPr>
          <w:p w14:paraId="4D38440B" w14:textId="77777777" w:rsidR="004C15E2" w:rsidRPr="001A6219" w:rsidRDefault="004C15E2" w:rsidP="004C15E2">
            <w:pPr>
              <w:spacing w:before="120" w:line="240" w:lineRule="auto"/>
              <w:rPr>
                <w:rFonts w:ascii="Arial" w:hAnsi="Arial" w:cs="Arial"/>
                <w:szCs w:val="24"/>
                <w:lang w:val="en-US"/>
              </w:rPr>
            </w:pPr>
            <w:r w:rsidRPr="001A6219">
              <w:rPr>
                <w:rFonts w:ascii="Arial" w:hAnsi="Arial" w:cs="Arial"/>
                <w:szCs w:val="24"/>
                <w:lang w:val="en-US"/>
              </w:rPr>
              <w:t xml:space="preserve">74. </w:t>
            </w:r>
            <w:r w:rsidR="00844877" w:rsidRPr="001A6219">
              <w:rPr>
                <w:rFonts w:ascii="Arial" w:hAnsi="Arial" w:cs="Arial"/>
                <w:szCs w:val="24"/>
              </w:rPr>
              <w:t xml:space="preserve">exclusive </w:t>
            </w:r>
            <w:proofErr w:type="spellStart"/>
            <w:r w:rsidR="00844877" w:rsidRPr="001A6219">
              <w:rPr>
                <w:rFonts w:ascii="Arial" w:hAnsi="Arial" w:cs="Arial"/>
                <w:szCs w:val="24"/>
              </w:rPr>
              <w:t>jurisdiction</w:t>
            </w:r>
            <w:proofErr w:type="spellEnd"/>
          </w:p>
        </w:tc>
      </w:tr>
      <w:tr w:rsidR="004C15E2" w:rsidRPr="001A6219" w14:paraId="0F72120C" w14:textId="77777777" w:rsidTr="00CB610B">
        <w:tc>
          <w:tcPr>
            <w:tcW w:w="4814" w:type="dxa"/>
          </w:tcPr>
          <w:p w14:paraId="7F3BF86F" w14:textId="77777777" w:rsidR="004C15E2" w:rsidRPr="001A6219" w:rsidRDefault="00B071D5" w:rsidP="004C15E2">
            <w:pPr>
              <w:spacing w:before="120" w:line="240" w:lineRule="auto"/>
              <w:rPr>
                <w:rFonts w:ascii="Arial" w:hAnsi="Arial" w:cs="Arial"/>
                <w:szCs w:val="24"/>
                <w:lang w:val="en-US"/>
              </w:rPr>
            </w:pPr>
            <w:r w:rsidRPr="001A6219">
              <w:rPr>
                <w:rFonts w:ascii="Arial" w:hAnsi="Arial" w:cs="Arial"/>
                <w:szCs w:val="24"/>
                <w:lang w:val="en-US"/>
              </w:rPr>
              <w:t>4</w:t>
            </w:r>
            <w:r w:rsidR="004C15E2" w:rsidRPr="001A6219">
              <w:rPr>
                <w:rFonts w:ascii="Arial" w:hAnsi="Arial" w:cs="Arial"/>
                <w:szCs w:val="24"/>
                <w:lang w:val="en-US"/>
              </w:rPr>
              <w:t xml:space="preserve">5. </w:t>
            </w:r>
            <w:r w:rsidR="00844877" w:rsidRPr="001A6219">
              <w:rPr>
                <w:rFonts w:ascii="Arial" w:hAnsi="Arial" w:cs="Arial"/>
                <w:szCs w:val="24"/>
              </w:rPr>
              <w:t xml:space="preserve">standard </w:t>
            </w:r>
            <w:proofErr w:type="spellStart"/>
            <w:r w:rsidR="00844877" w:rsidRPr="001A6219">
              <w:rPr>
                <w:rFonts w:ascii="Arial" w:hAnsi="Arial" w:cs="Arial"/>
                <w:szCs w:val="24"/>
              </w:rPr>
              <w:t>form</w:t>
            </w:r>
            <w:proofErr w:type="spellEnd"/>
          </w:p>
        </w:tc>
        <w:tc>
          <w:tcPr>
            <w:tcW w:w="4814" w:type="dxa"/>
          </w:tcPr>
          <w:p w14:paraId="3AB6BCB4" w14:textId="77777777" w:rsidR="004C15E2" w:rsidRPr="001A6219" w:rsidRDefault="004C15E2" w:rsidP="00C36BBE">
            <w:pPr>
              <w:spacing w:before="120" w:line="240" w:lineRule="auto"/>
              <w:rPr>
                <w:rFonts w:ascii="Arial" w:hAnsi="Arial" w:cs="Arial"/>
                <w:szCs w:val="24"/>
                <w:lang w:val="en-US"/>
              </w:rPr>
            </w:pPr>
            <w:r w:rsidRPr="001A6219">
              <w:rPr>
                <w:rFonts w:ascii="Arial" w:hAnsi="Arial" w:cs="Arial"/>
                <w:szCs w:val="24"/>
                <w:lang w:val="en-US"/>
              </w:rPr>
              <w:t xml:space="preserve">75. </w:t>
            </w:r>
            <w:proofErr w:type="spellStart"/>
            <w:r w:rsidR="00C36BBE" w:rsidRPr="001A6219">
              <w:rPr>
                <w:rFonts w:ascii="Arial" w:hAnsi="Arial" w:cs="Arial"/>
                <w:szCs w:val="24"/>
              </w:rPr>
              <w:t>to</w:t>
            </w:r>
            <w:proofErr w:type="spellEnd"/>
            <w:r w:rsidR="00C36BBE" w:rsidRPr="001A6219">
              <w:rPr>
                <w:rFonts w:ascii="Arial" w:hAnsi="Arial" w:cs="Arial"/>
                <w:szCs w:val="24"/>
              </w:rPr>
              <w:t xml:space="preserve"> </w:t>
            </w:r>
            <w:proofErr w:type="spellStart"/>
            <w:r w:rsidR="00C36BBE" w:rsidRPr="001A6219">
              <w:rPr>
                <w:rFonts w:ascii="Arial" w:hAnsi="Arial" w:cs="Arial"/>
                <w:szCs w:val="24"/>
              </w:rPr>
              <w:t>refuse</w:t>
            </w:r>
            <w:proofErr w:type="spellEnd"/>
            <w:r w:rsidR="00C36BBE" w:rsidRPr="001A6219">
              <w:rPr>
                <w:rFonts w:ascii="Arial" w:hAnsi="Arial" w:cs="Arial"/>
                <w:szCs w:val="24"/>
              </w:rPr>
              <w:t xml:space="preserve"> mutual </w:t>
            </w:r>
            <w:proofErr w:type="spellStart"/>
            <w:r w:rsidR="00C36BBE" w:rsidRPr="001A6219">
              <w:rPr>
                <w:rFonts w:ascii="Arial" w:hAnsi="Arial" w:cs="Arial"/>
                <w:szCs w:val="24"/>
              </w:rPr>
              <w:t>assistance</w:t>
            </w:r>
            <w:proofErr w:type="spellEnd"/>
          </w:p>
        </w:tc>
      </w:tr>
      <w:tr w:rsidR="004C15E2" w:rsidRPr="001A6219" w14:paraId="08F7CC12" w14:textId="77777777" w:rsidTr="00CB610B">
        <w:tc>
          <w:tcPr>
            <w:tcW w:w="4814" w:type="dxa"/>
          </w:tcPr>
          <w:p w14:paraId="262B02DE" w14:textId="77777777" w:rsidR="004C15E2" w:rsidRPr="001A6219" w:rsidRDefault="00B071D5" w:rsidP="00C36BBE">
            <w:pPr>
              <w:spacing w:before="120" w:line="240" w:lineRule="auto"/>
              <w:rPr>
                <w:rFonts w:ascii="Arial" w:hAnsi="Arial" w:cs="Arial"/>
                <w:szCs w:val="24"/>
                <w:lang w:val="en-US"/>
              </w:rPr>
            </w:pPr>
            <w:r w:rsidRPr="001A6219">
              <w:rPr>
                <w:rFonts w:ascii="Arial" w:hAnsi="Arial" w:cs="Arial"/>
                <w:szCs w:val="24"/>
                <w:lang w:val="en-US"/>
              </w:rPr>
              <w:t>4</w:t>
            </w:r>
            <w:r w:rsidR="004C15E2" w:rsidRPr="001A6219">
              <w:rPr>
                <w:rFonts w:ascii="Arial" w:hAnsi="Arial" w:cs="Arial"/>
                <w:szCs w:val="24"/>
                <w:lang w:val="en-US"/>
              </w:rPr>
              <w:t xml:space="preserve">6. </w:t>
            </w:r>
            <w:proofErr w:type="spellStart"/>
            <w:r w:rsidR="00C36BBE" w:rsidRPr="001A6219">
              <w:rPr>
                <w:rFonts w:ascii="Arial" w:hAnsi="Arial" w:cs="Arial"/>
                <w:szCs w:val="24"/>
              </w:rPr>
              <w:t>Joint</w:t>
            </w:r>
            <w:proofErr w:type="spellEnd"/>
            <w:r w:rsidR="00C36BBE" w:rsidRPr="001A6219">
              <w:rPr>
                <w:rFonts w:ascii="Arial" w:hAnsi="Arial" w:cs="Arial"/>
                <w:szCs w:val="24"/>
              </w:rPr>
              <w:t xml:space="preserve"> </w:t>
            </w:r>
            <w:proofErr w:type="spellStart"/>
            <w:r w:rsidR="00C36BBE" w:rsidRPr="001A6219">
              <w:rPr>
                <w:rFonts w:ascii="Arial" w:hAnsi="Arial" w:cs="Arial"/>
                <w:szCs w:val="24"/>
              </w:rPr>
              <w:t>Investigation</w:t>
            </w:r>
            <w:proofErr w:type="spellEnd"/>
            <w:r w:rsidR="00C36BBE" w:rsidRPr="001A6219">
              <w:rPr>
                <w:rFonts w:ascii="Arial" w:hAnsi="Arial" w:cs="Arial"/>
                <w:szCs w:val="24"/>
              </w:rPr>
              <w:t xml:space="preserve"> Team</w:t>
            </w:r>
          </w:p>
        </w:tc>
        <w:tc>
          <w:tcPr>
            <w:tcW w:w="4814" w:type="dxa"/>
          </w:tcPr>
          <w:p w14:paraId="5B19D471" w14:textId="77777777" w:rsidR="004C15E2" w:rsidRPr="001A6219" w:rsidRDefault="004C15E2" w:rsidP="004C15E2">
            <w:pPr>
              <w:spacing w:before="120" w:line="240" w:lineRule="auto"/>
              <w:rPr>
                <w:rFonts w:ascii="Arial" w:hAnsi="Arial" w:cs="Arial"/>
                <w:szCs w:val="24"/>
                <w:lang w:val="en-US"/>
              </w:rPr>
            </w:pPr>
            <w:r w:rsidRPr="001A6219">
              <w:rPr>
                <w:rFonts w:ascii="Arial" w:hAnsi="Arial" w:cs="Arial"/>
                <w:szCs w:val="24"/>
                <w:lang w:val="en-US"/>
              </w:rPr>
              <w:t xml:space="preserve">76. </w:t>
            </w:r>
            <w:proofErr w:type="spellStart"/>
            <w:r w:rsidR="00844877" w:rsidRPr="001A6219">
              <w:rPr>
                <w:rFonts w:ascii="Arial" w:hAnsi="Arial" w:cs="Arial"/>
                <w:szCs w:val="24"/>
              </w:rPr>
              <w:t>refusal</w:t>
            </w:r>
            <w:proofErr w:type="spellEnd"/>
            <w:r w:rsidR="00844877" w:rsidRPr="001A6219">
              <w:rPr>
                <w:rFonts w:ascii="Arial" w:hAnsi="Arial" w:cs="Arial"/>
                <w:szCs w:val="24"/>
              </w:rPr>
              <w:t xml:space="preserve"> </w:t>
            </w:r>
            <w:proofErr w:type="spellStart"/>
            <w:r w:rsidR="00844877" w:rsidRPr="001A6219">
              <w:rPr>
                <w:rFonts w:ascii="Arial" w:hAnsi="Arial" w:cs="Arial"/>
                <w:szCs w:val="24"/>
              </w:rPr>
              <w:t>of</w:t>
            </w:r>
            <w:proofErr w:type="spellEnd"/>
            <w:r w:rsidR="00844877" w:rsidRPr="001A6219">
              <w:rPr>
                <w:rFonts w:ascii="Arial" w:hAnsi="Arial" w:cs="Arial"/>
                <w:szCs w:val="24"/>
              </w:rPr>
              <w:t xml:space="preserve"> </w:t>
            </w:r>
            <w:proofErr w:type="spellStart"/>
            <w:r w:rsidR="00844877" w:rsidRPr="001A6219">
              <w:rPr>
                <w:rFonts w:ascii="Arial" w:hAnsi="Arial" w:cs="Arial"/>
                <w:szCs w:val="24"/>
              </w:rPr>
              <w:t>recognition</w:t>
            </w:r>
            <w:proofErr w:type="spellEnd"/>
          </w:p>
        </w:tc>
      </w:tr>
      <w:tr w:rsidR="004C15E2" w:rsidRPr="001A6219" w14:paraId="06BAE9D4" w14:textId="77777777" w:rsidTr="00CB610B">
        <w:tc>
          <w:tcPr>
            <w:tcW w:w="4814" w:type="dxa"/>
          </w:tcPr>
          <w:p w14:paraId="255C79ED" w14:textId="77777777" w:rsidR="004C15E2" w:rsidRPr="001A6219" w:rsidRDefault="00B071D5" w:rsidP="0089446B">
            <w:pPr>
              <w:spacing w:before="120" w:line="240" w:lineRule="auto"/>
              <w:rPr>
                <w:rFonts w:ascii="Arial" w:hAnsi="Arial" w:cs="Arial"/>
                <w:szCs w:val="24"/>
                <w:lang w:val="en-US"/>
              </w:rPr>
            </w:pPr>
            <w:r w:rsidRPr="001A6219">
              <w:rPr>
                <w:rFonts w:ascii="Arial" w:hAnsi="Arial" w:cs="Arial"/>
                <w:szCs w:val="24"/>
                <w:lang w:val="en-US"/>
              </w:rPr>
              <w:t>4</w:t>
            </w:r>
            <w:r w:rsidR="004C15E2" w:rsidRPr="001A6219">
              <w:rPr>
                <w:rFonts w:ascii="Arial" w:hAnsi="Arial" w:cs="Arial"/>
                <w:szCs w:val="24"/>
                <w:lang w:val="en-US"/>
              </w:rPr>
              <w:t xml:space="preserve">7. </w:t>
            </w:r>
            <w:r w:rsidR="00844877" w:rsidRPr="001A6219">
              <w:rPr>
                <w:rFonts w:ascii="Arial" w:hAnsi="Arial" w:cs="Arial"/>
                <w:szCs w:val="24"/>
              </w:rPr>
              <w:t xml:space="preserve">central </w:t>
            </w:r>
            <w:proofErr w:type="spellStart"/>
            <w:r w:rsidR="0089446B" w:rsidRPr="001A6219">
              <w:rPr>
                <w:rFonts w:ascii="Arial" w:hAnsi="Arial" w:cs="Arial"/>
                <w:szCs w:val="24"/>
              </w:rPr>
              <w:t>authority</w:t>
            </w:r>
            <w:proofErr w:type="spellEnd"/>
          </w:p>
        </w:tc>
        <w:tc>
          <w:tcPr>
            <w:tcW w:w="4814" w:type="dxa"/>
          </w:tcPr>
          <w:p w14:paraId="67BE3317" w14:textId="77777777" w:rsidR="004C15E2" w:rsidRPr="001A6219" w:rsidRDefault="004C15E2" w:rsidP="004C15E2">
            <w:pPr>
              <w:spacing w:before="120" w:line="240" w:lineRule="auto"/>
              <w:rPr>
                <w:rFonts w:ascii="Arial" w:hAnsi="Arial" w:cs="Arial"/>
                <w:szCs w:val="24"/>
                <w:lang w:val="en-US"/>
              </w:rPr>
            </w:pPr>
            <w:r w:rsidRPr="001A6219">
              <w:rPr>
                <w:rFonts w:ascii="Arial" w:hAnsi="Arial" w:cs="Arial"/>
                <w:szCs w:val="24"/>
                <w:lang w:val="en-US"/>
              </w:rPr>
              <w:t xml:space="preserve">77. </w:t>
            </w:r>
            <w:proofErr w:type="spellStart"/>
            <w:r w:rsidR="00844877" w:rsidRPr="001A6219">
              <w:rPr>
                <w:rFonts w:ascii="Arial" w:hAnsi="Arial" w:cs="Arial"/>
                <w:szCs w:val="24"/>
              </w:rPr>
              <w:t>outcome</w:t>
            </w:r>
            <w:proofErr w:type="spellEnd"/>
            <w:r w:rsidR="00844877" w:rsidRPr="001A6219">
              <w:rPr>
                <w:rFonts w:ascii="Arial" w:hAnsi="Arial" w:cs="Arial"/>
                <w:szCs w:val="24"/>
              </w:rPr>
              <w:t xml:space="preserve"> </w:t>
            </w:r>
            <w:proofErr w:type="spellStart"/>
            <w:r w:rsidR="00844877" w:rsidRPr="001A6219">
              <w:rPr>
                <w:rFonts w:ascii="Arial" w:hAnsi="Arial" w:cs="Arial"/>
                <w:szCs w:val="24"/>
              </w:rPr>
              <w:t>of</w:t>
            </w:r>
            <w:proofErr w:type="spellEnd"/>
            <w:r w:rsidR="00844877" w:rsidRPr="001A6219">
              <w:rPr>
                <w:rFonts w:ascii="Arial" w:hAnsi="Arial" w:cs="Arial"/>
                <w:szCs w:val="24"/>
              </w:rPr>
              <w:t xml:space="preserve"> </w:t>
            </w:r>
            <w:proofErr w:type="spellStart"/>
            <w:r w:rsidR="00844877" w:rsidRPr="001A6219">
              <w:rPr>
                <w:rFonts w:ascii="Arial" w:hAnsi="Arial" w:cs="Arial"/>
                <w:szCs w:val="24"/>
              </w:rPr>
              <w:t>proceedings</w:t>
            </w:r>
            <w:proofErr w:type="spellEnd"/>
          </w:p>
        </w:tc>
      </w:tr>
      <w:tr w:rsidR="004C15E2" w:rsidRPr="001A6219" w14:paraId="3B0F08D0" w14:textId="77777777" w:rsidTr="00CB610B">
        <w:tc>
          <w:tcPr>
            <w:tcW w:w="4814" w:type="dxa"/>
          </w:tcPr>
          <w:p w14:paraId="4BA90FC7" w14:textId="77777777" w:rsidR="004C15E2" w:rsidRPr="001A6219" w:rsidRDefault="00B071D5" w:rsidP="00C36BBE">
            <w:pPr>
              <w:spacing w:before="120" w:line="240" w:lineRule="auto"/>
              <w:rPr>
                <w:rFonts w:ascii="Arial" w:hAnsi="Arial" w:cs="Arial"/>
                <w:szCs w:val="24"/>
                <w:lang w:val="en-US"/>
              </w:rPr>
            </w:pPr>
            <w:r w:rsidRPr="001A6219">
              <w:rPr>
                <w:rFonts w:ascii="Arial" w:hAnsi="Arial" w:cs="Arial"/>
                <w:szCs w:val="24"/>
                <w:lang w:val="en-US"/>
              </w:rPr>
              <w:t>4</w:t>
            </w:r>
            <w:r w:rsidR="004C15E2" w:rsidRPr="001A6219">
              <w:rPr>
                <w:rFonts w:ascii="Arial" w:hAnsi="Arial" w:cs="Arial"/>
                <w:szCs w:val="24"/>
                <w:lang w:val="en-US"/>
              </w:rPr>
              <w:t xml:space="preserve">8. </w:t>
            </w:r>
            <w:proofErr w:type="spellStart"/>
            <w:r w:rsidR="00C36BBE" w:rsidRPr="001A6219">
              <w:rPr>
                <w:rFonts w:ascii="Arial" w:hAnsi="Arial" w:cs="Arial"/>
                <w:szCs w:val="24"/>
              </w:rPr>
              <w:t>organisational</w:t>
            </w:r>
            <w:proofErr w:type="spellEnd"/>
            <w:r w:rsidR="00C36BBE" w:rsidRPr="001A6219">
              <w:rPr>
                <w:rFonts w:ascii="Arial" w:hAnsi="Arial" w:cs="Arial"/>
                <w:szCs w:val="24"/>
              </w:rPr>
              <w:t xml:space="preserve"> </w:t>
            </w:r>
            <w:proofErr w:type="spellStart"/>
            <w:r w:rsidR="00C36BBE" w:rsidRPr="001A6219">
              <w:rPr>
                <w:rFonts w:ascii="Arial" w:hAnsi="Arial" w:cs="Arial"/>
                <w:szCs w:val="24"/>
              </w:rPr>
              <w:t>arrangements</w:t>
            </w:r>
            <w:proofErr w:type="spellEnd"/>
          </w:p>
        </w:tc>
        <w:tc>
          <w:tcPr>
            <w:tcW w:w="4814" w:type="dxa"/>
          </w:tcPr>
          <w:p w14:paraId="2FCF341D" w14:textId="77777777" w:rsidR="004C15E2" w:rsidRPr="001A6219" w:rsidRDefault="004C15E2" w:rsidP="00C36BBE">
            <w:pPr>
              <w:spacing w:before="120" w:line="240" w:lineRule="auto"/>
              <w:rPr>
                <w:rFonts w:ascii="Arial" w:hAnsi="Arial" w:cs="Arial"/>
                <w:szCs w:val="24"/>
                <w:lang w:val="en-US"/>
              </w:rPr>
            </w:pPr>
            <w:r w:rsidRPr="001A6219">
              <w:rPr>
                <w:rFonts w:ascii="Arial" w:hAnsi="Arial" w:cs="Arial"/>
                <w:szCs w:val="24"/>
                <w:lang w:val="en-US"/>
              </w:rPr>
              <w:t xml:space="preserve">78. </w:t>
            </w:r>
            <w:proofErr w:type="spellStart"/>
            <w:r w:rsidR="00C36BBE" w:rsidRPr="001A6219">
              <w:rPr>
                <w:rFonts w:ascii="Arial" w:hAnsi="Arial" w:cs="Arial"/>
                <w:szCs w:val="24"/>
              </w:rPr>
              <w:t>interception</w:t>
            </w:r>
            <w:proofErr w:type="spellEnd"/>
            <w:r w:rsidR="00C36BBE" w:rsidRPr="001A6219">
              <w:rPr>
                <w:rFonts w:ascii="Arial" w:hAnsi="Arial" w:cs="Arial"/>
                <w:szCs w:val="24"/>
              </w:rPr>
              <w:t xml:space="preserve"> </w:t>
            </w:r>
            <w:proofErr w:type="spellStart"/>
            <w:r w:rsidR="00C36BBE" w:rsidRPr="001A6219">
              <w:rPr>
                <w:rFonts w:ascii="Arial" w:hAnsi="Arial" w:cs="Arial"/>
                <w:szCs w:val="24"/>
              </w:rPr>
              <w:t>of</w:t>
            </w:r>
            <w:proofErr w:type="spellEnd"/>
            <w:r w:rsidR="00C36BBE" w:rsidRPr="001A6219">
              <w:rPr>
                <w:rFonts w:ascii="Arial" w:hAnsi="Arial" w:cs="Arial"/>
                <w:szCs w:val="24"/>
              </w:rPr>
              <w:t xml:space="preserve"> </w:t>
            </w:r>
            <w:proofErr w:type="spellStart"/>
            <w:r w:rsidR="00C36BBE" w:rsidRPr="001A6219">
              <w:rPr>
                <w:rFonts w:ascii="Arial" w:hAnsi="Arial" w:cs="Arial"/>
                <w:szCs w:val="24"/>
              </w:rPr>
              <w:t>telecommunications</w:t>
            </w:r>
            <w:proofErr w:type="spellEnd"/>
          </w:p>
        </w:tc>
      </w:tr>
      <w:tr w:rsidR="004C15E2" w:rsidRPr="001A6219" w14:paraId="631EF6C6" w14:textId="77777777" w:rsidTr="00CB610B">
        <w:tc>
          <w:tcPr>
            <w:tcW w:w="4814" w:type="dxa"/>
          </w:tcPr>
          <w:p w14:paraId="4AD1E9F4" w14:textId="77777777" w:rsidR="004C15E2" w:rsidRPr="001A6219" w:rsidRDefault="00B071D5" w:rsidP="004C15E2">
            <w:pPr>
              <w:spacing w:before="120" w:line="240" w:lineRule="auto"/>
              <w:rPr>
                <w:rFonts w:ascii="Arial" w:hAnsi="Arial" w:cs="Arial"/>
                <w:szCs w:val="24"/>
                <w:lang w:val="en-US"/>
              </w:rPr>
            </w:pPr>
            <w:r w:rsidRPr="001A6219">
              <w:rPr>
                <w:rFonts w:ascii="Arial" w:hAnsi="Arial" w:cs="Arial"/>
                <w:szCs w:val="24"/>
                <w:lang w:val="en-US"/>
              </w:rPr>
              <w:t>4</w:t>
            </w:r>
            <w:r w:rsidR="004C15E2" w:rsidRPr="001A6219">
              <w:rPr>
                <w:rFonts w:ascii="Arial" w:hAnsi="Arial" w:cs="Arial"/>
                <w:szCs w:val="24"/>
                <w:lang w:val="en-US"/>
              </w:rPr>
              <w:t xml:space="preserve">9. </w:t>
            </w:r>
            <w:proofErr w:type="spellStart"/>
            <w:r w:rsidR="00844877" w:rsidRPr="001A6219">
              <w:rPr>
                <w:rFonts w:ascii="Arial" w:hAnsi="Arial" w:cs="Arial"/>
                <w:szCs w:val="24"/>
              </w:rPr>
              <w:t>right</w:t>
            </w:r>
            <w:proofErr w:type="spellEnd"/>
            <w:r w:rsidR="00844877" w:rsidRPr="001A6219">
              <w:rPr>
                <w:rFonts w:ascii="Arial" w:hAnsi="Arial" w:cs="Arial"/>
                <w:szCs w:val="24"/>
              </w:rPr>
              <w:t xml:space="preserve"> </w:t>
            </w:r>
            <w:proofErr w:type="spellStart"/>
            <w:r w:rsidR="00844877" w:rsidRPr="001A6219">
              <w:rPr>
                <w:rFonts w:ascii="Arial" w:hAnsi="Arial" w:cs="Arial"/>
                <w:szCs w:val="24"/>
              </w:rPr>
              <w:t>of</w:t>
            </w:r>
            <w:proofErr w:type="spellEnd"/>
            <w:r w:rsidR="00844877" w:rsidRPr="001A6219">
              <w:rPr>
                <w:rFonts w:ascii="Arial" w:hAnsi="Arial" w:cs="Arial"/>
                <w:szCs w:val="24"/>
              </w:rPr>
              <w:t xml:space="preserve"> </w:t>
            </w:r>
            <w:proofErr w:type="spellStart"/>
            <w:r w:rsidR="00844877" w:rsidRPr="001A6219">
              <w:rPr>
                <w:rFonts w:ascii="Arial" w:hAnsi="Arial" w:cs="Arial"/>
                <w:szCs w:val="24"/>
              </w:rPr>
              <w:t>refusal</w:t>
            </w:r>
            <w:proofErr w:type="spellEnd"/>
          </w:p>
        </w:tc>
        <w:tc>
          <w:tcPr>
            <w:tcW w:w="4814" w:type="dxa"/>
          </w:tcPr>
          <w:p w14:paraId="72092009" w14:textId="77777777" w:rsidR="004C15E2" w:rsidRPr="001A6219" w:rsidRDefault="004C15E2" w:rsidP="00C36BBE">
            <w:pPr>
              <w:spacing w:before="120" w:line="240" w:lineRule="auto"/>
              <w:rPr>
                <w:rFonts w:ascii="Arial" w:hAnsi="Arial" w:cs="Arial"/>
                <w:szCs w:val="24"/>
                <w:lang w:val="en-US"/>
              </w:rPr>
            </w:pPr>
            <w:r w:rsidRPr="001A6219">
              <w:rPr>
                <w:rFonts w:ascii="Arial" w:hAnsi="Arial" w:cs="Arial"/>
                <w:szCs w:val="24"/>
                <w:lang w:val="en-US"/>
              </w:rPr>
              <w:t xml:space="preserve">79. </w:t>
            </w:r>
            <w:proofErr w:type="spellStart"/>
            <w:r w:rsidR="00C36BBE" w:rsidRPr="001A6219">
              <w:rPr>
                <w:rFonts w:ascii="Arial" w:hAnsi="Arial" w:cs="Arial"/>
                <w:szCs w:val="24"/>
              </w:rPr>
              <w:t>subsequent</w:t>
            </w:r>
            <w:proofErr w:type="spellEnd"/>
            <w:r w:rsidR="00C36BBE" w:rsidRPr="001A6219">
              <w:rPr>
                <w:rFonts w:ascii="Arial" w:hAnsi="Arial" w:cs="Arial"/>
                <w:szCs w:val="24"/>
              </w:rPr>
              <w:t xml:space="preserve"> </w:t>
            </w:r>
            <w:proofErr w:type="spellStart"/>
            <w:r w:rsidR="00C36BBE" w:rsidRPr="001A6219">
              <w:rPr>
                <w:rFonts w:ascii="Arial" w:hAnsi="Arial" w:cs="Arial"/>
                <w:szCs w:val="24"/>
              </w:rPr>
              <w:t>transmission</w:t>
            </w:r>
            <w:proofErr w:type="spellEnd"/>
          </w:p>
        </w:tc>
      </w:tr>
      <w:tr w:rsidR="004C15E2" w:rsidRPr="001A6219" w14:paraId="3AF4C58E" w14:textId="77777777" w:rsidTr="00CB610B">
        <w:tc>
          <w:tcPr>
            <w:tcW w:w="4814" w:type="dxa"/>
          </w:tcPr>
          <w:p w14:paraId="35EDED5C" w14:textId="77777777" w:rsidR="004C15E2" w:rsidRPr="001A6219" w:rsidRDefault="00B071D5" w:rsidP="000751B4">
            <w:pPr>
              <w:spacing w:before="120" w:line="240" w:lineRule="auto"/>
              <w:rPr>
                <w:rFonts w:ascii="Arial" w:hAnsi="Arial" w:cs="Arial"/>
                <w:szCs w:val="24"/>
                <w:lang w:val="en-US"/>
              </w:rPr>
            </w:pPr>
            <w:r w:rsidRPr="001A6219">
              <w:rPr>
                <w:rFonts w:ascii="Arial" w:hAnsi="Arial" w:cs="Arial"/>
                <w:szCs w:val="24"/>
                <w:lang w:val="en-US"/>
              </w:rPr>
              <w:t>5</w:t>
            </w:r>
            <w:r w:rsidR="004C15E2" w:rsidRPr="001A6219">
              <w:rPr>
                <w:rFonts w:ascii="Arial" w:hAnsi="Arial" w:cs="Arial"/>
                <w:szCs w:val="24"/>
                <w:lang w:val="en-US"/>
              </w:rPr>
              <w:t xml:space="preserve">0. </w:t>
            </w:r>
            <w:r w:rsidR="000751B4" w:rsidRPr="001A6219">
              <w:rPr>
                <w:rFonts w:ascii="Arial" w:hAnsi="Arial" w:cs="Arial"/>
                <w:szCs w:val="24"/>
              </w:rPr>
              <w:t xml:space="preserve">territorial </w:t>
            </w:r>
            <w:proofErr w:type="spellStart"/>
            <w:r w:rsidR="000751B4" w:rsidRPr="001A6219">
              <w:rPr>
                <w:rFonts w:ascii="Arial" w:hAnsi="Arial" w:cs="Arial"/>
                <w:szCs w:val="24"/>
              </w:rPr>
              <w:t>application</w:t>
            </w:r>
            <w:proofErr w:type="spellEnd"/>
          </w:p>
        </w:tc>
        <w:tc>
          <w:tcPr>
            <w:tcW w:w="4814" w:type="dxa"/>
          </w:tcPr>
          <w:p w14:paraId="03B7BDB0" w14:textId="77777777" w:rsidR="004C15E2" w:rsidRPr="001A6219" w:rsidRDefault="004C15E2" w:rsidP="004C15E2">
            <w:pPr>
              <w:spacing w:before="120" w:line="240" w:lineRule="auto"/>
              <w:rPr>
                <w:rFonts w:ascii="Arial" w:hAnsi="Arial" w:cs="Arial"/>
                <w:szCs w:val="24"/>
                <w:lang w:val="en-US"/>
              </w:rPr>
            </w:pPr>
            <w:r w:rsidRPr="001A6219">
              <w:rPr>
                <w:rFonts w:ascii="Arial" w:hAnsi="Arial" w:cs="Arial"/>
                <w:szCs w:val="24"/>
                <w:lang w:val="en-US"/>
              </w:rPr>
              <w:t xml:space="preserve">80. </w:t>
            </w:r>
            <w:proofErr w:type="spellStart"/>
            <w:r w:rsidR="00FC32F6" w:rsidRPr="001A6219">
              <w:rPr>
                <w:rFonts w:ascii="Arial" w:hAnsi="Arial" w:cs="Arial"/>
                <w:szCs w:val="24"/>
              </w:rPr>
              <w:t>to</w:t>
            </w:r>
            <w:proofErr w:type="spellEnd"/>
            <w:r w:rsidR="00FC32F6" w:rsidRPr="001A6219">
              <w:rPr>
                <w:rFonts w:ascii="Arial" w:hAnsi="Arial" w:cs="Arial"/>
                <w:szCs w:val="24"/>
              </w:rPr>
              <w:t xml:space="preserve"> </w:t>
            </w:r>
            <w:proofErr w:type="spellStart"/>
            <w:r w:rsidR="00FC32F6" w:rsidRPr="001A6219">
              <w:rPr>
                <w:rFonts w:ascii="Arial" w:hAnsi="Arial" w:cs="Arial"/>
                <w:szCs w:val="24"/>
              </w:rPr>
              <w:t>join</w:t>
            </w:r>
            <w:proofErr w:type="spellEnd"/>
            <w:r w:rsidR="00FC32F6" w:rsidRPr="001A6219">
              <w:rPr>
                <w:rFonts w:ascii="Arial" w:hAnsi="Arial" w:cs="Arial"/>
                <w:szCs w:val="24"/>
              </w:rPr>
              <w:t xml:space="preserve"> </w:t>
            </w:r>
            <w:proofErr w:type="spellStart"/>
            <w:r w:rsidR="00FC32F6" w:rsidRPr="001A6219">
              <w:rPr>
                <w:rFonts w:ascii="Arial" w:hAnsi="Arial" w:cs="Arial"/>
                <w:szCs w:val="24"/>
              </w:rPr>
              <w:t>proceedings</w:t>
            </w:r>
            <w:proofErr w:type="spellEnd"/>
          </w:p>
        </w:tc>
      </w:tr>
      <w:tr w:rsidR="004C15E2" w:rsidRPr="001A6219" w14:paraId="05E3F269" w14:textId="77777777" w:rsidTr="00CB610B">
        <w:tc>
          <w:tcPr>
            <w:tcW w:w="4814" w:type="dxa"/>
          </w:tcPr>
          <w:p w14:paraId="5B4BB067" w14:textId="77777777" w:rsidR="004C15E2" w:rsidRPr="001A6219" w:rsidRDefault="00B071D5" w:rsidP="004C15E2">
            <w:pPr>
              <w:spacing w:before="120" w:line="240" w:lineRule="auto"/>
              <w:rPr>
                <w:rFonts w:ascii="Arial" w:hAnsi="Arial" w:cs="Arial"/>
                <w:szCs w:val="24"/>
                <w:lang w:val="en-US"/>
              </w:rPr>
            </w:pPr>
            <w:r w:rsidRPr="001A6219">
              <w:rPr>
                <w:rFonts w:ascii="Arial" w:hAnsi="Arial" w:cs="Arial"/>
                <w:szCs w:val="24"/>
                <w:lang w:val="en-US"/>
              </w:rPr>
              <w:t>5</w:t>
            </w:r>
            <w:r w:rsidR="004C15E2" w:rsidRPr="001A6219">
              <w:rPr>
                <w:rFonts w:ascii="Arial" w:hAnsi="Arial" w:cs="Arial"/>
                <w:szCs w:val="24"/>
                <w:lang w:val="en-US"/>
              </w:rPr>
              <w:t xml:space="preserve">1. </w:t>
            </w:r>
            <w:r w:rsidR="00844877" w:rsidRPr="001A6219">
              <w:rPr>
                <w:rFonts w:ascii="Arial" w:hAnsi="Arial" w:cs="Arial"/>
                <w:szCs w:val="24"/>
              </w:rPr>
              <w:t xml:space="preserve">legal </w:t>
            </w:r>
            <w:proofErr w:type="spellStart"/>
            <w:r w:rsidR="00844877" w:rsidRPr="001A6219">
              <w:rPr>
                <w:rFonts w:ascii="Arial" w:hAnsi="Arial" w:cs="Arial"/>
                <w:szCs w:val="24"/>
              </w:rPr>
              <w:t>aid</w:t>
            </w:r>
            <w:proofErr w:type="spellEnd"/>
          </w:p>
        </w:tc>
        <w:tc>
          <w:tcPr>
            <w:tcW w:w="4814" w:type="dxa"/>
          </w:tcPr>
          <w:p w14:paraId="01BB34C4" w14:textId="77777777" w:rsidR="004C15E2" w:rsidRPr="001A6219" w:rsidRDefault="004C15E2" w:rsidP="00C36BBE">
            <w:pPr>
              <w:spacing w:before="120" w:line="240" w:lineRule="auto"/>
              <w:rPr>
                <w:rFonts w:ascii="Arial" w:hAnsi="Arial" w:cs="Arial"/>
                <w:szCs w:val="24"/>
                <w:lang w:val="en-US"/>
              </w:rPr>
            </w:pPr>
            <w:r w:rsidRPr="001A6219">
              <w:rPr>
                <w:rFonts w:ascii="Arial" w:hAnsi="Arial" w:cs="Arial"/>
                <w:szCs w:val="24"/>
                <w:lang w:val="en-US"/>
              </w:rPr>
              <w:t xml:space="preserve">81. </w:t>
            </w:r>
            <w:r w:rsidR="00C36BBE" w:rsidRPr="001A6219">
              <w:rPr>
                <w:rFonts w:ascii="Arial" w:hAnsi="Arial" w:cs="Arial"/>
                <w:szCs w:val="24"/>
                <w:lang w:val="en-GB"/>
              </w:rPr>
              <w:t>service provider</w:t>
            </w:r>
          </w:p>
        </w:tc>
      </w:tr>
      <w:tr w:rsidR="004C15E2" w:rsidRPr="001A6219" w14:paraId="4D373DC3" w14:textId="77777777" w:rsidTr="00CB610B">
        <w:tc>
          <w:tcPr>
            <w:tcW w:w="4814" w:type="dxa"/>
          </w:tcPr>
          <w:p w14:paraId="14D76A42" w14:textId="77777777" w:rsidR="004C15E2" w:rsidRPr="001A6219" w:rsidRDefault="00B071D5" w:rsidP="004C15E2">
            <w:pPr>
              <w:spacing w:before="120" w:line="240" w:lineRule="auto"/>
              <w:rPr>
                <w:rFonts w:ascii="Arial" w:hAnsi="Arial" w:cs="Arial"/>
                <w:szCs w:val="24"/>
                <w:lang w:val="en-US"/>
              </w:rPr>
            </w:pPr>
            <w:r w:rsidRPr="001A6219">
              <w:rPr>
                <w:rFonts w:ascii="Arial" w:hAnsi="Arial" w:cs="Arial"/>
                <w:szCs w:val="24"/>
                <w:lang w:val="en-US"/>
              </w:rPr>
              <w:t>5</w:t>
            </w:r>
            <w:r w:rsidR="004C15E2" w:rsidRPr="001A6219">
              <w:rPr>
                <w:rFonts w:ascii="Arial" w:hAnsi="Arial" w:cs="Arial"/>
                <w:szCs w:val="24"/>
                <w:lang w:val="en-US"/>
              </w:rPr>
              <w:t xml:space="preserve">2. </w:t>
            </w:r>
            <w:r w:rsidR="00844877" w:rsidRPr="001A6219">
              <w:rPr>
                <w:rFonts w:ascii="Arial" w:hAnsi="Arial" w:cs="Arial"/>
                <w:szCs w:val="24"/>
                <w:lang w:val="en-GB"/>
              </w:rPr>
              <w:t>exclusive grounds of jurisdiction</w:t>
            </w:r>
          </w:p>
        </w:tc>
        <w:tc>
          <w:tcPr>
            <w:tcW w:w="4814" w:type="dxa"/>
          </w:tcPr>
          <w:p w14:paraId="271434B8" w14:textId="77777777" w:rsidR="004C15E2" w:rsidRPr="001A6219" w:rsidRDefault="004C15E2" w:rsidP="00C36BBE">
            <w:pPr>
              <w:spacing w:before="120" w:line="240" w:lineRule="auto"/>
              <w:rPr>
                <w:rFonts w:ascii="Arial" w:hAnsi="Arial" w:cs="Arial"/>
                <w:szCs w:val="24"/>
                <w:lang w:val="en-US"/>
              </w:rPr>
            </w:pPr>
            <w:r w:rsidRPr="001A6219">
              <w:rPr>
                <w:rFonts w:ascii="Arial" w:hAnsi="Arial" w:cs="Arial"/>
                <w:szCs w:val="24"/>
                <w:lang w:val="en-US"/>
              </w:rPr>
              <w:t xml:space="preserve">82. </w:t>
            </w:r>
            <w:r w:rsidR="00C36BBE" w:rsidRPr="001A6219">
              <w:rPr>
                <w:rFonts w:ascii="Arial" w:hAnsi="Arial" w:cs="Arial"/>
                <w:szCs w:val="24"/>
                <w:lang w:val="en-GB"/>
              </w:rPr>
              <w:t>to deliver judgment</w:t>
            </w:r>
          </w:p>
        </w:tc>
      </w:tr>
      <w:tr w:rsidR="004C15E2" w:rsidRPr="001A6219" w14:paraId="42C0FBE2" w14:textId="77777777" w:rsidTr="00CB610B">
        <w:tc>
          <w:tcPr>
            <w:tcW w:w="4814" w:type="dxa"/>
          </w:tcPr>
          <w:p w14:paraId="5B494BE6" w14:textId="77777777" w:rsidR="004C15E2" w:rsidRPr="001A6219" w:rsidRDefault="00B071D5" w:rsidP="004C15E2">
            <w:pPr>
              <w:spacing w:before="120" w:line="240" w:lineRule="auto"/>
              <w:rPr>
                <w:rFonts w:ascii="Arial" w:hAnsi="Arial" w:cs="Arial"/>
                <w:szCs w:val="24"/>
                <w:lang w:val="en-US"/>
              </w:rPr>
            </w:pPr>
            <w:r w:rsidRPr="001A6219">
              <w:rPr>
                <w:rFonts w:ascii="Arial" w:hAnsi="Arial" w:cs="Arial"/>
                <w:szCs w:val="24"/>
                <w:lang w:val="en-US"/>
              </w:rPr>
              <w:t>5</w:t>
            </w:r>
            <w:r w:rsidR="004C15E2" w:rsidRPr="001A6219">
              <w:rPr>
                <w:rFonts w:ascii="Arial" w:hAnsi="Arial" w:cs="Arial"/>
                <w:szCs w:val="24"/>
                <w:lang w:val="en-US"/>
              </w:rPr>
              <w:t xml:space="preserve">3. </w:t>
            </w:r>
            <w:r w:rsidR="00844877" w:rsidRPr="001A6219">
              <w:rPr>
                <w:rFonts w:ascii="Arial" w:hAnsi="Arial" w:cs="Arial"/>
                <w:szCs w:val="24"/>
                <w:lang w:val="en-GB"/>
              </w:rPr>
              <w:t>concurrent proceedings</w:t>
            </w:r>
          </w:p>
        </w:tc>
        <w:tc>
          <w:tcPr>
            <w:tcW w:w="4814" w:type="dxa"/>
          </w:tcPr>
          <w:p w14:paraId="25F1A7D9" w14:textId="77777777" w:rsidR="004C15E2" w:rsidRPr="001A6219" w:rsidRDefault="004C15E2" w:rsidP="00C36BBE">
            <w:pPr>
              <w:spacing w:before="120" w:line="240" w:lineRule="auto"/>
              <w:rPr>
                <w:rFonts w:ascii="Arial" w:hAnsi="Arial" w:cs="Arial"/>
                <w:szCs w:val="24"/>
                <w:lang w:val="en-US"/>
              </w:rPr>
            </w:pPr>
            <w:r w:rsidRPr="001A6219">
              <w:rPr>
                <w:rFonts w:ascii="Arial" w:hAnsi="Arial" w:cs="Arial"/>
                <w:szCs w:val="24"/>
                <w:lang w:val="en-US"/>
              </w:rPr>
              <w:t xml:space="preserve">83. </w:t>
            </w:r>
            <w:r w:rsidR="00C36BBE" w:rsidRPr="001A6219">
              <w:rPr>
                <w:rFonts w:ascii="Arial" w:hAnsi="Arial" w:cs="Arial"/>
                <w:szCs w:val="24"/>
                <w:lang w:val="en-GB"/>
              </w:rPr>
              <w:t>criminal offence</w:t>
            </w:r>
          </w:p>
        </w:tc>
      </w:tr>
      <w:tr w:rsidR="004C15E2" w:rsidRPr="001A6219" w14:paraId="1D6B26A7" w14:textId="77777777" w:rsidTr="00CB610B">
        <w:tc>
          <w:tcPr>
            <w:tcW w:w="4814" w:type="dxa"/>
          </w:tcPr>
          <w:p w14:paraId="008BF4F5" w14:textId="77777777" w:rsidR="004C15E2" w:rsidRPr="001A6219" w:rsidRDefault="00B071D5" w:rsidP="004C15E2">
            <w:pPr>
              <w:spacing w:before="120" w:line="240" w:lineRule="auto"/>
              <w:rPr>
                <w:rFonts w:ascii="Arial" w:hAnsi="Arial" w:cs="Arial"/>
                <w:szCs w:val="24"/>
                <w:lang w:val="en-US"/>
              </w:rPr>
            </w:pPr>
            <w:r w:rsidRPr="001A6219">
              <w:rPr>
                <w:rFonts w:ascii="Arial" w:hAnsi="Arial" w:cs="Arial"/>
                <w:szCs w:val="24"/>
                <w:lang w:val="en-US"/>
              </w:rPr>
              <w:t>5</w:t>
            </w:r>
            <w:r w:rsidR="004C15E2" w:rsidRPr="001A6219">
              <w:rPr>
                <w:rFonts w:ascii="Arial" w:hAnsi="Arial" w:cs="Arial"/>
                <w:szCs w:val="24"/>
                <w:lang w:val="en-US"/>
              </w:rPr>
              <w:t xml:space="preserve">4. </w:t>
            </w:r>
            <w:r w:rsidR="00844877" w:rsidRPr="001A6219">
              <w:rPr>
                <w:rFonts w:ascii="Arial" w:hAnsi="Arial" w:cs="Arial"/>
                <w:szCs w:val="24"/>
                <w:lang w:val="en-GB"/>
              </w:rPr>
              <w:t xml:space="preserve">grounds for </w:t>
            </w:r>
            <w:proofErr w:type="spellStart"/>
            <w:r w:rsidR="00844877" w:rsidRPr="001A6219">
              <w:rPr>
                <w:rFonts w:ascii="Arial" w:hAnsi="Arial" w:cs="Arial"/>
                <w:szCs w:val="24"/>
              </w:rPr>
              <w:t>refusal</w:t>
            </w:r>
            <w:proofErr w:type="spellEnd"/>
          </w:p>
        </w:tc>
        <w:tc>
          <w:tcPr>
            <w:tcW w:w="4814" w:type="dxa"/>
          </w:tcPr>
          <w:p w14:paraId="1441050B" w14:textId="77777777" w:rsidR="004C15E2" w:rsidRPr="001A6219" w:rsidRDefault="004C15E2" w:rsidP="004C15E2">
            <w:pPr>
              <w:spacing w:before="120" w:line="240" w:lineRule="auto"/>
              <w:rPr>
                <w:rFonts w:ascii="Arial" w:hAnsi="Arial" w:cs="Arial"/>
                <w:szCs w:val="24"/>
                <w:lang w:val="en-US"/>
              </w:rPr>
            </w:pPr>
            <w:r w:rsidRPr="001A6219">
              <w:rPr>
                <w:rFonts w:ascii="Arial" w:hAnsi="Arial" w:cs="Arial"/>
                <w:szCs w:val="24"/>
                <w:lang w:val="en-US"/>
              </w:rPr>
              <w:t xml:space="preserve">84. </w:t>
            </w:r>
            <w:r w:rsidR="00FC32F6" w:rsidRPr="001A6219">
              <w:rPr>
                <w:rFonts w:ascii="Arial" w:hAnsi="Arial" w:cs="Arial"/>
                <w:szCs w:val="24"/>
              </w:rPr>
              <w:t xml:space="preserve">legal </w:t>
            </w:r>
            <w:proofErr w:type="spellStart"/>
            <w:r w:rsidR="00FC32F6" w:rsidRPr="001A6219">
              <w:rPr>
                <w:rFonts w:ascii="Arial" w:hAnsi="Arial" w:cs="Arial"/>
                <w:szCs w:val="24"/>
              </w:rPr>
              <w:t>person</w:t>
            </w:r>
            <w:proofErr w:type="spellEnd"/>
          </w:p>
        </w:tc>
      </w:tr>
      <w:tr w:rsidR="004C15E2" w:rsidRPr="001A6219" w14:paraId="47331BD7" w14:textId="77777777" w:rsidTr="00CB610B">
        <w:tc>
          <w:tcPr>
            <w:tcW w:w="4814" w:type="dxa"/>
          </w:tcPr>
          <w:p w14:paraId="32B6A7BA" w14:textId="77777777" w:rsidR="004C15E2" w:rsidRPr="001A6219" w:rsidRDefault="00B071D5" w:rsidP="007D4D22">
            <w:pPr>
              <w:spacing w:before="120" w:line="240" w:lineRule="auto"/>
              <w:rPr>
                <w:rFonts w:ascii="Arial" w:hAnsi="Arial" w:cs="Arial"/>
                <w:szCs w:val="24"/>
                <w:lang w:val="en-US"/>
              </w:rPr>
            </w:pPr>
            <w:r w:rsidRPr="001A6219">
              <w:rPr>
                <w:rFonts w:ascii="Arial" w:hAnsi="Arial" w:cs="Arial"/>
                <w:szCs w:val="24"/>
                <w:lang w:val="en-US"/>
              </w:rPr>
              <w:t>5</w:t>
            </w:r>
            <w:r w:rsidR="004C15E2" w:rsidRPr="001A6219">
              <w:rPr>
                <w:rFonts w:ascii="Arial" w:hAnsi="Arial" w:cs="Arial"/>
                <w:szCs w:val="24"/>
                <w:lang w:val="en-US"/>
              </w:rPr>
              <w:t xml:space="preserve">5. </w:t>
            </w:r>
            <w:proofErr w:type="spellStart"/>
            <w:r w:rsidR="007D4D22" w:rsidRPr="001A6219">
              <w:rPr>
                <w:rFonts w:ascii="Arial" w:hAnsi="Arial" w:cs="Arial"/>
                <w:szCs w:val="24"/>
              </w:rPr>
              <w:t>unanimous</w:t>
            </w:r>
            <w:proofErr w:type="spellEnd"/>
            <w:r w:rsidR="007D4D22" w:rsidRPr="001A6219">
              <w:rPr>
                <w:rFonts w:ascii="Arial" w:hAnsi="Arial" w:cs="Arial"/>
                <w:szCs w:val="24"/>
              </w:rPr>
              <w:t xml:space="preserve"> </w:t>
            </w:r>
            <w:proofErr w:type="spellStart"/>
            <w:r w:rsidR="007D4D22" w:rsidRPr="001A6219">
              <w:rPr>
                <w:rFonts w:ascii="Arial" w:hAnsi="Arial" w:cs="Arial"/>
                <w:szCs w:val="24"/>
              </w:rPr>
              <w:t>agreement</w:t>
            </w:r>
            <w:proofErr w:type="spellEnd"/>
          </w:p>
        </w:tc>
        <w:tc>
          <w:tcPr>
            <w:tcW w:w="4814" w:type="dxa"/>
          </w:tcPr>
          <w:p w14:paraId="244D5E9B" w14:textId="77777777" w:rsidR="004C15E2" w:rsidRPr="001A6219" w:rsidRDefault="004C15E2" w:rsidP="004C15E2">
            <w:pPr>
              <w:spacing w:before="120" w:line="240" w:lineRule="auto"/>
              <w:rPr>
                <w:rFonts w:ascii="Arial" w:hAnsi="Arial" w:cs="Arial"/>
                <w:szCs w:val="24"/>
                <w:lang w:val="en-US"/>
              </w:rPr>
            </w:pPr>
            <w:r w:rsidRPr="001A6219">
              <w:rPr>
                <w:rFonts w:ascii="Arial" w:hAnsi="Arial" w:cs="Arial"/>
                <w:szCs w:val="24"/>
                <w:lang w:val="en-US"/>
              </w:rPr>
              <w:t xml:space="preserve">85. </w:t>
            </w:r>
            <w:proofErr w:type="spellStart"/>
            <w:r w:rsidR="00FC32F6" w:rsidRPr="001A6219">
              <w:rPr>
                <w:rFonts w:ascii="Arial" w:hAnsi="Arial" w:cs="Arial"/>
                <w:szCs w:val="24"/>
              </w:rPr>
              <w:t>protective</w:t>
            </w:r>
            <w:proofErr w:type="spellEnd"/>
            <w:r w:rsidR="00FC32F6" w:rsidRPr="001A6219">
              <w:rPr>
                <w:rFonts w:ascii="Arial" w:hAnsi="Arial" w:cs="Arial"/>
                <w:szCs w:val="24"/>
              </w:rPr>
              <w:t xml:space="preserve"> </w:t>
            </w:r>
            <w:proofErr w:type="spellStart"/>
            <w:r w:rsidR="00FC32F6" w:rsidRPr="001A6219">
              <w:rPr>
                <w:rFonts w:ascii="Arial" w:hAnsi="Arial" w:cs="Arial"/>
                <w:szCs w:val="24"/>
              </w:rPr>
              <w:t>measure</w:t>
            </w:r>
            <w:proofErr w:type="spellEnd"/>
          </w:p>
        </w:tc>
      </w:tr>
      <w:tr w:rsidR="004C15E2" w:rsidRPr="001A6219" w14:paraId="7ED6E462" w14:textId="77777777" w:rsidTr="00CB610B">
        <w:tc>
          <w:tcPr>
            <w:tcW w:w="4814" w:type="dxa"/>
          </w:tcPr>
          <w:p w14:paraId="0EBFD9CB" w14:textId="77777777" w:rsidR="004C15E2" w:rsidRPr="001A6219" w:rsidRDefault="00B071D5" w:rsidP="00C36BBE">
            <w:pPr>
              <w:spacing w:before="120" w:line="240" w:lineRule="auto"/>
              <w:rPr>
                <w:rFonts w:ascii="Arial" w:hAnsi="Arial" w:cs="Arial"/>
                <w:szCs w:val="24"/>
                <w:lang w:val="en-US"/>
              </w:rPr>
            </w:pPr>
            <w:r w:rsidRPr="001A6219">
              <w:rPr>
                <w:rFonts w:ascii="Arial" w:hAnsi="Arial" w:cs="Arial"/>
                <w:szCs w:val="24"/>
                <w:lang w:val="en-US"/>
              </w:rPr>
              <w:t>5</w:t>
            </w:r>
            <w:r w:rsidR="004C15E2" w:rsidRPr="001A6219">
              <w:rPr>
                <w:rFonts w:ascii="Arial" w:hAnsi="Arial" w:cs="Arial"/>
                <w:szCs w:val="24"/>
                <w:lang w:val="en-US"/>
              </w:rPr>
              <w:t xml:space="preserve">6. </w:t>
            </w:r>
            <w:proofErr w:type="spellStart"/>
            <w:r w:rsidR="00C36BBE" w:rsidRPr="001A6219">
              <w:rPr>
                <w:rFonts w:ascii="Arial" w:hAnsi="Arial" w:cs="Arial"/>
                <w:szCs w:val="24"/>
              </w:rPr>
              <w:t>investigative</w:t>
            </w:r>
            <w:proofErr w:type="spellEnd"/>
            <w:r w:rsidR="00C36BBE" w:rsidRPr="001A6219">
              <w:rPr>
                <w:rFonts w:ascii="Arial" w:hAnsi="Arial" w:cs="Arial"/>
                <w:szCs w:val="24"/>
              </w:rPr>
              <w:t xml:space="preserve"> </w:t>
            </w:r>
            <w:proofErr w:type="spellStart"/>
            <w:r w:rsidR="00C36BBE" w:rsidRPr="001A6219">
              <w:rPr>
                <w:rFonts w:ascii="Arial" w:hAnsi="Arial" w:cs="Arial"/>
                <w:szCs w:val="24"/>
              </w:rPr>
              <w:t>measures</w:t>
            </w:r>
            <w:proofErr w:type="spellEnd"/>
          </w:p>
        </w:tc>
        <w:tc>
          <w:tcPr>
            <w:tcW w:w="4814" w:type="dxa"/>
          </w:tcPr>
          <w:p w14:paraId="7112F1E5" w14:textId="77777777" w:rsidR="004C15E2" w:rsidRPr="001A6219" w:rsidRDefault="004C15E2" w:rsidP="004C15E2">
            <w:pPr>
              <w:spacing w:before="120" w:line="240" w:lineRule="auto"/>
              <w:rPr>
                <w:rFonts w:ascii="Arial" w:hAnsi="Arial" w:cs="Arial"/>
                <w:szCs w:val="24"/>
                <w:lang w:val="en-US"/>
              </w:rPr>
            </w:pPr>
            <w:r w:rsidRPr="001A6219">
              <w:rPr>
                <w:rFonts w:ascii="Arial" w:hAnsi="Arial" w:cs="Arial"/>
                <w:szCs w:val="24"/>
                <w:lang w:val="en-US"/>
              </w:rPr>
              <w:t xml:space="preserve">86. </w:t>
            </w:r>
            <w:r w:rsidR="00FC32F6" w:rsidRPr="001A6219">
              <w:rPr>
                <w:rFonts w:ascii="Arial" w:hAnsi="Arial" w:cs="Arial"/>
                <w:szCs w:val="24"/>
              </w:rPr>
              <w:t xml:space="preserve">provisional </w:t>
            </w:r>
            <w:proofErr w:type="spellStart"/>
            <w:r w:rsidR="00FC32F6" w:rsidRPr="001A6219">
              <w:rPr>
                <w:rFonts w:ascii="Arial" w:hAnsi="Arial" w:cs="Arial"/>
                <w:szCs w:val="24"/>
              </w:rPr>
              <w:t>measure</w:t>
            </w:r>
            <w:proofErr w:type="spellEnd"/>
          </w:p>
        </w:tc>
      </w:tr>
      <w:tr w:rsidR="004C15E2" w:rsidRPr="001A6219" w14:paraId="2D7FD58F" w14:textId="77777777" w:rsidTr="00CB610B">
        <w:tc>
          <w:tcPr>
            <w:tcW w:w="4814" w:type="dxa"/>
          </w:tcPr>
          <w:p w14:paraId="15049018" w14:textId="77777777" w:rsidR="004C15E2" w:rsidRPr="001A6219" w:rsidRDefault="00B071D5" w:rsidP="00C36BBE">
            <w:pPr>
              <w:spacing w:before="120" w:line="240" w:lineRule="auto"/>
              <w:rPr>
                <w:rFonts w:ascii="Arial" w:hAnsi="Arial" w:cs="Arial"/>
                <w:szCs w:val="24"/>
                <w:lang w:val="en-US"/>
              </w:rPr>
            </w:pPr>
            <w:r w:rsidRPr="001A6219">
              <w:rPr>
                <w:rFonts w:ascii="Arial" w:hAnsi="Arial" w:cs="Arial"/>
                <w:szCs w:val="24"/>
                <w:lang w:val="en-US"/>
              </w:rPr>
              <w:t>5</w:t>
            </w:r>
            <w:r w:rsidR="004C15E2" w:rsidRPr="001A6219">
              <w:rPr>
                <w:rFonts w:ascii="Arial" w:hAnsi="Arial" w:cs="Arial"/>
                <w:szCs w:val="24"/>
                <w:lang w:val="en-US"/>
              </w:rPr>
              <w:t xml:space="preserve">7. </w:t>
            </w:r>
            <w:r w:rsidR="00C36BBE" w:rsidRPr="001A6219">
              <w:rPr>
                <w:rFonts w:ascii="Arial" w:hAnsi="Arial" w:cs="Arial"/>
                <w:szCs w:val="24"/>
                <w:lang w:val="en-GB"/>
              </w:rPr>
              <w:t>to set up a team</w:t>
            </w:r>
          </w:p>
        </w:tc>
        <w:tc>
          <w:tcPr>
            <w:tcW w:w="4814" w:type="dxa"/>
          </w:tcPr>
          <w:p w14:paraId="6B18B25F" w14:textId="77777777" w:rsidR="004C15E2" w:rsidRPr="001A6219" w:rsidRDefault="004C15E2" w:rsidP="004C15E2">
            <w:pPr>
              <w:spacing w:before="120" w:line="240" w:lineRule="auto"/>
              <w:rPr>
                <w:rFonts w:ascii="Arial" w:hAnsi="Arial" w:cs="Arial"/>
                <w:szCs w:val="24"/>
                <w:lang w:val="en-US"/>
              </w:rPr>
            </w:pPr>
            <w:r w:rsidRPr="001A6219">
              <w:rPr>
                <w:rFonts w:ascii="Arial" w:hAnsi="Arial" w:cs="Arial"/>
                <w:szCs w:val="24"/>
                <w:lang w:val="en-US"/>
              </w:rPr>
              <w:t xml:space="preserve">87. </w:t>
            </w:r>
            <w:proofErr w:type="spellStart"/>
            <w:r w:rsidR="00FC32F6" w:rsidRPr="001A6219">
              <w:rPr>
                <w:rFonts w:ascii="Arial" w:hAnsi="Arial" w:cs="Arial"/>
                <w:szCs w:val="24"/>
              </w:rPr>
              <w:t>irreconcilable</w:t>
            </w:r>
            <w:proofErr w:type="spellEnd"/>
            <w:r w:rsidR="00FC32F6" w:rsidRPr="001A6219">
              <w:rPr>
                <w:rFonts w:ascii="Arial" w:hAnsi="Arial" w:cs="Arial"/>
                <w:szCs w:val="24"/>
              </w:rPr>
              <w:t xml:space="preserve"> </w:t>
            </w:r>
            <w:proofErr w:type="spellStart"/>
            <w:r w:rsidR="00FC32F6" w:rsidRPr="001A6219">
              <w:rPr>
                <w:rFonts w:ascii="Arial" w:hAnsi="Arial" w:cs="Arial"/>
                <w:szCs w:val="24"/>
              </w:rPr>
              <w:t>judgment</w:t>
            </w:r>
            <w:proofErr w:type="spellEnd"/>
          </w:p>
        </w:tc>
      </w:tr>
      <w:tr w:rsidR="004C15E2" w:rsidRPr="001A6219" w14:paraId="4C09CA86" w14:textId="77777777" w:rsidTr="00CB610B">
        <w:tc>
          <w:tcPr>
            <w:tcW w:w="4814" w:type="dxa"/>
          </w:tcPr>
          <w:p w14:paraId="1C3089EC" w14:textId="77777777" w:rsidR="004C15E2" w:rsidRPr="001A6219" w:rsidRDefault="00B071D5" w:rsidP="00C36BBE">
            <w:pPr>
              <w:spacing w:before="120" w:line="240" w:lineRule="auto"/>
              <w:rPr>
                <w:rFonts w:ascii="Arial" w:hAnsi="Arial" w:cs="Arial"/>
                <w:szCs w:val="24"/>
                <w:lang w:val="en-US"/>
              </w:rPr>
            </w:pPr>
            <w:r w:rsidRPr="001A6219">
              <w:rPr>
                <w:rFonts w:ascii="Arial" w:hAnsi="Arial" w:cs="Arial"/>
                <w:szCs w:val="24"/>
                <w:lang w:val="en-US"/>
              </w:rPr>
              <w:t>5</w:t>
            </w:r>
            <w:r w:rsidR="004C15E2" w:rsidRPr="001A6219">
              <w:rPr>
                <w:rFonts w:ascii="Arial" w:hAnsi="Arial" w:cs="Arial"/>
                <w:szCs w:val="24"/>
                <w:lang w:val="en-US"/>
              </w:rPr>
              <w:t xml:space="preserve">8. </w:t>
            </w:r>
            <w:proofErr w:type="spellStart"/>
            <w:r w:rsidR="00C36BBE" w:rsidRPr="001A6219">
              <w:rPr>
                <w:rFonts w:ascii="Arial" w:hAnsi="Arial" w:cs="Arial"/>
                <w:szCs w:val="24"/>
              </w:rPr>
              <w:t>national</w:t>
            </w:r>
            <w:proofErr w:type="spellEnd"/>
            <w:r w:rsidR="00C36BBE" w:rsidRPr="001A6219">
              <w:rPr>
                <w:rFonts w:ascii="Arial" w:hAnsi="Arial" w:cs="Arial"/>
                <w:szCs w:val="24"/>
              </w:rPr>
              <w:t xml:space="preserve"> </w:t>
            </w:r>
            <w:proofErr w:type="spellStart"/>
            <w:r w:rsidR="00C36BBE" w:rsidRPr="001A6219">
              <w:rPr>
                <w:rFonts w:ascii="Arial" w:hAnsi="Arial" w:cs="Arial"/>
                <w:szCs w:val="24"/>
              </w:rPr>
              <w:t>law</w:t>
            </w:r>
            <w:proofErr w:type="spellEnd"/>
          </w:p>
        </w:tc>
        <w:tc>
          <w:tcPr>
            <w:tcW w:w="4814" w:type="dxa"/>
          </w:tcPr>
          <w:p w14:paraId="0D27D457" w14:textId="77777777" w:rsidR="004C15E2" w:rsidRPr="001A6219" w:rsidRDefault="004C15E2" w:rsidP="00C36BBE">
            <w:pPr>
              <w:spacing w:before="120" w:line="240" w:lineRule="auto"/>
              <w:rPr>
                <w:rFonts w:ascii="Arial" w:hAnsi="Arial" w:cs="Arial"/>
                <w:szCs w:val="24"/>
                <w:lang w:val="en-US"/>
              </w:rPr>
            </w:pPr>
            <w:r w:rsidRPr="001A6219">
              <w:rPr>
                <w:rFonts w:ascii="Arial" w:hAnsi="Arial" w:cs="Arial"/>
                <w:szCs w:val="24"/>
                <w:lang w:val="en-US"/>
              </w:rPr>
              <w:t xml:space="preserve">88. </w:t>
            </w:r>
            <w:proofErr w:type="spellStart"/>
            <w:r w:rsidR="00C36BBE" w:rsidRPr="001A6219">
              <w:rPr>
                <w:rFonts w:ascii="Arial" w:hAnsi="Arial" w:cs="Arial"/>
                <w:szCs w:val="24"/>
              </w:rPr>
              <w:t>duration</w:t>
            </w:r>
            <w:proofErr w:type="spellEnd"/>
            <w:r w:rsidR="00C36BBE" w:rsidRPr="001A6219">
              <w:rPr>
                <w:rFonts w:ascii="Arial" w:hAnsi="Arial" w:cs="Arial"/>
                <w:szCs w:val="24"/>
              </w:rPr>
              <w:t xml:space="preserve"> </w:t>
            </w:r>
            <w:proofErr w:type="spellStart"/>
            <w:r w:rsidR="00C36BBE" w:rsidRPr="001A6219">
              <w:rPr>
                <w:rFonts w:ascii="Arial" w:hAnsi="Arial" w:cs="Arial"/>
                <w:szCs w:val="24"/>
              </w:rPr>
              <w:t>of</w:t>
            </w:r>
            <w:proofErr w:type="spellEnd"/>
            <w:r w:rsidR="00C36BBE" w:rsidRPr="001A6219">
              <w:rPr>
                <w:rFonts w:ascii="Arial" w:hAnsi="Arial" w:cs="Arial"/>
                <w:szCs w:val="24"/>
              </w:rPr>
              <w:t xml:space="preserve"> </w:t>
            </w:r>
            <w:proofErr w:type="spellStart"/>
            <w:r w:rsidR="00C36BBE" w:rsidRPr="001A6219">
              <w:rPr>
                <w:rFonts w:ascii="Arial" w:hAnsi="Arial" w:cs="Arial"/>
                <w:szCs w:val="24"/>
              </w:rPr>
              <w:t>interception</w:t>
            </w:r>
            <w:proofErr w:type="spellEnd"/>
          </w:p>
        </w:tc>
      </w:tr>
      <w:tr w:rsidR="004C15E2" w:rsidRPr="001A6219" w14:paraId="3114E28F" w14:textId="77777777" w:rsidTr="00CB610B">
        <w:tc>
          <w:tcPr>
            <w:tcW w:w="4814" w:type="dxa"/>
          </w:tcPr>
          <w:p w14:paraId="2EAB4402" w14:textId="77777777" w:rsidR="004C15E2" w:rsidRPr="001A6219" w:rsidRDefault="00B071D5" w:rsidP="004C15E2">
            <w:pPr>
              <w:spacing w:before="120" w:line="240" w:lineRule="auto"/>
              <w:rPr>
                <w:rFonts w:ascii="Arial" w:hAnsi="Arial" w:cs="Arial"/>
                <w:szCs w:val="24"/>
                <w:lang w:val="en-US"/>
              </w:rPr>
            </w:pPr>
            <w:r w:rsidRPr="001A6219">
              <w:rPr>
                <w:rFonts w:ascii="Arial" w:hAnsi="Arial" w:cs="Arial"/>
                <w:szCs w:val="24"/>
                <w:lang w:val="en-US"/>
              </w:rPr>
              <w:t>5</w:t>
            </w:r>
            <w:r w:rsidR="004C15E2" w:rsidRPr="001A6219">
              <w:rPr>
                <w:rFonts w:ascii="Arial" w:hAnsi="Arial" w:cs="Arial"/>
                <w:szCs w:val="24"/>
                <w:lang w:val="en-US"/>
              </w:rPr>
              <w:t xml:space="preserve">9. </w:t>
            </w:r>
            <w:proofErr w:type="spellStart"/>
            <w:r w:rsidR="00844877" w:rsidRPr="001A6219">
              <w:rPr>
                <w:rFonts w:ascii="Arial" w:hAnsi="Arial" w:cs="Arial"/>
                <w:szCs w:val="24"/>
              </w:rPr>
              <w:t>enforcement</w:t>
            </w:r>
            <w:proofErr w:type="spellEnd"/>
            <w:r w:rsidR="00844877" w:rsidRPr="001A6219">
              <w:rPr>
                <w:rFonts w:ascii="Arial" w:hAnsi="Arial" w:cs="Arial"/>
                <w:szCs w:val="24"/>
              </w:rPr>
              <w:t xml:space="preserve"> </w:t>
            </w:r>
            <w:proofErr w:type="spellStart"/>
            <w:r w:rsidR="00844877" w:rsidRPr="001A6219">
              <w:rPr>
                <w:rFonts w:ascii="Arial" w:hAnsi="Arial" w:cs="Arial"/>
                <w:szCs w:val="24"/>
              </w:rPr>
              <w:t>order</w:t>
            </w:r>
            <w:proofErr w:type="spellEnd"/>
          </w:p>
        </w:tc>
        <w:tc>
          <w:tcPr>
            <w:tcW w:w="4814" w:type="dxa"/>
          </w:tcPr>
          <w:p w14:paraId="7B5CC595" w14:textId="77777777" w:rsidR="004C15E2" w:rsidRPr="001A6219" w:rsidRDefault="004C15E2" w:rsidP="00F402C7">
            <w:pPr>
              <w:spacing w:before="120" w:line="240" w:lineRule="auto"/>
              <w:rPr>
                <w:rFonts w:ascii="Arial" w:hAnsi="Arial" w:cs="Arial"/>
                <w:szCs w:val="24"/>
                <w:lang w:val="en-US"/>
              </w:rPr>
            </w:pPr>
            <w:r w:rsidRPr="001A6219">
              <w:rPr>
                <w:rFonts w:ascii="Arial" w:hAnsi="Arial" w:cs="Arial"/>
                <w:szCs w:val="24"/>
                <w:lang w:val="en-US"/>
              </w:rPr>
              <w:t xml:space="preserve">89. </w:t>
            </w:r>
            <w:r w:rsidR="00F402C7" w:rsidRPr="001A6219">
              <w:rPr>
                <w:rFonts w:ascii="Arial" w:hAnsi="Arial" w:cs="Arial"/>
                <w:szCs w:val="24"/>
              </w:rPr>
              <w:t xml:space="preserve">bilateral </w:t>
            </w:r>
            <w:proofErr w:type="spellStart"/>
            <w:r w:rsidR="00F402C7" w:rsidRPr="001A6219">
              <w:rPr>
                <w:rFonts w:ascii="Arial" w:hAnsi="Arial" w:cs="Arial"/>
                <w:szCs w:val="24"/>
              </w:rPr>
              <w:t>agreements</w:t>
            </w:r>
            <w:proofErr w:type="spellEnd"/>
          </w:p>
        </w:tc>
      </w:tr>
      <w:tr w:rsidR="004C15E2" w:rsidRPr="001A6219" w14:paraId="02545A8B" w14:textId="77777777" w:rsidTr="00CB610B">
        <w:tc>
          <w:tcPr>
            <w:tcW w:w="4814" w:type="dxa"/>
          </w:tcPr>
          <w:p w14:paraId="0944647D" w14:textId="77777777" w:rsidR="004C15E2" w:rsidRPr="001A6219" w:rsidRDefault="00B071D5" w:rsidP="00C36BBE">
            <w:pPr>
              <w:spacing w:before="120" w:line="240" w:lineRule="auto"/>
              <w:rPr>
                <w:rFonts w:ascii="Arial" w:hAnsi="Arial" w:cs="Arial"/>
                <w:szCs w:val="24"/>
                <w:lang w:val="en-US"/>
              </w:rPr>
            </w:pPr>
            <w:r w:rsidRPr="001A6219">
              <w:rPr>
                <w:rFonts w:ascii="Arial" w:hAnsi="Arial" w:cs="Arial"/>
                <w:szCs w:val="24"/>
                <w:lang w:val="en-US"/>
              </w:rPr>
              <w:t>6</w:t>
            </w:r>
            <w:r w:rsidR="004C15E2" w:rsidRPr="001A6219">
              <w:rPr>
                <w:rFonts w:ascii="Arial" w:hAnsi="Arial" w:cs="Arial"/>
                <w:szCs w:val="24"/>
                <w:lang w:val="en-US"/>
              </w:rPr>
              <w:t xml:space="preserve">0. </w:t>
            </w:r>
            <w:r w:rsidR="00C36BBE" w:rsidRPr="001A6219">
              <w:rPr>
                <w:rFonts w:ascii="Arial" w:hAnsi="Arial" w:cs="Arial"/>
                <w:szCs w:val="24"/>
              </w:rPr>
              <w:t xml:space="preserve">false </w:t>
            </w:r>
            <w:proofErr w:type="spellStart"/>
            <w:r w:rsidR="00C36BBE" w:rsidRPr="001A6219">
              <w:rPr>
                <w:rFonts w:ascii="Arial" w:hAnsi="Arial" w:cs="Arial"/>
                <w:szCs w:val="24"/>
              </w:rPr>
              <w:t>identity</w:t>
            </w:r>
            <w:proofErr w:type="spellEnd"/>
          </w:p>
        </w:tc>
        <w:tc>
          <w:tcPr>
            <w:tcW w:w="4814" w:type="dxa"/>
          </w:tcPr>
          <w:p w14:paraId="1FCFCF67" w14:textId="77777777" w:rsidR="004C15E2" w:rsidRPr="001A6219" w:rsidRDefault="004C15E2" w:rsidP="004C15E2">
            <w:pPr>
              <w:spacing w:before="120" w:line="240" w:lineRule="auto"/>
              <w:rPr>
                <w:rFonts w:ascii="Arial" w:hAnsi="Arial" w:cs="Arial"/>
                <w:szCs w:val="24"/>
                <w:lang w:val="en-US"/>
              </w:rPr>
            </w:pPr>
            <w:r w:rsidRPr="001A6219">
              <w:rPr>
                <w:rFonts w:ascii="Arial" w:hAnsi="Arial" w:cs="Arial"/>
                <w:szCs w:val="24"/>
                <w:lang w:val="en-US"/>
              </w:rPr>
              <w:t xml:space="preserve">90. </w:t>
            </w:r>
            <w:proofErr w:type="spellStart"/>
            <w:r w:rsidR="00FC32F6" w:rsidRPr="001A6219">
              <w:rPr>
                <w:rFonts w:ascii="Arial" w:hAnsi="Arial" w:cs="Arial"/>
                <w:szCs w:val="24"/>
              </w:rPr>
              <w:t>finding</w:t>
            </w:r>
            <w:proofErr w:type="spellEnd"/>
            <w:r w:rsidR="00FC32F6" w:rsidRPr="001A6219">
              <w:rPr>
                <w:rFonts w:ascii="Arial" w:hAnsi="Arial" w:cs="Arial"/>
                <w:szCs w:val="24"/>
              </w:rPr>
              <w:t xml:space="preserve"> </w:t>
            </w:r>
            <w:proofErr w:type="spellStart"/>
            <w:r w:rsidR="00FC32F6" w:rsidRPr="001A6219">
              <w:rPr>
                <w:rFonts w:ascii="Arial" w:hAnsi="Arial" w:cs="Arial"/>
                <w:szCs w:val="24"/>
              </w:rPr>
              <w:t>of</w:t>
            </w:r>
            <w:proofErr w:type="spellEnd"/>
            <w:r w:rsidR="00FC32F6" w:rsidRPr="001A6219">
              <w:rPr>
                <w:rFonts w:ascii="Arial" w:hAnsi="Arial" w:cs="Arial"/>
                <w:szCs w:val="24"/>
              </w:rPr>
              <w:t xml:space="preserve"> </w:t>
            </w:r>
            <w:proofErr w:type="spellStart"/>
            <w:r w:rsidR="00FC32F6" w:rsidRPr="001A6219">
              <w:rPr>
                <w:rFonts w:ascii="Arial" w:hAnsi="Arial" w:cs="Arial"/>
                <w:szCs w:val="24"/>
              </w:rPr>
              <w:t>fact</w:t>
            </w:r>
            <w:proofErr w:type="spellEnd"/>
          </w:p>
        </w:tc>
      </w:tr>
      <w:tr w:rsidR="004C15E2" w:rsidRPr="001A6219" w14:paraId="192854A6" w14:textId="77777777" w:rsidTr="00CB610B">
        <w:tc>
          <w:tcPr>
            <w:tcW w:w="4814" w:type="dxa"/>
          </w:tcPr>
          <w:p w14:paraId="79223BD8" w14:textId="77777777" w:rsidR="004C15E2" w:rsidRPr="001A6219" w:rsidRDefault="00B071D5" w:rsidP="004C15E2">
            <w:pPr>
              <w:spacing w:before="120" w:line="240" w:lineRule="auto"/>
              <w:rPr>
                <w:rFonts w:ascii="Arial" w:hAnsi="Arial" w:cs="Arial"/>
                <w:szCs w:val="24"/>
                <w:lang w:val="en-US"/>
              </w:rPr>
            </w:pPr>
            <w:r w:rsidRPr="001A6219">
              <w:rPr>
                <w:rFonts w:ascii="Arial" w:hAnsi="Arial" w:cs="Arial"/>
                <w:szCs w:val="24"/>
                <w:lang w:val="en-US"/>
              </w:rPr>
              <w:t>6</w:t>
            </w:r>
            <w:r w:rsidR="004C15E2" w:rsidRPr="001A6219">
              <w:rPr>
                <w:rFonts w:ascii="Arial" w:hAnsi="Arial" w:cs="Arial"/>
                <w:szCs w:val="24"/>
                <w:lang w:val="en-US"/>
              </w:rPr>
              <w:t xml:space="preserve">1. </w:t>
            </w:r>
            <w:proofErr w:type="spellStart"/>
            <w:r w:rsidR="00844877" w:rsidRPr="001A6219">
              <w:rPr>
                <w:rFonts w:ascii="Arial" w:hAnsi="Arial" w:cs="Arial"/>
                <w:szCs w:val="24"/>
              </w:rPr>
              <w:t>to</w:t>
            </w:r>
            <w:proofErr w:type="spellEnd"/>
            <w:r w:rsidR="00844877" w:rsidRPr="001A6219">
              <w:rPr>
                <w:rFonts w:ascii="Arial" w:hAnsi="Arial" w:cs="Arial"/>
                <w:szCs w:val="24"/>
              </w:rPr>
              <w:t xml:space="preserve"> </w:t>
            </w:r>
            <w:proofErr w:type="spellStart"/>
            <w:r w:rsidR="00844877" w:rsidRPr="001A6219">
              <w:rPr>
                <w:rFonts w:ascii="Arial" w:hAnsi="Arial" w:cs="Arial"/>
                <w:szCs w:val="24"/>
              </w:rPr>
              <w:t>effect</w:t>
            </w:r>
            <w:proofErr w:type="spellEnd"/>
            <w:r w:rsidR="00844877" w:rsidRPr="001A6219">
              <w:rPr>
                <w:rFonts w:ascii="Arial" w:hAnsi="Arial" w:cs="Arial"/>
                <w:szCs w:val="24"/>
              </w:rPr>
              <w:t xml:space="preserve"> </w:t>
            </w:r>
            <w:proofErr w:type="spellStart"/>
            <w:r w:rsidR="00844877" w:rsidRPr="001A6219">
              <w:rPr>
                <w:rFonts w:ascii="Arial" w:hAnsi="Arial" w:cs="Arial"/>
                <w:szCs w:val="24"/>
              </w:rPr>
              <w:t>service</w:t>
            </w:r>
            <w:proofErr w:type="spellEnd"/>
          </w:p>
        </w:tc>
        <w:tc>
          <w:tcPr>
            <w:tcW w:w="4814" w:type="dxa"/>
          </w:tcPr>
          <w:p w14:paraId="315EB3E6" w14:textId="77777777" w:rsidR="004C15E2" w:rsidRPr="001A6219" w:rsidRDefault="004C15E2" w:rsidP="004C15E2">
            <w:pPr>
              <w:spacing w:before="120" w:line="240" w:lineRule="auto"/>
              <w:rPr>
                <w:rFonts w:ascii="Arial" w:hAnsi="Arial" w:cs="Arial"/>
                <w:szCs w:val="24"/>
                <w:lang w:val="en-US"/>
              </w:rPr>
            </w:pPr>
            <w:r w:rsidRPr="001A6219">
              <w:rPr>
                <w:rFonts w:ascii="Arial" w:hAnsi="Arial" w:cs="Arial"/>
                <w:szCs w:val="24"/>
                <w:lang w:val="en-US"/>
              </w:rPr>
              <w:t xml:space="preserve">91. </w:t>
            </w:r>
            <w:proofErr w:type="spellStart"/>
            <w:r w:rsidR="00FC32F6" w:rsidRPr="001A6219">
              <w:rPr>
                <w:rFonts w:ascii="Arial" w:hAnsi="Arial" w:cs="Arial"/>
                <w:szCs w:val="24"/>
              </w:rPr>
              <w:t>to</w:t>
            </w:r>
            <w:proofErr w:type="spellEnd"/>
            <w:r w:rsidR="00FC32F6" w:rsidRPr="001A6219">
              <w:rPr>
                <w:rFonts w:ascii="Arial" w:hAnsi="Arial" w:cs="Arial"/>
                <w:szCs w:val="24"/>
              </w:rPr>
              <w:t xml:space="preserve"> </w:t>
            </w:r>
            <w:proofErr w:type="spellStart"/>
            <w:r w:rsidR="00FC32F6" w:rsidRPr="001A6219">
              <w:rPr>
                <w:rFonts w:ascii="Arial" w:hAnsi="Arial" w:cs="Arial"/>
                <w:szCs w:val="24"/>
              </w:rPr>
              <w:t>lodge</w:t>
            </w:r>
            <w:proofErr w:type="spellEnd"/>
            <w:r w:rsidR="00FC32F6" w:rsidRPr="001A6219">
              <w:rPr>
                <w:rFonts w:ascii="Arial" w:hAnsi="Arial" w:cs="Arial"/>
                <w:szCs w:val="24"/>
              </w:rPr>
              <w:t xml:space="preserve"> </w:t>
            </w:r>
            <w:proofErr w:type="spellStart"/>
            <w:r w:rsidR="00FC32F6" w:rsidRPr="001A6219">
              <w:rPr>
                <w:rFonts w:ascii="Arial" w:hAnsi="Arial" w:cs="Arial"/>
                <w:szCs w:val="24"/>
              </w:rPr>
              <w:t>an</w:t>
            </w:r>
            <w:proofErr w:type="spellEnd"/>
            <w:r w:rsidR="00FC32F6" w:rsidRPr="001A6219">
              <w:rPr>
                <w:rFonts w:ascii="Arial" w:hAnsi="Arial" w:cs="Arial"/>
                <w:szCs w:val="24"/>
              </w:rPr>
              <w:t xml:space="preserve"> appeal</w:t>
            </w:r>
          </w:p>
        </w:tc>
      </w:tr>
      <w:tr w:rsidR="004C15E2" w:rsidRPr="001A6219" w14:paraId="4B5D336F" w14:textId="77777777" w:rsidTr="00CB610B">
        <w:tc>
          <w:tcPr>
            <w:tcW w:w="4814" w:type="dxa"/>
          </w:tcPr>
          <w:p w14:paraId="3B4432D5" w14:textId="77777777" w:rsidR="004C15E2" w:rsidRPr="001A6219" w:rsidRDefault="00B071D5" w:rsidP="004C15E2">
            <w:pPr>
              <w:spacing w:before="120" w:line="240" w:lineRule="auto"/>
              <w:rPr>
                <w:rFonts w:ascii="Arial" w:hAnsi="Arial" w:cs="Arial"/>
                <w:szCs w:val="24"/>
                <w:lang w:val="en-US"/>
              </w:rPr>
            </w:pPr>
            <w:r w:rsidRPr="001A6219">
              <w:rPr>
                <w:rFonts w:ascii="Arial" w:hAnsi="Arial" w:cs="Arial"/>
                <w:szCs w:val="24"/>
                <w:lang w:val="en-US"/>
              </w:rPr>
              <w:t>6</w:t>
            </w:r>
            <w:r w:rsidR="004C15E2" w:rsidRPr="001A6219">
              <w:rPr>
                <w:rFonts w:ascii="Arial" w:hAnsi="Arial" w:cs="Arial"/>
                <w:szCs w:val="24"/>
                <w:lang w:val="en-US"/>
              </w:rPr>
              <w:t xml:space="preserve">2. </w:t>
            </w:r>
            <w:proofErr w:type="spellStart"/>
            <w:r w:rsidR="00844877" w:rsidRPr="001A6219">
              <w:rPr>
                <w:rFonts w:ascii="Arial" w:hAnsi="Arial" w:cs="Arial"/>
                <w:szCs w:val="24"/>
              </w:rPr>
              <w:t>separate</w:t>
            </w:r>
            <w:proofErr w:type="spellEnd"/>
            <w:r w:rsidR="00844877" w:rsidRPr="001A6219">
              <w:rPr>
                <w:rFonts w:ascii="Arial" w:hAnsi="Arial" w:cs="Arial"/>
                <w:szCs w:val="24"/>
              </w:rPr>
              <w:t xml:space="preserve"> </w:t>
            </w:r>
            <w:proofErr w:type="spellStart"/>
            <w:r w:rsidR="00844877" w:rsidRPr="001A6219">
              <w:rPr>
                <w:rFonts w:ascii="Arial" w:hAnsi="Arial" w:cs="Arial"/>
                <w:szCs w:val="24"/>
              </w:rPr>
              <w:t>proceedings</w:t>
            </w:r>
            <w:proofErr w:type="spellEnd"/>
          </w:p>
        </w:tc>
        <w:tc>
          <w:tcPr>
            <w:tcW w:w="4814" w:type="dxa"/>
          </w:tcPr>
          <w:p w14:paraId="425ED6A4" w14:textId="77777777" w:rsidR="004C15E2" w:rsidRPr="001A6219" w:rsidRDefault="004C15E2" w:rsidP="004C15E2">
            <w:pPr>
              <w:spacing w:before="120" w:line="240" w:lineRule="auto"/>
              <w:rPr>
                <w:rFonts w:ascii="Arial" w:hAnsi="Arial" w:cs="Arial"/>
                <w:szCs w:val="24"/>
                <w:lang w:val="en-US"/>
              </w:rPr>
            </w:pPr>
            <w:r w:rsidRPr="001A6219">
              <w:rPr>
                <w:rFonts w:ascii="Arial" w:hAnsi="Arial" w:cs="Arial"/>
                <w:szCs w:val="24"/>
                <w:lang w:val="en-US"/>
              </w:rPr>
              <w:t xml:space="preserve">92. </w:t>
            </w:r>
            <w:proofErr w:type="spellStart"/>
            <w:r w:rsidR="00FC32F6" w:rsidRPr="001A6219">
              <w:rPr>
                <w:rFonts w:ascii="Arial" w:hAnsi="Arial" w:cs="Arial"/>
                <w:szCs w:val="24"/>
              </w:rPr>
              <w:t>to</w:t>
            </w:r>
            <w:proofErr w:type="spellEnd"/>
            <w:r w:rsidR="00FC32F6" w:rsidRPr="001A6219">
              <w:rPr>
                <w:rFonts w:ascii="Arial" w:hAnsi="Arial" w:cs="Arial"/>
                <w:szCs w:val="24"/>
              </w:rPr>
              <w:t xml:space="preserve"> </w:t>
            </w:r>
            <w:proofErr w:type="spellStart"/>
            <w:r w:rsidR="00FC32F6" w:rsidRPr="001A6219">
              <w:rPr>
                <w:rFonts w:ascii="Arial" w:hAnsi="Arial" w:cs="Arial"/>
                <w:szCs w:val="24"/>
              </w:rPr>
              <w:t>contest</w:t>
            </w:r>
            <w:proofErr w:type="spellEnd"/>
            <w:r w:rsidR="00FC32F6" w:rsidRPr="001A6219">
              <w:rPr>
                <w:rFonts w:ascii="Arial" w:hAnsi="Arial" w:cs="Arial"/>
                <w:szCs w:val="24"/>
              </w:rPr>
              <w:t xml:space="preserve"> </w:t>
            </w:r>
            <w:proofErr w:type="spellStart"/>
            <w:r w:rsidR="00FC32F6" w:rsidRPr="001A6219">
              <w:rPr>
                <w:rFonts w:ascii="Arial" w:hAnsi="Arial" w:cs="Arial"/>
                <w:szCs w:val="24"/>
              </w:rPr>
              <w:t>an</w:t>
            </w:r>
            <w:proofErr w:type="spellEnd"/>
            <w:r w:rsidR="00FC32F6" w:rsidRPr="001A6219">
              <w:rPr>
                <w:rFonts w:ascii="Arial" w:hAnsi="Arial" w:cs="Arial"/>
                <w:szCs w:val="24"/>
              </w:rPr>
              <w:t xml:space="preserve"> appeal</w:t>
            </w:r>
          </w:p>
        </w:tc>
      </w:tr>
      <w:tr w:rsidR="004C15E2" w:rsidRPr="001A6219" w14:paraId="47013263" w14:textId="77777777" w:rsidTr="00CB610B">
        <w:tc>
          <w:tcPr>
            <w:tcW w:w="4814" w:type="dxa"/>
          </w:tcPr>
          <w:p w14:paraId="518B0BB4" w14:textId="77777777" w:rsidR="004C15E2" w:rsidRPr="001A6219" w:rsidRDefault="00B071D5" w:rsidP="004C15E2">
            <w:pPr>
              <w:spacing w:before="120" w:line="240" w:lineRule="auto"/>
              <w:rPr>
                <w:rFonts w:ascii="Arial" w:hAnsi="Arial" w:cs="Arial"/>
                <w:szCs w:val="24"/>
                <w:lang w:val="en-US"/>
              </w:rPr>
            </w:pPr>
            <w:r w:rsidRPr="001A6219">
              <w:rPr>
                <w:rFonts w:ascii="Arial" w:hAnsi="Arial" w:cs="Arial"/>
                <w:szCs w:val="24"/>
                <w:lang w:val="en-US"/>
              </w:rPr>
              <w:t>6</w:t>
            </w:r>
            <w:r w:rsidR="004C15E2" w:rsidRPr="001A6219">
              <w:rPr>
                <w:rFonts w:ascii="Arial" w:hAnsi="Arial" w:cs="Arial"/>
                <w:szCs w:val="24"/>
                <w:lang w:val="en-US"/>
              </w:rPr>
              <w:t xml:space="preserve">3. </w:t>
            </w:r>
            <w:proofErr w:type="spellStart"/>
            <w:r w:rsidR="00844877" w:rsidRPr="001A6219">
              <w:rPr>
                <w:rFonts w:ascii="Arial" w:hAnsi="Arial" w:cs="Arial"/>
                <w:szCs w:val="24"/>
              </w:rPr>
              <w:t>of</w:t>
            </w:r>
            <w:proofErr w:type="spellEnd"/>
            <w:r w:rsidR="00844877" w:rsidRPr="001A6219">
              <w:rPr>
                <w:rFonts w:ascii="Arial" w:hAnsi="Arial" w:cs="Arial"/>
                <w:szCs w:val="24"/>
              </w:rPr>
              <w:t xml:space="preserve"> </w:t>
            </w:r>
            <w:proofErr w:type="spellStart"/>
            <w:r w:rsidR="00844877" w:rsidRPr="001A6219">
              <w:rPr>
                <w:rFonts w:ascii="Arial" w:hAnsi="Arial" w:cs="Arial"/>
                <w:szCs w:val="24"/>
              </w:rPr>
              <w:t>its</w:t>
            </w:r>
            <w:proofErr w:type="spellEnd"/>
            <w:r w:rsidR="00844877" w:rsidRPr="001A6219">
              <w:rPr>
                <w:rFonts w:ascii="Arial" w:hAnsi="Arial" w:cs="Arial"/>
                <w:szCs w:val="24"/>
              </w:rPr>
              <w:t xml:space="preserve"> </w:t>
            </w:r>
            <w:proofErr w:type="spellStart"/>
            <w:r w:rsidR="00844877" w:rsidRPr="001A6219">
              <w:rPr>
                <w:rFonts w:ascii="Arial" w:hAnsi="Arial" w:cs="Arial"/>
                <w:szCs w:val="24"/>
              </w:rPr>
              <w:t>own</w:t>
            </w:r>
            <w:proofErr w:type="spellEnd"/>
            <w:r w:rsidR="00844877" w:rsidRPr="001A6219">
              <w:rPr>
                <w:rFonts w:ascii="Arial" w:hAnsi="Arial" w:cs="Arial"/>
                <w:szCs w:val="24"/>
              </w:rPr>
              <w:t xml:space="preserve"> </w:t>
            </w:r>
            <w:proofErr w:type="spellStart"/>
            <w:r w:rsidR="00844877" w:rsidRPr="001A6219">
              <w:rPr>
                <w:rFonts w:ascii="Arial" w:hAnsi="Arial" w:cs="Arial"/>
                <w:szCs w:val="24"/>
              </w:rPr>
              <w:t>motion</w:t>
            </w:r>
            <w:proofErr w:type="spellEnd"/>
          </w:p>
        </w:tc>
        <w:tc>
          <w:tcPr>
            <w:tcW w:w="4814" w:type="dxa"/>
          </w:tcPr>
          <w:p w14:paraId="5E4CE52F" w14:textId="77777777" w:rsidR="004C15E2" w:rsidRPr="001A6219" w:rsidRDefault="004C15E2" w:rsidP="004C15E2">
            <w:pPr>
              <w:spacing w:before="120" w:line="240" w:lineRule="auto"/>
              <w:rPr>
                <w:rFonts w:ascii="Arial" w:hAnsi="Arial" w:cs="Arial"/>
                <w:szCs w:val="24"/>
                <w:lang w:val="en-US"/>
              </w:rPr>
            </w:pPr>
            <w:r w:rsidRPr="001A6219">
              <w:rPr>
                <w:rFonts w:ascii="Arial" w:hAnsi="Arial" w:cs="Arial"/>
                <w:szCs w:val="24"/>
                <w:lang w:val="en-US"/>
              </w:rPr>
              <w:t xml:space="preserve">93. </w:t>
            </w:r>
            <w:proofErr w:type="spellStart"/>
            <w:r w:rsidR="00FC32F6" w:rsidRPr="001A6219">
              <w:rPr>
                <w:rFonts w:ascii="Arial" w:hAnsi="Arial" w:cs="Arial"/>
                <w:szCs w:val="24"/>
              </w:rPr>
              <w:t>ordinary</w:t>
            </w:r>
            <w:proofErr w:type="spellEnd"/>
            <w:r w:rsidR="00FC32F6" w:rsidRPr="001A6219">
              <w:rPr>
                <w:rFonts w:ascii="Arial" w:hAnsi="Arial" w:cs="Arial"/>
                <w:szCs w:val="24"/>
              </w:rPr>
              <w:t xml:space="preserve"> appeal</w:t>
            </w:r>
          </w:p>
        </w:tc>
      </w:tr>
      <w:tr w:rsidR="004C15E2" w:rsidRPr="001A6219" w14:paraId="7F768638" w14:textId="77777777" w:rsidTr="00CB610B">
        <w:tc>
          <w:tcPr>
            <w:tcW w:w="4814" w:type="dxa"/>
          </w:tcPr>
          <w:p w14:paraId="13F6D28A" w14:textId="77777777" w:rsidR="004C15E2" w:rsidRPr="001A6219" w:rsidRDefault="00B071D5" w:rsidP="004C15E2">
            <w:pPr>
              <w:spacing w:before="120" w:line="240" w:lineRule="auto"/>
              <w:rPr>
                <w:rFonts w:ascii="Arial" w:hAnsi="Arial" w:cs="Arial"/>
                <w:szCs w:val="24"/>
                <w:lang w:val="en-US"/>
              </w:rPr>
            </w:pPr>
            <w:r w:rsidRPr="001A6219">
              <w:rPr>
                <w:rFonts w:ascii="Arial" w:hAnsi="Arial" w:cs="Arial"/>
                <w:szCs w:val="24"/>
                <w:lang w:val="en-US"/>
              </w:rPr>
              <w:t>6</w:t>
            </w:r>
            <w:r w:rsidR="004C15E2" w:rsidRPr="001A6219">
              <w:rPr>
                <w:rFonts w:ascii="Arial" w:hAnsi="Arial" w:cs="Arial"/>
                <w:szCs w:val="24"/>
                <w:lang w:val="en-US"/>
              </w:rPr>
              <w:t xml:space="preserve">4. </w:t>
            </w:r>
            <w:proofErr w:type="spellStart"/>
            <w:r w:rsidR="00844877" w:rsidRPr="001A6219">
              <w:rPr>
                <w:rFonts w:ascii="Arial" w:hAnsi="Arial" w:cs="Arial"/>
                <w:szCs w:val="24"/>
              </w:rPr>
              <w:t>habitually</w:t>
            </w:r>
            <w:proofErr w:type="spellEnd"/>
            <w:r w:rsidR="00844877" w:rsidRPr="001A6219">
              <w:rPr>
                <w:rFonts w:ascii="Arial" w:hAnsi="Arial" w:cs="Arial"/>
                <w:szCs w:val="24"/>
              </w:rPr>
              <w:t xml:space="preserve"> </w:t>
            </w:r>
            <w:proofErr w:type="spellStart"/>
            <w:r w:rsidR="00844877" w:rsidRPr="001A6219">
              <w:rPr>
                <w:rFonts w:ascii="Arial" w:hAnsi="Arial" w:cs="Arial"/>
                <w:szCs w:val="24"/>
              </w:rPr>
              <w:t>resident</w:t>
            </w:r>
            <w:proofErr w:type="spellEnd"/>
          </w:p>
        </w:tc>
        <w:tc>
          <w:tcPr>
            <w:tcW w:w="4814" w:type="dxa"/>
          </w:tcPr>
          <w:p w14:paraId="7EF7B20D" w14:textId="77777777" w:rsidR="004C15E2" w:rsidRPr="001A6219" w:rsidRDefault="004C15E2" w:rsidP="00F402C7">
            <w:pPr>
              <w:spacing w:before="120" w:line="240" w:lineRule="auto"/>
              <w:rPr>
                <w:rFonts w:ascii="Arial" w:hAnsi="Arial" w:cs="Arial"/>
                <w:szCs w:val="24"/>
                <w:lang w:val="en-US"/>
              </w:rPr>
            </w:pPr>
            <w:r w:rsidRPr="001A6219">
              <w:rPr>
                <w:rFonts w:ascii="Arial" w:hAnsi="Arial" w:cs="Arial"/>
                <w:szCs w:val="24"/>
                <w:lang w:val="en-US"/>
              </w:rPr>
              <w:t xml:space="preserve">94. </w:t>
            </w:r>
            <w:r w:rsidR="00F402C7" w:rsidRPr="001A6219">
              <w:rPr>
                <w:rFonts w:ascii="Arial" w:hAnsi="Arial" w:cs="Arial"/>
                <w:szCs w:val="24"/>
              </w:rPr>
              <w:t xml:space="preserve">personal data </w:t>
            </w:r>
            <w:proofErr w:type="spellStart"/>
            <w:r w:rsidR="00F402C7" w:rsidRPr="001A6219">
              <w:rPr>
                <w:rFonts w:ascii="Arial" w:hAnsi="Arial" w:cs="Arial"/>
                <w:szCs w:val="24"/>
              </w:rPr>
              <w:t>protection</w:t>
            </w:r>
            <w:proofErr w:type="spellEnd"/>
          </w:p>
        </w:tc>
      </w:tr>
      <w:tr w:rsidR="004C15E2" w:rsidRPr="001A6219" w14:paraId="0A1E66AB" w14:textId="77777777" w:rsidTr="00CB610B">
        <w:tc>
          <w:tcPr>
            <w:tcW w:w="4814" w:type="dxa"/>
          </w:tcPr>
          <w:p w14:paraId="010808F6" w14:textId="77777777" w:rsidR="004C15E2" w:rsidRPr="001A6219" w:rsidRDefault="00B071D5" w:rsidP="00C36BBE">
            <w:pPr>
              <w:spacing w:before="120" w:line="240" w:lineRule="auto"/>
              <w:rPr>
                <w:rFonts w:ascii="Arial" w:hAnsi="Arial" w:cs="Arial"/>
                <w:szCs w:val="24"/>
                <w:lang w:val="en-US"/>
              </w:rPr>
            </w:pPr>
            <w:r w:rsidRPr="001A6219">
              <w:rPr>
                <w:rFonts w:ascii="Arial" w:hAnsi="Arial" w:cs="Arial"/>
                <w:szCs w:val="24"/>
                <w:lang w:val="en-US"/>
              </w:rPr>
              <w:t>6</w:t>
            </w:r>
            <w:r w:rsidR="004C15E2" w:rsidRPr="001A6219">
              <w:rPr>
                <w:rFonts w:ascii="Arial" w:hAnsi="Arial" w:cs="Arial"/>
                <w:szCs w:val="24"/>
                <w:lang w:val="en-US"/>
              </w:rPr>
              <w:t xml:space="preserve">5. </w:t>
            </w:r>
            <w:r w:rsidR="00C36BBE" w:rsidRPr="001A6219">
              <w:rPr>
                <w:rFonts w:ascii="Arial" w:hAnsi="Arial" w:cs="Arial"/>
                <w:szCs w:val="24"/>
              </w:rPr>
              <w:t xml:space="preserve">criminal </w:t>
            </w:r>
            <w:proofErr w:type="spellStart"/>
            <w:r w:rsidR="00C36BBE" w:rsidRPr="001A6219">
              <w:rPr>
                <w:rFonts w:ascii="Arial" w:hAnsi="Arial" w:cs="Arial"/>
                <w:szCs w:val="24"/>
              </w:rPr>
              <w:t>liability</w:t>
            </w:r>
            <w:proofErr w:type="spellEnd"/>
          </w:p>
        </w:tc>
        <w:tc>
          <w:tcPr>
            <w:tcW w:w="4814" w:type="dxa"/>
          </w:tcPr>
          <w:p w14:paraId="2C4C6729" w14:textId="77777777" w:rsidR="004C15E2" w:rsidRPr="001A6219" w:rsidRDefault="004C15E2" w:rsidP="007D4D22">
            <w:pPr>
              <w:spacing w:before="120" w:line="240" w:lineRule="auto"/>
              <w:rPr>
                <w:rFonts w:ascii="Arial" w:hAnsi="Arial" w:cs="Arial"/>
                <w:szCs w:val="24"/>
                <w:lang w:val="en-US"/>
              </w:rPr>
            </w:pPr>
            <w:r w:rsidRPr="001A6219">
              <w:rPr>
                <w:rFonts w:ascii="Arial" w:hAnsi="Arial" w:cs="Arial"/>
                <w:szCs w:val="24"/>
                <w:lang w:val="en-US"/>
              </w:rPr>
              <w:t xml:space="preserve">95. </w:t>
            </w:r>
            <w:proofErr w:type="spellStart"/>
            <w:r w:rsidR="007D4D22" w:rsidRPr="001A6219">
              <w:rPr>
                <w:rFonts w:ascii="Arial" w:hAnsi="Arial" w:cs="Arial"/>
                <w:szCs w:val="24"/>
              </w:rPr>
              <w:t>entry</w:t>
            </w:r>
            <w:proofErr w:type="spellEnd"/>
            <w:r w:rsidR="007D4D22" w:rsidRPr="001A6219">
              <w:rPr>
                <w:rFonts w:ascii="Arial" w:hAnsi="Arial" w:cs="Arial"/>
                <w:szCs w:val="24"/>
              </w:rPr>
              <w:t xml:space="preserve"> </w:t>
            </w:r>
            <w:proofErr w:type="spellStart"/>
            <w:r w:rsidR="007D4D22" w:rsidRPr="001A6219">
              <w:rPr>
                <w:rFonts w:ascii="Arial" w:hAnsi="Arial" w:cs="Arial"/>
                <w:szCs w:val="24"/>
              </w:rPr>
              <w:t>into</w:t>
            </w:r>
            <w:proofErr w:type="spellEnd"/>
            <w:r w:rsidR="007D4D22" w:rsidRPr="001A6219">
              <w:rPr>
                <w:rFonts w:ascii="Arial" w:hAnsi="Arial" w:cs="Arial"/>
                <w:szCs w:val="24"/>
              </w:rPr>
              <w:t xml:space="preserve"> </w:t>
            </w:r>
            <w:proofErr w:type="spellStart"/>
            <w:r w:rsidR="007D4D22" w:rsidRPr="001A6219">
              <w:rPr>
                <w:rFonts w:ascii="Arial" w:hAnsi="Arial" w:cs="Arial"/>
                <w:szCs w:val="24"/>
              </w:rPr>
              <w:t>force</w:t>
            </w:r>
            <w:proofErr w:type="spellEnd"/>
          </w:p>
        </w:tc>
      </w:tr>
      <w:tr w:rsidR="004C15E2" w:rsidRPr="001A6219" w14:paraId="5953D223" w14:textId="77777777" w:rsidTr="00CB610B">
        <w:tc>
          <w:tcPr>
            <w:tcW w:w="4814" w:type="dxa"/>
          </w:tcPr>
          <w:p w14:paraId="4B5553C6" w14:textId="77777777" w:rsidR="004C15E2" w:rsidRPr="001A6219" w:rsidRDefault="00B071D5" w:rsidP="004C15E2">
            <w:pPr>
              <w:spacing w:before="120" w:line="240" w:lineRule="auto"/>
              <w:rPr>
                <w:rFonts w:ascii="Arial" w:hAnsi="Arial" w:cs="Arial"/>
                <w:szCs w:val="24"/>
                <w:lang w:val="en-US"/>
              </w:rPr>
            </w:pPr>
            <w:r w:rsidRPr="001A6219">
              <w:rPr>
                <w:rFonts w:ascii="Arial" w:hAnsi="Arial" w:cs="Arial"/>
                <w:szCs w:val="24"/>
                <w:lang w:val="en-US"/>
              </w:rPr>
              <w:t>6</w:t>
            </w:r>
            <w:r w:rsidR="004C15E2" w:rsidRPr="001A6219">
              <w:rPr>
                <w:rFonts w:ascii="Arial" w:hAnsi="Arial" w:cs="Arial"/>
                <w:szCs w:val="24"/>
                <w:lang w:val="en-US"/>
              </w:rPr>
              <w:t xml:space="preserve">6. </w:t>
            </w:r>
            <w:proofErr w:type="spellStart"/>
            <w:r w:rsidR="00844877" w:rsidRPr="001A6219">
              <w:rPr>
                <w:rFonts w:ascii="Arial" w:hAnsi="Arial" w:cs="Arial"/>
                <w:szCs w:val="24"/>
              </w:rPr>
              <w:t>alternative</w:t>
            </w:r>
            <w:proofErr w:type="spellEnd"/>
            <w:r w:rsidR="00844877" w:rsidRPr="001A6219">
              <w:rPr>
                <w:rFonts w:ascii="Arial" w:hAnsi="Arial" w:cs="Arial"/>
                <w:szCs w:val="24"/>
              </w:rPr>
              <w:t xml:space="preserve"> </w:t>
            </w:r>
            <w:proofErr w:type="spellStart"/>
            <w:r w:rsidR="00844877" w:rsidRPr="001A6219">
              <w:rPr>
                <w:rFonts w:ascii="Arial" w:hAnsi="Arial" w:cs="Arial"/>
                <w:szCs w:val="24"/>
              </w:rPr>
              <w:t>grounds</w:t>
            </w:r>
            <w:proofErr w:type="spellEnd"/>
            <w:r w:rsidR="00844877" w:rsidRPr="001A6219">
              <w:rPr>
                <w:rFonts w:ascii="Arial" w:hAnsi="Arial" w:cs="Arial"/>
                <w:szCs w:val="24"/>
              </w:rPr>
              <w:t xml:space="preserve"> </w:t>
            </w:r>
            <w:proofErr w:type="spellStart"/>
            <w:r w:rsidR="00844877" w:rsidRPr="001A6219">
              <w:rPr>
                <w:rFonts w:ascii="Arial" w:hAnsi="Arial" w:cs="Arial"/>
                <w:szCs w:val="24"/>
              </w:rPr>
              <w:t>of</w:t>
            </w:r>
            <w:proofErr w:type="spellEnd"/>
            <w:r w:rsidR="00844877" w:rsidRPr="001A6219">
              <w:rPr>
                <w:rFonts w:ascii="Arial" w:hAnsi="Arial" w:cs="Arial"/>
                <w:szCs w:val="24"/>
              </w:rPr>
              <w:t xml:space="preserve"> </w:t>
            </w:r>
            <w:proofErr w:type="spellStart"/>
            <w:r w:rsidR="00844877" w:rsidRPr="001A6219">
              <w:rPr>
                <w:rFonts w:ascii="Arial" w:hAnsi="Arial" w:cs="Arial"/>
                <w:szCs w:val="24"/>
              </w:rPr>
              <w:t>jurisdiction</w:t>
            </w:r>
            <w:proofErr w:type="spellEnd"/>
          </w:p>
        </w:tc>
        <w:tc>
          <w:tcPr>
            <w:tcW w:w="4814" w:type="dxa"/>
          </w:tcPr>
          <w:p w14:paraId="237BA41E" w14:textId="77777777" w:rsidR="004C15E2" w:rsidRPr="001A6219" w:rsidRDefault="004C15E2" w:rsidP="00F402C7">
            <w:pPr>
              <w:spacing w:before="120" w:line="240" w:lineRule="auto"/>
              <w:rPr>
                <w:rFonts w:ascii="Arial" w:hAnsi="Arial" w:cs="Arial"/>
                <w:szCs w:val="24"/>
                <w:lang w:val="en-US"/>
              </w:rPr>
            </w:pPr>
            <w:r w:rsidRPr="001A6219">
              <w:rPr>
                <w:rFonts w:ascii="Arial" w:hAnsi="Arial" w:cs="Arial"/>
                <w:szCs w:val="24"/>
                <w:lang w:val="en-US"/>
              </w:rPr>
              <w:t xml:space="preserve">96. </w:t>
            </w:r>
            <w:proofErr w:type="spellStart"/>
            <w:r w:rsidR="00F402C7" w:rsidRPr="001A6219">
              <w:rPr>
                <w:rFonts w:ascii="Arial" w:hAnsi="Arial" w:cs="Arial"/>
                <w:szCs w:val="24"/>
              </w:rPr>
              <w:t>notice</w:t>
            </w:r>
            <w:proofErr w:type="spellEnd"/>
            <w:r w:rsidR="00F402C7" w:rsidRPr="001A6219">
              <w:rPr>
                <w:rFonts w:ascii="Arial" w:hAnsi="Arial" w:cs="Arial"/>
                <w:szCs w:val="24"/>
              </w:rPr>
              <w:t xml:space="preserve"> </w:t>
            </w:r>
            <w:proofErr w:type="spellStart"/>
            <w:r w:rsidR="00F402C7" w:rsidRPr="001A6219">
              <w:rPr>
                <w:rFonts w:ascii="Arial" w:hAnsi="Arial" w:cs="Arial"/>
                <w:szCs w:val="24"/>
              </w:rPr>
              <w:t>of</w:t>
            </w:r>
            <w:proofErr w:type="spellEnd"/>
            <w:r w:rsidR="00F402C7" w:rsidRPr="001A6219">
              <w:rPr>
                <w:rFonts w:ascii="Arial" w:hAnsi="Arial" w:cs="Arial"/>
                <w:szCs w:val="24"/>
              </w:rPr>
              <w:t xml:space="preserve"> </w:t>
            </w:r>
            <w:proofErr w:type="spellStart"/>
            <w:r w:rsidR="00F402C7" w:rsidRPr="001A6219">
              <w:rPr>
                <w:rFonts w:ascii="Arial" w:hAnsi="Arial" w:cs="Arial"/>
                <w:szCs w:val="24"/>
              </w:rPr>
              <w:t>penalty</w:t>
            </w:r>
            <w:proofErr w:type="spellEnd"/>
          </w:p>
        </w:tc>
      </w:tr>
      <w:tr w:rsidR="004C15E2" w:rsidRPr="001A6219" w14:paraId="0EB84B76" w14:textId="77777777" w:rsidTr="00CB610B">
        <w:tc>
          <w:tcPr>
            <w:tcW w:w="4814" w:type="dxa"/>
          </w:tcPr>
          <w:p w14:paraId="7FB16E3D" w14:textId="77777777" w:rsidR="004C15E2" w:rsidRPr="001A6219" w:rsidRDefault="00B071D5" w:rsidP="004C15E2">
            <w:pPr>
              <w:spacing w:before="120" w:line="240" w:lineRule="auto"/>
              <w:rPr>
                <w:rFonts w:ascii="Arial" w:hAnsi="Arial" w:cs="Arial"/>
                <w:szCs w:val="24"/>
                <w:lang w:val="en-US"/>
              </w:rPr>
            </w:pPr>
            <w:r w:rsidRPr="001A6219">
              <w:rPr>
                <w:rFonts w:ascii="Arial" w:hAnsi="Arial" w:cs="Arial"/>
                <w:szCs w:val="24"/>
                <w:lang w:val="en-US"/>
              </w:rPr>
              <w:t>6</w:t>
            </w:r>
            <w:r w:rsidR="004C15E2" w:rsidRPr="001A6219">
              <w:rPr>
                <w:rFonts w:ascii="Arial" w:hAnsi="Arial" w:cs="Arial"/>
                <w:szCs w:val="24"/>
                <w:lang w:val="en-US"/>
              </w:rPr>
              <w:t xml:space="preserve">7. </w:t>
            </w:r>
            <w:proofErr w:type="spellStart"/>
            <w:r w:rsidR="00844877" w:rsidRPr="001A6219">
              <w:rPr>
                <w:rFonts w:ascii="Arial" w:hAnsi="Arial" w:cs="Arial"/>
                <w:szCs w:val="24"/>
              </w:rPr>
              <w:t>exercise</w:t>
            </w:r>
            <w:proofErr w:type="spellEnd"/>
            <w:r w:rsidR="00844877" w:rsidRPr="001A6219">
              <w:rPr>
                <w:rFonts w:ascii="Arial" w:hAnsi="Arial" w:cs="Arial"/>
                <w:szCs w:val="24"/>
              </w:rPr>
              <w:t xml:space="preserve"> </w:t>
            </w:r>
            <w:proofErr w:type="spellStart"/>
            <w:r w:rsidR="00844877" w:rsidRPr="001A6219">
              <w:rPr>
                <w:rFonts w:ascii="Arial" w:hAnsi="Arial" w:cs="Arial"/>
                <w:szCs w:val="24"/>
              </w:rPr>
              <w:t>jurisdiction</w:t>
            </w:r>
            <w:proofErr w:type="spellEnd"/>
          </w:p>
        </w:tc>
        <w:tc>
          <w:tcPr>
            <w:tcW w:w="4814" w:type="dxa"/>
          </w:tcPr>
          <w:p w14:paraId="54DF1F15" w14:textId="77777777" w:rsidR="004C15E2" w:rsidRPr="001A6219" w:rsidRDefault="004C15E2" w:rsidP="004C15E2">
            <w:pPr>
              <w:spacing w:before="120" w:line="240" w:lineRule="auto"/>
              <w:rPr>
                <w:rFonts w:ascii="Arial" w:hAnsi="Arial" w:cs="Arial"/>
                <w:szCs w:val="24"/>
                <w:lang w:val="en-US"/>
              </w:rPr>
            </w:pPr>
            <w:r w:rsidRPr="001A6219">
              <w:rPr>
                <w:rFonts w:ascii="Arial" w:hAnsi="Arial" w:cs="Arial"/>
                <w:szCs w:val="24"/>
                <w:lang w:val="en-US"/>
              </w:rPr>
              <w:t xml:space="preserve">97. </w:t>
            </w:r>
            <w:proofErr w:type="spellStart"/>
            <w:r w:rsidR="00FC32F6" w:rsidRPr="001A6219">
              <w:rPr>
                <w:rFonts w:ascii="Arial" w:hAnsi="Arial" w:cs="Arial"/>
                <w:szCs w:val="24"/>
              </w:rPr>
              <w:t>competent</w:t>
            </w:r>
            <w:proofErr w:type="spellEnd"/>
            <w:r w:rsidR="00FC32F6" w:rsidRPr="001A6219">
              <w:rPr>
                <w:rFonts w:ascii="Arial" w:hAnsi="Arial" w:cs="Arial"/>
                <w:szCs w:val="24"/>
              </w:rPr>
              <w:t xml:space="preserve"> </w:t>
            </w:r>
            <w:proofErr w:type="spellStart"/>
            <w:r w:rsidR="00FC32F6" w:rsidRPr="001A6219">
              <w:rPr>
                <w:rFonts w:ascii="Arial" w:hAnsi="Arial" w:cs="Arial"/>
                <w:szCs w:val="24"/>
              </w:rPr>
              <w:t>enforcement</w:t>
            </w:r>
            <w:proofErr w:type="spellEnd"/>
            <w:r w:rsidR="00FC32F6" w:rsidRPr="001A6219">
              <w:rPr>
                <w:rFonts w:ascii="Arial" w:hAnsi="Arial" w:cs="Arial"/>
                <w:szCs w:val="24"/>
              </w:rPr>
              <w:t xml:space="preserve"> </w:t>
            </w:r>
            <w:proofErr w:type="spellStart"/>
            <w:r w:rsidR="00FC32F6" w:rsidRPr="001A6219">
              <w:rPr>
                <w:rFonts w:ascii="Arial" w:hAnsi="Arial" w:cs="Arial"/>
                <w:szCs w:val="24"/>
              </w:rPr>
              <w:t>authority</w:t>
            </w:r>
            <w:proofErr w:type="spellEnd"/>
          </w:p>
        </w:tc>
      </w:tr>
      <w:tr w:rsidR="004C15E2" w:rsidRPr="001A6219" w14:paraId="0861E048" w14:textId="77777777" w:rsidTr="00CB610B">
        <w:tc>
          <w:tcPr>
            <w:tcW w:w="4814" w:type="dxa"/>
          </w:tcPr>
          <w:p w14:paraId="4F33B7BF" w14:textId="77777777" w:rsidR="004C15E2" w:rsidRPr="001A6219" w:rsidRDefault="00B071D5" w:rsidP="00F402C7">
            <w:pPr>
              <w:spacing w:before="120" w:line="240" w:lineRule="auto"/>
              <w:rPr>
                <w:rFonts w:ascii="Arial" w:hAnsi="Arial" w:cs="Arial"/>
                <w:szCs w:val="24"/>
                <w:lang w:val="en-US"/>
              </w:rPr>
            </w:pPr>
            <w:r w:rsidRPr="001A6219">
              <w:rPr>
                <w:rFonts w:ascii="Arial" w:hAnsi="Arial" w:cs="Arial"/>
                <w:szCs w:val="24"/>
                <w:lang w:val="en-US"/>
              </w:rPr>
              <w:t>6</w:t>
            </w:r>
            <w:r w:rsidR="004C15E2" w:rsidRPr="001A6219">
              <w:rPr>
                <w:rFonts w:ascii="Arial" w:hAnsi="Arial" w:cs="Arial"/>
                <w:szCs w:val="24"/>
                <w:lang w:val="en-US"/>
              </w:rPr>
              <w:t xml:space="preserve">8. </w:t>
            </w:r>
            <w:r w:rsidR="00F402C7" w:rsidRPr="001A6219">
              <w:rPr>
                <w:rFonts w:ascii="Arial" w:hAnsi="Arial" w:cs="Arial"/>
                <w:szCs w:val="24"/>
              </w:rPr>
              <w:t xml:space="preserve">data </w:t>
            </w:r>
            <w:proofErr w:type="spellStart"/>
            <w:r w:rsidR="00F402C7" w:rsidRPr="001A6219">
              <w:rPr>
                <w:rFonts w:ascii="Arial" w:hAnsi="Arial" w:cs="Arial"/>
                <w:szCs w:val="24"/>
              </w:rPr>
              <w:t>subject</w:t>
            </w:r>
            <w:proofErr w:type="spellEnd"/>
          </w:p>
        </w:tc>
        <w:tc>
          <w:tcPr>
            <w:tcW w:w="4814" w:type="dxa"/>
          </w:tcPr>
          <w:p w14:paraId="0E1CF7FA" w14:textId="77777777" w:rsidR="004C15E2" w:rsidRPr="001A6219" w:rsidRDefault="004C15E2" w:rsidP="00715132">
            <w:pPr>
              <w:spacing w:before="120" w:line="240" w:lineRule="auto"/>
              <w:rPr>
                <w:rFonts w:ascii="Arial" w:hAnsi="Arial" w:cs="Arial"/>
                <w:szCs w:val="24"/>
                <w:lang w:val="en-US"/>
              </w:rPr>
            </w:pPr>
            <w:r w:rsidRPr="001A6219">
              <w:rPr>
                <w:rFonts w:ascii="Arial" w:hAnsi="Arial" w:cs="Arial"/>
                <w:szCs w:val="24"/>
                <w:lang w:val="en-US"/>
              </w:rPr>
              <w:t xml:space="preserve">98. </w:t>
            </w:r>
            <w:r w:rsidR="00715132" w:rsidRPr="001A6219">
              <w:rPr>
                <w:rFonts w:ascii="Arial" w:hAnsi="Arial" w:cs="Arial"/>
                <w:szCs w:val="24"/>
                <w:lang w:val="en-GB"/>
              </w:rPr>
              <w:t>certified copy</w:t>
            </w:r>
          </w:p>
        </w:tc>
      </w:tr>
      <w:tr w:rsidR="004C15E2" w:rsidRPr="001A6219" w14:paraId="2BE51880" w14:textId="77777777" w:rsidTr="00CB610B">
        <w:tc>
          <w:tcPr>
            <w:tcW w:w="4814" w:type="dxa"/>
          </w:tcPr>
          <w:p w14:paraId="2DE5CEF3" w14:textId="77777777" w:rsidR="004C15E2" w:rsidRPr="001A6219" w:rsidRDefault="00B071D5" w:rsidP="00F402C7">
            <w:pPr>
              <w:spacing w:before="120" w:line="240" w:lineRule="auto"/>
              <w:rPr>
                <w:rFonts w:ascii="Arial" w:hAnsi="Arial" w:cs="Arial"/>
                <w:szCs w:val="24"/>
                <w:lang w:val="en-US"/>
              </w:rPr>
            </w:pPr>
            <w:r w:rsidRPr="001A6219">
              <w:rPr>
                <w:rFonts w:ascii="Arial" w:hAnsi="Arial" w:cs="Arial"/>
                <w:szCs w:val="24"/>
                <w:lang w:val="en-US"/>
              </w:rPr>
              <w:t>6</w:t>
            </w:r>
            <w:r w:rsidR="004C15E2" w:rsidRPr="001A6219">
              <w:rPr>
                <w:rFonts w:ascii="Arial" w:hAnsi="Arial" w:cs="Arial"/>
                <w:szCs w:val="24"/>
                <w:lang w:val="en-US"/>
              </w:rPr>
              <w:t xml:space="preserve">9. </w:t>
            </w:r>
            <w:proofErr w:type="spellStart"/>
            <w:r w:rsidR="00F402C7" w:rsidRPr="001A6219">
              <w:rPr>
                <w:rFonts w:ascii="Arial" w:hAnsi="Arial" w:cs="Arial"/>
                <w:szCs w:val="24"/>
              </w:rPr>
              <w:t>administrative</w:t>
            </w:r>
            <w:proofErr w:type="spellEnd"/>
            <w:r w:rsidR="00F402C7" w:rsidRPr="001A6219">
              <w:rPr>
                <w:rFonts w:ascii="Arial" w:hAnsi="Arial" w:cs="Arial"/>
                <w:szCs w:val="24"/>
              </w:rPr>
              <w:t xml:space="preserve"> </w:t>
            </w:r>
            <w:proofErr w:type="spellStart"/>
            <w:r w:rsidR="00F402C7" w:rsidRPr="001A6219">
              <w:rPr>
                <w:rFonts w:ascii="Arial" w:hAnsi="Arial" w:cs="Arial"/>
                <w:szCs w:val="24"/>
              </w:rPr>
              <w:t>authority</w:t>
            </w:r>
            <w:proofErr w:type="spellEnd"/>
          </w:p>
        </w:tc>
        <w:tc>
          <w:tcPr>
            <w:tcW w:w="4814" w:type="dxa"/>
          </w:tcPr>
          <w:p w14:paraId="6440FADF" w14:textId="77777777" w:rsidR="004C15E2" w:rsidRPr="001A6219" w:rsidRDefault="004C15E2" w:rsidP="004C15E2">
            <w:pPr>
              <w:spacing w:before="120" w:line="240" w:lineRule="auto"/>
              <w:rPr>
                <w:rFonts w:ascii="Arial" w:hAnsi="Arial" w:cs="Arial"/>
                <w:szCs w:val="24"/>
                <w:lang w:val="en-US"/>
              </w:rPr>
            </w:pPr>
            <w:r w:rsidRPr="001A6219">
              <w:rPr>
                <w:rFonts w:ascii="Arial" w:hAnsi="Arial" w:cs="Arial"/>
                <w:szCs w:val="24"/>
                <w:lang w:val="en-US"/>
              </w:rPr>
              <w:t xml:space="preserve">99. </w:t>
            </w:r>
            <w:r w:rsidR="00FC32F6" w:rsidRPr="001A6219">
              <w:rPr>
                <w:rFonts w:ascii="Arial" w:hAnsi="Arial" w:cs="Arial"/>
                <w:szCs w:val="24"/>
                <w:lang w:val="en-US"/>
              </w:rPr>
              <w:t>r</w:t>
            </w:r>
            <w:proofErr w:type="spellStart"/>
            <w:r w:rsidR="00FC32F6" w:rsidRPr="001A6219">
              <w:rPr>
                <w:rFonts w:ascii="Arial" w:hAnsi="Arial" w:cs="Arial"/>
                <w:szCs w:val="24"/>
              </w:rPr>
              <w:t>easonable</w:t>
            </w:r>
            <w:proofErr w:type="spellEnd"/>
            <w:r w:rsidR="00FC32F6" w:rsidRPr="001A6219">
              <w:rPr>
                <w:rFonts w:ascii="Arial" w:hAnsi="Arial" w:cs="Arial"/>
                <w:szCs w:val="24"/>
              </w:rPr>
              <w:t xml:space="preserve"> time</w:t>
            </w:r>
          </w:p>
        </w:tc>
      </w:tr>
      <w:tr w:rsidR="004C15E2" w:rsidRPr="00D23890" w14:paraId="01BDE253" w14:textId="77777777" w:rsidTr="00CB610B">
        <w:tc>
          <w:tcPr>
            <w:tcW w:w="4814" w:type="dxa"/>
          </w:tcPr>
          <w:p w14:paraId="0EE9B806" w14:textId="77777777" w:rsidR="004C15E2" w:rsidRPr="001A6219" w:rsidRDefault="00B071D5" w:rsidP="004C15E2">
            <w:pPr>
              <w:spacing w:before="120" w:line="240" w:lineRule="auto"/>
              <w:rPr>
                <w:rFonts w:ascii="Arial" w:hAnsi="Arial" w:cs="Arial"/>
                <w:szCs w:val="24"/>
                <w:lang w:val="en-US"/>
              </w:rPr>
            </w:pPr>
            <w:r w:rsidRPr="001A6219">
              <w:rPr>
                <w:rFonts w:ascii="Arial" w:hAnsi="Arial" w:cs="Arial"/>
                <w:szCs w:val="24"/>
                <w:lang w:val="en-US"/>
              </w:rPr>
              <w:t>7</w:t>
            </w:r>
            <w:r w:rsidR="004C15E2" w:rsidRPr="001A6219">
              <w:rPr>
                <w:rFonts w:ascii="Arial" w:hAnsi="Arial" w:cs="Arial"/>
                <w:szCs w:val="24"/>
                <w:lang w:val="en-US"/>
              </w:rPr>
              <w:t xml:space="preserve">0. </w:t>
            </w:r>
            <w:r w:rsidR="00844877" w:rsidRPr="001A6219">
              <w:rPr>
                <w:rFonts w:ascii="Arial" w:hAnsi="Arial" w:cs="Arial"/>
                <w:szCs w:val="24"/>
                <w:lang w:val="en-US"/>
              </w:rPr>
              <w:t>s</w:t>
            </w:r>
            <w:proofErr w:type="spellStart"/>
            <w:r w:rsidR="00844877" w:rsidRPr="001A6219">
              <w:rPr>
                <w:rFonts w:ascii="Arial" w:hAnsi="Arial" w:cs="Arial"/>
                <w:szCs w:val="24"/>
              </w:rPr>
              <w:t>ufficient</w:t>
            </w:r>
            <w:proofErr w:type="spellEnd"/>
            <w:r w:rsidR="00844877" w:rsidRPr="001A6219">
              <w:rPr>
                <w:rFonts w:ascii="Arial" w:hAnsi="Arial" w:cs="Arial"/>
                <w:szCs w:val="24"/>
              </w:rPr>
              <w:t xml:space="preserve"> time</w:t>
            </w:r>
          </w:p>
        </w:tc>
        <w:tc>
          <w:tcPr>
            <w:tcW w:w="4814" w:type="dxa"/>
          </w:tcPr>
          <w:p w14:paraId="374589A2" w14:textId="77777777" w:rsidR="004C15E2" w:rsidRPr="001A6219" w:rsidRDefault="004C15E2" w:rsidP="007D4D22">
            <w:pPr>
              <w:spacing w:before="120" w:line="240" w:lineRule="auto"/>
              <w:rPr>
                <w:rFonts w:ascii="Arial" w:hAnsi="Arial" w:cs="Arial"/>
                <w:szCs w:val="24"/>
                <w:lang w:val="en-US"/>
              </w:rPr>
            </w:pPr>
            <w:r w:rsidRPr="001A6219">
              <w:rPr>
                <w:rFonts w:ascii="Arial" w:hAnsi="Arial" w:cs="Arial"/>
                <w:szCs w:val="24"/>
                <w:lang w:val="en-US"/>
              </w:rPr>
              <w:t xml:space="preserve">100. </w:t>
            </w:r>
            <w:r w:rsidR="007D4D22" w:rsidRPr="001A6219">
              <w:rPr>
                <w:rFonts w:ascii="Arial" w:hAnsi="Arial" w:cs="Arial"/>
                <w:szCs w:val="24"/>
                <w:lang w:val="en-US"/>
              </w:rPr>
              <w:t>Ministry of Justice</w:t>
            </w:r>
          </w:p>
        </w:tc>
      </w:tr>
    </w:tbl>
    <w:p w14:paraId="6CA02ECA" w14:textId="77777777" w:rsidR="001246FF" w:rsidRDefault="001246FF">
      <w:pPr>
        <w:spacing w:before="0" w:after="160" w:line="259" w:lineRule="auto"/>
        <w:jc w:val="left"/>
        <w:rPr>
          <w:rFonts w:ascii="Arial" w:hAnsi="Arial" w:cs="Arial"/>
          <w:b/>
          <w:sz w:val="28"/>
          <w:szCs w:val="28"/>
          <w:lang w:val="en-US"/>
        </w:rPr>
      </w:pPr>
      <w:r>
        <w:rPr>
          <w:rFonts w:ascii="Arial" w:hAnsi="Arial" w:cs="Arial"/>
          <w:b/>
          <w:sz w:val="28"/>
          <w:szCs w:val="28"/>
          <w:lang w:val="en-US"/>
        </w:rPr>
        <w:br w:type="page"/>
      </w:r>
    </w:p>
    <w:p w14:paraId="582FF4C5" w14:textId="77777777" w:rsidR="00C46874" w:rsidRPr="00AB4E0E" w:rsidRDefault="001A6219" w:rsidP="004B4D87">
      <w:pPr>
        <w:spacing w:before="0" w:after="120" w:line="240" w:lineRule="auto"/>
        <w:rPr>
          <w:rFonts w:ascii="Arial" w:hAnsi="Arial" w:cs="Arial"/>
          <w:b/>
          <w:sz w:val="28"/>
          <w:szCs w:val="28"/>
          <w:lang w:val="en-US"/>
        </w:rPr>
      </w:pPr>
      <w:r>
        <w:rPr>
          <w:rFonts w:ascii="Arial" w:hAnsi="Arial" w:cs="Arial"/>
          <w:b/>
          <w:sz w:val="28"/>
          <w:szCs w:val="28"/>
          <w:lang w:val="en-US"/>
        </w:rPr>
        <w:lastRenderedPageBreak/>
        <w:t>2</w:t>
      </w:r>
      <w:r w:rsidR="00220FB4" w:rsidRPr="00AB4E0E">
        <w:rPr>
          <w:rFonts w:ascii="Arial" w:hAnsi="Arial" w:cs="Arial"/>
          <w:b/>
          <w:sz w:val="28"/>
          <w:szCs w:val="28"/>
          <w:lang w:val="en-US"/>
        </w:rPr>
        <w:t xml:space="preserve">. </w:t>
      </w:r>
      <w:r w:rsidR="00E84D72">
        <w:rPr>
          <w:rFonts w:ascii="Arial" w:hAnsi="Arial" w:cs="Arial"/>
          <w:b/>
          <w:sz w:val="28"/>
          <w:szCs w:val="28"/>
          <w:lang w:val="en-US"/>
        </w:rPr>
        <w:t>The European Arrest Warrant</w:t>
      </w:r>
    </w:p>
    <w:p w14:paraId="42CDFE03" w14:textId="77777777" w:rsidR="00350C76" w:rsidRPr="004622F6" w:rsidRDefault="009409E0" w:rsidP="004B4D87">
      <w:pPr>
        <w:spacing w:before="0" w:after="200" w:line="276" w:lineRule="auto"/>
        <w:jc w:val="right"/>
        <w:rPr>
          <w:rFonts w:ascii="Arial" w:hAnsi="Arial" w:cs="Arial"/>
          <w:i/>
          <w:sz w:val="20"/>
          <w:lang w:val="en-US"/>
        </w:rPr>
      </w:pPr>
      <w:r w:rsidRPr="004622F6">
        <w:rPr>
          <w:rFonts w:ascii="Arial" w:hAnsi="Arial" w:cs="Arial"/>
          <w:i/>
          <w:sz w:val="20"/>
          <w:lang w:val="en-US"/>
        </w:rPr>
        <w:t xml:space="preserve">[Source: </w:t>
      </w:r>
      <w:r w:rsidR="004B4D87" w:rsidRPr="004622F6">
        <w:rPr>
          <w:rFonts w:ascii="Arial" w:hAnsi="Arial" w:cs="Arial"/>
          <w:i/>
          <w:sz w:val="20"/>
          <w:lang w:val="en-US"/>
        </w:rPr>
        <w:t>European Arrest Warrant</w:t>
      </w:r>
      <w:r w:rsidR="000840B7" w:rsidRPr="004622F6">
        <w:rPr>
          <w:rFonts w:ascii="Arial" w:hAnsi="Arial" w:cs="Arial"/>
          <w:i/>
          <w:sz w:val="20"/>
          <w:lang w:val="en-US"/>
        </w:rPr>
        <w:t>,</w:t>
      </w:r>
      <w:r w:rsidR="000646B0" w:rsidRPr="004622F6">
        <w:rPr>
          <w:rFonts w:ascii="Arial" w:hAnsi="Arial" w:cs="Arial"/>
          <w:i/>
          <w:sz w:val="20"/>
          <w:lang w:val="en-US"/>
        </w:rPr>
        <w:t xml:space="preserve"> </w:t>
      </w:r>
      <w:hyperlink r:id="rId32" w:history="1">
        <w:r w:rsidR="004B4D87" w:rsidRPr="004622F6">
          <w:rPr>
            <w:rStyle w:val="Hipervnculo"/>
            <w:rFonts w:ascii="Arial" w:hAnsi="Arial" w:cs="Arial"/>
            <w:i/>
            <w:sz w:val="20"/>
            <w:lang w:val="en-GB"/>
          </w:rPr>
          <w:t>https://e-justice.europa.eu/content_european_arrest_warrant-90-en.do</w:t>
        </w:r>
      </w:hyperlink>
      <w:r w:rsidR="00350C76" w:rsidRPr="004622F6">
        <w:rPr>
          <w:rFonts w:ascii="Arial" w:hAnsi="Arial" w:cs="Arial"/>
          <w:i/>
          <w:sz w:val="20"/>
          <w:lang w:val="en-US"/>
        </w:rPr>
        <w:t>]</w:t>
      </w:r>
    </w:p>
    <w:p w14:paraId="739687C3" w14:textId="77777777" w:rsidR="00B4436F" w:rsidRDefault="00B4436F" w:rsidP="009F4118">
      <w:pPr>
        <w:spacing w:before="0" w:after="200" w:line="276" w:lineRule="auto"/>
        <w:rPr>
          <w:rFonts w:ascii="Arial" w:hAnsi="Arial" w:cs="Arial"/>
          <w:b/>
          <w:szCs w:val="24"/>
          <w:lang w:val="en-US"/>
        </w:rPr>
      </w:pPr>
      <w:r>
        <w:rPr>
          <w:rFonts w:ascii="Arial" w:hAnsi="Arial" w:cs="Arial"/>
          <w:b/>
          <w:szCs w:val="24"/>
          <w:lang w:val="en-US"/>
        </w:rPr>
        <w:t xml:space="preserve">All participants </w:t>
      </w:r>
      <w:proofErr w:type="gramStart"/>
      <w:r>
        <w:rPr>
          <w:rFonts w:ascii="Arial" w:hAnsi="Arial" w:cs="Arial"/>
          <w:b/>
          <w:szCs w:val="24"/>
          <w:lang w:val="en-US"/>
        </w:rPr>
        <w:t>have to</w:t>
      </w:r>
      <w:proofErr w:type="gramEnd"/>
      <w:r>
        <w:rPr>
          <w:rFonts w:ascii="Arial" w:hAnsi="Arial" w:cs="Arial"/>
          <w:b/>
          <w:szCs w:val="24"/>
          <w:lang w:val="en-US"/>
        </w:rPr>
        <w:t xml:space="preserve"> read the following 2 excerpts:</w:t>
      </w:r>
    </w:p>
    <w:p w14:paraId="70E33966" w14:textId="77777777" w:rsidR="009C5EE9" w:rsidRDefault="009C5EE9" w:rsidP="009C5EE9">
      <w:pPr>
        <w:pBdr>
          <w:top w:val="single" w:sz="24" w:space="1" w:color="auto"/>
          <w:left w:val="single" w:sz="24" w:space="4" w:color="auto"/>
          <w:bottom w:val="single" w:sz="24" w:space="1" w:color="auto"/>
          <w:right w:val="single" w:sz="24" w:space="4" w:color="auto"/>
        </w:pBdr>
        <w:spacing w:before="0" w:after="120" w:line="276" w:lineRule="auto"/>
        <w:rPr>
          <w:rFonts w:ascii="Arial" w:hAnsi="Arial" w:cs="Arial"/>
          <w:b/>
          <w:szCs w:val="24"/>
          <w:lang w:val="en-US"/>
        </w:rPr>
      </w:pPr>
      <w:r>
        <w:rPr>
          <w:rFonts w:ascii="Arial" w:hAnsi="Arial" w:cs="Arial"/>
          <w:b/>
          <w:szCs w:val="24"/>
          <w:lang w:val="en-US"/>
        </w:rPr>
        <w:t>EXCERPT 1</w:t>
      </w:r>
    </w:p>
    <w:p w14:paraId="581DFE1B" w14:textId="77777777" w:rsidR="004B4D87" w:rsidRPr="009C5EE9" w:rsidRDefault="004B4D87" w:rsidP="009C5EE9">
      <w:pPr>
        <w:pBdr>
          <w:top w:val="single" w:sz="24" w:space="1" w:color="auto"/>
          <w:left w:val="single" w:sz="24" w:space="4" w:color="auto"/>
          <w:bottom w:val="single" w:sz="24" w:space="1" w:color="auto"/>
          <w:right w:val="single" w:sz="24" w:space="4" w:color="auto"/>
        </w:pBdr>
        <w:spacing w:before="0" w:after="120" w:line="276" w:lineRule="auto"/>
        <w:rPr>
          <w:rFonts w:ascii="Arial" w:hAnsi="Arial" w:cs="Arial"/>
          <w:b/>
          <w:sz w:val="22"/>
          <w:szCs w:val="22"/>
          <w:lang w:val="en-US"/>
        </w:rPr>
      </w:pPr>
      <w:r w:rsidRPr="009C5EE9">
        <w:rPr>
          <w:rFonts w:ascii="Arial" w:hAnsi="Arial" w:cs="Arial"/>
          <w:b/>
          <w:sz w:val="22"/>
          <w:szCs w:val="22"/>
          <w:lang w:val="en-US"/>
        </w:rPr>
        <w:t>How is the EAW different to traditional extradition?</w:t>
      </w:r>
    </w:p>
    <w:p w14:paraId="11AA3BFC" w14:textId="77777777" w:rsidR="004B4D87" w:rsidRDefault="004B4D87" w:rsidP="009C5EE9">
      <w:pPr>
        <w:pBdr>
          <w:top w:val="single" w:sz="24" w:space="1" w:color="auto"/>
          <w:left w:val="single" w:sz="24" w:space="4" w:color="auto"/>
          <w:bottom w:val="single" w:sz="24" w:space="1" w:color="auto"/>
          <w:right w:val="single" w:sz="24" w:space="4" w:color="auto"/>
        </w:pBdr>
        <w:shd w:val="clear" w:color="auto" w:fill="FFFFFF"/>
        <w:spacing w:before="120" w:after="0" w:line="240" w:lineRule="auto"/>
        <w:rPr>
          <w:rStyle w:val="Textoennegrita"/>
          <w:rFonts w:ascii="Arial" w:hAnsi="Arial" w:cs="Arial"/>
          <w:sz w:val="22"/>
          <w:szCs w:val="22"/>
          <w:bdr w:val="none" w:sz="0" w:space="0" w:color="auto" w:frame="1"/>
          <w:lang w:val="en-GB"/>
        </w:rPr>
      </w:pPr>
      <w:r>
        <w:rPr>
          <w:rStyle w:val="Textoennegrita"/>
          <w:rFonts w:ascii="Arial" w:hAnsi="Arial" w:cs="Arial"/>
          <w:sz w:val="22"/>
          <w:szCs w:val="22"/>
          <w:bdr w:val="none" w:sz="0" w:space="0" w:color="auto" w:frame="1"/>
          <w:lang w:val="en-GB"/>
        </w:rPr>
        <w:t xml:space="preserve">1. </w:t>
      </w:r>
      <w:r w:rsidRPr="004B4D87">
        <w:rPr>
          <w:rStyle w:val="Textoennegrita"/>
          <w:rFonts w:ascii="Arial" w:hAnsi="Arial" w:cs="Arial"/>
          <w:sz w:val="22"/>
          <w:szCs w:val="22"/>
          <w:bdr w:val="none" w:sz="0" w:space="0" w:color="auto" w:frame="1"/>
          <w:lang w:val="en-GB"/>
        </w:rPr>
        <w:t>Strict time limits</w:t>
      </w:r>
    </w:p>
    <w:p w14:paraId="4ACBF4C8" w14:textId="77777777" w:rsidR="004B4D87" w:rsidRDefault="004B4D87" w:rsidP="009C5EE9">
      <w:pPr>
        <w:pBdr>
          <w:top w:val="single" w:sz="24" w:space="1" w:color="auto"/>
          <w:left w:val="single" w:sz="24" w:space="4" w:color="auto"/>
          <w:bottom w:val="single" w:sz="24" w:space="1" w:color="auto"/>
          <w:right w:val="single" w:sz="24" w:space="4" w:color="auto"/>
        </w:pBdr>
        <w:shd w:val="clear" w:color="auto" w:fill="FFFFFF"/>
        <w:spacing w:before="120" w:after="0" w:line="240" w:lineRule="auto"/>
        <w:rPr>
          <w:rFonts w:ascii="Arial" w:hAnsi="Arial" w:cs="Arial"/>
          <w:sz w:val="22"/>
          <w:szCs w:val="22"/>
          <w:lang w:val="en-GB"/>
        </w:rPr>
      </w:pPr>
      <w:r w:rsidRPr="004B4D87">
        <w:rPr>
          <w:rFonts w:ascii="Arial" w:hAnsi="Arial" w:cs="Arial"/>
          <w:sz w:val="22"/>
          <w:szCs w:val="22"/>
          <w:lang w:val="en-GB"/>
        </w:rPr>
        <w:t xml:space="preserve">The country where the person is arrested </w:t>
      </w:r>
      <w:proofErr w:type="gramStart"/>
      <w:r w:rsidRPr="004B4D87">
        <w:rPr>
          <w:rFonts w:ascii="Arial" w:hAnsi="Arial" w:cs="Arial"/>
          <w:sz w:val="22"/>
          <w:szCs w:val="22"/>
          <w:lang w:val="en-GB"/>
        </w:rPr>
        <w:t>has to</w:t>
      </w:r>
      <w:proofErr w:type="gramEnd"/>
      <w:r w:rsidRPr="004B4D87">
        <w:rPr>
          <w:rFonts w:ascii="Arial" w:hAnsi="Arial" w:cs="Arial"/>
          <w:sz w:val="22"/>
          <w:szCs w:val="22"/>
          <w:lang w:val="en-GB"/>
        </w:rPr>
        <w:t xml:space="preserve"> take a final decision on the execution of the European arrest warrant within 60 days after the arrest of the person.</w:t>
      </w:r>
    </w:p>
    <w:p w14:paraId="0D7A8C61" w14:textId="77777777" w:rsidR="004B4D87" w:rsidRDefault="004B4D87" w:rsidP="009C5EE9">
      <w:pPr>
        <w:pBdr>
          <w:top w:val="single" w:sz="24" w:space="1" w:color="auto"/>
          <w:left w:val="single" w:sz="24" w:space="4" w:color="auto"/>
          <w:bottom w:val="single" w:sz="24" w:space="1" w:color="auto"/>
          <w:right w:val="single" w:sz="24" w:space="4" w:color="auto"/>
        </w:pBdr>
        <w:shd w:val="clear" w:color="auto" w:fill="FFFFFF"/>
        <w:spacing w:after="0" w:line="240" w:lineRule="auto"/>
        <w:rPr>
          <w:rFonts w:ascii="Arial" w:hAnsi="Arial" w:cs="Arial"/>
          <w:sz w:val="22"/>
          <w:szCs w:val="22"/>
          <w:lang w:val="en-GB"/>
        </w:rPr>
      </w:pPr>
      <w:r w:rsidRPr="004B4D87">
        <w:rPr>
          <w:rFonts w:ascii="Arial" w:hAnsi="Arial" w:cs="Arial"/>
          <w:sz w:val="22"/>
          <w:szCs w:val="22"/>
          <w:lang w:val="en-GB"/>
        </w:rPr>
        <w:t>If the person consents to the surrender, the surrender decision must be taken within 10 days.</w:t>
      </w:r>
    </w:p>
    <w:p w14:paraId="3168120C" w14:textId="77777777" w:rsidR="004B4D87" w:rsidRPr="004B4D87" w:rsidRDefault="004B4D87" w:rsidP="009C5EE9">
      <w:pPr>
        <w:pBdr>
          <w:top w:val="single" w:sz="24" w:space="1" w:color="auto"/>
          <w:left w:val="single" w:sz="24" w:space="4" w:color="auto"/>
          <w:bottom w:val="single" w:sz="24" w:space="1" w:color="auto"/>
          <w:right w:val="single" w:sz="24" w:space="4" w:color="auto"/>
        </w:pBdr>
        <w:shd w:val="clear" w:color="auto" w:fill="FFFFFF"/>
        <w:spacing w:after="0" w:line="240" w:lineRule="auto"/>
        <w:rPr>
          <w:rFonts w:ascii="Arial" w:hAnsi="Arial" w:cs="Arial"/>
          <w:sz w:val="22"/>
          <w:szCs w:val="22"/>
          <w:lang w:val="en-GB"/>
        </w:rPr>
      </w:pPr>
      <w:r w:rsidRPr="004B4D87">
        <w:rPr>
          <w:rFonts w:ascii="Arial" w:hAnsi="Arial" w:cs="Arial"/>
          <w:sz w:val="22"/>
          <w:szCs w:val="22"/>
          <w:lang w:val="en-GB"/>
        </w:rPr>
        <w:t>The person requested must be surrendered as soon as possible on a date agreed between the authorities concerned, and no later than 10 days after the final decision on the execution of the European arrest warrant.</w:t>
      </w:r>
    </w:p>
    <w:p w14:paraId="008921AB" w14:textId="77777777" w:rsidR="004B4D87" w:rsidRDefault="004B4D87" w:rsidP="009C5EE9">
      <w:pPr>
        <w:pBdr>
          <w:top w:val="single" w:sz="24" w:space="1" w:color="auto"/>
          <w:left w:val="single" w:sz="24" w:space="4" w:color="auto"/>
          <w:bottom w:val="single" w:sz="24" w:space="1" w:color="auto"/>
          <w:right w:val="single" w:sz="24" w:space="4" w:color="auto"/>
        </w:pBdr>
        <w:shd w:val="clear" w:color="auto" w:fill="FFFFFF"/>
        <w:spacing w:before="120" w:after="0" w:line="240" w:lineRule="auto"/>
        <w:rPr>
          <w:rStyle w:val="Textoennegrita"/>
          <w:rFonts w:ascii="Arial" w:hAnsi="Arial" w:cs="Arial"/>
          <w:sz w:val="22"/>
          <w:szCs w:val="22"/>
          <w:bdr w:val="none" w:sz="0" w:space="0" w:color="auto" w:frame="1"/>
          <w:lang w:val="en-GB"/>
        </w:rPr>
      </w:pPr>
      <w:r>
        <w:rPr>
          <w:rStyle w:val="Textoennegrita"/>
          <w:rFonts w:ascii="Arial" w:hAnsi="Arial" w:cs="Arial"/>
          <w:sz w:val="22"/>
          <w:szCs w:val="22"/>
          <w:bdr w:val="none" w:sz="0" w:space="0" w:color="auto" w:frame="1"/>
          <w:lang w:val="en-GB"/>
        </w:rPr>
        <w:t xml:space="preserve">2. </w:t>
      </w:r>
      <w:r w:rsidRPr="004B4D87">
        <w:rPr>
          <w:rStyle w:val="Textoennegrita"/>
          <w:rFonts w:ascii="Arial" w:hAnsi="Arial" w:cs="Arial"/>
          <w:sz w:val="22"/>
          <w:szCs w:val="22"/>
          <w:bdr w:val="none" w:sz="0" w:space="0" w:color="auto" w:frame="1"/>
          <w:lang w:val="en-GB"/>
        </w:rPr>
        <w:t>Double criminality check – no longer required for 32 categories of offences</w:t>
      </w:r>
    </w:p>
    <w:p w14:paraId="27DD3F4A" w14:textId="77777777" w:rsidR="004B4D87" w:rsidRPr="004B4D87" w:rsidRDefault="004B4D87" w:rsidP="009C5EE9">
      <w:pPr>
        <w:pBdr>
          <w:top w:val="single" w:sz="24" w:space="1" w:color="auto"/>
          <w:left w:val="single" w:sz="24" w:space="4" w:color="auto"/>
          <w:bottom w:val="single" w:sz="24" w:space="1" w:color="auto"/>
          <w:right w:val="single" w:sz="24" w:space="4" w:color="auto"/>
        </w:pBdr>
        <w:shd w:val="clear" w:color="auto" w:fill="FFFFFF"/>
        <w:spacing w:before="120" w:after="0" w:line="240" w:lineRule="auto"/>
        <w:rPr>
          <w:rStyle w:val="nfasis"/>
          <w:rFonts w:ascii="Arial" w:hAnsi="Arial" w:cs="Arial"/>
          <w:i w:val="0"/>
          <w:sz w:val="22"/>
          <w:szCs w:val="22"/>
          <w:lang w:val="en-GB"/>
        </w:rPr>
      </w:pPr>
      <w:r w:rsidRPr="004B4D87">
        <w:rPr>
          <w:rFonts w:ascii="Arial" w:hAnsi="Arial" w:cs="Arial"/>
          <w:sz w:val="22"/>
          <w:szCs w:val="22"/>
          <w:lang w:val="en-GB"/>
        </w:rPr>
        <w:t xml:space="preserve">For </w:t>
      </w:r>
      <w:r w:rsidRPr="004B4D87">
        <w:rPr>
          <w:rStyle w:val="nfasis"/>
          <w:rFonts w:ascii="Arial" w:hAnsi="Arial" w:cs="Arial"/>
          <w:i w:val="0"/>
          <w:sz w:val="22"/>
          <w:szCs w:val="22"/>
          <w:lang w:val="en-GB"/>
        </w:rPr>
        <w:t>32 categories of offences</w:t>
      </w:r>
      <w:r w:rsidRPr="004B4D87">
        <w:rPr>
          <w:rFonts w:ascii="Arial" w:hAnsi="Arial" w:cs="Arial"/>
          <w:sz w:val="22"/>
          <w:szCs w:val="22"/>
          <w:lang w:val="en-GB"/>
        </w:rPr>
        <w:t xml:space="preserve">, there is no verification on whether the act is a criminal offence in both countries. The only requirement is that it be </w:t>
      </w:r>
      <w:r w:rsidRPr="004B4D87">
        <w:rPr>
          <w:rStyle w:val="nfasis"/>
          <w:rFonts w:ascii="Arial" w:hAnsi="Arial" w:cs="Arial"/>
          <w:i w:val="0"/>
          <w:sz w:val="22"/>
          <w:szCs w:val="22"/>
          <w:lang w:val="en-GB"/>
        </w:rPr>
        <w:t>punishable by a maximum period of at least 3 years of imprisonment in the issuing country.</w:t>
      </w:r>
    </w:p>
    <w:p w14:paraId="6DD1CD20" w14:textId="77777777" w:rsidR="004B4D87" w:rsidRPr="004B4D87" w:rsidRDefault="004B4D87" w:rsidP="009C5EE9">
      <w:pPr>
        <w:pBdr>
          <w:top w:val="single" w:sz="24" w:space="1" w:color="auto"/>
          <w:left w:val="single" w:sz="24" w:space="4" w:color="auto"/>
          <w:bottom w:val="single" w:sz="24" w:space="1" w:color="auto"/>
          <w:right w:val="single" w:sz="24" w:space="4" w:color="auto"/>
        </w:pBdr>
        <w:shd w:val="clear" w:color="auto" w:fill="FFFFFF"/>
        <w:spacing w:after="0" w:line="240" w:lineRule="auto"/>
        <w:rPr>
          <w:rFonts w:ascii="Arial" w:hAnsi="Arial" w:cs="Arial"/>
          <w:sz w:val="22"/>
          <w:szCs w:val="22"/>
          <w:lang w:val="en-GB"/>
        </w:rPr>
      </w:pPr>
      <w:r w:rsidRPr="004B4D87">
        <w:rPr>
          <w:rStyle w:val="nfasis"/>
          <w:rFonts w:ascii="Arial" w:hAnsi="Arial" w:cs="Arial"/>
          <w:i w:val="0"/>
          <w:sz w:val="22"/>
          <w:szCs w:val="22"/>
          <w:lang w:val="en-GB"/>
        </w:rPr>
        <w:t>For other offences</w:t>
      </w:r>
      <w:r w:rsidRPr="004B4D87">
        <w:rPr>
          <w:rFonts w:ascii="Arial" w:hAnsi="Arial" w:cs="Arial"/>
          <w:sz w:val="22"/>
          <w:szCs w:val="22"/>
          <w:lang w:val="en-GB"/>
        </w:rPr>
        <w:t>, surrender may be subject to the condition that the act constitutes an offence in the executing country.</w:t>
      </w:r>
    </w:p>
    <w:p w14:paraId="24B748C3" w14:textId="77777777" w:rsidR="004B4D87" w:rsidRDefault="004B4D87" w:rsidP="009C5EE9">
      <w:pPr>
        <w:pBdr>
          <w:top w:val="single" w:sz="24" w:space="1" w:color="auto"/>
          <w:left w:val="single" w:sz="24" w:space="4" w:color="auto"/>
          <w:bottom w:val="single" w:sz="24" w:space="1" w:color="auto"/>
          <w:right w:val="single" w:sz="24" w:space="4" w:color="auto"/>
        </w:pBdr>
        <w:shd w:val="clear" w:color="auto" w:fill="FFFFFF"/>
        <w:spacing w:before="120" w:after="0" w:line="240" w:lineRule="auto"/>
        <w:rPr>
          <w:rStyle w:val="Textoennegrita"/>
          <w:rFonts w:ascii="Arial" w:hAnsi="Arial" w:cs="Arial"/>
          <w:sz w:val="22"/>
          <w:szCs w:val="22"/>
          <w:bdr w:val="none" w:sz="0" w:space="0" w:color="auto" w:frame="1"/>
          <w:lang w:val="en-GB"/>
        </w:rPr>
      </w:pPr>
      <w:r>
        <w:rPr>
          <w:rStyle w:val="Textoennegrita"/>
          <w:rFonts w:ascii="Arial" w:hAnsi="Arial" w:cs="Arial"/>
          <w:sz w:val="22"/>
          <w:szCs w:val="22"/>
          <w:bdr w:val="none" w:sz="0" w:space="0" w:color="auto" w:frame="1"/>
          <w:lang w:val="en-GB"/>
        </w:rPr>
        <w:t xml:space="preserve">3. </w:t>
      </w:r>
      <w:r w:rsidRPr="004B4D87">
        <w:rPr>
          <w:rStyle w:val="Textoennegrita"/>
          <w:rFonts w:ascii="Arial" w:hAnsi="Arial" w:cs="Arial"/>
          <w:sz w:val="22"/>
          <w:szCs w:val="22"/>
          <w:bdr w:val="none" w:sz="0" w:space="0" w:color="auto" w:frame="1"/>
          <w:lang w:val="en-GB"/>
        </w:rPr>
        <w:t>No political involvement</w:t>
      </w:r>
    </w:p>
    <w:p w14:paraId="266F33F0" w14:textId="77777777" w:rsidR="004B4D87" w:rsidRPr="004B4D87" w:rsidRDefault="004B4D87" w:rsidP="009C5EE9">
      <w:pPr>
        <w:pBdr>
          <w:top w:val="single" w:sz="24" w:space="1" w:color="auto"/>
          <w:left w:val="single" w:sz="24" w:space="4" w:color="auto"/>
          <w:bottom w:val="single" w:sz="24" w:space="1" w:color="auto"/>
          <w:right w:val="single" w:sz="24" w:space="4" w:color="auto"/>
        </w:pBdr>
        <w:shd w:val="clear" w:color="auto" w:fill="FFFFFF"/>
        <w:spacing w:before="120" w:after="0" w:line="240" w:lineRule="auto"/>
        <w:rPr>
          <w:rFonts w:ascii="Arial" w:hAnsi="Arial" w:cs="Arial"/>
          <w:sz w:val="22"/>
          <w:szCs w:val="22"/>
          <w:lang w:val="en-GB"/>
        </w:rPr>
      </w:pPr>
      <w:r w:rsidRPr="004B4D87">
        <w:rPr>
          <w:rFonts w:ascii="Arial" w:hAnsi="Arial" w:cs="Arial"/>
          <w:sz w:val="22"/>
          <w:szCs w:val="22"/>
          <w:lang w:val="en-GB"/>
        </w:rPr>
        <w:t>Decisions are made by judicial authorities alone, with no political considerations involved.</w:t>
      </w:r>
    </w:p>
    <w:p w14:paraId="13284286" w14:textId="77777777" w:rsidR="004B4D87" w:rsidRDefault="004B4D87" w:rsidP="009C5EE9">
      <w:pPr>
        <w:pBdr>
          <w:top w:val="single" w:sz="24" w:space="1" w:color="auto"/>
          <w:left w:val="single" w:sz="24" w:space="4" w:color="auto"/>
          <w:bottom w:val="single" w:sz="24" w:space="1" w:color="auto"/>
          <w:right w:val="single" w:sz="24" w:space="4" w:color="auto"/>
        </w:pBdr>
        <w:shd w:val="clear" w:color="auto" w:fill="FFFFFF"/>
        <w:spacing w:before="120" w:after="0" w:line="240" w:lineRule="auto"/>
        <w:rPr>
          <w:rStyle w:val="Textoennegrita"/>
          <w:rFonts w:ascii="Arial" w:hAnsi="Arial" w:cs="Arial"/>
          <w:sz w:val="22"/>
          <w:szCs w:val="22"/>
          <w:bdr w:val="none" w:sz="0" w:space="0" w:color="auto" w:frame="1"/>
          <w:lang w:val="en-GB"/>
        </w:rPr>
      </w:pPr>
      <w:r>
        <w:rPr>
          <w:rStyle w:val="Textoennegrita"/>
          <w:rFonts w:ascii="Arial" w:hAnsi="Arial" w:cs="Arial"/>
          <w:sz w:val="22"/>
          <w:szCs w:val="22"/>
          <w:bdr w:val="none" w:sz="0" w:space="0" w:color="auto" w:frame="1"/>
          <w:lang w:val="en-GB"/>
        </w:rPr>
        <w:t xml:space="preserve">4. </w:t>
      </w:r>
      <w:r w:rsidRPr="004B4D87">
        <w:rPr>
          <w:rStyle w:val="Textoennegrita"/>
          <w:rFonts w:ascii="Arial" w:hAnsi="Arial" w:cs="Arial"/>
          <w:sz w:val="22"/>
          <w:szCs w:val="22"/>
          <w:bdr w:val="none" w:sz="0" w:space="0" w:color="auto" w:frame="1"/>
          <w:lang w:val="en-GB"/>
        </w:rPr>
        <w:t>Surrender of nationals</w:t>
      </w:r>
    </w:p>
    <w:p w14:paraId="0A8CDB56" w14:textId="77777777" w:rsidR="004B4D87" w:rsidRPr="004B4D87" w:rsidRDefault="004B4D87" w:rsidP="009C5EE9">
      <w:pPr>
        <w:pBdr>
          <w:top w:val="single" w:sz="24" w:space="1" w:color="auto"/>
          <w:left w:val="single" w:sz="24" w:space="4" w:color="auto"/>
          <w:bottom w:val="single" w:sz="24" w:space="1" w:color="auto"/>
          <w:right w:val="single" w:sz="24" w:space="4" w:color="auto"/>
        </w:pBdr>
        <w:shd w:val="clear" w:color="auto" w:fill="FFFFFF"/>
        <w:spacing w:before="120" w:after="0" w:line="240" w:lineRule="auto"/>
        <w:rPr>
          <w:rFonts w:ascii="Arial" w:hAnsi="Arial" w:cs="Arial"/>
          <w:sz w:val="22"/>
          <w:szCs w:val="22"/>
          <w:lang w:val="en-GB"/>
        </w:rPr>
      </w:pPr>
      <w:r w:rsidRPr="004B4D87">
        <w:rPr>
          <w:rFonts w:ascii="Arial" w:hAnsi="Arial" w:cs="Arial"/>
          <w:sz w:val="22"/>
          <w:szCs w:val="22"/>
          <w:lang w:val="en-GB"/>
        </w:rPr>
        <w:t xml:space="preserve">EU countries can no longer refuse to surrender their own </w:t>
      </w:r>
      <w:proofErr w:type="gramStart"/>
      <w:r w:rsidRPr="004B4D87">
        <w:rPr>
          <w:rFonts w:ascii="Arial" w:hAnsi="Arial" w:cs="Arial"/>
          <w:sz w:val="22"/>
          <w:szCs w:val="22"/>
          <w:lang w:val="en-GB"/>
        </w:rPr>
        <w:t>nationals, unless</w:t>
      </w:r>
      <w:proofErr w:type="gramEnd"/>
      <w:r w:rsidRPr="004B4D87">
        <w:rPr>
          <w:rFonts w:ascii="Arial" w:hAnsi="Arial" w:cs="Arial"/>
          <w:sz w:val="22"/>
          <w:szCs w:val="22"/>
          <w:lang w:val="en-GB"/>
        </w:rPr>
        <w:t xml:space="preserve"> they take over the execution of the prison sentence against the wanted person.</w:t>
      </w:r>
    </w:p>
    <w:p w14:paraId="58C71EC0" w14:textId="77777777" w:rsidR="004B4D87" w:rsidRDefault="004B4D87" w:rsidP="009C5EE9">
      <w:pPr>
        <w:pBdr>
          <w:top w:val="single" w:sz="24" w:space="1" w:color="auto"/>
          <w:left w:val="single" w:sz="24" w:space="4" w:color="auto"/>
          <w:bottom w:val="single" w:sz="24" w:space="1" w:color="auto"/>
          <w:right w:val="single" w:sz="24" w:space="4" w:color="auto"/>
        </w:pBdr>
        <w:shd w:val="clear" w:color="auto" w:fill="FFFFFF"/>
        <w:spacing w:before="120" w:after="0" w:line="240" w:lineRule="auto"/>
        <w:rPr>
          <w:rStyle w:val="Textoennegrita"/>
          <w:rFonts w:ascii="Arial" w:hAnsi="Arial" w:cs="Arial"/>
          <w:sz w:val="22"/>
          <w:szCs w:val="22"/>
          <w:bdr w:val="none" w:sz="0" w:space="0" w:color="auto" w:frame="1"/>
          <w:lang w:val="en-GB"/>
        </w:rPr>
      </w:pPr>
      <w:r>
        <w:rPr>
          <w:rStyle w:val="Textoennegrita"/>
          <w:rFonts w:ascii="Arial" w:hAnsi="Arial" w:cs="Arial"/>
          <w:sz w:val="22"/>
          <w:szCs w:val="22"/>
          <w:bdr w:val="none" w:sz="0" w:space="0" w:color="auto" w:frame="1"/>
          <w:lang w:val="en-GB"/>
        </w:rPr>
        <w:t xml:space="preserve">5. </w:t>
      </w:r>
      <w:r w:rsidRPr="004B4D87">
        <w:rPr>
          <w:rStyle w:val="Textoennegrita"/>
          <w:rFonts w:ascii="Arial" w:hAnsi="Arial" w:cs="Arial"/>
          <w:sz w:val="22"/>
          <w:szCs w:val="22"/>
          <w:bdr w:val="none" w:sz="0" w:space="0" w:color="auto" w:frame="1"/>
          <w:lang w:val="en-GB"/>
        </w:rPr>
        <w:t>Guarantees</w:t>
      </w:r>
    </w:p>
    <w:p w14:paraId="69F3818A" w14:textId="77777777" w:rsidR="004B4D87" w:rsidRDefault="004B4D87" w:rsidP="009C5EE9">
      <w:pPr>
        <w:pBdr>
          <w:top w:val="single" w:sz="24" w:space="1" w:color="auto"/>
          <w:left w:val="single" w:sz="24" w:space="4" w:color="auto"/>
          <w:bottom w:val="single" w:sz="24" w:space="1" w:color="auto"/>
          <w:right w:val="single" w:sz="24" w:space="4" w:color="auto"/>
        </w:pBdr>
        <w:shd w:val="clear" w:color="auto" w:fill="FFFFFF"/>
        <w:spacing w:before="120" w:after="0" w:line="240" w:lineRule="auto"/>
        <w:rPr>
          <w:rFonts w:ascii="Arial" w:hAnsi="Arial" w:cs="Arial"/>
          <w:sz w:val="22"/>
          <w:szCs w:val="22"/>
          <w:lang w:val="en-GB"/>
        </w:rPr>
      </w:pPr>
      <w:r w:rsidRPr="004B4D87">
        <w:rPr>
          <w:rFonts w:ascii="Arial" w:hAnsi="Arial" w:cs="Arial"/>
          <w:sz w:val="22"/>
          <w:szCs w:val="22"/>
          <w:lang w:val="en-GB"/>
        </w:rPr>
        <w:t>The country that executes the EAW may require guarantees that:</w:t>
      </w:r>
    </w:p>
    <w:p w14:paraId="3DBD8A83" w14:textId="77777777" w:rsidR="004B4D87" w:rsidRPr="006E0F57" w:rsidRDefault="004B4D87" w:rsidP="009C5EE9">
      <w:pPr>
        <w:pBdr>
          <w:top w:val="single" w:sz="24" w:space="1" w:color="auto"/>
          <w:left w:val="single" w:sz="24" w:space="4" w:color="auto"/>
          <w:bottom w:val="single" w:sz="24" w:space="1" w:color="auto"/>
          <w:right w:val="single" w:sz="24" w:space="4" w:color="auto"/>
        </w:pBdr>
        <w:shd w:val="clear" w:color="auto" w:fill="FFFFFF"/>
        <w:spacing w:after="0" w:line="240" w:lineRule="auto"/>
        <w:rPr>
          <w:rFonts w:ascii="Arial" w:hAnsi="Arial" w:cs="Arial"/>
          <w:sz w:val="22"/>
          <w:szCs w:val="22"/>
          <w:lang w:val="en-GB"/>
        </w:rPr>
      </w:pPr>
      <w:r w:rsidRPr="006E0F57">
        <w:rPr>
          <w:rFonts w:ascii="Arial" w:hAnsi="Arial" w:cs="Arial"/>
          <w:sz w:val="22"/>
          <w:szCs w:val="22"/>
          <w:lang w:val="en-GB"/>
        </w:rPr>
        <w:t xml:space="preserve">a. after a certain period the person </w:t>
      </w:r>
      <w:proofErr w:type="gramStart"/>
      <w:r w:rsidRPr="006E0F57">
        <w:rPr>
          <w:rFonts w:ascii="Arial" w:hAnsi="Arial" w:cs="Arial"/>
          <w:sz w:val="22"/>
          <w:szCs w:val="22"/>
          <w:lang w:val="en-GB"/>
        </w:rPr>
        <w:t>will</w:t>
      </w:r>
      <w:proofErr w:type="gramEnd"/>
      <w:r w:rsidRPr="006E0F57">
        <w:rPr>
          <w:rFonts w:ascii="Arial" w:hAnsi="Arial" w:cs="Arial"/>
          <w:sz w:val="22"/>
          <w:szCs w:val="22"/>
          <w:lang w:val="en-GB"/>
        </w:rPr>
        <w:t xml:space="preserve"> have the</w:t>
      </w:r>
      <w:r w:rsidR="006E0F57">
        <w:rPr>
          <w:rFonts w:ascii="Arial" w:hAnsi="Arial" w:cs="Arial"/>
          <w:sz w:val="22"/>
          <w:szCs w:val="22"/>
          <w:lang w:val="en-GB"/>
        </w:rPr>
        <w:t xml:space="preserve"> right to ask for review</w:t>
      </w:r>
      <w:r w:rsidRPr="006E0F57">
        <w:rPr>
          <w:rFonts w:ascii="Arial" w:hAnsi="Arial" w:cs="Arial"/>
          <w:sz w:val="22"/>
          <w:szCs w:val="22"/>
          <w:lang w:val="en-GB"/>
        </w:rPr>
        <w:t>, if the punishment imposed is a</w:t>
      </w:r>
      <w:r w:rsidR="006E0F57">
        <w:rPr>
          <w:rFonts w:ascii="Arial" w:hAnsi="Arial" w:cs="Arial"/>
          <w:sz w:val="22"/>
          <w:szCs w:val="22"/>
          <w:lang w:val="en-GB"/>
        </w:rPr>
        <w:t xml:space="preserve"> life sentence</w:t>
      </w:r>
      <w:r w:rsidRPr="006E0F57">
        <w:rPr>
          <w:rFonts w:ascii="Arial" w:hAnsi="Arial" w:cs="Arial"/>
          <w:sz w:val="22"/>
          <w:szCs w:val="22"/>
          <w:lang w:val="en-GB"/>
        </w:rPr>
        <w:t>.</w:t>
      </w:r>
    </w:p>
    <w:p w14:paraId="2B779557" w14:textId="77777777" w:rsidR="004B4D87" w:rsidRPr="006E0F57" w:rsidRDefault="004B4D87" w:rsidP="009C5EE9">
      <w:pPr>
        <w:pBdr>
          <w:top w:val="single" w:sz="24" w:space="1" w:color="auto"/>
          <w:left w:val="single" w:sz="24" w:space="4" w:color="auto"/>
          <w:bottom w:val="single" w:sz="24" w:space="1" w:color="auto"/>
          <w:right w:val="single" w:sz="24" w:space="4" w:color="auto"/>
        </w:pBdr>
        <w:shd w:val="clear" w:color="auto" w:fill="FFFFFF"/>
        <w:spacing w:after="0" w:line="240" w:lineRule="auto"/>
        <w:rPr>
          <w:rFonts w:ascii="Arial" w:hAnsi="Arial" w:cs="Arial"/>
          <w:sz w:val="22"/>
          <w:szCs w:val="22"/>
          <w:lang w:val="en-GB"/>
        </w:rPr>
      </w:pPr>
      <w:r w:rsidRPr="006E0F57">
        <w:rPr>
          <w:rFonts w:ascii="Arial" w:hAnsi="Arial" w:cs="Arial"/>
          <w:sz w:val="22"/>
          <w:szCs w:val="22"/>
          <w:lang w:val="en-GB"/>
        </w:rPr>
        <w:t>b. the wanted person can do any resulting</w:t>
      </w:r>
      <w:r w:rsidR="006E0F57">
        <w:rPr>
          <w:rFonts w:ascii="Arial" w:hAnsi="Arial" w:cs="Arial"/>
          <w:sz w:val="22"/>
          <w:szCs w:val="22"/>
          <w:lang w:val="en-GB"/>
        </w:rPr>
        <w:t xml:space="preserve"> prison time in the executing </w:t>
      </w:r>
      <w:proofErr w:type="gramStart"/>
      <w:r w:rsidR="006E0F57">
        <w:rPr>
          <w:rFonts w:ascii="Arial" w:hAnsi="Arial" w:cs="Arial"/>
          <w:sz w:val="22"/>
          <w:szCs w:val="22"/>
          <w:lang w:val="en-GB"/>
        </w:rPr>
        <w:t>country</w:t>
      </w:r>
      <w:r w:rsidRPr="006E0F57">
        <w:rPr>
          <w:rFonts w:ascii="Arial" w:hAnsi="Arial" w:cs="Arial"/>
          <w:sz w:val="22"/>
          <w:szCs w:val="22"/>
          <w:lang w:val="en-GB"/>
        </w:rPr>
        <w:t>, if</w:t>
      </w:r>
      <w:proofErr w:type="gramEnd"/>
      <w:r w:rsidRPr="006E0F57">
        <w:rPr>
          <w:rFonts w:ascii="Arial" w:hAnsi="Arial" w:cs="Arial"/>
          <w:sz w:val="22"/>
          <w:szCs w:val="22"/>
          <w:lang w:val="en-GB"/>
        </w:rPr>
        <w:t xml:space="preserve"> they are a national or habitual resident of that country.</w:t>
      </w:r>
    </w:p>
    <w:p w14:paraId="25A8E49A" w14:textId="77777777" w:rsidR="004B4D87" w:rsidRDefault="004B4D87">
      <w:pPr>
        <w:spacing w:before="0" w:after="160" w:line="259" w:lineRule="auto"/>
        <w:jc w:val="left"/>
        <w:rPr>
          <w:rFonts w:ascii="Arial" w:hAnsi="Arial" w:cs="Arial"/>
          <w:szCs w:val="24"/>
          <w:lang w:val="en-GB"/>
        </w:rPr>
      </w:pPr>
    </w:p>
    <w:p w14:paraId="5B56B20C" w14:textId="77777777" w:rsidR="0083134A" w:rsidRDefault="0083134A">
      <w:pPr>
        <w:spacing w:before="0" w:after="160" w:line="259" w:lineRule="auto"/>
        <w:jc w:val="left"/>
        <w:rPr>
          <w:rFonts w:ascii="Arial" w:hAnsi="Arial" w:cs="Arial"/>
          <w:szCs w:val="24"/>
          <w:lang w:val="en-GB"/>
        </w:rPr>
      </w:pPr>
      <w:r>
        <w:rPr>
          <w:rFonts w:ascii="Arial" w:hAnsi="Arial" w:cs="Arial"/>
          <w:szCs w:val="24"/>
          <w:lang w:val="en-GB"/>
        </w:rPr>
        <w:br w:type="page"/>
      </w:r>
    </w:p>
    <w:p w14:paraId="27F968DA" w14:textId="77777777" w:rsidR="00B4436F" w:rsidRDefault="00B4436F" w:rsidP="0083134A">
      <w:pPr>
        <w:pBdr>
          <w:top w:val="single" w:sz="24" w:space="1" w:color="auto"/>
          <w:left w:val="single" w:sz="24" w:space="4" w:color="auto"/>
          <w:bottom w:val="single" w:sz="24" w:space="1" w:color="auto"/>
          <w:right w:val="single" w:sz="24" w:space="4" w:color="auto"/>
        </w:pBdr>
        <w:spacing w:before="0" w:after="240" w:line="240" w:lineRule="auto"/>
        <w:jc w:val="left"/>
        <w:rPr>
          <w:rFonts w:ascii="Arial" w:hAnsi="Arial" w:cs="Arial"/>
          <w:b/>
          <w:bCs/>
          <w:szCs w:val="24"/>
          <w:bdr w:val="none" w:sz="0" w:space="0" w:color="auto" w:frame="1"/>
          <w:shd w:val="clear" w:color="auto" w:fill="FFFFFF"/>
          <w:lang w:val="en-GB"/>
        </w:rPr>
      </w:pPr>
      <w:r>
        <w:rPr>
          <w:rFonts w:ascii="Arial" w:hAnsi="Arial" w:cs="Arial"/>
          <w:b/>
          <w:bCs/>
          <w:szCs w:val="24"/>
          <w:bdr w:val="none" w:sz="0" w:space="0" w:color="auto" w:frame="1"/>
          <w:shd w:val="clear" w:color="auto" w:fill="FFFFFF"/>
          <w:lang w:val="en-GB"/>
        </w:rPr>
        <w:lastRenderedPageBreak/>
        <w:t>EXCERPT 2</w:t>
      </w:r>
    </w:p>
    <w:p w14:paraId="26383BA7" w14:textId="77777777" w:rsidR="0083134A" w:rsidRPr="00B4436F" w:rsidRDefault="0083134A" w:rsidP="00B4436F">
      <w:pPr>
        <w:pBdr>
          <w:top w:val="single" w:sz="24" w:space="1" w:color="auto"/>
          <w:left w:val="single" w:sz="24" w:space="4" w:color="auto"/>
          <w:bottom w:val="single" w:sz="24" w:space="1" w:color="auto"/>
          <w:right w:val="single" w:sz="24" w:space="4" w:color="auto"/>
        </w:pBdr>
        <w:spacing w:before="0" w:after="120" w:line="240" w:lineRule="auto"/>
        <w:jc w:val="left"/>
        <w:rPr>
          <w:rFonts w:ascii="Arial" w:hAnsi="Arial" w:cs="Arial"/>
          <w:b/>
          <w:bCs/>
          <w:sz w:val="22"/>
          <w:szCs w:val="22"/>
          <w:bdr w:val="none" w:sz="0" w:space="0" w:color="auto" w:frame="1"/>
          <w:shd w:val="clear" w:color="auto" w:fill="FFFFFF"/>
          <w:lang w:val="en-GB"/>
        </w:rPr>
      </w:pPr>
      <w:r w:rsidRPr="00B4436F">
        <w:rPr>
          <w:rFonts w:ascii="Arial" w:hAnsi="Arial" w:cs="Arial"/>
          <w:b/>
          <w:bCs/>
          <w:sz w:val="22"/>
          <w:szCs w:val="22"/>
          <w:bdr w:val="none" w:sz="0" w:space="0" w:color="auto" w:frame="1"/>
          <w:shd w:val="clear" w:color="auto" w:fill="FFFFFF"/>
          <w:lang w:val="en-GB"/>
        </w:rPr>
        <w:t>Limited grounds for refusal</w:t>
      </w:r>
    </w:p>
    <w:p w14:paraId="565541F2" w14:textId="77777777" w:rsidR="0083134A" w:rsidRDefault="0083134A" w:rsidP="0083134A">
      <w:pPr>
        <w:pBdr>
          <w:top w:val="single" w:sz="24" w:space="1" w:color="auto"/>
          <w:left w:val="single" w:sz="24" w:space="4" w:color="auto"/>
          <w:bottom w:val="single" w:sz="24" w:space="1" w:color="auto"/>
          <w:right w:val="single" w:sz="24" w:space="4" w:color="auto"/>
        </w:pBdr>
        <w:spacing w:before="0" w:after="0" w:line="240" w:lineRule="auto"/>
        <w:jc w:val="left"/>
        <w:rPr>
          <w:rFonts w:ascii="Arial" w:hAnsi="Arial" w:cs="Arial"/>
          <w:sz w:val="22"/>
          <w:szCs w:val="22"/>
          <w:shd w:val="clear" w:color="auto" w:fill="FFFFFF"/>
          <w:lang w:val="en-GB"/>
        </w:rPr>
      </w:pPr>
      <w:r w:rsidRPr="0083134A">
        <w:rPr>
          <w:rFonts w:ascii="Arial" w:hAnsi="Arial" w:cs="Arial"/>
          <w:sz w:val="22"/>
          <w:szCs w:val="22"/>
          <w:shd w:val="clear" w:color="auto" w:fill="FFFFFF"/>
          <w:lang w:val="en-GB"/>
        </w:rPr>
        <w:t>A country can refuse to surrender the requested person only if one of the grounds for mandatory or optional refusal applies:</w:t>
      </w:r>
    </w:p>
    <w:p w14:paraId="1FCFB74F" w14:textId="77777777" w:rsidR="0083134A" w:rsidRDefault="0083134A" w:rsidP="0083134A">
      <w:pPr>
        <w:pBdr>
          <w:top w:val="single" w:sz="24" w:space="1" w:color="auto"/>
          <w:left w:val="single" w:sz="24" w:space="4" w:color="auto"/>
          <w:bottom w:val="single" w:sz="24" w:space="1" w:color="auto"/>
          <w:right w:val="single" w:sz="24" w:space="4" w:color="auto"/>
        </w:pBdr>
        <w:spacing w:before="240" w:after="0" w:line="240" w:lineRule="auto"/>
        <w:jc w:val="left"/>
        <w:rPr>
          <w:rFonts w:ascii="Arial" w:hAnsi="Arial" w:cs="Arial"/>
          <w:i/>
          <w:iCs/>
          <w:sz w:val="22"/>
          <w:szCs w:val="22"/>
          <w:shd w:val="clear" w:color="auto" w:fill="FFFFFF"/>
          <w:lang w:val="en-GB"/>
        </w:rPr>
      </w:pPr>
      <w:r w:rsidRPr="0083134A">
        <w:rPr>
          <w:rFonts w:ascii="Arial" w:hAnsi="Arial" w:cs="Arial"/>
          <w:i/>
          <w:iCs/>
          <w:sz w:val="22"/>
          <w:szCs w:val="22"/>
          <w:shd w:val="clear" w:color="auto" w:fill="FFFFFF"/>
          <w:lang w:val="en-GB"/>
        </w:rPr>
        <w:t>Mandatory grounds</w:t>
      </w:r>
    </w:p>
    <w:p w14:paraId="7EB815BB" w14:textId="77777777" w:rsidR="0083134A" w:rsidRDefault="00B4436F" w:rsidP="00B4436F">
      <w:pPr>
        <w:pBdr>
          <w:top w:val="single" w:sz="24" w:space="1" w:color="auto"/>
          <w:left w:val="single" w:sz="24" w:space="4" w:color="auto"/>
          <w:bottom w:val="single" w:sz="24" w:space="1" w:color="auto"/>
          <w:right w:val="single" w:sz="24" w:space="4" w:color="auto"/>
        </w:pBdr>
        <w:spacing w:before="120" w:after="0" w:line="240" w:lineRule="auto"/>
        <w:jc w:val="left"/>
        <w:rPr>
          <w:rFonts w:ascii="Arial" w:hAnsi="Arial" w:cs="Arial"/>
          <w:i/>
          <w:iCs/>
          <w:sz w:val="22"/>
          <w:szCs w:val="22"/>
          <w:lang w:val="en-GB"/>
        </w:rPr>
      </w:pPr>
      <w:r>
        <w:rPr>
          <w:rFonts w:ascii="Arial" w:hAnsi="Arial" w:cs="Arial"/>
          <w:iCs/>
          <w:sz w:val="22"/>
          <w:szCs w:val="22"/>
          <w:shd w:val="clear" w:color="auto" w:fill="FFFFFF"/>
          <w:lang w:val="en-GB"/>
        </w:rPr>
        <w:t xml:space="preserve">- </w:t>
      </w:r>
      <w:r w:rsidRPr="0083134A">
        <w:rPr>
          <w:rFonts w:ascii="Arial" w:hAnsi="Arial" w:cs="Arial"/>
          <w:sz w:val="22"/>
          <w:szCs w:val="22"/>
          <w:lang w:val="en-GB"/>
        </w:rPr>
        <w:t>the person has already been judged for the same offence (</w:t>
      </w:r>
      <w:r w:rsidRPr="0083134A">
        <w:rPr>
          <w:rFonts w:ascii="Arial" w:hAnsi="Arial" w:cs="Arial"/>
          <w:i/>
          <w:iCs/>
          <w:sz w:val="22"/>
          <w:szCs w:val="22"/>
          <w:lang w:val="en-GB"/>
        </w:rPr>
        <w:t>ne bis in idem</w:t>
      </w:r>
      <w:r>
        <w:rPr>
          <w:rFonts w:ascii="Arial" w:hAnsi="Arial" w:cs="Arial"/>
          <w:i/>
          <w:iCs/>
          <w:sz w:val="22"/>
          <w:szCs w:val="22"/>
          <w:lang w:val="en-GB"/>
        </w:rPr>
        <w:t>)</w:t>
      </w:r>
    </w:p>
    <w:p w14:paraId="7726A46F" w14:textId="77777777" w:rsidR="00B4436F" w:rsidRDefault="00B4436F" w:rsidP="00B4436F">
      <w:pPr>
        <w:pBdr>
          <w:top w:val="single" w:sz="24" w:space="1" w:color="auto"/>
          <w:left w:val="single" w:sz="24" w:space="4" w:color="auto"/>
          <w:bottom w:val="single" w:sz="24" w:space="1" w:color="auto"/>
          <w:right w:val="single" w:sz="24" w:space="4" w:color="auto"/>
        </w:pBdr>
        <w:spacing w:before="120" w:after="0" w:line="240" w:lineRule="auto"/>
        <w:jc w:val="left"/>
        <w:rPr>
          <w:rFonts w:ascii="Arial" w:hAnsi="Arial" w:cs="Arial"/>
          <w:sz w:val="22"/>
          <w:szCs w:val="22"/>
          <w:lang w:val="en-GB"/>
        </w:rPr>
      </w:pPr>
      <w:r>
        <w:rPr>
          <w:rFonts w:ascii="Arial" w:hAnsi="Arial" w:cs="Arial"/>
          <w:i/>
          <w:iCs/>
          <w:sz w:val="22"/>
          <w:szCs w:val="22"/>
          <w:lang w:val="en-GB"/>
        </w:rPr>
        <w:t xml:space="preserve">- </w:t>
      </w:r>
      <w:r w:rsidRPr="0083134A">
        <w:rPr>
          <w:rFonts w:ascii="Arial" w:hAnsi="Arial" w:cs="Arial"/>
          <w:bCs/>
          <w:sz w:val="22"/>
          <w:szCs w:val="22"/>
          <w:bdr w:val="none" w:sz="0" w:space="0" w:color="auto" w:frame="1"/>
          <w:lang w:val="en-GB"/>
        </w:rPr>
        <w:t xml:space="preserve">minors </w:t>
      </w:r>
      <w:r w:rsidRPr="0083134A">
        <w:rPr>
          <w:rFonts w:ascii="Arial" w:hAnsi="Arial" w:cs="Arial"/>
          <w:sz w:val="22"/>
          <w:szCs w:val="22"/>
          <w:lang w:val="en-GB"/>
        </w:rPr>
        <w:t>(the person has not reached the age of criminal responsibility in the executing country</w:t>
      </w:r>
      <w:r>
        <w:rPr>
          <w:rFonts w:ascii="Arial" w:hAnsi="Arial" w:cs="Arial"/>
          <w:sz w:val="22"/>
          <w:szCs w:val="22"/>
          <w:lang w:val="en-GB"/>
        </w:rPr>
        <w:t>)</w:t>
      </w:r>
    </w:p>
    <w:p w14:paraId="207F401F" w14:textId="77777777" w:rsidR="00B4436F" w:rsidRPr="0083134A" w:rsidRDefault="00B4436F" w:rsidP="00B4436F">
      <w:pPr>
        <w:pBdr>
          <w:top w:val="single" w:sz="24" w:space="1" w:color="auto"/>
          <w:left w:val="single" w:sz="24" w:space="4" w:color="auto"/>
          <w:bottom w:val="single" w:sz="24" w:space="1" w:color="auto"/>
          <w:right w:val="single" w:sz="24" w:space="4" w:color="auto"/>
        </w:pBdr>
        <w:spacing w:before="120" w:after="0" w:line="240" w:lineRule="auto"/>
        <w:jc w:val="left"/>
        <w:rPr>
          <w:rFonts w:ascii="Arial" w:hAnsi="Arial" w:cs="Arial"/>
          <w:iCs/>
          <w:sz w:val="22"/>
          <w:szCs w:val="22"/>
          <w:shd w:val="clear" w:color="auto" w:fill="FFFFFF"/>
          <w:lang w:val="en-GB"/>
        </w:rPr>
      </w:pPr>
      <w:r>
        <w:rPr>
          <w:rFonts w:ascii="Arial" w:hAnsi="Arial" w:cs="Arial"/>
          <w:sz w:val="22"/>
          <w:szCs w:val="22"/>
          <w:lang w:val="en-GB"/>
        </w:rPr>
        <w:t xml:space="preserve">- </w:t>
      </w:r>
      <w:r w:rsidRPr="0083134A">
        <w:rPr>
          <w:rFonts w:ascii="Arial" w:hAnsi="Arial" w:cs="Arial"/>
          <w:bCs/>
          <w:sz w:val="22"/>
          <w:szCs w:val="22"/>
          <w:bdr w:val="none" w:sz="0" w:space="0" w:color="auto" w:frame="1"/>
          <w:lang w:val="en-GB"/>
        </w:rPr>
        <w:t xml:space="preserve">amnesty </w:t>
      </w:r>
      <w:r w:rsidRPr="0083134A">
        <w:rPr>
          <w:rFonts w:ascii="Arial" w:hAnsi="Arial" w:cs="Arial"/>
          <w:sz w:val="22"/>
          <w:szCs w:val="22"/>
          <w:lang w:val="en-GB"/>
        </w:rPr>
        <w:t>(the executing country could have prosecuted them, and the offence is covered by an amnesty in that country</w:t>
      </w:r>
      <w:r>
        <w:rPr>
          <w:rFonts w:ascii="Arial" w:hAnsi="Arial" w:cs="Arial"/>
          <w:sz w:val="22"/>
          <w:szCs w:val="22"/>
          <w:lang w:val="en-GB"/>
        </w:rPr>
        <w:t>).</w:t>
      </w:r>
    </w:p>
    <w:p w14:paraId="4CCB9A3C" w14:textId="77777777" w:rsidR="0083134A" w:rsidRDefault="0083134A" w:rsidP="0083134A">
      <w:pPr>
        <w:pBdr>
          <w:top w:val="single" w:sz="24" w:space="1" w:color="auto"/>
          <w:left w:val="single" w:sz="24" w:space="4" w:color="auto"/>
          <w:bottom w:val="single" w:sz="24" w:space="1" w:color="auto"/>
          <w:right w:val="single" w:sz="24" w:space="4" w:color="auto"/>
        </w:pBdr>
        <w:spacing w:before="240" w:after="120" w:line="240" w:lineRule="auto"/>
        <w:jc w:val="left"/>
        <w:rPr>
          <w:rFonts w:ascii="Arial" w:hAnsi="Arial" w:cs="Arial"/>
          <w:i/>
          <w:iCs/>
          <w:sz w:val="22"/>
          <w:szCs w:val="22"/>
          <w:shd w:val="clear" w:color="auto" w:fill="FFFFFF"/>
          <w:lang w:val="en-GB"/>
        </w:rPr>
      </w:pPr>
      <w:r w:rsidRPr="0083134A">
        <w:rPr>
          <w:rFonts w:ascii="Arial" w:hAnsi="Arial" w:cs="Arial"/>
          <w:i/>
          <w:iCs/>
          <w:sz w:val="22"/>
          <w:szCs w:val="22"/>
          <w:shd w:val="clear" w:color="auto" w:fill="FFFFFF"/>
          <w:lang w:val="en-GB"/>
        </w:rPr>
        <w:t>Optional grounds – such as:</w:t>
      </w:r>
    </w:p>
    <w:p w14:paraId="39E8D9BF" w14:textId="77777777" w:rsidR="00B4436F" w:rsidRDefault="00B4436F" w:rsidP="00B4436F">
      <w:pPr>
        <w:pBdr>
          <w:top w:val="single" w:sz="24" w:space="1" w:color="auto"/>
          <w:left w:val="single" w:sz="24" w:space="4" w:color="auto"/>
          <w:bottom w:val="single" w:sz="24" w:space="1" w:color="auto"/>
          <w:right w:val="single" w:sz="24" w:space="4" w:color="auto"/>
        </w:pBdr>
        <w:spacing w:before="120" w:after="120" w:line="240" w:lineRule="auto"/>
        <w:jc w:val="left"/>
        <w:rPr>
          <w:rFonts w:ascii="Arial" w:hAnsi="Arial" w:cs="Arial"/>
          <w:iCs/>
          <w:sz w:val="22"/>
          <w:szCs w:val="22"/>
          <w:shd w:val="clear" w:color="auto" w:fill="FFFFFF"/>
          <w:lang w:val="en-GB"/>
        </w:rPr>
      </w:pPr>
      <w:r>
        <w:rPr>
          <w:rFonts w:ascii="Arial" w:hAnsi="Arial" w:cs="Arial"/>
          <w:iCs/>
          <w:sz w:val="22"/>
          <w:szCs w:val="22"/>
          <w:shd w:val="clear" w:color="auto" w:fill="FFFFFF"/>
          <w:lang w:val="en-GB"/>
        </w:rPr>
        <w:t xml:space="preserve">- </w:t>
      </w:r>
      <w:r w:rsidRPr="0083134A">
        <w:rPr>
          <w:rFonts w:ascii="Arial" w:hAnsi="Arial" w:cs="Arial"/>
          <w:iCs/>
          <w:sz w:val="22"/>
          <w:szCs w:val="22"/>
          <w:shd w:val="clear" w:color="auto" w:fill="FFFFFF"/>
          <w:lang w:val="en-GB"/>
        </w:rPr>
        <w:t>lack of double criminality for offences other than the 32 listed in Article 2(2) of the Framework Decision on EAW</w:t>
      </w:r>
    </w:p>
    <w:p w14:paraId="34F64815" w14:textId="77777777" w:rsidR="00B4436F" w:rsidRDefault="00B4436F" w:rsidP="00B4436F">
      <w:pPr>
        <w:pBdr>
          <w:top w:val="single" w:sz="24" w:space="1" w:color="auto"/>
          <w:left w:val="single" w:sz="24" w:space="4" w:color="auto"/>
          <w:bottom w:val="single" w:sz="24" w:space="1" w:color="auto"/>
          <w:right w:val="single" w:sz="24" w:space="4" w:color="auto"/>
        </w:pBdr>
        <w:spacing w:before="120" w:after="120" w:line="240" w:lineRule="auto"/>
        <w:jc w:val="left"/>
        <w:rPr>
          <w:rFonts w:ascii="Arial" w:hAnsi="Arial" w:cs="Arial"/>
          <w:iCs/>
          <w:sz w:val="22"/>
          <w:szCs w:val="22"/>
          <w:shd w:val="clear" w:color="auto" w:fill="FFFFFF"/>
          <w:lang w:val="en-GB"/>
        </w:rPr>
      </w:pPr>
      <w:r>
        <w:rPr>
          <w:rFonts w:ascii="Arial" w:hAnsi="Arial" w:cs="Arial"/>
          <w:iCs/>
          <w:sz w:val="22"/>
          <w:szCs w:val="22"/>
          <w:shd w:val="clear" w:color="auto" w:fill="FFFFFF"/>
          <w:lang w:val="en-GB"/>
        </w:rPr>
        <w:t xml:space="preserve">- </w:t>
      </w:r>
      <w:r w:rsidRPr="0083134A">
        <w:rPr>
          <w:rFonts w:ascii="Arial" w:hAnsi="Arial" w:cs="Arial"/>
          <w:iCs/>
          <w:sz w:val="22"/>
          <w:szCs w:val="22"/>
          <w:shd w:val="clear" w:color="auto" w:fill="FFFFFF"/>
          <w:lang w:val="en-GB"/>
        </w:rPr>
        <w:t>territorial jurisdiction</w:t>
      </w:r>
    </w:p>
    <w:p w14:paraId="67382358" w14:textId="77777777" w:rsidR="00B4436F" w:rsidRDefault="00B4436F" w:rsidP="00B4436F">
      <w:pPr>
        <w:pBdr>
          <w:top w:val="single" w:sz="24" w:space="1" w:color="auto"/>
          <w:left w:val="single" w:sz="24" w:space="4" w:color="auto"/>
          <w:bottom w:val="single" w:sz="24" w:space="1" w:color="auto"/>
          <w:right w:val="single" w:sz="24" w:space="4" w:color="auto"/>
        </w:pBdr>
        <w:spacing w:before="120" w:after="120" w:line="240" w:lineRule="auto"/>
        <w:jc w:val="left"/>
        <w:rPr>
          <w:rFonts w:ascii="Arial" w:hAnsi="Arial" w:cs="Arial"/>
          <w:iCs/>
          <w:sz w:val="22"/>
          <w:szCs w:val="22"/>
          <w:shd w:val="clear" w:color="auto" w:fill="FFFFFF"/>
          <w:lang w:val="en-GB"/>
        </w:rPr>
      </w:pPr>
      <w:r>
        <w:rPr>
          <w:rFonts w:ascii="Arial" w:hAnsi="Arial" w:cs="Arial"/>
          <w:iCs/>
          <w:sz w:val="22"/>
          <w:szCs w:val="22"/>
          <w:shd w:val="clear" w:color="auto" w:fill="FFFFFF"/>
          <w:lang w:val="en-GB"/>
        </w:rPr>
        <w:t xml:space="preserve">- </w:t>
      </w:r>
      <w:r w:rsidRPr="0083134A">
        <w:rPr>
          <w:rFonts w:ascii="Arial" w:hAnsi="Arial" w:cs="Arial"/>
          <w:iCs/>
          <w:sz w:val="22"/>
          <w:szCs w:val="22"/>
          <w:shd w:val="clear" w:color="auto" w:fill="FFFFFF"/>
          <w:lang w:val="en-GB"/>
        </w:rPr>
        <w:t>pending criminal procedure in the executing country</w:t>
      </w:r>
    </w:p>
    <w:p w14:paraId="6FB0DF60" w14:textId="77777777" w:rsidR="00B4436F" w:rsidRPr="00B4436F" w:rsidRDefault="00B4436F" w:rsidP="00B4436F">
      <w:pPr>
        <w:pBdr>
          <w:top w:val="single" w:sz="24" w:space="1" w:color="auto"/>
          <w:left w:val="single" w:sz="24" w:space="4" w:color="auto"/>
          <w:bottom w:val="single" w:sz="24" w:space="1" w:color="auto"/>
          <w:right w:val="single" w:sz="24" w:space="4" w:color="auto"/>
        </w:pBdr>
        <w:spacing w:before="120" w:after="120" w:line="240" w:lineRule="auto"/>
        <w:jc w:val="left"/>
        <w:rPr>
          <w:rFonts w:ascii="Arial" w:hAnsi="Arial" w:cs="Arial"/>
          <w:iCs/>
          <w:sz w:val="22"/>
          <w:szCs w:val="22"/>
          <w:shd w:val="clear" w:color="auto" w:fill="FFFFFF"/>
          <w:lang w:val="en-GB"/>
        </w:rPr>
      </w:pPr>
      <w:r>
        <w:rPr>
          <w:rFonts w:ascii="Arial" w:hAnsi="Arial" w:cs="Arial"/>
          <w:iCs/>
          <w:sz w:val="22"/>
          <w:szCs w:val="22"/>
          <w:shd w:val="clear" w:color="auto" w:fill="FFFFFF"/>
          <w:lang w:val="en-GB"/>
        </w:rPr>
        <w:t xml:space="preserve">- </w:t>
      </w:r>
      <w:r w:rsidRPr="0083134A">
        <w:rPr>
          <w:rFonts w:ascii="Arial" w:hAnsi="Arial" w:cs="Arial"/>
          <w:iCs/>
          <w:sz w:val="22"/>
          <w:szCs w:val="22"/>
          <w:shd w:val="clear" w:color="auto" w:fill="FFFFFF"/>
          <w:lang w:val="en-GB"/>
        </w:rPr>
        <w:t>statute of limitations, etc</w:t>
      </w:r>
    </w:p>
    <w:p w14:paraId="6F76621B" w14:textId="77777777" w:rsidR="0083134A" w:rsidRDefault="0083134A">
      <w:pPr>
        <w:spacing w:before="0" w:after="160" w:line="259" w:lineRule="auto"/>
        <w:jc w:val="left"/>
        <w:rPr>
          <w:rFonts w:ascii="Arial" w:hAnsi="Arial" w:cs="Arial"/>
          <w:szCs w:val="24"/>
          <w:lang w:val="en-GB"/>
        </w:rPr>
      </w:pPr>
    </w:p>
    <w:p w14:paraId="2B9E85F1" w14:textId="77777777" w:rsidR="00B4436F" w:rsidRDefault="00B4436F" w:rsidP="00B4436F">
      <w:pPr>
        <w:spacing w:before="0" w:after="200" w:line="276" w:lineRule="auto"/>
        <w:rPr>
          <w:rFonts w:ascii="Arial" w:hAnsi="Arial" w:cs="Arial"/>
          <w:b/>
          <w:szCs w:val="24"/>
          <w:lang w:val="en-US"/>
        </w:rPr>
      </w:pPr>
      <w:r>
        <w:rPr>
          <w:rFonts w:ascii="Arial" w:hAnsi="Arial" w:cs="Arial"/>
          <w:b/>
          <w:szCs w:val="24"/>
          <w:lang w:val="en-US"/>
        </w:rPr>
        <w:t>1. The teacher will choose random trainees and ask each of them to explain, in their own words, the following terms/expressions from both excerpts:</w:t>
      </w:r>
    </w:p>
    <w:p w14:paraId="7B854A2F" w14:textId="77777777" w:rsidR="00B4436F" w:rsidRDefault="00B4436F">
      <w:pPr>
        <w:spacing w:before="0" w:after="160" w:line="259" w:lineRule="auto"/>
        <w:jc w:val="left"/>
        <w:rPr>
          <w:rFonts w:ascii="Arial" w:hAnsi="Arial" w:cs="Arial"/>
          <w:szCs w:val="24"/>
          <w:lang w:val="en-US"/>
        </w:rPr>
      </w:pPr>
      <w:r>
        <w:rPr>
          <w:rFonts w:ascii="Arial" w:hAnsi="Arial" w:cs="Arial"/>
          <w:szCs w:val="24"/>
          <w:lang w:val="en-US"/>
        </w:rPr>
        <w:t>- Extradition</w:t>
      </w:r>
    </w:p>
    <w:p w14:paraId="437BF2E5" w14:textId="77777777" w:rsidR="00B4436F" w:rsidRDefault="00B4436F">
      <w:pPr>
        <w:spacing w:before="0" w:after="160" w:line="259" w:lineRule="auto"/>
        <w:jc w:val="left"/>
        <w:rPr>
          <w:rFonts w:ascii="Arial" w:hAnsi="Arial" w:cs="Arial"/>
          <w:szCs w:val="24"/>
          <w:lang w:val="en-US"/>
        </w:rPr>
      </w:pPr>
      <w:r>
        <w:rPr>
          <w:rFonts w:ascii="Arial" w:hAnsi="Arial" w:cs="Arial"/>
          <w:szCs w:val="24"/>
          <w:lang w:val="en-US"/>
        </w:rPr>
        <w:t>- Execution</w:t>
      </w:r>
    </w:p>
    <w:p w14:paraId="052224EB" w14:textId="77777777" w:rsidR="00B4436F" w:rsidRDefault="00B4436F">
      <w:pPr>
        <w:spacing w:before="0" w:after="160" w:line="259" w:lineRule="auto"/>
        <w:jc w:val="left"/>
        <w:rPr>
          <w:rFonts w:ascii="Arial" w:hAnsi="Arial" w:cs="Arial"/>
          <w:szCs w:val="24"/>
          <w:lang w:val="en-US"/>
        </w:rPr>
      </w:pPr>
      <w:r>
        <w:rPr>
          <w:rFonts w:ascii="Arial" w:hAnsi="Arial" w:cs="Arial"/>
          <w:szCs w:val="24"/>
          <w:lang w:val="en-US"/>
        </w:rPr>
        <w:t>- Consent</w:t>
      </w:r>
    </w:p>
    <w:p w14:paraId="09EF0A2A" w14:textId="77777777" w:rsidR="00B4436F" w:rsidRDefault="00B4436F">
      <w:pPr>
        <w:spacing w:before="0" w:after="160" w:line="259" w:lineRule="auto"/>
        <w:jc w:val="left"/>
        <w:rPr>
          <w:rFonts w:ascii="Arial" w:hAnsi="Arial" w:cs="Arial"/>
          <w:szCs w:val="24"/>
          <w:lang w:val="en-US"/>
        </w:rPr>
      </w:pPr>
      <w:r>
        <w:rPr>
          <w:rFonts w:ascii="Arial" w:hAnsi="Arial" w:cs="Arial"/>
          <w:szCs w:val="24"/>
          <w:lang w:val="en-US"/>
        </w:rPr>
        <w:t>- Arrest</w:t>
      </w:r>
    </w:p>
    <w:p w14:paraId="3265A8FA" w14:textId="77777777" w:rsidR="00B4436F" w:rsidRDefault="00B4436F">
      <w:pPr>
        <w:spacing w:before="0" w:after="160" w:line="259" w:lineRule="auto"/>
        <w:jc w:val="left"/>
        <w:rPr>
          <w:rFonts w:ascii="Arial" w:hAnsi="Arial" w:cs="Arial"/>
          <w:szCs w:val="24"/>
          <w:lang w:val="en-US"/>
        </w:rPr>
      </w:pPr>
      <w:r>
        <w:rPr>
          <w:rFonts w:ascii="Arial" w:hAnsi="Arial" w:cs="Arial"/>
          <w:szCs w:val="24"/>
          <w:lang w:val="en-US"/>
        </w:rPr>
        <w:t>- Surrender</w:t>
      </w:r>
    </w:p>
    <w:p w14:paraId="01104FBF" w14:textId="77777777" w:rsidR="006E0F57" w:rsidRDefault="006E0F57">
      <w:pPr>
        <w:spacing w:before="0" w:after="160" w:line="259" w:lineRule="auto"/>
        <w:jc w:val="left"/>
        <w:rPr>
          <w:rFonts w:ascii="Arial" w:hAnsi="Arial" w:cs="Arial"/>
          <w:szCs w:val="24"/>
          <w:lang w:val="en-US"/>
        </w:rPr>
      </w:pPr>
      <w:r>
        <w:rPr>
          <w:rFonts w:ascii="Arial" w:hAnsi="Arial" w:cs="Arial"/>
          <w:szCs w:val="24"/>
          <w:lang w:val="en-US"/>
        </w:rPr>
        <w:t>- Offence</w:t>
      </w:r>
    </w:p>
    <w:p w14:paraId="69D00C74" w14:textId="77777777" w:rsidR="006E0F57" w:rsidRDefault="006E0F57">
      <w:pPr>
        <w:spacing w:before="0" w:after="160" w:line="259" w:lineRule="auto"/>
        <w:jc w:val="left"/>
        <w:rPr>
          <w:rFonts w:ascii="Arial" w:hAnsi="Arial" w:cs="Arial"/>
          <w:szCs w:val="24"/>
          <w:lang w:val="en-US"/>
        </w:rPr>
      </w:pPr>
      <w:r>
        <w:rPr>
          <w:rFonts w:ascii="Arial" w:hAnsi="Arial" w:cs="Arial"/>
          <w:szCs w:val="24"/>
          <w:lang w:val="en-US"/>
        </w:rPr>
        <w:t xml:space="preserve">- </w:t>
      </w:r>
      <w:r w:rsidR="00DF7D08">
        <w:rPr>
          <w:rFonts w:ascii="Arial" w:hAnsi="Arial" w:cs="Arial"/>
          <w:szCs w:val="24"/>
          <w:lang w:val="en-US"/>
        </w:rPr>
        <w:t xml:space="preserve">A </w:t>
      </w:r>
      <w:r w:rsidR="002D5974">
        <w:rPr>
          <w:rFonts w:ascii="Arial" w:hAnsi="Arial" w:cs="Arial"/>
          <w:szCs w:val="24"/>
          <w:lang w:val="en-US"/>
        </w:rPr>
        <w:t>n</w:t>
      </w:r>
      <w:r>
        <w:rPr>
          <w:rFonts w:ascii="Arial" w:hAnsi="Arial" w:cs="Arial"/>
          <w:szCs w:val="24"/>
          <w:lang w:val="en-US"/>
        </w:rPr>
        <w:t>ational</w:t>
      </w:r>
    </w:p>
    <w:p w14:paraId="6D7AB593" w14:textId="77777777" w:rsidR="006E0F57" w:rsidRDefault="006E0F57">
      <w:pPr>
        <w:spacing w:before="0" w:after="160" w:line="259" w:lineRule="auto"/>
        <w:jc w:val="left"/>
        <w:rPr>
          <w:rFonts w:ascii="Arial" w:hAnsi="Arial" w:cs="Arial"/>
          <w:szCs w:val="24"/>
          <w:lang w:val="en-US"/>
        </w:rPr>
      </w:pPr>
      <w:r>
        <w:rPr>
          <w:rFonts w:ascii="Arial" w:hAnsi="Arial" w:cs="Arial"/>
          <w:szCs w:val="24"/>
          <w:lang w:val="en-US"/>
        </w:rPr>
        <w:t>- Sentence</w:t>
      </w:r>
    </w:p>
    <w:p w14:paraId="1794C23D" w14:textId="77777777" w:rsidR="006E0F57" w:rsidRDefault="006E0F57">
      <w:pPr>
        <w:spacing w:before="0" w:after="160" w:line="259" w:lineRule="auto"/>
        <w:jc w:val="left"/>
        <w:rPr>
          <w:rFonts w:ascii="Arial" w:hAnsi="Arial" w:cs="Arial"/>
          <w:szCs w:val="24"/>
          <w:lang w:val="en-US"/>
        </w:rPr>
      </w:pPr>
      <w:r>
        <w:rPr>
          <w:rFonts w:ascii="Arial" w:hAnsi="Arial" w:cs="Arial"/>
          <w:szCs w:val="24"/>
          <w:lang w:val="en-US"/>
        </w:rPr>
        <w:t>- Review</w:t>
      </w:r>
    </w:p>
    <w:p w14:paraId="40EC5F20" w14:textId="77777777" w:rsidR="006E0F57" w:rsidRDefault="006E0F57">
      <w:pPr>
        <w:spacing w:before="0" w:after="160" w:line="259" w:lineRule="auto"/>
        <w:jc w:val="left"/>
        <w:rPr>
          <w:rFonts w:ascii="Arial" w:hAnsi="Arial" w:cs="Arial"/>
          <w:szCs w:val="24"/>
          <w:lang w:val="en-US"/>
        </w:rPr>
      </w:pPr>
      <w:r>
        <w:rPr>
          <w:rFonts w:ascii="Arial" w:hAnsi="Arial" w:cs="Arial"/>
          <w:szCs w:val="24"/>
          <w:lang w:val="en-US"/>
        </w:rPr>
        <w:t>- Grounds</w:t>
      </w:r>
    </w:p>
    <w:p w14:paraId="470A149C" w14:textId="77777777" w:rsidR="006E0F57" w:rsidRDefault="006E0F57">
      <w:pPr>
        <w:spacing w:before="0" w:after="160" w:line="259" w:lineRule="auto"/>
        <w:jc w:val="left"/>
        <w:rPr>
          <w:rFonts w:ascii="Arial" w:hAnsi="Arial" w:cs="Arial"/>
          <w:szCs w:val="24"/>
          <w:lang w:val="en-US"/>
        </w:rPr>
      </w:pPr>
      <w:r>
        <w:rPr>
          <w:rFonts w:ascii="Arial" w:hAnsi="Arial" w:cs="Arial"/>
          <w:szCs w:val="24"/>
          <w:lang w:val="en-US"/>
        </w:rPr>
        <w:t>- Mandatory</w:t>
      </w:r>
    </w:p>
    <w:p w14:paraId="68C5712C" w14:textId="77777777" w:rsidR="006E0F57" w:rsidRDefault="006E0F57">
      <w:pPr>
        <w:spacing w:before="0" w:after="160" w:line="259" w:lineRule="auto"/>
        <w:jc w:val="left"/>
        <w:rPr>
          <w:rFonts w:ascii="Arial" w:hAnsi="Arial" w:cs="Arial"/>
          <w:szCs w:val="24"/>
          <w:lang w:val="en-US"/>
        </w:rPr>
      </w:pPr>
      <w:r>
        <w:rPr>
          <w:rFonts w:ascii="Arial" w:hAnsi="Arial" w:cs="Arial"/>
          <w:szCs w:val="24"/>
          <w:lang w:val="en-US"/>
        </w:rPr>
        <w:t>- Minor</w:t>
      </w:r>
    </w:p>
    <w:p w14:paraId="79939047" w14:textId="77777777" w:rsidR="006E0F57" w:rsidRDefault="006E0F57">
      <w:pPr>
        <w:spacing w:before="0" w:after="160" w:line="259" w:lineRule="auto"/>
        <w:jc w:val="left"/>
        <w:rPr>
          <w:rFonts w:ascii="Arial" w:hAnsi="Arial" w:cs="Arial"/>
          <w:szCs w:val="24"/>
          <w:lang w:val="en-US"/>
        </w:rPr>
      </w:pPr>
      <w:r>
        <w:rPr>
          <w:rFonts w:ascii="Arial" w:hAnsi="Arial" w:cs="Arial"/>
          <w:szCs w:val="24"/>
          <w:lang w:val="en-US"/>
        </w:rPr>
        <w:t>- Amnesty</w:t>
      </w:r>
    </w:p>
    <w:p w14:paraId="2D12F831" w14:textId="77777777" w:rsidR="006E0F57" w:rsidRDefault="007D3DC5" w:rsidP="00B4436F">
      <w:pPr>
        <w:spacing w:before="0" w:after="200" w:line="276" w:lineRule="auto"/>
        <w:rPr>
          <w:rFonts w:ascii="Arial" w:hAnsi="Arial" w:cs="Arial"/>
          <w:b/>
          <w:szCs w:val="24"/>
          <w:lang w:val="en-US"/>
        </w:rPr>
      </w:pPr>
      <w:r>
        <w:rPr>
          <w:rFonts w:ascii="Arial" w:hAnsi="Arial" w:cs="Arial"/>
          <w:b/>
          <w:szCs w:val="24"/>
          <w:lang w:val="en-US"/>
        </w:rPr>
        <w:t>2</w:t>
      </w:r>
      <w:r w:rsidR="00B4436F">
        <w:rPr>
          <w:rFonts w:ascii="Arial" w:hAnsi="Arial" w:cs="Arial"/>
          <w:b/>
          <w:szCs w:val="24"/>
          <w:lang w:val="en-US"/>
        </w:rPr>
        <w:t xml:space="preserve">. The class will be divided into two groups. Each group will be given one excerpt. </w:t>
      </w:r>
      <w:r w:rsidR="00F16181">
        <w:rPr>
          <w:rFonts w:ascii="Arial" w:hAnsi="Arial" w:cs="Arial"/>
          <w:b/>
          <w:szCs w:val="24"/>
          <w:lang w:val="en-US"/>
        </w:rPr>
        <w:t>One</w:t>
      </w:r>
      <w:r w:rsidR="00B4436F">
        <w:rPr>
          <w:rFonts w:ascii="Arial" w:hAnsi="Arial" w:cs="Arial"/>
          <w:b/>
          <w:szCs w:val="24"/>
          <w:lang w:val="en-US"/>
        </w:rPr>
        <w:t xml:space="preserve"> random trainee from each group will have to </w:t>
      </w:r>
      <w:proofErr w:type="spellStart"/>
      <w:r w:rsidR="00B4436F">
        <w:rPr>
          <w:rFonts w:ascii="Arial" w:hAnsi="Arial" w:cs="Arial"/>
          <w:b/>
          <w:szCs w:val="24"/>
          <w:lang w:val="en-US"/>
        </w:rPr>
        <w:t>summarise</w:t>
      </w:r>
      <w:proofErr w:type="spellEnd"/>
      <w:r w:rsidR="00B4436F">
        <w:rPr>
          <w:rFonts w:ascii="Arial" w:hAnsi="Arial" w:cs="Arial"/>
          <w:b/>
          <w:szCs w:val="24"/>
          <w:lang w:val="en-US"/>
        </w:rPr>
        <w:t xml:space="preserve"> to the rest the excerpt given to his/her group.</w:t>
      </w:r>
    </w:p>
    <w:p w14:paraId="4BC84824" w14:textId="77777777" w:rsidR="006E0F57" w:rsidRDefault="006E0F57">
      <w:pPr>
        <w:spacing w:before="0" w:after="160" w:line="259" w:lineRule="auto"/>
        <w:jc w:val="left"/>
        <w:rPr>
          <w:rFonts w:ascii="Arial" w:hAnsi="Arial" w:cs="Arial"/>
          <w:b/>
          <w:szCs w:val="24"/>
          <w:lang w:val="en-US"/>
        </w:rPr>
      </w:pPr>
      <w:r>
        <w:rPr>
          <w:rFonts w:ascii="Arial" w:hAnsi="Arial" w:cs="Arial"/>
          <w:b/>
          <w:szCs w:val="24"/>
          <w:lang w:val="en-US"/>
        </w:rPr>
        <w:br w:type="page"/>
      </w:r>
    </w:p>
    <w:p w14:paraId="5D846CD6" w14:textId="77777777" w:rsidR="00220FB4" w:rsidRPr="004D725C" w:rsidRDefault="001A6219" w:rsidP="003F2DE1">
      <w:pPr>
        <w:spacing w:before="240" w:line="240" w:lineRule="auto"/>
        <w:rPr>
          <w:rFonts w:ascii="Arial" w:hAnsi="Arial" w:cs="Arial"/>
          <w:b/>
          <w:bCs/>
          <w:sz w:val="28"/>
          <w:szCs w:val="28"/>
          <w:lang w:val="en-US"/>
        </w:rPr>
      </w:pPr>
      <w:r>
        <w:rPr>
          <w:rFonts w:ascii="Arial" w:hAnsi="Arial" w:cs="Arial"/>
          <w:b/>
          <w:sz w:val="28"/>
          <w:szCs w:val="28"/>
          <w:lang w:val="en-US"/>
        </w:rPr>
        <w:lastRenderedPageBreak/>
        <w:t>3</w:t>
      </w:r>
      <w:r w:rsidR="00220FB4" w:rsidRPr="004D725C">
        <w:rPr>
          <w:rFonts w:ascii="Arial" w:hAnsi="Arial" w:cs="Arial"/>
          <w:b/>
          <w:sz w:val="28"/>
          <w:szCs w:val="28"/>
          <w:lang w:val="en-US"/>
        </w:rPr>
        <w:t xml:space="preserve">. </w:t>
      </w:r>
      <w:r w:rsidR="00E84D72">
        <w:rPr>
          <w:rFonts w:ascii="Arial" w:hAnsi="Arial" w:cs="Arial"/>
          <w:b/>
          <w:sz w:val="28"/>
          <w:szCs w:val="28"/>
          <w:lang w:val="en-US"/>
        </w:rPr>
        <w:t>The European Investigation Order</w:t>
      </w:r>
    </w:p>
    <w:p w14:paraId="3C502CD4" w14:textId="77777777" w:rsidR="003F2DE1" w:rsidRPr="004622F6" w:rsidRDefault="003F2DE1" w:rsidP="00887A74">
      <w:pPr>
        <w:spacing w:before="0" w:after="200" w:line="240" w:lineRule="auto"/>
        <w:jc w:val="right"/>
        <w:rPr>
          <w:rFonts w:ascii="Arial" w:hAnsi="Arial" w:cs="Arial"/>
          <w:i/>
          <w:color w:val="2E74B5" w:themeColor="accent1" w:themeShade="BF"/>
          <w:sz w:val="20"/>
          <w:lang w:val="en-US"/>
        </w:rPr>
      </w:pPr>
      <w:r w:rsidRPr="004622F6">
        <w:rPr>
          <w:rFonts w:ascii="Arial" w:hAnsi="Arial" w:cs="Arial"/>
          <w:i/>
          <w:sz w:val="20"/>
          <w:lang w:val="en-US"/>
        </w:rPr>
        <w:t>[Source</w:t>
      </w:r>
      <w:r w:rsidR="00F077C1" w:rsidRPr="004622F6">
        <w:rPr>
          <w:rFonts w:ascii="Arial" w:hAnsi="Arial" w:cs="Arial"/>
          <w:i/>
          <w:sz w:val="20"/>
          <w:lang w:val="en-US"/>
        </w:rPr>
        <w:t>s</w:t>
      </w:r>
      <w:r w:rsidRPr="004622F6">
        <w:rPr>
          <w:rFonts w:ascii="Arial" w:hAnsi="Arial" w:cs="Arial"/>
          <w:i/>
          <w:sz w:val="20"/>
          <w:lang w:val="en-US"/>
        </w:rPr>
        <w:t xml:space="preserve">: </w:t>
      </w:r>
      <w:hyperlink r:id="rId33" w:history="1">
        <w:r w:rsidR="00DB40AD" w:rsidRPr="004622F6">
          <w:rPr>
            <w:rStyle w:val="Hipervnculo"/>
            <w:rFonts w:ascii="Arial" w:hAnsi="Arial" w:cs="Arial"/>
            <w:i/>
            <w:sz w:val="20"/>
            <w:lang w:val="en-US"/>
          </w:rPr>
          <w:t>http://www.eurojust.europa.eu/doclibrary/corporate/Infographics/European%20Investigation%20Order/2020-02_European-Investigation-Order.pdf</w:t>
        </w:r>
      </w:hyperlink>
      <w:r w:rsidR="00DB40AD" w:rsidRPr="004622F6">
        <w:rPr>
          <w:rFonts w:ascii="Arial" w:hAnsi="Arial" w:cs="Arial"/>
          <w:i/>
          <w:sz w:val="20"/>
          <w:lang w:val="en-US"/>
        </w:rPr>
        <w:t xml:space="preserve">; </w:t>
      </w:r>
      <w:hyperlink r:id="rId34" w:history="1">
        <w:r w:rsidR="00E35AF8" w:rsidRPr="004622F6">
          <w:rPr>
            <w:rStyle w:val="Hipervnculo"/>
            <w:rFonts w:ascii="Arial" w:hAnsi="Arial" w:cs="Arial"/>
            <w:i/>
            <w:sz w:val="20"/>
            <w:lang w:val="en-GB"/>
          </w:rPr>
          <w:t>https://e-justice.europa.eu/content_european_investigation_order_mutual_legal_assistance_and_joint_investigation_teams-92-en.do</w:t>
        </w:r>
      </w:hyperlink>
      <w:r w:rsidR="00F077C1" w:rsidRPr="004622F6">
        <w:rPr>
          <w:rStyle w:val="Hipervnculo"/>
          <w:rFonts w:ascii="Arial" w:hAnsi="Arial" w:cs="Arial"/>
          <w:i/>
          <w:sz w:val="20"/>
          <w:lang w:val="en-GB"/>
        </w:rPr>
        <w:t xml:space="preserve">; </w:t>
      </w:r>
      <w:hyperlink r:id="rId35" w:history="1">
        <w:r w:rsidR="00F077C1" w:rsidRPr="004622F6">
          <w:rPr>
            <w:rStyle w:val="Hipervnculo"/>
            <w:rFonts w:ascii="Arial" w:hAnsi="Arial" w:cs="Arial"/>
            <w:i/>
            <w:sz w:val="20"/>
            <w:lang w:val="en-GB"/>
          </w:rPr>
          <w:t>http://www.eurojust.europa.eu/doclibrary/Eurojust-framework/Casework/Joint%20note%20of%20Eurojust%20and%20the%20EJN%20on%20the%20practical%20application%20of%20the%20European%20Investigation%20Order%20(June%202019)/2019-06-Joint_Note_EJ-EJN_practical_application_EIO.pdf</w:t>
        </w:r>
      </w:hyperlink>
      <w:r w:rsidR="00DB40AD" w:rsidRPr="004622F6">
        <w:rPr>
          <w:rFonts w:ascii="Arial" w:hAnsi="Arial" w:cs="Arial"/>
          <w:sz w:val="20"/>
          <w:lang w:val="en-GB"/>
        </w:rPr>
        <w:t>]</w:t>
      </w:r>
    </w:p>
    <w:p w14:paraId="6AD487BF" w14:textId="77777777" w:rsidR="00220FB4" w:rsidRPr="007738C8" w:rsidRDefault="002D5974" w:rsidP="00E23FF7">
      <w:pPr>
        <w:spacing w:before="240" w:after="160" w:line="259" w:lineRule="auto"/>
        <w:rPr>
          <w:rFonts w:ascii="Arial" w:hAnsi="Arial" w:cs="Arial"/>
          <w:b/>
          <w:szCs w:val="24"/>
          <w:lang w:val="en-US"/>
        </w:rPr>
      </w:pPr>
      <w:r>
        <w:rPr>
          <w:rFonts w:ascii="Arial" w:hAnsi="Arial" w:cs="Arial"/>
          <w:b/>
          <w:szCs w:val="24"/>
          <w:lang w:val="en-US"/>
        </w:rPr>
        <w:t>a</w:t>
      </w:r>
      <w:r w:rsidR="003B5EF9">
        <w:rPr>
          <w:rFonts w:ascii="Arial" w:hAnsi="Arial" w:cs="Arial"/>
          <w:b/>
          <w:szCs w:val="24"/>
          <w:lang w:val="en-US"/>
        </w:rPr>
        <w:t xml:space="preserve">. </w:t>
      </w:r>
      <w:r w:rsidR="00755B6F">
        <w:rPr>
          <w:rFonts w:ascii="Arial" w:hAnsi="Arial" w:cs="Arial"/>
          <w:b/>
          <w:szCs w:val="24"/>
          <w:lang w:val="en-US"/>
        </w:rPr>
        <w:t>Have a look at the following</w:t>
      </w:r>
      <w:r w:rsidR="00042B4F">
        <w:rPr>
          <w:rFonts w:ascii="Arial" w:hAnsi="Arial" w:cs="Arial"/>
          <w:b/>
          <w:szCs w:val="24"/>
          <w:lang w:val="en-US"/>
        </w:rPr>
        <w:t xml:space="preserve"> image and then a</w:t>
      </w:r>
      <w:r w:rsidR="007738C8" w:rsidRPr="007738C8">
        <w:rPr>
          <w:rFonts w:ascii="Arial" w:hAnsi="Arial" w:cs="Arial"/>
          <w:b/>
          <w:szCs w:val="24"/>
          <w:lang w:val="en-US"/>
        </w:rPr>
        <w:t xml:space="preserve">nswer the questions on the European </w:t>
      </w:r>
      <w:r w:rsidR="00755B6F">
        <w:rPr>
          <w:rFonts w:ascii="Arial" w:hAnsi="Arial" w:cs="Arial"/>
          <w:b/>
          <w:szCs w:val="24"/>
          <w:lang w:val="en-US"/>
        </w:rPr>
        <w:t>Investigation</w:t>
      </w:r>
      <w:r w:rsidR="007738C8" w:rsidRPr="007738C8">
        <w:rPr>
          <w:rFonts w:ascii="Arial" w:hAnsi="Arial" w:cs="Arial"/>
          <w:b/>
          <w:szCs w:val="24"/>
          <w:lang w:val="en-US"/>
        </w:rPr>
        <w:t xml:space="preserve"> Order</w:t>
      </w:r>
      <w:r w:rsidR="00437646">
        <w:rPr>
          <w:rFonts w:ascii="Arial" w:hAnsi="Arial" w:cs="Arial"/>
          <w:b/>
          <w:szCs w:val="24"/>
          <w:lang w:val="en-US"/>
        </w:rPr>
        <w:t>.</w:t>
      </w:r>
      <w:r w:rsidR="00924276">
        <w:rPr>
          <w:rFonts w:ascii="Arial" w:hAnsi="Arial" w:cs="Arial"/>
          <w:b/>
          <w:szCs w:val="24"/>
          <w:lang w:val="en-US"/>
        </w:rPr>
        <w:t xml:space="preserve"> </w:t>
      </w:r>
      <w:r w:rsidR="00437646">
        <w:rPr>
          <w:rFonts w:ascii="Arial" w:hAnsi="Arial" w:cs="Arial"/>
          <w:b/>
          <w:szCs w:val="24"/>
          <w:lang w:val="en-US"/>
        </w:rPr>
        <w:t>N</w:t>
      </w:r>
      <w:r w:rsidR="00924276">
        <w:rPr>
          <w:rFonts w:ascii="Arial" w:hAnsi="Arial" w:cs="Arial"/>
          <w:b/>
          <w:szCs w:val="24"/>
          <w:lang w:val="en-US"/>
        </w:rPr>
        <w:t>ot all the answers to the questions are in the image</w:t>
      </w:r>
      <w:r w:rsidR="00ED16C8">
        <w:rPr>
          <w:rFonts w:ascii="Arial" w:hAnsi="Arial" w:cs="Arial"/>
          <w:b/>
          <w:szCs w:val="24"/>
          <w:lang w:val="en-US"/>
        </w:rPr>
        <w:t>, so you may need to search them up</w:t>
      </w:r>
      <w:r w:rsidR="007738C8" w:rsidRPr="007738C8">
        <w:rPr>
          <w:rFonts w:ascii="Arial" w:hAnsi="Arial" w:cs="Arial"/>
          <w:b/>
          <w:szCs w:val="24"/>
          <w:lang w:val="en-US"/>
        </w:rPr>
        <w:t>:</w:t>
      </w:r>
    </w:p>
    <w:p w14:paraId="76689635" w14:textId="77777777" w:rsidR="00755B6F" w:rsidRDefault="00755B6F" w:rsidP="00A4007B">
      <w:pPr>
        <w:spacing w:before="0" w:after="160" w:line="259" w:lineRule="auto"/>
        <w:rPr>
          <w:rFonts w:ascii="Arial" w:hAnsi="Arial" w:cs="Arial"/>
          <w:szCs w:val="24"/>
          <w:lang w:val="en-US"/>
        </w:rPr>
      </w:pPr>
      <w:r w:rsidRPr="00755B6F">
        <w:rPr>
          <w:rFonts w:ascii="Arial" w:hAnsi="Arial" w:cs="Arial"/>
          <w:noProof/>
          <w:szCs w:val="24"/>
        </w:rPr>
        <w:drawing>
          <wp:inline distT="0" distB="0" distL="0" distR="0" wp14:anchorId="3DA9072F" wp14:editId="18855B3C">
            <wp:extent cx="4796736" cy="6876000"/>
            <wp:effectExtent l="0" t="0" r="4445" b="1270"/>
            <wp:docPr id="1" name="Imagen 1" descr="F:\TODO\CURSOS Y CONFERENCIAS\ERA\ERA CRIMINAL 19-20\Materials\Handbooks etc\EIO summari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ODO\CURSOS Y CONFERENCIAS\ERA\ERA CRIMINAL 19-20\Materials\Handbooks etc\EIO summarised.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96736" cy="6876000"/>
                    </a:xfrm>
                    <a:prstGeom prst="rect">
                      <a:avLst/>
                    </a:prstGeom>
                    <a:noFill/>
                    <a:ln>
                      <a:noFill/>
                    </a:ln>
                  </pic:spPr>
                </pic:pic>
              </a:graphicData>
            </a:graphic>
          </wp:inline>
        </w:drawing>
      </w:r>
    </w:p>
    <w:p w14:paraId="255757C8" w14:textId="77777777" w:rsidR="00042B4F" w:rsidRDefault="00042B4F">
      <w:pPr>
        <w:spacing w:before="0" w:after="160" w:line="259" w:lineRule="auto"/>
        <w:jc w:val="left"/>
        <w:rPr>
          <w:rFonts w:ascii="Arial" w:hAnsi="Arial" w:cs="Arial"/>
          <w:szCs w:val="24"/>
          <w:lang w:val="en-US"/>
        </w:rPr>
      </w:pPr>
      <w:r>
        <w:rPr>
          <w:rFonts w:ascii="Arial" w:hAnsi="Arial" w:cs="Arial"/>
          <w:szCs w:val="24"/>
          <w:lang w:val="en-US"/>
        </w:rPr>
        <w:br w:type="page"/>
      </w:r>
    </w:p>
    <w:p w14:paraId="22CF561F" w14:textId="77777777" w:rsidR="00710DA4" w:rsidRDefault="00560D58" w:rsidP="00ED16C8">
      <w:pPr>
        <w:spacing w:before="240" w:after="1080" w:line="259" w:lineRule="auto"/>
        <w:rPr>
          <w:rFonts w:ascii="Arial" w:hAnsi="Arial" w:cs="Arial"/>
          <w:szCs w:val="24"/>
          <w:lang w:val="en-US"/>
        </w:rPr>
      </w:pPr>
      <w:r>
        <w:rPr>
          <w:rFonts w:ascii="Arial" w:hAnsi="Arial" w:cs="Arial"/>
          <w:szCs w:val="24"/>
          <w:lang w:val="en-US"/>
        </w:rPr>
        <w:lastRenderedPageBreak/>
        <w:t xml:space="preserve">(1) </w:t>
      </w:r>
      <w:r w:rsidR="00B327E6">
        <w:rPr>
          <w:rFonts w:ascii="Arial" w:hAnsi="Arial" w:cs="Arial"/>
          <w:szCs w:val="24"/>
          <w:lang w:val="en-US"/>
        </w:rPr>
        <w:t>What is the European Investigation Order and what is it used for?</w:t>
      </w:r>
    </w:p>
    <w:p w14:paraId="07279B29" w14:textId="77777777" w:rsidR="00887A74" w:rsidRDefault="00560D58" w:rsidP="00ED16C8">
      <w:pPr>
        <w:spacing w:before="240" w:after="1080" w:line="259" w:lineRule="auto"/>
        <w:rPr>
          <w:rFonts w:ascii="Arial" w:hAnsi="Arial" w:cs="Arial"/>
          <w:szCs w:val="24"/>
          <w:lang w:val="en-US"/>
        </w:rPr>
      </w:pPr>
      <w:r>
        <w:rPr>
          <w:rFonts w:ascii="Arial" w:hAnsi="Arial" w:cs="Arial"/>
          <w:szCs w:val="24"/>
          <w:lang w:val="en-US"/>
        </w:rPr>
        <w:t xml:space="preserve">(2) </w:t>
      </w:r>
      <w:r w:rsidR="00887A74">
        <w:rPr>
          <w:rFonts w:ascii="Arial" w:hAnsi="Arial" w:cs="Arial"/>
          <w:szCs w:val="24"/>
          <w:lang w:val="en-US"/>
        </w:rPr>
        <w:t>Do you happen to know the year when the Directive regarding the EIO was adopted and which countries are not bound by this instrument?</w:t>
      </w:r>
    </w:p>
    <w:p w14:paraId="15783AB4" w14:textId="77777777" w:rsidR="00B327E6" w:rsidRDefault="00560D58" w:rsidP="00ED16C8">
      <w:pPr>
        <w:spacing w:before="240" w:after="1080" w:line="259" w:lineRule="auto"/>
        <w:rPr>
          <w:rFonts w:ascii="Arial" w:hAnsi="Arial" w:cs="Arial"/>
          <w:szCs w:val="24"/>
          <w:lang w:val="en-US"/>
        </w:rPr>
      </w:pPr>
      <w:r>
        <w:rPr>
          <w:rFonts w:ascii="Arial" w:hAnsi="Arial" w:cs="Arial"/>
          <w:szCs w:val="24"/>
          <w:lang w:val="en-US"/>
        </w:rPr>
        <w:t xml:space="preserve">(3) </w:t>
      </w:r>
      <w:r w:rsidR="00887A74">
        <w:rPr>
          <w:rFonts w:ascii="Arial" w:hAnsi="Arial" w:cs="Arial"/>
          <w:szCs w:val="24"/>
          <w:lang w:val="en-US"/>
        </w:rPr>
        <w:t xml:space="preserve">The EIO is based on </w:t>
      </w:r>
      <w:r w:rsidR="006842AE">
        <w:rPr>
          <w:rFonts w:ascii="Arial" w:hAnsi="Arial" w:cs="Arial"/>
          <w:szCs w:val="24"/>
          <w:lang w:val="en-US"/>
        </w:rPr>
        <w:t xml:space="preserve">the principle of </w:t>
      </w:r>
      <w:r w:rsidR="00887A74">
        <w:rPr>
          <w:rFonts w:ascii="Arial" w:hAnsi="Arial" w:cs="Arial"/>
          <w:szCs w:val="24"/>
          <w:lang w:val="en-US"/>
        </w:rPr>
        <w:t>mutual recognition</w:t>
      </w:r>
      <w:r w:rsidR="006842AE">
        <w:rPr>
          <w:rFonts w:ascii="Arial" w:hAnsi="Arial" w:cs="Arial"/>
          <w:szCs w:val="24"/>
          <w:lang w:val="en-US"/>
        </w:rPr>
        <w:t>. What does mutual recognition mean</w:t>
      </w:r>
      <w:r w:rsidR="00611951">
        <w:rPr>
          <w:rFonts w:ascii="Arial" w:hAnsi="Arial" w:cs="Arial"/>
          <w:szCs w:val="24"/>
          <w:lang w:val="en-US"/>
        </w:rPr>
        <w:t xml:space="preserve"> and what does it involve in terms of execution</w:t>
      </w:r>
      <w:r w:rsidR="006842AE">
        <w:rPr>
          <w:rFonts w:ascii="Arial" w:hAnsi="Arial" w:cs="Arial"/>
          <w:szCs w:val="24"/>
          <w:lang w:val="en-US"/>
        </w:rPr>
        <w:t>?</w:t>
      </w:r>
    </w:p>
    <w:p w14:paraId="4070D7D1" w14:textId="77777777" w:rsidR="00887A74" w:rsidRDefault="00560D58" w:rsidP="00ED16C8">
      <w:pPr>
        <w:spacing w:before="240" w:after="1080" w:line="259" w:lineRule="auto"/>
        <w:rPr>
          <w:rFonts w:ascii="Arial" w:hAnsi="Arial" w:cs="Arial"/>
          <w:szCs w:val="24"/>
          <w:lang w:val="en-US"/>
        </w:rPr>
      </w:pPr>
      <w:r>
        <w:rPr>
          <w:rFonts w:ascii="Arial" w:hAnsi="Arial" w:cs="Arial"/>
          <w:szCs w:val="24"/>
          <w:lang w:val="en-US"/>
        </w:rPr>
        <w:t xml:space="preserve">(4) </w:t>
      </w:r>
      <w:r w:rsidR="00611951">
        <w:rPr>
          <w:rFonts w:ascii="Arial" w:hAnsi="Arial" w:cs="Arial"/>
          <w:szCs w:val="24"/>
          <w:lang w:val="en-US"/>
        </w:rPr>
        <w:t xml:space="preserve">Can you provide examples of investigative measures that </w:t>
      </w:r>
      <w:r w:rsidR="00042B4F">
        <w:rPr>
          <w:rFonts w:ascii="Arial" w:hAnsi="Arial" w:cs="Arial"/>
          <w:szCs w:val="24"/>
          <w:lang w:val="en-US"/>
        </w:rPr>
        <w:t>may</w:t>
      </w:r>
      <w:r w:rsidR="00611951">
        <w:rPr>
          <w:rFonts w:ascii="Arial" w:hAnsi="Arial" w:cs="Arial"/>
          <w:szCs w:val="24"/>
          <w:lang w:val="en-US"/>
        </w:rPr>
        <w:t xml:space="preserve"> be requested?</w:t>
      </w:r>
    </w:p>
    <w:p w14:paraId="44145141" w14:textId="77777777" w:rsidR="009136D0" w:rsidRDefault="00560D58" w:rsidP="00ED16C8">
      <w:pPr>
        <w:spacing w:before="240" w:after="1080" w:line="259" w:lineRule="auto"/>
        <w:rPr>
          <w:rFonts w:ascii="Arial" w:hAnsi="Arial" w:cs="Arial"/>
          <w:szCs w:val="24"/>
          <w:lang w:val="en-US"/>
        </w:rPr>
      </w:pPr>
      <w:r>
        <w:rPr>
          <w:rFonts w:ascii="Arial" w:hAnsi="Arial" w:cs="Arial"/>
          <w:szCs w:val="24"/>
          <w:lang w:val="en-US"/>
        </w:rPr>
        <w:t xml:space="preserve">(5) </w:t>
      </w:r>
      <w:r w:rsidR="009136D0">
        <w:rPr>
          <w:rFonts w:ascii="Arial" w:hAnsi="Arial" w:cs="Arial"/>
          <w:szCs w:val="24"/>
          <w:lang w:val="en-US"/>
        </w:rPr>
        <w:t xml:space="preserve">What are the preconditions of investigative measures </w:t>
      </w:r>
      <w:proofErr w:type="gramStart"/>
      <w:r w:rsidR="009136D0">
        <w:rPr>
          <w:rFonts w:ascii="Arial" w:hAnsi="Arial" w:cs="Arial"/>
          <w:szCs w:val="24"/>
          <w:lang w:val="en-US"/>
        </w:rPr>
        <w:t>in order for</w:t>
      </w:r>
      <w:proofErr w:type="gramEnd"/>
      <w:r w:rsidR="009136D0">
        <w:rPr>
          <w:rFonts w:ascii="Arial" w:hAnsi="Arial" w:cs="Arial"/>
          <w:szCs w:val="24"/>
          <w:lang w:val="en-US"/>
        </w:rPr>
        <w:t xml:space="preserve"> authorities to use a European Investigation Order?</w:t>
      </w:r>
    </w:p>
    <w:p w14:paraId="5A7E0CC5" w14:textId="77777777" w:rsidR="009136D0" w:rsidRDefault="00560D58" w:rsidP="00ED16C8">
      <w:pPr>
        <w:spacing w:before="240" w:after="1080" w:line="259" w:lineRule="auto"/>
        <w:rPr>
          <w:rFonts w:ascii="Arial" w:hAnsi="Arial" w:cs="Arial"/>
          <w:szCs w:val="24"/>
          <w:lang w:val="en-US"/>
        </w:rPr>
      </w:pPr>
      <w:r>
        <w:rPr>
          <w:rFonts w:ascii="Arial" w:hAnsi="Arial" w:cs="Arial"/>
          <w:szCs w:val="24"/>
          <w:lang w:val="en-US"/>
        </w:rPr>
        <w:t xml:space="preserve">(6) </w:t>
      </w:r>
      <w:r w:rsidR="009136D0">
        <w:rPr>
          <w:rFonts w:ascii="Arial" w:hAnsi="Arial" w:cs="Arial"/>
          <w:szCs w:val="24"/>
          <w:lang w:val="en-US"/>
        </w:rPr>
        <w:t>How is a European Investigation Order issued and what are the language requirements?</w:t>
      </w:r>
    </w:p>
    <w:p w14:paraId="30BCB975" w14:textId="77777777" w:rsidR="00DE6E5C" w:rsidRDefault="00560D58" w:rsidP="00ED16C8">
      <w:pPr>
        <w:spacing w:before="240" w:after="1080" w:line="259" w:lineRule="auto"/>
        <w:rPr>
          <w:rFonts w:ascii="Arial" w:hAnsi="Arial" w:cs="Arial"/>
          <w:szCs w:val="24"/>
          <w:lang w:val="en-US"/>
        </w:rPr>
      </w:pPr>
      <w:r>
        <w:rPr>
          <w:rFonts w:ascii="Arial" w:hAnsi="Arial" w:cs="Arial"/>
          <w:szCs w:val="24"/>
          <w:lang w:val="en-US"/>
        </w:rPr>
        <w:t xml:space="preserve">(7) </w:t>
      </w:r>
      <w:r w:rsidR="00DE6E5C">
        <w:rPr>
          <w:rFonts w:ascii="Arial" w:hAnsi="Arial" w:cs="Arial"/>
          <w:szCs w:val="24"/>
          <w:lang w:val="en-US"/>
        </w:rPr>
        <w:t xml:space="preserve">Do investigative measures requested under an EIO have a lower priority in the executing country? Are the measures carried out </w:t>
      </w:r>
      <w:r w:rsidR="00EE229D">
        <w:rPr>
          <w:rFonts w:ascii="Arial" w:hAnsi="Arial" w:cs="Arial"/>
          <w:szCs w:val="24"/>
          <w:lang w:val="en-US"/>
        </w:rPr>
        <w:t>at a slower pace</w:t>
      </w:r>
      <w:r w:rsidR="00DE6E5C">
        <w:rPr>
          <w:rFonts w:ascii="Arial" w:hAnsi="Arial" w:cs="Arial"/>
          <w:szCs w:val="24"/>
          <w:lang w:val="en-US"/>
        </w:rPr>
        <w:t xml:space="preserve"> than domestic measures?</w:t>
      </w:r>
    </w:p>
    <w:p w14:paraId="532399D1" w14:textId="77777777" w:rsidR="00EE229D" w:rsidRDefault="00560D58" w:rsidP="00ED16C8">
      <w:pPr>
        <w:spacing w:before="240" w:after="1080" w:line="259" w:lineRule="auto"/>
        <w:rPr>
          <w:rFonts w:ascii="Arial" w:hAnsi="Arial" w:cs="Arial"/>
          <w:szCs w:val="24"/>
          <w:lang w:val="en-US"/>
        </w:rPr>
      </w:pPr>
      <w:r>
        <w:rPr>
          <w:rFonts w:ascii="Arial" w:hAnsi="Arial" w:cs="Arial"/>
          <w:szCs w:val="24"/>
          <w:lang w:val="en-US"/>
        </w:rPr>
        <w:t xml:space="preserve">(8) </w:t>
      </w:r>
      <w:r w:rsidR="00EE229D">
        <w:rPr>
          <w:rFonts w:ascii="Arial" w:hAnsi="Arial" w:cs="Arial"/>
          <w:szCs w:val="24"/>
          <w:lang w:val="en-US"/>
        </w:rPr>
        <w:t>Do you happen to know the grounds for refusal?</w:t>
      </w:r>
    </w:p>
    <w:p w14:paraId="17D0B860" w14:textId="77777777" w:rsidR="00EE229D" w:rsidRDefault="00560D58" w:rsidP="00ED16C8">
      <w:pPr>
        <w:spacing w:before="240" w:after="1080" w:line="259" w:lineRule="auto"/>
        <w:rPr>
          <w:rFonts w:ascii="Arial" w:hAnsi="Arial" w:cs="Arial"/>
          <w:szCs w:val="24"/>
          <w:lang w:val="en-US"/>
        </w:rPr>
      </w:pPr>
      <w:r>
        <w:rPr>
          <w:rFonts w:ascii="Arial" w:hAnsi="Arial" w:cs="Arial"/>
          <w:szCs w:val="24"/>
          <w:lang w:val="en-US"/>
        </w:rPr>
        <w:t xml:space="preserve">(9) </w:t>
      </w:r>
      <w:r w:rsidR="00EE229D">
        <w:rPr>
          <w:rFonts w:ascii="Arial" w:hAnsi="Arial" w:cs="Arial"/>
          <w:szCs w:val="24"/>
          <w:lang w:val="en-US"/>
        </w:rPr>
        <w:t>What are the deadlines applicable to EIOs?</w:t>
      </w:r>
    </w:p>
    <w:p w14:paraId="3D3DFF5C" w14:textId="77777777" w:rsidR="00ED16C8" w:rsidRDefault="00ED16C8">
      <w:pPr>
        <w:spacing w:before="0" w:after="160" w:line="259" w:lineRule="auto"/>
        <w:jc w:val="left"/>
        <w:rPr>
          <w:rFonts w:ascii="Arial" w:hAnsi="Arial" w:cs="Arial"/>
          <w:b/>
          <w:szCs w:val="24"/>
          <w:lang w:val="en-US"/>
        </w:rPr>
      </w:pPr>
      <w:r>
        <w:rPr>
          <w:rFonts w:ascii="Arial" w:hAnsi="Arial" w:cs="Arial"/>
          <w:b/>
          <w:szCs w:val="24"/>
          <w:lang w:val="en-US"/>
        </w:rPr>
        <w:br w:type="page"/>
      </w:r>
    </w:p>
    <w:p w14:paraId="0E7A4703" w14:textId="77777777" w:rsidR="003B5EF9" w:rsidRPr="003B5EF9" w:rsidRDefault="002D5974" w:rsidP="00924276">
      <w:pPr>
        <w:spacing w:before="240" w:after="160" w:line="259" w:lineRule="auto"/>
        <w:rPr>
          <w:rFonts w:ascii="Arial" w:hAnsi="Arial" w:cs="Arial"/>
          <w:b/>
          <w:szCs w:val="24"/>
          <w:lang w:val="en-US"/>
        </w:rPr>
      </w:pPr>
      <w:r>
        <w:rPr>
          <w:rFonts w:ascii="Arial" w:hAnsi="Arial" w:cs="Arial"/>
          <w:b/>
          <w:szCs w:val="24"/>
          <w:lang w:val="en-US"/>
        </w:rPr>
        <w:lastRenderedPageBreak/>
        <w:t>b</w:t>
      </w:r>
      <w:r w:rsidR="003B5EF9">
        <w:rPr>
          <w:rFonts w:ascii="Arial" w:hAnsi="Arial" w:cs="Arial"/>
          <w:b/>
          <w:szCs w:val="24"/>
          <w:lang w:val="en-US"/>
        </w:rPr>
        <w:t xml:space="preserve">. </w:t>
      </w:r>
      <w:r w:rsidR="00CB127B">
        <w:rPr>
          <w:rFonts w:ascii="Arial" w:hAnsi="Arial" w:cs="Arial"/>
          <w:b/>
          <w:szCs w:val="24"/>
          <w:lang w:val="en-US"/>
        </w:rPr>
        <w:t>Try to g</w:t>
      </w:r>
      <w:r w:rsidR="003B5EF9">
        <w:rPr>
          <w:rFonts w:ascii="Arial" w:hAnsi="Arial" w:cs="Arial"/>
          <w:b/>
          <w:szCs w:val="24"/>
          <w:lang w:val="en-US"/>
        </w:rPr>
        <w:t>uess the languages accepted</w:t>
      </w:r>
      <w:r w:rsidR="008209F5">
        <w:rPr>
          <w:rFonts w:ascii="Arial" w:hAnsi="Arial" w:cs="Arial"/>
          <w:b/>
          <w:szCs w:val="24"/>
          <w:lang w:val="en-US"/>
        </w:rPr>
        <w:t xml:space="preserve"> for EIOs in the following Member States and then say whether you can find any kind of explanation for the </w:t>
      </w:r>
      <w:r w:rsidR="00924276">
        <w:rPr>
          <w:rFonts w:ascii="Arial" w:hAnsi="Arial" w:cs="Arial"/>
          <w:b/>
          <w:szCs w:val="24"/>
          <w:lang w:val="en-US"/>
        </w:rPr>
        <w:t>non-national</w:t>
      </w:r>
      <w:r w:rsidR="00CB127B">
        <w:rPr>
          <w:rFonts w:ascii="Arial" w:hAnsi="Arial" w:cs="Arial"/>
          <w:b/>
          <w:szCs w:val="24"/>
          <w:lang w:val="en-US"/>
        </w:rPr>
        <w:t xml:space="preserve"> </w:t>
      </w:r>
      <w:r w:rsidR="008209F5">
        <w:rPr>
          <w:rFonts w:ascii="Arial" w:hAnsi="Arial" w:cs="Arial"/>
          <w:b/>
          <w:szCs w:val="24"/>
          <w:lang w:val="en-US"/>
        </w:rPr>
        <w:t xml:space="preserve">languages </w:t>
      </w:r>
      <w:r w:rsidR="00CB127B">
        <w:rPr>
          <w:rFonts w:ascii="Arial" w:hAnsi="Arial" w:cs="Arial"/>
          <w:b/>
          <w:szCs w:val="24"/>
          <w:lang w:val="en-US"/>
        </w:rPr>
        <w:t>accepted</w:t>
      </w:r>
      <w:r w:rsidR="008209F5">
        <w:rPr>
          <w:rFonts w:ascii="Arial" w:hAnsi="Arial" w:cs="Arial"/>
          <w:b/>
          <w:szCs w:val="24"/>
          <w:lang w:val="en-US"/>
        </w:rPr>
        <w:t>.</w:t>
      </w:r>
    </w:p>
    <w:p w14:paraId="040308B9" w14:textId="77777777" w:rsidR="003B5EF9" w:rsidRPr="00924276" w:rsidRDefault="00924276" w:rsidP="00ED16C8">
      <w:pPr>
        <w:spacing w:before="600" w:after="160" w:line="259" w:lineRule="auto"/>
        <w:rPr>
          <w:rFonts w:ascii="Arial" w:hAnsi="Arial" w:cs="Arial"/>
          <w:szCs w:val="24"/>
          <w:lang w:val="en-US"/>
        </w:rPr>
      </w:pPr>
      <w:r w:rsidRPr="00924276">
        <w:rPr>
          <w:rFonts w:ascii="Arial" w:hAnsi="Arial" w:cs="Arial"/>
          <w:szCs w:val="24"/>
          <w:lang w:val="en-US"/>
        </w:rPr>
        <w:t xml:space="preserve">- </w:t>
      </w:r>
      <w:r w:rsidR="003B5EF9" w:rsidRPr="00924276">
        <w:rPr>
          <w:rFonts w:ascii="Arial" w:hAnsi="Arial" w:cs="Arial"/>
          <w:szCs w:val="24"/>
          <w:lang w:val="en-US"/>
        </w:rPr>
        <w:t>Austria:</w:t>
      </w:r>
    </w:p>
    <w:p w14:paraId="03725164" w14:textId="77777777" w:rsidR="003B5EF9" w:rsidRPr="00924276" w:rsidRDefault="00924276" w:rsidP="00ED16C8">
      <w:pPr>
        <w:spacing w:before="600" w:after="160" w:line="259" w:lineRule="auto"/>
        <w:rPr>
          <w:rFonts w:ascii="Arial" w:hAnsi="Arial" w:cs="Arial"/>
          <w:szCs w:val="24"/>
          <w:lang w:val="en-US"/>
        </w:rPr>
      </w:pPr>
      <w:r w:rsidRPr="00924276">
        <w:rPr>
          <w:rFonts w:ascii="Arial" w:hAnsi="Arial" w:cs="Arial"/>
          <w:szCs w:val="24"/>
          <w:lang w:val="en-US"/>
        </w:rPr>
        <w:t xml:space="preserve">- </w:t>
      </w:r>
      <w:r w:rsidR="003B5EF9" w:rsidRPr="00924276">
        <w:rPr>
          <w:rFonts w:ascii="Arial" w:hAnsi="Arial" w:cs="Arial"/>
          <w:szCs w:val="24"/>
          <w:lang w:val="en-US"/>
        </w:rPr>
        <w:t>Belgium:</w:t>
      </w:r>
    </w:p>
    <w:p w14:paraId="53A914EF" w14:textId="77777777" w:rsidR="003B5EF9" w:rsidRPr="00924276" w:rsidRDefault="00924276" w:rsidP="00ED16C8">
      <w:pPr>
        <w:spacing w:before="600" w:after="160" w:line="259" w:lineRule="auto"/>
        <w:rPr>
          <w:rFonts w:ascii="Arial" w:hAnsi="Arial" w:cs="Arial"/>
          <w:szCs w:val="24"/>
          <w:lang w:val="en-US"/>
        </w:rPr>
      </w:pPr>
      <w:r>
        <w:rPr>
          <w:rFonts w:ascii="Arial" w:hAnsi="Arial" w:cs="Arial"/>
          <w:szCs w:val="24"/>
          <w:lang w:val="en-US"/>
        </w:rPr>
        <w:t xml:space="preserve">- </w:t>
      </w:r>
      <w:r w:rsidR="003B5EF9" w:rsidRPr="00924276">
        <w:rPr>
          <w:rFonts w:ascii="Arial" w:hAnsi="Arial" w:cs="Arial"/>
          <w:szCs w:val="24"/>
          <w:lang w:val="en-US"/>
        </w:rPr>
        <w:t>Croatia:</w:t>
      </w:r>
    </w:p>
    <w:p w14:paraId="18950A17" w14:textId="77777777" w:rsidR="00A85212" w:rsidRPr="00924276" w:rsidRDefault="00924276" w:rsidP="00ED16C8">
      <w:pPr>
        <w:spacing w:before="600" w:after="160" w:line="259" w:lineRule="auto"/>
        <w:rPr>
          <w:rFonts w:ascii="Arial" w:hAnsi="Arial" w:cs="Arial"/>
          <w:szCs w:val="24"/>
          <w:lang w:val="en-US"/>
        </w:rPr>
      </w:pPr>
      <w:r>
        <w:rPr>
          <w:rFonts w:ascii="Arial" w:hAnsi="Arial" w:cs="Arial"/>
          <w:szCs w:val="24"/>
          <w:lang w:val="en-US"/>
        </w:rPr>
        <w:t xml:space="preserve">- </w:t>
      </w:r>
      <w:r w:rsidR="00A85212" w:rsidRPr="00924276">
        <w:rPr>
          <w:rFonts w:ascii="Arial" w:hAnsi="Arial" w:cs="Arial"/>
          <w:szCs w:val="24"/>
          <w:lang w:val="en-US"/>
        </w:rPr>
        <w:t>Czech Republic:</w:t>
      </w:r>
    </w:p>
    <w:p w14:paraId="28B0D219" w14:textId="77777777" w:rsidR="00A85212" w:rsidRPr="00924276" w:rsidRDefault="00924276" w:rsidP="00ED16C8">
      <w:pPr>
        <w:spacing w:before="600" w:after="160" w:line="259" w:lineRule="auto"/>
        <w:rPr>
          <w:rFonts w:ascii="Arial" w:hAnsi="Arial" w:cs="Arial"/>
          <w:szCs w:val="24"/>
          <w:lang w:val="en-US"/>
        </w:rPr>
      </w:pPr>
      <w:r>
        <w:rPr>
          <w:rFonts w:ascii="Arial" w:hAnsi="Arial" w:cs="Arial"/>
          <w:szCs w:val="24"/>
          <w:lang w:val="en-US"/>
        </w:rPr>
        <w:t xml:space="preserve">- </w:t>
      </w:r>
      <w:r w:rsidR="00A85212" w:rsidRPr="00924276">
        <w:rPr>
          <w:rFonts w:ascii="Arial" w:hAnsi="Arial" w:cs="Arial"/>
          <w:szCs w:val="24"/>
          <w:lang w:val="en-US"/>
        </w:rPr>
        <w:t>Finland:</w:t>
      </w:r>
    </w:p>
    <w:p w14:paraId="2278D656" w14:textId="77777777" w:rsidR="00A85212" w:rsidRPr="00924276" w:rsidRDefault="00924276" w:rsidP="00ED16C8">
      <w:pPr>
        <w:spacing w:before="600" w:after="160" w:line="259" w:lineRule="auto"/>
        <w:rPr>
          <w:rFonts w:ascii="Arial" w:hAnsi="Arial" w:cs="Arial"/>
          <w:szCs w:val="24"/>
          <w:lang w:val="en-US"/>
        </w:rPr>
      </w:pPr>
      <w:r>
        <w:rPr>
          <w:rFonts w:ascii="Arial" w:hAnsi="Arial" w:cs="Arial"/>
          <w:szCs w:val="24"/>
          <w:lang w:val="en-US"/>
        </w:rPr>
        <w:t xml:space="preserve">- </w:t>
      </w:r>
      <w:r w:rsidR="00A85212" w:rsidRPr="00924276">
        <w:rPr>
          <w:rFonts w:ascii="Arial" w:hAnsi="Arial" w:cs="Arial"/>
          <w:szCs w:val="24"/>
          <w:lang w:val="en-US"/>
        </w:rPr>
        <w:t>France:</w:t>
      </w:r>
    </w:p>
    <w:p w14:paraId="10C35F23" w14:textId="77777777" w:rsidR="00A85212" w:rsidRPr="00924276" w:rsidRDefault="00924276" w:rsidP="00ED16C8">
      <w:pPr>
        <w:spacing w:before="600" w:after="160" w:line="259" w:lineRule="auto"/>
        <w:rPr>
          <w:rFonts w:ascii="Arial" w:hAnsi="Arial" w:cs="Arial"/>
          <w:szCs w:val="24"/>
          <w:lang w:val="en-US"/>
        </w:rPr>
      </w:pPr>
      <w:r>
        <w:rPr>
          <w:rFonts w:ascii="Arial" w:hAnsi="Arial" w:cs="Arial"/>
          <w:szCs w:val="24"/>
          <w:lang w:val="en-US"/>
        </w:rPr>
        <w:t xml:space="preserve">- </w:t>
      </w:r>
      <w:r w:rsidR="00A85212" w:rsidRPr="00924276">
        <w:rPr>
          <w:rFonts w:ascii="Arial" w:hAnsi="Arial" w:cs="Arial"/>
          <w:szCs w:val="24"/>
          <w:lang w:val="en-US"/>
        </w:rPr>
        <w:t>Greece:</w:t>
      </w:r>
    </w:p>
    <w:p w14:paraId="3225768A" w14:textId="77777777" w:rsidR="00A85212" w:rsidRPr="00924276" w:rsidRDefault="00924276" w:rsidP="00ED16C8">
      <w:pPr>
        <w:spacing w:before="600" w:after="160" w:line="259" w:lineRule="auto"/>
        <w:rPr>
          <w:rFonts w:ascii="Arial" w:hAnsi="Arial" w:cs="Arial"/>
          <w:szCs w:val="24"/>
          <w:lang w:val="en-US"/>
        </w:rPr>
      </w:pPr>
      <w:r>
        <w:rPr>
          <w:rFonts w:ascii="Arial" w:hAnsi="Arial" w:cs="Arial"/>
          <w:szCs w:val="24"/>
          <w:lang w:val="en-US"/>
        </w:rPr>
        <w:t xml:space="preserve">- </w:t>
      </w:r>
      <w:r w:rsidR="00A85212" w:rsidRPr="00924276">
        <w:rPr>
          <w:rFonts w:ascii="Arial" w:hAnsi="Arial" w:cs="Arial"/>
          <w:szCs w:val="24"/>
          <w:lang w:val="en-US"/>
        </w:rPr>
        <w:t>Hungary:</w:t>
      </w:r>
    </w:p>
    <w:p w14:paraId="62416825" w14:textId="77777777" w:rsidR="008209F5" w:rsidRPr="00924276" w:rsidRDefault="00924276" w:rsidP="00ED16C8">
      <w:pPr>
        <w:spacing w:before="600" w:after="160" w:line="259" w:lineRule="auto"/>
        <w:rPr>
          <w:rFonts w:ascii="Arial" w:hAnsi="Arial" w:cs="Arial"/>
          <w:szCs w:val="24"/>
          <w:lang w:val="en-US"/>
        </w:rPr>
      </w:pPr>
      <w:r>
        <w:rPr>
          <w:rFonts w:ascii="Arial" w:hAnsi="Arial" w:cs="Arial"/>
          <w:szCs w:val="24"/>
          <w:lang w:val="en-US"/>
        </w:rPr>
        <w:t xml:space="preserve">- </w:t>
      </w:r>
      <w:r w:rsidR="008209F5" w:rsidRPr="00924276">
        <w:rPr>
          <w:rFonts w:ascii="Arial" w:hAnsi="Arial" w:cs="Arial"/>
          <w:szCs w:val="24"/>
          <w:lang w:val="en-US"/>
        </w:rPr>
        <w:t>Luxembourg:</w:t>
      </w:r>
    </w:p>
    <w:p w14:paraId="02452F62" w14:textId="77777777" w:rsidR="008209F5" w:rsidRPr="00924276" w:rsidRDefault="00924276" w:rsidP="00ED16C8">
      <w:pPr>
        <w:spacing w:before="600" w:after="160" w:line="259" w:lineRule="auto"/>
        <w:rPr>
          <w:rFonts w:ascii="Arial" w:hAnsi="Arial" w:cs="Arial"/>
          <w:szCs w:val="24"/>
          <w:lang w:val="en-US"/>
        </w:rPr>
      </w:pPr>
      <w:r>
        <w:rPr>
          <w:rFonts w:ascii="Arial" w:hAnsi="Arial" w:cs="Arial"/>
          <w:szCs w:val="24"/>
          <w:lang w:val="en-US"/>
        </w:rPr>
        <w:t xml:space="preserve">- </w:t>
      </w:r>
      <w:r w:rsidR="008209F5" w:rsidRPr="00924276">
        <w:rPr>
          <w:rFonts w:ascii="Arial" w:hAnsi="Arial" w:cs="Arial"/>
          <w:szCs w:val="24"/>
          <w:lang w:val="en-US"/>
        </w:rPr>
        <w:t>Portugal:</w:t>
      </w:r>
    </w:p>
    <w:p w14:paraId="33377135" w14:textId="77777777" w:rsidR="008209F5" w:rsidRPr="00924276" w:rsidRDefault="00924276" w:rsidP="00ED16C8">
      <w:pPr>
        <w:spacing w:before="600" w:after="160" w:line="259" w:lineRule="auto"/>
        <w:rPr>
          <w:rFonts w:ascii="Arial" w:hAnsi="Arial" w:cs="Arial"/>
          <w:szCs w:val="24"/>
          <w:lang w:val="en-US"/>
        </w:rPr>
      </w:pPr>
      <w:r>
        <w:rPr>
          <w:rFonts w:ascii="Arial" w:hAnsi="Arial" w:cs="Arial"/>
          <w:szCs w:val="24"/>
          <w:lang w:val="en-US"/>
        </w:rPr>
        <w:t xml:space="preserve">- </w:t>
      </w:r>
      <w:r w:rsidR="008209F5" w:rsidRPr="00924276">
        <w:rPr>
          <w:rFonts w:ascii="Arial" w:hAnsi="Arial" w:cs="Arial"/>
          <w:szCs w:val="24"/>
          <w:lang w:val="en-US"/>
        </w:rPr>
        <w:t>Romania:</w:t>
      </w:r>
    </w:p>
    <w:p w14:paraId="70FED758" w14:textId="77777777" w:rsidR="008209F5" w:rsidRPr="00924276" w:rsidRDefault="00924276" w:rsidP="00ED16C8">
      <w:pPr>
        <w:spacing w:before="600" w:after="160" w:line="259" w:lineRule="auto"/>
        <w:rPr>
          <w:rFonts w:ascii="Arial" w:hAnsi="Arial" w:cs="Arial"/>
          <w:szCs w:val="24"/>
          <w:lang w:val="en-US"/>
        </w:rPr>
      </w:pPr>
      <w:r>
        <w:rPr>
          <w:rFonts w:ascii="Arial" w:hAnsi="Arial" w:cs="Arial"/>
          <w:szCs w:val="24"/>
          <w:lang w:val="en-US"/>
        </w:rPr>
        <w:t xml:space="preserve">- </w:t>
      </w:r>
      <w:r w:rsidR="008209F5" w:rsidRPr="00924276">
        <w:rPr>
          <w:rFonts w:ascii="Arial" w:hAnsi="Arial" w:cs="Arial"/>
          <w:szCs w:val="24"/>
          <w:lang w:val="en-US"/>
        </w:rPr>
        <w:t>Spain:</w:t>
      </w:r>
    </w:p>
    <w:p w14:paraId="7B983AAF" w14:textId="77777777" w:rsidR="00710DA4" w:rsidRPr="00924276" w:rsidRDefault="00710DA4" w:rsidP="001A6219">
      <w:pPr>
        <w:spacing w:before="0" w:after="160" w:line="259" w:lineRule="auto"/>
        <w:rPr>
          <w:rFonts w:ascii="Arial" w:hAnsi="Arial" w:cs="Arial"/>
          <w:szCs w:val="24"/>
          <w:lang w:val="en-US"/>
        </w:rPr>
      </w:pPr>
      <w:r w:rsidRPr="00924276">
        <w:rPr>
          <w:rFonts w:ascii="Arial" w:hAnsi="Arial" w:cs="Arial"/>
          <w:szCs w:val="24"/>
          <w:lang w:val="en-US"/>
        </w:rPr>
        <w:br w:type="page"/>
      </w:r>
    </w:p>
    <w:p w14:paraId="1A10452F" w14:textId="77777777" w:rsidR="00322734" w:rsidRPr="009F4118" w:rsidRDefault="002D5974" w:rsidP="00322734">
      <w:pPr>
        <w:spacing w:before="240" w:line="240" w:lineRule="auto"/>
        <w:rPr>
          <w:rFonts w:ascii="Arial" w:hAnsi="Arial" w:cs="Arial"/>
          <w:b/>
          <w:bCs/>
          <w:sz w:val="28"/>
          <w:szCs w:val="28"/>
          <w:lang w:val="en-US"/>
        </w:rPr>
      </w:pPr>
      <w:r>
        <w:rPr>
          <w:rFonts w:ascii="Arial" w:hAnsi="Arial" w:cs="Arial"/>
          <w:b/>
          <w:sz w:val="28"/>
          <w:szCs w:val="28"/>
          <w:lang w:val="en-US"/>
        </w:rPr>
        <w:lastRenderedPageBreak/>
        <w:t>4</w:t>
      </w:r>
      <w:r w:rsidR="00322734" w:rsidRPr="009F4118">
        <w:rPr>
          <w:rFonts w:ascii="Arial" w:hAnsi="Arial" w:cs="Arial"/>
          <w:b/>
          <w:sz w:val="28"/>
          <w:szCs w:val="28"/>
          <w:lang w:val="en-US"/>
        </w:rPr>
        <w:t xml:space="preserve">. </w:t>
      </w:r>
      <w:r w:rsidR="006C5919">
        <w:rPr>
          <w:rFonts w:ascii="Arial" w:hAnsi="Arial" w:cs="Arial"/>
          <w:b/>
          <w:sz w:val="28"/>
          <w:szCs w:val="28"/>
          <w:lang w:val="en-US"/>
        </w:rPr>
        <w:t>The enforcement of judgments: transfer</w:t>
      </w:r>
    </w:p>
    <w:p w14:paraId="7D3AEE6B" w14:textId="77777777" w:rsidR="002D5974" w:rsidRPr="00844C2F" w:rsidRDefault="002D5974" w:rsidP="009339DD">
      <w:pPr>
        <w:autoSpaceDE w:val="0"/>
        <w:autoSpaceDN w:val="0"/>
        <w:adjustRightInd w:val="0"/>
        <w:spacing w:before="0" w:after="0" w:line="240" w:lineRule="auto"/>
        <w:jc w:val="right"/>
        <w:rPr>
          <w:rFonts w:ascii="Arial" w:hAnsi="Arial" w:cs="Arial"/>
          <w:bCs/>
          <w:i/>
          <w:sz w:val="20"/>
          <w:lang w:val="en-GB"/>
        </w:rPr>
      </w:pPr>
      <w:r w:rsidRPr="001A7049">
        <w:rPr>
          <w:rFonts w:ascii="Arial" w:hAnsi="Arial" w:cs="Arial"/>
          <w:bCs/>
          <w:i/>
          <w:sz w:val="20"/>
          <w:lang w:val="fr-FR"/>
        </w:rPr>
        <w:t>[Source</w:t>
      </w:r>
      <w:r w:rsidR="003315B8">
        <w:rPr>
          <w:rFonts w:ascii="Arial" w:hAnsi="Arial" w:cs="Arial"/>
          <w:bCs/>
          <w:i/>
          <w:sz w:val="20"/>
          <w:lang w:val="fr-FR"/>
        </w:rPr>
        <w:t>s</w:t>
      </w:r>
      <w:r w:rsidRPr="001A7049">
        <w:rPr>
          <w:rFonts w:ascii="Arial" w:hAnsi="Arial" w:cs="Arial"/>
          <w:bCs/>
          <w:i/>
          <w:sz w:val="20"/>
          <w:lang w:val="fr-FR"/>
        </w:rPr>
        <w:t xml:space="preserve">: </w:t>
      </w:r>
      <w:r w:rsidR="001A7049" w:rsidRPr="001A7049">
        <w:rPr>
          <w:rFonts w:ascii="Arial" w:eastAsiaTheme="minorHAnsi" w:hAnsi="Arial" w:cs="Arial"/>
          <w:bCs/>
          <w:i/>
          <w:color w:val="auto"/>
          <w:sz w:val="20"/>
          <w:lang w:val="en-GB" w:eastAsia="en-US"/>
        </w:rPr>
        <w:t>Council Framework Decision 2008/909 on the application of the principle of mutual recognition to judgments in criminal matters imposing custodial sentences or measures involving deprivation of liberty for the purpose of their</w:t>
      </w:r>
      <w:r w:rsidR="001A7049">
        <w:rPr>
          <w:rFonts w:ascii="Arial" w:eastAsiaTheme="minorHAnsi" w:hAnsi="Arial" w:cs="Arial"/>
          <w:bCs/>
          <w:i/>
          <w:color w:val="auto"/>
          <w:sz w:val="20"/>
          <w:lang w:val="en-GB" w:eastAsia="en-US"/>
        </w:rPr>
        <w:t xml:space="preserve"> </w:t>
      </w:r>
      <w:r w:rsidR="001A7049" w:rsidRPr="001A7049">
        <w:rPr>
          <w:rFonts w:ascii="Arial" w:eastAsiaTheme="minorHAnsi" w:hAnsi="Arial" w:cs="Arial"/>
          <w:bCs/>
          <w:i/>
          <w:color w:val="auto"/>
          <w:sz w:val="20"/>
          <w:lang w:val="en-GB" w:eastAsia="en-US"/>
        </w:rPr>
        <w:t>enforcement in the European Union</w:t>
      </w:r>
      <w:r w:rsidR="001A7049" w:rsidRPr="001A7049">
        <w:rPr>
          <w:rFonts w:ascii="Arial" w:hAnsi="Arial" w:cs="Arial"/>
          <w:bCs/>
          <w:i/>
          <w:sz w:val="20"/>
          <w:lang w:val="en-GB"/>
        </w:rPr>
        <w:t xml:space="preserve">, </w:t>
      </w:r>
      <w:hyperlink r:id="rId37" w:history="1">
        <w:r w:rsidR="001A7049" w:rsidRPr="001A7049">
          <w:rPr>
            <w:rStyle w:val="Hipervnculo"/>
            <w:rFonts w:ascii="Arial" w:hAnsi="Arial" w:cs="Arial"/>
            <w:bCs/>
            <w:i/>
            <w:sz w:val="20"/>
            <w:lang w:val="en-GB"/>
          </w:rPr>
          <w:t>https://rm.coe.int/16806f3dfd</w:t>
        </w:r>
      </w:hyperlink>
      <w:r w:rsidR="001A7049" w:rsidRPr="001A7049">
        <w:rPr>
          <w:rFonts w:ascii="Arial" w:hAnsi="Arial" w:cs="Arial"/>
          <w:bCs/>
          <w:i/>
          <w:sz w:val="20"/>
          <w:lang w:val="en-GB"/>
        </w:rPr>
        <w:t>;</w:t>
      </w:r>
      <w:r w:rsidRPr="001A7049">
        <w:rPr>
          <w:rFonts w:ascii="Arial" w:hAnsi="Arial" w:cs="Arial"/>
          <w:bCs/>
          <w:i/>
          <w:sz w:val="20"/>
          <w:lang w:val="en-GB"/>
        </w:rPr>
        <w:t xml:space="preserve"> </w:t>
      </w:r>
      <w:r w:rsidR="001A7049">
        <w:rPr>
          <w:rFonts w:ascii="Arial" w:hAnsi="Arial" w:cs="Arial"/>
          <w:bCs/>
          <w:i/>
          <w:sz w:val="20"/>
          <w:lang w:val="en-GB"/>
        </w:rPr>
        <w:t xml:space="preserve">Council </w:t>
      </w:r>
      <w:r w:rsidRPr="001A7049">
        <w:rPr>
          <w:rFonts w:ascii="Arial" w:hAnsi="Arial" w:cs="Arial"/>
          <w:bCs/>
          <w:i/>
          <w:sz w:val="20"/>
          <w:lang w:val="en-GB"/>
        </w:rPr>
        <w:t>Framework Decision 2008/947 on the application of the principle of mutual recognition to judgments and probation decisions with a view to the supervision of probation measures and alternative sanctions</w:t>
      </w:r>
      <w:r w:rsidR="00844C2F" w:rsidRPr="001A7049">
        <w:rPr>
          <w:rFonts w:ascii="Arial" w:hAnsi="Arial" w:cs="Arial"/>
          <w:bCs/>
          <w:i/>
          <w:sz w:val="20"/>
          <w:lang w:val="en-GB"/>
        </w:rPr>
        <w:t>,</w:t>
      </w:r>
      <w:r w:rsidRPr="001A7049">
        <w:rPr>
          <w:rFonts w:ascii="Arial" w:hAnsi="Arial" w:cs="Arial"/>
          <w:bCs/>
          <w:i/>
          <w:sz w:val="20"/>
          <w:lang w:val="en-GB"/>
        </w:rPr>
        <w:t xml:space="preserve"> </w:t>
      </w:r>
      <w:hyperlink r:id="rId38" w:history="1">
        <w:r w:rsidRPr="001A7049">
          <w:rPr>
            <w:rStyle w:val="Hipervnculo"/>
            <w:rFonts w:ascii="Arial" w:hAnsi="Arial" w:cs="Arial"/>
            <w:bCs/>
            <w:i/>
            <w:sz w:val="20"/>
            <w:lang w:val="en-GB"/>
          </w:rPr>
          <w:t>https://eur-lex.europa.eu/legal-content/EN/TXT/?uri=celex%3A32008F0947</w:t>
        </w:r>
      </w:hyperlink>
      <w:r w:rsidR="00844C2F" w:rsidRPr="001A7049">
        <w:rPr>
          <w:rFonts w:ascii="Arial" w:hAnsi="Arial" w:cs="Arial"/>
          <w:bCs/>
          <w:i/>
          <w:sz w:val="20"/>
          <w:lang w:val="en-GB"/>
        </w:rPr>
        <w:t xml:space="preserve">; </w:t>
      </w:r>
      <w:r w:rsidR="00844C2F" w:rsidRPr="001A7049">
        <w:rPr>
          <w:rFonts w:ascii="Arial" w:eastAsiaTheme="minorHAnsi" w:hAnsi="Arial" w:cs="Arial"/>
          <w:bCs/>
          <w:i/>
          <w:color w:val="auto"/>
          <w:sz w:val="20"/>
          <w:lang w:val="en-GB" w:eastAsia="en-US"/>
        </w:rPr>
        <w:t>Council Framework Decision</w:t>
      </w:r>
      <w:r w:rsidR="00844C2F" w:rsidRPr="001A7049">
        <w:rPr>
          <w:rFonts w:ascii="Arial" w:hAnsi="Arial" w:cs="Arial"/>
          <w:i/>
          <w:sz w:val="20"/>
          <w:lang w:val="en-US"/>
        </w:rPr>
        <w:t xml:space="preserve"> 2008/675 on taking account of convictions in the Member States of the European Union in the course of new </w:t>
      </w:r>
      <w:r w:rsidR="00844C2F" w:rsidRPr="001A7049">
        <w:rPr>
          <w:rFonts w:ascii="Arial" w:eastAsiaTheme="minorHAnsi" w:hAnsi="Arial" w:cs="Arial"/>
          <w:bCs/>
          <w:i/>
          <w:color w:val="auto"/>
          <w:sz w:val="20"/>
          <w:lang w:val="en-GB" w:eastAsia="en-US"/>
        </w:rPr>
        <w:t xml:space="preserve">criminal proceedings, </w:t>
      </w:r>
      <w:hyperlink r:id="rId39" w:history="1">
        <w:r w:rsidR="00844C2F" w:rsidRPr="001A7049">
          <w:rPr>
            <w:rStyle w:val="Hipervnculo"/>
            <w:rFonts w:ascii="Arial" w:eastAsiaTheme="minorHAnsi" w:hAnsi="Arial" w:cs="Arial"/>
            <w:bCs/>
            <w:i/>
            <w:sz w:val="20"/>
            <w:lang w:val="en-GB" w:eastAsia="en-US"/>
          </w:rPr>
          <w:t>https://eur-lex.europa.eu/legal-content/EN/TXT/?uri=celex%3A32008F0947</w:t>
        </w:r>
      </w:hyperlink>
      <w:r w:rsidR="00844C2F" w:rsidRPr="001A7049">
        <w:rPr>
          <w:rFonts w:ascii="Arial" w:eastAsiaTheme="minorHAnsi" w:hAnsi="Arial" w:cs="Arial"/>
          <w:bCs/>
          <w:i/>
          <w:color w:val="auto"/>
          <w:sz w:val="20"/>
          <w:lang w:val="en-GB" w:eastAsia="en-US"/>
        </w:rPr>
        <w:t xml:space="preserve">; </w:t>
      </w:r>
      <w:r w:rsidR="00844C2F" w:rsidRPr="001A7049">
        <w:rPr>
          <w:rFonts w:ascii="Arial" w:hAnsi="Arial" w:cs="Arial"/>
          <w:bCs/>
          <w:i/>
          <w:color w:val="19161A"/>
          <w:sz w:val="20"/>
          <w:lang w:val="en-GB"/>
        </w:rPr>
        <w:t xml:space="preserve">Council Framework Decision 2009/829 on the application, between Member States of the European Union, of the principle of mutual recognition to decisions on supervision measures as an alternative to provisional detention, </w:t>
      </w:r>
      <w:hyperlink r:id="rId40" w:history="1">
        <w:r w:rsidR="00844C2F" w:rsidRPr="001A7049">
          <w:rPr>
            <w:rStyle w:val="Hipervnculo"/>
            <w:rFonts w:ascii="Arial" w:hAnsi="Arial" w:cs="Arial"/>
            <w:bCs/>
            <w:i/>
            <w:sz w:val="20"/>
            <w:lang w:val="en-GB"/>
          </w:rPr>
          <w:t>http://www.euromed-justice-iii.eu/document/eu-2009-council-framework-decision-2009829jha-23-october-2009-application-between-member</w:t>
        </w:r>
      </w:hyperlink>
      <w:r w:rsidRPr="00844C2F">
        <w:rPr>
          <w:rFonts w:ascii="Arial" w:hAnsi="Arial" w:cs="Arial"/>
          <w:bCs/>
          <w:i/>
          <w:sz w:val="20"/>
          <w:lang w:val="en-GB"/>
        </w:rPr>
        <w:t>]</w:t>
      </w:r>
    </w:p>
    <w:p w14:paraId="58D9709C" w14:textId="77777777" w:rsidR="001A6219" w:rsidRPr="00ED3286" w:rsidRDefault="00AB756A" w:rsidP="006B7704">
      <w:pPr>
        <w:spacing w:before="360" w:after="160" w:line="259" w:lineRule="auto"/>
        <w:rPr>
          <w:rFonts w:ascii="Arial" w:hAnsi="Arial" w:cs="Arial"/>
          <w:b/>
          <w:szCs w:val="24"/>
          <w:lang w:val="en-US"/>
        </w:rPr>
      </w:pPr>
      <w:r>
        <w:rPr>
          <w:rFonts w:ascii="Arial" w:hAnsi="Arial" w:cs="Arial"/>
          <w:b/>
          <w:szCs w:val="24"/>
          <w:lang w:val="en-US"/>
        </w:rPr>
        <w:t xml:space="preserve">The </w:t>
      </w:r>
      <w:r w:rsidR="001A6219">
        <w:rPr>
          <w:rFonts w:ascii="Arial" w:hAnsi="Arial" w:cs="Arial"/>
          <w:b/>
          <w:szCs w:val="24"/>
          <w:lang w:val="en-US"/>
        </w:rPr>
        <w:t>following terms/expressions</w:t>
      </w:r>
      <w:r w:rsidR="001A7049">
        <w:rPr>
          <w:rFonts w:ascii="Arial" w:hAnsi="Arial" w:cs="Arial"/>
          <w:b/>
          <w:szCs w:val="24"/>
          <w:lang w:val="en-US"/>
        </w:rPr>
        <w:t xml:space="preserve"> have been taken from the EU legislation above. </w:t>
      </w:r>
      <w:r w:rsidR="00BB6575">
        <w:rPr>
          <w:rFonts w:ascii="Arial" w:hAnsi="Arial" w:cs="Arial"/>
          <w:b/>
          <w:szCs w:val="24"/>
          <w:lang w:val="en-US"/>
        </w:rPr>
        <w:t>Remember that depending on the instrument, sometimes the definitions may vary. Look at the source of each of the following concepts and t</w:t>
      </w:r>
      <w:r w:rsidR="001A7049">
        <w:rPr>
          <w:rFonts w:ascii="Arial" w:hAnsi="Arial" w:cs="Arial"/>
          <w:b/>
          <w:szCs w:val="24"/>
          <w:lang w:val="en-US"/>
        </w:rPr>
        <w:t xml:space="preserve">ry to define </w:t>
      </w:r>
      <w:r w:rsidR="00BB6575">
        <w:rPr>
          <w:rFonts w:ascii="Arial" w:hAnsi="Arial" w:cs="Arial"/>
          <w:b/>
          <w:szCs w:val="24"/>
          <w:lang w:val="en-US"/>
        </w:rPr>
        <w:t>them</w:t>
      </w:r>
      <w:r w:rsidR="001A7049">
        <w:rPr>
          <w:rFonts w:ascii="Arial" w:hAnsi="Arial" w:cs="Arial"/>
          <w:b/>
          <w:szCs w:val="24"/>
          <w:lang w:val="en-US"/>
        </w:rPr>
        <w:t xml:space="preserve"> in your own words:</w:t>
      </w:r>
    </w:p>
    <w:p w14:paraId="28C206B0" w14:textId="77777777" w:rsidR="001A7049" w:rsidRPr="001A7049" w:rsidRDefault="001A7049" w:rsidP="00844C2F">
      <w:pPr>
        <w:spacing w:before="120" w:after="120" w:line="240" w:lineRule="auto"/>
        <w:rPr>
          <w:rFonts w:ascii="Arial" w:hAnsi="Arial" w:cs="Arial"/>
          <w:bCs/>
          <w:i/>
          <w:szCs w:val="24"/>
          <w:lang w:val="en-GB"/>
        </w:rPr>
      </w:pPr>
      <w:r w:rsidRPr="001A7049">
        <w:rPr>
          <w:rFonts w:ascii="Arial" w:eastAsiaTheme="minorHAnsi" w:hAnsi="Arial" w:cs="Arial"/>
          <w:bCs/>
          <w:i/>
          <w:color w:val="auto"/>
          <w:szCs w:val="24"/>
          <w:lang w:val="en-GB" w:eastAsia="en-US"/>
        </w:rPr>
        <w:t>Council Framework Decision 2008/909 on the application of the principle of mutual recognition to judgments in criminal matters imposing custodial sentences or measures involving deprivation of liberty for the purpose of their enforcement in the European Union</w:t>
      </w:r>
      <w:r w:rsidR="00AC539C">
        <w:rPr>
          <w:rFonts w:ascii="Arial" w:eastAsiaTheme="minorHAnsi" w:hAnsi="Arial" w:cs="Arial"/>
          <w:bCs/>
          <w:i/>
          <w:color w:val="auto"/>
          <w:szCs w:val="24"/>
          <w:lang w:val="en-GB" w:eastAsia="en-US"/>
        </w:rPr>
        <w:t>.</w:t>
      </w:r>
    </w:p>
    <w:p w14:paraId="368744A3" w14:textId="77777777" w:rsidR="001A7049" w:rsidRPr="001A7049" w:rsidRDefault="001A7049" w:rsidP="00A8400E">
      <w:pPr>
        <w:spacing w:before="120" w:after="840" w:line="240" w:lineRule="auto"/>
        <w:ind w:left="284" w:right="284"/>
        <w:rPr>
          <w:rFonts w:ascii="Arial" w:hAnsi="Arial" w:cs="Arial"/>
          <w:szCs w:val="24"/>
          <w:lang w:val="en-GB"/>
        </w:rPr>
      </w:pPr>
      <w:r w:rsidRPr="001A7049">
        <w:rPr>
          <w:rFonts w:ascii="Arial" w:hAnsi="Arial" w:cs="Arial"/>
          <w:szCs w:val="24"/>
          <w:lang w:val="en-GB"/>
        </w:rPr>
        <w:t>(a) ‘</w:t>
      </w:r>
      <w:r w:rsidR="006B7704">
        <w:rPr>
          <w:rFonts w:ascii="Arial" w:hAnsi="Arial" w:cs="Arial"/>
          <w:szCs w:val="24"/>
          <w:lang w:val="en-GB"/>
        </w:rPr>
        <w:t>J</w:t>
      </w:r>
      <w:r w:rsidRPr="001A7049">
        <w:rPr>
          <w:rFonts w:ascii="Arial" w:hAnsi="Arial" w:cs="Arial"/>
          <w:szCs w:val="24"/>
          <w:lang w:val="en-GB"/>
        </w:rPr>
        <w:t>udgment</w:t>
      </w:r>
      <w:r w:rsidR="00AC539C">
        <w:rPr>
          <w:rFonts w:ascii="Arial" w:hAnsi="Arial" w:cs="Arial"/>
          <w:szCs w:val="24"/>
          <w:lang w:val="en-GB"/>
        </w:rPr>
        <w:t>’:</w:t>
      </w:r>
    </w:p>
    <w:p w14:paraId="7E60EB9D" w14:textId="77777777" w:rsidR="001A7049" w:rsidRPr="001A7049" w:rsidRDefault="001A7049" w:rsidP="00A8400E">
      <w:pPr>
        <w:spacing w:before="360" w:after="840" w:line="240" w:lineRule="auto"/>
        <w:ind w:left="284" w:right="284"/>
        <w:rPr>
          <w:rFonts w:ascii="Arial" w:hAnsi="Arial" w:cs="Arial"/>
          <w:szCs w:val="24"/>
          <w:lang w:val="en-GB"/>
        </w:rPr>
      </w:pPr>
      <w:r w:rsidRPr="001A7049">
        <w:rPr>
          <w:rFonts w:ascii="Arial" w:hAnsi="Arial" w:cs="Arial"/>
          <w:szCs w:val="24"/>
          <w:lang w:val="en-GB"/>
        </w:rPr>
        <w:t>(b) ‘</w:t>
      </w:r>
      <w:r w:rsidR="006B7704">
        <w:rPr>
          <w:rFonts w:ascii="Arial" w:hAnsi="Arial" w:cs="Arial"/>
          <w:szCs w:val="24"/>
          <w:lang w:val="en-GB"/>
        </w:rPr>
        <w:t>S</w:t>
      </w:r>
      <w:r w:rsidRPr="001A7049">
        <w:rPr>
          <w:rFonts w:ascii="Arial" w:hAnsi="Arial" w:cs="Arial"/>
          <w:szCs w:val="24"/>
          <w:lang w:val="en-GB"/>
        </w:rPr>
        <w:t>entence’</w:t>
      </w:r>
      <w:r w:rsidR="00AC539C">
        <w:rPr>
          <w:rFonts w:ascii="Arial" w:hAnsi="Arial" w:cs="Arial"/>
          <w:szCs w:val="24"/>
          <w:lang w:val="en-GB"/>
        </w:rPr>
        <w:t>:</w:t>
      </w:r>
    </w:p>
    <w:p w14:paraId="673BF466" w14:textId="77777777" w:rsidR="001A7049" w:rsidRPr="001A7049" w:rsidRDefault="001A7049" w:rsidP="00844C2F">
      <w:pPr>
        <w:spacing w:before="120" w:after="120" w:line="240" w:lineRule="auto"/>
        <w:rPr>
          <w:rFonts w:ascii="Arial" w:hAnsi="Arial" w:cs="Arial"/>
          <w:szCs w:val="24"/>
          <w:lang w:val="en-GB"/>
        </w:rPr>
      </w:pPr>
      <w:r w:rsidRPr="001A7049">
        <w:rPr>
          <w:rFonts w:ascii="Arial" w:hAnsi="Arial" w:cs="Arial"/>
          <w:bCs/>
          <w:i/>
          <w:szCs w:val="24"/>
          <w:lang w:val="en-GB"/>
        </w:rPr>
        <w:t>Council Framework Decision 2008/947 on the application of the principle of mutual recognition to judgments and probation decisions with a view to the supervision of probation measures and alternative sanctions</w:t>
      </w:r>
      <w:r w:rsidR="00BC78D8">
        <w:rPr>
          <w:rFonts w:ascii="Arial" w:hAnsi="Arial" w:cs="Arial"/>
          <w:bCs/>
          <w:i/>
          <w:szCs w:val="24"/>
          <w:lang w:val="en-GB"/>
        </w:rPr>
        <w:t>.</w:t>
      </w:r>
    </w:p>
    <w:p w14:paraId="021BCB65" w14:textId="77777777" w:rsidR="002D5974" w:rsidRPr="001A7049" w:rsidRDefault="00BC78D8" w:rsidP="00A8400E">
      <w:pPr>
        <w:spacing w:before="120" w:after="840" w:line="240" w:lineRule="auto"/>
        <w:ind w:left="284" w:right="284"/>
        <w:rPr>
          <w:rFonts w:ascii="Arial" w:hAnsi="Arial" w:cs="Arial"/>
          <w:szCs w:val="24"/>
          <w:lang w:val="en-GB"/>
        </w:rPr>
      </w:pPr>
      <w:r w:rsidRPr="00AC539C">
        <w:rPr>
          <w:rFonts w:ascii="Arial" w:hAnsi="Arial" w:cs="Arial"/>
          <w:szCs w:val="24"/>
          <w:lang w:val="en-GB"/>
        </w:rPr>
        <w:t>(c)</w:t>
      </w:r>
      <w:r w:rsidR="002D5974" w:rsidRPr="00AC539C">
        <w:rPr>
          <w:rFonts w:ascii="Arial" w:hAnsi="Arial" w:cs="Arial"/>
          <w:szCs w:val="24"/>
          <w:lang w:val="en-GB"/>
        </w:rPr>
        <w:t xml:space="preserve"> ‘</w:t>
      </w:r>
      <w:r w:rsidR="006B7704" w:rsidRPr="00AC539C">
        <w:rPr>
          <w:rFonts w:ascii="Arial" w:hAnsi="Arial" w:cs="Arial"/>
          <w:szCs w:val="24"/>
          <w:lang w:val="en-GB"/>
        </w:rPr>
        <w:t>S</w:t>
      </w:r>
      <w:r w:rsidR="002D5974" w:rsidRPr="00AC539C">
        <w:rPr>
          <w:rFonts w:ascii="Arial" w:hAnsi="Arial" w:cs="Arial"/>
          <w:szCs w:val="24"/>
          <w:lang w:val="en-GB"/>
        </w:rPr>
        <w:t>uspended sentence’</w:t>
      </w:r>
      <w:r w:rsidR="00AC539C" w:rsidRPr="00AC539C">
        <w:rPr>
          <w:rFonts w:ascii="Arial" w:hAnsi="Arial" w:cs="Arial"/>
          <w:szCs w:val="24"/>
          <w:lang w:val="en-GB"/>
        </w:rPr>
        <w:t>:</w:t>
      </w:r>
    </w:p>
    <w:p w14:paraId="7F56891A" w14:textId="77777777" w:rsidR="002D5974" w:rsidRPr="00AC539C" w:rsidRDefault="00BC78D8" w:rsidP="00A8400E">
      <w:pPr>
        <w:spacing w:before="120" w:after="840" w:line="240" w:lineRule="auto"/>
        <w:ind w:left="284" w:right="284"/>
        <w:rPr>
          <w:rFonts w:ascii="Arial" w:hAnsi="Arial" w:cs="Arial"/>
          <w:szCs w:val="24"/>
          <w:lang w:val="en-GB"/>
        </w:rPr>
      </w:pPr>
      <w:r w:rsidRPr="00AC539C">
        <w:rPr>
          <w:rFonts w:ascii="Arial" w:hAnsi="Arial" w:cs="Arial"/>
          <w:szCs w:val="24"/>
          <w:lang w:val="en-GB"/>
        </w:rPr>
        <w:t>(d)</w:t>
      </w:r>
      <w:r w:rsidR="002D5974" w:rsidRPr="00AC539C">
        <w:rPr>
          <w:rFonts w:ascii="Arial" w:hAnsi="Arial" w:cs="Arial"/>
          <w:szCs w:val="24"/>
          <w:lang w:val="en-GB"/>
        </w:rPr>
        <w:t xml:space="preserve"> ‘</w:t>
      </w:r>
      <w:r w:rsidR="006B7704" w:rsidRPr="00AC539C">
        <w:rPr>
          <w:rFonts w:ascii="Arial" w:hAnsi="Arial" w:cs="Arial"/>
          <w:szCs w:val="24"/>
          <w:lang w:val="en-GB"/>
        </w:rPr>
        <w:t>C</w:t>
      </w:r>
      <w:r w:rsidR="002D5974" w:rsidRPr="00AC539C">
        <w:rPr>
          <w:rFonts w:ascii="Arial" w:hAnsi="Arial" w:cs="Arial"/>
          <w:szCs w:val="24"/>
          <w:lang w:val="en-GB"/>
        </w:rPr>
        <w:t>onditional sentence’</w:t>
      </w:r>
      <w:r w:rsidR="00AC539C" w:rsidRPr="00AC539C">
        <w:rPr>
          <w:rFonts w:ascii="Arial" w:hAnsi="Arial" w:cs="Arial"/>
          <w:szCs w:val="24"/>
          <w:lang w:val="en-GB"/>
        </w:rPr>
        <w:t>:</w:t>
      </w:r>
    </w:p>
    <w:p w14:paraId="35D6991E" w14:textId="77777777" w:rsidR="002D5974" w:rsidRPr="00AC539C" w:rsidRDefault="00BC78D8" w:rsidP="00A8400E">
      <w:pPr>
        <w:spacing w:before="120" w:after="840" w:line="240" w:lineRule="auto"/>
        <w:ind w:left="284" w:right="284"/>
        <w:rPr>
          <w:rFonts w:ascii="Arial" w:hAnsi="Arial" w:cs="Arial"/>
          <w:szCs w:val="24"/>
          <w:lang w:val="en-GB"/>
        </w:rPr>
      </w:pPr>
      <w:r w:rsidRPr="00AC539C">
        <w:rPr>
          <w:rFonts w:ascii="Arial" w:hAnsi="Arial" w:cs="Arial"/>
          <w:szCs w:val="24"/>
          <w:lang w:val="en-GB"/>
        </w:rPr>
        <w:t>(e)</w:t>
      </w:r>
      <w:r w:rsidR="002D5974" w:rsidRPr="00AC539C">
        <w:rPr>
          <w:rFonts w:ascii="Arial" w:hAnsi="Arial" w:cs="Arial"/>
          <w:szCs w:val="24"/>
          <w:lang w:val="en-GB"/>
        </w:rPr>
        <w:t xml:space="preserve"> ‘</w:t>
      </w:r>
      <w:r w:rsidR="006B7704" w:rsidRPr="00AC539C">
        <w:rPr>
          <w:rFonts w:ascii="Arial" w:hAnsi="Arial" w:cs="Arial"/>
          <w:szCs w:val="24"/>
          <w:lang w:val="en-GB"/>
        </w:rPr>
        <w:t>A</w:t>
      </w:r>
      <w:r w:rsidR="002D5974" w:rsidRPr="00AC539C">
        <w:rPr>
          <w:rFonts w:ascii="Arial" w:hAnsi="Arial" w:cs="Arial"/>
          <w:szCs w:val="24"/>
          <w:lang w:val="en-GB"/>
        </w:rPr>
        <w:t>lternative sanction’</w:t>
      </w:r>
      <w:r w:rsidR="00AC539C" w:rsidRPr="00AC539C">
        <w:rPr>
          <w:rFonts w:ascii="Arial" w:hAnsi="Arial" w:cs="Arial"/>
          <w:szCs w:val="24"/>
          <w:lang w:val="en-GB"/>
        </w:rPr>
        <w:t>:</w:t>
      </w:r>
    </w:p>
    <w:p w14:paraId="04BCE93F" w14:textId="77777777" w:rsidR="002D5974" w:rsidRPr="00AC539C" w:rsidRDefault="00BC78D8" w:rsidP="00A8400E">
      <w:pPr>
        <w:spacing w:before="120" w:after="840" w:line="240" w:lineRule="auto"/>
        <w:ind w:left="284" w:right="284"/>
        <w:rPr>
          <w:rFonts w:ascii="Arial" w:hAnsi="Arial" w:cs="Arial"/>
          <w:szCs w:val="24"/>
          <w:lang w:val="en-GB"/>
        </w:rPr>
      </w:pPr>
      <w:r w:rsidRPr="00AC539C">
        <w:rPr>
          <w:rFonts w:ascii="Arial" w:hAnsi="Arial" w:cs="Arial"/>
          <w:szCs w:val="24"/>
          <w:lang w:val="en-GB"/>
        </w:rPr>
        <w:t xml:space="preserve">(f) </w:t>
      </w:r>
      <w:r w:rsidR="002D5974" w:rsidRPr="00AC539C">
        <w:rPr>
          <w:rFonts w:ascii="Arial" w:hAnsi="Arial" w:cs="Arial"/>
          <w:szCs w:val="24"/>
          <w:lang w:val="en-GB"/>
        </w:rPr>
        <w:t>‘</w:t>
      </w:r>
      <w:r w:rsidR="006B7704" w:rsidRPr="00AC539C">
        <w:rPr>
          <w:rFonts w:ascii="Arial" w:hAnsi="Arial" w:cs="Arial"/>
          <w:szCs w:val="24"/>
          <w:lang w:val="en-GB"/>
        </w:rPr>
        <w:t>P</w:t>
      </w:r>
      <w:r w:rsidR="002D5974" w:rsidRPr="00AC539C">
        <w:rPr>
          <w:rFonts w:ascii="Arial" w:hAnsi="Arial" w:cs="Arial"/>
          <w:szCs w:val="24"/>
          <w:lang w:val="en-GB"/>
        </w:rPr>
        <w:t>robation decision’</w:t>
      </w:r>
      <w:r w:rsidR="00AC539C" w:rsidRPr="00AC539C">
        <w:rPr>
          <w:rFonts w:ascii="Arial" w:hAnsi="Arial" w:cs="Arial"/>
          <w:szCs w:val="24"/>
          <w:lang w:val="en-GB"/>
        </w:rPr>
        <w:t>:</w:t>
      </w:r>
    </w:p>
    <w:p w14:paraId="5E4CC517" w14:textId="77777777" w:rsidR="002D5974" w:rsidRPr="00AC539C" w:rsidRDefault="00BC78D8" w:rsidP="00A8400E">
      <w:pPr>
        <w:spacing w:before="120" w:after="840" w:line="240" w:lineRule="auto"/>
        <w:ind w:left="284" w:right="284"/>
        <w:rPr>
          <w:rFonts w:ascii="Arial" w:hAnsi="Arial" w:cs="Arial"/>
          <w:szCs w:val="24"/>
          <w:lang w:val="en-GB"/>
        </w:rPr>
      </w:pPr>
      <w:r w:rsidRPr="00AC539C">
        <w:rPr>
          <w:rFonts w:ascii="Arial" w:hAnsi="Arial" w:cs="Arial"/>
          <w:szCs w:val="24"/>
          <w:lang w:val="en-GB"/>
        </w:rPr>
        <w:t>(g)</w:t>
      </w:r>
      <w:r w:rsidR="002D5974" w:rsidRPr="00AC539C">
        <w:rPr>
          <w:rFonts w:ascii="Arial" w:hAnsi="Arial" w:cs="Arial"/>
          <w:szCs w:val="24"/>
          <w:lang w:val="en-GB"/>
        </w:rPr>
        <w:t xml:space="preserve"> ‘</w:t>
      </w:r>
      <w:r w:rsidR="006B7704" w:rsidRPr="00AC539C">
        <w:rPr>
          <w:rFonts w:ascii="Arial" w:hAnsi="Arial" w:cs="Arial"/>
          <w:szCs w:val="24"/>
          <w:lang w:val="en-GB"/>
        </w:rPr>
        <w:t>C</w:t>
      </w:r>
      <w:r w:rsidR="002D5974" w:rsidRPr="00AC539C">
        <w:rPr>
          <w:rFonts w:ascii="Arial" w:hAnsi="Arial" w:cs="Arial"/>
          <w:szCs w:val="24"/>
          <w:lang w:val="en-GB"/>
        </w:rPr>
        <w:t>onditional release’</w:t>
      </w:r>
      <w:r w:rsidR="00AC539C" w:rsidRPr="00AC539C">
        <w:rPr>
          <w:rFonts w:ascii="Arial" w:hAnsi="Arial" w:cs="Arial"/>
          <w:szCs w:val="24"/>
          <w:lang w:val="en-GB"/>
        </w:rPr>
        <w:t>:</w:t>
      </w:r>
    </w:p>
    <w:p w14:paraId="4231EDD4" w14:textId="77777777" w:rsidR="002D5974" w:rsidRPr="00AC539C" w:rsidRDefault="00BC78D8" w:rsidP="00A8400E">
      <w:pPr>
        <w:spacing w:before="120" w:after="840" w:line="240" w:lineRule="auto"/>
        <w:ind w:left="284" w:right="284"/>
        <w:rPr>
          <w:rFonts w:ascii="Arial" w:hAnsi="Arial" w:cs="Arial"/>
          <w:szCs w:val="24"/>
          <w:lang w:val="en-GB"/>
        </w:rPr>
      </w:pPr>
      <w:r w:rsidRPr="00AC539C">
        <w:rPr>
          <w:rFonts w:ascii="Arial" w:hAnsi="Arial" w:cs="Arial"/>
          <w:szCs w:val="24"/>
          <w:lang w:val="en-GB"/>
        </w:rPr>
        <w:lastRenderedPageBreak/>
        <w:t>(h)</w:t>
      </w:r>
      <w:r w:rsidR="002D5974" w:rsidRPr="00AC539C">
        <w:rPr>
          <w:rFonts w:ascii="Arial" w:hAnsi="Arial" w:cs="Arial"/>
          <w:szCs w:val="24"/>
          <w:lang w:val="en-GB"/>
        </w:rPr>
        <w:t xml:space="preserve"> ‘</w:t>
      </w:r>
      <w:r w:rsidR="006B7704" w:rsidRPr="00AC539C">
        <w:rPr>
          <w:rFonts w:ascii="Arial" w:hAnsi="Arial" w:cs="Arial"/>
          <w:szCs w:val="24"/>
          <w:lang w:val="en-GB"/>
        </w:rPr>
        <w:t>P</w:t>
      </w:r>
      <w:r w:rsidR="002D5974" w:rsidRPr="00AC539C">
        <w:rPr>
          <w:rFonts w:ascii="Arial" w:hAnsi="Arial" w:cs="Arial"/>
          <w:szCs w:val="24"/>
          <w:lang w:val="en-GB"/>
        </w:rPr>
        <w:t>robation measures’</w:t>
      </w:r>
      <w:r w:rsidR="00AC539C" w:rsidRPr="00AC539C">
        <w:rPr>
          <w:rFonts w:ascii="Arial" w:hAnsi="Arial" w:cs="Arial"/>
          <w:szCs w:val="24"/>
          <w:lang w:val="en-GB"/>
        </w:rPr>
        <w:t>:</w:t>
      </w:r>
    </w:p>
    <w:p w14:paraId="107DBC21" w14:textId="77777777" w:rsidR="002D5974" w:rsidRPr="00AC539C" w:rsidRDefault="00BC78D8" w:rsidP="00A8400E">
      <w:pPr>
        <w:spacing w:before="120" w:after="840" w:line="240" w:lineRule="auto"/>
        <w:ind w:left="284" w:right="284"/>
        <w:rPr>
          <w:rFonts w:ascii="Arial" w:hAnsi="Arial" w:cs="Arial"/>
          <w:szCs w:val="24"/>
          <w:lang w:val="en-GB"/>
        </w:rPr>
      </w:pPr>
      <w:r w:rsidRPr="00AC539C">
        <w:rPr>
          <w:rFonts w:ascii="Arial" w:hAnsi="Arial" w:cs="Arial"/>
          <w:szCs w:val="24"/>
          <w:lang w:val="en-GB"/>
        </w:rPr>
        <w:t>(i)</w:t>
      </w:r>
      <w:r w:rsidR="002D5974" w:rsidRPr="00AC539C">
        <w:rPr>
          <w:rFonts w:ascii="Arial" w:hAnsi="Arial" w:cs="Arial"/>
          <w:szCs w:val="24"/>
          <w:lang w:val="en-GB"/>
        </w:rPr>
        <w:t xml:space="preserve"> ‘</w:t>
      </w:r>
      <w:r w:rsidR="006B7704" w:rsidRPr="00AC539C">
        <w:rPr>
          <w:rFonts w:ascii="Arial" w:hAnsi="Arial" w:cs="Arial"/>
          <w:szCs w:val="24"/>
          <w:lang w:val="en-GB"/>
        </w:rPr>
        <w:t>I</w:t>
      </w:r>
      <w:r w:rsidR="002D5974" w:rsidRPr="00AC539C">
        <w:rPr>
          <w:rFonts w:ascii="Arial" w:hAnsi="Arial" w:cs="Arial"/>
          <w:szCs w:val="24"/>
          <w:lang w:val="en-GB"/>
        </w:rPr>
        <w:t>ssuing State’</w:t>
      </w:r>
      <w:r w:rsidR="00AC539C" w:rsidRPr="00AC539C">
        <w:rPr>
          <w:rFonts w:ascii="Arial" w:hAnsi="Arial" w:cs="Arial"/>
          <w:szCs w:val="24"/>
          <w:lang w:val="en-GB"/>
        </w:rPr>
        <w:t>:</w:t>
      </w:r>
    </w:p>
    <w:p w14:paraId="42A6F6DC" w14:textId="77777777" w:rsidR="002D5974" w:rsidRPr="001A7049" w:rsidRDefault="00BC78D8" w:rsidP="00A8400E">
      <w:pPr>
        <w:spacing w:before="120" w:after="840" w:line="240" w:lineRule="auto"/>
        <w:ind w:left="284" w:right="284"/>
        <w:rPr>
          <w:rFonts w:ascii="Arial" w:hAnsi="Arial" w:cs="Arial"/>
          <w:szCs w:val="24"/>
          <w:lang w:val="en-GB"/>
        </w:rPr>
      </w:pPr>
      <w:r w:rsidRPr="00AC539C">
        <w:rPr>
          <w:rFonts w:ascii="Arial" w:hAnsi="Arial" w:cs="Arial"/>
          <w:szCs w:val="24"/>
          <w:lang w:val="en-GB"/>
        </w:rPr>
        <w:t>(j)</w:t>
      </w:r>
      <w:r w:rsidR="002D5974" w:rsidRPr="00AC539C">
        <w:rPr>
          <w:rFonts w:ascii="Arial" w:hAnsi="Arial" w:cs="Arial"/>
          <w:szCs w:val="24"/>
          <w:lang w:val="en-GB"/>
        </w:rPr>
        <w:t xml:space="preserve"> ‘</w:t>
      </w:r>
      <w:r w:rsidR="006B7704" w:rsidRPr="00AC539C">
        <w:rPr>
          <w:rFonts w:ascii="Arial" w:hAnsi="Arial" w:cs="Arial"/>
          <w:szCs w:val="24"/>
          <w:lang w:val="en-GB"/>
        </w:rPr>
        <w:t>E</w:t>
      </w:r>
      <w:r w:rsidR="002D5974" w:rsidRPr="00AC539C">
        <w:rPr>
          <w:rFonts w:ascii="Arial" w:hAnsi="Arial" w:cs="Arial"/>
          <w:szCs w:val="24"/>
          <w:lang w:val="en-GB"/>
        </w:rPr>
        <w:t>xecuting State’</w:t>
      </w:r>
      <w:r w:rsidR="00AC539C" w:rsidRPr="00AC539C">
        <w:rPr>
          <w:rFonts w:ascii="Arial" w:hAnsi="Arial" w:cs="Arial"/>
          <w:szCs w:val="24"/>
          <w:lang w:val="en-GB"/>
        </w:rPr>
        <w:t>:</w:t>
      </w:r>
    </w:p>
    <w:p w14:paraId="1A592A98" w14:textId="77777777" w:rsidR="001A7049" w:rsidRPr="001A7049" w:rsidRDefault="001A7049" w:rsidP="001A6219">
      <w:pPr>
        <w:spacing w:before="240" w:after="160" w:line="259" w:lineRule="auto"/>
        <w:jc w:val="left"/>
        <w:rPr>
          <w:rFonts w:ascii="Arial" w:hAnsi="Arial" w:cs="Arial"/>
          <w:szCs w:val="24"/>
          <w:lang w:val="en-GB"/>
        </w:rPr>
      </w:pPr>
      <w:r w:rsidRPr="001A7049">
        <w:rPr>
          <w:rFonts w:ascii="Arial" w:eastAsiaTheme="minorHAnsi" w:hAnsi="Arial" w:cs="Arial"/>
          <w:bCs/>
          <w:i/>
          <w:color w:val="auto"/>
          <w:szCs w:val="24"/>
          <w:lang w:val="en-GB" w:eastAsia="en-US"/>
        </w:rPr>
        <w:t>Council Framework Decision</w:t>
      </w:r>
      <w:r w:rsidRPr="001A7049">
        <w:rPr>
          <w:rFonts w:ascii="Arial" w:hAnsi="Arial" w:cs="Arial"/>
          <w:i/>
          <w:szCs w:val="24"/>
          <w:lang w:val="en-US"/>
        </w:rPr>
        <w:t xml:space="preserve"> 2008/675 on taking account of convictions in the Member States of the European Union </w:t>
      </w:r>
      <w:proofErr w:type="gramStart"/>
      <w:r w:rsidRPr="001A7049">
        <w:rPr>
          <w:rFonts w:ascii="Arial" w:hAnsi="Arial" w:cs="Arial"/>
          <w:i/>
          <w:szCs w:val="24"/>
          <w:lang w:val="en-US"/>
        </w:rPr>
        <w:t>in the course of</w:t>
      </w:r>
      <w:proofErr w:type="gramEnd"/>
      <w:r w:rsidRPr="001A7049">
        <w:rPr>
          <w:rFonts w:ascii="Arial" w:hAnsi="Arial" w:cs="Arial"/>
          <w:i/>
          <w:szCs w:val="24"/>
          <w:lang w:val="en-US"/>
        </w:rPr>
        <w:t xml:space="preserve"> new </w:t>
      </w:r>
      <w:r w:rsidRPr="001A7049">
        <w:rPr>
          <w:rFonts w:ascii="Arial" w:eastAsiaTheme="minorHAnsi" w:hAnsi="Arial" w:cs="Arial"/>
          <w:bCs/>
          <w:i/>
          <w:color w:val="auto"/>
          <w:szCs w:val="24"/>
          <w:lang w:val="en-GB" w:eastAsia="en-US"/>
        </w:rPr>
        <w:t>criminal proceedings</w:t>
      </w:r>
      <w:r w:rsidR="00BC78D8">
        <w:rPr>
          <w:rFonts w:ascii="Arial" w:eastAsiaTheme="minorHAnsi" w:hAnsi="Arial" w:cs="Arial"/>
          <w:bCs/>
          <w:i/>
          <w:color w:val="auto"/>
          <w:szCs w:val="24"/>
          <w:lang w:val="en-GB" w:eastAsia="en-US"/>
        </w:rPr>
        <w:t>.</w:t>
      </w:r>
    </w:p>
    <w:p w14:paraId="69C3C66F" w14:textId="77777777" w:rsidR="001A7049" w:rsidRPr="00AC539C" w:rsidRDefault="00BC78D8" w:rsidP="00A8400E">
      <w:pPr>
        <w:spacing w:before="120" w:after="840" w:line="240" w:lineRule="auto"/>
        <w:ind w:left="284" w:right="284"/>
        <w:rPr>
          <w:rFonts w:ascii="Arial" w:hAnsi="Arial" w:cs="Arial"/>
          <w:szCs w:val="24"/>
          <w:lang w:val="en-GB"/>
        </w:rPr>
      </w:pPr>
      <w:r w:rsidRPr="00AC539C">
        <w:rPr>
          <w:rFonts w:ascii="Arial" w:hAnsi="Arial" w:cs="Arial"/>
          <w:szCs w:val="24"/>
          <w:lang w:val="en-GB"/>
        </w:rPr>
        <w:t xml:space="preserve">(k) </w:t>
      </w:r>
      <w:r w:rsidR="001A7049" w:rsidRPr="00AC539C">
        <w:rPr>
          <w:rFonts w:ascii="Arial" w:hAnsi="Arial" w:cs="Arial"/>
          <w:szCs w:val="24"/>
          <w:lang w:val="en-GB"/>
        </w:rPr>
        <w:t>‘</w:t>
      </w:r>
      <w:r w:rsidR="006B7704" w:rsidRPr="00AC539C">
        <w:rPr>
          <w:rFonts w:ascii="Arial" w:hAnsi="Arial" w:cs="Arial"/>
          <w:szCs w:val="24"/>
          <w:lang w:val="en-GB"/>
        </w:rPr>
        <w:t>C</w:t>
      </w:r>
      <w:r w:rsidR="001A7049" w:rsidRPr="00AC539C">
        <w:rPr>
          <w:rFonts w:ascii="Arial" w:hAnsi="Arial" w:cs="Arial"/>
          <w:szCs w:val="24"/>
          <w:lang w:val="en-GB"/>
        </w:rPr>
        <w:t>onviction’</w:t>
      </w:r>
      <w:r w:rsidR="00AC539C" w:rsidRPr="00AC539C">
        <w:rPr>
          <w:rFonts w:ascii="Arial" w:hAnsi="Arial" w:cs="Arial"/>
          <w:szCs w:val="24"/>
          <w:lang w:val="en-GB"/>
        </w:rPr>
        <w:t>:</w:t>
      </w:r>
    </w:p>
    <w:p w14:paraId="16A07987" w14:textId="77777777" w:rsidR="001A7049" w:rsidRPr="001A7049" w:rsidRDefault="001A7049" w:rsidP="001A6219">
      <w:pPr>
        <w:spacing w:before="240" w:after="160" w:line="259" w:lineRule="auto"/>
        <w:jc w:val="left"/>
        <w:rPr>
          <w:rFonts w:ascii="Arial" w:hAnsi="Arial" w:cs="Arial"/>
          <w:szCs w:val="24"/>
          <w:lang w:val="en-GB"/>
        </w:rPr>
      </w:pPr>
      <w:r w:rsidRPr="001A7049">
        <w:rPr>
          <w:rFonts w:ascii="Arial" w:hAnsi="Arial" w:cs="Arial"/>
          <w:bCs/>
          <w:i/>
          <w:color w:val="19161A"/>
          <w:szCs w:val="24"/>
          <w:lang w:val="en-GB"/>
        </w:rPr>
        <w:t>Council Framework Decision 2009/829 on the application, between Member States of the European Union, of the principle of mutual recognition to decisions on supervision measures as an alternative to provisional detention</w:t>
      </w:r>
      <w:r w:rsidR="00BC78D8">
        <w:rPr>
          <w:rFonts w:ascii="Arial" w:hAnsi="Arial" w:cs="Arial"/>
          <w:bCs/>
          <w:i/>
          <w:color w:val="19161A"/>
          <w:szCs w:val="24"/>
          <w:lang w:val="en-GB"/>
        </w:rPr>
        <w:t>.</w:t>
      </w:r>
    </w:p>
    <w:p w14:paraId="2562E46B" w14:textId="77777777" w:rsidR="00A8400E" w:rsidRPr="00AC539C" w:rsidRDefault="00A8400E" w:rsidP="00A8400E">
      <w:pPr>
        <w:spacing w:before="120" w:after="840" w:line="240" w:lineRule="auto"/>
        <w:ind w:left="284" w:right="284"/>
        <w:rPr>
          <w:rFonts w:ascii="Arial" w:hAnsi="Arial" w:cs="Arial"/>
          <w:szCs w:val="24"/>
          <w:lang w:val="en-GB"/>
        </w:rPr>
      </w:pPr>
      <w:r w:rsidRPr="00AC539C">
        <w:rPr>
          <w:rFonts w:ascii="Arial" w:hAnsi="Arial" w:cs="Arial"/>
          <w:szCs w:val="24"/>
          <w:lang w:val="en-GB"/>
        </w:rPr>
        <w:t>(</w:t>
      </w:r>
      <w:r>
        <w:rPr>
          <w:rFonts w:ascii="Arial" w:hAnsi="Arial" w:cs="Arial"/>
          <w:szCs w:val="24"/>
          <w:lang w:val="en-GB"/>
        </w:rPr>
        <w:t>l</w:t>
      </w:r>
      <w:r w:rsidRPr="00AC539C">
        <w:rPr>
          <w:rFonts w:ascii="Arial" w:hAnsi="Arial" w:cs="Arial"/>
          <w:szCs w:val="24"/>
          <w:lang w:val="en-GB"/>
        </w:rPr>
        <w:t>) ‘Supervision measures’:</w:t>
      </w:r>
    </w:p>
    <w:p w14:paraId="5DE1B56F" w14:textId="77777777" w:rsidR="001A7049" w:rsidRPr="00AC539C" w:rsidRDefault="00BC78D8" w:rsidP="00A8400E">
      <w:pPr>
        <w:spacing w:before="120" w:after="840" w:line="240" w:lineRule="auto"/>
        <w:ind w:left="284" w:right="284"/>
        <w:rPr>
          <w:rFonts w:ascii="Arial" w:hAnsi="Arial" w:cs="Arial"/>
          <w:szCs w:val="24"/>
          <w:lang w:val="en-GB"/>
        </w:rPr>
      </w:pPr>
      <w:r w:rsidRPr="00AC539C">
        <w:rPr>
          <w:rFonts w:ascii="Arial" w:hAnsi="Arial" w:cs="Arial"/>
          <w:szCs w:val="24"/>
          <w:lang w:val="en-GB"/>
        </w:rPr>
        <w:t>(</w:t>
      </w:r>
      <w:r w:rsidR="00A8400E">
        <w:rPr>
          <w:rFonts w:ascii="Arial" w:hAnsi="Arial" w:cs="Arial"/>
          <w:szCs w:val="24"/>
          <w:lang w:val="en-GB"/>
        </w:rPr>
        <w:t>m</w:t>
      </w:r>
      <w:r w:rsidR="006B7704" w:rsidRPr="00AC539C">
        <w:rPr>
          <w:rFonts w:ascii="Arial" w:hAnsi="Arial" w:cs="Arial"/>
          <w:szCs w:val="24"/>
          <w:lang w:val="en-GB"/>
        </w:rPr>
        <w:t>) ‘D</w:t>
      </w:r>
      <w:r w:rsidR="001A7049" w:rsidRPr="00AC539C">
        <w:rPr>
          <w:rFonts w:ascii="Arial" w:hAnsi="Arial" w:cs="Arial"/>
          <w:szCs w:val="24"/>
          <w:lang w:val="en-GB"/>
        </w:rPr>
        <w:t>ecision on supervision measures’</w:t>
      </w:r>
      <w:r w:rsidR="00AC539C" w:rsidRPr="00AC539C">
        <w:rPr>
          <w:rFonts w:ascii="Arial" w:hAnsi="Arial" w:cs="Arial"/>
          <w:szCs w:val="24"/>
          <w:lang w:val="en-GB"/>
        </w:rPr>
        <w:t>:</w:t>
      </w:r>
      <w:r w:rsidR="001A7049" w:rsidRPr="00AC539C">
        <w:rPr>
          <w:rFonts w:ascii="Arial" w:hAnsi="Arial" w:cs="Arial"/>
          <w:szCs w:val="24"/>
          <w:lang w:val="en-GB"/>
        </w:rPr>
        <w:t xml:space="preserve"> </w:t>
      </w:r>
    </w:p>
    <w:p w14:paraId="36FA57FD" w14:textId="77777777" w:rsidR="001A7049" w:rsidRPr="001A7049" w:rsidRDefault="001A7049" w:rsidP="001A7049">
      <w:pPr>
        <w:autoSpaceDE w:val="0"/>
        <w:autoSpaceDN w:val="0"/>
        <w:adjustRightInd w:val="0"/>
        <w:spacing w:before="120" w:after="120" w:line="240" w:lineRule="auto"/>
        <w:rPr>
          <w:rFonts w:ascii="Arial" w:eastAsiaTheme="minorHAnsi" w:hAnsi="Arial" w:cs="Arial"/>
          <w:color w:val="auto"/>
          <w:szCs w:val="24"/>
          <w:lang w:val="en-GB" w:eastAsia="en-US"/>
        </w:rPr>
      </w:pPr>
    </w:p>
    <w:p w14:paraId="3D0E57A2" w14:textId="77777777" w:rsidR="00893920" w:rsidRDefault="00893920">
      <w:pPr>
        <w:spacing w:before="0" w:after="160" w:line="259" w:lineRule="auto"/>
        <w:jc w:val="left"/>
        <w:rPr>
          <w:rFonts w:ascii="Arial" w:hAnsi="Arial" w:cs="Arial"/>
          <w:szCs w:val="24"/>
          <w:lang w:val="en-US"/>
        </w:rPr>
      </w:pPr>
      <w:r>
        <w:rPr>
          <w:rFonts w:ascii="Arial" w:hAnsi="Arial" w:cs="Arial"/>
          <w:szCs w:val="24"/>
          <w:lang w:val="en-US"/>
        </w:rPr>
        <w:br w:type="page"/>
      </w:r>
    </w:p>
    <w:p w14:paraId="6A44A9B5" w14:textId="77777777" w:rsidR="00893920" w:rsidRPr="009F4118" w:rsidRDefault="00E23FF7" w:rsidP="00893920">
      <w:pPr>
        <w:spacing w:before="240" w:line="240" w:lineRule="auto"/>
        <w:rPr>
          <w:rFonts w:ascii="Arial" w:hAnsi="Arial" w:cs="Arial"/>
          <w:b/>
          <w:bCs/>
          <w:sz w:val="28"/>
          <w:szCs w:val="28"/>
          <w:lang w:val="en-US"/>
        </w:rPr>
      </w:pPr>
      <w:r>
        <w:rPr>
          <w:rFonts w:ascii="Arial" w:hAnsi="Arial" w:cs="Arial"/>
          <w:b/>
          <w:sz w:val="28"/>
          <w:szCs w:val="28"/>
          <w:lang w:val="en-US"/>
        </w:rPr>
        <w:lastRenderedPageBreak/>
        <w:t>6</w:t>
      </w:r>
      <w:r w:rsidR="00893920" w:rsidRPr="009F4118">
        <w:rPr>
          <w:rFonts w:ascii="Arial" w:hAnsi="Arial" w:cs="Arial"/>
          <w:b/>
          <w:sz w:val="28"/>
          <w:szCs w:val="28"/>
          <w:lang w:val="en-US"/>
        </w:rPr>
        <w:t xml:space="preserve">. </w:t>
      </w:r>
      <w:r w:rsidR="00E84D72">
        <w:rPr>
          <w:rFonts w:ascii="Arial" w:hAnsi="Arial" w:cs="Arial"/>
          <w:b/>
          <w:sz w:val="28"/>
          <w:szCs w:val="28"/>
          <w:lang w:val="en-US"/>
        </w:rPr>
        <w:t>Freezing and confiscation</w:t>
      </w:r>
    </w:p>
    <w:p w14:paraId="672F6602" w14:textId="77777777" w:rsidR="00893920" w:rsidRPr="00E80643" w:rsidRDefault="00893920" w:rsidP="00E80643">
      <w:pPr>
        <w:spacing w:line="240" w:lineRule="auto"/>
        <w:jc w:val="right"/>
        <w:rPr>
          <w:rFonts w:ascii="Arial" w:hAnsi="Arial" w:cs="Arial"/>
          <w:i/>
          <w:sz w:val="20"/>
          <w:lang w:val="en-US"/>
        </w:rPr>
      </w:pPr>
      <w:r w:rsidRPr="00E80643">
        <w:rPr>
          <w:rFonts w:ascii="Arial" w:hAnsi="Arial" w:cs="Arial"/>
          <w:i/>
          <w:sz w:val="20"/>
          <w:lang w:val="fr-FR"/>
        </w:rPr>
        <w:t>[Source</w:t>
      </w:r>
      <w:r w:rsidR="004622F6">
        <w:rPr>
          <w:rFonts w:ascii="Arial" w:hAnsi="Arial" w:cs="Arial"/>
          <w:i/>
          <w:sz w:val="20"/>
          <w:lang w:val="fr-FR"/>
        </w:rPr>
        <w:t>s</w:t>
      </w:r>
      <w:r w:rsidRPr="00E80643">
        <w:rPr>
          <w:rFonts w:ascii="Arial" w:hAnsi="Arial" w:cs="Arial"/>
          <w:i/>
          <w:sz w:val="20"/>
          <w:lang w:val="fr-FR"/>
        </w:rPr>
        <w:t xml:space="preserve">: </w:t>
      </w:r>
      <w:r w:rsidR="00E80643">
        <w:rPr>
          <w:rFonts w:ascii="Arial" w:hAnsi="Arial" w:cs="Arial"/>
          <w:i/>
          <w:sz w:val="20"/>
          <w:lang w:val="fr-FR"/>
        </w:rPr>
        <w:t xml:space="preserve">Judicial cooperation across </w:t>
      </w:r>
      <w:proofErr w:type="spellStart"/>
      <w:r w:rsidR="00E80643">
        <w:rPr>
          <w:rFonts w:ascii="Arial" w:hAnsi="Arial" w:cs="Arial"/>
          <w:i/>
          <w:sz w:val="20"/>
          <w:lang w:val="fr-FR"/>
        </w:rPr>
        <w:t>borders</w:t>
      </w:r>
      <w:proofErr w:type="spellEnd"/>
      <w:r w:rsidR="00E80643">
        <w:rPr>
          <w:rFonts w:ascii="Arial" w:hAnsi="Arial" w:cs="Arial"/>
          <w:i/>
          <w:sz w:val="20"/>
          <w:lang w:val="fr-FR"/>
        </w:rPr>
        <w:t xml:space="preserve"> crucial for </w:t>
      </w:r>
      <w:proofErr w:type="spellStart"/>
      <w:r w:rsidR="00E80643">
        <w:rPr>
          <w:rFonts w:ascii="Arial" w:hAnsi="Arial" w:cs="Arial"/>
          <w:i/>
          <w:sz w:val="20"/>
          <w:lang w:val="fr-FR"/>
        </w:rPr>
        <w:t>successful</w:t>
      </w:r>
      <w:proofErr w:type="spellEnd"/>
      <w:r w:rsidR="00E80643">
        <w:rPr>
          <w:rFonts w:ascii="Arial" w:hAnsi="Arial" w:cs="Arial"/>
          <w:i/>
          <w:sz w:val="20"/>
          <w:lang w:val="fr-FR"/>
        </w:rPr>
        <w:t xml:space="preserve"> confiscation of </w:t>
      </w:r>
      <w:proofErr w:type="spellStart"/>
      <w:r w:rsidR="00E80643">
        <w:rPr>
          <w:rFonts w:ascii="Arial" w:hAnsi="Arial" w:cs="Arial"/>
          <w:i/>
          <w:sz w:val="20"/>
          <w:lang w:val="fr-FR"/>
        </w:rPr>
        <w:t>criminal</w:t>
      </w:r>
      <w:proofErr w:type="spellEnd"/>
      <w:r w:rsidR="00E80643">
        <w:rPr>
          <w:rFonts w:ascii="Arial" w:hAnsi="Arial" w:cs="Arial"/>
          <w:i/>
          <w:sz w:val="20"/>
          <w:lang w:val="fr-FR"/>
        </w:rPr>
        <w:t xml:space="preserve"> assets, </w:t>
      </w:r>
      <w:hyperlink r:id="rId41" w:history="1">
        <w:r w:rsidR="00E80643" w:rsidRPr="00EB2A69">
          <w:rPr>
            <w:rStyle w:val="Hipervnculo"/>
            <w:rFonts w:ascii="Arial" w:hAnsi="Arial" w:cs="Arial"/>
            <w:i/>
            <w:sz w:val="20"/>
            <w:lang w:val="fr-FR"/>
          </w:rPr>
          <w:t>http://www.diplomatmagazine.eu/2019/02/14/judicial-cooperation-across-borders-crucial-for-successful-confiscation-of-criminal-assets/</w:t>
        </w:r>
      </w:hyperlink>
      <w:r w:rsidR="00E80643">
        <w:rPr>
          <w:rFonts w:ascii="Arial" w:hAnsi="Arial" w:cs="Arial"/>
          <w:i/>
          <w:sz w:val="20"/>
          <w:lang w:val="fr-FR"/>
        </w:rPr>
        <w:t xml:space="preserve">; </w:t>
      </w:r>
      <w:r w:rsidR="00E80643" w:rsidRPr="00E80643">
        <w:rPr>
          <w:rFonts w:ascii="Arial" w:hAnsi="Arial" w:cs="Arial"/>
          <w:i/>
          <w:sz w:val="20"/>
          <w:lang w:val="fr-FR"/>
        </w:rPr>
        <w:t>Europol</w:t>
      </w:r>
      <w:r w:rsidR="000840B7" w:rsidRPr="00E80643">
        <w:rPr>
          <w:rFonts w:ascii="Arial" w:hAnsi="Arial" w:cs="Arial"/>
          <w:i/>
          <w:sz w:val="20"/>
          <w:lang w:val="fr-FR"/>
        </w:rPr>
        <w:t>,</w:t>
      </w:r>
      <w:r w:rsidRPr="00E80643">
        <w:rPr>
          <w:rFonts w:ascii="Arial" w:hAnsi="Arial" w:cs="Arial"/>
          <w:i/>
          <w:sz w:val="20"/>
          <w:lang w:val="en-US"/>
        </w:rPr>
        <w:t xml:space="preserve"> </w:t>
      </w:r>
      <w:r w:rsidR="00E80643">
        <w:rPr>
          <w:rFonts w:ascii="Arial" w:hAnsi="Arial" w:cs="Arial"/>
          <w:i/>
          <w:color w:val="auto"/>
          <w:sz w:val="20"/>
          <w:lang w:val="en-US"/>
        </w:rPr>
        <w:t>Criminal Asset R</w:t>
      </w:r>
      <w:r w:rsidR="00E80643" w:rsidRPr="00E80643">
        <w:rPr>
          <w:rFonts w:ascii="Arial" w:hAnsi="Arial" w:cs="Arial"/>
          <w:i/>
          <w:color w:val="auto"/>
          <w:sz w:val="20"/>
          <w:lang w:val="en-US"/>
        </w:rPr>
        <w:t>ecovery in the EU,</w:t>
      </w:r>
      <w:r w:rsidR="00E80643">
        <w:rPr>
          <w:rFonts w:ascii="Arial" w:hAnsi="Arial" w:cs="Arial"/>
          <w:i/>
          <w:color w:val="auto"/>
          <w:sz w:val="20"/>
          <w:lang w:val="en-US"/>
        </w:rPr>
        <w:t xml:space="preserve"> </w:t>
      </w:r>
      <w:hyperlink r:id="rId42" w:history="1">
        <w:r w:rsidR="00E80643" w:rsidRPr="00EB2A69">
          <w:rPr>
            <w:rStyle w:val="Hipervnculo"/>
            <w:rFonts w:ascii="Arial" w:hAnsi="Arial" w:cs="Arial"/>
            <w:i/>
            <w:sz w:val="20"/>
            <w:lang w:val="en-US"/>
          </w:rPr>
          <w:t>https://www.europol.europa.eu/newsroom/news/does-crime-still-pay</w:t>
        </w:r>
      </w:hyperlink>
      <w:r w:rsidRPr="00E80643">
        <w:rPr>
          <w:rFonts w:ascii="Arial" w:hAnsi="Arial" w:cs="Arial"/>
          <w:i/>
          <w:color w:val="auto"/>
          <w:sz w:val="20"/>
          <w:lang w:val="en-US"/>
        </w:rPr>
        <w:t>]</w:t>
      </w:r>
    </w:p>
    <w:p w14:paraId="20695217" w14:textId="77777777" w:rsidR="00FA61D3" w:rsidRPr="00E80643" w:rsidRDefault="00E80643" w:rsidP="00D74484">
      <w:pPr>
        <w:spacing w:before="360" w:after="240" w:line="259" w:lineRule="auto"/>
        <w:jc w:val="left"/>
        <w:rPr>
          <w:rFonts w:ascii="Arial" w:hAnsi="Arial" w:cs="Arial"/>
          <w:b/>
          <w:szCs w:val="24"/>
          <w:lang w:val="en-US"/>
        </w:rPr>
      </w:pPr>
      <w:r w:rsidRPr="00E80643">
        <w:rPr>
          <w:rFonts w:ascii="Arial" w:hAnsi="Arial" w:cs="Arial"/>
          <w:b/>
          <w:szCs w:val="24"/>
          <w:lang w:val="en-US"/>
        </w:rPr>
        <w:t>a. Read the following</w:t>
      </w:r>
      <w:r w:rsidR="00D74484">
        <w:rPr>
          <w:rFonts w:ascii="Arial" w:hAnsi="Arial" w:cs="Arial"/>
          <w:b/>
          <w:szCs w:val="24"/>
          <w:lang w:val="en-US"/>
        </w:rPr>
        <w:t xml:space="preserve"> text, which explains the image below</w:t>
      </w:r>
      <w:r w:rsidRPr="00E80643">
        <w:rPr>
          <w:rFonts w:ascii="Arial" w:hAnsi="Arial" w:cs="Arial"/>
          <w:b/>
          <w:szCs w:val="24"/>
          <w:lang w:val="en-US"/>
        </w:rPr>
        <w:t>.</w:t>
      </w:r>
    </w:p>
    <w:p w14:paraId="037EFD66" w14:textId="77777777" w:rsidR="00194258" w:rsidRPr="00194258" w:rsidRDefault="00194258" w:rsidP="00D74484">
      <w:pPr>
        <w:pStyle w:val="Default"/>
        <w:spacing w:before="240" w:after="120"/>
        <w:rPr>
          <w:rFonts w:ascii="Arial" w:hAnsi="Arial" w:cs="Arial"/>
          <w:lang w:val="en-GB"/>
        </w:rPr>
      </w:pPr>
      <w:r w:rsidRPr="00194258">
        <w:rPr>
          <w:rFonts w:ascii="Arial" w:hAnsi="Arial" w:cs="Arial"/>
          <w:lang w:val="en-GB"/>
        </w:rPr>
        <w:t xml:space="preserve">The </w:t>
      </w:r>
      <w:r w:rsidRPr="00D74484">
        <w:rPr>
          <w:rFonts w:ascii="Arial" w:hAnsi="Arial" w:cs="Arial"/>
          <w:b/>
          <w:lang w:val="en-GB"/>
        </w:rPr>
        <w:t>asset recovery process</w:t>
      </w:r>
      <w:r w:rsidRPr="00194258">
        <w:rPr>
          <w:rFonts w:ascii="Arial" w:hAnsi="Arial" w:cs="Arial"/>
          <w:lang w:val="en-GB"/>
        </w:rPr>
        <w:t xml:space="preserve"> includes several phases: </w:t>
      </w:r>
    </w:p>
    <w:p w14:paraId="39CBD8A5" w14:textId="77777777" w:rsidR="00194258" w:rsidRPr="00D74484" w:rsidRDefault="00194258" w:rsidP="00D74484">
      <w:pPr>
        <w:pStyle w:val="Default"/>
        <w:spacing w:before="240" w:after="120"/>
        <w:ind w:left="284" w:right="284"/>
        <w:rPr>
          <w:rFonts w:ascii="Arial" w:hAnsi="Arial" w:cs="Arial"/>
          <w:lang w:val="en-GB"/>
        </w:rPr>
      </w:pPr>
      <w:r w:rsidRPr="00D74484">
        <w:rPr>
          <w:rFonts w:ascii="Arial" w:hAnsi="Arial" w:cs="Arial"/>
          <w:lang w:val="en-GB"/>
        </w:rPr>
        <w:t xml:space="preserve">• </w:t>
      </w:r>
      <w:r w:rsidRPr="00D74484">
        <w:rPr>
          <w:rFonts w:ascii="Arial" w:hAnsi="Arial" w:cs="Arial"/>
          <w:bCs/>
          <w:lang w:val="en-GB"/>
        </w:rPr>
        <w:t xml:space="preserve">identification and </w:t>
      </w:r>
      <w:proofErr w:type="spellStart"/>
      <w:r w:rsidRPr="00D74484">
        <w:rPr>
          <w:rFonts w:ascii="Arial" w:hAnsi="Arial" w:cs="Arial"/>
          <w:bCs/>
          <w:lang w:val="en-GB"/>
        </w:rPr>
        <w:t>tracing</w:t>
      </w:r>
      <w:proofErr w:type="spellEnd"/>
      <w:r w:rsidRPr="00D74484">
        <w:rPr>
          <w:rFonts w:ascii="Arial" w:hAnsi="Arial" w:cs="Arial"/>
          <w:bCs/>
          <w:lang w:val="en-GB"/>
        </w:rPr>
        <w:t xml:space="preserve"> </w:t>
      </w:r>
      <w:r w:rsidRPr="00D74484">
        <w:rPr>
          <w:rFonts w:ascii="Arial" w:hAnsi="Arial" w:cs="Arial"/>
          <w:lang w:val="en-GB"/>
        </w:rPr>
        <w:t xml:space="preserve">of the illegally acquired </w:t>
      </w:r>
      <w:proofErr w:type="gramStart"/>
      <w:r w:rsidRPr="00D74484">
        <w:rPr>
          <w:rFonts w:ascii="Arial" w:hAnsi="Arial" w:cs="Arial"/>
          <w:lang w:val="en-GB"/>
        </w:rPr>
        <w:t>assets;</w:t>
      </w:r>
      <w:proofErr w:type="gramEnd"/>
      <w:r w:rsidRPr="00D74484">
        <w:rPr>
          <w:rFonts w:ascii="Arial" w:hAnsi="Arial" w:cs="Arial"/>
          <w:lang w:val="en-GB"/>
        </w:rPr>
        <w:t xml:space="preserve"> </w:t>
      </w:r>
    </w:p>
    <w:p w14:paraId="5C42FA52" w14:textId="77777777" w:rsidR="00194258" w:rsidRPr="00D74484" w:rsidRDefault="00194258" w:rsidP="00D74484">
      <w:pPr>
        <w:pStyle w:val="Default"/>
        <w:spacing w:before="240" w:after="120"/>
        <w:ind w:left="284" w:right="284"/>
        <w:rPr>
          <w:rFonts w:ascii="Arial" w:hAnsi="Arial" w:cs="Arial"/>
          <w:lang w:val="en-GB"/>
        </w:rPr>
      </w:pPr>
      <w:r w:rsidRPr="00D74484">
        <w:rPr>
          <w:rFonts w:ascii="Arial" w:hAnsi="Arial" w:cs="Arial"/>
          <w:lang w:val="en-GB"/>
        </w:rPr>
        <w:t xml:space="preserve">• </w:t>
      </w:r>
      <w:r w:rsidRPr="00D74484">
        <w:rPr>
          <w:rFonts w:ascii="Arial" w:hAnsi="Arial" w:cs="Arial"/>
          <w:bCs/>
          <w:lang w:val="en-GB"/>
        </w:rPr>
        <w:t xml:space="preserve">freezing and seizure of the assets </w:t>
      </w:r>
      <w:r w:rsidRPr="00D74484">
        <w:rPr>
          <w:rFonts w:ascii="Arial" w:hAnsi="Arial" w:cs="Arial"/>
          <w:lang w:val="en-GB"/>
        </w:rPr>
        <w:t xml:space="preserve">with a view to their possible subsequent </w:t>
      </w:r>
      <w:proofErr w:type="gramStart"/>
      <w:r w:rsidRPr="00D74484">
        <w:rPr>
          <w:rFonts w:ascii="Arial" w:hAnsi="Arial" w:cs="Arial"/>
          <w:lang w:val="en-GB"/>
        </w:rPr>
        <w:t>confiscation;</w:t>
      </w:r>
      <w:proofErr w:type="gramEnd"/>
      <w:r w:rsidRPr="00D74484">
        <w:rPr>
          <w:rFonts w:ascii="Arial" w:hAnsi="Arial" w:cs="Arial"/>
          <w:lang w:val="en-GB"/>
        </w:rPr>
        <w:t xml:space="preserve"> </w:t>
      </w:r>
    </w:p>
    <w:p w14:paraId="108A0777" w14:textId="77777777" w:rsidR="00194258" w:rsidRPr="00D74484" w:rsidRDefault="00194258" w:rsidP="00D74484">
      <w:pPr>
        <w:pStyle w:val="Default"/>
        <w:spacing w:before="240" w:after="120"/>
        <w:ind w:left="284" w:right="284"/>
        <w:rPr>
          <w:rFonts w:ascii="Arial" w:hAnsi="Arial" w:cs="Arial"/>
          <w:lang w:val="en-GB"/>
        </w:rPr>
      </w:pPr>
      <w:r w:rsidRPr="00D74484">
        <w:rPr>
          <w:rFonts w:ascii="Arial" w:hAnsi="Arial" w:cs="Arial"/>
          <w:lang w:val="en-GB"/>
        </w:rPr>
        <w:t xml:space="preserve">• </w:t>
      </w:r>
      <w:r w:rsidRPr="00D74484">
        <w:rPr>
          <w:rFonts w:ascii="Arial" w:hAnsi="Arial" w:cs="Arial"/>
          <w:bCs/>
          <w:lang w:val="en-GB"/>
        </w:rPr>
        <w:t xml:space="preserve">management of frozen and seized assets </w:t>
      </w:r>
      <w:r w:rsidRPr="00D74484">
        <w:rPr>
          <w:rFonts w:ascii="Arial" w:hAnsi="Arial" w:cs="Arial"/>
          <w:lang w:val="en-GB"/>
        </w:rPr>
        <w:t xml:space="preserve">to preserve their </w:t>
      </w:r>
      <w:proofErr w:type="gramStart"/>
      <w:r w:rsidRPr="00D74484">
        <w:rPr>
          <w:rFonts w:ascii="Arial" w:hAnsi="Arial" w:cs="Arial"/>
          <w:lang w:val="en-GB"/>
        </w:rPr>
        <w:t>value;</w:t>
      </w:r>
      <w:proofErr w:type="gramEnd"/>
      <w:r w:rsidRPr="00D74484">
        <w:rPr>
          <w:rFonts w:ascii="Arial" w:hAnsi="Arial" w:cs="Arial"/>
          <w:lang w:val="en-GB"/>
        </w:rPr>
        <w:t xml:space="preserve"> </w:t>
      </w:r>
    </w:p>
    <w:p w14:paraId="1A4D1462" w14:textId="77777777" w:rsidR="00194258" w:rsidRPr="00D74484" w:rsidRDefault="00194258" w:rsidP="00D74484">
      <w:pPr>
        <w:pStyle w:val="Default"/>
        <w:spacing w:before="240" w:after="120"/>
        <w:ind w:left="284" w:right="284"/>
        <w:rPr>
          <w:rFonts w:ascii="Arial" w:hAnsi="Arial" w:cs="Arial"/>
          <w:lang w:val="en-GB"/>
        </w:rPr>
      </w:pPr>
      <w:r w:rsidRPr="00D74484">
        <w:rPr>
          <w:rFonts w:ascii="Arial" w:hAnsi="Arial" w:cs="Arial"/>
          <w:lang w:val="en-GB"/>
        </w:rPr>
        <w:t xml:space="preserve">• </w:t>
      </w:r>
      <w:r w:rsidRPr="00D74484">
        <w:rPr>
          <w:rFonts w:ascii="Arial" w:hAnsi="Arial" w:cs="Arial"/>
          <w:bCs/>
          <w:lang w:val="en-GB"/>
        </w:rPr>
        <w:t xml:space="preserve">confiscation </w:t>
      </w:r>
      <w:r w:rsidRPr="00D74484">
        <w:rPr>
          <w:rFonts w:ascii="Arial" w:hAnsi="Arial" w:cs="Arial"/>
          <w:lang w:val="en-GB"/>
        </w:rPr>
        <w:t xml:space="preserve">of the illegally acquired </w:t>
      </w:r>
      <w:proofErr w:type="gramStart"/>
      <w:r w:rsidRPr="00D74484">
        <w:rPr>
          <w:rFonts w:ascii="Arial" w:hAnsi="Arial" w:cs="Arial"/>
          <w:lang w:val="en-GB"/>
        </w:rPr>
        <w:t>assets;</w:t>
      </w:r>
      <w:proofErr w:type="gramEnd"/>
      <w:r w:rsidRPr="00D74484">
        <w:rPr>
          <w:rFonts w:ascii="Arial" w:hAnsi="Arial" w:cs="Arial"/>
          <w:lang w:val="en-GB"/>
        </w:rPr>
        <w:t xml:space="preserve"> </w:t>
      </w:r>
    </w:p>
    <w:p w14:paraId="1A13B744" w14:textId="77777777" w:rsidR="00194258" w:rsidRPr="00D74484" w:rsidRDefault="00194258" w:rsidP="00D74484">
      <w:pPr>
        <w:pStyle w:val="Default"/>
        <w:spacing w:before="240" w:after="120"/>
        <w:ind w:left="284" w:right="284"/>
        <w:rPr>
          <w:rFonts w:ascii="Arial" w:hAnsi="Arial" w:cs="Arial"/>
          <w:lang w:val="en-GB"/>
        </w:rPr>
      </w:pPr>
      <w:r w:rsidRPr="00D74484">
        <w:rPr>
          <w:rFonts w:ascii="Arial" w:hAnsi="Arial" w:cs="Arial"/>
          <w:lang w:val="en-GB"/>
        </w:rPr>
        <w:t xml:space="preserve">• </w:t>
      </w:r>
      <w:r w:rsidRPr="00D74484">
        <w:rPr>
          <w:rFonts w:ascii="Arial" w:hAnsi="Arial" w:cs="Arial"/>
          <w:bCs/>
          <w:lang w:val="en-GB"/>
        </w:rPr>
        <w:t>disposal of the confiscated assets</w:t>
      </w:r>
      <w:r w:rsidRPr="00D74484">
        <w:rPr>
          <w:rFonts w:ascii="Arial" w:hAnsi="Arial" w:cs="Arial"/>
          <w:lang w:val="en-GB"/>
        </w:rPr>
        <w:t xml:space="preserve">, which could include their reuse for public or social purposes. </w:t>
      </w:r>
    </w:p>
    <w:p w14:paraId="016A6002" w14:textId="77777777" w:rsidR="00D74484" w:rsidRPr="00194258" w:rsidRDefault="00D74484" w:rsidP="00E80643">
      <w:pPr>
        <w:pStyle w:val="Default"/>
        <w:spacing w:before="120" w:after="240"/>
        <w:rPr>
          <w:rFonts w:ascii="Arial" w:hAnsi="Arial" w:cs="Arial"/>
          <w:lang w:val="en-GB"/>
        </w:rPr>
      </w:pPr>
    </w:p>
    <w:p w14:paraId="68F1D7F5" w14:textId="77777777" w:rsidR="00082136" w:rsidRDefault="00082136" w:rsidP="00893920">
      <w:pPr>
        <w:spacing w:before="0" w:after="160" w:line="259" w:lineRule="auto"/>
        <w:jc w:val="left"/>
        <w:rPr>
          <w:rFonts w:ascii="Arial" w:hAnsi="Arial" w:cs="Arial"/>
          <w:szCs w:val="24"/>
          <w:lang w:val="en-US"/>
        </w:rPr>
      </w:pPr>
      <w:r w:rsidRPr="00082136">
        <w:rPr>
          <w:rFonts w:ascii="Arial" w:hAnsi="Arial" w:cs="Arial"/>
          <w:noProof/>
          <w:szCs w:val="24"/>
        </w:rPr>
        <w:drawing>
          <wp:inline distT="0" distB="0" distL="0" distR="0" wp14:anchorId="4F09D95F" wp14:editId="47E503C7">
            <wp:extent cx="5864611" cy="4032000"/>
            <wp:effectExtent l="0" t="0" r="3175" b="6985"/>
            <wp:docPr id="2" name="Imagen 2" descr="C:\Users\Eva\Desktop\EUROJUST-ACCESS-RECOV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a\Desktop\EUROJUST-ACCESS-RECOVERY-.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64611" cy="4032000"/>
                    </a:xfrm>
                    <a:prstGeom prst="rect">
                      <a:avLst/>
                    </a:prstGeom>
                    <a:noFill/>
                    <a:ln>
                      <a:noFill/>
                    </a:ln>
                  </pic:spPr>
                </pic:pic>
              </a:graphicData>
            </a:graphic>
          </wp:inline>
        </w:drawing>
      </w:r>
    </w:p>
    <w:p w14:paraId="20F6CACB" w14:textId="77777777" w:rsidR="00082136" w:rsidRDefault="00082136" w:rsidP="00893920">
      <w:pPr>
        <w:spacing w:before="0" w:after="160" w:line="259" w:lineRule="auto"/>
        <w:jc w:val="left"/>
        <w:rPr>
          <w:rFonts w:ascii="Arial" w:hAnsi="Arial" w:cs="Arial"/>
          <w:szCs w:val="24"/>
          <w:lang w:val="en-US"/>
        </w:rPr>
      </w:pPr>
    </w:p>
    <w:p w14:paraId="36CE8532" w14:textId="77777777" w:rsidR="001A6219" w:rsidRDefault="001A6219">
      <w:pPr>
        <w:spacing w:before="0" w:after="160" w:line="259" w:lineRule="auto"/>
        <w:jc w:val="left"/>
        <w:rPr>
          <w:rFonts w:ascii="Arial" w:hAnsi="Arial" w:cs="Arial"/>
          <w:szCs w:val="24"/>
          <w:lang w:val="en-US"/>
        </w:rPr>
      </w:pPr>
      <w:r>
        <w:rPr>
          <w:rFonts w:ascii="Arial" w:hAnsi="Arial" w:cs="Arial"/>
          <w:szCs w:val="24"/>
          <w:lang w:val="en-US"/>
        </w:rPr>
        <w:br w:type="page"/>
      </w:r>
    </w:p>
    <w:p w14:paraId="2BD89287" w14:textId="77777777" w:rsidR="00D74484" w:rsidRDefault="001A6219" w:rsidP="001A6219">
      <w:pPr>
        <w:spacing w:before="0" w:after="160" w:line="259" w:lineRule="auto"/>
        <w:rPr>
          <w:rFonts w:ascii="Arial" w:hAnsi="Arial" w:cs="Arial"/>
          <w:b/>
          <w:szCs w:val="24"/>
          <w:lang w:val="en-US"/>
        </w:rPr>
      </w:pPr>
      <w:r w:rsidRPr="00D74484">
        <w:rPr>
          <w:rFonts w:ascii="Arial" w:hAnsi="Arial" w:cs="Arial"/>
          <w:b/>
          <w:szCs w:val="24"/>
          <w:lang w:val="en-US"/>
        </w:rPr>
        <w:lastRenderedPageBreak/>
        <w:t xml:space="preserve">Split the class into three groups. Each </w:t>
      </w:r>
      <w:r w:rsidR="00D74484">
        <w:rPr>
          <w:rFonts w:ascii="Arial" w:hAnsi="Arial" w:cs="Arial"/>
          <w:b/>
          <w:szCs w:val="24"/>
          <w:lang w:val="en-US"/>
        </w:rPr>
        <w:t>group</w:t>
      </w:r>
      <w:r w:rsidRPr="00D74484">
        <w:rPr>
          <w:rFonts w:ascii="Arial" w:hAnsi="Arial" w:cs="Arial"/>
          <w:b/>
          <w:szCs w:val="24"/>
          <w:lang w:val="en-US"/>
        </w:rPr>
        <w:t xml:space="preserve"> will have </w:t>
      </w:r>
      <w:r w:rsidR="00D74484">
        <w:rPr>
          <w:rFonts w:ascii="Arial" w:hAnsi="Arial" w:cs="Arial"/>
          <w:b/>
          <w:szCs w:val="24"/>
          <w:lang w:val="en-US"/>
        </w:rPr>
        <w:t xml:space="preserve">to choose a speaker who will present one of the following three sections included in Europol’s 2016 report: (1) </w:t>
      </w:r>
      <w:r w:rsidR="00A8400E">
        <w:rPr>
          <w:rFonts w:ascii="Arial" w:hAnsi="Arial" w:cs="Arial"/>
          <w:b/>
          <w:szCs w:val="24"/>
          <w:lang w:val="en-US"/>
        </w:rPr>
        <w:t>“</w:t>
      </w:r>
      <w:r w:rsidR="00D74484">
        <w:rPr>
          <w:rFonts w:ascii="Arial" w:hAnsi="Arial" w:cs="Arial"/>
          <w:b/>
          <w:szCs w:val="24"/>
          <w:lang w:val="en-US"/>
        </w:rPr>
        <w:t xml:space="preserve">What works?”; (2) </w:t>
      </w:r>
      <w:r w:rsidR="00A8400E">
        <w:rPr>
          <w:rFonts w:ascii="Arial" w:hAnsi="Arial" w:cs="Arial"/>
          <w:b/>
          <w:szCs w:val="24"/>
          <w:lang w:val="en-US"/>
        </w:rPr>
        <w:t>“</w:t>
      </w:r>
      <w:r w:rsidR="00D74484">
        <w:rPr>
          <w:rFonts w:ascii="Arial" w:hAnsi="Arial" w:cs="Arial"/>
          <w:b/>
          <w:szCs w:val="24"/>
          <w:lang w:val="en-US"/>
        </w:rPr>
        <w:t xml:space="preserve">What does not work?” and (3) </w:t>
      </w:r>
      <w:r w:rsidR="00A8400E">
        <w:rPr>
          <w:rFonts w:ascii="Arial" w:hAnsi="Arial" w:cs="Arial"/>
          <w:b/>
          <w:szCs w:val="24"/>
          <w:lang w:val="en-US"/>
        </w:rPr>
        <w:t>“</w:t>
      </w:r>
      <w:r w:rsidR="00D74484">
        <w:rPr>
          <w:rFonts w:ascii="Arial" w:hAnsi="Arial" w:cs="Arial"/>
          <w:b/>
          <w:szCs w:val="24"/>
          <w:lang w:val="en-US"/>
        </w:rPr>
        <w:t>What is promising?”. Additionally, each group will have to add a section called “What has been improved since 2016?”</w:t>
      </w:r>
    </w:p>
    <w:p w14:paraId="2E7A03D6" w14:textId="77777777" w:rsidR="003315B8" w:rsidRDefault="003315B8" w:rsidP="001A6219">
      <w:pPr>
        <w:spacing w:before="0" w:after="160" w:line="259" w:lineRule="auto"/>
        <w:rPr>
          <w:rFonts w:ascii="Arial" w:hAnsi="Arial" w:cs="Arial"/>
          <w:b/>
          <w:szCs w:val="24"/>
          <w:lang w:val="en-US"/>
        </w:rPr>
      </w:pPr>
    </w:p>
    <w:p w14:paraId="19F1E476" w14:textId="77777777" w:rsidR="003315B8" w:rsidRDefault="003315B8" w:rsidP="001A6219">
      <w:pPr>
        <w:spacing w:before="0" w:after="160" w:line="259" w:lineRule="auto"/>
        <w:rPr>
          <w:rFonts w:ascii="Arial" w:hAnsi="Arial" w:cs="Arial"/>
          <w:b/>
          <w:szCs w:val="24"/>
          <w:lang w:val="en-US"/>
        </w:rPr>
      </w:pPr>
    </w:p>
    <w:p w14:paraId="6FD653CA" w14:textId="77777777" w:rsidR="00D74484" w:rsidRDefault="00D74484" w:rsidP="001A6219">
      <w:pPr>
        <w:spacing w:before="0" w:after="160" w:line="259" w:lineRule="auto"/>
        <w:rPr>
          <w:rFonts w:ascii="Arial" w:hAnsi="Arial" w:cs="Arial"/>
          <w:b/>
          <w:szCs w:val="24"/>
          <w:lang w:val="en-US"/>
        </w:rPr>
      </w:pPr>
      <w:r w:rsidRPr="00D74484">
        <w:rPr>
          <w:rFonts w:ascii="Arial" w:hAnsi="Arial" w:cs="Arial"/>
          <w:b/>
          <w:noProof/>
          <w:szCs w:val="24"/>
        </w:rPr>
        <w:drawing>
          <wp:inline distT="0" distB="0" distL="0" distR="0" wp14:anchorId="37CEC335" wp14:editId="1223A0E6">
            <wp:extent cx="6323219" cy="6516000"/>
            <wp:effectExtent l="0" t="0" r="1905" b="0"/>
            <wp:docPr id="3" name="Imagen 3" descr="F:\TODO\CURSOS Y CONFERENCIAS\ERA\ERA CRIMINAL 19-20\Materials\Handbooks etc\What works asset recov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ODO\CURSOS Y CONFERENCIAS\ERA\ERA CRIMINAL 19-20\Materials\Handbooks etc\What works asset recovery.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23219" cy="6516000"/>
                    </a:xfrm>
                    <a:prstGeom prst="rect">
                      <a:avLst/>
                    </a:prstGeom>
                    <a:noFill/>
                    <a:ln>
                      <a:noFill/>
                    </a:ln>
                  </pic:spPr>
                </pic:pic>
              </a:graphicData>
            </a:graphic>
          </wp:inline>
        </w:drawing>
      </w:r>
    </w:p>
    <w:p w14:paraId="0C594CD2" w14:textId="77777777" w:rsidR="003315B8" w:rsidRDefault="003315B8">
      <w:pPr>
        <w:spacing w:before="0" w:after="160" w:line="259" w:lineRule="auto"/>
        <w:jc w:val="left"/>
        <w:rPr>
          <w:rFonts w:ascii="Arial" w:hAnsi="Arial" w:cs="Arial"/>
          <w:b/>
          <w:szCs w:val="24"/>
          <w:lang w:val="en-US"/>
        </w:rPr>
      </w:pPr>
      <w:r>
        <w:rPr>
          <w:rFonts w:ascii="Arial" w:hAnsi="Arial" w:cs="Arial"/>
          <w:b/>
          <w:szCs w:val="24"/>
          <w:lang w:val="en-US"/>
        </w:rPr>
        <w:br w:type="page"/>
      </w:r>
    </w:p>
    <w:p w14:paraId="58E4BF12" w14:textId="77777777" w:rsidR="001A6219" w:rsidRPr="00D74484" w:rsidRDefault="001A6219" w:rsidP="001A6219">
      <w:pPr>
        <w:spacing w:before="0" w:after="160" w:line="259" w:lineRule="auto"/>
        <w:rPr>
          <w:rFonts w:ascii="Arial" w:hAnsi="Arial" w:cs="Arial"/>
          <w:b/>
          <w:szCs w:val="24"/>
          <w:lang w:val="en-US"/>
        </w:rPr>
      </w:pPr>
      <w:proofErr w:type="gramStart"/>
      <w:r w:rsidRPr="00D74484">
        <w:rPr>
          <w:rFonts w:ascii="Arial" w:hAnsi="Arial" w:cs="Arial"/>
          <w:b/>
          <w:szCs w:val="24"/>
          <w:lang w:val="en-US"/>
        </w:rPr>
        <w:lastRenderedPageBreak/>
        <w:t>In order for</w:t>
      </w:r>
      <w:proofErr w:type="gramEnd"/>
      <w:r w:rsidRPr="00D74484">
        <w:rPr>
          <w:rFonts w:ascii="Arial" w:hAnsi="Arial" w:cs="Arial"/>
          <w:b/>
          <w:szCs w:val="24"/>
          <w:lang w:val="en-US"/>
        </w:rPr>
        <w:t xml:space="preserve"> trainees to have some help with their delivery, here are some language clues they may use</w:t>
      </w:r>
      <w:r w:rsidR="00D74484">
        <w:rPr>
          <w:rFonts w:ascii="Arial" w:hAnsi="Arial" w:cs="Arial"/>
          <w:b/>
          <w:szCs w:val="24"/>
          <w:lang w:val="en-US"/>
        </w:rPr>
        <w:t xml:space="preserve"> when giving presentations</w:t>
      </w:r>
      <w:r w:rsidRPr="00D74484">
        <w:rPr>
          <w:rFonts w:ascii="Arial" w:hAnsi="Arial" w:cs="Arial"/>
          <w:b/>
          <w:szCs w:val="24"/>
          <w:lang w:val="en-US"/>
        </w:rPr>
        <w:t>:</w:t>
      </w:r>
    </w:p>
    <w:tbl>
      <w:tblPr>
        <w:tblW w:w="9833" w:type="dxa"/>
        <w:tblCellSpacing w:w="15" w:type="dxa"/>
        <w:tblInd w:w="-194" w:type="dxa"/>
        <w:tblCellMar>
          <w:top w:w="15" w:type="dxa"/>
          <w:left w:w="15" w:type="dxa"/>
          <w:bottom w:w="15" w:type="dxa"/>
          <w:right w:w="15" w:type="dxa"/>
        </w:tblCellMar>
        <w:tblLook w:val="04A0" w:firstRow="1" w:lastRow="0" w:firstColumn="1" w:lastColumn="0" w:noHBand="0" w:noVBand="1"/>
      </w:tblPr>
      <w:tblGrid>
        <w:gridCol w:w="3403"/>
        <w:gridCol w:w="6430"/>
      </w:tblGrid>
      <w:tr w:rsidR="001A6219" w:rsidRPr="00186080" w14:paraId="09E21850" w14:textId="77777777" w:rsidTr="00924276">
        <w:trPr>
          <w:tblCellSpacing w:w="15" w:type="dxa"/>
        </w:trPr>
        <w:tc>
          <w:tcPr>
            <w:tcW w:w="3358" w:type="dxa"/>
            <w:shd w:val="clear" w:color="auto" w:fill="D9D9D9" w:themeFill="background1" w:themeFillShade="D9"/>
            <w:tcMar>
              <w:top w:w="60" w:type="dxa"/>
              <w:left w:w="60" w:type="dxa"/>
              <w:bottom w:w="60" w:type="dxa"/>
              <w:right w:w="60" w:type="dxa"/>
            </w:tcMar>
            <w:hideMark/>
          </w:tcPr>
          <w:p w14:paraId="5A830AE0" w14:textId="77777777" w:rsidR="001A6219" w:rsidRPr="00D74484" w:rsidRDefault="001A6219" w:rsidP="00924276">
            <w:pPr>
              <w:spacing w:after="45" w:line="240" w:lineRule="auto"/>
              <w:jc w:val="left"/>
              <w:rPr>
                <w:rFonts w:ascii="Georgia" w:hAnsi="Georgia"/>
                <w:lang w:val="en-US"/>
              </w:rPr>
            </w:pPr>
            <w:r w:rsidRPr="00D74484">
              <w:rPr>
                <w:rFonts w:ascii="Georgia" w:hAnsi="Georgia"/>
                <w:lang w:val="en-US"/>
              </w:rPr>
              <w:t>Overview (outline of presentation)</w:t>
            </w:r>
          </w:p>
        </w:tc>
        <w:tc>
          <w:tcPr>
            <w:tcW w:w="6385" w:type="dxa"/>
            <w:shd w:val="clear" w:color="auto" w:fill="D9D9D9" w:themeFill="background1" w:themeFillShade="D9"/>
            <w:tcMar>
              <w:top w:w="60" w:type="dxa"/>
              <w:left w:w="60" w:type="dxa"/>
              <w:bottom w:w="60" w:type="dxa"/>
              <w:right w:w="60" w:type="dxa"/>
            </w:tcMar>
            <w:hideMark/>
          </w:tcPr>
          <w:p w14:paraId="70451E72" w14:textId="77777777" w:rsidR="001A6219" w:rsidRPr="00D74484" w:rsidRDefault="001A6219" w:rsidP="00924276">
            <w:pPr>
              <w:spacing w:after="45" w:line="240" w:lineRule="auto"/>
              <w:rPr>
                <w:rFonts w:ascii="Georgia" w:hAnsi="Georgia"/>
                <w:lang w:val="en-US"/>
              </w:rPr>
            </w:pPr>
            <w:r w:rsidRPr="00D74484">
              <w:rPr>
                <w:rFonts w:ascii="Georgia" w:hAnsi="Georgia"/>
                <w:lang w:val="en-US"/>
              </w:rPr>
              <w:t>I’m going to divide my talk into (3</w:t>
            </w:r>
            <w:r w:rsidR="00A8400E">
              <w:rPr>
                <w:rFonts w:ascii="Georgia" w:hAnsi="Georgia"/>
                <w:lang w:val="en-US"/>
              </w:rPr>
              <w:t>, 4, 5…</w:t>
            </w:r>
            <w:r w:rsidRPr="00D74484">
              <w:rPr>
                <w:rFonts w:ascii="Georgia" w:hAnsi="Georgia"/>
                <w:lang w:val="en-US"/>
              </w:rPr>
              <w:t>) parts.</w:t>
            </w:r>
          </w:p>
          <w:p w14:paraId="26ADEAE9" w14:textId="77777777" w:rsidR="001A6219" w:rsidRPr="00D74484" w:rsidRDefault="001A6219" w:rsidP="00924276">
            <w:pPr>
              <w:spacing w:after="45" w:line="240" w:lineRule="auto"/>
              <w:rPr>
                <w:rFonts w:ascii="Georgia" w:hAnsi="Georgia"/>
                <w:lang w:val="en-US"/>
              </w:rPr>
            </w:pPr>
            <w:r w:rsidRPr="00D74484">
              <w:rPr>
                <w:rFonts w:ascii="Georgia" w:hAnsi="Georgia"/>
                <w:lang w:val="en-US"/>
              </w:rPr>
              <w:t>I’m going to examine/cover…</w:t>
            </w:r>
          </w:p>
          <w:p w14:paraId="7919AAE8" w14:textId="77777777" w:rsidR="001A6219" w:rsidRPr="00D74484" w:rsidRDefault="001A6219" w:rsidP="00924276">
            <w:pPr>
              <w:spacing w:after="45" w:line="240" w:lineRule="auto"/>
              <w:rPr>
                <w:rFonts w:ascii="Georgia" w:hAnsi="Georgia"/>
                <w:lang w:val="en-US"/>
              </w:rPr>
            </w:pPr>
            <w:r w:rsidRPr="00D74484">
              <w:rPr>
                <w:rFonts w:ascii="Georgia" w:hAnsi="Georgia"/>
                <w:lang w:val="en-US"/>
              </w:rPr>
              <w:t>Basically</w:t>
            </w:r>
            <w:r w:rsidR="00A8400E">
              <w:rPr>
                <w:rFonts w:ascii="Georgia" w:hAnsi="Georgia"/>
                <w:lang w:val="en-US"/>
              </w:rPr>
              <w:t xml:space="preserve"> </w:t>
            </w:r>
            <w:r w:rsidRPr="00D74484">
              <w:rPr>
                <w:rFonts w:ascii="Georgia" w:hAnsi="Georgia"/>
                <w:lang w:val="en-US"/>
              </w:rPr>
              <w:t>/ Briefly, I am going to talk about...</w:t>
            </w:r>
          </w:p>
          <w:p w14:paraId="68BE844F" w14:textId="77777777" w:rsidR="001A6219" w:rsidRPr="00D74484" w:rsidRDefault="001A6219" w:rsidP="00924276">
            <w:pPr>
              <w:spacing w:after="45" w:line="240" w:lineRule="auto"/>
              <w:rPr>
                <w:rFonts w:ascii="Georgia" w:hAnsi="Georgia"/>
                <w:lang w:val="en-US"/>
              </w:rPr>
            </w:pPr>
            <w:r w:rsidRPr="00D74484">
              <w:rPr>
                <w:rFonts w:ascii="Georgia" w:hAnsi="Georgia"/>
                <w:lang w:val="en-US"/>
              </w:rPr>
              <w:t>I'd like to begin</w:t>
            </w:r>
            <w:r w:rsidR="00A8400E">
              <w:rPr>
                <w:rFonts w:ascii="Georgia" w:hAnsi="Georgia"/>
                <w:lang w:val="en-US"/>
              </w:rPr>
              <w:t xml:space="preserve"> </w:t>
            </w:r>
            <w:r w:rsidRPr="00D74484">
              <w:rPr>
                <w:rFonts w:ascii="Georgia" w:hAnsi="Georgia"/>
                <w:lang w:val="en-US"/>
              </w:rPr>
              <w:t>/</w:t>
            </w:r>
            <w:r w:rsidR="00A8400E">
              <w:rPr>
                <w:rFonts w:ascii="Georgia" w:hAnsi="Georgia"/>
                <w:lang w:val="en-US"/>
              </w:rPr>
              <w:t xml:space="preserve"> </w:t>
            </w:r>
            <w:r w:rsidRPr="00D74484">
              <w:rPr>
                <w:rFonts w:ascii="Georgia" w:hAnsi="Georgia"/>
                <w:lang w:val="en-US"/>
              </w:rPr>
              <w:t>start by ...</w:t>
            </w:r>
          </w:p>
          <w:p w14:paraId="6FE6B89E" w14:textId="77777777" w:rsidR="001A6219" w:rsidRPr="00D74484" w:rsidRDefault="001A6219" w:rsidP="00924276">
            <w:pPr>
              <w:spacing w:after="45" w:line="240" w:lineRule="auto"/>
              <w:rPr>
                <w:rFonts w:ascii="Georgia" w:hAnsi="Georgia"/>
                <w:lang w:val="en-US"/>
              </w:rPr>
            </w:pPr>
            <w:r w:rsidRPr="00D74484">
              <w:rPr>
                <w:rFonts w:ascii="Georgia" w:hAnsi="Georgia"/>
                <w:lang w:val="en-US"/>
              </w:rPr>
              <w:t>Let's begin</w:t>
            </w:r>
            <w:r w:rsidR="00A8400E">
              <w:rPr>
                <w:rFonts w:ascii="Georgia" w:hAnsi="Georgia"/>
                <w:lang w:val="en-US"/>
              </w:rPr>
              <w:t xml:space="preserve"> </w:t>
            </w:r>
            <w:r w:rsidRPr="00D74484">
              <w:rPr>
                <w:rFonts w:ascii="Georgia" w:hAnsi="Georgia"/>
                <w:lang w:val="en-US"/>
              </w:rPr>
              <w:t>/</w:t>
            </w:r>
            <w:r w:rsidR="00A8400E">
              <w:rPr>
                <w:rFonts w:ascii="Georgia" w:hAnsi="Georgia"/>
                <w:lang w:val="en-US"/>
              </w:rPr>
              <w:t xml:space="preserve"> </w:t>
            </w:r>
            <w:r w:rsidRPr="00D74484">
              <w:rPr>
                <w:rFonts w:ascii="Georgia" w:hAnsi="Georgia"/>
                <w:lang w:val="en-US"/>
              </w:rPr>
              <w:t>start by ...</w:t>
            </w:r>
          </w:p>
          <w:p w14:paraId="01457126" w14:textId="77777777" w:rsidR="001A6219" w:rsidRPr="00D74484" w:rsidRDefault="001A6219" w:rsidP="00924276">
            <w:pPr>
              <w:spacing w:after="45" w:line="240" w:lineRule="auto"/>
              <w:rPr>
                <w:rFonts w:ascii="Georgia" w:hAnsi="Georgia"/>
                <w:lang w:val="en-US"/>
              </w:rPr>
            </w:pPr>
            <w:proofErr w:type="gramStart"/>
            <w:r w:rsidRPr="00D74484">
              <w:rPr>
                <w:rFonts w:ascii="Georgia" w:hAnsi="Georgia"/>
                <w:lang w:val="en-US"/>
              </w:rPr>
              <w:t>First of all</w:t>
            </w:r>
            <w:proofErr w:type="gramEnd"/>
            <w:r w:rsidRPr="00D74484">
              <w:rPr>
                <w:rFonts w:ascii="Georgia" w:hAnsi="Georgia"/>
                <w:lang w:val="en-US"/>
              </w:rPr>
              <w:t>, I'll... … and then I’ll go on to …</w:t>
            </w:r>
          </w:p>
          <w:p w14:paraId="60127A12" w14:textId="77777777" w:rsidR="001A6219" w:rsidRPr="00D74484" w:rsidRDefault="001A6219" w:rsidP="00924276">
            <w:pPr>
              <w:spacing w:after="45" w:line="240" w:lineRule="auto"/>
              <w:rPr>
                <w:rFonts w:ascii="Georgia" w:hAnsi="Georgia"/>
                <w:lang w:val="en-US"/>
              </w:rPr>
            </w:pPr>
            <w:r w:rsidRPr="00D74484">
              <w:rPr>
                <w:rFonts w:ascii="Georgia" w:hAnsi="Georgia"/>
                <w:lang w:val="en-US"/>
              </w:rPr>
              <w:t>Firstly … secondly … thirdly…</w:t>
            </w:r>
          </w:p>
          <w:p w14:paraId="3FE1F861" w14:textId="77777777" w:rsidR="001A6219" w:rsidRPr="00D74484" w:rsidRDefault="001A6219" w:rsidP="00924276">
            <w:pPr>
              <w:spacing w:after="45" w:line="240" w:lineRule="auto"/>
              <w:rPr>
                <w:rFonts w:ascii="Georgia" w:hAnsi="Georgia"/>
                <w:lang w:val="en-US"/>
              </w:rPr>
            </w:pPr>
            <w:r w:rsidRPr="00D74484">
              <w:rPr>
                <w:rFonts w:ascii="Georgia" w:hAnsi="Georgia"/>
                <w:lang w:val="en-US"/>
              </w:rPr>
              <w:t>Then</w:t>
            </w:r>
            <w:r w:rsidR="00A8400E">
              <w:rPr>
                <w:rFonts w:ascii="Georgia" w:hAnsi="Georgia"/>
                <w:lang w:val="en-US"/>
              </w:rPr>
              <w:t xml:space="preserve"> </w:t>
            </w:r>
            <w:r w:rsidRPr="00D74484">
              <w:rPr>
                <w:rFonts w:ascii="Georgia" w:hAnsi="Georgia"/>
                <w:lang w:val="en-US"/>
              </w:rPr>
              <w:t>/ Next ...</w:t>
            </w:r>
          </w:p>
          <w:p w14:paraId="5B027F7F" w14:textId="77777777" w:rsidR="001A6219" w:rsidRPr="00D74484" w:rsidRDefault="001A6219" w:rsidP="00924276">
            <w:pPr>
              <w:spacing w:after="45" w:line="240" w:lineRule="auto"/>
              <w:rPr>
                <w:rFonts w:ascii="Georgia" w:hAnsi="Georgia"/>
                <w:lang w:val="en-US"/>
              </w:rPr>
            </w:pPr>
            <w:r w:rsidRPr="00D74484">
              <w:rPr>
                <w:rFonts w:ascii="Georgia" w:hAnsi="Georgia"/>
                <w:lang w:val="en-US"/>
              </w:rPr>
              <w:t>I’d like to give you an overview of</w:t>
            </w:r>
            <w:r w:rsidR="00A8400E">
              <w:rPr>
                <w:rFonts w:ascii="Georgia" w:hAnsi="Georgia"/>
                <w:lang w:val="en-US"/>
              </w:rPr>
              <w:t xml:space="preserve"> </w:t>
            </w:r>
            <w:r w:rsidRPr="00D74484">
              <w:rPr>
                <w:rFonts w:ascii="Georgia" w:hAnsi="Georgia"/>
                <w:lang w:val="en-US"/>
              </w:rPr>
              <w:t>/</w:t>
            </w:r>
            <w:r w:rsidR="00A8400E">
              <w:rPr>
                <w:rFonts w:ascii="Georgia" w:hAnsi="Georgia"/>
                <w:lang w:val="en-US"/>
              </w:rPr>
              <w:t xml:space="preserve"> </w:t>
            </w:r>
            <w:r w:rsidRPr="00D74484">
              <w:rPr>
                <w:rFonts w:ascii="Georgia" w:hAnsi="Georgia"/>
                <w:lang w:val="en-US"/>
              </w:rPr>
              <w:t>a brief outline of…</w:t>
            </w:r>
          </w:p>
        </w:tc>
      </w:tr>
      <w:tr w:rsidR="001A6219" w:rsidRPr="00186080" w14:paraId="74314566" w14:textId="77777777" w:rsidTr="00924276">
        <w:trPr>
          <w:tblCellSpacing w:w="15" w:type="dxa"/>
        </w:trPr>
        <w:tc>
          <w:tcPr>
            <w:tcW w:w="3358" w:type="dxa"/>
            <w:shd w:val="clear" w:color="auto" w:fill="D9D9D9" w:themeFill="background1" w:themeFillShade="D9"/>
            <w:tcMar>
              <w:top w:w="60" w:type="dxa"/>
              <w:left w:w="60" w:type="dxa"/>
              <w:bottom w:w="60" w:type="dxa"/>
              <w:right w:w="60" w:type="dxa"/>
            </w:tcMar>
            <w:hideMark/>
          </w:tcPr>
          <w:p w14:paraId="41CB5B20" w14:textId="77777777" w:rsidR="001A6219" w:rsidRPr="00D74484" w:rsidRDefault="001A6219" w:rsidP="00924276">
            <w:pPr>
              <w:spacing w:after="45" w:line="240" w:lineRule="auto"/>
              <w:rPr>
                <w:rFonts w:ascii="Georgia" w:hAnsi="Georgia"/>
                <w:lang w:val="en-US"/>
              </w:rPr>
            </w:pPr>
            <w:r w:rsidRPr="00D74484">
              <w:rPr>
                <w:rFonts w:ascii="Georgia" w:hAnsi="Georgia"/>
                <w:lang w:val="en-US"/>
              </w:rPr>
              <w:t>Starting a new section</w:t>
            </w:r>
          </w:p>
        </w:tc>
        <w:tc>
          <w:tcPr>
            <w:tcW w:w="6385" w:type="dxa"/>
            <w:shd w:val="clear" w:color="auto" w:fill="D9D9D9" w:themeFill="background1" w:themeFillShade="D9"/>
            <w:tcMar>
              <w:top w:w="60" w:type="dxa"/>
              <w:left w:w="60" w:type="dxa"/>
              <w:bottom w:w="60" w:type="dxa"/>
              <w:right w:w="60" w:type="dxa"/>
            </w:tcMar>
            <w:hideMark/>
          </w:tcPr>
          <w:p w14:paraId="3173BEF5" w14:textId="77777777" w:rsidR="001A6219" w:rsidRPr="00D74484" w:rsidRDefault="001A6219" w:rsidP="00924276">
            <w:pPr>
              <w:spacing w:after="45" w:line="240" w:lineRule="auto"/>
              <w:rPr>
                <w:rFonts w:ascii="Georgia" w:hAnsi="Georgia"/>
                <w:lang w:val="en-US"/>
              </w:rPr>
            </w:pPr>
            <w:r w:rsidRPr="00D74484">
              <w:rPr>
                <w:rFonts w:ascii="Georgia" w:hAnsi="Georgia"/>
                <w:lang w:val="en-US"/>
              </w:rPr>
              <w:t>Moving on now to …</w:t>
            </w:r>
          </w:p>
          <w:p w14:paraId="407178CC" w14:textId="77777777" w:rsidR="001A6219" w:rsidRPr="00D74484" w:rsidRDefault="001A6219" w:rsidP="00924276">
            <w:pPr>
              <w:spacing w:after="45" w:line="240" w:lineRule="auto"/>
              <w:rPr>
                <w:rFonts w:ascii="Georgia" w:hAnsi="Georgia"/>
                <w:lang w:val="en-US"/>
              </w:rPr>
            </w:pPr>
            <w:r w:rsidRPr="00D74484">
              <w:rPr>
                <w:rFonts w:ascii="Georgia" w:hAnsi="Georgia"/>
                <w:lang w:val="en-US"/>
              </w:rPr>
              <w:t>Now let’s</w:t>
            </w:r>
            <w:r w:rsidR="00A8400E">
              <w:rPr>
                <w:rFonts w:ascii="Georgia" w:hAnsi="Georgia"/>
                <w:lang w:val="en-US"/>
              </w:rPr>
              <w:t xml:space="preserve"> </w:t>
            </w:r>
            <w:r w:rsidRPr="00D74484">
              <w:rPr>
                <w:rFonts w:ascii="Georgia" w:hAnsi="Georgia"/>
                <w:lang w:val="en-US"/>
              </w:rPr>
              <w:t>/</w:t>
            </w:r>
            <w:r w:rsidR="00A8400E">
              <w:rPr>
                <w:rFonts w:ascii="Georgia" w:hAnsi="Georgia"/>
                <w:lang w:val="en-US"/>
              </w:rPr>
              <w:t xml:space="preserve"> </w:t>
            </w:r>
            <w:r w:rsidRPr="00D74484">
              <w:rPr>
                <w:rFonts w:ascii="Georgia" w:hAnsi="Georgia"/>
                <w:lang w:val="en-US"/>
              </w:rPr>
              <w:t>we’ll move on to…</w:t>
            </w:r>
          </w:p>
          <w:p w14:paraId="5C340200" w14:textId="77777777" w:rsidR="001A6219" w:rsidRPr="00D74484" w:rsidRDefault="001A6219" w:rsidP="00924276">
            <w:pPr>
              <w:spacing w:after="45" w:line="240" w:lineRule="auto"/>
              <w:rPr>
                <w:rFonts w:ascii="Georgia" w:hAnsi="Georgia"/>
                <w:lang w:val="en-US"/>
              </w:rPr>
            </w:pPr>
            <w:r w:rsidRPr="00D74484">
              <w:rPr>
                <w:rFonts w:ascii="Georgia" w:hAnsi="Georgia"/>
                <w:lang w:val="en-US"/>
              </w:rPr>
              <w:t>Now I’d like to move on to…</w:t>
            </w:r>
          </w:p>
          <w:p w14:paraId="523D9650" w14:textId="77777777" w:rsidR="001A6219" w:rsidRPr="00D74484" w:rsidRDefault="001A6219" w:rsidP="00924276">
            <w:pPr>
              <w:spacing w:after="45" w:line="240" w:lineRule="auto"/>
              <w:rPr>
                <w:rFonts w:ascii="Georgia" w:hAnsi="Georgia"/>
                <w:lang w:val="en-US"/>
              </w:rPr>
            </w:pPr>
            <w:proofErr w:type="gramStart"/>
            <w:r w:rsidRPr="00D74484">
              <w:rPr>
                <w:rFonts w:ascii="Georgia" w:hAnsi="Georgia"/>
                <w:lang w:val="en-US"/>
              </w:rPr>
              <w:t>Next</w:t>
            </w:r>
            <w:proofErr w:type="gramEnd"/>
            <w:r w:rsidRPr="00D74484">
              <w:rPr>
                <w:rFonts w:ascii="Georgia" w:hAnsi="Georgia"/>
                <w:lang w:val="en-US"/>
              </w:rPr>
              <w:t xml:space="preserve"> I’d like to look at…</w:t>
            </w:r>
          </w:p>
          <w:p w14:paraId="1FBC4C83" w14:textId="77777777" w:rsidR="001A6219" w:rsidRPr="00D74484" w:rsidRDefault="001A6219" w:rsidP="00924276">
            <w:pPr>
              <w:spacing w:after="45" w:line="240" w:lineRule="auto"/>
              <w:rPr>
                <w:rFonts w:ascii="Georgia" w:hAnsi="Georgia"/>
                <w:lang w:val="en-US"/>
              </w:rPr>
            </w:pPr>
            <w:r w:rsidRPr="00D74484">
              <w:rPr>
                <w:rFonts w:ascii="Georgia" w:hAnsi="Georgia"/>
                <w:lang w:val="en-US"/>
              </w:rPr>
              <w:t>Let’s turn now to /</w:t>
            </w:r>
            <w:r w:rsidR="00A8400E">
              <w:rPr>
                <w:rFonts w:ascii="Georgia" w:hAnsi="Georgia"/>
                <w:lang w:val="en-US"/>
              </w:rPr>
              <w:t xml:space="preserve"> </w:t>
            </w:r>
            <w:r w:rsidRPr="00D74484">
              <w:rPr>
                <w:rFonts w:ascii="Georgia" w:hAnsi="Georgia"/>
                <w:lang w:val="en-US"/>
              </w:rPr>
              <w:t>look now at…</w:t>
            </w:r>
          </w:p>
          <w:p w14:paraId="15D00214" w14:textId="77777777" w:rsidR="001A6219" w:rsidRPr="00D74484" w:rsidRDefault="001A6219" w:rsidP="00924276">
            <w:pPr>
              <w:spacing w:after="45" w:line="240" w:lineRule="auto"/>
              <w:rPr>
                <w:rFonts w:ascii="Georgia" w:hAnsi="Georgia"/>
                <w:lang w:val="en-US"/>
              </w:rPr>
            </w:pPr>
            <w:r w:rsidRPr="00D74484">
              <w:rPr>
                <w:rFonts w:ascii="Georgia" w:hAnsi="Georgia"/>
                <w:lang w:val="en-US"/>
              </w:rPr>
              <w:t>The next issue I’d like to focus on …</w:t>
            </w:r>
          </w:p>
          <w:p w14:paraId="67EC6D7D" w14:textId="77777777" w:rsidR="001A6219" w:rsidRPr="00D74484" w:rsidRDefault="001A6219" w:rsidP="00924276">
            <w:pPr>
              <w:spacing w:after="45" w:line="240" w:lineRule="auto"/>
              <w:rPr>
                <w:rFonts w:ascii="Georgia" w:hAnsi="Georgia"/>
                <w:lang w:val="en-US"/>
              </w:rPr>
            </w:pPr>
            <w:r w:rsidRPr="00D74484">
              <w:rPr>
                <w:rFonts w:ascii="Georgia" w:hAnsi="Georgia"/>
                <w:lang w:val="en-US"/>
              </w:rPr>
              <w:t xml:space="preserve">I'd like now to discuss... </w:t>
            </w:r>
          </w:p>
        </w:tc>
      </w:tr>
      <w:tr w:rsidR="001A6219" w:rsidRPr="00186080" w14:paraId="18215398" w14:textId="77777777" w:rsidTr="00924276">
        <w:trPr>
          <w:tblCellSpacing w:w="15" w:type="dxa"/>
        </w:trPr>
        <w:tc>
          <w:tcPr>
            <w:tcW w:w="3358" w:type="dxa"/>
            <w:shd w:val="clear" w:color="auto" w:fill="D9D9D9" w:themeFill="background1" w:themeFillShade="D9"/>
            <w:tcMar>
              <w:top w:w="60" w:type="dxa"/>
              <w:left w:w="60" w:type="dxa"/>
              <w:bottom w:w="60" w:type="dxa"/>
              <w:right w:w="60" w:type="dxa"/>
            </w:tcMar>
            <w:hideMark/>
          </w:tcPr>
          <w:p w14:paraId="214056F6" w14:textId="77777777" w:rsidR="001A6219" w:rsidRPr="00D74484" w:rsidRDefault="001A6219" w:rsidP="00924276">
            <w:pPr>
              <w:spacing w:after="45" w:line="240" w:lineRule="auto"/>
              <w:rPr>
                <w:rFonts w:ascii="Georgia" w:hAnsi="Georgia"/>
                <w:lang w:val="en-US"/>
              </w:rPr>
            </w:pPr>
            <w:proofErr w:type="spellStart"/>
            <w:r w:rsidRPr="00D74484">
              <w:rPr>
                <w:rFonts w:ascii="Georgia" w:hAnsi="Georgia"/>
                <w:lang w:val="en-US"/>
              </w:rPr>
              <w:t>Analysing</w:t>
            </w:r>
            <w:proofErr w:type="spellEnd"/>
            <w:r w:rsidRPr="00D74484">
              <w:rPr>
                <w:rFonts w:ascii="Georgia" w:hAnsi="Georgia"/>
                <w:lang w:val="en-US"/>
              </w:rPr>
              <w:t xml:space="preserve"> a point and giving recommendations</w:t>
            </w:r>
          </w:p>
        </w:tc>
        <w:tc>
          <w:tcPr>
            <w:tcW w:w="6385" w:type="dxa"/>
            <w:shd w:val="clear" w:color="auto" w:fill="D9D9D9" w:themeFill="background1" w:themeFillShade="D9"/>
            <w:tcMar>
              <w:top w:w="60" w:type="dxa"/>
              <w:left w:w="60" w:type="dxa"/>
              <w:bottom w:w="60" w:type="dxa"/>
              <w:right w:w="60" w:type="dxa"/>
            </w:tcMar>
            <w:hideMark/>
          </w:tcPr>
          <w:p w14:paraId="3C54ED6A" w14:textId="77777777" w:rsidR="001A6219" w:rsidRPr="00D74484" w:rsidRDefault="001A6219" w:rsidP="00924276">
            <w:pPr>
              <w:spacing w:after="45" w:line="240" w:lineRule="auto"/>
              <w:rPr>
                <w:rFonts w:ascii="Georgia" w:hAnsi="Georgia"/>
                <w:lang w:val="en-US"/>
              </w:rPr>
            </w:pPr>
            <w:r w:rsidRPr="00D74484">
              <w:rPr>
                <w:rFonts w:ascii="Georgia" w:hAnsi="Georgia"/>
                <w:lang w:val="en-US"/>
              </w:rPr>
              <w:t xml:space="preserve">Let's consider this in more detail... </w:t>
            </w:r>
          </w:p>
          <w:p w14:paraId="2124D161" w14:textId="77777777" w:rsidR="001A6219" w:rsidRPr="00D74484" w:rsidRDefault="001A6219" w:rsidP="00924276">
            <w:pPr>
              <w:spacing w:after="45" w:line="240" w:lineRule="auto"/>
              <w:rPr>
                <w:rFonts w:ascii="Georgia" w:hAnsi="Georgia"/>
                <w:lang w:val="en-US"/>
              </w:rPr>
            </w:pPr>
            <w:r w:rsidRPr="00D74484">
              <w:rPr>
                <w:rFonts w:ascii="Georgia" w:hAnsi="Georgia"/>
                <w:lang w:val="en-US"/>
              </w:rPr>
              <w:t xml:space="preserve">What does this mean for...? </w:t>
            </w:r>
          </w:p>
          <w:p w14:paraId="1C812FDC" w14:textId="77777777" w:rsidR="001A6219" w:rsidRPr="00D74484" w:rsidRDefault="001A6219" w:rsidP="00924276">
            <w:pPr>
              <w:spacing w:after="45" w:line="240" w:lineRule="auto"/>
              <w:rPr>
                <w:rFonts w:ascii="Georgia" w:hAnsi="Georgia"/>
                <w:lang w:val="en-US"/>
              </w:rPr>
            </w:pPr>
            <w:r w:rsidRPr="00D74484">
              <w:rPr>
                <w:rFonts w:ascii="Georgia" w:hAnsi="Georgia"/>
                <w:lang w:val="en-US"/>
              </w:rPr>
              <w:t>Why is this important?</w:t>
            </w:r>
          </w:p>
          <w:p w14:paraId="2315D88D" w14:textId="77777777" w:rsidR="001A6219" w:rsidRPr="00D74484" w:rsidRDefault="001A6219" w:rsidP="00924276">
            <w:pPr>
              <w:spacing w:after="45" w:line="240" w:lineRule="auto"/>
              <w:rPr>
                <w:rFonts w:ascii="Georgia" w:hAnsi="Georgia"/>
                <w:lang w:val="en-US"/>
              </w:rPr>
            </w:pPr>
            <w:r w:rsidRPr="00D74484">
              <w:rPr>
                <w:rFonts w:ascii="Georgia" w:hAnsi="Georgia"/>
                <w:lang w:val="en-US"/>
              </w:rPr>
              <w:t xml:space="preserve">The significance of this is... </w:t>
            </w:r>
          </w:p>
        </w:tc>
      </w:tr>
      <w:tr w:rsidR="001A6219" w:rsidRPr="00D74484" w14:paraId="41ED761D" w14:textId="77777777" w:rsidTr="00924276">
        <w:trPr>
          <w:tblCellSpacing w:w="15" w:type="dxa"/>
        </w:trPr>
        <w:tc>
          <w:tcPr>
            <w:tcW w:w="3358" w:type="dxa"/>
            <w:shd w:val="clear" w:color="auto" w:fill="D9D9D9" w:themeFill="background1" w:themeFillShade="D9"/>
            <w:tcMar>
              <w:top w:w="60" w:type="dxa"/>
              <w:left w:w="60" w:type="dxa"/>
              <w:bottom w:w="60" w:type="dxa"/>
              <w:right w:w="60" w:type="dxa"/>
            </w:tcMar>
            <w:hideMark/>
          </w:tcPr>
          <w:p w14:paraId="5190B4CD" w14:textId="77777777" w:rsidR="001A6219" w:rsidRPr="00D74484" w:rsidRDefault="001A6219" w:rsidP="00924276">
            <w:pPr>
              <w:spacing w:after="45" w:line="240" w:lineRule="auto"/>
              <w:rPr>
                <w:rFonts w:ascii="Georgia" w:hAnsi="Georgia"/>
                <w:lang w:val="en-US"/>
              </w:rPr>
            </w:pPr>
            <w:r w:rsidRPr="00D74484">
              <w:rPr>
                <w:rFonts w:ascii="Georgia" w:hAnsi="Georgia"/>
                <w:lang w:val="en-US"/>
              </w:rPr>
              <w:t>Finishing/closing a section</w:t>
            </w:r>
          </w:p>
        </w:tc>
        <w:tc>
          <w:tcPr>
            <w:tcW w:w="6385" w:type="dxa"/>
            <w:shd w:val="clear" w:color="auto" w:fill="D9D9D9" w:themeFill="background1" w:themeFillShade="D9"/>
            <w:tcMar>
              <w:top w:w="60" w:type="dxa"/>
              <w:left w:w="60" w:type="dxa"/>
              <w:bottom w:w="60" w:type="dxa"/>
              <w:right w:w="60" w:type="dxa"/>
            </w:tcMar>
            <w:hideMark/>
          </w:tcPr>
          <w:p w14:paraId="3774FA5C" w14:textId="77777777" w:rsidR="001A6219" w:rsidRPr="00D74484" w:rsidRDefault="001A6219" w:rsidP="00924276">
            <w:pPr>
              <w:spacing w:after="45" w:line="240" w:lineRule="auto"/>
              <w:rPr>
                <w:rFonts w:ascii="Georgia" w:hAnsi="Georgia"/>
                <w:lang w:val="en-US"/>
              </w:rPr>
            </w:pPr>
            <w:r w:rsidRPr="00D74484">
              <w:rPr>
                <w:rFonts w:ascii="Georgia" w:hAnsi="Georgia"/>
                <w:lang w:val="en-US"/>
              </w:rPr>
              <w:t>So that concludes…</w:t>
            </w:r>
          </w:p>
          <w:p w14:paraId="1DB565C1" w14:textId="77777777" w:rsidR="001A6219" w:rsidRPr="00D74484" w:rsidRDefault="001A6219" w:rsidP="00924276">
            <w:pPr>
              <w:spacing w:after="45" w:line="240" w:lineRule="auto"/>
              <w:rPr>
                <w:rFonts w:ascii="Georgia" w:hAnsi="Georgia"/>
                <w:lang w:val="en-US"/>
              </w:rPr>
            </w:pPr>
            <w:r w:rsidRPr="00D74484">
              <w:rPr>
                <w:rFonts w:ascii="Georgia" w:hAnsi="Georgia"/>
                <w:lang w:val="en-US"/>
              </w:rPr>
              <w:t>So that’s an overview of…</w:t>
            </w:r>
          </w:p>
          <w:p w14:paraId="530D57C8" w14:textId="77777777" w:rsidR="001A6219" w:rsidRPr="00D74484" w:rsidRDefault="001A6219" w:rsidP="00924276">
            <w:pPr>
              <w:spacing w:after="45" w:line="240" w:lineRule="auto"/>
              <w:rPr>
                <w:rFonts w:ascii="Georgia" w:hAnsi="Georgia"/>
                <w:lang w:val="en-US"/>
              </w:rPr>
            </w:pPr>
            <w:r w:rsidRPr="00D74484">
              <w:rPr>
                <w:rFonts w:ascii="Georgia" w:hAnsi="Georgia"/>
                <w:lang w:val="en-US"/>
              </w:rPr>
              <w:t xml:space="preserve">We've looked at... </w:t>
            </w:r>
          </w:p>
        </w:tc>
      </w:tr>
      <w:tr w:rsidR="001A6219" w:rsidRPr="00186080" w14:paraId="0E820E5D" w14:textId="77777777" w:rsidTr="00924276">
        <w:trPr>
          <w:tblCellSpacing w:w="15" w:type="dxa"/>
        </w:trPr>
        <w:tc>
          <w:tcPr>
            <w:tcW w:w="3358" w:type="dxa"/>
            <w:shd w:val="clear" w:color="auto" w:fill="D9D9D9" w:themeFill="background1" w:themeFillShade="D9"/>
            <w:tcMar>
              <w:top w:w="60" w:type="dxa"/>
              <w:left w:w="60" w:type="dxa"/>
              <w:bottom w:w="60" w:type="dxa"/>
              <w:right w:w="60" w:type="dxa"/>
            </w:tcMar>
            <w:hideMark/>
          </w:tcPr>
          <w:p w14:paraId="4DD903F0" w14:textId="77777777" w:rsidR="001A6219" w:rsidRPr="00D74484" w:rsidRDefault="001A6219" w:rsidP="00924276">
            <w:pPr>
              <w:spacing w:after="45" w:line="240" w:lineRule="auto"/>
              <w:rPr>
                <w:rFonts w:ascii="Georgia" w:hAnsi="Georgia"/>
                <w:lang w:val="en-US"/>
              </w:rPr>
            </w:pPr>
            <w:proofErr w:type="spellStart"/>
            <w:r w:rsidRPr="00D74484">
              <w:rPr>
                <w:rFonts w:ascii="Georgia" w:hAnsi="Georgia"/>
                <w:lang w:val="en-US"/>
              </w:rPr>
              <w:t>Summarising</w:t>
            </w:r>
            <w:proofErr w:type="spellEnd"/>
            <w:r w:rsidRPr="00D74484">
              <w:rPr>
                <w:rFonts w:ascii="Georgia" w:hAnsi="Georgia"/>
                <w:lang w:val="en-US"/>
              </w:rPr>
              <w:t xml:space="preserve"> and concluding</w:t>
            </w:r>
          </w:p>
        </w:tc>
        <w:tc>
          <w:tcPr>
            <w:tcW w:w="6385" w:type="dxa"/>
            <w:shd w:val="clear" w:color="auto" w:fill="D9D9D9" w:themeFill="background1" w:themeFillShade="D9"/>
            <w:tcMar>
              <w:top w:w="60" w:type="dxa"/>
              <w:left w:w="60" w:type="dxa"/>
              <w:bottom w:w="60" w:type="dxa"/>
              <w:right w:w="60" w:type="dxa"/>
            </w:tcMar>
            <w:hideMark/>
          </w:tcPr>
          <w:p w14:paraId="1978DA05" w14:textId="77777777" w:rsidR="001A6219" w:rsidRPr="00D74484" w:rsidRDefault="001A6219" w:rsidP="00924276">
            <w:pPr>
              <w:spacing w:after="45" w:line="240" w:lineRule="auto"/>
              <w:rPr>
                <w:rFonts w:ascii="Georgia" w:hAnsi="Georgia"/>
                <w:lang w:val="en-US"/>
              </w:rPr>
            </w:pPr>
            <w:r w:rsidRPr="00D74484">
              <w:rPr>
                <w:rFonts w:ascii="Georgia" w:hAnsi="Georgia"/>
                <w:lang w:val="en-US"/>
              </w:rPr>
              <w:t>And this is the end of my presentation.</w:t>
            </w:r>
          </w:p>
          <w:p w14:paraId="4C509E66" w14:textId="77777777" w:rsidR="001A6219" w:rsidRPr="00D74484" w:rsidRDefault="001A6219" w:rsidP="00924276">
            <w:pPr>
              <w:spacing w:after="45" w:line="240" w:lineRule="auto"/>
              <w:rPr>
                <w:rFonts w:ascii="Georgia" w:hAnsi="Georgia"/>
                <w:lang w:val="en-US"/>
              </w:rPr>
            </w:pPr>
            <w:r w:rsidRPr="00D74484">
              <w:rPr>
                <w:rFonts w:ascii="Georgia" w:hAnsi="Georgia"/>
                <w:lang w:val="en-US"/>
              </w:rPr>
              <w:t>That concludes my talk</w:t>
            </w:r>
            <w:r w:rsidR="00A8400E">
              <w:rPr>
                <w:rFonts w:ascii="Georgia" w:hAnsi="Georgia"/>
                <w:lang w:val="en-US"/>
              </w:rPr>
              <w:t xml:space="preserve"> </w:t>
            </w:r>
            <w:r w:rsidRPr="00D74484">
              <w:rPr>
                <w:rFonts w:ascii="Georgia" w:hAnsi="Georgia"/>
                <w:lang w:val="en-US"/>
              </w:rPr>
              <w:t>/</w:t>
            </w:r>
            <w:r w:rsidR="00A8400E">
              <w:rPr>
                <w:rFonts w:ascii="Georgia" w:hAnsi="Georgia"/>
                <w:lang w:val="en-US"/>
              </w:rPr>
              <w:t xml:space="preserve"> </w:t>
            </w:r>
            <w:r w:rsidRPr="00D74484">
              <w:rPr>
                <w:rFonts w:ascii="Georgia" w:hAnsi="Georgia"/>
                <w:lang w:val="en-US"/>
              </w:rPr>
              <w:t>intervention.</w:t>
            </w:r>
          </w:p>
          <w:p w14:paraId="4BD98BD1" w14:textId="77777777" w:rsidR="001A6219" w:rsidRPr="00D74484" w:rsidRDefault="001A6219" w:rsidP="00924276">
            <w:pPr>
              <w:spacing w:after="45" w:line="240" w:lineRule="auto"/>
              <w:rPr>
                <w:rFonts w:ascii="Georgia" w:hAnsi="Georgia"/>
                <w:lang w:val="en-US"/>
              </w:rPr>
            </w:pPr>
            <w:r w:rsidRPr="00D74484">
              <w:rPr>
                <w:rFonts w:ascii="Georgia" w:hAnsi="Georgia"/>
                <w:lang w:val="en-US"/>
              </w:rPr>
              <w:t>That brings us</w:t>
            </w:r>
            <w:r w:rsidR="00A8400E">
              <w:rPr>
                <w:rFonts w:ascii="Georgia" w:hAnsi="Georgia"/>
                <w:lang w:val="en-US"/>
              </w:rPr>
              <w:t xml:space="preserve"> </w:t>
            </w:r>
            <w:r w:rsidRPr="00D74484">
              <w:rPr>
                <w:rFonts w:ascii="Georgia" w:hAnsi="Georgia"/>
                <w:lang w:val="en-US"/>
              </w:rPr>
              <w:t>/</w:t>
            </w:r>
            <w:r w:rsidR="00A8400E">
              <w:rPr>
                <w:rFonts w:ascii="Georgia" w:hAnsi="Georgia"/>
                <w:lang w:val="en-US"/>
              </w:rPr>
              <w:t xml:space="preserve"> </w:t>
            </w:r>
            <w:r w:rsidRPr="00D74484">
              <w:rPr>
                <w:rFonts w:ascii="Georgia" w:hAnsi="Georgia"/>
                <w:lang w:val="en-US"/>
              </w:rPr>
              <w:t>me to the end of my presentation.</w:t>
            </w:r>
          </w:p>
          <w:p w14:paraId="73D5A5D1" w14:textId="77777777" w:rsidR="001A6219" w:rsidRPr="00D74484" w:rsidRDefault="001A6219" w:rsidP="00924276">
            <w:pPr>
              <w:spacing w:after="45" w:line="240" w:lineRule="auto"/>
              <w:rPr>
                <w:rFonts w:ascii="Georgia" w:hAnsi="Georgia"/>
                <w:lang w:val="en-US"/>
              </w:rPr>
            </w:pPr>
            <w:r w:rsidRPr="00D74484">
              <w:rPr>
                <w:rFonts w:ascii="Georgia" w:hAnsi="Georgia"/>
                <w:lang w:val="en-US"/>
              </w:rPr>
              <w:t>I’ll conclude very briefly by saying that …</w:t>
            </w:r>
          </w:p>
          <w:p w14:paraId="66473B69" w14:textId="77777777" w:rsidR="001A6219" w:rsidRPr="00D74484" w:rsidRDefault="001A6219" w:rsidP="00924276">
            <w:pPr>
              <w:spacing w:after="45" w:line="240" w:lineRule="auto"/>
              <w:rPr>
                <w:rFonts w:ascii="Georgia" w:hAnsi="Georgia"/>
                <w:lang w:val="en-US"/>
              </w:rPr>
            </w:pPr>
            <w:r w:rsidRPr="00D74484">
              <w:rPr>
                <w:rFonts w:ascii="Georgia" w:hAnsi="Georgia"/>
                <w:lang w:val="en-US"/>
              </w:rPr>
              <w:t>Finally, I’d like to finish by…</w:t>
            </w:r>
          </w:p>
          <w:p w14:paraId="55BF07FB" w14:textId="77777777" w:rsidR="001A6219" w:rsidRPr="00D74484" w:rsidRDefault="001A6219" w:rsidP="00924276">
            <w:pPr>
              <w:spacing w:after="45" w:line="240" w:lineRule="auto"/>
              <w:rPr>
                <w:rFonts w:ascii="Georgia" w:hAnsi="Georgia"/>
                <w:lang w:val="en-US"/>
              </w:rPr>
            </w:pPr>
            <w:r w:rsidRPr="00D74484">
              <w:rPr>
                <w:rFonts w:ascii="Georgia" w:hAnsi="Georgia"/>
                <w:lang w:val="en-US"/>
              </w:rPr>
              <w:t>To conclude...</w:t>
            </w:r>
          </w:p>
          <w:p w14:paraId="1CA2040C" w14:textId="77777777" w:rsidR="001A6219" w:rsidRPr="00D74484" w:rsidRDefault="001A6219" w:rsidP="00924276">
            <w:pPr>
              <w:spacing w:after="45" w:line="240" w:lineRule="auto"/>
              <w:rPr>
                <w:rFonts w:ascii="Georgia" w:hAnsi="Georgia"/>
                <w:lang w:val="en-US"/>
              </w:rPr>
            </w:pPr>
            <w:r w:rsidRPr="00D74484">
              <w:rPr>
                <w:rFonts w:ascii="Georgia" w:hAnsi="Georgia"/>
                <w:lang w:val="en-US"/>
              </w:rPr>
              <w:t>In conclusion</w:t>
            </w:r>
            <w:r w:rsidR="00A8400E">
              <w:rPr>
                <w:rFonts w:ascii="Georgia" w:hAnsi="Georgia"/>
                <w:lang w:val="en-US"/>
              </w:rPr>
              <w:t xml:space="preserve"> </w:t>
            </w:r>
            <w:r w:rsidRPr="00D74484">
              <w:rPr>
                <w:rFonts w:ascii="Georgia" w:hAnsi="Georgia"/>
                <w:lang w:val="en-US"/>
              </w:rPr>
              <w:t>/</w:t>
            </w:r>
            <w:r w:rsidR="00A8400E">
              <w:rPr>
                <w:rFonts w:ascii="Georgia" w:hAnsi="Georgia"/>
                <w:lang w:val="en-US"/>
              </w:rPr>
              <w:t xml:space="preserve"> </w:t>
            </w:r>
            <w:r w:rsidRPr="00D74484">
              <w:rPr>
                <w:rFonts w:ascii="Georgia" w:hAnsi="Georgia"/>
                <w:lang w:val="en-US"/>
              </w:rPr>
              <w:t>to sum up</w:t>
            </w:r>
            <w:r w:rsidR="00A8400E">
              <w:rPr>
                <w:rFonts w:ascii="Georgia" w:hAnsi="Georgia"/>
                <w:lang w:val="en-US"/>
              </w:rPr>
              <w:t xml:space="preserve"> </w:t>
            </w:r>
            <w:r w:rsidRPr="00D74484">
              <w:rPr>
                <w:rFonts w:ascii="Georgia" w:hAnsi="Georgia"/>
                <w:lang w:val="en-US"/>
              </w:rPr>
              <w:t>/</w:t>
            </w:r>
            <w:r w:rsidR="00A8400E">
              <w:rPr>
                <w:rFonts w:ascii="Georgia" w:hAnsi="Georgia"/>
                <w:lang w:val="en-US"/>
              </w:rPr>
              <w:t xml:space="preserve"> </w:t>
            </w:r>
            <w:r w:rsidRPr="00D74484">
              <w:rPr>
                <w:rFonts w:ascii="Georgia" w:hAnsi="Georgia"/>
                <w:lang w:val="en-US"/>
              </w:rPr>
              <w:t xml:space="preserve">to </w:t>
            </w:r>
            <w:proofErr w:type="spellStart"/>
            <w:r w:rsidRPr="00D74484">
              <w:rPr>
                <w:rFonts w:ascii="Georgia" w:hAnsi="Georgia"/>
                <w:lang w:val="en-US"/>
              </w:rPr>
              <w:t>summarise</w:t>
            </w:r>
            <w:proofErr w:type="spellEnd"/>
            <w:r w:rsidRPr="00D74484">
              <w:rPr>
                <w:rFonts w:ascii="Georgia" w:hAnsi="Georgia"/>
                <w:lang w:val="en-US"/>
              </w:rPr>
              <w:t xml:space="preserve"> ...</w:t>
            </w:r>
          </w:p>
        </w:tc>
      </w:tr>
    </w:tbl>
    <w:p w14:paraId="2E6DBCA2" w14:textId="77777777" w:rsidR="001A6219" w:rsidRDefault="001A6219" w:rsidP="00893920">
      <w:pPr>
        <w:spacing w:before="0" w:after="160" w:line="259" w:lineRule="auto"/>
        <w:jc w:val="left"/>
        <w:rPr>
          <w:rFonts w:ascii="Arial" w:hAnsi="Arial" w:cs="Arial"/>
          <w:szCs w:val="24"/>
          <w:lang w:val="en-US"/>
        </w:rPr>
      </w:pPr>
    </w:p>
    <w:p w14:paraId="42EA6B31" w14:textId="77777777" w:rsidR="009B1098" w:rsidRDefault="009B1098" w:rsidP="00ED3286">
      <w:pPr>
        <w:spacing w:before="0" w:after="160" w:line="259" w:lineRule="auto"/>
        <w:jc w:val="left"/>
        <w:rPr>
          <w:rFonts w:ascii="Arial" w:hAnsi="Arial" w:cs="Arial"/>
          <w:szCs w:val="24"/>
          <w:lang w:val="en-US"/>
        </w:rPr>
      </w:pPr>
      <w:r>
        <w:rPr>
          <w:rFonts w:ascii="Arial" w:hAnsi="Arial" w:cs="Arial"/>
          <w:szCs w:val="24"/>
          <w:lang w:val="en-US"/>
        </w:rPr>
        <w:br w:type="page"/>
      </w:r>
    </w:p>
    <w:p w14:paraId="361F168F" w14:textId="77777777" w:rsidR="003315B8" w:rsidRDefault="003315B8">
      <w:pPr>
        <w:spacing w:before="0" w:after="160" w:line="259" w:lineRule="auto"/>
        <w:jc w:val="left"/>
        <w:rPr>
          <w:rFonts w:ascii="Arial" w:hAnsi="Arial" w:cs="Arial"/>
          <w:b/>
          <w:sz w:val="28"/>
          <w:szCs w:val="28"/>
          <w:lang w:val="en-US"/>
        </w:rPr>
      </w:pPr>
      <w:r>
        <w:rPr>
          <w:rFonts w:ascii="Arial" w:hAnsi="Arial" w:cs="Arial"/>
          <w:b/>
          <w:sz w:val="28"/>
          <w:szCs w:val="28"/>
          <w:lang w:val="en-US"/>
        </w:rPr>
        <w:lastRenderedPageBreak/>
        <w:br w:type="page"/>
      </w:r>
    </w:p>
    <w:p w14:paraId="61B14B08" w14:textId="77777777" w:rsidR="008B68E6" w:rsidRPr="008B68E6" w:rsidRDefault="008B68E6" w:rsidP="008B68E6">
      <w:pPr>
        <w:spacing w:before="0" w:after="160" w:line="259" w:lineRule="auto"/>
        <w:jc w:val="left"/>
        <w:rPr>
          <w:rFonts w:ascii="Arial" w:hAnsi="Arial" w:cs="Arial"/>
          <w:b/>
          <w:sz w:val="28"/>
          <w:szCs w:val="28"/>
          <w:lang w:val="en-US"/>
        </w:rPr>
      </w:pPr>
    </w:p>
    <w:p w14:paraId="69985F00" w14:textId="77777777" w:rsidR="008B68E6" w:rsidRPr="00D41607" w:rsidRDefault="008B68E6" w:rsidP="008B68E6">
      <w:pPr>
        <w:spacing w:before="0" w:after="160" w:line="259" w:lineRule="auto"/>
        <w:jc w:val="left"/>
        <w:rPr>
          <w:rFonts w:ascii="Arial" w:hAnsi="Arial" w:cs="Arial"/>
          <w:b/>
          <w:sz w:val="28"/>
          <w:szCs w:val="28"/>
          <w:lang w:val="en-US"/>
        </w:rPr>
      </w:pPr>
    </w:p>
    <w:p w14:paraId="15816ED3" w14:textId="77777777" w:rsidR="008B68E6" w:rsidRPr="00D41607" w:rsidRDefault="008B68E6" w:rsidP="008B68E6">
      <w:pPr>
        <w:spacing w:before="0" w:after="200" w:line="276" w:lineRule="auto"/>
        <w:jc w:val="left"/>
        <w:rPr>
          <w:rFonts w:ascii="Arial" w:hAnsi="Arial" w:cs="Arial"/>
          <w:b/>
          <w:sz w:val="28"/>
          <w:szCs w:val="28"/>
          <w:lang w:val="en-US"/>
        </w:rPr>
      </w:pPr>
    </w:p>
    <w:p w14:paraId="218556BE" w14:textId="77777777" w:rsidR="008B68E6" w:rsidRPr="00D41607" w:rsidRDefault="008B68E6" w:rsidP="008B68E6">
      <w:pPr>
        <w:spacing w:before="0" w:after="200" w:line="276" w:lineRule="auto"/>
        <w:jc w:val="left"/>
        <w:rPr>
          <w:rFonts w:ascii="Arial" w:hAnsi="Arial" w:cs="Arial"/>
          <w:b/>
          <w:sz w:val="28"/>
          <w:szCs w:val="28"/>
          <w:lang w:val="en-US"/>
        </w:rPr>
      </w:pPr>
    </w:p>
    <w:p w14:paraId="135D7272" w14:textId="77777777" w:rsidR="008B68E6" w:rsidRPr="00D41607" w:rsidRDefault="008B68E6" w:rsidP="008B68E6">
      <w:pPr>
        <w:spacing w:before="0" w:after="200" w:line="276" w:lineRule="auto"/>
        <w:jc w:val="left"/>
        <w:rPr>
          <w:rFonts w:ascii="Arial" w:hAnsi="Arial" w:cs="Arial"/>
          <w:b/>
          <w:sz w:val="28"/>
          <w:szCs w:val="28"/>
          <w:lang w:val="en-US"/>
        </w:rPr>
      </w:pPr>
    </w:p>
    <w:p w14:paraId="02FC3478" w14:textId="77777777" w:rsidR="008B68E6" w:rsidRPr="00D41607" w:rsidRDefault="008B68E6" w:rsidP="008B68E6">
      <w:pPr>
        <w:spacing w:before="0" w:after="200" w:line="276" w:lineRule="auto"/>
        <w:jc w:val="left"/>
        <w:rPr>
          <w:rFonts w:ascii="Arial" w:hAnsi="Arial" w:cs="Arial"/>
          <w:b/>
          <w:sz w:val="28"/>
          <w:szCs w:val="28"/>
          <w:lang w:val="en-US"/>
        </w:rPr>
      </w:pPr>
    </w:p>
    <w:p w14:paraId="207583C9" w14:textId="77777777" w:rsidR="008B68E6" w:rsidRPr="00D41607" w:rsidRDefault="008B68E6" w:rsidP="008B68E6">
      <w:pPr>
        <w:spacing w:before="0" w:after="200" w:line="276" w:lineRule="auto"/>
        <w:jc w:val="left"/>
        <w:rPr>
          <w:rFonts w:ascii="Arial" w:hAnsi="Arial" w:cs="Arial"/>
          <w:b/>
          <w:sz w:val="28"/>
          <w:szCs w:val="28"/>
          <w:lang w:val="en-US"/>
        </w:rPr>
      </w:pPr>
    </w:p>
    <w:p w14:paraId="574D8598" w14:textId="77777777" w:rsidR="008B68E6" w:rsidRPr="00D41607" w:rsidRDefault="008B68E6" w:rsidP="008B68E6">
      <w:pPr>
        <w:spacing w:before="0" w:after="200" w:line="276" w:lineRule="auto"/>
        <w:jc w:val="left"/>
        <w:rPr>
          <w:rFonts w:ascii="Arial" w:hAnsi="Arial" w:cs="Arial"/>
          <w:b/>
          <w:sz w:val="28"/>
          <w:szCs w:val="28"/>
          <w:lang w:val="en-US"/>
        </w:rPr>
      </w:pPr>
    </w:p>
    <w:p w14:paraId="540B0550" w14:textId="77777777" w:rsidR="008B68E6" w:rsidRPr="00D41607" w:rsidRDefault="008B68E6" w:rsidP="008B68E6">
      <w:pPr>
        <w:spacing w:before="0" w:after="200" w:line="276" w:lineRule="auto"/>
        <w:jc w:val="left"/>
        <w:rPr>
          <w:rFonts w:ascii="Arial" w:hAnsi="Arial" w:cs="Arial"/>
          <w:b/>
          <w:sz w:val="28"/>
          <w:szCs w:val="28"/>
          <w:lang w:val="en-US"/>
        </w:rPr>
      </w:pPr>
    </w:p>
    <w:p w14:paraId="45D7B9E2" w14:textId="77777777" w:rsidR="008B68E6" w:rsidRPr="00D41607" w:rsidRDefault="008B68E6" w:rsidP="008B68E6">
      <w:pPr>
        <w:spacing w:before="0" w:after="200" w:line="276" w:lineRule="auto"/>
        <w:jc w:val="left"/>
        <w:rPr>
          <w:rFonts w:ascii="Arial" w:hAnsi="Arial" w:cs="Arial"/>
          <w:b/>
          <w:sz w:val="28"/>
          <w:szCs w:val="28"/>
          <w:lang w:val="en-US"/>
        </w:rPr>
      </w:pPr>
    </w:p>
    <w:p w14:paraId="0002FB8E" w14:textId="77777777" w:rsidR="008B68E6" w:rsidRPr="00D41607" w:rsidRDefault="008B68E6" w:rsidP="008B68E6">
      <w:pPr>
        <w:spacing w:before="0" w:after="200" w:line="276" w:lineRule="auto"/>
        <w:jc w:val="left"/>
        <w:rPr>
          <w:rFonts w:ascii="Arial" w:hAnsi="Arial" w:cs="Arial"/>
          <w:b/>
          <w:sz w:val="28"/>
          <w:szCs w:val="28"/>
          <w:lang w:val="en-US"/>
        </w:rPr>
      </w:pPr>
    </w:p>
    <w:p w14:paraId="0D793202" w14:textId="77777777" w:rsidR="008B68E6" w:rsidRPr="00D41607" w:rsidRDefault="008B68E6" w:rsidP="008B68E6">
      <w:pPr>
        <w:spacing w:before="0" w:after="200" w:line="276" w:lineRule="auto"/>
        <w:jc w:val="left"/>
        <w:rPr>
          <w:rFonts w:ascii="Arial" w:hAnsi="Arial" w:cs="Arial"/>
          <w:b/>
          <w:sz w:val="28"/>
          <w:szCs w:val="28"/>
          <w:lang w:val="en-US"/>
        </w:rPr>
      </w:pPr>
    </w:p>
    <w:p w14:paraId="7D802BC6" w14:textId="77777777" w:rsidR="008B68E6" w:rsidRPr="00D41607" w:rsidRDefault="008B68E6" w:rsidP="008B68E6">
      <w:pPr>
        <w:spacing w:before="0" w:after="200" w:line="276" w:lineRule="auto"/>
        <w:jc w:val="left"/>
        <w:rPr>
          <w:rFonts w:ascii="Arial" w:hAnsi="Arial" w:cs="Arial"/>
          <w:b/>
          <w:sz w:val="28"/>
          <w:szCs w:val="28"/>
          <w:lang w:val="en-US"/>
        </w:rPr>
      </w:pPr>
    </w:p>
    <w:p w14:paraId="391C49AC" w14:textId="77777777" w:rsidR="00460FF6" w:rsidRPr="00D41607" w:rsidRDefault="00460FF6" w:rsidP="00460FF6">
      <w:pPr>
        <w:spacing w:before="0" w:after="200" w:line="276" w:lineRule="auto"/>
        <w:jc w:val="center"/>
        <w:rPr>
          <w:rFonts w:ascii="Arial" w:hAnsi="Arial" w:cs="Arial"/>
          <w:b/>
          <w:sz w:val="80"/>
          <w:szCs w:val="80"/>
          <w:lang w:val="en-US"/>
        </w:rPr>
      </w:pPr>
      <w:r w:rsidRPr="00D41607">
        <w:rPr>
          <w:rFonts w:ascii="Arial" w:hAnsi="Arial" w:cs="Arial"/>
          <w:b/>
          <w:sz w:val="80"/>
          <w:szCs w:val="80"/>
          <w:lang w:val="en-US"/>
        </w:rPr>
        <w:t>READING SKILLS</w:t>
      </w:r>
    </w:p>
    <w:p w14:paraId="0D431B96" w14:textId="77777777" w:rsidR="00460FF6" w:rsidRPr="00D41607" w:rsidRDefault="00460FF6" w:rsidP="00460FF6">
      <w:pPr>
        <w:spacing w:before="0" w:after="200" w:line="276" w:lineRule="auto"/>
        <w:jc w:val="left"/>
        <w:rPr>
          <w:rFonts w:ascii="Arial" w:hAnsi="Arial" w:cs="Arial"/>
          <w:b/>
          <w:sz w:val="28"/>
          <w:szCs w:val="28"/>
          <w:lang w:val="en-US"/>
        </w:rPr>
      </w:pPr>
    </w:p>
    <w:p w14:paraId="628603A2" w14:textId="77777777" w:rsidR="00460FF6" w:rsidRPr="00D41607" w:rsidRDefault="00460FF6">
      <w:pPr>
        <w:spacing w:before="0" w:after="160" w:line="259" w:lineRule="auto"/>
        <w:jc w:val="left"/>
        <w:rPr>
          <w:rFonts w:ascii="Arial" w:hAnsi="Arial" w:cs="Arial"/>
          <w:b/>
          <w:sz w:val="28"/>
          <w:szCs w:val="28"/>
          <w:lang w:val="en-US"/>
        </w:rPr>
      </w:pPr>
      <w:r w:rsidRPr="00D41607">
        <w:rPr>
          <w:rFonts w:ascii="Arial" w:hAnsi="Arial" w:cs="Arial"/>
          <w:b/>
          <w:sz w:val="28"/>
          <w:szCs w:val="28"/>
          <w:lang w:val="en-US"/>
        </w:rPr>
        <w:br w:type="page"/>
      </w:r>
    </w:p>
    <w:p w14:paraId="4A465C41" w14:textId="77777777" w:rsidR="003315B8" w:rsidRDefault="003315B8">
      <w:pPr>
        <w:spacing w:before="0" w:after="160" w:line="259" w:lineRule="auto"/>
        <w:jc w:val="left"/>
        <w:rPr>
          <w:rFonts w:ascii="Arial" w:hAnsi="Arial" w:cs="Arial"/>
          <w:b/>
          <w:sz w:val="28"/>
          <w:szCs w:val="28"/>
          <w:lang w:val="en-US"/>
        </w:rPr>
      </w:pPr>
      <w:r>
        <w:rPr>
          <w:rFonts w:ascii="Arial" w:hAnsi="Arial" w:cs="Arial"/>
          <w:b/>
          <w:sz w:val="28"/>
          <w:szCs w:val="28"/>
          <w:lang w:val="en-US"/>
        </w:rPr>
        <w:lastRenderedPageBreak/>
        <w:br w:type="page"/>
      </w:r>
    </w:p>
    <w:p w14:paraId="084E13DE" w14:textId="77777777" w:rsidR="009177D9" w:rsidRPr="00CB1C31" w:rsidRDefault="0062061E" w:rsidP="00546D78">
      <w:pPr>
        <w:spacing w:before="0" w:after="160" w:line="240" w:lineRule="auto"/>
        <w:jc w:val="left"/>
        <w:rPr>
          <w:rFonts w:ascii="Arial" w:hAnsi="Arial" w:cs="Arial"/>
          <w:b/>
          <w:bCs/>
          <w:sz w:val="28"/>
          <w:szCs w:val="28"/>
          <w:lang w:val="en-US"/>
        </w:rPr>
      </w:pPr>
      <w:r w:rsidRPr="00CB1C31">
        <w:rPr>
          <w:rFonts w:ascii="Arial" w:hAnsi="Arial" w:cs="Arial"/>
          <w:b/>
          <w:sz w:val="28"/>
          <w:szCs w:val="28"/>
          <w:lang w:val="en-US"/>
        </w:rPr>
        <w:lastRenderedPageBreak/>
        <w:t>1</w:t>
      </w:r>
      <w:r w:rsidR="00B543A2" w:rsidRPr="00CB1C31">
        <w:rPr>
          <w:rFonts w:ascii="Arial" w:hAnsi="Arial" w:cs="Arial"/>
          <w:b/>
          <w:sz w:val="28"/>
          <w:szCs w:val="28"/>
          <w:lang w:val="en-US"/>
        </w:rPr>
        <w:t xml:space="preserve">. </w:t>
      </w:r>
      <w:r w:rsidR="00E84D72">
        <w:rPr>
          <w:rFonts w:ascii="Arial" w:hAnsi="Arial" w:cs="Arial"/>
          <w:b/>
          <w:sz w:val="28"/>
          <w:szCs w:val="28"/>
          <w:lang w:val="en-US"/>
        </w:rPr>
        <w:t>Mutual Legal Assistance</w:t>
      </w:r>
    </w:p>
    <w:p w14:paraId="365CCE7E" w14:textId="77777777" w:rsidR="00DA5667" w:rsidRPr="00282F35" w:rsidRDefault="00DA5667" w:rsidP="00DA5667">
      <w:pPr>
        <w:spacing w:before="120" w:after="120" w:line="240" w:lineRule="auto"/>
        <w:jc w:val="right"/>
        <w:rPr>
          <w:rFonts w:ascii="Arial" w:hAnsi="Arial" w:cs="Arial"/>
          <w:b/>
          <w:bCs/>
          <w:i/>
          <w:sz w:val="20"/>
          <w:lang w:val="fr-FR"/>
        </w:rPr>
      </w:pPr>
      <w:r w:rsidRPr="00282F35">
        <w:rPr>
          <w:rFonts w:ascii="Arial" w:hAnsi="Arial" w:cs="Arial"/>
          <w:bCs/>
          <w:i/>
          <w:sz w:val="20"/>
          <w:lang w:val="fr-FR"/>
        </w:rPr>
        <w:t>[</w:t>
      </w:r>
      <w:proofErr w:type="gramStart"/>
      <w:r w:rsidRPr="00282F35">
        <w:rPr>
          <w:rFonts w:ascii="Arial" w:hAnsi="Arial" w:cs="Arial"/>
          <w:bCs/>
          <w:i/>
          <w:sz w:val="20"/>
          <w:lang w:val="fr-FR"/>
        </w:rPr>
        <w:t>Source:</w:t>
      </w:r>
      <w:proofErr w:type="gramEnd"/>
      <w:r w:rsidR="00282F35">
        <w:rPr>
          <w:rFonts w:ascii="Arial" w:hAnsi="Arial" w:cs="Arial"/>
          <w:bCs/>
          <w:i/>
          <w:sz w:val="20"/>
          <w:lang w:val="fr-FR"/>
        </w:rPr>
        <w:t xml:space="preserve"> Convention on Mutual Assistance in Criminal Matters between the Member States of the </w:t>
      </w:r>
      <w:proofErr w:type="spellStart"/>
      <w:r w:rsidR="00282F35">
        <w:rPr>
          <w:rFonts w:ascii="Arial" w:hAnsi="Arial" w:cs="Arial"/>
          <w:bCs/>
          <w:i/>
          <w:sz w:val="20"/>
          <w:lang w:val="fr-FR"/>
        </w:rPr>
        <w:t>European</w:t>
      </w:r>
      <w:proofErr w:type="spellEnd"/>
      <w:r w:rsidR="00282F35">
        <w:rPr>
          <w:rFonts w:ascii="Arial" w:hAnsi="Arial" w:cs="Arial"/>
          <w:bCs/>
          <w:i/>
          <w:sz w:val="20"/>
          <w:lang w:val="fr-FR"/>
        </w:rPr>
        <w:t xml:space="preserve"> Union,</w:t>
      </w:r>
      <w:r w:rsidRPr="00282F35">
        <w:rPr>
          <w:rFonts w:ascii="Arial" w:hAnsi="Arial" w:cs="Arial"/>
          <w:bCs/>
          <w:i/>
          <w:sz w:val="20"/>
          <w:lang w:val="fr-FR"/>
        </w:rPr>
        <w:t xml:space="preserve"> </w:t>
      </w:r>
      <w:hyperlink r:id="rId45" w:history="1">
        <w:r w:rsidR="00282F35" w:rsidRPr="00282F35">
          <w:rPr>
            <w:rStyle w:val="Hipervnculo"/>
            <w:rFonts w:ascii="Arial" w:hAnsi="Arial" w:cs="Arial"/>
            <w:i/>
            <w:sz w:val="20"/>
            <w:lang w:val="en-GB"/>
          </w:rPr>
          <w:t>https://eur-lex.europa.eu/legal-content/EN/TXT/?uri=celex%3A42000A0712%2801%29</w:t>
        </w:r>
      </w:hyperlink>
      <w:r w:rsidRPr="00282F35">
        <w:rPr>
          <w:rFonts w:ascii="Arial" w:hAnsi="Arial" w:cs="Arial"/>
          <w:bCs/>
          <w:i/>
          <w:sz w:val="20"/>
          <w:lang w:val="fr-FR"/>
        </w:rPr>
        <w:t>]</w:t>
      </w:r>
    </w:p>
    <w:p w14:paraId="216A7D02" w14:textId="77777777" w:rsidR="009177D9" w:rsidRPr="00282F35" w:rsidRDefault="005F1AA5" w:rsidP="00BF34F7">
      <w:pPr>
        <w:spacing w:before="240" w:after="120" w:line="240" w:lineRule="auto"/>
        <w:rPr>
          <w:rFonts w:ascii="Arial" w:hAnsi="Arial" w:cs="Arial"/>
          <w:b/>
          <w:bCs/>
          <w:szCs w:val="24"/>
          <w:lang w:val="en-US"/>
        </w:rPr>
      </w:pPr>
      <w:r>
        <w:rPr>
          <w:rFonts w:ascii="Arial" w:hAnsi="Arial" w:cs="Arial"/>
          <w:b/>
          <w:bCs/>
          <w:szCs w:val="24"/>
          <w:lang w:val="en-US"/>
        </w:rPr>
        <w:t xml:space="preserve">(a) </w:t>
      </w:r>
      <w:r w:rsidR="00BF34F7">
        <w:rPr>
          <w:rFonts w:ascii="Arial" w:hAnsi="Arial" w:cs="Arial"/>
          <w:b/>
          <w:bCs/>
          <w:szCs w:val="24"/>
          <w:lang w:val="en-US"/>
        </w:rPr>
        <w:t>Try to fill in the gaps; in some cases, clues are provided</w:t>
      </w:r>
      <w:r w:rsidR="00286BFE">
        <w:rPr>
          <w:rFonts w:ascii="Arial" w:hAnsi="Arial" w:cs="Arial"/>
          <w:b/>
          <w:bCs/>
          <w:szCs w:val="24"/>
          <w:lang w:val="en-US"/>
        </w:rPr>
        <w:t xml:space="preserve"> </w:t>
      </w:r>
      <w:r w:rsidR="003707F0">
        <w:rPr>
          <w:rFonts w:ascii="Arial" w:hAnsi="Arial" w:cs="Arial"/>
          <w:b/>
          <w:bCs/>
          <w:szCs w:val="24"/>
          <w:lang w:val="en-US"/>
        </w:rPr>
        <w:t>for</w:t>
      </w:r>
      <w:r w:rsidR="00286BFE">
        <w:rPr>
          <w:rFonts w:ascii="Arial" w:hAnsi="Arial" w:cs="Arial"/>
          <w:b/>
          <w:bCs/>
          <w:szCs w:val="24"/>
          <w:lang w:val="en-US"/>
        </w:rPr>
        <w:t xml:space="preserve"> the missing word</w:t>
      </w:r>
      <w:r w:rsidR="009177D9" w:rsidRPr="00282F35">
        <w:rPr>
          <w:rFonts w:ascii="Arial" w:hAnsi="Arial" w:cs="Arial"/>
          <w:b/>
          <w:bCs/>
          <w:szCs w:val="24"/>
          <w:lang w:val="en-US"/>
        </w:rPr>
        <w:t>:</w:t>
      </w:r>
    </w:p>
    <w:p w14:paraId="0D4A8946" w14:textId="77777777" w:rsidR="00282F35" w:rsidRDefault="00BF34F7" w:rsidP="00546D78">
      <w:pPr>
        <w:autoSpaceDE w:val="0"/>
        <w:autoSpaceDN w:val="0"/>
        <w:adjustRightInd w:val="0"/>
        <w:spacing w:before="120" w:after="160" w:line="240" w:lineRule="auto"/>
        <w:rPr>
          <w:rFonts w:ascii="Arial" w:eastAsiaTheme="minorHAnsi" w:hAnsi="Arial" w:cs="Arial"/>
          <w:color w:val="auto"/>
          <w:szCs w:val="24"/>
          <w:lang w:val="en-GB" w:eastAsia="en-US"/>
        </w:rPr>
      </w:pPr>
      <w:r>
        <w:rPr>
          <w:rFonts w:ascii="Arial" w:eastAsiaTheme="minorHAnsi" w:hAnsi="Arial" w:cs="Arial"/>
          <w:color w:val="auto"/>
          <w:szCs w:val="24"/>
          <w:lang w:val="en-US" w:eastAsia="en-US"/>
        </w:rPr>
        <w:t xml:space="preserve">(a) </w:t>
      </w:r>
      <w:r w:rsidR="00282F35" w:rsidRPr="00CE6E4A">
        <w:rPr>
          <w:rFonts w:ascii="Arial" w:eastAsiaTheme="minorHAnsi" w:hAnsi="Arial" w:cs="Arial"/>
          <w:color w:val="auto"/>
          <w:szCs w:val="24"/>
          <w:lang w:val="en-GB" w:eastAsia="en-US"/>
        </w:rPr>
        <w:t xml:space="preserve">The </w:t>
      </w:r>
      <w:r w:rsidR="00282F35" w:rsidRPr="00296DB7">
        <w:rPr>
          <w:rFonts w:ascii="Arial" w:eastAsiaTheme="minorHAnsi" w:hAnsi="Arial" w:cs="Arial"/>
          <w:i/>
          <w:color w:val="auto"/>
          <w:szCs w:val="24"/>
          <w:lang w:val="en-GB" w:eastAsia="en-US"/>
        </w:rPr>
        <w:t>request</w:t>
      </w:r>
      <w:r>
        <w:rPr>
          <w:rFonts w:ascii="Arial" w:eastAsiaTheme="minorHAnsi" w:hAnsi="Arial" w:cs="Arial"/>
          <w:color w:val="auto"/>
          <w:szCs w:val="24"/>
          <w:lang w:val="en-GB" w:eastAsia="en-US"/>
        </w:rPr>
        <w:t>_____</w:t>
      </w:r>
      <w:r w:rsidR="00282F35" w:rsidRPr="00CE6E4A">
        <w:rPr>
          <w:rFonts w:ascii="Arial" w:eastAsiaTheme="minorHAnsi" w:hAnsi="Arial" w:cs="Arial"/>
          <w:color w:val="auto"/>
          <w:szCs w:val="24"/>
          <w:lang w:val="en-GB" w:eastAsia="en-US"/>
        </w:rPr>
        <w:t xml:space="preserve"> Member State shall execute the request for </w:t>
      </w:r>
      <w:r w:rsidR="00282F35" w:rsidRPr="00BF34F7">
        <w:rPr>
          <w:rFonts w:ascii="Arial" w:eastAsiaTheme="minorHAnsi" w:hAnsi="Arial" w:cs="Arial"/>
          <w:i/>
          <w:color w:val="auto"/>
          <w:szCs w:val="24"/>
          <w:lang w:val="en-GB" w:eastAsia="en-US"/>
        </w:rPr>
        <w:t>a</w:t>
      </w:r>
      <w:r w:rsidR="003707F0">
        <w:rPr>
          <w:rFonts w:ascii="Arial" w:eastAsiaTheme="minorHAnsi" w:hAnsi="Arial" w:cs="Arial"/>
          <w:i/>
          <w:color w:val="auto"/>
          <w:szCs w:val="24"/>
          <w:lang w:val="en-GB" w:eastAsia="en-US"/>
        </w:rPr>
        <w:t>ss</w:t>
      </w:r>
      <w:r>
        <w:rPr>
          <w:rFonts w:ascii="Arial" w:eastAsiaTheme="minorHAnsi" w:hAnsi="Arial" w:cs="Arial"/>
          <w:color w:val="auto"/>
          <w:szCs w:val="24"/>
          <w:lang w:val="en-GB" w:eastAsia="en-US"/>
        </w:rPr>
        <w:t>___________</w:t>
      </w:r>
      <w:proofErr w:type="spellStart"/>
      <w:r w:rsidR="003707F0" w:rsidRPr="003707F0">
        <w:rPr>
          <w:rFonts w:ascii="Arial" w:eastAsiaTheme="minorHAnsi" w:hAnsi="Arial" w:cs="Arial"/>
          <w:i/>
          <w:iCs/>
          <w:color w:val="auto"/>
          <w:szCs w:val="24"/>
          <w:lang w:val="en-GB" w:eastAsia="en-US"/>
        </w:rPr>
        <w:t>ce</w:t>
      </w:r>
      <w:proofErr w:type="spellEnd"/>
      <w:r w:rsidR="00282F35" w:rsidRPr="00CE6E4A">
        <w:rPr>
          <w:rFonts w:ascii="Arial" w:eastAsiaTheme="minorHAnsi" w:hAnsi="Arial" w:cs="Arial"/>
          <w:color w:val="auto"/>
          <w:szCs w:val="24"/>
          <w:lang w:val="en-GB" w:eastAsia="en-US"/>
        </w:rPr>
        <w:t xml:space="preserve"> as soon as possible, taking as full account</w:t>
      </w:r>
      <w:r w:rsidR="00CE6E4A" w:rsidRPr="00CE6E4A">
        <w:rPr>
          <w:rFonts w:ascii="Arial" w:eastAsiaTheme="minorHAnsi" w:hAnsi="Arial" w:cs="Arial"/>
          <w:color w:val="auto"/>
          <w:szCs w:val="24"/>
          <w:lang w:val="en-GB" w:eastAsia="en-US"/>
        </w:rPr>
        <w:t xml:space="preserve"> </w:t>
      </w:r>
      <w:r w:rsidR="00282F35" w:rsidRPr="00CE6E4A">
        <w:rPr>
          <w:rFonts w:ascii="Arial" w:eastAsiaTheme="minorHAnsi" w:hAnsi="Arial" w:cs="Arial"/>
          <w:color w:val="auto"/>
          <w:szCs w:val="24"/>
          <w:lang w:val="en-GB" w:eastAsia="en-US"/>
        </w:rPr>
        <w:t xml:space="preserve">as possible of the procedural </w:t>
      </w:r>
      <w:proofErr w:type="spellStart"/>
      <w:r w:rsidR="00282F35" w:rsidRPr="00BF34F7">
        <w:rPr>
          <w:rFonts w:ascii="Arial" w:eastAsiaTheme="minorHAnsi" w:hAnsi="Arial" w:cs="Arial"/>
          <w:i/>
          <w:color w:val="auto"/>
          <w:szCs w:val="24"/>
          <w:lang w:val="en-GB" w:eastAsia="en-US"/>
        </w:rPr>
        <w:t>dead</w:t>
      </w:r>
      <w:r>
        <w:rPr>
          <w:rFonts w:ascii="Arial" w:eastAsiaTheme="minorHAnsi" w:hAnsi="Arial" w:cs="Arial"/>
          <w:color w:val="auto"/>
          <w:szCs w:val="24"/>
          <w:lang w:val="en-GB" w:eastAsia="en-US"/>
        </w:rPr>
        <w:t>________</w:t>
      </w:r>
      <w:r w:rsidR="006F5843" w:rsidRPr="003707F0">
        <w:rPr>
          <w:rFonts w:ascii="Arial" w:eastAsiaTheme="minorHAnsi" w:hAnsi="Arial" w:cs="Arial"/>
          <w:i/>
          <w:iCs/>
          <w:color w:val="auto"/>
          <w:szCs w:val="24"/>
          <w:lang w:val="en-GB" w:eastAsia="en-US"/>
        </w:rPr>
        <w:t>s</w:t>
      </w:r>
      <w:proofErr w:type="spellEnd"/>
      <w:r w:rsidR="00282F35" w:rsidRPr="00CE6E4A">
        <w:rPr>
          <w:rFonts w:ascii="Arial" w:eastAsiaTheme="minorHAnsi" w:hAnsi="Arial" w:cs="Arial"/>
          <w:color w:val="auto"/>
          <w:szCs w:val="24"/>
          <w:lang w:val="en-GB" w:eastAsia="en-US"/>
        </w:rPr>
        <w:t xml:space="preserve"> indicated by the </w:t>
      </w:r>
      <w:r w:rsidR="00282F35" w:rsidRPr="00296DB7">
        <w:rPr>
          <w:rFonts w:ascii="Arial" w:eastAsiaTheme="minorHAnsi" w:hAnsi="Arial" w:cs="Arial"/>
          <w:i/>
          <w:color w:val="auto"/>
          <w:szCs w:val="24"/>
          <w:lang w:val="en-GB" w:eastAsia="en-US"/>
        </w:rPr>
        <w:t>request</w:t>
      </w:r>
      <w:r>
        <w:rPr>
          <w:rFonts w:ascii="Arial" w:eastAsiaTheme="minorHAnsi" w:hAnsi="Arial" w:cs="Arial"/>
          <w:color w:val="auto"/>
          <w:szCs w:val="24"/>
          <w:lang w:val="en-GB" w:eastAsia="en-US"/>
        </w:rPr>
        <w:t>________</w:t>
      </w:r>
      <w:r w:rsidR="00282F35" w:rsidRPr="00CE6E4A">
        <w:rPr>
          <w:rFonts w:ascii="Arial" w:eastAsiaTheme="minorHAnsi" w:hAnsi="Arial" w:cs="Arial"/>
          <w:color w:val="auto"/>
          <w:szCs w:val="24"/>
          <w:lang w:val="en-GB" w:eastAsia="en-US"/>
        </w:rPr>
        <w:t xml:space="preserve"> Member State.</w:t>
      </w:r>
    </w:p>
    <w:p w14:paraId="7F810A35" w14:textId="77777777" w:rsidR="00282F35" w:rsidRPr="00CE6E4A" w:rsidRDefault="00BF34F7" w:rsidP="00546D78">
      <w:pPr>
        <w:autoSpaceDE w:val="0"/>
        <w:autoSpaceDN w:val="0"/>
        <w:adjustRightInd w:val="0"/>
        <w:spacing w:before="120" w:after="160" w:line="240" w:lineRule="auto"/>
        <w:rPr>
          <w:rFonts w:ascii="Arial" w:eastAsiaTheme="minorHAnsi" w:hAnsi="Arial" w:cs="Arial"/>
          <w:color w:val="auto"/>
          <w:szCs w:val="24"/>
          <w:lang w:val="en-GB" w:eastAsia="en-US"/>
        </w:rPr>
      </w:pPr>
      <w:r>
        <w:rPr>
          <w:rFonts w:ascii="Arial" w:eastAsiaTheme="minorHAnsi" w:hAnsi="Arial" w:cs="Arial"/>
          <w:color w:val="auto"/>
          <w:szCs w:val="24"/>
          <w:lang w:val="en-GB" w:eastAsia="en-US"/>
        </w:rPr>
        <w:t xml:space="preserve">(b) </w:t>
      </w:r>
      <w:r w:rsidR="00CE6E4A" w:rsidRPr="00CE6E4A">
        <w:rPr>
          <w:rFonts w:ascii="Arial" w:eastAsiaTheme="minorHAnsi" w:hAnsi="Arial" w:cs="Arial"/>
          <w:color w:val="auto"/>
          <w:szCs w:val="24"/>
          <w:lang w:val="en-GB" w:eastAsia="en-US"/>
        </w:rPr>
        <w:t xml:space="preserve">Procedural documents may be sent via the competent authorities of the requested Member State only if the relevant procedural law of the requesting Member State requires </w:t>
      </w:r>
      <w:r w:rsidR="003707F0" w:rsidRPr="003707F0">
        <w:rPr>
          <w:rFonts w:ascii="Arial" w:eastAsiaTheme="minorHAnsi" w:hAnsi="Arial" w:cs="Arial"/>
          <w:i/>
          <w:iCs/>
          <w:color w:val="auto"/>
          <w:szCs w:val="24"/>
          <w:lang w:val="en-GB" w:eastAsia="en-US"/>
        </w:rPr>
        <w:t>pr</w:t>
      </w:r>
      <w:r>
        <w:rPr>
          <w:rFonts w:ascii="Arial" w:eastAsiaTheme="minorHAnsi" w:hAnsi="Arial" w:cs="Arial"/>
          <w:color w:val="auto"/>
          <w:szCs w:val="24"/>
          <w:lang w:val="en-GB" w:eastAsia="en-US"/>
        </w:rPr>
        <w:t xml:space="preserve">__________ </w:t>
      </w:r>
      <w:r w:rsidR="00CE6E4A" w:rsidRPr="00CE6E4A">
        <w:rPr>
          <w:rFonts w:ascii="Arial" w:eastAsiaTheme="minorHAnsi" w:hAnsi="Arial" w:cs="Arial"/>
          <w:color w:val="auto"/>
          <w:szCs w:val="24"/>
          <w:lang w:val="en-GB" w:eastAsia="en-US"/>
        </w:rPr>
        <w:t xml:space="preserve">of service of the document </w:t>
      </w:r>
      <w:r>
        <w:rPr>
          <w:rFonts w:ascii="Arial" w:eastAsiaTheme="minorHAnsi" w:hAnsi="Arial" w:cs="Arial"/>
          <w:color w:val="auto"/>
          <w:szCs w:val="24"/>
          <w:lang w:val="en-GB" w:eastAsia="en-US"/>
        </w:rPr>
        <w:t xml:space="preserve">_________ </w:t>
      </w:r>
      <w:r w:rsidR="003707F0">
        <w:rPr>
          <w:rFonts w:ascii="Arial" w:eastAsiaTheme="minorHAnsi" w:hAnsi="Arial" w:cs="Arial"/>
          <w:color w:val="auto"/>
          <w:szCs w:val="24"/>
          <w:lang w:val="en-GB" w:eastAsia="en-US"/>
        </w:rPr>
        <w:t>[</w:t>
      </w:r>
      <w:r w:rsidR="003707F0" w:rsidRPr="003707F0">
        <w:rPr>
          <w:rFonts w:ascii="Arial" w:eastAsiaTheme="minorHAnsi" w:hAnsi="Arial" w:cs="Arial"/>
          <w:i/>
          <w:iCs/>
          <w:color w:val="auto"/>
          <w:szCs w:val="24"/>
          <w:lang w:val="en-GB" w:eastAsia="en-US"/>
        </w:rPr>
        <w:t>preposition</w:t>
      </w:r>
      <w:r w:rsidR="003707F0">
        <w:rPr>
          <w:rFonts w:ascii="Arial" w:eastAsiaTheme="minorHAnsi" w:hAnsi="Arial" w:cs="Arial"/>
          <w:color w:val="auto"/>
          <w:szCs w:val="24"/>
          <w:lang w:val="en-GB" w:eastAsia="en-US"/>
        </w:rPr>
        <w:t xml:space="preserve">] </w:t>
      </w:r>
      <w:r w:rsidR="00CE6E4A" w:rsidRPr="00CE6E4A">
        <w:rPr>
          <w:rFonts w:ascii="Arial" w:eastAsiaTheme="minorHAnsi" w:hAnsi="Arial" w:cs="Arial"/>
          <w:color w:val="auto"/>
          <w:szCs w:val="24"/>
          <w:lang w:val="en-GB" w:eastAsia="en-US"/>
        </w:rPr>
        <w:t>the addressee.</w:t>
      </w:r>
    </w:p>
    <w:p w14:paraId="147193E9" w14:textId="77777777" w:rsidR="00CE6E4A" w:rsidRPr="00CE6E4A" w:rsidRDefault="00BF34F7" w:rsidP="00546D78">
      <w:pPr>
        <w:autoSpaceDE w:val="0"/>
        <w:autoSpaceDN w:val="0"/>
        <w:adjustRightInd w:val="0"/>
        <w:spacing w:before="120" w:after="160" w:line="240" w:lineRule="auto"/>
        <w:rPr>
          <w:rFonts w:ascii="Arial" w:eastAsiaTheme="minorHAnsi" w:hAnsi="Arial" w:cs="Arial"/>
          <w:color w:val="auto"/>
          <w:szCs w:val="24"/>
          <w:lang w:val="en-GB" w:eastAsia="en-US"/>
        </w:rPr>
      </w:pPr>
      <w:r>
        <w:rPr>
          <w:rFonts w:ascii="Arial" w:eastAsiaTheme="minorHAnsi" w:hAnsi="Arial" w:cs="Arial"/>
          <w:color w:val="auto"/>
          <w:szCs w:val="24"/>
          <w:lang w:val="en-GB" w:eastAsia="en-US"/>
        </w:rPr>
        <w:t xml:space="preserve">(c) </w:t>
      </w:r>
      <w:r w:rsidR="00CE6E4A" w:rsidRPr="00CE6E4A">
        <w:rPr>
          <w:rFonts w:ascii="Arial" w:eastAsiaTheme="minorHAnsi" w:hAnsi="Arial" w:cs="Arial"/>
          <w:color w:val="auto"/>
          <w:szCs w:val="24"/>
          <w:lang w:val="en-GB" w:eastAsia="en-US"/>
        </w:rPr>
        <w:t xml:space="preserve">Where there is reason to believe that the addressee does not </w:t>
      </w:r>
      <w:proofErr w:type="spellStart"/>
      <w:r w:rsidR="003707F0" w:rsidRPr="003707F0">
        <w:rPr>
          <w:rFonts w:ascii="Arial" w:eastAsiaTheme="minorHAnsi" w:hAnsi="Arial" w:cs="Arial"/>
          <w:i/>
          <w:iCs/>
          <w:color w:val="auto"/>
          <w:szCs w:val="24"/>
          <w:lang w:val="en-GB" w:eastAsia="en-US"/>
        </w:rPr>
        <w:t>u</w:t>
      </w:r>
      <w:r>
        <w:rPr>
          <w:rFonts w:ascii="Arial" w:eastAsiaTheme="minorHAnsi" w:hAnsi="Arial" w:cs="Arial"/>
          <w:color w:val="auto"/>
          <w:szCs w:val="24"/>
          <w:lang w:val="en-GB" w:eastAsia="en-US"/>
        </w:rPr>
        <w:t>____________</w:t>
      </w:r>
      <w:r w:rsidR="003707F0" w:rsidRPr="003707F0">
        <w:rPr>
          <w:rFonts w:ascii="Arial" w:eastAsiaTheme="minorHAnsi" w:hAnsi="Arial" w:cs="Arial"/>
          <w:i/>
          <w:iCs/>
          <w:color w:val="auto"/>
          <w:szCs w:val="24"/>
          <w:lang w:val="en-GB" w:eastAsia="en-US"/>
        </w:rPr>
        <w:t>d</w:t>
      </w:r>
      <w:proofErr w:type="spellEnd"/>
      <w:r>
        <w:rPr>
          <w:rFonts w:ascii="Arial" w:eastAsiaTheme="minorHAnsi" w:hAnsi="Arial" w:cs="Arial"/>
          <w:color w:val="auto"/>
          <w:szCs w:val="24"/>
          <w:lang w:val="en-GB" w:eastAsia="en-US"/>
        </w:rPr>
        <w:t xml:space="preserve"> </w:t>
      </w:r>
      <w:r w:rsidR="00CE6E4A" w:rsidRPr="00CE6E4A">
        <w:rPr>
          <w:rFonts w:ascii="Arial" w:eastAsiaTheme="minorHAnsi" w:hAnsi="Arial" w:cs="Arial"/>
          <w:color w:val="auto"/>
          <w:szCs w:val="24"/>
          <w:lang w:val="en-GB" w:eastAsia="en-US"/>
        </w:rPr>
        <w:t xml:space="preserve">the language in which the document is drawn up, the document, or at least the important passages thereof, must be </w:t>
      </w:r>
      <w:r>
        <w:rPr>
          <w:rFonts w:ascii="Arial" w:eastAsiaTheme="minorHAnsi" w:hAnsi="Arial" w:cs="Arial"/>
          <w:color w:val="auto"/>
          <w:szCs w:val="24"/>
          <w:lang w:val="en-GB" w:eastAsia="en-US"/>
        </w:rPr>
        <w:t xml:space="preserve">_____________ </w:t>
      </w:r>
      <w:r w:rsidR="00CE6E4A" w:rsidRPr="00CE6E4A">
        <w:rPr>
          <w:rFonts w:ascii="Arial" w:eastAsiaTheme="minorHAnsi" w:hAnsi="Arial" w:cs="Arial"/>
          <w:color w:val="auto"/>
          <w:szCs w:val="24"/>
          <w:lang w:val="en-GB" w:eastAsia="en-US"/>
        </w:rPr>
        <w:t>into (one of) the language(s)</w:t>
      </w:r>
      <w:r w:rsidR="00CE6E4A">
        <w:rPr>
          <w:rFonts w:ascii="Arial" w:eastAsiaTheme="minorHAnsi" w:hAnsi="Arial" w:cs="Arial"/>
          <w:color w:val="auto"/>
          <w:szCs w:val="24"/>
          <w:lang w:val="en-GB" w:eastAsia="en-US"/>
        </w:rPr>
        <w:t xml:space="preserve"> </w:t>
      </w:r>
      <w:r w:rsidR="00CE6E4A" w:rsidRPr="00CE6E4A">
        <w:rPr>
          <w:rFonts w:ascii="Arial" w:eastAsiaTheme="minorHAnsi" w:hAnsi="Arial" w:cs="Arial"/>
          <w:color w:val="auto"/>
          <w:szCs w:val="24"/>
          <w:lang w:val="en-GB" w:eastAsia="en-US"/>
        </w:rPr>
        <w:t>of the Member State in the territory of which the addressee is staying.</w:t>
      </w:r>
    </w:p>
    <w:p w14:paraId="64440079" w14:textId="77777777" w:rsidR="00CE6E4A" w:rsidRPr="00CE6E4A" w:rsidRDefault="00BF34F7" w:rsidP="00546D78">
      <w:pPr>
        <w:autoSpaceDE w:val="0"/>
        <w:autoSpaceDN w:val="0"/>
        <w:adjustRightInd w:val="0"/>
        <w:spacing w:before="120" w:after="160" w:line="240" w:lineRule="auto"/>
        <w:rPr>
          <w:rFonts w:ascii="Arial" w:eastAsiaTheme="minorHAnsi" w:hAnsi="Arial" w:cs="Arial"/>
          <w:color w:val="auto"/>
          <w:szCs w:val="24"/>
          <w:lang w:val="en-GB" w:eastAsia="en-US"/>
        </w:rPr>
      </w:pPr>
      <w:r>
        <w:rPr>
          <w:rFonts w:ascii="Arial" w:eastAsiaTheme="minorHAnsi" w:hAnsi="Arial" w:cs="Arial"/>
          <w:color w:val="auto"/>
          <w:szCs w:val="24"/>
          <w:lang w:val="en-GB" w:eastAsia="en-US"/>
        </w:rPr>
        <w:t xml:space="preserve">(d) </w:t>
      </w:r>
      <w:r w:rsidR="00CE6E4A" w:rsidRPr="00CE6E4A">
        <w:rPr>
          <w:rFonts w:ascii="Arial" w:eastAsiaTheme="minorHAnsi" w:hAnsi="Arial" w:cs="Arial"/>
          <w:color w:val="auto"/>
          <w:szCs w:val="24"/>
          <w:lang w:val="en-GB" w:eastAsia="en-US"/>
        </w:rPr>
        <w:t xml:space="preserve">Requests for mutual assistance and spontaneous exchanges of information referred to in Article 7 shall be made in </w:t>
      </w:r>
      <w:proofErr w:type="spellStart"/>
      <w:r w:rsidR="003707F0" w:rsidRPr="003707F0">
        <w:rPr>
          <w:rFonts w:ascii="Arial" w:eastAsiaTheme="minorHAnsi" w:hAnsi="Arial" w:cs="Arial"/>
          <w:i/>
          <w:iCs/>
          <w:color w:val="auto"/>
          <w:szCs w:val="24"/>
          <w:lang w:val="en-GB" w:eastAsia="en-US"/>
        </w:rPr>
        <w:t>wr</w:t>
      </w:r>
      <w:proofErr w:type="spellEnd"/>
      <w:r>
        <w:rPr>
          <w:rFonts w:ascii="Arial" w:eastAsiaTheme="minorHAnsi" w:hAnsi="Arial" w:cs="Arial"/>
          <w:color w:val="auto"/>
          <w:szCs w:val="24"/>
          <w:lang w:val="en-GB" w:eastAsia="en-US"/>
        </w:rPr>
        <w:t>___________</w:t>
      </w:r>
      <w:r w:rsidR="003707F0" w:rsidRPr="003707F0">
        <w:rPr>
          <w:rFonts w:ascii="Arial" w:eastAsiaTheme="minorHAnsi" w:hAnsi="Arial" w:cs="Arial"/>
          <w:i/>
          <w:iCs/>
          <w:color w:val="auto"/>
          <w:szCs w:val="24"/>
          <w:lang w:val="en-GB" w:eastAsia="en-US"/>
        </w:rPr>
        <w:t>g</w:t>
      </w:r>
      <w:r w:rsidR="00CE6E4A" w:rsidRPr="00CE6E4A">
        <w:rPr>
          <w:rFonts w:ascii="Arial" w:eastAsiaTheme="minorHAnsi" w:hAnsi="Arial" w:cs="Arial"/>
          <w:color w:val="auto"/>
          <w:szCs w:val="24"/>
          <w:lang w:val="en-GB" w:eastAsia="en-US"/>
        </w:rPr>
        <w:t>, or by any means capable of producing a written record under conditions allowing the receiving</w:t>
      </w:r>
      <w:r w:rsidR="00CE6E4A">
        <w:rPr>
          <w:rFonts w:ascii="Arial" w:eastAsiaTheme="minorHAnsi" w:hAnsi="Arial" w:cs="Arial"/>
          <w:color w:val="auto"/>
          <w:szCs w:val="24"/>
          <w:lang w:val="en-GB" w:eastAsia="en-US"/>
        </w:rPr>
        <w:t xml:space="preserve"> </w:t>
      </w:r>
      <w:r w:rsidR="00CE6E4A" w:rsidRPr="00CE6E4A">
        <w:rPr>
          <w:rFonts w:ascii="Arial" w:eastAsiaTheme="minorHAnsi" w:hAnsi="Arial" w:cs="Arial"/>
          <w:color w:val="auto"/>
          <w:szCs w:val="24"/>
          <w:lang w:val="en-GB" w:eastAsia="en-US"/>
        </w:rPr>
        <w:t xml:space="preserve">Member State to establish </w:t>
      </w:r>
      <w:proofErr w:type="spellStart"/>
      <w:r w:rsidR="00CE6E4A" w:rsidRPr="00BF34F7">
        <w:rPr>
          <w:rFonts w:ascii="Arial" w:eastAsiaTheme="minorHAnsi" w:hAnsi="Arial" w:cs="Arial"/>
          <w:i/>
          <w:color w:val="auto"/>
          <w:szCs w:val="24"/>
          <w:lang w:val="en-GB" w:eastAsia="en-US"/>
        </w:rPr>
        <w:t>auth</w:t>
      </w:r>
      <w:r>
        <w:rPr>
          <w:rFonts w:ascii="Arial" w:eastAsiaTheme="minorHAnsi" w:hAnsi="Arial" w:cs="Arial"/>
          <w:color w:val="auto"/>
          <w:szCs w:val="24"/>
          <w:lang w:val="en-GB" w:eastAsia="en-US"/>
        </w:rPr>
        <w:t>_______</w:t>
      </w:r>
      <w:r w:rsidR="003707F0" w:rsidRPr="003707F0">
        <w:rPr>
          <w:rFonts w:ascii="Arial" w:eastAsiaTheme="minorHAnsi" w:hAnsi="Arial" w:cs="Arial"/>
          <w:i/>
          <w:iCs/>
          <w:color w:val="auto"/>
          <w:szCs w:val="24"/>
          <w:lang w:val="en-GB" w:eastAsia="en-US"/>
        </w:rPr>
        <w:t>y</w:t>
      </w:r>
      <w:proofErr w:type="spellEnd"/>
      <w:r w:rsidR="00CE6E4A" w:rsidRPr="00CE6E4A">
        <w:rPr>
          <w:rFonts w:ascii="Arial" w:eastAsiaTheme="minorHAnsi" w:hAnsi="Arial" w:cs="Arial"/>
          <w:color w:val="auto"/>
          <w:szCs w:val="24"/>
          <w:lang w:val="en-GB" w:eastAsia="en-US"/>
        </w:rPr>
        <w:t>.</w:t>
      </w:r>
    </w:p>
    <w:p w14:paraId="1FD30FF4" w14:textId="77777777" w:rsidR="00CE6E4A" w:rsidRPr="00CE6E4A" w:rsidRDefault="00BF34F7" w:rsidP="00546D78">
      <w:pPr>
        <w:autoSpaceDE w:val="0"/>
        <w:autoSpaceDN w:val="0"/>
        <w:adjustRightInd w:val="0"/>
        <w:spacing w:before="120" w:after="160" w:line="240" w:lineRule="auto"/>
        <w:rPr>
          <w:rFonts w:ascii="Arial" w:eastAsiaTheme="minorHAnsi" w:hAnsi="Arial" w:cs="Arial"/>
          <w:color w:val="auto"/>
          <w:szCs w:val="24"/>
          <w:lang w:val="en-GB" w:eastAsia="en-US"/>
        </w:rPr>
      </w:pPr>
      <w:r>
        <w:rPr>
          <w:rFonts w:ascii="Arial" w:eastAsiaTheme="minorHAnsi" w:hAnsi="Arial" w:cs="Arial"/>
          <w:color w:val="auto"/>
          <w:szCs w:val="24"/>
          <w:lang w:val="en-GB" w:eastAsia="en-US"/>
        </w:rPr>
        <w:t xml:space="preserve">(e) </w:t>
      </w:r>
      <w:r w:rsidR="00CE6E4A" w:rsidRPr="00CE6E4A">
        <w:rPr>
          <w:rFonts w:ascii="Arial" w:eastAsiaTheme="minorHAnsi" w:hAnsi="Arial" w:cs="Arial"/>
          <w:color w:val="auto"/>
          <w:szCs w:val="24"/>
          <w:lang w:val="en-GB" w:eastAsia="en-US"/>
        </w:rPr>
        <w:t xml:space="preserve">The following requests or communications shall be made through the central authorities of the Member States: (a) requests for temporary transfer or transit of </w:t>
      </w:r>
      <w:proofErr w:type="spellStart"/>
      <w:r w:rsidR="003707F0" w:rsidRPr="003707F0">
        <w:rPr>
          <w:rFonts w:ascii="Arial" w:eastAsiaTheme="minorHAnsi" w:hAnsi="Arial" w:cs="Arial"/>
          <w:i/>
          <w:iCs/>
          <w:color w:val="auto"/>
          <w:szCs w:val="24"/>
          <w:lang w:val="en-GB" w:eastAsia="en-US"/>
        </w:rPr>
        <w:t>p</w:t>
      </w:r>
      <w:r>
        <w:rPr>
          <w:rFonts w:ascii="Arial" w:eastAsiaTheme="minorHAnsi" w:hAnsi="Arial" w:cs="Arial"/>
          <w:color w:val="auto"/>
          <w:szCs w:val="24"/>
          <w:lang w:val="en-GB" w:eastAsia="en-US"/>
        </w:rPr>
        <w:t>___________</w:t>
      </w:r>
      <w:r w:rsidR="006F5843">
        <w:rPr>
          <w:rFonts w:ascii="Arial" w:eastAsiaTheme="minorHAnsi" w:hAnsi="Arial" w:cs="Arial"/>
          <w:color w:val="auto"/>
          <w:szCs w:val="24"/>
          <w:lang w:val="en-GB" w:eastAsia="en-US"/>
        </w:rPr>
        <w:t>s</w:t>
      </w:r>
      <w:proofErr w:type="spellEnd"/>
      <w:r>
        <w:rPr>
          <w:rFonts w:ascii="Arial" w:eastAsiaTheme="minorHAnsi" w:hAnsi="Arial" w:cs="Arial"/>
          <w:color w:val="auto"/>
          <w:szCs w:val="24"/>
          <w:lang w:val="en-GB" w:eastAsia="en-US"/>
        </w:rPr>
        <w:t xml:space="preserve"> </w:t>
      </w:r>
      <w:r w:rsidR="00CE6E4A" w:rsidRPr="00CE6E4A">
        <w:rPr>
          <w:rFonts w:ascii="Arial" w:eastAsiaTheme="minorHAnsi" w:hAnsi="Arial" w:cs="Arial"/>
          <w:color w:val="auto"/>
          <w:szCs w:val="24"/>
          <w:lang w:val="en-GB" w:eastAsia="en-US"/>
        </w:rPr>
        <w:t xml:space="preserve">held in </w:t>
      </w:r>
      <w:proofErr w:type="spellStart"/>
      <w:r w:rsidR="00CE6E4A" w:rsidRPr="00BF34F7">
        <w:rPr>
          <w:rFonts w:ascii="Arial" w:eastAsiaTheme="minorHAnsi" w:hAnsi="Arial" w:cs="Arial"/>
          <w:i/>
          <w:color w:val="auto"/>
          <w:szCs w:val="24"/>
          <w:lang w:val="en-GB" w:eastAsia="en-US"/>
        </w:rPr>
        <w:t>c</w:t>
      </w:r>
      <w:r>
        <w:rPr>
          <w:rFonts w:ascii="Arial" w:eastAsiaTheme="minorHAnsi" w:hAnsi="Arial" w:cs="Arial"/>
          <w:color w:val="auto"/>
          <w:szCs w:val="24"/>
          <w:lang w:val="en-GB" w:eastAsia="en-US"/>
        </w:rPr>
        <w:t>________</w:t>
      </w:r>
      <w:r w:rsidR="003707F0" w:rsidRPr="003707F0">
        <w:rPr>
          <w:rFonts w:ascii="Arial" w:eastAsiaTheme="minorHAnsi" w:hAnsi="Arial" w:cs="Arial"/>
          <w:i/>
          <w:iCs/>
          <w:color w:val="auto"/>
          <w:szCs w:val="24"/>
          <w:lang w:val="en-GB" w:eastAsia="en-US"/>
        </w:rPr>
        <w:t>y</w:t>
      </w:r>
      <w:proofErr w:type="spellEnd"/>
      <w:r w:rsidR="00CE6E4A" w:rsidRPr="00CE6E4A">
        <w:rPr>
          <w:rFonts w:ascii="Arial" w:eastAsiaTheme="minorHAnsi" w:hAnsi="Arial" w:cs="Arial"/>
          <w:color w:val="auto"/>
          <w:szCs w:val="24"/>
          <w:lang w:val="en-GB" w:eastAsia="en-US"/>
        </w:rPr>
        <w:t>.</w:t>
      </w:r>
    </w:p>
    <w:p w14:paraId="7F17CFFD" w14:textId="3CC71A2F" w:rsidR="00CE6E4A" w:rsidRPr="00CE6E4A" w:rsidRDefault="00BF34F7" w:rsidP="00546D78">
      <w:pPr>
        <w:autoSpaceDE w:val="0"/>
        <w:autoSpaceDN w:val="0"/>
        <w:adjustRightInd w:val="0"/>
        <w:spacing w:before="120" w:after="160" w:line="240" w:lineRule="auto"/>
        <w:rPr>
          <w:rFonts w:ascii="Arial" w:eastAsiaTheme="minorHAnsi" w:hAnsi="Arial" w:cs="Arial"/>
          <w:color w:val="auto"/>
          <w:szCs w:val="24"/>
          <w:lang w:val="en-GB" w:eastAsia="en-US"/>
        </w:rPr>
      </w:pPr>
      <w:r>
        <w:rPr>
          <w:rFonts w:ascii="Arial" w:eastAsiaTheme="minorHAnsi" w:hAnsi="Arial" w:cs="Arial"/>
          <w:color w:val="auto"/>
          <w:szCs w:val="24"/>
          <w:lang w:val="en-GB" w:eastAsia="en-US"/>
        </w:rPr>
        <w:t>(f) A</w:t>
      </w:r>
      <w:r w:rsidR="00CE6E4A" w:rsidRPr="00CE6E4A">
        <w:rPr>
          <w:rFonts w:ascii="Arial" w:eastAsiaTheme="minorHAnsi" w:hAnsi="Arial" w:cs="Arial"/>
          <w:color w:val="auto"/>
          <w:szCs w:val="24"/>
          <w:lang w:val="en-GB" w:eastAsia="en-US"/>
        </w:rPr>
        <w:t xml:space="preserve"> Member </w:t>
      </w:r>
      <w:r>
        <w:rPr>
          <w:rFonts w:ascii="Arial" w:eastAsiaTheme="minorHAnsi" w:hAnsi="Arial" w:cs="Arial"/>
          <w:color w:val="auto"/>
          <w:szCs w:val="24"/>
          <w:lang w:val="en-GB" w:eastAsia="en-US"/>
        </w:rPr>
        <w:t>___________</w:t>
      </w:r>
      <w:r w:rsidR="00CE6E4A" w:rsidRPr="00CE6E4A">
        <w:rPr>
          <w:rFonts w:ascii="Arial" w:eastAsiaTheme="minorHAnsi" w:hAnsi="Arial" w:cs="Arial"/>
          <w:color w:val="auto"/>
          <w:szCs w:val="24"/>
          <w:lang w:val="en-GB" w:eastAsia="en-US"/>
        </w:rPr>
        <w:t xml:space="preserve"> which has requested an investigation for which the presence of the person held in custody on its own territory is required may temporarily transfer that person to the territory of the Member State in which the investigation is to take place</w:t>
      </w:r>
      <w:r w:rsidR="00A20EA6">
        <w:rPr>
          <w:rFonts w:ascii="Arial" w:eastAsiaTheme="minorHAnsi" w:hAnsi="Arial" w:cs="Arial"/>
          <w:color w:val="auto"/>
          <w:szCs w:val="24"/>
          <w:lang w:val="en-GB" w:eastAsia="en-US"/>
        </w:rPr>
        <w:t>.</w:t>
      </w:r>
    </w:p>
    <w:p w14:paraId="4F9320A2" w14:textId="77777777" w:rsidR="00CE6E4A" w:rsidRPr="00CE6E4A" w:rsidRDefault="00BF34F7" w:rsidP="00546D78">
      <w:pPr>
        <w:autoSpaceDE w:val="0"/>
        <w:autoSpaceDN w:val="0"/>
        <w:adjustRightInd w:val="0"/>
        <w:spacing w:before="120" w:after="160" w:line="240" w:lineRule="auto"/>
        <w:rPr>
          <w:rFonts w:ascii="Arial" w:eastAsiaTheme="minorHAnsi" w:hAnsi="Arial" w:cs="Arial"/>
          <w:color w:val="auto"/>
          <w:szCs w:val="24"/>
          <w:lang w:val="en-GB" w:eastAsia="en-US"/>
        </w:rPr>
      </w:pPr>
      <w:r>
        <w:rPr>
          <w:rFonts w:ascii="Arial" w:eastAsiaTheme="minorHAnsi" w:hAnsi="Arial" w:cs="Arial"/>
          <w:color w:val="auto"/>
          <w:szCs w:val="24"/>
          <w:lang w:val="en-GB" w:eastAsia="en-US"/>
        </w:rPr>
        <w:t xml:space="preserve">(g) </w:t>
      </w:r>
      <w:r w:rsidR="00CE6E4A" w:rsidRPr="00CE6E4A">
        <w:rPr>
          <w:rFonts w:ascii="Arial" w:eastAsiaTheme="minorHAnsi" w:hAnsi="Arial" w:cs="Arial"/>
          <w:color w:val="auto"/>
          <w:szCs w:val="24"/>
          <w:lang w:val="en-GB" w:eastAsia="en-US"/>
        </w:rPr>
        <w:t xml:space="preserve">Where </w:t>
      </w:r>
      <w:r w:rsidR="005E3A86" w:rsidRPr="005E3A86">
        <w:rPr>
          <w:rFonts w:ascii="Arial" w:eastAsiaTheme="minorHAnsi" w:hAnsi="Arial" w:cs="Arial"/>
          <w:i/>
          <w:iCs/>
          <w:color w:val="auto"/>
          <w:szCs w:val="24"/>
          <w:lang w:val="en-GB" w:eastAsia="en-US"/>
        </w:rPr>
        <w:t>c</w:t>
      </w:r>
      <w:r>
        <w:rPr>
          <w:rFonts w:ascii="Arial" w:eastAsiaTheme="minorHAnsi" w:hAnsi="Arial" w:cs="Arial"/>
          <w:color w:val="auto"/>
          <w:szCs w:val="24"/>
          <w:lang w:val="en-GB" w:eastAsia="en-US"/>
        </w:rPr>
        <w:t>________</w:t>
      </w:r>
      <w:proofErr w:type="spellStart"/>
      <w:r w:rsidR="003707F0" w:rsidRPr="003707F0">
        <w:rPr>
          <w:rFonts w:ascii="Arial" w:eastAsiaTheme="minorHAnsi" w:hAnsi="Arial" w:cs="Arial"/>
          <w:i/>
          <w:iCs/>
          <w:color w:val="auto"/>
          <w:szCs w:val="24"/>
          <w:lang w:val="en-GB" w:eastAsia="en-US"/>
        </w:rPr>
        <w:t>ent</w:t>
      </w:r>
      <w:proofErr w:type="spellEnd"/>
      <w:r w:rsidR="00CE6E4A" w:rsidRPr="00CE6E4A">
        <w:rPr>
          <w:rFonts w:ascii="Arial" w:eastAsiaTheme="minorHAnsi" w:hAnsi="Arial" w:cs="Arial"/>
          <w:color w:val="auto"/>
          <w:szCs w:val="24"/>
          <w:lang w:val="en-GB" w:eastAsia="en-US"/>
        </w:rPr>
        <w:t xml:space="preserve"> to the transfer is required from the person concerned, a statement or a copy thereof shall be provided promptly to the requested Member State.</w:t>
      </w:r>
    </w:p>
    <w:p w14:paraId="5A57CD47" w14:textId="77777777" w:rsidR="00CE6E4A" w:rsidRPr="00CE6E4A" w:rsidRDefault="00BF34F7" w:rsidP="00546D78">
      <w:pPr>
        <w:autoSpaceDE w:val="0"/>
        <w:autoSpaceDN w:val="0"/>
        <w:adjustRightInd w:val="0"/>
        <w:spacing w:before="120" w:after="160" w:line="240" w:lineRule="auto"/>
        <w:rPr>
          <w:rFonts w:ascii="Arial" w:eastAsiaTheme="minorHAnsi" w:hAnsi="Arial" w:cs="Arial"/>
          <w:color w:val="auto"/>
          <w:szCs w:val="24"/>
          <w:lang w:val="en-GB" w:eastAsia="en-US"/>
        </w:rPr>
      </w:pPr>
      <w:r>
        <w:rPr>
          <w:rFonts w:ascii="Arial" w:eastAsiaTheme="minorHAnsi" w:hAnsi="Arial" w:cs="Arial"/>
          <w:color w:val="auto"/>
          <w:szCs w:val="24"/>
          <w:lang w:val="en-GB" w:eastAsia="en-US"/>
        </w:rPr>
        <w:t xml:space="preserve">(h) </w:t>
      </w:r>
      <w:r w:rsidR="00CE6E4A" w:rsidRPr="00CE6E4A">
        <w:rPr>
          <w:rFonts w:ascii="Arial" w:eastAsiaTheme="minorHAnsi" w:hAnsi="Arial" w:cs="Arial"/>
          <w:color w:val="auto"/>
          <w:szCs w:val="24"/>
          <w:lang w:val="en-GB" w:eastAsia="en-US"/>
        </w:rPr>
        <w:t xml:space="preserve">If a person is in one Member State’s territory and has to be </w:t>
      </w:r>
      <w:r w:rsidR="005E3A86" w:rsidRPr="005E3A86">
        <w:rPr>
          <w:rFonts w:ascii="Arial" w:eastAsiaTheme="minorHAnsi" w:hAnsi="Arial" w:cs="Arial"/>
          <w:i/>
          <w:iCs/>
          <w:color w:val="auto"/>
          <w:szCs w:val="24"/>
          <w:lang w:val="en-GB" w:eastAsia="en-US"/>
        </w:rPr>
        <w:t>h</w:t>
      </w:r>
      <w:r>
        <w:rPr>
          <w:rFonts w:ascii="Arial" w:eastAsiaTheme="minorHAnsi" w:hAnsi="Arial" w:cs="Arial"/>
          <w:color w:val="auto"/>
          <w:szCs w:val="24"/>
          <w:lang w:val="en-GB" w:eastAsia="en-US"/>
        </w:rPr>
        <w:t>_________</w:t>
      </w:r>
      <w:r w:rsidR="00CE6E4A" w:rsidRPr="00CE6E4A">
        <w:rPr>
          <w:rFonts w:ascii="Arial" w:eastAsiaTheme="minorHAnsi" w:hAnsi="Arial" w:cs="Arial"/>
          <w:color w:val="auto"/>
          <w:szCs w:val="24"/>
          <w:lang w:val="en-GB" w:eastAsia="en-US"/>
        </w:rPr>
        <w:t xml:space="preserve"> as a witness or expert by the judicial authorities of another Member State, the latter may, where it is not desirable or possible for the person to appear in its territory in person, request that the hearing take place by </w:t>
      </w:r>
      <w:r w:rsidRPr="00BF34F7">
        <w:rPr>
          <w:rFonts w:ascii="Arial" w:eastAsiaTheme="minorHAnsi" w:hAnsi="Arial" w:cs="Arial"/>
          <w:i/>
          <w:color w:val="auto"/>
          <w:szCs w:val="24"/>
          <w:lang w:val="en-GB" w:eastAsia="en-US"/>
        </w:rPr>
        <w:t>v</w:t>
      </w:r>
      <w:r>
        <w:rPr>
          <w:rFonts w:ascii="Arial" w:eastAsiaTheme="minorHAnsi" w:hAnsi="Arial" w:cs="Arial"/>
          <w:color w:val="auto"/>
          <w:szCs w:val="24"/>
          <w:lang w:val="en-GB" w:eastAsia="en-US"/>
        </w:rPr>
        <w:t>____________</w:t>
      </w:r>
      <w:r w:rsidR="00CE6E4A" w:rsidRPr="00CE6E4A">
        <w:rPr>
          <w:rFonts w:ascii="Arial" w:eastAsiaTheme="minorHAnsi" w:hAnsi="Arial" w:cs="Arial"/>
          <w:color w:val="auto"/>
          <w:szCs w:val="24"/>
          <w:lang w:val="en-GB" w:eastAsia="en-US"/>
        </w:rPr>
        <w:t>.</w:t>
      </w:r>
    </w:p>
    <w:p w14:paraId="756B023E" w14:textId="77777777" w:rsidR="00CE6E4A" w:rsidRPr="00CE6E4A" w:rsidRDefault="00BF34F7" w:rsidP="00546D78">
      <w:pPr>
        <w:autoSpaceDE w:val="0"/>
        <w:autoSpaceDN w:val="0"/>
        <w:adjustRightInd w:val="0"/>
        <w:spacing w:before="120" w:after="160" w:line="240" w:lineRule="auto"/>
        <w:rPr>
          <w:rFonts w:ascii="Arial" w:eastAsiaTheme="minorHAnsi" w:hAnsi="Arial" w:cs="Arial"/>
          <w:color w:val="auto"/>
          <w:szCs w:val="24"/>
          <w:lang w:val="en-GB" w:eastAsia="en-US"/>
        </w:rPr>
      </w:pPr>
      <w:r>
        <w:rPr>
          <w:rFonts w:ascii="Arial" w:eastAsiaTheme="minorHAnsi" w:hAnsi="Arial" w:cs="Arial"/>
          <w:color w:val="auto"/>
          <w:szCs w:val="24"/>
          <w:lang w:val="en-GB" w:eastAsia="en-US"/>
        </w:rPr>
        <w:t xml:space="preserve">(i) </w:t>
      </w:r>
      <w:r w:rsidR="00CE6E4A" w:rsidRPr="00CE6E4A">
        <w:rPr>
          <w:rFonts w:ascii="Arial" w:eastAsiaTheme="minorHAnsi" w:hAnsi="Arial" w:cs="Arial"/>
          <w:color w:val="auto"/>
          <w:szCs w:val="24"/>
          <w:lang w:val="en-GB" w:eastAsia="en-US"/>
        </w:rPr>
        <w:t xml:space="preserve">The </w:t>
      </w:r>
      <w:proofErr w:type="spellStart"/>
      <w:r w:rsidR="006F5843" w:rsidRPr="006F5843">
        <w:rPr>
          <w:rFonts w:ascii="Arial" w:eastAsiaTheme="minorHAnsi" w:hAnsi="Arial" w:cs="Arial"/>
          <w:i/>
          <w:color w:val="auto"/>
          <w:szCs w:val="24"/>
          <w:lang w:val="en-GB" w:eastAsia="en-US"/>
        </w:rPr>
        <w:t>c</w:t>
      </w:r>
      <w:r>
        <w:rPr>
          <w:rFonts w:ascii="Arial" w:eastAsiaTheme="minorHAnsi" w:hAnsi="Arial" w:cs="Arial"/>
          <w:color w:val="auto"/>
          <w:szCs w:val="24"/>
          <w:lang w:val="en-GB" w:eastAsia="en-US"/>
        </w:rPr>
        <w:t>_________</w:t>
      </w:r>
      <w:r w:rsidR="005E3A86" w:rsidRPr="005E3A86">
        <w:rPr>
          <w:rFonts w:ascii="Arial" w:eastAsiaTheme="minorHAnsi" w:hAnsi="Arial" w:cs="Arial"/>
          <w:i/>
          <w:iCs/>
          <w:color w:val="auto"/>
          <w:szCs w:val="24"/>
          <w:lang w:val="en-GB" w:eastAsia="en-US"/>
        </w:rPr>
        <w:t>t</w:t>
      </w:r>
      <w:proofErr w:type="spellEnd"/>
      <w:r w:rsidR="00CE6E4A" w:rsidRPr="00CE6E4A">
        <w:rPr>
          <w:rFonts w:ascii="Arial" w:eastAsiaTheme="minorHAnsi" w:hAnsi="Arial" w:cs="Arial"/>
          <w:color w:val="auto"/>
          <w:szCs w:val="24"/>
          <w:lang w:val="en-GB" w:eastAsia="en-US"/>
        </w:rPr>
        <w:t xml:space="preserve"> of establishing the video link, the </w:t>
      </w:r>
      <w:proofErr w:type="spellStart"/>
      <w:r w:rsidR="006F5843" w:rsidRPr="006F5843">
        <w:rPr>
          <w:rFonts w:ascii="Arial" w:eastAsiaTheme="minorHAnsi" w:hAnsi="Arial" w:cs="Arial"/>
          <w:i/>
          <w:color w:val="auto"/>
          <w:szCs w:val="24"/>
          <w:lang w:val="en-GB" w:eastAsia="en-US"/>
        </w:rPr>
        <w:t>re</w:t>
      </w:r>
      <w:r w:rsidR="005E3A86">
        <w:rPr>
          <w:rFonts w:ascii="Arial" w:eastAsiaTheme="minorHAnsi" w:hAnsi="Arial" w:cs="Arial"/>
          <w:i/>
          <w:color w:val="auto"/>
          <w:szCs w:val="24"/>
          <w:lang w:val="en-GB" w:eastAsia="en-US"/>
        </w:rPr>
        <w:t>mu</w:t>
      </w:r>
      <w:proofErr w:type="spellEnd"/>
      <w:r>
        <w:rPr>
          <w:rFonts w:ascii="Arial" w:eastAsiaTheme="minorHAnsi" w:hAnsi="Arial" w:cs="Arial"/>
          <w:color w:val="auto"/>
          <w:szCs w:val="24"/>
          <w:lang w:val="en-GB" w:eastAsia="en-US"/>
        </w:rPr>
        <w:t>______________</w:t>
      </w:r>
      <w:r w:rsidR="00CE6E4A" w:rsidRPr="00CE6E4A">
        <w:rPr>
          <w:rFonts w:ascii="Arial" w:eastAsiaTheme="minorHAnsi" w:hAnsi="Arial" w:cs="Arial"/>
          <w:color w:val="auto"/>
          <w:szCs w:val="24"/>
          <w:lang w:val="en-GB" w:eastAsia="en-US"/>
        </w:rPr>
        <w:t xml:space="preserve"> of interpreters provided by it and </w:t>
      </w:r>
      <w:r w:rsidR="005E3A86" w:rsidRPr="005E3A86">
        <w:rPr>
          <w:rFonts w:ascii="Arial" w:eastAsiaTheme="minorHAnsi" w:hAnsi="Arial" w:cs="Arial"/>
          <w:i/>
          <w:iCs/>
          <w:color w:val="auto"/>
          <w:szCs w:val="24"/>
          <w:lang w:val="en-GB" w:eastAsia="en-US"/>
        </w:rPr>
        <w:t>all</w:t>
      </w:r>
      <w:r>
        <w:rPr>
          <w:rFonts w:ascii="Arial" w:eastAsiaTheme="minorHAnsi" w:hAnsi="Arial" w:cs="Arial"/>
          <w:color w:val="auto"/>
          <w:szCs w:val="24"/>
          <w:lang w:val="en-GB" w:eastAsia="en-US"/>
        </w:rPr>
        <w:t>____________</w:t>
      </w:r>
      <w:proofErr w:type="spellStart"/>
      <w:r w:rsidR="00CE6E4A" w:rsidRPr="006F5843">
        <w:rPr>
          <w:rFonts w:ascii="Arial" w:eastAsiaTheme="minorHAnsi" w:hAnsi="Arial" w:cs="Arial"/>
          <w:i/>
          <w:color w:val="auto"/>
          <w:szCs w:val="24"/>
          <w:lang w:val="en-GB" w:eastAsia="en-US"/>
        </w:rPr>
        <w:t>ances</w:t>
      </w:r>
      <w:proofErr w:type="spellEnd"/>
      <w:r w:rsidR="00CE6E4A" w:rsidRPr="00CE6E4A">
        <w:rPr>
          <w:rFonts w:ascii="Arial" w:eastAsiaTheme="minorHAnsi" w:hAnsi="Arial" w:cs="Arial"/>
          <w:color w:val="auto"/>
          <w:szCs w:val="24"/>
          <w:lang w:val="en-GB" w:eastAsia="en-US"/>
        </w:rPr>
        <w:t xml:space="preserve"> to witnesses and experts and their travelling expenses in the requested Member State shall be </w:t>
      </w:r>
      <w:proofErr w:type="spellStart"/>
      <w:r w:rsidR="006F5843" w:rsidRPr="006F5843">
        <w:rPr>
          <w:rFonts w:ascii="Arial" w:eastAsiaTheme="minorHAnsi" w:hAnsi="Arial" w:cs="Arial"/>
          <w:i/>
          <w:color w:val="auto"/>
          <w:szCs w:val="24"/>
          <w:lang w:val="en-GB" w:eastAsia="en-US"/>
        </w:rPr>
        <w:t>re</w:t>
      </w:r>
      <w:r>
        <w:rPr>
          <w:rFonts w:ascii="Arial" w:eastAsiaTheme="minorHAnsi" w:hAnsi="Arial" w:cs="Arial"/>
          <w:color w:val="auto"/>
          <w:szCs w:val="24"/>
          <w:lang w:val="en-GB" w:eastAsia="en-US"/>
        </w:rPr>
        <w:t>_____________</w:t>
      </w:r>
      <w:r w:rsidR="005E3A86" w:rsidRPr="005E3A86">
        <w:rPr>
          <w:rFonts w:ascii="Arial" w:eastAsiaTheme="minorHAnsi" w:hAnsi="Arial" w:cs="Arial"/>
          <w:i/>
          <w:iCs/>
          <w:color w:val="auto"/>
          <w:szCs w:val="24"/>
          <w:lang w:val="en-GB" w:eastAsia="en-US"/>
        </w:rPr>
        <w:t>ed</w:t>
      </w:r>
      <w:proofErr w:type="spellEnd"/>
      <w:r w:rsidR="00CE6E4A" w:rsidRPr="00CE6E4A">
        <w:rPr>
          <w:rFonts w:ascii="Arial" w:eastAsiaTheme="minorHAnsi" w:hAnsi="Arial" w:cs="Arial"/>
          <w:color w:val="auto"/>
          <w:szCs w:val="24"/>
          <w:lang w:val="en-GB" w:eastAsia="en-US"/>
        </w:rPr>
        <w:t xml:space="preserve"> by the requesting Member State.</w:t>
      </w:r>
    </w:p>
    <w:p w14:paraId="2542027B" w14:textId="77777777" w:rsidR="00CE6E4A" w:rsidRPr="00CE6E4A" w:rsidRDefault="00BF34F7" w:rsidP="00546D78">
      <w:pPr>
        <w:autoSpaceDE w:val="0"/>
        <w:autoSpaceDN w:val="0"/>
        <w:adjustRightInd w:val="0"/>
        <w:spacing w:before="120" w:after="160" w:line="240" w:lineRule="auto"/>
        <w:rPr>
          <w:rFonts w:ascii="Arial" w:eastAsiaTheme="minorHAnsi" w:hAnsi="Arial" w:cs="Arial"/>
          <w:color w:val="auto"/>
          <w:szCs w:val="24"/>
          <w:lang w:val="en-GB" w:eastAsia="en-US"/>
        </w:rPr>
      </w:pPr>
      <w:r>
        <w:rPr>
          <w:rFonts w:ascii="Arial" w:eastAsiaTheme="minorHAnsi" w:hAnsi="Arial" w:cs="Arial"/>
          <w:color w:val="auto"/>
          <w:szCs w:val="24"/>
          <w:lang w:val="en-GB" w:eastAsia="en-US"/>
        </w:rPr>
        <w:t xml:space="preserve">(j) </w:t>
      </w:r>
      <w:r w:rsidR="00CE6E4A" w:rsidRPr="00CE6E4A">
        <w:rPr>
          <w:rFonts w:ascii="Arial" w:eastAsiaTheme="minorHAnsi" w:hAnsi="Arial" w:cs="Arial"/>
          <w:color w:val="auto"/>
          <w:szCs w:val="24"/>
          <w:lang w:val="en-GB" w:eastAsia="en-US"/>
        </w:rPr>
        <w:t xml:space="preserve">A hearing may be </w:t>
      </w:r>
      <w:proofErr w:type="spellStart"/>
      <w:r w:rsidR="005E3A86" w:rsidRPr="005E3A86">
        <w:rPr>
          <w:rFonts w:ascii="Arial" w:eastAsiaTheme="minorHAnsi" w:hAnsi="Arial" w:cs="Arial"/>
          <w:i/>
          <w:iCs/>
          <w:color w:val="auto"/>
          <w:szCs w:val="24"/>
          <w:lang w:val="en-GB" w:eastAsia="en-US"/>
        </w:rPr>
        <w:t>cond</w:t>
      </w:r>
      <w:proofErr w:type="spellEnd"/>
      <w:r>
        <w:rPr>
          <w:rFonts w:ascii="Arial" w:eastAsiaTheme="minorHAnsi" w:hAnsi="Arial" w:cs="Arial"/>
          <w:color w:val="auto"/>
          <w:szCs w:val="24"/>
          <w:lang w:val="en-GB" w:eastAsia="en-US"/>
        </w:rPr>
        <w:t>___________</w:t>
      </w:r>
      <w:r w:rsidR="00CE6E4A" w:rsidRPr="00CE6E4A">
        <w:rPr>
          <w:rFonts w:ascii="Arial" w:eastAsiaTheme="minorHAnsi" w:hAnsi="Arial" w:cs="Arial"/>
          <w:color w:val="auto"/>
          <w:szCs w:val="24"/>
          <w:lang w:val="en-GB" w:eastAsia="en-US"/>
        </w:rPr>
        <w:t xml:space="preserve"> by telephone conference only if the witness or expert agrees that the hearing take place by that method.</w:t>
      </w:r>
    </w:p>
    <w:p w14:paraId="7065E932" w14:textId="77777777" w:rsidR="00CE6E4A" w:rsidRPr="00CE6E4A" w:rsidRDefault="00BF34F7" w:rsidP="00546D78">
      <w:pPr>
        <w:autoSpaceDE w:val="0"/>
        <w:autoSpaceDN w:val="0"/>
        <w:adjustRightInd w:val="0"/>
        <w:spacing w:before="120" w:after="160" w:line="240" w:lineRule="auto"/>
        <w:rPr>
          <w:rFonts w:ascii="Arial" w:eastAsiaTheme="minorHAnsi" w:hAnsi="Arial" w:cs="Arial"/>
          <w:color w:val="auto"/>
          <w:szCs w:val="24"/>
          <w:lang w:val="en-GB" w:eastAsia="en-US"/>
        </w:rPr>
      </w:pPr>
      <w:r>
        <w:rPr>
          <w:rFonts w:ascii="Arial" w:eastAsiaTheme="minorHAnsi" w:hAnsi="Arial" w:cs="Arial"/>
          <w:color w:val="auto"/>
          <w:szCs w:val="24"/>
          <w:lang w:val="en-GB" w:eastAsia="en-US"/>
        </w:rPr>
        <w:t xml:space="preserve">(k) </w:t>
      </w:r>
      <w:r w:rsidR="00CE6E4A" w:rsidRPr="00CE6E4A">
        <w:rPr>
          <w:rFonts w:ascii="Arial" w:eastAsiaTheme="minorHAnsi" w:hAnsi="Arial" w:cs="Arial"/>
          <w:color w:val="auto"/>
          <w:szCs w:val="24"/>
          <w:lang w:val="en-GB" w:eastAsia="en-US"/>
        </w:rPr>
        <w:t xml:space="preserve">The requesting and the requested Member State may agree to assist one another in the </w:t>
      </w:r>
      <w:r w:rsidR="005E3A86" w:rsidRPr="005E3A86">
        <w:rPr>
          <w:rFonts w:ascii="Arial" w:eastAsiaTheme="minorHAnsi" w:hAnsi="Arial" w:cs="Arial"/>
          <w:i/>
          <w:iCs/>
          <w:color w:val="auto"/>
          <w:szCs w:val="24"/>
          <w:lang w:val="en-GB" w:eastAsia="en-US"/>
        </w:rPr>
        <w:t>c</w:t>
      </w:r>
      <w:r>
        <w:rPr>
          <w:rFonts w:ascii="Arial" w:eastAsiaTheme="minorHAnsi" w:hAnsi="Arial" w:cs="Arial"/>
          <w:color w:val="auto"/>
          <w:szCs w:val="24"/>
          <w:lang w:val="en-GB" w:eastAsia="en-US"/>
        </w:rPr>
        <w:t>___________</w:t>
      </w:r>
      <w:proofErr w:type="spellStart"/>
      <w:r w:rsidR="00CE6E4A" w:rsidRPr="006F5843">
        <w:rPr>
          <w:rFonts w:ascii="Arial" w:eastAsiaTheme="minorHAnsi" w:hAnsi="Arial" w:cs="Arial"/>
          <w:i/>
          <w:color w:val="auto"/>
          <w:szCs w:val="24"/>
          <w:lang w:val="en-GB" w:eastAsia="en-US"/>
        </w:rPr>
        <w:t>ct</w:t>
      </w:r>
      <w:proofErr w:type="spellEnd"/>
      <w:r w:rsidR="00CE6E4A" w:rsidRPr="00CE6E4A">
        <w:rPr>
          <w:rFonts w:ascii="Arial" w:eastAsiaTheme="minorHAnsi" w:hAnsi="Arial" w:cs="Arial"/>
          <w:color w:val="auto"/>
          <w:szCs w:val="24"/>
          <w:lang w:val="en-GB" w:eastAsia="en-US"/>
        </w:rPr>
        <w:t xml:space="preserve"> of investigations into crime by officers acting under </w:t>
      </w:r>
      <w:r>
        <w:rPr>
          <w:rFonts w:ascii="Arial" w:eastAsiaTheme="minorHAnsi" w:hAnsi="Arial" w:cs="Arial"/>
          <w:color w:val="auto"/>
          <w:szCs w:val="24"/>
          <w:lang w:val="en-GB" w:eastAsia="en-US"/>
        </w:rPr>
        <w:t>____________</w:t>
      </w:r>
      <w:r w:rsidR="005E3A86" w:rsidRPr="005E3A86">
        <w:rPr>
          <w:rFonts w:ascii="Arial" w:eastAsiaTheme="minorHAnsi" w:hAnsi="Arial" w:cs="Arial"/>
          <w:i/>
          <w:iCs/>
          <w:color w:val="auto"/>
          <w:szCs w:val="24"/>
          <w:lang w:val="en-GB" w:eastAsia="en-US"/>
        </w:rPr>
        <w:t>vert</w:t>
      </w:r>
      <w:r w:rsidR="00CE6E4A" w:rsidRPr="00CE6E4A">
        <w:rPr>
          <w:rFonts w:ascii="Arial" w:eastAsiaTheme="minorHAnsi" w:hAnsi="Arial" w:cs="Arial"/>
          <w:color w:val="auto"/>
          <w:szCs w:val="24"/>
          <w:lang w:val="en-GB" w:eastAsia="en-US"/>
        </w:rPr>
        <w:t xml:space="preserve"> or false identity.</w:t>
      </w:r>
    </w:p>
    <w:p w14:paraId="10B00C11" w14:textId="77777777" w:rsidR="00CE6E4A" w:rsidRPr="00CE6E4A" w:rsidRDefault="00BF34F7" w:rsidP="00546D78">
      <w:pPr>
        <w:autoSpaceDE w:val="0"/>
        <w:autoSpaceDN w:val="0"/>
        <w:adjustRightInd w:val="0"/>
        <w:spacing w:before="120" w:after="160" w:line="240" w:lineRule="auto"/>
        <w:rPr>
          <w:rFonts w:ascii="Arial" w:eastAsiaTheme="minorHAnsi" w:hAnsi="Arial" w:cs="Arial"/>
          <w:color w:val="auto"/>
          <w:szCs w:val="24"/>
          <w:lang w:val="en-GB" w:eastAsia="en-US"/>
        </w:rPr>
      </w:pPr>
      <w:r>
        <w:rPr>
          <w:rFonts w:ascii="Arial" w:eastAsiaTheme="minorHAnsi" w:hAnsi="Arial" w:cs="Arial"/>
          <w:color w:val="auto"/>
          <w:szCs w:val="24"/>
          <w:lang w:val="en-GB" w:eastAsia="en-US"/>
        </w:rPr>
        <w:t xml:space="preserve">(l) </w:t>
      </w:r>
      <w:r w:rsidR="00CE6E4A" w:rsidRPr="00CE6E4A">
        <w:rPr>
          <w:rFonts w:ascii="Arial" w:eastAsiaTheme="minorHAnsi" w:hAnsi="Arial" w:cs="Arial"/>
          <w:color w:val="auto"/>
          <w:szCs w:val="24"/>
          <w:lang w:val="en-GB" w:eastAsia="en-US"/>
        </w:rPr>
        <w:t xml:space="preserve">The Member State whose officials have caused </w:t>
      </w:r>
      <w:r w:rsidR="006F5843" w:rsidRPr="006F5843">
        <w:rPr>
          <w:rFonts w:ascii="Arial" w:eastAsiaTheme="minorHAnsi" w:hAnsi="Arial" w:cs="Arial"/>
          <w:i/>
          <w:color w:val="auto"/>
          <w:szCs w:val="24"/>
          <w:lang w:val="en-GB" w:eastAsia="en-US"/>
        </w:rPr>
        <w:t>d</w:t>
      </w:r>
      <w:r>
        <w:rPr>
          <w:rFonts w:ascii="Arial" w:eastAsiaTheme="minorHAnsi" w:hAnsi="Arial" w:cs="Arial"/>
          <w:color w:val="auto"/>
          <w:szCs w:val="24"/>
          <w:lang w:val="en-GB" w:eastAsia="en-US"/>
        </w:rPr>
        <w:t>_____________</w:t>
      </w:r>
      <w:proofErr w:type="spellStart"/>
      <w:r w:rsidR="005E3A86" w:rsidRPr="005E3A86">
        <w:rPr>
          <w:rFonts w:ascii="Arial" w:eastAsiaTheme="minorHAnsi" w:hAnsi="Arial" w:cs="Arial"/>
          <w:i/>
          <w:iCs/>
          <w:color w:val="auto"/>
          <w:szCs w:val="24"/>
          <w:lang w:val="en-GB" w:eastAsia="en-US"/>
        </w:rPr>
        <w:t>ge</w:t>
      </w:r>
      <w:proofErr w:type="spellEnd"/>
      <w:r w:rsidR="00CE6E4A" w:rsidRPr="00CE6E4A">
        <w:rPr>
          <w:rFonts w:ascii="Arial" w:eastAsiaTheme="minorHAnsi" w:hAnsi="Arial" w:cs="Arial"/>
          <w:color w:val="auto"/>
          <w:szCs w:val="24"/>
          <w:lang w:val="en-GB" w:eastAsia="en-US"/>
        </w:rPr>
        <w:t xml:space="preserve"> to any person in the territory of another Member State shall </w:t>
      </w:r>
      <w:r w:rsidR="005E3A86" w:rsidRPr="005E3A86">
        <w:rPr>
          <w:rFonts w:ascii="Arial" w:eastAsiaTheme="minorHAnsi" w:hAnsi="Arial" w:cs="Arial"/>
          <w:i/>
          <w:iCs/>
          <w:color w:val="auto"/>
          <w:szCs w:val="24"/>
          <w:lang w:val="en-GB" w:eastAsia="en-US"/>
        </w:rPr>
        <w:t>re</w:t>
      </w:r>
      <w:r>
        <w:rPr>
          <w:rFonts w:ascii="Arial" w:eastAsiaTheme="minorHAnsi" w:hAnsi="Arial" w:cs="Arial"/>
          <w:color w:val="auto"/>
          <w:szCs w:val="24"/>
          <w:lang w:val="en-GB" w:eastAsia="en-US"/>
        </w:rPr>
        <w:t>___________</w:t>
      </w:r>
      <w:proofErr w:type="spellStart"/>
      <w:r w:rsidR="00CE6E4A" w:rsidRPr="006F5843">
        <w:rPr>
          <w:rFonts w:ascii="Arial" w:eastAsiaTheme="minorHAnsi" w:hAnsi="Arial" w:cs="Arial"/>
          <w:i/>
          <w:color w:val="auto"/>
          <w:szCs w:val="24"/>
          <w:lang w:val="en-GB" w:eastAsia="en-US"/>
        </w:rPr>
        <w:t>rse</w:t>
      </w:r>
      <w:proofErr w:type="spellEnd"/>
      <w:r w:rsidR="00CE6E4A" w:rsidRPr="00CE6E4A">
        <w:rPr>
          <w:rFonts w:ascii="Arial" w:eastAsiaTheme="minorHAnsi" w:hAnsi="Arial" w:cs="Arial"/>
          <w:color w:val="auto"/>
          <w:szCs w:val="24"/>
          <w:lang w:val="en-GB" w:eastAsia="en-US"/>
        </w:rPr>
        <w:t xml:space="preserve"> the latter in full any sums it has paid to the </w:t>
      </w:r>
      <w:proofErr w:type="spellStart"/>
      <w:r w:rsidR="00546D78" w:rsidRPr="00546D78">
        <w:rPr>
          <w:rFonts w:ascii="Arial" w:eastAsiaTheme="minorHAnsi" w:hAnsi="Arial" w:cs="Arial"/>
          <w:i/>
          <w:color w:val="auto"/>
          <w:szCs w:val="24"/>
          <w:lang w:val="en-GB" w:eastAsia="en-US"/>
        </w:rPr>
        <w:t>v</w:t>
      </w:r>
      <w:r w:rsidR="005E3A86">
        <w:rPr>
          <w:rFonts w:ascii="Arial" w:eastAsiaTheme="minorHAnsi" w:hAnsi="Arial" w:cs="Arial"/>
          <w:i/>
          <w:color w:val="auto"/>
          <w:szCs w:val="24"/>
          <w:lang w:val="en-GB" w:eastAsia="en-US"/>
        </w:rPr>
        <w:t>i</w:t>
      </w:r>
      <w:r w:rsidR="00546D78">
        <w:rPr>
          <w:rFonts w:ascii="Arial" w:eastAsiaTheme="minorHAnsi" w:hAnsi="Arial" w:cs="Arial"/>
          <w:color w:val="auto"/>
          <w:szCs w:val="24"/>
          <w:lang w:val="en-GB" w:eastAsia="en-US"/>
        </w:rPr>
        <w:t>_____________</w:t>
      </w:r>
      <w:r w:rsidR="00CE6E4A" w:rsidRPr="00CE6E4A">
        <w:rPr>
          <w:rFonts w:ascii="Arial" w:eastAsiaTheme="minorHAnsi" w:hAnsi="Arial" w:cs="Arial"/>
          <w:color w:val="auto"/>
          <w:szCs w:val="24"/>
          <w:lang w:val="en-GB" w:eastAsia="en-US"/>
        </w:rPr>
        <w:t>s</w:t>
      </w:r>
      <w:proofErr w:type="spellEnd"/>
      <w:r w:rsidR="00CE6E4A" w:rsidRPr="00CE6E4A">
        <w:rPr>
          <w:rFonts w:ascii="Arial" w:eastAsiaTheme="minorHAnsi" w:hAnsi="Arial" w:cs="Arial"/>
          <w:color w:val="auto"/>
          <w:szCs w:val="24"/>
          <w:lang w:val="en-GB" w:eastAsia="en-US"/>
        </w:rPr>
        <w:t xml:space="preserve"> or persons entitled on their behalf.</w:t>
      </w:r>
    </w:p>
    <w:p w14:paraId="4CCBA70A" w14:textId="77777777" w:rsidR="00CE6E4A" w:rsidRPr="00BF34F7" w:rsidRDefault="00546D78" w:rsidP="00546D78">
      <w:pPr>
        <w:autoSpaceDE w:val="0"/>
        <w:autoSpaceDN w:val="0"/>
        <w:adjustRightInd w:val="0"/>
        <w:spacing w:before="120" w:after="160" w:line="240" w:lineRule="auto"/>
        <w:rPr>
          <w:rFonts w:ascii="Arial" w:eastAsiaTheme="minorHAnsi" w:hAnsi="Arial" w:cs="Arial"/>
          <w:color w:val="auto"/>
          <w:szCs w:val="24"/>
          <w:lang w:val="en-GB" w:eastAsia="en-US"/>
        </w:rPr>
      </w:pPr>
      <w:r>
        <w:rPr>
          <w:rFonts w:ascii="Arial" w:eastAsiaTheme="minorHAnsi" w:hAnsi="Arial" w:cs="Arial"/>
          <w:color w:val="auto"/>
          <w:szCs w:val="24"/>
          <w:lang w:val="en-GB" w:eastAsia="en-US"/>
        </w:rPr>
        <w:t xml:space="preserve">(m) </w:t>
      </w:r>
      <w:r w:rsidR="00CE6E4A" w:rsidRPr="00BF34F7">
        <w:rPr>
          <w:rFonts w:ascii="Arial" w:eastAsiaTheme="minorHAnsi" w:hAnsi="Arial" w:cs="Arial"/>
          <w:color w:val="auto"/>
          <w:szCs w:val="24"/>
          <w:lang w:val="en-GB" w:eastAsia="en-US"/>
        </w:rPr>
        <w:t xml:space="preserve">When making a request under paragraph 1(b), the requesting Member State may, where it has a particular reason to do so, also request a </w:t>
      </w:r>
      <w:r w:rsidR="005E3A86" w:rsidRPr="005E3A86">
        <w:rPr>
          <w:rFonts w:ascii="Arial" w:eastAsiaTheme="minorHAnsi" w:hAnsi="Arial" w:cs="Arial"/>
          <w:i/>
          <w:iCs/>
          <w:color w:val="auto"/>
          <w:szCs w:val="24"/>
          <w:lang w:val="en-GB" w:eastAsia="en-US"/>
        </w:rPr>
        <w:t>tr</w:t>
      </w:r>
      <w:r>
        <w:rPr>
          <w:rFonts w:ascii="Arial" w:eastAsiaTheme="minorHAnsi" w:hAnsi="Arial" w:cs="Arial"/>
          <w:color w:val="auto"/>
          <w:szCs w:val="24"/>
          <w:lang w:val="en-GB" w:eastAsia="en-US"/>
        </w:rPr>
        <w:t>______________</w:t>
      </w:r>
      <w:proofErr w:type="spellStart"/>
      <w:r w:rsidR="00CE6E4A" w:rsidRPr="006F5843">
        <w:rPr>
          <w:rFonts w:ascii="Arial" w:eastAsiaTheme="minorHAnsi" w:hAnsi="Arial" w:cs="Arial"/>
          <w:i/>
          <w:color w:val="auto"/>
          <w:szCs w:val="24"/>
          <w:lang w:val="en-GB" w:eastAsia="en-US"/>
        </w:rPr>
        <w:t>tion</w:t>
      </w:r>
      <w:proofErr w:type="spellEnd"/>
      <w:r w:rsidR="00CE6E4A" w:rsidRPr="00BF34F7">
        <w:rPr>
          <w:rFonts w:ascii="Arial" w:eastAsiaTheme="minorHAnsi" w:hAnsi="Arial" w:cs="Arial"/>
          <w:color w:val="auto"/>
          <w:szCs w:val="24"/>
          <w:lang w:val="en-GB" w:eastAsia="en-US"/>
        </w:rPr>
        <w:t xml:space="preserve"> of the recording.</w:t>
      </w:r>
    </w:p>
    <w:p w14:paraId="3BD413AF" w14:textId="77777777" w:rsidR="00CE6E4A" w:rsidRPr="00BF34F7" w:rsidRDefault="00546D78" w:rsidP="00546D78">
      <w:pPr>
        <w:autoSpaceDE w:val="0"/>
        <w:autoSpaceDN w:val="0"/>
        <w:adjustRightInd w:val="0"/>
        <w:spacing w:before="120" w:after="160" w:line="240" w:lineRule="auto"/>
        <w:rPr>
          <w:rFonts w:ascii="Arial" w:eastAsiaTheme="minorHAnsi" w:hAnsi="Arial" w:cs="Arial"/>
          <w:color w:val="auto"/>
          <w:szCs w:val="24"/>
          <w:lang w:val="en-GB" w:eastAsia="en-US"/>
        </w:rPr>
      </w:pPr>
      <w:r>
        <w:rPr>
          <w:rFonts w:ascii="Arial" w:eastAsiaTheme="minorHAnsi" w:hAnsi="Arial" w:cs="Arial"/>
          <w:color w:val="auto"/>
          <w:szCs w:val="24"/>
          <w:lang w:val="en-GB" w:eastAsia="en-US"/>
        </w:rPr>
        <w:lastRenderedPageBreak/>
        <w:t xml:space="preserve">(n) </w:t>
      </w:r>
      <w:r w:rsidR="00CE6E4A" w:rsidRPr="00BF34F7">
        <w:rPr>
          <w:rFonts w:ascii="Arial" w:eastAsiaTheme="minorHAnsi" w:hAnsi="Arial" w:cs="Arial"/>
          <w:color w:val="auto"/>
          <w:szCs w:val="24"/>
          <w:lang w:val="en-GB" w:eastAsia="en-US"/>
        </w:rPr>
        <w:t xml:space="preserve">The notified Member State may request a </w:t>
      </w:r>
      <w:proofErr w:type="spellStart"/>
      <w:r w:rsidR="00CE6E4A" w:rsidRPr="00546D78">
        <w:rPr>
          <w:rFonts w:ascii="Arial" w:eastAsiaTheme="minorHAnsi" w:hAnsi="Arial" w:cs="Arial"/>
          <w:i/>
          <w:color w:val="auto"/>
          <w:szCs w:val="24"/>
          <w:lang w:val="en-GB" w:eastAsia="en-US"/>
        </w:rPr>
        <w:t>s</w:t>
      </w:r>
      <w:r w:rsidR="005E3A86">
        <w:rPr>
          <w:rFonts w:ascii="Arial" w:eastAsiaTheme="minorHAnsi" w:hAnsi="Arial" w:cs="Arial"/>
          <w:i/>
          <w:color w:val="auto"/>
          <w:szCs w:val="24"/>
          <w:lang w:val="en-GB" w:eastAsia="en-US"/>
        </w:rPr>
        <w:t>u</w:t>
      </w:r>
      <w:proofErr w:type="spellEnd"/>
      <w:r>
        <w:rPr>
          <w:rFonts w:ascii="Arial" w:eastAsiaTheme="minorHAnsi" w:hAnsi="Arial" w:cs="Arial"/>
          <w:color w:val="auto"/>
          <w:szCs w:val="24"/>
          <w:lang w:val="en-GB" w:eastAsia="en-US"/>
        </w:rPr>
        <w:t>____________</w:t>
      </w:r>
      <w:proofErr w:type="spellStart"/>
      <w:r w:rsidR="005E3A86" w:rsidRPr="005E3A86">
        <w:rPr>
          <w:rFonts w:ascii="Arial" w:eastAsiaTheme="minorHAnsi" w:hAnsi="Arial" w:cs="Arial"/>
          <w:i/>
          <w:iCs/>
          <w:color w:val="auto"/>
          <w:szCs w:val="24"/>
          <w:lang w:val="en-GB" w:eastAsia="en-US"/>
        </w:rPr>
        <w:t>r</w:t>
      </w:r>
      <w:r w:rsidR="00CE6E4A" w:rsidRPr="006F5843">
        <w:rPr>
          <w:rFonts w:ascii="Arial" w:eastAsiaTheme="minorHAnsi" w:hAnsi="Arial" w:cs="Arial"/>
          <w:i/>
          <w:color w:val="auto"/>
          <w:szCs w:val="24"/>
          <w:lang w:val="en-GB" w:eastAsia="en-US"/>
        </w:rPr>
        <w:t>y</w:t>
      </w:r>
      <w:proofErr w:type="spellEnd"/>
      <w:r w:rsidR="00CE6E4A" w:rsidRPr="00BF34F7">
        <w:rPr>
          <w:rFonts w:ascii="Arial" w:eastAsiaTheme="minorHAnsi" w:hAnsi="Arial" w:cs="Arial"/>
          <w:color w:val="auto"/>
          <w:szCs w:val="24"/>
          <w:lang w:val="en-GB" w:eastAsia="en-US"/>
        </w:rPr>
        <w:t xml:space="preserve"> of the facts of the case and any further information necessary to enable it to decide whether interception would be authorised in a similar national case.</w:t>
      </w:r>
    </w:p>
    <w:p w14:paraId="5203ED60" w14:textId="77777777" w:rsidR="00CE6E4A" w:rsidRPr="00BF34F7" w:rsidRDefault="00546D78" w:rsidP="00546D78">
      <w:pPr>
        <w:autoSpaceDE w:val="0"/>
        <w:autoSpaceDN w:val="0"/>
        <w:adjustRightInd w:val="0"/>
        <w:spacing w:before="120" w:after="160" w:line="240" w:lineRule="auto"/>
        <w:rPr>
          <w:rFonts w:ascii="Arial" w:eastAsiaTheme="minorHAnsi" w:hAnsi="Arial" w:cs="Arial"/>
          <w:color w:val="auto"/>
          <w:szCs w:val="24"/>
          <w:lang w:val="en-GB" w:eastAsia="en-US"/>
        </w:rPr>
      </w:pPr>
      <w:r>
        <w:rPr>
          <w:rFonts w:ascii="Arial" w:eastAsiaTheme="minorHAnsi" w:hAnsi="Arial" w:cs="Arial"/>
          <w:color w:val="auto"/>
          <w:szCs w:val="24"/>
          <w:lang w:val="en-GB" w:eastAsia="en-US"/>
        </w:rPr>
        <w:t xml:space="preserve">(o) </w:t>
      </w:r>
      <w:r w:rsidR="00CE6E4A" w:rsidRPr="00BF34F7">
        <w:rPr>
          <w:rFonts w:ascii="Arial" w:eastAsiaTheme="minorHAnsi" w:hAnsi="Arial" w:cs="Arial"/>
          <w:color w:val="auto"/>
          <w:szCs w:val="24"/>
          <w:lang w:val="en-GB" w:eastAsia="en-US"/>
        </w:rPr>
        <w:t xml:space="preserve">Costs which are </w:t>
      </w:r>
      <w:proofErr w:type="spellStart"/>
      <w:r w:rsidR="00CE6E4A" w:rsidRPr="00546D78">
        <w:rPr>
          <w:rFonts w:ascii="Arial" w:eastAsiaTheme="minorHAnsi" w:hAnsi="Arial" w:cs="Arial"/>
          <w:i/>
          <w:color w:val="auto"/>
          <w:szCs w:val="24"/>
          <w:lang w:val="en-GB" w:eastAsia="en-US"/>
        </w:rPr>
        <w:t>i</w:t>
      </w:r>
      <w:r w:rsidR="005E3A86">
        <w:rPr>
          <w:rFonts w:ascii="Arial" w:eastAsiaTheme="minorHAnsi" w:hAnsi="Arial" w:cs="Arial"/>
          <w:i/>
          <w:color w:val="auto"/>
          <w:szCs w:val="24"/>
          <w:lang w:val="en-GB" w:eastAsia="en-US"/>
        </w:rPr>
        <w:t>nc</w:t>
      </w:r>
      <w:proofErr w:type="spellEnd"/>
      <w:r>
        <w:rPr>
          <w:rFonts w:ascii="Arial" w:eastAsiaTheme="minorHAnsi" w:hAnsi="Arial" w:cs="Arial"/>
          <w:color w:val="auto"/>
          <w:szCs w:val="24"/>
          <w:lang w:val="en-GB" w:eastAsia="en-US"/>
        </w:rPr>
        <w:t>_________</w:t>
      </w:r>
      <w:r w:rsidR="00CE6E4A" w:rsidRPr="006F5843">
        <w:rPr>
          <w:rFonts w:ascii="Arial" w:eastAsiaTheme="minorHAnsi" w:hAnsi="Arial" w:cs="Arial"/>
          <w:i/>
          <w:color w:val="auto"/>
          <w:szCs w:val="24"/>
          <w:lang w:val="en-GB" w:eastAsia="en-US"/>
        </w:rPr>
        <w:t>ed</w:t>
      </w:r>
      <w:r w:rsidR="00CE6E4A" w:rsidRPr="00BF34F7">
        <w:rPr>
          <w:rFonts w:ascii="Arial" w:eastAsiaTheme="minorHAnsi" w:hAnsi="Arial" w:cs="Arial"/>
          <w:color w:val="auto"/>
          <w:szCs w:val="24"/>
          <w:lang w:val="en-GB" w:eastAsia="en-US"/>
        </w:rPr>
        <w:t xml:space="preserve"> by telecommunications operators or service providers in </w:t>
      </w:r>
      <w:r w:rsidR="00CE6E4A" w:rsidRPr="00546D78">
        <w:rPr>
          <w:rFonts w:ascii="Arial" w:eastAsiaTheme="minorHAnsi" w:hAnsi="Arial" w:cs="Arial"/>
          <w:i/>
          <w:color w:val="auto"/>
          <w:szCs w:val="24"/>
          <w:lang w:val="en-GB" w:eastAsia="en-US"/>
        </w:rPr>
        <w:t>e</w:t>
      </w:r>
      <w:r w:rsidR="005E3A86">
        <w:rPr>
          <w:rFonts w:ascii="Arial" w:eastAsiaTheme="minorHAnsi" w:hAnsi="Arial" w:cs="Arial"/>
          <w:i/>
          <w:color w:val="auto"/>
          <w:szCs w:val="24"/>
          <w:lang w:val="en-GB" w:eastAsia="en-US"/>
        </w:rPr>
        <w:t>xe</w:t>
      </w:r>
      <w:r>
        <w:rPr>
          <w:rFonts w:ascii="Arial" w:eastAsiaTheme="minorHAnsi" w:hAnsi="Arial" w:cs="Arial"/>
          <w:color w:val="auto"/>
          <w:szCs w:val="24"/>
          <w:lang w:val="en-GB" w:eastAsia="en-US"/>
        </w:rPr>
        <w:t>____________</w:t>
      </w:r>
      <w:r w:rsidR="00CE6E4A" w:rsidRPr="00BF34F7">
        <w:rPr>
          <w:rFonts w:ascii="Arial" w:eastAsiaTheme="minorHAnsi" w:hAnsi="Arial" w:cs="Arial"/>
          <w:color w:val="auto"/>
          <w:szCs w:val="24"/>
          <w:lang w:val="en-GB" w:eastAsia="en-US"/>
        </w:rPr>
        <w:t xml:space="preserve"> requests pursuant to</w:t>
      </w:r>
      <w:r w:rsidR="00BF34F7" w:rsidRPr="00BF34F7">
        <w:rPr>
          <w:rFonts w:ascii="Arial" w:eastAsiaTheme="minorHAnsi" w:hAnsi="Arial" w:cs="Arial"/>
          <w:color w:val="auto"/>
          <w:szCs w:val="24"/>
          <w:lang w:val="en-GB" w:eastAsia="en-US"/>
        </w:rPr>
        <w:t xml:space="preserve"> </w:t>
      </w:r>
      <w:r w:rsidR="00CE6E4A" w:rsidRPr="00BF34F7">
        <w:rPr>
          <w:rFonts w:ascii="Arial" w:eastAsiaTheme="minorHAnsi" w:hAnsi="Arial" w:cs="Arial"/>
          <w:color w:val="auto"/>
          <w:szCs w:val="24"/>
          <w:lang w:val="en-GB" w:eastAsia="en-US"/>
        </w:rPr>
        <w:t xml:space="preserve">Article 18 shall be </w:t>
      </w:r>
      <w:proofErr w:type="spellStart"/>
      <w:r w:rsidRPr="00546D78">
        <w:rPr>
          <w:rFonts w:ascii="Arial" w:eastAsiaTheme="minorHAnsi" w:hAnsi="Arial" w:cs="Arial"/>
          <w:i/>
          <w:color w:val="auto"/>
          <w:szCs w:val="24"/>
          <w:lang w:val="en-GB" w:eastAsia="en-US"/>
        </w:rPr>
        <w:t>b</w:t>
      </w:r>
      <w:r>
        <w:rPr>
          <w:rFonts w:ascii="Arial" w:eastAsiaTheme="minorHAnsi" w:hAnsi="Arial" w:cs="Arial"/>
          <w:color w:val="auto"/>
          <w:szCs w:val="24"/>
          <w:lang w:val="en-GB" w:eastAsia="en-US"/>
        </w:rPr>
        <w:t>__________</w:t>
      </w:r>
      <w:r w:rsidR="005E3A86" w:rsidRPr="005E3A86">
        <w:rPr>
          <w:rFonts w:ascii="Arial" w:eastAsiaTheme="minorHAnsi" w:hAnsi="Arial" w:cs="Arial"/>
          <w:i/>
          <w:iCs/>
          <w:color w:val="auto"/>
          <w:szCs w:val="24"/>
          <w:lang w:val="en-GB" w:eastAsia="en-US"/>
        </w:rPr>
        <w:t>n</w:t>
      </w:r>
      <w:r w:rsidR="00CE6E4A" w:rsidRPr="006F5843">
        <w:rPr>
          <w:rFonts w:ascii="Arial" w:eastAsiaTheme="minorHAnsi" w:hAnsi="Arial" w:cs="Arial"/>
          <w:i/>
          <w:color w:val="auto"/>
          <w:szCs w:val="24"/>
          <w:lang w:val="en-GB" w:eastAsia="en-US"/>
        </w:rPr>
        <w:t>e</w:t>
      </w:r>
      <w:proofErr w:type="spellEnd"/>
      <w:r w:rsidR="00CE6E4A" w:rsidRPr="00BF34F7">
        <w:rPr>
          <w:rFonts w:ascii="Arial" w:eastAsiaTheme="minorHAnsi" w:hAnsi="Arial" w:cs="Arial"/>
          <w:color w:val="auto"/>
          <w:szCs w:val="24"/>
          <w:lang w:val="en-GB" w:eastAsia="en-US"/>
        </w:rPr>
        <w:t xml:space="preserve"> by the requesting Member State</w:t>
      </w:r>
      <w:r w:rsidR="00BF34F7" w:rsidRPr="00BF34F7">
        <w:rPr>
          <w:rFonts w:ascii="Arial" w:eastAsiaTheme="minorHAnsi" w:hAnsi="Arial" w:cs="Arial"/>
          <w:color w:val="auto"/>
          <w:szCs w:val="24"/>
          <w:lang w:val="en-GB" w:eastAsia="en-US"/>
        </w:rPr>
        <w:t>.</w:t>
      </w:r>
    </w:p>
    <w:p w14:paraId="7BB65CAE" w14:textId="77777777" w:rsidR="00282F35" w:rsidRDefault="005F1AA5" w:rsidP="00546D78">
      <w:pPr>
        <w:spacing w:before="360" w:after="240" w:line="240" w:lineRule="auto"/>
        <w:rPr>
          <w:rFonts w:ascii="Arial" w:hAnsi="Arial" w:cs="Arial"/>
          <w:b/>
          <w:bCs/>
          <w:szCs w:val="24"/>
          <w:lang w:val="en-US"/>
        </w:rPr>
      </w:pPr>
      <w:r>
        <w:rPr>
          <w:rFonts w:ascii="Arial" w:hAnsi="Arial" w:cs="Arial"/>
          <w:b/>
          <w:bCs/>
          <w:szCs w:val="24"/>
          <w:lang w:val="en-US"/>
        </w:rPr>
        <w:t xml:space="preserve">(b) </w:t>
      </w:r>
      <w:r w:rsidR="00282F35" w:rsidRPr="00282F35">
        <w:rPr>
          <w:rFonts w:ascii="Arial" w:hAnsi="Arial" w:cs="Arial"/>
          <w:b/>
          <w:bCs/>
          <w:szCs w:val="24"/>
          <w:lang w:val="en-US"/>
        </w:rPr>
        <w:t>The following are terms</w:t>
      </w:r>
      <w:r w:rsidR="006B5C20">
        <w:rPr>
          <w:rFonts w:ascii="Arial" w:hAnsi="Arial" w:cs="Arial"/>
          <w:b/>
          <w:bCs/>
          <w:szCs w:val="24"/>
          <w:lang w:val="en-US"/>
        </w:rPr>
        <w:t>/expressions</w:t>
      </w:r>
      <w:r w:rsidR="00282F35" w:rsidRPr="00282F35">
        <w:rPr>
          <w:rFonts w:ascii="Arial" w:hAnsi="Arial" w:cs="Arial"/>
          <w:b/>
          <w:bCs/>
          <w:szCs w:val="24"/>
          <w:lang w:val="en-US"/>
        </w:rPr>
        <w:t xml:space="preserve"> taken from the </w:t>
      </w:r>
      <w:r w:rsidR="006B5C20">
        <w:rPr>
          <w:rFonts w:ascii="Arial" w:hAnsi="Arial" w:cs="Arial"/>
          <w:b/>
          <w:bCs/>
          <w:szCs w:val="24"/>
          <w:lang w:val="en-US"/>
        </w:rPr>
        <w:t>model request for Mutual Legal Assistance (EJN website). Choose the correct option:</w:t>
      </w:r>
    </w:p>
    <w:p w14:paraId="1E0E7321" w14:textId="77777777" w:rsidR="006B5C20" w:rsidRPr="00F81158" w:rsidRDefault="006B5C20" w:rsidP="003315B8">
      <w:pPr>
        <w:spacing w:before="40" w:after="40"/>
        <w:rPr>
          <w:rFonts w:ascii="Arial" w:hAnsi="Arial" w:cs="Arial"/>
          <w:szCs w:val="24"/>
          <w:lang w:val="en-GB"/>
        </w:rPr>
      </w:pPr>
      <w:r w:rsidRPr="00F81158">
        <w:rPr>
          <w:rFonts w:ascii="Arial" w:hAnsi="Arial" w:cs="Arial"/>
          <w:szCs w:val="24"/>
          <w:lang w:val="en-GB"/>
        </w:rPr>
        <w:t>(a) Banking transactions / Bank transactions</w:t>
      </w:r>
      <w:r w:rsidR="005E3A86" w:rsidRPr="00F81158">
        <w:rPr>
          <w:rFonts w:ascii="Arial" w:hAnsi="Arial" w:cs="Arial"/>
          <w:szCs w:val="24"/>
          <w:lang w:val="en-GB"/>
        </w:rPr>
        <w:t>.</w:t>
      </w:r>
    </w:p>
    <w:p w14:paraId="2B636C77" w14:textId="77777777" w:rsidR="006B5C20" w:rsidRPr="00F81158" w:rsidRDefault="006B5C20" w:rsidP="003315B8">
      <w:pPr>
        <w:spacing w:before="40" w:after="40"/>
        <w:rPr>
          <w:rFonts w:ascii="Arial" w:hAnsi="Arial" w:cs="Arial"/>
          <w:szCs w:val="24"/>
          <w:lang w:val="en-GB"/>
        </w:rPr>
      </w:pPr>
      <w:r w:rsidRPr="00F81158">
        <w:rPr>
          <w:rFonts w:ascii="Arial" w:hAnsi="Arial" w:cs="Arial"/>
          <w:szCs w:val="24"/>
          <w:lang w:val="en-GB"/>
        </w:rPr>
        <w:t>(b) Body examination / Bodily examination</w:t>
      </w:r>
      <w:r w:rsidR="005E3A86" w:rsidRPr="00F81158">
        <w:rPr>
          <w:rFonts w:ascii="Arial" w:hAnsi="Arial" w:cs="Arial"/>
          <w:szCs w:val="24"/>
          <w:lang w:val="en-GB"/>
        </w:rPr>
        <w:t>.</w:t>
      </w:r>
    </w:p>
    <w:p w14:paraId="2044E2E8" w14:textId="77777777" w:rsidR="006B5C20" w:rsidRPr="00F81158" w:rsidRDefault="006B5C20" w:rsidP="003315B8">
      <w:pPr>
        <w:spacing w:before="40" w:after="40"/>
        <w:rPr>
          <w:rFonts w:ascii="Arial" w:hAnsi="Arial" w:cs="Arial"/>
          <w:szCs w:val="24"/>
          <w:lang w:val="en-GB"/>
        </w:rPr>
      </w:pPr>
      <w:r w:rsidRPr="00F81158">
        <w:rPr>
          <w:rFonts w:ascii="Arial" w:hAnsi="Arial" w:cs="Arial"/>
          <w:szCs w:val="24"/>
          <w:lang w:val="en-GB"/>
        </w:rPr>
        <w:t>(c) Bodily search / Body search</w:t>
      </w:r>
      <w:r w:rsidR="005F1AA5" w:rsidRPr="00F81158">
        <w:rPr>
          <w:rFonts w:ascii="Arial" w:hAnsi="Arial" w:cs="Arial"/>
          <w:szCs w:val="24"/>
          <w:lang w:val="en-GB"/>
        </w:rPr>
        <w:t>.</w:t>
      </w:r>
    </w:p>
    <w:p w14:paraId="0DC19150" w14:textId="77777777" w:rsidR="006B5C20" w:rsidRPr="00F81158" w:rsidRDefault="006B5C20" w:rsidP="003315B8">
      <w:pPr>
        <w:spacing w:before="40" w:after="40"/>
        <w:rPr>
          <w:rFonts w:ascii="Arial" w:hAnsi="Arial" w:cs="Arial"/>
          <w:szCs w:val="24"/>
          <w:lang w:val="en-GB"/>
        </w:rPr>
      </w:pPr>
      <w:r w:rsidRPr="00F81158">
        <w:rPr>
          <w:rFonts w:ascii="Arial" w:hAnsi="Arial" w:cs="Arial"/>
          <w:szCs w:val="24"/>
          <w:lang w:val="en-GB"/>
        </w:rPr>
        <w:t>(d) Confiscation order / Confiscating order</w:t>
      </w:r>
      <w:r w:rsidR="005F1AA5" w:rsidRPr="00F81158">
        <w:rPr>
          <w:rFonts w:ascii="Arial" w:hAnsi="Arial" w:cs="Arial"/>
          <w:szCs w:val="24"/>
          <w:lang w:val="en-GB"/>
        </w:rPr>
        <w:t>.</w:t>
      </w:r>
    </w:p>
    <w:p w14:paraId="55F051EC" w14:textId="77777777" w:rsidR="006B5C20" w:rsidRPr="00F81158" w:rsidRDefault="006B5C20" w:rsidP="003315B8">
      <w:pPr>
        <w:spacing w:before="40" w:after="40"/>
        <w:rPr>
          <w:rFonts w:ascii="Arial" w:hAnsi="Arial" w:cs="Arial"/>
          <w:szCs w:val="24"/>
          <w:lang w:val="en-GB"/>
        </w:rPr>
      </w:pPr>
      <w:r w:rsidRPr="00F81158">
        <w:rPr>
          <w:rFonts w:ascii="Arial" w:hAnsi="Arial" w:cs="Arial"/>
          <w:szCs w:val="24"/>
          <w:lang w:val="en-GB"/>
        </w:rPr>
        <w:t xml:space="preserve">(e) Consent </w:t>
      </w:r>
      <w:r w:rsidR="001E1607" w:rsidRPr="00F81158">
        <w:rPr>
          <w:rFonts w:ascii="Arial" w:hAnsi="Arial" w:cs="Arial"/>
          <w:szCs w:val="24"/>
          <w:lang w:val="en-GB"/>
        </w:rPr>
        <w:t>for</w:t>
      </w:r>
      <w:r w:rsidRPr="00F81158">
        <w:rPr>
          <w:rFonts w:ascii="Arial" w:hAnsi="Arial" w:cs="Arial"/>
          <w:szCs w:val="24"/>
          <w:lang w:val="en-GB"/>
        </w:rPr>
        <w:t xml:space="preserve"> a transfer / Consent to a transfer</w:t>
      </w:r>
      <w:r w:rsidR="005F1AA5" w:rsidRPr="00F81158">
        <w:rPr>
          <w:rFonts w:ascii="Arial" w:hAnsi="Arial" w:cs="Arial"/>
          <w:szCs w:val="24"/>
          <w:lang w:val="en-GB"/>
        </w:rPr>
        <w:t>.</w:t>
      </w:r>
    </w:p>
    <w:p w14:paraId="7F83BCD9" w14:textId="77777777" w:rsidR="006B5C20" w:rsidRPr="00F81158" w:rsidRDefault="006B5C20" w:rsidP="003315B8">
      <w:pPr>
        <w:spacing w:before="40" w:after="40"/>
        <w:rPr>
          <w:rFonts w:ascii="Arial" w:hAnsi="Arial" w:cs="Arial"/>
          <w:szCs w:val="24"/>
          <w:lang w:val="en-GB"/>
        </w:rPr>
      </w:pPr>
      <w:r w:rsidRPr="00F81158">
        <w:rPr>
          <w:rFonts w:ascii="Arial" w:hAnsi="Arial" w:cs="Arial"/>
          <w:szCs w:val="24"/>
          <w:lang w:val="en-GB"/>
        </w:rPr>
        <w:t xml:space="preserve">(f) Covert surveillance / </w:t>
      </w:r>
      <w:proofErr w:type="spellStart"/>
      <w:r w:rsidRPr="00F81158">
        <w:rPr>
          <w:rFonts w:ascii="Arial" w:hAnsi="Arial" w:cs="Arial"/>
          <w:szCs w:val="24"/>
          <w:lang w:val="en-GB"/>
        </w:rPr>
        <w:t>Coverted</w:t>
      </w:r>
      <w:proofErr w:type="spellEnd"/>
      <w:r w:rsidRPr="00F81158">
        <w:rPr>
          <w:rFonts w:ascii="Arial" w:hAnsi="Arial" w:cs="Arial"/>
          <w:szCs w:val="24"/>
          <w:lang w:val="en-GB"/>
        </w:rPr>
        <w:t xml:space="preserve"> surveillance</w:t>
      </w:r>
      <w:r w:rsidR="005F1AA5" w:rsidRPr="00F81158">
        <w:rPr>
          <w:rFonts w:ascii="Arial" w:hAnsi="Arial" w:cs="Arial"/>
          <w:szCs w:val="24"/>
          <w:lang w:val="en-GB"/>
        </w:rPr>
        <w:t>.</w:t>
      </w:r>
    </w:p>
    <w:p w14:paraId="7BF0C32B" w14:textId="77777777" w:rsidR="006B5C20" w:rsidRPr="00F81158" w:rsidRDefault="006B5C20" w:rsidP="003315B8">
      <w:pPr>
        <w:spacing w:before="40" w:after="40"/>
        <w:rPr>
          <w:rFonts w:ascii="Arial" w:hAnsi="Arial" w:cs="Arial"/>
          <w:szCs w:val="24"/>
          <w:lang w:val="en-GB"/>
        </w:rPr>
      </w:pPr>
      <w:r w:rsidRPr="00F81158">
        <w:rPr>
          <w:rFonts w:ascii="Arial" w:hAnsi="Arial" w:cs="Arial"/>
          <w:szCs w:val="24"/>
          <w:lang w:val="en-GB"/>
        </w:rPr>
        <w:t>(g) Extraditable offences / Extraditing offences</w:t>
      </w:r>
      <w:r w:rsidR="005F1AA5" w:rsidRPr="00F81158">
        <w:rPr>
          <w:rFonts w:ascii="Arial" w:hAnsi="Arial" w:cs="Arial"/>
          <w:szCs w:val="24"/>
          <w:lang w:val="en-GB"/>
        </w:rPr>
        <w:t>.</w:t>
      </w:r>
    </w:p>
    <w:p w14:paraId="5E7C5004" w14:textId="77777777" w:rsidR="006B5C20" w:rsidRPr="00F81158" w:rsidRDefault="006B5C20" w:rsidP="003315B8">
      <w:pPr>
        <w:spacing w:before="40" w:after="40"/>
        <w:rPr>
          <w:rFonts w:ascii="Arial" w:hAnsi="Arial" w:cs="Arial"/>
          <w:szCs w:val="24"/>
          <w:lang w:val="en-GB"/>
        </w:rPr>
      </w:pPr>
      <w:r w:rsidRPr="00F81158">
        <w:rPr>
          <w:rFonts w:ascii="Arial" w:hAnsi="Arial" w:cs="Arial"/>
          <w:szCs w:val="24"/>
          <w:lang w:val="en-GB"/>
        </w:rPr>
        <w:t>(h) Freeze order / Freezing order</w:t>
      </w:r>
      <w:r w:rsidR="005F1AA5" w:rsidRPr="00F81158">
        <w:rPr>
          <w:rFonts w:ascii="Arial" w:hAnsi="Arial" w:cs="Arial"/>
          <w:szCs w:val="24"/>
          <w:lang w:val="en-GB"/>
        </w:rPr>
        <w:t>.</w:t>
      </w:r>
    </w:p>
    <w:p w14:paraId="62168BFB" w14:textId="77777777" w:rsidR="006B5C20" w:rsidRPr="00F81158" w:rsidRDefault="006B5C20" w:rsidP="003315B8">
      <w:pPr>
        <w:spacing w:before="40" w:after="40"/>
        <w:rPr>
          <w:rFonts w:ascii="Arial" w:hAnsi="Arial" w:cs="Arial"/>
          <w:szCs w:val="24"/>
          <w:lang w:val="en-GB"/>
        </w:rPr>
      </w:pPr>
      <w:r w:rsidRPr="00F81158">
        <w:rPr>
          <w:rFonts w:ascii="Arial" w:hAnsi="Arial" w:cs="Arial"/>
          <w:szCs w:val="24"/>
          <w:lang w:val="en-GB"/>
        </w:rPr>
        <w:t>(i) Collection and transmission of evidence / Gathering and transmission of evidence</w:t>
      </w:r>
      <w:r w:rsidR="005F1AA5" w:rsidRPr="00F81158">
        <w:rPr>
          <w:rFonts w:ascii="Arial" w:hAnsi="Arial" w:cs="Arial"/>
          <w:szCs w:val="24"/>
          <w:lang w:val="en-GB"/>
        </w:rPr>
        <w:t>.</w:t>
      </w:r>
    </w:p>
    <w:p w14:paraId="160516EB" w14:textId="77777777" w:rsidR="006B5C20" w:rsidRPr="00F81158" w:rsidRDefault="006B5C20" w:rsidP="003315B8">
      <w:pPr>
        <w:spacing w:before="40" w:after="40"/>
        <w:rPr>
          <w:rFonts w:ascii="Arial" w:hAnsi="Arial" w:cs="Arial"/>
          <w:szCs w:val="24"/>
          <w:lang w:val="en-GB"/>
        </w:rPr>
      </w:pPr>
      <w:r w:rsidRPr="00F81158">
        <w:rPr>
          <w:rFonts w:ascii="Arial" w:hAnsi="Arial" w:cs="Arial"/>
          <w:szCs w:val="24"/>
          <w:lang w:val="en-GB"/>
        </w:rPr>
        <w:t>(j) Harmful body injury / Grievous bodily injury</w:t>
      </w:r>
      <w:r w:rsidR="005F1AA5" w:rsidRPr="00F81158">
        <w:rPr>
          <w:rFonts w:ascii="Arial" w:hAnsi="Arial" w:cs="Arial"/>
          <w:szCs w:val="24"/>
          <w:lang w:val="en-GB"/>
        </w:rPr>
        <w:t>.</w:t>
      </w:r>
    </w:p>
    <w:p w14:paraId="5C4CFD13" w14:textId="77777777" w:rsidR="006B5C20" w:rsidRPr="00F81158" w:rsidRDefault="006B5C20" w:rsidP="003315B8">
      <w:pPr>
        <w:spacing w:before="40" w:after="40"/>
        <w:rPr>
          <w:rFonts w:ascii="Arial" w:hAnsi="Arial" w:cs="Arial"/>
          <w:szCs w:val="24"/>
          <w:lang w:val="en-GB"/>
        </w:rPr>
      </w:pPr>
      <w:r w:rsidRPr="00F81158">
        <w:rPr>
          <w:rFonts w:ascii="Arial" w:hAnsi="Arial" w:cs="Arial"/>
          <w:szCs w:val="24"/>
          <w:lang w:val="en-GB"/>
        </w:rPr>
        <w:t>(k) Grounds of refusal / Grounds for refusal</w:t>
      </w:r>
      <w:r w:rsidR="005F1AA5" w:rsidRPr="00F81158">
        <w:rPr>
          <w:rFonts w:ascii="Arial" w:hAnsi="Arial" w:cs="Arial"/>
          <w:szCs w:val="24"/>
          <w:lang w:val="en-GB"/>
        </w:rPr>
        <w:t>.</w:t>
      </w:r>
    </w:p>
    <w:p w14:paraId="1095BB97" w14:textId="77777777" w:rsidR="006B5C20" w:rsidRPr="00F81158" w:rsidRDefault="00F3541E" w:rsidP="003315B8">
      <w:pPr>
        <w:spacing w:before="40" w:after="40"/>
        <w:rPr>
          <w:rFonts w:ascii="Arial" w:hAnsi="Arial" w:cs="Arial"/>
          <w:szCs w:val="24"/>
          <w:lang w:val="en-GB"/>
        </w:rPr>
      </w:pPr>
      <w:r w:rsidRPr="00F81158">
        <w:rPr>
          <w:rFonts w:ascii="Arial" w:hAnsi="Arial" w:cs="Arial"/>
          <w:szCs w:val="24"/>
          <w:lang w:val="en-GB"/>
        </w:rPr>
        <w:t xml:space="preserve">(l) </w:t>
      </w:r>
      <w:r w:rsidR="006B5C20" w:rsidRPr="00F81158">
        <w:rPr>
          <w:rFonts w:ascii="Arial" w:hAnsi="Arial" w:cs="Arial"/>
          <w:szCs w:val="24"/>
          <w:lang w:val="en-GB"/>
        </w:rPr>
        <w:t>Interception of telecommunications</w:t>
      </w:r>
      <w:r w:rsidR="001E1607" w:rsidRPr="00F81158">
        <w:rPr>
          <w:rFonts w:ascii="Arial" w:hAnsi="Arial" w:cs="Arial"/>
          <w:szCs w:val="24"/>
          <w:lang w:val="en-GB"/>
        </w:rPr>
        <w:t xml:space="preserve"> / Intercept of telecommunications</w:t>
      </w:r>
      <w:r w:rsidR="005F1AA5" w:rsidRPr="00F81158">
        <w:rPr>
          <w:rFonts w:ascii="Arial" w:hAnsi="Arial" w:cs="Arial"/>
          <w:szCs w:val="24"/>
          <w:lang w:val="en-GB"/>
        </w:rPr>
        <w:t>.</w:t>
      </w:r>
    </w:p>
    <w:p w14:paraId="5B4A42BB" w14:textId="77777777" w:rsidR="006B5C20" w:rsidRPr="00F81158" w:rsidRDefault="00F3541E" w:rsidP="003315B8">
      <w:pPr>
        <w:spacing w:before="40" w:after="40"/>
        <w:rPr>
          <w:rFonts w:ascii="Arial" w:hAnsi="Arial" w:cs="Arial"/>
          <w:szCs w:val="24"/>
          <w:lang w:val="en-GB"/>
        </w:rPr>
      </w:pPr>
      <w:r w:rsidRPr="00F81158">
        <w:rPr>
          <w:rFonts w:ascii="Arial" w:hAnsi="Arial" w:cs="Arial"/>
          <w:szCs w:val="24"/>
          <w:lang w:val="en-GB"/>
        </w:rPr>
        <w:t xml:space="preserve">(m) </w:t>
      </w:r>
      <w:r w:rsidR="006B5C20" w:rsidRPr="00F81158">
        <w:rPr>
          <w:rFonts w:ascii="Arial" w:hAnsi="Arial" w:cs="Arial"/>
          <w:szCs w:val="24"/>
          <w:lang w:val="en-GB"/>
        </w:rPr>
        <w:t>Investigative measure</w:t>
      </w:r>
      <w:r w:rsidRPr="00F81158">
        <w:rPr>
          <w:rFonts w:ascii="Arial" w:hAnsi="Arial" w:cs="Arial"/>
          <w:szCs w:val="24"/>
          <w:lang w:val="en-GB"/>
        </w:rPr>
        <w:t xml:space="preserve"> / Investigating measure</w:t>
      </w:r>
      <w:r w:rsidR="005F1AA5" w:rsidRPr="00F81158">
        <w:rPr>
          <w:rFonts w:ascii="Arial" w:hAnsi="Arial" w:cs="Arial"/>
          <w:szCs w:val="24"/>
          <w:lang w:val="en-GB"/>
        </w:rPr>
        <w:t>.</w:t>
      </w:r>
    </w:p>
    <w:p w14:paraId="4AEEE696" w14:textId="77777777" w:rsidR="006B5C20" w:rsidRPr="00F81158" w:rsidRDefault="00F3541E" w:rsidP="003315B8">
      <w:pPr>
        <w:spacing w:before="40" w:after="40"/>
        <w:rPr>
          <w:rFonts w:ascii="Arial" w:hAnsi="Arial" w:cs="Arial"/>
          <w:szCs w:val="24"/>
          <w:lang w:val="en-GB"/>
        </w:rPr>
      </w:pPr>
      <w:r w:rsidRPr="00F81158">
        <w:rPr>
          <w:rFonts w:ascii="Arial" w:hAnsi="Arial" w:cs="Arial"/>
          <w:szCs w:val="24"/>
          <w:lang w:val="en-GB"/>
        </w:rPr>
        <w:t xml:space="preserve">(n) </w:t>
      </w:r>
      <w:r w:rsidR="006B5C20" w:rsidRPr="00F81158">
        <w:rPr>
          <w:rFonts w:ascii="Arial" w:hAnsi="Arial" w:cs="Arial"/>
          <w:szCs w:val="24"/>
          <w:lang w:val="en-GB"/>
        </w:rPr>
        <w:t>Hot pursuits</w:t>
      </w:r>
      <w:r w:rsidRPr="00F81158">
        <w:rPr>
          <w:rFonts w:ascii="Arial" w:hAnsi="Arial" w:cs="Arial"/>
          <w:szCs w:val="24"/>
          <w:lang w:val="en-GB"/>
        </w:rPr>
        <w:t xml:space="preserve"> / Hot pursuance</w:t>
      </w:r>
      <w:r w:rsidR="005F1AA5" w:rsidRPr="00F81158">
        <w:rPr>
          <w:rFonts w:ascii="Arial" w:hAnsi="Arial" w:cs="Arial"/>
          <w:szCs w:val="24"/>
          <w:lang w:val="en-GB"/>
        </w:rPr>
        <w:t>.</w:t>
      </w:r>
    </w:p>
    <w:p w14:paraId="4A10DC7D" w14:textId="77777777" w:rsidR="006B5C20" w:rsidRPr="00F81158" w:rsidRDefault="00F3541E" w:rsidP="003315B8">
      <w:pPr>
        <w:spacing w:before="40" w:after="40"/>
        <w:rPr>
          <w:rFonts w:ascii="Arial" w:hAnsi="Arial" w:cs="Arial"/>
          <w:szCs w:val="24"/>
          <w:lang w:val="en-GB"/>
        </w:rPr>
      </w:pPr>
      <w:r w:rsidRPr="00F81158">
        <w:rPr>
          <w:rFonts w:ascii="Arial" w:hAnsi="Arial" w:cs="Arial"/>
          <w:szCs w:val="24"/>
          <w:lang w:val="en-GB"/>
        </w:rPr>
        <w:t>(o) Joined Investigation Teams / Joint Investigation T</w:t>
      </w:r>
      <w:r w:rsidR="006B5C20" w:rsidRPr="00F81158">
        <w:rPr>
          <w:rFonts w:ascii="Arial" w:hAnsi="Arial" w:cs="Arial"/>
          <w:szCs w:val="24"/>
          <w:lang w:val="en-GB"/>
        </w:rPr>
        <w:t>eams</w:t>
      </w:r>
      <w:r w:rsidR="005F1AA5" w:rsidRPr="00F81158">
        <w:rPr>
          <w:rFonts w:ascii="Arial" w:hAnsi="Arial" w:cs="Arial"/>
          <w:szCs w:val="24"/>
          <w:lang w:val="en-GB"/>
        </w:rPr>
        <w:t>.</w:t>
      </w:r>
    </w:p>
    <w:p w14:paraId="03E772A4" w14:textId="77777777" w:rsidR="006B5C20" w:rsidRPr="00F81158" w:rsidRDefault="00F3541E" w:rsidP="003315B8">
      <w:pPr>
        <w:spacing w:before="40" w:after="40"/>
        <w:rPr>
          <w:rFonts w:ascii="Arial" w:hAnsi="Arial" w:cs="Arial"/>
          <w:szCs w:val="24"/>
          <w:lang w:val="en-GB"/>
        </w:rPr>
      </w:pPr>
      <w:r w:rsidRPr="00F81158">
        <w:rPr>
          <w:rFonts w:ascii="Arial" w:hAnsi="Arial" w:cs="Arial"/>
          <w:szCs w:val="24"/>
          <w:lang w:val="en-GB"/>
        </w:rPr>
        <w:t xml:space="preserve">(p) </w:t>
      </w:r>
      <w:r w:rsidR="006B5C20" w:rsidRPr="00F81158">
        <w:rPr>
          <w:rFonts w:ascii="Arial" w:hAnsi="Arial" w:cs="Arial"/>
          <w:szCs w:val="24"/>
          <w:lang w:val="en-GB"/>
        </w:rPr>
        <w:t>Non-compliance with requests</w:t>
      </w:r>
      <w:r w:rsidRPr="00F81158">
        <w:rPr>
          <w:rFonts w:ascii="Arial" w:hAnsi="Arial" w:cs="Arial"/>
          <w:szCs w:val="24"/>
          <w:lang w:val="en-GB"/>
        </w:rPr>
        <w:t xml:space="preserve"> / Non-compliance of requests</w:t>
      </w:r>
      <w:r w:rsidR="005F1AA5" w:rsidRPr="00F81158">
        <w:rPr>
          <w:rFonts w:ascii="Arial" w:hAnsi="Arial" w:cs="Arial"/>
          <w:szCs w:val="24"/>
          <w:lang w:val="en-GB"/>
        </w:rPr>
        <w:t>.</w:t>
      </w:r>
    </w:p>
    <w:p w14:paraId="6125BF24" w14:textId="77777777" w:rsidR="00F3541E" w:rsidRPr="00F81158" w:rsidRDefault="00F3541E" w:rsidP="003315B8">
      <w:pPr>
        <w:spacing w:before="40" w:after="40"/>
        <w:rPr>
          <w:rFonts w:ascii="Arial" w:hAnsi="Arial" w:cs="Arial"/>
          <w:szCs w:val="24"/>
          <w:lang w:val="en-GB"/>
        </w:rPr>
      </w:pPr>
      <w:r w:rsidRPr="00F81158">
        <w:rPr>
          <w:rFonts w:ascii="Arial" w:hAnsi="Arial" w:cs="Arial"/>
          <w:szCs w:val="24"/>
          <w:lang w:val="en-GB"/>
        </w:rPr>
        <w:t>(q) Request for information /Request of information</w:t>
      </w:r>
      <w:r w:rsidR="005F1AA5" w:rsidRPr="00F81158">
        <w:rPr>
          <w:rFonts w:ascii="Arial" w:hAnsi="Arial" w:cs="Arial"/>
          <w:szCs w:val="24"/>
          <w:lang w:val="en-GB"/>
        </w:rPr>
        <w:t>.</w:t>
      </w:r>
    </w:p>
    <w:p w14:paraId="00229F73" w14:textId="77777777" w:rsidR="000B0BC6" w:rsidRPr="00F81158" w:rsidRDefault="000B0BC6" w:rsidP="003315B8">
      <w:pPr>
        <w:spacing w:before="40" w:after="40"/>
        <w:rPr>
          <w:rFonts w:ascii="Arial" w:hAnsi="Arial" w:cs="Arial"/>
          <w:szCs w:val="24"/>
          <w:lang w:val="en-GB"/>
        </w:rPr>
      </w:pPr>
      <w:r w:rsidRPr="00F81158">
        <w:rPr>
          <w:rFonts w:ascii="Arial" w:hAnsi="Arial" w:cs="Arial"/>
          <w:szCs w:val="24"/>
          <w:lang w:val="en-GB"/>
        </w:rPr>
        <w:t>(r) Transmission of requests / Transmitting of requests</w:t>
      </w:r>
      <w:r w:rsidR="005F1AA5" w:rsidRPr="00F81158">
        <w:rPr>
          <w:rFonts w:ascii="Arial" w:hAnsi="Arial" w:cs="Arial"/>
          <w:szCs w:val="24"/>
          <w:lang w:val="en-GB"/>
        </w:rPr>
        <w:t>.</w:t>
      </w:r>
    </w:p>
    <w:p w14:paraId="4B4BAA4F" w14:textId="77777777" w:rsidR="000B0BC6" w:rsidRPr="00F81158" w:rsidRDefault="000B0BC6" w:rsidP="003315B8">
      <w:pPr>
        <w:spacing w:before="40" w:after="40"/>
        <w:rPr>
          <w:rFonts w:ascii="Arial" w:hAnsi="Arial" w:cs="Arial"/>
          <w:szCs w:val="24"/>
          <w:lang w:val="en-GB"/>
        </w:rPr>
      </w:pPr>
      <w:r w:rsidRPr="00F81158">
        <w:rPr>
          <w:rFonts w:ascii="Arial" w:hAnsi="Arial" w:cs="Arial"/>
          <w:szCs w:val="24"/>
          <w:lang w:val="en-GB"/>
        </w:rPr>
        <w:t>(s) Travel expenses / Travelling expenses</w:t>
      </w:r>
      <w:r w:rsidR="005F1AA5" w:rsidRPr="00F81158">
        <w:rPr>
          <w:rFonts w:ascii="Arial" w:hAnsi="Arial" w:cs="Arial"/>
          <w:szCs w:val="24"/>
          <w:lang w:val="en-GB"/>
        </w:rPr>
        <w:t>.</w:t>
      </w:r>
    </w:p>
    <w:p w14:paraId="30D186FF" w14:textId="77777777" w:rsidR="000B0BC6" w:rsidRPr="00F81158" w:rsidRDefault="000B0BC6" w:rsidP="003315B8">
      <w:pPr>
        <w:spacing w:before="40" w:after="40"/>
        <w:rPr>
          <w:rFonts w:ascii="Arial" w:hAnsi="Arial" w:cs="Arial"/>
          <w:szCs w:val="24"/>
          <w:lang w:val="en-GB"/>
        </w:rPr>
      </w:pPr>
      <w:r w:rsidRPr="00F81158">
        <w:rPr>
          <w:rFonts w:ascii="Arial" w:hAnsi="Arial" w:cs="Arial"/>
          <w:szCs w:val="24"/>
          <w:lang w:val="en-GB"/>
        </w:rPr>
        <w:t>(t) Search and seizing / Search and seizure</w:t>
      </w:r>
      <w:r w:rsidR="005F1AA5" w:rsidRPr="00F81158">
        <w:rPr>
          <w:rFonts w:ascii="Arial" w:hAnsi="Arial" w:cs="Arial"/>
          <w:szCs w:val="24"/>
          <w:lang w:val="en-GB"/>
        </w:rPr>
        <w:t>.</w:t>
      </w:r>
    </w:p>
    <w:p w14:paraId="7134B4E2" w14:textId="77777777" w:rsidR="000B0BC6" w:rsidRPr="00F81158" w:rsidRDefault="000B0BC6" w:rsidP="003315B8">
      <w:pPr>
        <w:spacing w:before="40" w:after="40"/>
        <w:rPr>
          <w:rFonts w:ascii="Arial" w:hAnsi="Arial" w:cs="Arial"/>
          <w:szCs w:val="24"/>
          <w:lang w:val="en-GB"/>
        </w:rPr>
      </w:pPr>
      <w:r w:rsidRPr="00F81158">
        <w:rPr>
          <w:rFonts w:ascii="Arial" w:hAnsi="Arial" w:cs="Arial"/>
          <w:szCs w:val="24"/>
          <w:lang w:val="en-GB"/>
        </w:rPr>
        <w:t>(u) Temporary transfer / Temporal transfer</w:t>
      </w:r>
      <w:r w:rsidR="005F1AA5" w:rsidRPr="00F81158">
        <w:rPr>
          <w:rFonts w:ascii="Arial" w:hAnsi="Arial" w:cs="Arial"/>
          <w:szCs w:val="24"/>
          <w:lang w:val="en-GB"/>
        </w:rPr>
        <w:t>.</w:t>
      </w:r>
    </w:p>
    <w:p w14:paraId="0E0C308D" w14:textId="77777777" w:rsidR="000B0BC6" w:rsidRPr="00F81158" w:rsidRDefault="000B0BC6" w:rsidP="003315B8">
      <w:pPr>
        <w:spacing w:before="40" w:after="40"/>
        <w:rPr>
          <w:rFonts w:ascii="Arial" w:hAnsi="Arial" w:cs="Arial"/>
          <w:szCs w:val="24"/>
          <w:lang w:val="en-GB"/>
        </w:rPr>
      </w:pPr>
      <w:r w:rsidRPr="00F81158">
        <w:rPr>
          <w:rFonts w:ascii="Arial" w:hAnsi="Arial" w:cs="Arial"/>
          <w:szCs w:val="24"/>
          <w:lang w:val="en-GB"/>
        </w:rPr>
        <w:t>(v) Invading body search / Invasive body search</w:t>
      </w:r>
      <w:r w:rsidR="005F1AA5" w:rsidRPr="00F81158">
        <w:rPr>
          <w:rFonts w:ascii="Arial" w:hAnsi="Arial" w:cs="Arial"/>
          <w:szCs w:val="24"/>
          <w:lang w:val="en-GB"/>
        </w:rPr>
        <w:t>.</w:t>
      </w:r>
    </w:p>
    <w:p w14:paraId="04AF3AD0" w14:textId="77777777" w:rsidR="000B0BC6" w:rsidRPr="00F81158" w:rsidRDefault="000B0BC6" w:rsidP="003315B8">
      <w:pPr>
        <w:spacing w:before="40" w:after="40"/>
        <w:rPr>
          <w:rFonts w:ascii="Arial" w:hAnsi="Arial" w:cs="Arial"/>
          <w:szCs w:val="24"/>
          <w:lang w:val="en-GB"/>
        </w:rPr>
      </w:pPr>
      <w:r w:rsidRPr="00F81158">
        <w:rPr>
          <w:rFonts w:ascii="Arial" w:hAnsi="Arial" w:cs="Arial"/>
          <w:szCs w:val="24"/>
          <w:lang w:val="en-GB"/>
        </w:rPr>
        <w:t>(w) Summoning witnesses / Summonsing witnesses</w:t>
      </w:r>
      <w:r w:rsidR="005F1AA5" w:rsidRPr="00F81158">
        <w:rPr>
          <w:rFonts w:ascii="Arial" w:hAnsi="Arial" w:cs="Arial"/>
          <w:szCs w:val="24"/>
          <w:lang w:val="en-GB"/>
        </w:rPr>
        <w:t>.</w:t>
      </w:r>
    </w:p>
    <w:p w14:paraId="516FE9C5" w14:textId="77777777" w:rsidR="000B0BC6" w:rsidRPr="00F81158" w:rsidRDefault="000B0BC6" w:rsidP="003315B8">
      <w:pPr>
        <w:spacing w:before="40" w:after="40"/>
        <w:rPr>
          <w:rFonts w:ascii="Arial" w:hAnsi="Arial" w:cs="Arial"/>
          <w:szCs w:val="24"/>
          <w:lang w:val="en-GB"/>
        </w:rPr>
      </w:pPr>
      <w:r w:rsidRPr="00F81158">
        <w:rPr>
          <w:rFonts w:ascii="Arial" w:hAnsi="Arial" w:cs="Arial"/>
          <w:szCs w:val="24"/>
          <w:lang w:val="en-GB"/>
        </w:rPr>
        <w:t>(x) Search at the site of an offence / Search on the site of an offence</w:t>
      </w:r>
      <w:r w:rsidR="005F1AA5" w:rsidRPr="00F81158">
        <w:rPr>
          <w:rFonts w:ascii="Arial" w:hAnsi="Arial" w:cs="Arial"/>
          <w:szCs w:val="24"/>
          <w:lang w:val="en-GB"/>
        </w:rPr>
        <w:t>.</w:t>
      </w:r>
    </w:p>
    <w:p w14:paraId="4D680AD9" w14:textId="77777777" w:rsidR="00F3541E" w:rsidRPr="00F81158" w:rsidRDefault="000B0BC6" w:rsidP="003315B8">
      <w:pPr>
        <w:spacing w:before="40" w:after="40"/>
        <w:rPr>
          <w:rFonts w:ascii="Arial" w:hAnsi="Arial" w:cs="Arial"/>
          <w:szCs w:val="24"/>
          <w:lang w:val="en-GB"/>
        </w:rPr>
      </w:pPr>
      <w:r w:rsidRPr="00F81158">
        <w:rPr>
          <w:rFonts w:ascii="Arial" w:hAnsi="Arial" w:cs="Arial"/>
          <w:szCs w:val="24"/>
          <w:lang w:val="en-GB"/>
        </w:rPr>
        <w:t>(y) Temporary transfer of persons / Tempora</w:t>
      </w:r>
      <w:r w:rsidR="001E1607" w:rsidRPr="00F81158">
        <w:rPr>
          <w:rFonts w:ascii="Arial" w:hAnsi="Arial" w:cs="Arial"/>
          <w:szCs w:val="24"/>
          <w:lang w:val="en-GB"/>
        </w:rPr>
        <w:t>ry</w:t>
      </w:r>
      <w:r w:rsidRPr="00F81158">
        <w:rPr>
          <w:rFonts w:ascii="Arial" w:hAnsi="Arial" w:cs="Arial"/>
          <w:szCs w:val="24"/>
          <w:lang w:val="en-GB"/>
        </w:rPr>
        <w:t xml:space="preserve"> transfer of </w:t>
      </w:r>
      <w:r w:rsidR="001E1607" w:rsidRPr="00F81158">
        <w:rPr>
          <w:rFonts w:ascii="Arial" w:hAnsi="Arial" w:cs="Arial"/>
          <w:szCs w:val="24"/>
          <w:lang w:val="en-GB"/>
        </w:rPr>
        <w:t>people</w:t>
      </w:r>
      <w:r w:rsidR="005F1AA5" w:rsidRPr="00F81158">
        <w:rPr>
          <w:rFonts w:ascii="Arial" w:hAnsi="Arial" w:cs="Arial"/>
          <w:szCs w:val="24"/>
          <w:lang w:val="en-GB"/>
        </w:rPr>
        <w:t>.</w:t>
      </w:r>
    </w:p>
    <w:p w14:paraId="2B751055" w14:textId="77777777" w:rsidR="00965C6B" w:rsidRPr="00F81158" w:rsidRDefault="001E1607" w:rsidP="003315B8">
      <w:pPr>
        <w:spacing w:before="40" w:after="40"/>
        <w:rPr>
          <w:rFonts w:ascii="Arial" w:hAnsi="Arial" w:cs="Arial"/>
          <w:b/>
          <w:szCs w:val="24"/>
          <w:lang w:val="en-US"/>
        </w:rPr>
      </w:pPr>
      <w:r w:rsidRPr="00F81158">
        <w:rPr>
          <w:rFonts w:ascii="Arial" w:hAnsi="Arial" w:cs="Arial"/>
          <w:szCs w:val="24"/>
          <w:lang w:val="en-GB"/>
        </w:rPr>
        <w:t>(z) Procedure deadline / Procedural deadline</w:t>
      </w:r>
      <w:r w:rsidR="005F1AA5" w:rsidRPr="00F81158">
        <w:rPr>
          <w:rFonts w:ascii="Arial" w:hAnsi="Arial" w:cs="Arial"/>
          <w:szCs w:val="24"/>
          <w:lang w:val="en-GB"/>
        </w:rPr>
        <w:t>.</w:t>
      </w:r>
      <w:r w:rsidR="00965C6B" w:rsidRPr="00F81158">
        <w:rPr>
          <w:rFonts w:ascii="Arial" w:hAnsi="Arial" w:cs="Arial"/>
          <w:b/>
          <w:szCs w:val="24"/>
          <w:lang w:val="en-US"/>
        </w:rPr>
        <w:br w:type="page"/>
      </w:r>
    </w:p>
    <w:p w14:paraId="45005D21" w14:textId="77777777" w:rsidR="00965C6B" w:rsidRPr="006B7883" w:rsidRDefault="0062061E" w:rsidP="00965C6B">
      <w:pPr>
        <w:rPr>
          <w:rFonts w:ascii="Arial" w:hAnsi="Arial" w:cs="Arial"/>
          <w:b/>
          <w:sz w:val="28"/>
          <w:szCs w:val="28"/>
          <w:lang w:val="en-US"/>
        </w:rPr>
      </w:pPr>
      <w:r w:rsidRPr="006B7883">
        <w:rPr>
          <w:rFonts w:ascii="Arial" w:hAnsi="Arial" w:cs="Arial"/>
          <w:b/>
          <w:sz w:val="28"/>
          <w:szCs w:val="28"/>
          <w:lang w:val="en-US"/>
        </w:rPr>
        <w:lastRenderedPageBreak/>
        <w:t>2</w:t>
      </w:r>
      <w:r w:rsidR="00B8034D" w:rsidRPr="006B7883">
        <w:rPr>
          <w:rFonts w:ascii="Arial" w:hAnsi="Arial" w:cs="Arial"/>
          <w:b/>
          <w:sz w:val="28"/>
          <w:szCs w:val="28"/>
          <w:lang w:val="en-US"/>
        </w:rPr>
        <w:t xml:space="preserve">. </w:t>
      </w:r>
      <w:r w:rsidR="00E84D72">
        <w:rPr>
          <w:rFonts w:ascii="Arial" w:hAnsi="Arial" w:cs="Arial"/>
          <w:b/>
          <w:sz w:val="28"/>
          <w:szCs w:val="28"/>
          <w:lang w:val="en-US"/>
        </w:rPr>
        <w:t>The European Arrest Warrant</w:t>
      </w:r>
    </w:p>
    <w:p w14:paraId="3A018312" w14:textId="77777777" w:rsidR="003C10EC" w:rsidRPr="003C10EC" w:rsidRDefault="003C10EC" w:rsidP="003C10EC">
      <w:pPr>
        <w:spacing w:before="120" w:after="120" w:line="240" w:lineRule="auto"/>
        <w:rPr>
          <w:rFonts w:ascii="Arial" w:hAnsi="Arial" w:cs="Arial"/>
          <w:b/>
          <w:szCs w:val="24"/>
          <w:lang w:val="en-US"/>
        </w:rPr>
      </w:pPr>
      <w:r w:rsidRPr="003C10EC">
        <w:rPr>
          <w:rFonts w:ascii="Arial" w:hAnsi="Arial" w:cs="Arial"/>
          <w:b/>
          <w:szCs w:val="24"/>
          <w:lang w:val="en-US"/>
        </w:rPr>
        <w:t>Match the name of the EAW offence with the definition.</w:t>
      </w:r>
    </w:p>
    <w:p w14:paraId="670E1956" w14:textId="77777777" w:rsidR="003C10EC" w:rsidRPr="003C10EC" w:rsidRDefault="003C10EC" w:rsidP="003C10EC">
      <w:pPr>
        <w:spacing w:before="120" w:after="120" w:line="240" w:lineRule="auto"/>
        <w:rPr>
          <w:rFonts w:ascii="Arial" w:hAnsi="Arial" w:cs="Arial"/>
          <w:i/>
          <w:lang w:val="en-GB"/>
        </w:rPr>
      </w:pPr>
      <w:r w:rsidRPr="003C10EC">
        <w:rPr>
          <w:rFonts w:ascii="Arial" w:hAnsi="Arial" w:cs="Arial"/>
          <w:i/>
          <w:lang w:val="en-GB"/>
        </w:rPr>
        <w:t>Arson</w:t>
      </w:r>
      <w:r w:rsidRPr="003C10EC">
        <w:rPr>
          <w:rFonts w:ascii="Arial" w:hAnsi="Arial" w:cs="Arial"/>
          <w:i/>
          <w:lang w:val="en-GB"/>
        </w:rPr>
        <w:tab/>
      </w:r>
      <w:r w:rsidRPr="003C10EC">
        <w:rPr>
          <w:rFonts w:ascii="Arial" w:hAnsi="Arial" w:cs="Arial"/>
          <w:i/>
          <w:lang w:val="en-GB"/>
        </w:rPr>
        <w:tab/>
      </w:r>
      <w:r w:rsidRPr="003C10EC">
        <w:rPr>
          <w:rFonts w:ascii="Arial" w:hAnsi="Arial" w:cs="Arial"/>
          <w:i/>
          <w:lang w:val="en-GB"/>
        </w:rPr>
        <w:tab/>
        <w:t>Rape</w:t>
      </w:r>
      <w:r w:rsidRPr="003C10EC">
        <w:rPr>
          <w:rFonts w:ascii="Arial" w:hAnsi="Arial" w:cs="Arial"/>
          <w:i/>
          <w:lang w:val="en-GB"/>
        </w:rPr>
        <w:tab/>
      </w:r>
      <w:r w:rsidRPr="003C10EC">
        <w:rPr>
          <w:rFonts w:ascii="Arial" w:hAnsi="Arial" w:cs="Arial"/>
          <w:i/>
          <w:lang w:val="en-GB"/>
        </w:rPr>
        <w:tab/>
        <w:t>Fraud</w:t>
      </w:r>
      <w:r w:rsidRPr="003C10EC">
        <w:rPr>
          <w:rFonts w:ascii="Arial" w:hAnsi="Arial" w:cs="Arial"/>
          <w:i/>
          <w:lang w:val="en-GB"/>
        </w:rPr>
        <w:tab/>
      </w:r>
      <w:r w:rsidRPr="003C10EC">
        <w:rPr>
          <w:rFonts w:ascii="Arial" w:hAnsi="Arial" w:cs="Arial"/>
          <w:i/>
          <w:lang w:val="en-GB"/>
        </w:rPr>
        <w:tab/>
      </w:r>
      <w:r>
        <w:rPr>
          <w:rFonts w:ascii="Arial" w:hAnsi="Arial" w:cs="Arial"/>
          <w:i/>
          <w:lang w:val="en-GB"/>
        </w:rPr>
        <w:tab/>
      </w:r>
      <w:r w:rsidRPr="003C10EC">
        <w:rPr>
          <w:rFonts w:ascii="Arial" w:hAnsi="Arial" w:cs="Arial"/>
          <w:i/>
          <w:lang w:val="en-GB"/>
        </w:rPr>
        <w:t>Corruption</w:t>
      </w:r>
      <w:r w:rsidRPr="003C10EC">
        <w:rPr>
          <w:rFonts w:ascii="Arial" w:hAnsi="Arial" w:cs="Arial"/>
          <w:i/>
          <w:lang w:val="en-GB"/>
        </w:rPr>
        <w:tab/>
      </w:r>
      <w:r w:rsidRPr="003C10EC">
        <w:rPr>
          <w:rFonts w:ascii="Arial" w:hAnsi="Arial" w:cs="Arial"/>
          <w:i/>
          <w:lang w:val="en-GB"/>
        </w:rPr>
        <w:tab/>
        <w:t>Kidnapping</w:t>
      </w:r>
    </w:p>
    <w:p w14:paraId="22EEE33E" w14:textId="77777777" w:rsidR="003C10EC" w:rsidRPr="003C10EC" w:rsidRDefault="003C10EC" w:rsidP="003C10EC">
      <w:pPr>
        <w:spacing w:before="120" w:after="120" w:line="240" w:lineRule="auto"/>
        <w:rPr>
          <w:rFonts w:ascii="Arial" w:hAnsi="Arial" w:cs="Arial"/>
          <w:i/>
          <w:lang w:val="en-GB"/>
        </w:rPr>
      </w:pPr>
      <w:r w:rsidRPr="003C10EC">
        <w:rPr>
          <w:rFonts w:ascii="Arial" w:hAnsi="Arial" w:cs="Arial"/>
          <w:i/>
          <w:lang w:val="en-GB"/>
        </w:rPr>
        <w:t>Armed robbery</w:t>
      </w:r>
      <w:r w:rsidRPr="003C10EC">
        <w:rPr>
          <w:rFonts w:ascii="Arial" w:hAnsi="Arial" w:cs="Arial"/>
          <w:i/>
          <w:lang w:val="en-GB"/>
        </w:rPr>
        <w:tab/>
        <w:t>Sabotage</w:t>
      </w:r>
      <w:r w:rsidRPr="003C10EC">
        <w:rPr>
          <w:rFonts w:ascii="Arial" w:hAnsi="Arial" w:cs="Arial"/>
          <w:i/>
          <w:lang w:val="en-GB"/>
        </w:rPr>
        <w:tab/>
        <w:t>Murder</w:t>
      </w:r>
      <w:r w:rsidRPr="003C10EC">
        <w:rPr>
          <w:rFonts w:ascii="Arial" w:hAnsi="Arial" w:cs="Arial"/>
          <w:i/>
          <w:lang w:val="en-GB"/>
        </w:rPr>
        <w:tab/>
      </w:r>
      <w:r>
        <w:rPr>
          <w:rFonts w:ascii="Arial" w:hAnsi="Arial" w:cs="Arial"/>
          <w:i/>
          <w:lang w:val="en-GB"/>
        </w:rPr>
        <w:tab/>
      </w:r>
      <w:r w:rsidRPr="003C10EC">
        <w:rPr>
          <w:rFonts w:ascii="Arial" w:hAnsi="Arial" w:cs="Arial"/>
          <w:i/>
          <w:lang w:val="en-GB"/>
        </w:rPr>
        <w:t>Swindling</w:t>
      </w:r>
      <w:r w:rsidRPr="003C10EC">
        <w:rPr>
          <w:rFonts w:ascii="Arial" w:hAnsi="Arial" w:cs="Arial"/>
          <w:i/>
          <w:lang w:val="en-GB"/>
        </w:rPr>
        <w:tab/>
      </w:r>
      <w:r w:rsidRPr="003C10EC">
        <w:rPr>
          <w:rFonts w:ascii="Arial" w:hAnsi="Arial" w:cs="Arial"/>
          <w:i/>
          <w:lang w:val="en-GB"/>
        </w:rPr>
        <w:tab/>
        <w:t>Terrorism</w:t>
      </w:r>
    </w:p>
    <w:p w14:paraId="419083AF" w14:textId="77777777" w:rsidR="003C10EC" w:rsidRPr="003C10EC" w:rsidRDefault="003C10EC" w:rsidP="003C10EC">
      <w:pPr>
        <w:spacing w:before="120" w:after="120" w:line="240" w:lineRule="auto"/>
        <w:rPr>
          <w:rFonts w:ascii="Arial" w:hAnsi="Arial" w:cs="Arial"/>
          <w:i/>
          <w:lang w:val="en-GB"/>
        </w:rPr>
      </w:pPr>
      <w:r w:rsidRPr="003C10EC">
        <w:rPr>
          <w:rFonts w:ascii="Arial" w:hAnsi="Arial" w:cs="Arial"/>
          <w:i/>
          <w:lang w:val="en-GB"/>
        </w:rPr>
        <w:t>Illegal restraint</w:t>
      </w:r>
      <w:r w:rsidRPr="003C10EC">
        <w:rPr>
          <w:rFonts w:ascii="Arial" w:hAnsi="Arial" w:cs="Arial"/>
          <w:i/>
          <w:lang w:val="en-GB"/>
        </w:rPr>
        <w:tab/>
        <w:t>Extortion</w:t>
      </w:r>
      <w:r w:rsidRPr="003C10EC">
        <w:rPr>
          <w:rFonts w:ascii="Arial" w:hAnsi="Arial" w:cs="Arial"/>
          <w:i/>
          <w:lang w:val="en-GB"/>
        </w:rPr>
        <w:tab/>
        <w:t>Hostage-taking</w:t>
      </w:r>
      <w:r w:rsidRPr="003C10EC">
        <w:rPr>
          <w:rFonts w:ascii="Arial" w:hAnsi="Arial" w:cs="Arial"/>
          <w:i/>
          <w:lang w:val="en-GB"/>
        </w:rPr>
        <w:tab/>
        <w:t>Racketeering</w:t>
      </w:r>
    </w:p>
    <w:p w14:paraId="6018B953" w14:textId="77777777" w:rsidR="003C10EC" w:rsidRPr="003C10EC" w:rsidRDefault="003C10EC" w:rsidP="003C10EC">
      <w:pPr>
        <w:spacing w:before="120" w:after="120" w:line="240" w:lineRule="auto"/>
        <w:rPr>
          <w:rFonts w:ascii="Arial" w:hAnsi="Arial" w:cs="Arial"/>
          <w:i/>
          <w:lang w:val="en-GB"/>
        </w:rPr>
      </w:pPr>
      <w:r w:rsidRPr="003C10EC">
        <w:rPr>
          <w:rFonts w:ascii="Arial" w:hAnsi="Arial" w:cs="Arial"/>
          <w:i/>
          <w:lang w:val="en-GB"/>
        </w:rPr>
        <w:t>Trafficking in human beings</w:t>
      </w:r>
      <w:r w:rsidRPr="003C10EC">
        <w:rPr>
          <w:rFonts w:ascii="Arial" w:hAnsi="Arial" w:cs="Arial"/>
          <w:i/>
          <w:lang w:val="en-GB"/>
        </w:rPr>
        <w:tab/>
      </w:r>
      <w:r w:rsidRPr="003C10EC">
        <w:rPr>
          <w:rFonts w:ascii="Arial" w:hAnsi="Arial" w:cs="Arial"/>
          <w:i/>
          <w:lang w:val="en-GB"/>
        </w:rPr>
        <w:tab/>
      </w:r>
      <w:r>
        <w:rPr>
          <w:rFonts w:ascii="Arial" w:hAnsi="Arial" w:cs="Arial"/>
          <w:i/>
          <w:lang w:val="en-GB"/>
        </w:rPr>
        <w:tab/>
      </w:r>
      <w:r w:rsidRPr="003C10EC">
        <w:rPr>
          <w:rFonts w:ascii="Arial" w:hAnsi="Arial" w:cs="Arial"/>
          <w:i/>
          <w:lang w:val="en-GB"/>
        </w:rPr>
        <w:tab/>
        <w:t>Counterfeiting currency</w:t>
      </w:r>
    </w:p>
    <w:p w14:paraId="2F8A7C72" w14:textId="77777777" w:rsidR="003C10EC" w:rsidRPr="003C10EC" w:rsidRDefault="003C10EC" w:rsidP="003C10EC">
      <w:pPr>
        <w:spacing w:before="120" w:after="120" w:line="240" w:lineRule="auto"/>
        <w:rPr>
          <w:rFonts w:ascii="Arial" w:hAnsi="Arial" w:cs="Arial"/>
          <w:i/>
          <w:lang w:val="en-GB"/>
        </w:rPr>
      </w:pPr>
      <w:r w:rsidRPr="003C10EC">
        <w:rPr>
          <w:rFonts w:ascii="Arial" w:hAnsi="Arial" w:cs="Arial"/>
          <w:i/>
          <w:lang w:val="en-GB"/>
        </w:rPr>
        <w:t>Grievous bodily harm</w:t>
      </w:r>
      <w:r w:rsidRPr="003C10EC">
        <w:rPr>
          <w:rFonts w:ascii="Arial" w:hAnsi="Arial" w:cs="Arial"/>
          <w:i/>
          <w:lang w:val="en-GB"/>
        </w:rPr>
        <w:tab/>
      </w:r>
      <w:r w:rsidRPr="003C10EC">
        <w:rPr>
          <w:rFonts w:ascii="Arial" w:hAnsi="Arial" w:cs="Arial"/>
          <w:i/>
          <w:lang w:val="en-GB"/>
        </w:rPr>
        <w:tab/>
      </w:r>
      <w:r>
        <w:rPr>
          <w:rFonts w:ascii="Arial" w:hAnsi="Arial" w:cs="Arial"/>
          <w:i/>
          <w:lang w:val="en-GB"/>
        </w:rPr>
        <w:tab/>
      </w:r>
      <w:r w:rsidRPr="003C10EC">
        <w:rPr>
          <w:rFonts w:ascii="Arial" w:hAnsi="Arial" w:cs="Arial"/>
          <w:i/>
          <w:lang w:val="en-GB"/>
        </w:rPr>
        <w:tab/>
      </w:r>
      <w:r>
        <w:rPr>
          <w:rFonts w:ascii="Arial" w:hAnsi="Arial" w:cs="Arial"/>
          <w:i/>
          <w:lang w:val="en-GB"/>
        </w:rPr>
        <w:tab/>
      </w:r>
      <w:r w:rsidRPr="003C10EC">
        <w:rPr>
          <w:rFonts w:ascii="Arial" w:hAnsi="Arial" w:cs="Arial"/>
          <w:i/>
          <w:lang w:val="en-GB"/>
        </w:rPr>
        <w:t>Laundering of the proceeds of crime</w:t>
      </w:r>
    </w:p>
    <w:p w14:paraId="6ED4EC57" w14:textId="77777777" w:rsidR="003C10EC" w:rsidRPr="003C10EC" w:rsidRDefault="003C10EC" w:rsidP="003C10EC">
      <w:pPr>
        <w:spacing w:before="120" w:after="120" w:line="240" w:lineRule="auto"/>
        <w:rPr>
          <w:rFonts w:ascii="Arial" w:hAnsi="Arial" w:cs="Arial"/>
          <w:i/>
          <w:lang w:val="en-GB"/>
        </w:rPr>
      </w:pPr>
      <w:r w:rsidRPr="003C10EC">
        <w:rPr>
          <w:rFonts w:ascii="Arial" w:hAnsi="Arial" w:cs="Arial"/>
          <w:i/>
          <w:lang w:val="en-GB"/>
        </w:rPr>
        <w:t>Illicit trade in human organs and tissue</w:t>
      </w:r>
      <w:r w:rsidRPr="003C10EC">
        <w:rPr>
          <w:rFonts w:ascii="Arial" w:hAnsi="Arial" w:cs="Arial"/>
          <w:i/>
          <w:lang w:val="en-GB"/>
        </w:rPr>
        <w:tab/>
      </w:r>
      <w:r>
        <w:rPr>
          <w:rFonts w:ascii="Arial" w:hAnsi="Arial" w:cs="Arial"/>
          <w:i/>
          <w:lang w:val="en-GB"/>
        </w:rPr>
        <w:tab/>
      </w:r>
      <w:r>
        <w:rPr>
          <w:rFonts w:ascii="Arial" w:hAnsi="Arial" w:cs="Arial"/>
          <w:i/>
          <w:lang w:val="en-GB"/>
        </w:rPr>
        <w:tab/>
      </w:r>
      <w:r w:rsidRPr="003C10EC">
        <w:rPr>
          <w:rFonts w:ascii="Arial" w:hAnsi="Arial" w:cs="Arial"/>
          <w:i/>
          <w:lang w:val="en-GB"/>
        </w:rPr>
        <w:t>Unlawful seizure of aircraft/ships</w:t>
      </w:r>
    </w:p>
    <w:p w14:paraId="797BB805" w14:textId="77777777" w:rsidR="003C10EC" w:rsidRPr="003C10EC" w:rsidRDefault="003C10EC" w:rsidP="003C10EC">
      <w:pPr>
        <w:spacing w:before="120" w:after="120" w:line="240" w:lineRule="auto"/>
        <w:rPr>
          <w:rFonts w:ascii="Arial" w:hAnsi="Arial" w:cs="Arial"/>
          <w:i/>
          <w:lang w:val="en-GB"/>
        </w:rPr>
      </w:pPr>
      <w:r w:rsidRPr="003C10EC">
        <w:rPr>
          <w:rFonts w:ascii="Arial" w:hAnsi="Arial" w:cs="Arial"/>
          <w:i/>
          <w:lang w:val="en-GB"/>
        </w:rPr>
        <w:t>Illicit trafficking in narcotic drugs and psychotropic substances</w:t>
      </w:r>
    </w:p>
    <w:p w14:paraId="1A4F7FBF" w14:textId="77777777" w:rsidR="003C10EC" w:rsidRPr="003C10EC" w:rsidRDefault="003C10EC" w:rsidP="003C10EC">
      <w:pPr>
        <w:spacing w:before="120" w:after="120"/>
        <w:rPr>
          <w:rFonts w:ascii="Arial" w:hAnsi="Arial" w:cs="Arial"/>
          <w:sz w:val="10"/>
          <w:szCs w:val="10"/>
          <w:lang w:val="en-GB"/>
        </w:rPr>
      </w:pPr>
    </w:p>
    <w:p w14:paraId="76E47376" w14:textId="6EDEED85" w:rsidR="003C10EC" w:rsidRPr="000C7C5A" w:rsidRDefault="003C10EC" w:rsidP="003315B8">
      <w:pPr>
        <w:spacing w:before="240" w:after="160" w:line="240" w:lineRule="auto"/>
        <w:rPr>
          <w:rStyle w:val="st"/>
          <w:rFonts w:ascii="Arial" w:eastAsiaTheme="majorEastAsia" w:hAnsi="Arial" w:cs="Arial"/>
          <w:szCs w:val="24"/>
          <w:lang w:val="en-GB"/>
        </w:rPr>
      </w:pPr>
      <w:r w:rsidRPr="000C7C5A">
        <w:rPr>
          <w:rStyle w:val="st"/>
          <w:rFonts w:ascii="Arial" w:eastAsiaTheme="majorEastAsia" w:hAnsi="Arial" w:cs="Arial"/>
          <w:szCs w:val="24"/>
          <w:lang w:val="en-GB"/>
        </w:rPr>
        <w:t xml:space="preserve">1. </w:t>
      </w:r>
      <w:r w:rsidRPr="000C7C5A">
        <w:rPr>
          <w:rFonts w:ascii="Arial" w:hAnsi="Arial" w:cs="Arial"/>
          <w:szCs w:val="24"/>
          <w:lang w:val="en-GB"/>
        </w:rPr>
        <w:t>T</w:t>
      </w:r>
      <w:r w:rsidRPr="000C7C5A">
        <w:rPr>
          <w:rFonts w:ascii="Arial" w:hAnsi="Arial" w:cs="Arial"/>
          <w:color w:val="auto"/>
          <w:szCs w:val="24"/>
          <w:lang w:val="en-GB"/>
        </w:rPr>
        <w:t>he recruitment, transportation, transfer, harbo</w:t>
      </w:r>
      <w:r w:rsidR="000A466E">
        <w:rPr>
          <w:rFonts w:ascii="Arial" w:hAnsi="Arial" w:cs="Arial"/>
          <w:color w:val="auto"/>
          <w:szCs w:val="24"/>
          <w:lang w:val="en-GB"/>
        </w:rPr>
        <w:t>u</w:t>
      </w:r>
      <w:r w:rsidRPr="000C7C5A">
        <w:rPr>
          <w:rFonts w:ascii="Arial" w:hAnsi="Arial" w:cs="Arial"/>
          <w:color w:val="auto"/>
          <w:szCs w:val="24"/>
          <w:lang w:val="en-GB"/>
        </w:rPr>
        <w:t>ring or receipt of persons, by means of the threat or use of force or other forms of coercion, of abduction, of fraud, of deception, of the abuse of power or of a position of vulnerability or of the giving or receiving of payments or benefits to achieve the consent of a person having control over another person, for the purpose of exploitation</w:t>
      </w:r>
      <w:r w:rsidRPr="000C7C5A">
        <w:rPr>
          <w:rStyle w:val="st"/>
          <w:rFonts w:ascii="Arial" w:eastAsiaTheme="majorEastAsia" w:hAnsi="Arial" w:cs="Arial"/>
          <w:szCs w:val="24"/>
          <w:lang w:val="en-GB"/>
        </w:rPr>
        <w:t>.</w:t>
      </w:r>
    </w:p>
    <w:p w14:paraId="352E7519" w14:textId="77777777" w:rsidR="003C10EC" w:rsidRPr="000C7C5A" w:rsidRDefault="003C10EC" w:rsidP="003315B8">
      <w:pPr>
        <w:spacing w:before="240" w:after="160" w:line="240" w:lineRule="auto"/>
        <w:rPr>
          <w:rStyle w:val="st"/>
          <w:rFonts w:ascii="Arial" w:eastAsiaTheme="majorEastAsia" w:hAnsi="Arial" w:cs="Arial"/>
          <w:szCs w:val="24"/>
          <w:lang w:val="en-GB"/>
        </w:rPr>
      </w:pPr>
      <w:r w:rsidRPr="000C7C5A">
        <w:rPr>
          <w:rStyle w:val="st"/>
          <w:rFonts w:ascii="Arial" w:eastAsiaTheme="majorEastAsia" w:hAnsi="Arial" w:cs="Arial"/>
          <w:szCs w:val="24"/>
          <w:lang w:val="en-GB"/>
        </w:rPr>
        <w:t>2. Criminal acts, including against civilians, committed with the intent to cause death or serious bodily injury, or taking of hostages, with the purpose to provoke a state of terror in the general public or in a group of persons or particular persons, intimidate a population or compel a government or an international organization to do or to abstain from doing any act, which constitute offences.</w:t>
      </w:r>
    </w:p>
    <w:p w14:paraId="524F040B" w14:textId="77777777" w:rsidR="003C10EC" w:rsidRPr="000C7C5A" w:rsidRDefault="003C10EC" w:rsidP="003315B8">
      <w:pPr>
        <w:spacing w:before="240" w:after="160" w:line="240" w:lineRule="auto"/>
        <w:rPr>
          <w:rFonts w:ascii="Arial" w:hAnsi="Arial" w:cs="Arial"/>
          <w:szCs w:val="24"/>
          <w:lang w:val="en-GB"/>
        </w:rPr>
      </w:pPr>
      <w:r w:rsidRPr="000C7C5A">
        <w:rPr>
          <w:rFonts w:ascii="Arial" w:hAnsi="Arial" w:cs="Arial"/>
          <w:szCs w:val="24"/>
          <w:lang w:val="en-GB"/>
        </w:rPr>
        <w:t>3. A</w:t>
      </w:r>
      <w:r w:rsidRPr="000C7C5A">
        <w:rPr>
          <w:rFonts w:ascii="Arial" w:eastAsiaTheme="majorEastAsia" w:hAnsi="Arial" w:cs="Arial"/>
          <w:szCs w:val="24"/>
          <w:lang w:val="en-GB"/>
        </w:rPr>
        <w:t xml:space="preserve"> </w:t>
      </w:r>
      <w:r w:rsidRPr="000C7C5A">
        <w:rPr>
          <w:rFonts w:ascii="Arial" w:hAnsi="Arial" w:cs="Arial"/>
          <w:szCs w:val="24"/>
          <w:lang w:val="en-GB"/>
        </w:rPr>
        <w:t>false</w:t>
      </w:r>
      <w:r w:rsidRPr="000C7C5A">
        <w:rPr>
          <w:rFonts w:ascii="Arial" w:eastAsiaTheme="majorEastAsia" w:hAnsi="Arial" w:cs="Arial"/>
          <w:szCs w:val="24"/>
          <w:lang w:val="en-GB"/>
        </w:rPr>
        <w:t xml:space="preserve"> </w:t>
      </w:r>
      <w:r w:rsidRPr="000C7C5A">
        <w:rPr>
          <w:rFonts w:ascii="Arial" w:hAnsi="Arial" w:cs="Arial"/>
          <w:szCs w:val="24"/>
          <w:lang w:val="en-GB"/>
        </w:rPr>
        <w:t>representation</w:t>
      </w:r>
      <w:r w:rsidRPr="000C7C5A">
        <w:rPr>
          <w:rFonts w:ascii="Arial" w:eastAsiaTheme="majorEastAsia" w:hAnsi="Arial" w:cs="Arial"/>
          <w:szCs w:val="24"/>
          <w:lang w:val="en-GB"/>
        </w:rPr>
        <w:t xml:space="preserve"> </w:t>
      </w:r>
      <w:r w:rsidRPr="000C7C5A">
        <w:rPr>
          <w:rFonts w:ascii="Arial" w:hAnsi="Arial" w:cs="Arial"/>
          <w:szCs w:val="24"/>
          <w:lang w:val="en-GB"/>
        </w:rPr>
        <w:t>of</w:t>
      </w:r>
      <w:r w:rsidRPr="000C7C5A">
        <w:rPr>
          <w:rFonts w:ascii="Arial" w:eastAsiaTheme="majorEastAsia" w:hAnsi="Arial" w:cs="Arial"/>
          <w:szCs w:val="24"/>
          <w:lang w:val="en-GB"/>
        </w:rPr>
        <w:t xml:space="preserve"> </w:t>
      </w:r>
      <w:r w:rsidRPr="000C7C5A">
        <w:rPr>
          <w:rFonts w:ascii="Arial" w:hAnsi="Arial" w:cs="Arial"/>
          <w:szCs w:val="24"/>
          <w:lang w:val="en-GB"/>
        </w:rPr>
        <w:t>a</w:t>
      </w:r>
      <w:r w:rsidRPr="000C7C5A">
        <w:rPr>
          <w:rFonts w:ascii="Arial" w:eastAsiaTheme="majorEastAsia" w:hAnsi="Arial" w:cs="Arial"/>
          <w:szCs w:val="24"/>
          <w:lang w:val="en-GB"/>
        </w:rPr>
        <w:t xml:space="preserve"> </w:t>
      </w:r>
      <w:r w:rsidRPr="000C7C5A">
        <w:rPr>
          <w:rFonts w:ascii="Arial" w:hAnsi="Arial" w:cs="Arial"/>
          <w:szCs w:val="24"/>
          <w:lang w:val="en-GB"/>
        </w:rPr>
        <w:t>matter</w:t>
      </w:r>
      <w:r w:rsidRPr="000C7C5A">
        <w:rPr>
          <w:rFonts w:ascii="Arial" w:eastAsiaTheme="majorEastAsia" w:hAnsi="Arial" w:cs="Arial"/>
          <w:szCs w:val="24"/>
          <w:lang w:val="en-GB"/>
        </w:rPr>
        <w:t xml:space="preserve"> </w:t>
      </w:r>
      <w:r w:rsidRPr="000C7C5A">
        <w:rPr>
          <w:rFonts w:ascii="Arial" w:hAnsi="Arial" w:cs="Arial"/>
          <w:szCs w:val="24"/>
          <w:lang w:val="en-GB"/>
        </w:rPr>
        <w:t>of</w:t>
      </w:r>
      <w:r w:rsidRPr="000C7C5A">
        <w:rPr>
          <w:rFonts w:ascii="Arial" w:eastAsiaTheme="majorEastAsia" w:hAnsi="Arial" w:cs="Arial"/>
          <w:szCs w:val="24"/>
          <w:lang w:val="en-GB"/>
        </w:rPr>
        <w:t xml:space="preserve"> </w:t>
      </w:r>
      <w:r w:rsidRPr="000C7C5A">
        <w:rPr>
          <w:rFonts w:ascii="Arial" w:hAnsi="Arial" w:cs="Arial"/>
          <w:szCs w:val="24"/>
          <w:lang w:val="en-GB"/>
        </w:rPr>
        <w:t>fact—whether</w:t>
      </w:r>
      <w:r w:rsidRPr="000C7C5A">
        <w:rPr>
          <w:rFonts w:ascii="Arial" w:eastAsiaTheme="majorEastAsia" w:hAnsi="Arial" w:cs="Arial"/>
          <w:szCs w:val="24"/>
          <w:lang w:val="en-GB"/>
        </w:rPr>
        <w:t xml:space="preserve"> </w:t>
      </w:r>
      <w:r w:rsidRPr="000C7C5A">
        <w:rPr>
          <w:rFonts w:ascii="Arial" w:hAnsi="Arial" w:cs="Arial"/>
          <w:szCs w:val="24"/>
          <w:lang w:val="en-GB"/>
        </w:rPr>
        <w:t>by</w:t>
      </w:r>
      <w:r w:rsidRPr="000C7C5A">
        <w:rPr>
          <w:rFonts w:ascii="Arial" w:eastAsiaTheme="majorEastAsia" w:hAnsi="Arial" w:cs="Arial"/>
          <w:szCs w:val="24"/>
          <w:lang w:val="en-GB"/>
        </w:rPr>
        <w:t xml:space="preserve"> </w:t>
      </w:r>
      <w:r w:rsidRPr="000C7C5A">
        <w:rPr>
          <w:rFonts w:ascii="Arial" w:hAnsi="Arial" w:cs="Arial"/>
          <w:szCs w:val="24"/>
          <w:lang w:val="en-GB"/>
        </w:rPr>
        <w:t>words</w:t>
      </w:r>
      <w:r w:rsidRPr="000C7C5A">
        <w:rPr>
          <w:rFonts w:ascii="Arial" w:eastAsiaTheme="majorEastAsia" w:hAnsi="Arial" w:cs="Arial"/>
          <w:szCs w:val="24"/>
          <w:lang w:val="en-GB"/>
        </w:rPr>
        <w:t xml:space="preserve"> </w:t>
      </w:r>
      <w:r w:rsidRPr="000C7C5A">
        <w:rPr>
          <w:rFonts w:ascii="Arial" w:hAnsi="Arial" w:cs="Arial"/>
          <w:szCs w:val="24"/>
          <w:lang w:val="en-GB"/>
        </w:rPr>
        <w:t>or</w:t>
      </w:r>
      <w:r w:rsidRPr="000C7C5A">
        <w:rPr>
          <w:rFonts w:ascii="Arial" w:eastAsiaTheme="majorEastAsia" w:hAnsi="Arial" w:cs="Arial"/>
          <w:szCs w:val="24"/>
          <w:lang w:val="en-GB"/>
        </w:rPr>
        <w:t xml:space="preserve"> </w:t>
      </w:r>
      <w:r w:rsidRPr="000C7C5A">
        <w:rPr>
          <w:rFonts w:ascii="Arial" w:hAnsi="Arial" w:cs="Arial"/>
          <w:szCs w:val="24"/>
          <w:lang w:val="en-GB"/>
        </w:rPr>
        <w:t>by</w:t>
      </w:r>
      <w:r w:rsidRPr="000C7C5A">
        <w:rPr>
          <w:rFonts w:ascii="Arial" w:eastAsiaTheme="majorEastAsia" w:hAnsi="Arial" w:cs="Arial"/>
          <w:szCs w:val="24"/>
          <w:lang w:val="en-GB"/>
        </w:rPr>
        <w:t xml:space="preserve"> </w:t>
      </w:r>
      <w:r w:rsidRPr="000C7C5A">
        <w:rPr>
          <w:rFonts w:ascii="Arial" w:hAnsi="Arial" w:cs="Arial"/>
          <w:szCs w:val="24"/>
          <w:lang w:val="en-GB"/>
        </w:rPr>
        <w:t>conduct,</w:t>
      </w:r>
      <w:r w:rsidRPr="000C7C5A">
        <w:rPr>
          <w:rFonts w:ascii="Arial" w:eastAsiaTheme="majorEastAsia" w:hAnsi="Arial" w:cs="Arial"/>
          <w:szCs w:val="24"/>
          <w:lang w:val="en-GB"/>
        </w:rPr>
        <w:t xml:space="preserve"> </w:t>
      </w:r>
      <w:r w:rsidRPr="000C7C5A">
        <w:rPr>
          <w:rFonts w:ascii="Arial" w:hAnsi="Arial" w:cs="Arial"/>
          <w:szCs w:val="24"/>
          <w:lang w:val="en-GB"/>
        </w:rPr>
        <w:t>by</w:t>
      </w:r>
      <w:r w:rsidRPr="000C7C5A">
        <w:rPr>
          <w:rFonts w:ascii="Arial" w:eastAsiaTheme="majorEastAsia" w:hAnsi="Arial" w:cs="Arial"/>
          <w:szCs w:val="24"/>
          <w:lang w:val="en-GB"/>
        </w:rPr>
        <w:t xml:space="preserve"> </w:t>
      </w:r>
      <w:r w:rsidRPr="000C7C5A">
        <w:rPr>
          <w:rFonts w:ascii="Arial" w:hAnsi="Arial" w:cs="Arial"/>
          <w:szCs w:val="24"/>
          <w:lang w:val="en-GB"/>
        </w:rPr>
        <w:t>false</w:t>
      </w:r>
      <w:r w:rsidRPr="000C7C5A">
        <w:rPr>
          <w:rFonts w:ascii="Arial" w:eastAsiaTheme="majorEastAsia" w:hAnsi="Arial" w:cs="Arial"/>
          <w:szCs w:val="24"/>
          <w:lang w:val="en-GB"/>
        </w:rPr>
        <w:t xml:space="preserve"> </w:t>
      </w:r>
      <w:r w:rsidRPr="000C7C5A">
        <w:rPr>
          <w:rFonts w:ascii="Arial" w:hAnsi="Arial" w:cs="Arial"/>
          <w:szCs w:val="24"/>
          <w:lang w:val="en-GB"/>
        </w:rPr>
        <w:t>or</w:t>
      </w:r>
      <w:r w:rsidRPr="000C7C5A">
        <w:rPr>
          <w:rFonts w:ascii="Arial" w:eastAsiaTheme="majorEastAsia" w:hAnsi="Arial" w:cs="Arial"/>
          <w:szCs w:val="24"/>
          <w:lang w:val="en-GB"/>
        </w:rPr>
        <w:t xml:space="preserve"> </w:t>
      </w:r>
      <w:r w:rsidRPr="000C7C5A">
        <w:rPr>
          <w:rFonts w:ascii="Arial" w:hAnsi="Arial" w:cs="Arial"/>
          <w:szCs w:val="24"/>
          <w:lang w:val="en-GB"/>
        </w:rPr>
        <w:t>misleading</w:t>
      </w:r>
      <w:r w:rsidRPr="000C7C5A">
        <w:rPr>
          <w:rFonts w:ascii="Arial" w:eastAsiaTheme="majorEastAsia" w:hAnsi="Arial" w:cs="Arial"/>
          <w:szCs w:val="24"/>
          <w:lang w:val="en-GB"/>
        </w:rPr>
        <w:t xml:space="preserve"> </w:t>
      </w:r>
      <w:r w:rsidRPr="000C7C5A">
        <w:rPr>
          <w:rFonts w:ascii="Arial" w:hAnsi="Arial" w:cs="Arial"/>
          <w:szCs w:val="24"/>
          <w:lang w:val="en-GB"/>
        </w:rPr>
        <w:t>allegations,</w:t>
      </w:r>
      <w:r w:rsidRPr="000C7C5A">
        <w:rPr>
          <w:rFonts w:ascii="Arial" w:eastAsiaTheme="majorEastAsia" w:hAnsi="Arial" w:cs="Arial"/>
          <w:szCs w:val="24"/>
          <w:lang w:val="en-GB"/>
        </w:rPr>
        <w:t xml:space="preserve"> </w:t>
      </w:r>
      <w:r w:rsidRPr="000C7C5A">
        <w:rPr>
          <w:rFonts w:ascii="Arial" w:hAnsi="Arial" w:cs="Arial"/>
          <w:szCs w:val="24"/>
          <w:lang w:val="en-GB"/>
        </w:rPr>
        <w:t>or</w:t>
      </w:r>
      <w:r w:rsidRPr="000C7C5A">
        <w:rPr>
          <w:rFonts w:ascii="Arial" w:eastAsiaTheme="majorEastAsia" w:hAnsi="Arial" w:cs="Arial"/>
          <w:szCs w:val="24"/>
          <w:lang w:val="en-GB"/>
        </w:rPr>
        <w:t xml:space="preserve"> </w:t>
      </w:r>
      <w:r w:rsidRPr="000C7C5A">
        <w:rPr>
          <w:rFonts w:ascii="Arial" w:hAnsi="Arial" w:cs="Arial"/>
          <w:szCs w:val="24"/>
          <w:lang w:val="en-GB"/>
        </w:rPr>
        <w:t>by</w:t>
      </w:r>
      <w:r w:rsidRPr="000C7C5A">
        <w:rPr>
          <w:rFonts w:ascii="Arial" w:eastAsiaTheme="majorEastAsia" w:hAnsi="Arial" w:cs="Arial"/>
          <w:szCs w:val="24"/>
          <w:lang w:val="en-GB"/>
        </w:rPr>
        <w:t xml:space="preserve"> </w:t>
      </w:r>
      <w:r w:rsidRPr="000C7C5A">
        <w:rPr>
          <w:rFonts w:ascii="Arial" w:hAnsi="Arial" w:cs="Arial"/>
          <w:szCs w:val="24"/>
          <w:lang w:val="en-GB"/>
        </w:rPr>
        <w:t>concealment</w:t>
      </w:r>
      <w:r w:rsidRPr="000C7C5A">
        <w:rPr>
          <w:rFonts w:ascii="Arial" w:eastAsiaTheme="majorEastAsia" w:hAnsi="Arial" w:cs="Arial"/>
          <w:szCs w:val="24"/>
          <w:lang w:val="en-GB"/>
        </w:rPr>
        <w:t xml:space="preserve"> </w:t>
      </w:r>
      <w:r w:rsidRPr="000C7C5A">
        <w:rPr>
          <w:rFonts w:ascii="Arial" w:hAnsi="Arial" w:cs="Arial"/>
          <w:szCs w:val="24"/>
          <w:lang w:val="en-GB"/>
        </w:rPr>
        <w:t>of</w:t>
      </w:r>
      <w:r w:rsidRPr="000C7C5A">
        <w:rPr>
          <w:rFonts w:ascii="Arial" w:eastAsiaTheme="majorEastAsia" w:hAnsi="Arial" w:cs="Arial"/>
          <w:szCs w:val="24"/>
          <w:lang w:val="en-GB"/>
        </w:rPr>
        <w:t xml:space="preserve"> </w:t>
      </w:r>
      <w:r w:rsidRPr="000C7C5A">
        <w:rPr>
          <w:rFonts w:ascii="Arial" w:hAnsi="Arial" w:cs="Arial"/>
          <w:szCs w:val="24"/>
          <w:lang w:val="en-GB"/>
        </w:rPr>
        <w:t>what</w:t>
      </w:r>
      <w:r w:rsidRPr="000C7C5A">
        <w:rPr>
          <w:rFonts w:ascii="Arial" w:eastAsiaTheme="majorEastAsia" w:hAnsi="Arial" w:cs="Arial"/>
          <w:szCs w:val="24"/>
          <w:lang w:val="en-GB"/>
        </w:rPr>
        <w:t xml:space="preserve"> </w:t>
      </w:r>
      <w:r w:rsidRPr="000C7C5A">
        <w:rPr>
          <w:rFonts w:ascii="Arial" w:hAnsi="Arial" w:cs="Arial"/>
          <w:szCs w:val="24"/>
          <w:lang w:val="en-GB"/>
        </w:rPr>
        <w:t>should</w:t>
      </w:r>
      <w:r w:rsidRPr="000C7C5A">
        <w:rPr>
          <w:rFonts w:ascii="Arial" w:eastAsiaTheme="majorEastAsia" w:hAnsi="Arial" w:cs="Arial"/>
          <w:szCs w:val="24"/>
          <w:lang w:val="en-GB"/>
        </w:rPr>
        <w:t xml:space="preserve"> </w:t>
      </w:r>
      <w:r w:rsidRPr="000C7C5A">
        <w:rPr>
          <w:rFonts w:ascii="Arial" w:hAnsi="Arial" w:cs="Arial"/>
          <w:szCs w:val="24"/>
          <w:lang w:val="en-GB"/>
        </w:rPr>
        <w:t>have</w:t>
      </w:r>
      <w:r w:rsidRPr="000C7C5A">
        <w:rPr>
          <w:rFonts w:ascii="Arial" w:eastAsiaTheme="majorEastAsia" w:hAnsi="Arial" w:cs="Arial"/>
          <w:szCs w:val="24"/>
          <w:lang w:val="en-GB"/>
        </w:rPr>
        <w:t xml:space="preserve"> </w:t>
      </w:r>
      <w:r w:rsidRPr="000C7C5A">
        <w:rPr>
          <w:rFonts w:ascii="Arial" w:hAnsi="Arial" w:cs="Arial"/>
          <w:szCs w:val="24"/>
          <w:lang w:val="en-GB"/>
        </w:rPr>
        <w:t>been</w:t>
      </w:r>
      <w:r w:rsidRPr="000C7C5A">
        <w:rPr>
          <w:rFonts w:ascii="Arial" w:eastAsiaTheme="majorEastAsia" w:hAnsi="Arial" w:cs="Arial"/>
          <w:szCs w:val="24"/>
          <w:lang w:val="en-GB"/>
        </w:rPr>
        <w:t xml:space="preserve"> </w:t>
      </w:r>
      <w:r w:rsidRPr="000C7C5A">
        <w:rPr>
          <w:rFonts w:ascii="Arial" w:hAnsi="Arial" w:cs="Arial"/>
          <w:szCs w:val="24"/>
          <w:lang w:val="en-GB"/>
        </w:rPr>
        <w:t>disclosed—</w:t>
      </w:r>
      <w:r w:rsidR="00D61C07">
        <w:rPr>
          <w:rFonts w:ascii="Arial" w:hAnsi="Arial" w:cs="Arial"/>
          <w:szCs w:val="24"/>
          <w:lang w:val="en-GB"/>
        </w:rPr>
        <w:t xml:space="preserve"> </w:t>
      </w:r>
      <w:r w:rsidRPr="000C7C5A">
        <w:rPr>
          <w:rFonts w:ascii="Arial" w:hAnsi="Arial" w:cs="Arial"/>
          <w:szCs w:val="24"/>
          <w:lang w:val="en-GB"/>
        </w:rPr>
        <w:t>that</w:t>
      </w:r>
      <w:r w:rsidRPr="000C7C5A">
        <w:rPr>
          <w:rFonts w:ascii="Arial" w:eastAsiaTheme="majorEastAsia" w:hAnsi="Arial" w:cs="Arial"/>
          <w:szCs w:val="24"/>
          <w:lang w:val="en-GB"/>
        </w:rPr>
        <w:t xml:space="preserve"> </w:t>
      </w:r>
      <w:r w:rsidRPr="000C7C5A">
        <w:rPr>
          <w:rFonts w:ascii="Arial" w:hAnsi="Arial" w:cs="Arial"/>
          <w:szCs w:val="24"/>
          <w:lang w:val="en-GB"/>
        </w:rPr>
        <w:t>deceives</w:t>
      </w:r>
      <w:r w:rsidRPr="000C7C5A">
        <w:rPr>
          <w:rFonts w:ascii="Arial" w:eastAsiaTheme="majorEastAsia" w:hAnsi="Arial" w:cs="Arial"/>
          <w:szCs w:val="24"/>
          <w:lang w:val="en-GB"/>
        </w:rPr>
        <w:t xml:space="preserve"> </w:t>
      </w:r>
      <w:r w:rsidRPr="000C7C5A">
        <w:rPr>
          <w:rFonts w:ascii="Arial" w:hAnsi="Arial" w:cs="Arial"/>
          <w:szCs w:val="24"/>
          <w:lang w:val="en-GB"/>
        </w:rPr>
        <w:t>and</w:t>
      </w:r>
      <w:r w:rsidRPr="000C7C5A">
        <w:rPr>
          <w:rFonts w:ascii="Arial" w:eastAsiaTheme="majorEastAsia" w:hAnsi="Arial" w:cs="Arial"/>
          <w:szCs w:val="24"/>
          <w:lang w:val="en-GB"/>
        </w:rPr>
        <w:t xml:space="preserve"> </w:t>
      </w:r>
      <w:r w:rsidRPr="000C7C5A">
        <w:rPr>
          <w:rFonts w:ascii="Arial" w:hAnsi="Arial" w:cs="Arial"/>
          <w:szCs w:val="24"/>
          <w:lang w:val="en-GB"/>
        </w:rPr>
        <w:t>is</w:t>
      </w:r>
      <w:r w:rsidRPr="000C7C5A">
        <w:rPr>
          <w:rFonts w:ascii="Arial" w:eastAsiaTheme="majorEastAsia" w:hAnsi="Arial" w:cs="Arial"/>
          <w:szCs w:val="24"/>
          <w:lang w:val="en-GB"/>
        </w:rPr>
        <w:t xml:space="preserve"> </w:t>
      </w:r>
      <w:r w:rsidRPr="000C7C5A">
        <w:rPr>
          <w:rFonts w:ascii="Arial" w:hAnsi="Arial" w:cs="Arial"/>
          <w:szCs w:val="24"/>
          <w:lang w:val="en-GB"/>
        </w:rPr>
        <w:t>intended</w:t>
      </w:r>
      <w:r w:rsidRPr="000C7C5A">
        <w:rPr>
          <w:rFonts w:ascii="Arial" w:eastAsiaTheme="majorEastAsia" w:hAnsi="Arial" w:cs="Arial"/>
          <w:szCs w:val="24"/>
          <w:lang w:val="en-GB"/>
        </w:rPr>
        <w:t xml:space="preserve"> </w:t>
      </w:r>
      <w:r w:rsidRPr="000C7C5A">
        <w:rPr>
          <w:rFonts w:ascii="Arial" w:hAnsi="Arial" w:cs="Arial"/>
          <w:szCs w:val="24"/>
          <w:lang w:val="en-GB"/>
        </w:rPr>
        <w:t>to</w:t>
      </w:r>
      <w:r w:rsidRPr="000C7C5A">
        <w:rPr>
          <w:rFonts w:ascii="Arial" w:eastAsiaTheme="majorEastAsia" w:hAnsi="Arial" w:cs="Arial"/>
          <w:szCs w:val="24"/>
          <w:lang w:val="en-GB"/>
        </w:rPr>
        <w:t xml:space="preserve"> </w:t>
      </w:r>
      <w:r w:rsidRPr="000C7C5A">
        <w:rPr>
          <w:rFonts w:ascii="Arial" w:hAnsi="Arial" w:cs="Arial"/>
          <w:szCs w:val="24"/>
          <w:lang w:val="en-GB"/>
        </w:rPr>
        <w:t>deceive</w:t>
      </w:r>
      <w:r w:rsidRPr="000C7C5A">
        <w:rPr>
          <w:rFonts w:ascii="Arial" w:eastAsiaTheme="majorEastAsia" w:hAnsi="Arial" w:cs="Arial"/>
          <w:szCs w:val="24"/>
          <w:lang w:val="en-GB"/>
        </w:rPr>
        <w:t xml:space="preserve"> </w:t>
      </w:r>
      <w:r w:rsidRPr="000C7C5A">
        <w:rPr>
          <w:rFonts w:ascii="Arial" w:hAnsi="Arial" w:cs="Arial"/>
          <w:szCs w:val="24"/>
          <w:lang w:val="en-GB"/>
        </w:rPr>
        <w:t>another</w:t>
      </w:r>
      <w:r w:rsidRPr="000C7C5A">
        <w:rPr>
          <w:rFonts w:ascii="Arial" w:eastAsiaTheme="majorEastAsia" w:hAnsi="Arial" w:cs="Arial"/>
          <w:szCs w:val="24"/>
          <w:lang w:val="en-GB"/>
        </w:rPr>
        <w:t xml:space="preserve"> </w:t>
      </w:r>
      <w:r w:rsidRPr="000C7C5A">
        <w:rPr>
          <w:rFonts w:ascii="Arial" w:hAnsi="Arial" w:cs="Arial"/>
          <w:szCs w:val="24"/>
          <w:lang w:val="en-GB"/>
        </w:rPr>
        <w:t>so</w:t>
      </w:r>
      <w:r w:rsidRPr="000C7C5A">
        <w:rPr>
          <w:rFonts w:ascii="Arial" w:eastAsiaTheme="majorEastAsia" w:hAnsi="Arial" w:cs="Arial"/>
          <w:szCs w:val="24"/>
          <w:lang w:val="en-GB"/>
        </w:rPr>
        <w:t xml:space="preserve"> </w:t>
      </w:r>
      <w:r w:rsidRPr="000C7C5A">
        <w:rPr>
          <w:rFonts w:ascii="Arial" w:hAnsi="Arial" w:cs="Arial"/>
          <w:szCs w:val="24"/>
          <w:lang w:val="en-GB"/>
        </w:rPr>
        <w:t>that</w:t>
      </w:r>
      <w:r w:rsidRPr="000C7C5A">
        <w:rPr>
          <w:rFonts w:ascii="Arial" w:eastAsiaTheme="majorEastAsia" w:hAnsi="Arial" w:cs="Arial"/>
          <w:szCs w:val="24"/>
          <w:lang w:val="en-GB"/>
        </w:rPr>
        <w:t xml:space="preserve"> </w:t>
      </w:r>
      <w:r w:rsidRPr="000C7C5A">
        <w:rPr>
          <w:rFonts w:ascii="Arial" w:hAnsi="Arial" w:cs="Arial"/>
          <w:szCs w:val="24"/>
          <w:lang w:val="en-GB"/>
        </w:rPr>
        <w:t>the</w:t>
      </w:r>
      <w:r w:rsidRPr="000C7C5A">
        <w:rPr>
          <w:rFonts w:ascii="Arial" w:eastAsiaTheme="majorEastAsia" w:hAnsi="Arial" w:cs="Arial"/>
          <w:szCs w:val="24"/>
          <w:lang w:val="en-GB"/>
        </w:rPr>
        <w:t xml:space="preserve"> </w:t>
      </w:r>
      <w:r w:rsidRPr="000C7C5A">
        <w:rPr>
          <w:rFonts w:ascii="Arial" w:hAnsi="Arial" w:cs="Arial"/>
          <w:szCs w:val="24"/>
          <w:lang w:val="en-GB"/>
        </w:rPr>
        <w:t>individual</w:t>
      </w:r>
      <w:r w:rsidRPr="000C7C5A">
        <w:rPr>
          <w:rFonts w:ascii="Arial" w:eastAsiaTheme="majorEastAsia" w:hAnsi="Arial" w:cs="Arial"/>
          <w:szCs w:val="24"/>
          <w:lang w:val="en-GB"/>
        </w:rPr>
        <w:t xml:space="preserve"> </w:t>
      </w:r>
      <w:r w:rsidRPr="000C7C5A">
        <w:rPr>
          <w:rFonts w:ascii="Arial" w:hAnsi="Arial" w:cs="Arial"/>
          <w:szCs w:val="24"/>
          <w:lang w:val="en-GB"/>
        </w:rPr>
        <w:t>will</w:t>
      </w:r>
      <w:r w:rsidRPr="000C7C5A">
        <w:rPr>
          <w:rFonts w:ascii="Arial" w:eastAsiaTheme="majorEastAsia" w:hAnsi="Arial" w:cs="Arial"/>
          <w:szCs w:val="24"/>
          <w:lang w:val="en-GB"/>
        </w:rPr>
        <w:t xml:space="preserve"> </w:t>
      </w:r>
      <w:r w:rsidRPr="000C7C5A">
        <w:rPr>
          <w:rFonts w:ascii="Arial" w:hAnsi="Arial" w:cs="Arial"/>
          <w:szCs w:val="24"/>
          <w:lang w:val="en-GB"/>
        </w:rPr>
        <w:t>act</w:t>
      </w:r>
      <w:r w:rsidRPr="000C7C5A">
        <w:rPr>
          <w:rFonts w:ascii="Arial" w:eastAsiaTheme="majorEastAsia" w:hAnsi="Arial" w:cs="Arial"/>
          <w:szCs w:val="24"/>
          <w:lang w:val="en-GB"/>
        </w:rPr>
        <w:t xml:space="preserve"> </w:t>
      </w:r>
      <w:r w:rsidRPr="000C7C5A">
        <w:rPr>
          <w:rFonts w:ascii="Arial" w:hAnsi="Arial" w:cs="Arial"/>
          <w:szCs w:val="24"/>
          <w:lang w:val="en-GB"/>
        </w:rPr>
        <w:t>upon</w:t>
      </w:r>
      <w:r w:rsidRPr="000C7C5A">
        <w:rPr>
          <w:rFonts w:ascii="Arial" w:eastAsiaTheme="majorEastAsia" w:hAnsi="Arial" w:cs="Arial"/>
          <w:szCs w:val="24"/>
          <w:lang w:val="en-GB"/>
        </w:rPr>
        <w:t xml:space="preserve"> </w:t>
      </w:r>
      <w:r w:rsidRPr="000C7C5A">
        <w:rPr>
          <w:rFonts w:ascii="Arial" w:hAnsi="Arial" w:cs="Arial"/>
          <w:szCs w:val="24"/>
          <w:lang w:val="en-GB"/>
        </w:rPr>
        <w:t>it</w:t>
      </w:r>
      <w:r w:rsidRPr="000C7C5A">
        <w:rPr>
          <w:rFonts w:ascii="Arial" w:eastAsiaTheme="majorEastAsia" w:hAnsi="Arial" w:cs="Arial"/>
          <w:szCs w:val="24"/>
          <w:lang w:val="en-GB"/>
        </w:rPr>
        <w:t xml:space="preserve"> </w:t>
      </w:r>
      <w:r w:rsidRPr="000C7C5A">
        <w:rPr>
          <w:rFonts w:ascii="Arial" w:hAnsi="Arial" w:cs="Arial"/>
          <w:szCs w:val="24"/>
          <w:lang w:val="en-GB"/>
        </w:rPr>
        <w:t>to</w:t>
      </w:r>
      <w:r w:rsidRPr="000C7C5A">
        <w:rPr>
          <w:rFonts w:ascii="Arial" w:eastAsiaTheme="majorEastAsia" w:hAnsi="Arial" w:cs="Arial"/>
          <w:szCs w:val="24"/>
          <w:lang w:val="en-GB"/>
        </w:rPr>
        <w:t xml:space="preserve"> </w:t>
      </w:r>
      <w:r w:rsidRPr="000C7C5A">
        <w:rPr>
          <w:rFonts w:ascii="Arial" w:hAnsi="Arial" w:cs="Arial"/>
          <w:szCs w:val="24"/>
          <w:lang w:val="en-GB"/>
        </w:rPr>
        <w:t>her</w:t>
      </w:r>
      <w:r w:rsidRPr="000C7C5A">
        <w:rPr>
          <w:rFonts w:ascii="Arial" w:eastAsiaTheme="majorEastAsia" w:hAnsi="Arial" w:cs="Arial"/>
          <w:szCs w:val="24"/>
          <w:lang w:val="en-GB"/>
        </w:rPr>
        <w:t xml:space="preserve"> </w:t>
      </w:r>
      <w:r w:rsidRPr="000C7C5A">
        <w:rPr>
          <w:rFonts w:ascii="Arial" w:hAnsi="Arial" w:cs="Arial"/>
          <w:szCs w:val="24"/>
          <w:lang w:val="en-GB"/>
        </w:rPr>
        <w:t>or</w:t>
      </w:r>
      <w:r w:rsidRPr="000C7C5A">
        <w:rPr>
          <w:rFonts w:ascii="Arial" w:eastAsiaTheme="majorEastAsia" w:hAnsi="Arial" w:cs="Arial"/>
          <w:szCs w:val="24"/>
          <w:lang w:val="en-GB"/>
        </w:rPr>
        <w:t xml:space="preserve"> </w:t>
      </w:r>
      <w:r w:rsidRPr="000C7C5A">
        <w:rPr>
          <w:rFonts w:ascii="Arial" w:hAnsi="Arial" w:cs="Arial"/>
          <w:szCs w:val="24"/>
          <w:lang w:val="en-GB"/>
        </w:rPr>
        <w:t>his</w:t>
      </w:r>
      <w:r w:rsidRPr="000C7C5A">
        <w:rPr>
          <w:rFonts w:ascii="Arial" w:eastAsiaTheme="majorEastAsia" w:hAnsi="Arial" w:cs="Arial"/>
          <w:szCs w:val="24"/>
          <w:lang w:val="en-GB"/>
        </w:rPr>
        <w:t xml:space="preserve"> </w:t>
      </w:r>
      <w:r w:rsidRPr="000C7C5A">
        <w:rPr>
          <w:rFonts w:ascii="Arial" w:hAnsi="Arial" w:cs="Arial"/>
          <w:szCs w:val="24"/>
          <w:lang w:val="en-GB"/>
        </w:rPr>
        <w:t>legal</w:t>
      </w:r>
      <w:r w:rsidRPr="000C7C5A">
        <w:rPr>
          <w:rFonts w:ascii="Arial" w:eastAsiaTheme="majorEastAsia" w:hAnsi="Arial" w:cs="Arial"/>
          <w:szCs w:val="24"/>
          <w:lang w:val="en-GB"/>
        </w:rPr>
        <w:t xml:space="preserve"> injury</w:t>
      </w:r>
      <w:r w:rsidRPr="000C7C5A">
        <w:rPr>
          <w:rFonts w:ascii="Arial" w:hAnsi="Arial" w:cs="Arial"/>
          <w:szCs w:val="24"/>
          <w:lang w:val="en-GB"/>
        </w:rPr>
        <w:t>.</w:t>
      </w:r>
    </w:p>
    <w:p w14:paraId="3C5AEA2B" w14:textId="77777777" w:rsidR="003C10EC" w:rsidRPr="000C7C5A" w:rsidRDefault="003C10EC" w:rsidP="003315B8">
      <w:pPr>
        <w:spacing w:before="240" w:after="160" w:line="240" w:lineRule="auto"/>
        <w:rPr>
          <w:rFonts w:ascii="Arial" w:eastAsiaTheme="majorEastAsia" w:hAnsi="Arial" w:cs="Arial"/>
          <w:szCs w:val="24"/>
          <w:lang w:val="en-GB"/>
        </w:rPr>
      </w:pPr>
      <w:r w:rsidRPr="000C7C5A">
        <w:rPr>
          <w:rFonts w:ascii="Arial" w:hAnsi="Arial" w:cs="Arial"/>
          <w:szCs w:val="24"/>
          <w:lang w:val="en-GB"/>
        </w:rPr>
        <w:t xml:space="preserve">4. A term that includes many offences such as the production, cultivation, import, smuggling, promotion and/or trafficking in -contrary to legal provisions- </w:t>
      </w:r>
      <w:r w:rsidRPr="000C7C5A">
        <w:rPr>
          <w:rFonts w:ascii="Arial" w:eastAsiaTheme="majorEastAsia" w:hAnsi="Arial" w:cs="Arial"/>
          <w:szCs w:val="24"/>
          <w:lang w:val="en-GB"/>
        </w:rPr>
        <w:t>substances banned.</w:t>
      </w:r>
    </w:p>
    <w:p w14:paraId="06D65B1A" w14:textId="77777777" w:rsidR="003C10EC" w:rsidRPr="000C7C5A" w:rsidRDefault="003C10EC" w:rsidP="003315B8">
      <w:pPr>
        <w:spacing w:before="240" w:after="160" w:line="240" w:lineRule="auto"/>
        <w:rPr>
          <w:rStyle w:val="st"/>
          <w:rFonts w:ascii="Arial" w:eastAsiaTheme="majorEastAsia" w:hAnsi="Arial" w:cs="Arial"/>
          <w:szCs w:val="24"/>
          <w:lang w:val="en-GB"/>
        </w:rPr>
      </w:pPr>
      <w:r w:rsidRPr="000C7C5A">
        <w:rPr>
          <w:rStyle w:val="st"/>
          <w:rFonts w:ascii="Arial" w:eastAsiaTheme="majorEastAsia" w:hAnsi="Arial" w:cs="Arial"/>
          <w:szCs w:val="24"/>
          <w:lang w:val="en-GB"/>
        </w:rPr>
        <w:t xml:space="preserve">5. </w:t>
      </w:r>
      <w:r w:rsidRPr="000C7C5A">
        <w:rPr>
          <w:rStyle w:val="st"/>
          <w:rFonts w:ascii="Arial" w:eastAsiaTheme="majorEastAsia" w:hAnsi="Arial" w:cs="Arial"/>
          <w:color w:val="auto"/>
          <w:szCs w:val="24"/>
          <w:lang w:val="en-GB"/>
        </w:rPr>
        <w:t>The penetration, no matter how slight, of the vagina or anus with any body part or object, or oral penetration by a sex organ of another person, without the consent of the victim</w:t>
      </w:r>
      <w:r w:rsidRPr="000C7C5A">
        <w:rPr>
          <w:rStyle w:val="st"/>
          <w:rFonts w:ascii="Arial" w:eastAsiaTheme="majorEastAsia" w:hAnsi="Arial" w:cs="Arial"/>
          <w:szCs w:val="24"/>
          <w:lang w:val="en-GB"/>
        </w:rPr>
        <w:t>.</w:t>
      </w:r>
    </w:p>
    <w:p w14:paraId="6871A200" w14:textId="77777777" w:rsidR="003C10EC" w:rsidRPr="000C7C5A" w:rsidRDefault="003C10EC" w:rsidP="003315B8">
      <w:pPr>
        <w:spacing w:before="240" w:after="160" w:line="240" w:lineRule="auto"/>
        <w:rPr>
          <w:rFonts w:ascii="Arial" w:hAnsi="Arial" w:cs="Arial"/>
          <w:szCs w:val="24"/>
          <w:lang w:val="en-GB"/>
        </w:rPr>
      </w:pPr>
      <w:r w:rsidRPr="000C7C5A">
        <w:rPr>
          <w:rStyle w:val="st"/>
          <w:rFonts w:ascii="Arial" w:eastAsiaTheme="majorEastAsia" w:hAnsi="Arial" w:cs="Arial"/>
          <w:szCs w:val="24"/>
          <w:lang w:val="en-GB"/>
        </w:rPr>
        <w:t xml:space="preserve">6. </w:t>
      </w:r>
      <w:r w:rsidRPr="000C7C5A">
        <w:rPr>
          <w:rFonts w:ascii="Arial" w:hAnsi="Arial" w:cs="Arial"/>
          <w:color w:val="202122"/>
          <w:szCs w:val="24"/>
          <w:shd w:val="clear" w:color="auto" w:fill="FFFFFF"/>
          <w:lang w:val="en-GB"/>
        </w:rPr>
        <w:t xml:space="preserve">Imitation currency produced without the legal sanction of the state or government, usually in a deliberate attempt to imitate that money and </w:t>
      </w:r>
      <w:proofErr w:type="gramStart"/>
      <w:r w:rsidRPr="000C7C5A">
        <w:rPr>
          <w:rFonts w:ascii="Arial" w:hAnsi="Arial" w:cs="Arial"/>
          <w:color w:val="202122"/>
          <w:szCs w:val="24"/>
          <w:shd w:val="clear" w:color="auto" w:fill="FFFFFF"/>
          <w:lang w:val="en-GB"/>
        </w:rPr>
        <w:t>so as to</w:t>
      </w:r>
      <w:proofErr w:type="gramEnd"/>
      <w:r w:rsidRPr="000C7C5A">
        <w:rPr>
          <w:rFonts w:ascii="Arial" w:hAnsi="Arial" w:cs="Arial"/>
          <w:color w:val="202122"/>
          <w:szCs w:val="24"/>
          <w:shd w:val="clear" w:color="auto" w:fill="FFFFFF"/>
          <w:lang w:val="en-GB"/>
        </w:rPr>
        <w:t xml:space="preserve"> deceive its recipient;</w:t>
      </w:r>
      <w:r w:rsidRPr="000C7C5A">
        <w:rPr>
          <w:rFonts w:ascii="Arial" w:hAnsi="Arial" w:cs="Arial"/>
          <w:szCs w:val="24"/>
          <w:lang w:val="en-GB"/>
        </w:rPr>
        <w:t xml:space="preserve"> forging money.</w:t>
      </w:r>
    </w:p>
    <w:p w14:paraId="6A60C49F" w14:textId="77777777" w:rsidR="003C10EC" w:rsidRPr="000C7C5A" w:rsidRDefault="003C10EC" w:rsidP="003315B8">
      <w:pPr>
        <w:spacing w:before="240" w:after="160" w:line="240" w:lineRule="auto"/>
        <w:rPr>
          <w:rStyle w:val="st"/>
          <w:rFonts w:ascii="Arial" w:eastAsiaTheme="majorEastAsia" w:hAnsi="Arial" w:cs="Arial"/>
          <w:szCs w:val="24"/>
          <w:lang w:val="en-GB"/>
        </w:rPr>
      </w:pPr>
      <w:r w:rsidRPr="000C7C5A">
        <w:rPr>
          <w:rStyle w:val="st"/>
          <w:rFonts w:ascii="Arial" w:eastAsiaTheme="majorEastAsia" w:hAnsi="Arial" w:cs="Arial"/>
          <w:szCs w:val="24"/>
          <w:lang w:val="en-GB"/>
        </w:rPr>
        <w:t xml:space="preserve">7. The </w:t>
      </w:r>
      <w:hyperlink r:id="rId46" w:tooltip="crime" w:history="1">
        <w:r w:rsidRPr="000C7C5A">
          <w:rPr>
            <w:rStyle w:val="st"/>
            <w:rFonts w:ascii="Arial" w:eastAsiaTheme="majorEastAsia" w:hAnsi="Arial" w:cs="Arial"/>
            <w:szCs w:val="24"/>
            <w:lang w:val="en-GB"/>
          </w:rPr>
          <w:t>crime</w:t>
        </w:r>
      </w:hyperlink>
      <w:r w:rsidRPr="000C7C5A">
        <w:rPr>
          <w:rStyle w:val="st"/>
          <w:rFonts w:ascii="Arial" w:eastAsiaTheme="majorEastAsia" w:hAnsi="Arial" w:cs="Arial"/>
          <w:szCs w:val="24"/>
          <w:lang w:val="en-GB"/>
        </w:rPr>
        <w:t xml:space="preserve"> of </w:t>
      </w:r>
      <w:hyperlink r:id="rId47" w:tooltip="intentionally" w:history="1">
        <w:r w:rsidRPr="000C7C5A">
          <w:rPr>
            <w:rStyle w:val="st"/>
            <w:rFonts w:ascii="Arial" w:eastAsiaTheme="majorEastAsia" w:hAnsi="Arial" w:cs="Arial"/>
            <w:szCs w:val="24"/>
            <w:lang w:val="en-GB"/>
          </w:rPr>
          <w:t>intentionally</w:t>
        </w:r>
      </w:hyperlink>
      <w:r w:rsidRPr="000C7C5A">
        <w:rPr>
          <w:rStyle w:val="st"/>
          <w:rFonts w:ascii="Arial" w:eastAsiaTheme="majorEastAsia" w:hAnsi="Arial" w:cs="Arial"/>
          <w:szCs w:val="24"/>
          <w:lang w:val="en-GB"/>
        </w:rPr>
        <w:t xml:space="preserve"> </w:t>
      </w:r>
      <w:hyperlink r:id="rId48" w:tooltip="starting" w:history="1">
        <w:r w:rsidRPr="000C7C5A">
          <w:rPr>
            <w:rStyle w:val="st"/>
            <w:rFonts w:ascii="Arial" w:eastAsiaTheme="majorEastAsia" w:hAnsi="Arial" w:cs="Arial"/>
            <w:szCs w:val="24"/>
            <w:lang w:val="en-GB"/>
          </w:rPr>
          <w:t>starting</w:t>
        </w:r>
      </w:hyperlink>
      <w:r w:rsidRPr="000C7C5A">
        <w:rPr>
          <w:rStyle w:val="st"/>
          <w:rFonts w:ascii="Arial" w:eastAsiaTheme="majorEastAsia" w:hAnsi="Arial" w:cs="Arial"/>
          <w:szCs w:val="24"/>
          <w:lang w:val="en-GB"/>
        </w:rPr>
        <w:t xml:space="preserve"> a </w:t>
      </w:r>
      <w:hyperlink r:id="rId49" w:tooltip="fire" w:history="1">
        <w:r w:rsidRPr="000C7C5A">
          <w:rPr>
            <w:rStyle w:val="st"/>
            <w:rFonts w:ascii="Arial" w:eastAsiaTheme="majorEastAsia" w:hAnsi="Arial" w:cs="Arial"/>
            <w:szCs w:val="24"/>
            <w:lang w:val="en-GB"/>
          </w:rPr>
          <w:t>fire</w:t>
        </w:r>
      </w:hyperlink>
      <w:r w:rsidRPr="000C7C5A">
        <w:rPr>
          <w:rStyle w:val="st"/>
          <w:rFonts w:ascii="Arial" w:eastAsiaTheme="majorEastAsia" w:hAnsi="Arial" w:cs="Arial"/>
          <w:szCs w:val="24"/>
          <w:lang w:val="en-GB"/>
        </w:rPr>
        <w:t xml:space="preserve"> in </w:t>
      </w:r>
      <w:hyperlink r:id="rId50" w:tooltip="order" w:history="1">
        <w:r w:rsidRPr="000C7C5A">
          <w:rPr>
            <w:rStyle w:val="st"/>
            <w:rFonts w:ascii="Arial" w:eastAsiaTheme="majorEastAsia" w:hAnsi="Arial" w:cs="Arial"/>
            <w:szCs w:val="24"/>
            <w:lang w:val="en-GB"/>
          </w:rPr>
          <w:t>order</w:t>
        </w:r>
      </w:hyperlink>
      <w:r w:rsidRPr="000C7C5A">
        <w:rPr>
          <w:rStyle w:val="st"/>
          <w:rFonts w:ascii="Arial" w:eastAsiaTheme="majorEastAsia" w:hAnsi="Arial" w:cs="Arial"/>
          <w:szCs w:val="24"/>
          <w:lang w:val="en-GB"/>
        </w:rPr>
        <w:t xml:space="preserve"> to </w:t>
      </w:r>
      <w:hyperlink r:id="rId51" w:tooltip="damage" w:history="1">
        <w:r w:rsidRPr="000C7C5A">
          <w:rPr>
            <w:rStyle w:val="st"/>
            <w:rFonts w:ascii="Arial" w:eastAsiaTheme="majorEastAsia" w:hAnsi="Arial" w:cs="Arial"/>
            <w:szCs w:val="24"/>
            <w:lang w:val="en-GB"/>
          </w:rPr>
          <w:t>damage</w:t>
        </w:r>
      </w:hyperlink>
      <w:r w:rsidRPr="000C7C5A">
        <w:rPr>
          <w:rStyle w:val="st"/>
          <w:rFonts w:ascii="Arial" w:eastAsiaTheme="majorEastAsia" w:hAnsi="Arial" w:cs="Arial"/>
          <w:szCs w:val="24"/>
          <w:lang w:val="en-GB"/>
        </w:rPr>
        <w:t xml:space="preserve"> or </w:t>
      </w:r>
      <w:hyperlink r:id="rId52" w:tooltip="destroy" w:history="1">
        <w:r w:rsidRPr="000C7C5A">
          <w:rPr>
            <w:rStyle w:val="st"/>
            <w:rFonts w:ascii="Arial" w:eastAsiaTheme="majorEastAsia" w:hAnsi="Arial" w:cs="Arial"/>
            <w:szCs w:val="24"/>
            <w:lang w:val="en-GB"/>
          </w:rPr>
          <w:t>destroy</w:t>
        </w:r>
      </w:hyperlink>
      <w:r w:rsidRPr="000C7C5A">
        <w:rPr>
          <w:rStyle w:val="st"/>
          <w:rFonts w:ascii="Arial" w:eastAsiaTheme="majorEastAsia" w:hAnsi="Arial" w:cs="Arial"/>
          <w:szCs w:val="24"/>
          <w:lang w:val="en-GB"/>
        </w:rPr>
        <w:t xml:space="preserve"> something, </w:t>
      </w:r>
      <w:hyperlink r:id="rId53" w:tooltip="especially" w:history="1">
        <w:r w:rsidRPr="000C7C5A">
          <w:rPr>
            <w:rStyle w:val="st"/>
            <w:rFonts w:ascii="Arial" w:eastAsiaTheme="majorEastAsia" w:hAnsi="Arial" w:cs="Arial"/>
            <w:szCs w:val="24"/>
            <w:lang w:val="en-GB"/>
          </w:rPr>
          <w:t>especially</w:t>
        </w:r>
      </w:hyperlink>
      <w:r w:rsidRPr="000C7C5A">
        <w:rPr>
          <w:rStyle w:val="st"/>
          <w:rFonts w:ascii="Arial" w:eastAsiaTheme="majorEastAsia" w:hAnsi="Arial" w:cs="Arial"/>
          <w:szCs w:val="24"/>
          <w:lang w:val="en-GB"/>
        </w:rPr>
        <w:t xml:space="preserve"> a </w:t>
      </w:r>
      <w:hyperlink r:id="rId54" w:tooltip="building" w:history="1">
        <w:r w:rsidRPr="000C7C5A">
          <w:rPr>
            <w:rStyle w:val="st"/>
            <w:rFonts w:ascii="Arial" w:eastAsiaTheme="majorEastAsia" w:hAnsi="Arial" w:cs="Arial"/>
            <w:szCs w:val="24"/>
            <w:lang w:val="en-GB"/>
          </w:rPr>
          <w:t>building</w:t>
        </w:r>
      </w:hyperlink>
      <w:r w:rsidRPr="000C7C5A">
        <w:rPr>
          <w:rStyle w:val="st"/>
          <w:rFonts w:ascii="Arial" w:eastAsiaTheme="majorEastAsia" w:hAnsi="Arial" w:cs="Arial"/>
          <w:szCs w:val="24"/>
          <w:lang w:val="en-GB"/>
        </w:rPr>
        <w:t>.</w:t>
      </w:r>
    </w:p>
    <w:p w14:paraId="1D63F3D0" w14:textId="77777777" w:rsidR="003C10EC" w:rsidRPr="000C7C5A" w:rsidRDefault="003C10EC" w:rsidP="003315B8">
      <w:pPr>
        <w:spacing w:before="240" w:after="160" w:line="240" w:lineRule="auto"/>
        <w:rPr>
          <w:rStyle w:val="st"/>
          <w:rFonts w:ascii="Arial" w:eastAsiaTheme="majorEastAsia" w:hAnsi="Arial" w:cs="Arial"/>
          <w:szCs w:val="24"/>
          <w:lang w:val="en-GB"/>
        </w:rPr>
      </w:pPr>
      <w:r w:rsidRPr="000C7C5A">
        <w:rPr>
          <w:rStyle w:val="st"/>
          <w:rFonts w:ascii="Arial" w:eastAsiaTheme="majorEastAsia" w:hAnsi="Arial" w:cs="Arial"/>
          <w:szCs w:val="24"/>
          <w:lang w:val="en-GB"/>
        </w:rPr>
        <w:t xml:space="preserve">8. The crime of obtaining money, </w:t>
      </w:r>
      <w:r w:rsidRPr="000C7C5A">
        <w:rPr>
          <w:rStyle w:val="st"/>
          <w:rFonts w:ascii="Arial" w:eastAsiaTheme="majorEastAsia" w:hAnsi="Arial" w:cs="Arial"/>
          <w:color w:val="auto"/>
          <w:szCs w:val="24"/>
          <w:lang w:val="en-GB"/>
        </w:rPr>
        <w:t>property</w:t>
      </w:r>
      <w:r w:rsidRPr="000C7C5A">
        <w:rPr>
          <w:rStyle w:val="st"/>
          <w:rFonts w:ascii="Arial" w:eastAsiaTheme="majorEastAsia" w:hAnsi="Arial" w:cs="Arial"/>
          <w:szCs w:val="24"/>
          <w:lang w:val="en-GB"/>
        </w:rPr>
        <w:t>, consent, etc.</w:t>
      </w:r>
      <w:r w:rsidRPr="000C7C5A">
        <w:rPr>
          <w:rStyle w:val="st"/>
          <w:rFonts w:ascii="Arial" w:eastAsiaTheme="majorEastAsia" w:hAnsi="Arial" w:cs="Arial"/>
          <w:color w:val="auto"/>
          <w:szCs w:val="24"/>
          <w:lang w:val="en-GB"/>
        </w:rPr>
        <w:t xml:space="preserve"> by using threats of harm against the victim, or against his</w:t>
      </w:r>
      <w:r w:rsidRPr="000C7C5A">
        <w:rPr>
          <w:rStyle w:val="st"/>
          <w:rFonts w:ascii="Arial" w:eastAsiaTheme="majorEastAsia" w:hAnsi="Arial" w:cs="Arial"/>
          <w:szCs w:val="24"/>
          <w:lang w:val="en-GB"/>
        </w:rPr>
        <w:t>/her</w:t>
      </w:r>
      <w:r w:rsidRPr="000C7C5A">
        <w:rPr>
          <w:rStyle w:val="st"/>
          <w:rFonts w:ascii="Arial" w:eastAsiaTheme="majorEastAsia" w:hAnsi="Arial" w:cs="Arial"/>
          <w:color w:val="auto"/>
          <w:szCs w:val="24"/>
          <w:lang w:val="en-GB"/>
        </w:rPr>
        <w:t xml:space="preserve"> property or family</w:t>
      </w:r>
      <w:r w:rsidRPr="000C7C5A">
        <w:rPr>
          <w:rStyle w:val="st"/>
          <w:rFonts w:ascii="Arial" w:eastAsiaTheme="majorEastAsia" w:hAnsi="Arial" w:cs="Arial"/>
          <w:szCs w:val="24"/>
          <w:lang w:val="en-GB"/>
        </w:rPr>
        <w:t>; it</w:t>
      </w:r>
      <w:r w:rsidRPr="000C7C5A">
        <w:rPr>
          <w:rStyle w:val="st"/>
          <w:rFonts w:ascii="Arial" w:eastAsiaTheme="majorEastAsia" w:hAnsi="Arial" w:cs="Arial"/>
          <w:color w:val="auto"/>
          <w:szCs w:val="24"/>
          <w:lang w:val="en-GB"/>
        </w:rPr>
        <w:t xml:space="preserve"> might involve threats of damage to the victim’s reput</w:t>
      </w:r>
      <w:r w:rsidRPr="000C7C5A">
        <w:rPr>
          <w:rStyle w:val="st"/>
          <w:rFonts w:ascii="Arial" w:eastAsiaTheme="majorEastAsia" w:hAnsi="Arial" w:cs="Arial"/>
          <w:szCs w:val="24"/>
          <w:lang w:val="en-GB"/>
        </w:rPr>
        <w:t>ation, or to his/her financial well-</w:t>
      </w:r>
      <w:r w:rsidRPr="000C7C5A">
        <w:rPr>
          <w:rStyle w:val="st"/>
          <w:rFonts w:ascii="Arial" w:eastAsiaTheme="majorEastAsia" w:hAnsi="Arial" w:cs="Arial"/>
          <w:color w:val="auto"/>
          <w:szCs w:val="24"/>
          <w:lang w:val="en-GB"/>
        </w:rPr>
        <w:t>being.</w:t>
      </w:r>
    </w:p>
    <w:p w14:paraId="1E8D2331" w14:textId="77777777" w:rsidR="003C10EC" w:rsidRPr="000C7C5A" w:rsidRDefault="003C10EC" w:rsidP="003315B8">
      <w:pPr>
        <w:spacing w:before="240" w:after="160" w:line="240" w:lineRule="auto"/>
        <w:rPr>
          <w:rFonts w:ascii="Arial" w:hAnsi="Arial" w:cs="Arial"/>
          <w:color w:val="auto"/>
          <w:szCs w:val="24"/>
          <w:lang w:val="en-GB"/>
        </w:rPr>
      </w:pPr>
      <w:r w:rsidRPr="000C7C5A">
        <w:rPr>
          <w:rFonts w:ascii="Arial" w:hAnsi="Arial" w:cs="Arial"/>
          <w:color w:val="auto"/>
          <w:szCs w:val="24"/>
          <w:lang w:val="en-GB"/>
        </w:rPr>
        <w:t xml:space="preserve">9. </w:t>
      </w:r>
      <w:proofErr w:type="gramStart"/>
      <w:r w:rsidRPr="000C7C5A">
        <w:rPr>
          <w:rFonts w:ascii="Arial" w:hAnsi="Arial" w:cs="Arial"/>
          <w:color w:val="auto"/>
          <w:szCs w:val="24"/>
          <w:shd w:val="clear" w:color="auto" w:fill="FFFFFF"/>
          <w:lang w:val="en-GB"/>
        </w:rPr>
        <w:t>R</w:t>
      </w:r>
      <w:r w:rsidRPr="000C7C5A">
        <w:rPr>
          <w:rFonts w:ascii="Arial" w:hAnsi="Arial" w:cs="Arial"/>
          <w:szCs w:val="24"/>
          <w:shd w:val="clear" w:color="auto" w:fill="FFFFFF"/>
          <w:lang w:val="en-GB"/>
        </w:rPr>
        <w:t>eally serious</w:t>
      </w:r>
      <w:proofErr w:type="gramEnd"/>
      <w:r w:rsidRPr="000C7C5A">
        <w:rPr>
          <w:rFonts w:ascii="Arial" w:hAnsi="Arial" w:cs="Arial"/>
          <w:color w:val="auto"/>
          <w:szCs w:val="24"/>
          <w:shd w:val="clear" w:color="auto" w:fill="FFFFFF"/>
          <w:lang w:val="en-GB"/>
        </w:rPr>
        <w:t xml:space="preserve"> harm</w:t>
      </w:r>
      <w:r w:rsidRPr="000C7C5A">
        <w:rPr>
          <w:rFonts w:ascii="Arial" w:hAnsi="Arial" w:cs="Arial"/>
          <w:szCs w:val="24"/>
          <w:shd w:val="clear" w:color="auto" w:fill="FFFFFF"/>
          <w:lang w:val="en-GB"/>
        </w:rPr>
        <w:t>;</w:t>
      </w:r>
      <w:r w:rsidRPr="000C7C5A">
        <w:rPr>
          <w:rFonts w:ascii="Arial" w:hAnsi="Arial" w:cs="Arial"/>
          <w:color w:val="auto"/>
          <w:szCs w:val="24"/>
          <w:lang w:val="en-GB"/>
        </w:rPr>
        <w:t xml:space="preserve"> </w:t>
      </w:r>
      <w:r w:rsidRPr="000C7C5A">
        <w:rPr>
          <w:rFonts w:ascii="Arial" w:hAnsi="Arial" w:cs="Arial"/>
          <w:szCs w:val="24"/>
          <w:lang w:val="en-GB"/>
        </w:rPr>
        <w:t>w</w:t>
      </w:r>
      <w:r w:rsidRPr="000C7C5A">
        <w:rPr>
          <w:rFonts w:ascii="Arial" w:hAnsi="Arial" w:cs="Arial"/>
          <w:color w:val="auto"/>
          <w:szCs w:val="24"/>
          <w:lang w:val="en-GB"/>
        </w:rPr>
        <w:t>ounding a person.</w:t>
      </w:r>
    </w:p>
    <w:p w14:paraId="278BE439" w14:textId="77777777" w:rsidR="003C10EC" w:rsidRPr="000C7C5A" w:rsidRDefault="003C10EC" w:rsidP="003315B8">
      <w:pPr>
        <w:spacing w:before="240" w:after="160" w:line="240" w:lineRule="auto"/>
        <w:rPr>
          <w:rFonts w:ascii="Arial" w:hAnsi="Arial" w:cs="Arial"/>
          <w:szCs w:val="24"/>
          <w:lang w:val="en-GB"/>
        </w:rPr>
      </w:pPr>
      <w:r w:rsidRPr="000C7C5A">
        <w:rPr>
          <w:rFonts w:ascii="Arial" w:hAnsi="Arial" w:cs="Arial"/>
          <w:szCs w:val="24"/>
          <w:lang w:val="en-GB"/>
        </w:rPr>
        <w:t>10. O</w:t>
      </w:r>
      <w:r w:rsidRPr="000C7C5A">
        <w:rPr>
          <w:rFonts w:ascii="Arial" w:hAnsi="Arial" w:cs="Arial"/>
          <w:color w:val="auto"/>
          <w:szCs w:val="24"/>
          <w:lang w:val="en-GB"/>
        </w:rPr>
        <w:t>btaining</w:t>
      </w:r>
      <w:r w:rsidRPr="000C7C5A">
        <w:rPr>
          <w:rFonts w:ascii="Arial" w:hAnsi="Arial" w:cs="Arial"/>
          <w:szCs w:val="24"/>
          <w:lang w:val="en-GB"/>
        </w:rPr>
        <w:t xml:space="preserve"> </w:t>
      </w:r>
      <w:r w:rsidRPr="000C7C5A">
        <w:rPr>
          <w:rFonts w:ascii="Arial" w:hAnsi="Arial" w:cs="Arial"/>
          <w:color w:val="auto"/>
          <w:szCs w:val="24"/>
          <w:lang w:val="en-GB"/>
        </w:rPr>
        <w:t>or</w:t>
      </w:r>
      <w:r w:rsidRPr="000C7C5A">
        <w:rPr>
          <w:rFonts w:ascii="Arial" w:hAnsi="Arial" w:cs="Arial"/>
          <w:szCs w:val="24"/>
          <w:lang w:val="en-GB"/>
        </w:rPr>
        <w:t xml:space="preserve"> </w:t>
      </w:r>
      <w:r w:rsidRPr="000C7C5A">
        <w:rPr>
          <w:rFonts w:ascii="Arial" w:hAnsi="Arial" w:cs="Arial"/>
          <w:color w:val="auto"/>
          <w:szCs w:val="24"/>
          <w:lang w:val="en-GB"/>
        </w:rPr>
        <w:t>extorting</w:t>
      </w:r>
      <w:r w:rsidRPr="000C7C5A">
        <w:rPr>
          <w:rFonts w:ascii="Arial" w:hAnsi="Arial" w:cs="Arial"/>
          <w:szCs w:val="24"/>
          <w:lang w:val="en-GB"/>
        </w:rPr>
        <w:t xml:space="preserve"> </w:t>
      </w:r>
      <w:r w:rsidRPr="000C7C5A">
        <w:rPr>
          <w:rFonts w:ascii="Arial" w:hAnsi="Arial" w:cs="Arial"/>
          <w:color w:val="auto"/>
          <w:szCs w:val="24"/>
          <w:lang w:val="en-GB"/>
        </w:rPr>
        <w:t>money</w:t>
      </w:r>
      <w:r w:rsidRPr="000C7C5A">
        <w:rPr>
          <w:rFonts w:ascii="Arial" w:hAnsi="Arial" w:cs="Arial"/>
          <w:szCs w:val="24"/>
          <w:lang w:val="en-GB"/>
        </w:rPr>
        <w:t xml:space="preserve"> </w:t>
      </w:r>
      <w:r w:rsidRPr="000C7C5A">
        <w:rPr>
          <w:rFonts w:ascii="Arial" w:hAnsi="Arial" w:cs="Arial"/>
          <w:color w:val="auto"/>
          <w:szCs w:val="24"/>
          <w:lang w:val="en-GB"/>
        </w:rPr>
        <w:t>illegally</w:t>
      </w:r>
      <w:r w:rsidRPr="000C7C5A">
        <w:rPr>
          <w:rFonts w:ascii="Arial" w:hAnsi="Arial" w:cs="Arial"/>
          <w:szCs w:val="24"/>
          <w:lang w:val="en-GB"/>
        </w:rPr>
        <w:t xml:space="preserve"> </w:t>
      </w:r>
      <w:r w:rsidRPr="000C7C5A">
        <w:rPr>
          <w:rFonts w:ascii="Arial" w:hAnsi="Arial" w:cs="Arial"/>
          <w:color w:val="auto"/>
          <w:szCs w:val="24"/>
          <w:lang w:val="en-GB"/>
        </w:rPr>
        <w:t>or</w:t>
      </w:r>
      <w:r w:rsidRPr="000C7C5A">
        <w:rPr>
          <w:rFonts w:ascii="Arial" w:hAnsi="Arial" w:cs="Arial"/>
          <w:szCs w:val="24"/>
          <w:lang w:val="en-GB"/>
        </w:rPr>
        <w:t xml:space="preserve"> </w:t>
      </w:r>
      <w:r w:rsidRPr="000C7C5A">
        <w:rPr>
          <w:rFonts w:ascii="Arial" w:hAnsi="Arial" w:cs="Arial"/>
          <w:color w:val="auto"/>
          <w:szCs w:val="24"/>
          <w:lang w:val="en-GB"/>
        </w:rPr>
        <w:t>carrying</w:t>
      </w:r>
      <w:r w:rsidRPr="000C7C5A">
        <w:rPr>
          <w:rFonts w:ascii="Arial" w:hAnsi="Arial" w:cs="Arial"/>
          <w:szCs w:val="24"/>
          <w:lang w:val="en-GB"/>
        </w:rPr>
        <w:t xml:space="preserve"> </w:t>
      </w:r>
      <w:r w:rsidRPr="000C7C5A">
        <w:rPr>
          <w:rFonts w:ascii="Arial" w:hAnsi="Arial" w:cs="Arial"/>
          <w:color w:val="auto"/>
          <w:szCs w:val="24"/>
          <w:lang w:val="en-GB"/>
        </w:rPr>
        <w:t>on</w:t>
      </w:r>
      <w:r w:rsidRPr="000C7C5A">
        <w:rPr>
          <w:rFonts w:ascii="Arial" w:hAnsi="Arial" w:cs="Arial"/>
          <w:szCs w:val="24"/>
          <w:lang w:val="en-GB"/>
        </w:rPr>
        <w:t xml:space="preserve"> </w:t>
      </w:r>
      <w:r w:rsidRPr="000C7C5A">
        <w:rPr>
          <w:rFonts w:ascii="Arial" w:hAnsi="Arial" w:cs="Arial"/>
          <w:color w:val="auto"/>
          <w:szCs w:val="24"/>
          <w:lang w:val="en-GB"/>
        </w:rPr>
        <w:t>illegal</w:t>
      </w:r>
      <w:r w:rsidRPr="000C7C5A">
        <w:rPr>
          <w:rFonts w:ascii="Arial" w:hAnsi="Arial" w:cs="Arial"/>
          <w:szCs w:val="24"/>
          <w:lang w:val="en-GB"/>
        </w:rPr>
        <w:t xml:space="preserve"> </w:t>
      </w:r>
      <w:r w:rsidRPr="000C7C5A">
        <w:rPr>
          <w:rFonts w:ascii="Arial" w:hAnsi="Arial" w:cs="Arial"/>
          <w:color w:val="auto"/>
          <w:szCs w:val="24"/>
          <w:lang w:val="en-GB"/>
        </w:rPr>
        <w:t>business</w:t>
      </w:r>
      <w:r w:rsidRPr="000C7C5A">
        <w:rPr>
          <w:rFonts w:ascii="Arial" w:hAnsi="Arial" w:cs="Arial"/>
          <w:szCs w:val="24"/>
          <w:lang w:val="en-GB"/>
        </w:rPr>
        <w:t xml:space="preserve"> </w:t>
      </w:r>
      <w:r w:rsidRPr="000C7C5A">
        <w:rPr>
          <w:rFonts w:ascii="Arial" w:hAnsi="Arial" w:cs="Arial"/>
          <w:color w:val="auto"/>
          <w:szCs w:val="24"/>
          <w:lang w:val="en-GB"/>
        </w:rPr>
        <w:t>activities,</w:t>
      </w:r>
      <w:r w:rsidRPr="000C7C5A">
        <w:rPr>
          <w:rFonts w:ascii="Arial" w:hAnsi="Arial" w:cs="Arial"/>
          <w:szCs w:val="24"/>
          <w:lang w:val="en-GB"/>
        </w:rPr>
        <w:t xml:space="preserve"> </w:t>
      </w:r>
      <w:r w:rsidRPr="000C7C5A">
        <w:rPr>
          <w:rFonts w:ascii="Arial" w:hAnsi="Arial" w:cs="Arial"/>
          <w:color w:val="auto"/>
          <w:szCs w:val="24"/>
          <w:lang w:val="en-GB"/>
        </w:rPr>
        <w:t>usually</w:t>
      </w:r>
      <w:r w:rsidRPr="000C7C5A">
        <w:rPr>
          <w:rFonts w:ascii="Arial" w:hAnsi="Arial" w:cs="Arial"/>
          <w:szCs w:val="24"/>
          <w:lang w:val="en-GB"/>
        </w:rPr>
        <w:t xml:space="preserve"> organized c</w:t>
      </w:r>
      <w:r w:rsidRPr="000C7C5A">
        <w:rPr>
          <w:rFonts w:ascii="Arial" w:hAnsi="Arial" w:cs="Arial"/>
          <w:color w:val="auto"/>
          <w:szCs w:val="24"/>
          <w:lang w:val="en-GB"/>
        </w:rPr>
        <w:t>rime</w:t>
      </w:r>
      <w:r w:rsidRPr="000C7C5A">
        <w:rPr>
          <w:rFonts w:ascii="Arial" w:hAnsi="Arial" w:cs="Arial"/>
          <w:szCs w:val="24"/>
          <w:lang w:val="en-GB"/>
        </w:rPr>
        <w:t>.</w:t>
      </w:r>
    </w:p>
    <w:p w14:paraId="3CBF14E1" w14:textId="77777777" w:rsidR="003C10EC" w:rsidRPr="000C7C5A" w:rsidRDefault="003C10EC" w:rsidP="003315B8">
      <w:pPr>
        <w:spacing w:before="240" w:after="160" w:line="240" w:lineRule="auto"/>
        <w:rPr>
          <w:rFonts w:ascii="Arial" w:hAnsi="Arial" w:cs="Arial"/>
          <w:szCs w:val="24"/>
          <w:lang w:val="en-GB"/>
        </w:rPr>
      </w:pPr>
      <w:r w:rsidRPr="000C7C5A">
        <w:rPr>
          <w:rFonts w:ascii="Arial" w:hAnsi="Arial" w:cs="Arial"/>
          <w:szCs w:val="24"/>
          <w:lang w:val="en-GB"/>
        </w:rPr>
        <w:t>11. Making financial gains with the human body or its parts.</w:t>
      </w:r>
    </w:p>
    <w:p w14:paraId="0990E218" w14:textId="77777777" w:rsidR="003C10EC" w:rsidRPr="000C7C5A" w:rsidRDefault="003C10EC" w:rsidP="003315B8">
      <w:pPr>
        <w:spacing w:before="240" w:after="160" w:line="240" w:lineRule="auto"/>
        <w:rPr>
          <w:rFonts w:ascii="Arial" w:hAnsi="Arial" w:cs="Arial"/>
          <w:szCs w:val="24"/>
          <w:lang w:val="en-GB"/>
        </w:rPr>
      </w:pPr>
      <w:r w:rsidRPr="000C7C5A">
        <w:rPr>
          <w:rFonts w:ascii="Arial" w:hAnsi="Arial" w:cs="Arial"/>
          <w:szCs w:val="24"/>
          <w:lang w:val="en-GB"/>
        </w:rPr>
        <w:lastRenderedPageBreak/>
        <w:t>12. T</w:t>
      </w:r>
      <w:r w:rsidRPr="000C7C5A">
        <w:rPr>
          <w:rFonts w:ascii="Arial" w:hAnsi="Arial" w:cs="Arial"/>
          <w:color w:val="auto"/>
          <w:szCs w:val="24"/>
          <w:lang w:val="en-GB"/>
        </w:rPr>
        <w:t>he act of capturing somebody and holding them prisoner, usually threatening to injure or kill them if people do not meet certain demands</w:t>
      </w:r>
      <w:r w:rsidRPr="000C7C5A">
        <w:rPr>
          <w:rFonts w:ascii="Arial" w:hAnsi="Arial" w:cs="Arial"/>
          <w:szCs w:val="24"/>
          <w:lang w:val="en-GB"/>
        </w:rPr>
        <w:t>.</w:t>
      </w:r>
    </w:p>
    <w:p w14:paraId="163E6AD8" w14:textId="77777777" w:rsidR="003C10EC" w:rsidRPr="000C7C5A" w:rsidRDefault="003C10EC" w:rsidP="003315B8">
      <w:pPr>
        <w:spacing w:before="240" w:after="160" w:line="240" w:lineRule="auto"/>
        <w:rPr>
          <w:rFonts w:ascii="Arial" w:hAnsi="Arial" w:cs="Arial"/>
          <w:szCs w:val="24"/>
          <w:lang w:val="en-GB"/>
        </w:rPr>
      </w:pPr>
      <w:r w:rsidRPr="000C7C5A">
        <w:rPr>
          <w:rFonts w:ascii="Arial" w:hAnsi="Arial" w:cs="Arial"/>
          <w:szCs w:val="24"/>
          <w:lang w:val="en-GB"/>
        </w:rPr>
        <w:t>13. G</w:t>
      </w:r>
      <w:r w:rsidRPr="000C7C5A">
        <w:rPr>
          <w:rFonts w:ascii="Arial" w:hAnsi="Arial" w:cs="Arial"/>
          <w:color w:val="auto"/>
          <w:szCs w:val="24"/>
          <w:lang w:val="en-GB"/>
        </w:rPr>
        <w:t>et</w:t>
      </w:r>
      <w:r w:rsidRPr="000C7C5A">
        <w:rPr>
          <w:rFonts w:ascii="Arial" w:hAnsi="Arial" w:cs="Arial"/>
          <w:szCs w:val="24"/>
          <w:lang w:val="en-GB"/>
        </w:rPr>
        <w:t xml:space="preserve">ting </w:t>
      </w:r>
      <w:hyperlink r:id="rId55" w:tooltip="money" w:history="1">
        <w:r w:rsidRPr="000C7C5A">
          <w:rPr>
            <w:rFonts w:ascii="Arial" w:hAnsi="Arial" w:cs="Arial"/>
            <w:color w:val="auto"/>
            <w:szCs w:val="24"/>
            <w:lang w:val="en-GB"/>
          </w:rPr>
          <w:t>money</w:t>
        </w:r>
      </w:hyperlink>
      <w:r w:rsidRPr="000C7C5A">
        <w:rPr>
          <w:rFonts w:ascii="Arial" w:hAnsi="Arial" w:cs="Arial"/>
          <w:szCs w:val="24"/>
          <w:lang w:val="en-GB"/>
        </w:rPr>
        <w:t xml:space="preserve"> </w:t>
      </w:r>
      <w:hyperlink r:id="rId56" w:tooltip="dishonestly" w:history="1">
        <w:r w:rsidRPr="000C7C5A">
          <w:rPr>
            <w:rFonts w:ascii="Arial" w:hAnsi="Arial" w:cs="Arial"/>
            <w:color w:val="auto"/>
            <w:szCs w:val="24"/>
            <w:lang w:val="en-GB"/>
          </w:rPr>
          <w:t>dishonestly</w:t>
        </w:r>
      </w:hyperlink>
      <w:r w:rsidRPr="000C7C5A">
        <w:rPr>
          <w:rFonts w:ascii="Arial" w:hAnsi="Arial" w:cs="Arial"/>
          <w:szCs w:val="24"/>
          <w:lang w:val="en-GB"/>
        </w:rPr>
        <w:t xml:space="preserve"> </w:t>
      </w:r>
      <w:r w:rsidRPr="000C7C5A">
        <w:rPr>
          <w:rFonts w:ascii="Arial" w:hAnsi="Arial" w:cs="Arial"/>
          <w:color w:val="auto"/>
          <w:szCs w:val="24"/>
          <w:lang w:val="en-GB"/>
        </w:rPr>
        <w:t>from someone by</w:t>
      </w:r>
      <w:r w:rsidRPr="000C7C5A">
        <w:rPr>
          <w:rFonts w:ascii="Arial" w:hAnsi="Arial" w:cs="Arial"/>
          <w:szCs w:val="24"/>
          <w:lang w:val="en-GB"/>
        </w:rPr>
        <w:t xml:space="preserve"> </w:t>
      </w:r>
      <w:hyperlink r:id="rId57" w:tooltip="deceiving" w:history="1">
        <w:r w:rsidRPr="000C7C5A">
          <w:rPr>
            <w:rFonts w:ascii="Arial" w:hAnsi="Arial" w:cs="Arial"/>
            <w:color w:val="auto"/>
            <w:szCs w:val="24"/>
            <w:lang w:val="en-GB"/>
          </w:rPr>
          <w:t>deceiving</w:t>
        </w:r>
      </w:hyperlink>
      <w:r w:rsidRPr="000C7C5A">
        <w:rPr>
          <w:rFonts w:ascii="Arial" w:hAnsi="Arial" w:cs="Arial"/>
          <w:szCs w:val="24"/>
          <w:lang w:val="en-GB"/>
        </w:rPr>
        <w:t xml:space="preserve"> </w:t>
      </w:r>
      <w:r w:rsidRPr="000C7C5A">
        <w:rPr>
          <w:rFonts w:ascii="Arial" w:hAnsi="Arial" w:cs="Arial"/>
          <w:color w:val="auto"/>
          <w:szCs w:val="24"/>
          <w:lang w:val="en-GB"/>
        </w:rPr>
        <w:t>or</w:t>
      </w:r>
      <w:r w:rsidRPr="000C7C5A">
        <w:rPr>
          <w:rFonts w:ascii="Arial" w:hAnsi="Arial" w:cs="Arial"/>
          <w:szCs w:val="24"/>
          <w:lang w:val="en-GB"/>
        </w:rPr>
        <w:t xml:space="preserve"> </w:t>
      </w:r>
      <w:hyperlink r:id="rId58" w:tooltip="cheating" w:history="1">
        <w:r w:rsidRPr="000C7C5A">
          <w:rPr>
            <w:rFonts w:ascii="Arial" w:hAnsi="Arial" w:cs="Arial"/>
            <w:color w:val="auto"/>
            <w:szCs w:val="24"/>
            <w:lang w:val="en-GB"/>
          </w:rPr>
          <w:t>cheating</w:t>
        </w:r>
      </w:hyperlink>
      <w:r w:rsidRPr="000C7C5A">
        <w:rPr>
          <w:rFonts w:ascii="Arial" w:hAnsi="Arial" w:cs="Arial"/>
          <w:szCs w:val="24"/>
          <w:lang w:val="en-GB"/>
        </w:rPr>
        <w:t xml:space="preserve"> </w:t>
      </w:r>
      <w:r w:rsidRPr="000C7C5A">
        <w:rPr>
          <w:rFonts w:ascii="Arial" w:hAnsi="Arial" w:cs="Arial"/>
          <w:color w:val="auto"/>
          <w:szCs w:val="24"/>
          <w:lang w:val="en-GB"/>
        </w:rPr>
        <w:t>them</w:t>
      </w:r>
      <w:r w:rsidRPr="000C7C5A">
        <w:rPr>
          <w:rFonts w:ascii="Arial" w:hAnsi="Arial" w:cs="Arial"/>
          <w:szCs w:val="24"/>
          <w:lang w:val="en-GB"/>
        </w:rPr>
        <w:t>.</w:t>
      </w:r>
    </w:p>
    <w:p w14:paraId="739595D1" w14:textId="77777777" w:rsidR="003C10EC" w:rsidRPr="000C7C5A" w:rsidRDefault="003C10EC" w:rsidP="003315B8">
      <w:pPr>
        <w:spacing w:before="240" w:after="160" w:line="240" w:lineRule="auto"/>
        <w:rPr>
          <w:rFonts w:ascii="Arial" w:hAnsi="Arial" w:cs="Arial"/>
          <w:szCs w:val="24"/>
          <w:lang w:val="en-GB"/>
        </w:rPr>
      </w:pPr>
      <w:r w:rsidRPr="000C7C5A">
        <w:rPr>
          <w:rFonts w:ascii="Arial" w:hAnsi="Arial" w:cs="Arial"/>
          <w:szCs w:val="24"/>
          <w:lang w:val="en-GB"/>
        </w:rPr>
        <w:t>14. A</w:t>
      </w:r>
      <w:r w:rsidRPr="000C7C5A">
        <w:rPr>
          <w:rFonts w:ascii="Arial" w:hAnsi="Arial" w:cs="Arial"/>
          <w:color w:val="auto"/>
          <w:szCs w:val="24"/>
          <w:lang w:val="en-GB"/>
        </w:rPr>
        <w:t>ggravated form o</w:t>
      </w:r>
      <w:r w:rsidRPr="000C7C5A">
        <w:rPr>
          <w:rFonts w:ascii="Arial" w:hAnsi="Arial" w:cs="Arial"/>
          <w:szCs w:val="24"/>
          <w:lang w:val="en-GB"/>
        </w:rPr>
        <w:t xml:space="preserve">f theft </w:t>
      </w:r>
      <w:r w:rsidRPr="000C7C5A">
        <w:rPr>
          <w:rFonts w:ascii="Arial" w:hAnsi="Arial" w:cs="Arial"/>
          <w:color w:val="auto"/>
          <w:szCs w:val="24"/>
          <w:lang w:val="en-GB"/>
        </w:rPr>
        <w:t>that involves the use of a leth</w:t>
      </w:r>
      <w:r w:rsidRPr="000C7C5A">
        <w:rPr>
          <w:rFonts w:ascii="Arial" w:hAnsi="Arial" w:cs="Arial"/>
          <w:szCs w:val="24"/>
          <w:lang w:val="en-GB"/>
        </w:rPr>
        <w:t xml:space="preserve">al weapon </w:t>
      </w:r>
      <w:r w:rsidRPr="000C7C5A">
        <w:rPr>
          <w:rFonts w:ascii="Arial" w:hAnsi="Arial" w:cs="Arial"/>
          <w:color w:val="auto"/>
          <w:szCs w:val="24"/>
          <w:lang w:val="en-GB"/>
        </w:rPr>
        <w:t>to perpetrate violence or the threat of violence (intimidation) against a victim</w:t>
      </w:r>
      <w:r w:rsidRPr="000C7C5A">
        <w:rPr>
          <w:rFonts w:ascii="Arial" w:hAnsi="Arial" w:cs="Arial"/>
          <w:szCs w:val="24"/>
          <w:lang w:val="en-GB"/>
        </w:rPr>
        <w:t>.</w:t>
      </w:r>
    </w:p>
    <w:p w14:paraId="4CA1595A" w14:textId="77777777" w:rsidR="003C10EC" w:rsidRPr="000C7C5A" w:rsidRDefault="003C10EC" w:rsidP="003315B8">
      <w:pPr>
        <w:spacing w:before="240" w:after="160" w:line="240" w:lineRule="auto"/>
        <w:rPr>
          <w:rFonts w:ascii="Arial" w:hAnsi="Arial" w:cs="Arial"/>
          <w:szCs w:val="24"/>
          <w:lang w:val="en-GB"/>
        </w:rPr>
      </w:pPr>
      <w:r w:rsidRPr="000C7C5A">
        <w:rPr>
          <w:rFonts w:ascii="Arial" w:hAnsi="Arial" w:cs="Arial"/>
          <w:szCs w:val="24"/>
          <w:lang w:val="en-GB"/>
        </w:rPr>
        <w:t>15. W</w:t>
      </w:r>
      <w:r w:rsidRPr="000C7C5A">
        <w:rPr>
          <w:rFonts w:ascii="Arial" w:hAnsi="Arial" w:cs="Arial"/>
          <w:color w:val="auto"/>
          <w:szCs w:val="24"/>
          <w:lang w:val="en-GB"/>
        </w:rPr>
        <w:t>hen someone, without legal authority, detains another</w:t>
      </w:r>
      <w:r w:rsidRPr="000C7C5A">
        <w:rPr>
          <w:rFonts w:ascii="Arial" w:hAnsi="Arial" w:cs="Arial"/>
          <w:szCs w:val="24"/>
          <w:lang w:val="en-GB"/>
        </w:rPr>
        <w:t xml:space="preserve">; </w:t>
      </w:r>
      <w:r w:rsidRPr="000C7C5A">
        <w:rPr>
          <w:rFonts w:ascii="Arial" w:hAnsi="Arial" w:cs="Arial"/>
          <w:color w:val="auto"/>
          <w:szCs w:val="24"/>
          <w:lang w:val="en-GB"/>
        </w:rPr>
        <w:t>any action that prevents an individual from having freedom of movement</w:t>
      </w:r>
      <w:r w:rsidRPr="000C7C5A">
        <w:rPr>
          <w:rFonts w:ascii="Arial" w:hAnsi="Arial" w:cs="Arial"/>
          <w:szCs w:val="24"/>
          <w:lang w:val="en-GB"/>
        </w:rPr>
        <w:t>.</w:t>
      </w:r>
    </w:p>
    <w:p w14:paraId="64EDB739" w14:textId="77777777" w:rsidR="003C10EC" w:rsidRPr="000C7C5A" w:rsidRDefault="003C10EC" w:rsidP="003315B8">
      <w:pPr>
        <w:spacing w:before="240" w:after="160" w:line="240" w:lineRule="auto"/>
        <w:rPr>
          <w:rFonts w:ascii="Arial" w:hAnsi="Arial" w:cs="Arial"/>
          <w:szCs w:val="24"/>
          <w:lang w:val="en-GB"/>
        </w:rPr>
      </w:pPr>
      <w:r w:rsidRPr="000C7C5A">
        <w:rPr>
          <w:rFonts w:ascii="Arial" w:hAnsi="Arial" w:cs="Arial"/>
          <w:szCs w:val="24"/>
          <w:lang w:val="en-GB"/>
        </w:rPr>
        <w:t>16. The intentional and deliberate destruction of property or the obstruction of an activity.</w:t>
      </w:r>
    </w:p>
    <w:p w14:paraId="0E9AE445" w14:textId="77777777" w:rsidR="003C10EC" w:rsidRPr="000C7C5A" w:rsidRDefault="003C10EC" w:rsidP="003315B8">
      <w:pPr>
        <w:spacing w:before="240" w:after="160" w:line="240" w:lineRule="auto"/>
        <w:rPr>
          <w:rFonts w:ascii="Arial" w:hAnsi="Arial" w:cs="Arial"/>
          <w:szCs w:val="24"/>
          <w:lang w:val="en-GB"/>
        </w:rPr>
      </w:pPr>
      <w:r w:rsidRPr="000C7C5A">
        <w:rPr>
          <w:rFonts w:ascii="Arial" w:hAnsi="Arial" w:cs="Arial"/>
          <w:szCs w:val="24"/>
          <w:lang w:val="en-GB"/>
        </w:rPr>
        <w:t>17. Turning money obtained from criminal activities</w:t>
      </w:r>
      <w:r w:rsidRPr="000C7C5A">
        <w:rPr>
          <w:rFonts w:ascii="Arial" w:hAnsi="Arial" w:cs="Arial"/>
          <w:color w:val="auto"/>
          <w:szCs w:val="24"/>
          <w:lang w:val="en-GB"/>
        </w:rPr>
        <w:t xml:space="preserve"> into apparently </w:t>
      </w:r>
      <w:r w:rsidRPr="000C7C5A">
        <w:rPr>
          <w:rFonts w:ascii="Arial" w:hAnsi="Arial" w:cs="Arial"/>
          <w:szCs w:val="24"/>
          <w:lang w:val="en-GB"/>
        </w:rPr>
        <w:t>legitimate assets.</w:t>
      </w:r>
    </w:p>
    <w:p w14:paraId="6733E762" w14:textId="77777777" w:rsidR="003C10EC" w:rsidRPr="000C7C5A" w:rsidRDefault="003C10EC" w:rsidP="003315B8">
      <w:pPr>
        <w:spacing w:before="240" w:after="160" w:line="240" w:lineRule="auto"/>
        <w:rPr>
          <w:rFonts w:ascii="Arial" w:hAnsi="Arial" w:cs="Arial"/>
          <w:szCs w:val="24"/>
          <w:lang w:val="en-GB"/>
        </w:rPr>
      </w:pPr>
      <w:r w:rsidRPr="000C7C5A">
        <w:rPr>
          <w:rFonts w:ascii="Arial" w:hAnsi="Arial" w:cs="Arial"/>
          <w:szCs w:val="24"/>
          <w:lang w:val="en-GB"/>
        </w:rPr>
        <w:t>18. The crime of intentionally killing a person.</w:t>
      </w:r>
    </w:p>
    <w:p w14:paraId="4D407CE8" w14:textId="77777777" w:rsidR="003C10EC" w:rsidRPr="000C7C5A" w:rsidRDefault="003C10EC" w:rsidP="003315B8">
      <w:pPr>
        <w:spacing w:before="240" w:after="160" w:line="240" w:lineRule="auto"/>
        <w:rPr>
          <w:rFonts w:ascii="Arial" w:hAnsi="Arial" w:cs="Arial"/>
          <w:szCs w:val="24"/>
          <w:lang w:val="en-GB"/>
        </w:rPr>
      </w:pPr>
      <w:r w:rsidRPr="000C7C5A">
        <w:rPr>
          <w:rFonts w:ascii="Arial" w:hAnsi="Arial" w:cs="Arial"/>
          <w:szCs w:val="24"/>
          <w:lang w:val="en-GB"/>
        </w:rPr>
        <w:t xml:space="preserve">19. </w:t>
      </w:r>
      <w:r w:rsidRPr="000C7C5A">
        <w:rPr>
          <w:rFonts w:ascii="Arial" w:hAnsi="Arial" w:cs="Arial"/>
          <w:color w:val="auto"/>
          <w:szCs w:val="24"/>
          <w:lang w:val="en-GB"/>
        </w:rPr>
        <w:t>The crime of seizing and/or carrying away a person by force or fraud, often with a demand for ransom</w:t>
      </w:r>
      <w:r w:rsidRPr="000C7C5A">
        <w:rPr>
          <w:rFonts w:ascii="Arial" w:hAnsi="Arial" w:cs="Arial"/>
          <w:szCs w:val="24"/>
          <w:lang w:val="en-GB"/>
        </w:rPr>
        <w:t>.</w:t>
      </w:r>
    </w:p>
    <w:p w14:paraId="3E04B61C" w14:textId="77777777" w:rsidR="003C10EC" w:rsidRPr="000C7C5A" w:rsidRDefault="003C10EC" w:rsidP="003315B8">
      <w:pPr>
        <w:spacing w:before="240" w:after="160" w:line="240" w:lineRule="auto"/>
        <w:rPr>
          <w:rFonts w:ascii="Arial" w:hAnsi="Arial" w:cs="Arial"/>
          <w:szCs w:val="24"/>
          <w:lang w:val="en-GB"/>
        </w:rPr>
      </w:pPr>
      <w:r w:rsidRPr="000C7C5A">
        <w:rPr>
          <w:rFonts w:ascii="Arial" w:hAnsi="Arial" w:cs="Arial"/>
          <w:szCs w:val="24"/>
          <w:lang w:val="en-GB"/>
        </w:rPr>
        <w:t>20. Unlawfully</w:t>
      </w:r>
      <w:r w:rsidRPr="000C7C5A">
        <w:rPr>
          <w:rFonts w:ascii="Arial" w:hAnsi="Arial" w:cs="Arial"/>
          <w:color w:val="auto"/>
          <w:szCs w:val="24"/>
          <w:lang w:val="en-GB"/>
        </w:rPr>
        <w:t xml:space="preserve"> </w:t>
      </w:r>
      <w:r w:rsidRPr="000C7C5A">
        <w:rPr>
          <w:rFonts w:ascii="Arial" w:hAnsi="Arial" w:cs="Arial"/>
          <w:szCs w:val="24"/>
          <w:lang w:val="en-GB"/>
        </w:rPr>
        <w:t>(</w:t>
      </w:r>
      <w:r w:rsidRPr="000C7C5A">
        <w:rPr>
          <w:rFonts w:ascii="Arial" w:hAnsi="Arial" w:cs="Arial"/>
          <w:color w:val="auto"/>
          <w:szCs w:val="24"/>
          <w:lang w:val="en-GB"/>
        </w:rPr>
        <w:t>by force or threat thereof, or by any o</w:t>
      </w:r>
      <w:r w:rsidRPr="000C7C5A">
        <w:rPr>
          <w:rFonts w:ascii="Arial" w:hAnsi="Arial" w:cs="Arial"/>
          <w:szCs w:val="24"/>
          <w:lang w:val="en-GB"/>
        </w:rPr>
        <w:t>ther form of intimidation), seizing</w:t>
      </w:r>
      <w:r w:rsidRPr="000C7C5A">
        <w:rPr>
          <w:rFonts w:ascii="Arial" w:hAnsi="Arial" w:cs="Arial"/>
          <w:color w:val="auto"/>
          <w:szCs w:val="24"/>
          <w:lang w:val="en-GB"/>
        </w:rPr>
        <w:t xml:space="preserve"> or exercis</w:t>
      </w:r>
      <w:r w:rsidRPr="000C7C5A">
        <w:rPr>
          <w:rFonts w:ascii="Arial" w:hAnsi="Arial" w:cs="Arial"/>
          <w:szCs w:val="24"/>
          <w:lang w:val="en-GB"/>
        </w:rPr>
        <w:t>ing control of</w:t>
      </w:r>
      <w:r w:rsidRPr="000C7C5A">
        <w:rPr>
          <w:rFonts w:ascii="Arial" w:hAnsi="Arial" w:cs="Arial"/>
          <w:color w:val="auto"/>
          <w:szCs w:val="24"/>
          <w:lang w:val="en-GB"/>
        </w:rPr>
        <w:t xml:space="preserve"> aircraft</w:t>
      </w:r>
      <w:r w:rsidRPr="000C7C5A">
        <w:rPr>
          <w:rFonts w:ascii="Arial" w:hAnsi="Arial" w:cs="Arial"/>
          <w:szCs w:val="24"/>
          <w:lang w:val="en-GB"/>
        </w:rPr>
        <w:t xml:space="preserve"> or ships.</w:t>
      </w:r>
    </w:p>
    <w:p w14:paraId="55CB243E" w14:textId="77777777" w:rsidR="003C10EC" w:rsidRPr="000C7C5A" w:rsidRDefault="003C10EC" w:rsidP="003315B8">
      <w:pPr>
        <w:spacing w:before="240" w:after="160" w:line="240" w:lineRule="auto"/>
        <w:rPr>
          <w:rFonts w:ascii="Arial" w:hAnsi="Arial" w:cs="Arial"/>
          <w:szCs w:val="24"/>
          <w:lang w:val="en-GB"/>
        </w:rPr>
      </w:pPr>
      <w:r w:rsidRPr="000C7C5A">
        <w:rPr>
          <w:rFonts w:ascii="Arial" w:hAnsi="Arial" w:cs="Arial"/>
          <w:color w:val="auto"/>
          <w:szCs w:val="24"/>
          <w:lang w:val="en-GB"/>
        </w:rPr>
        <w:t xml:space="preserve">21. </w:t>
      </w:r>
      <w:r w:rsidRPr="000C7C5A">
        <w:rPr>
          <w:rFonts w:ascii="Arial" w:hAnsi="Arial" w:cs="Arial"/>
          <w:szCs w:val="24"/>
          <w:shd w:val="clear" w:color="auto" w:fill="FFFFFF"/>
          <w:lang w:val="en-GB"/>
        </w:rPr>
        <w:t>The use of public office for private gain</w:t>
      </w:r>
      <w:r w:rsidRPr="000C7C5A">
        <w:rPr>
          <w:rFonts w:ascii="Arial" w:hAnsi="Arial" w:cs="Arial"/>
          <w:color w:val="auto"/>
          <w:szCs w:val="24"/>
          <w:lang w:val="en-GB"/>
        </w:rPr>
        <w:t>.</w:t>
      </w:r>
    </w:p>
    <w:p w14:paraId="6D3A30B8" w14:textId="77777777" w:rsidR="003779B4" w:rsidRDefault="003779B4">
      <w:pPr>
        <w:spacing w:before="0" w:after="160" w:line="259" w:lineRule="auto"/>
        <w:jc w:val="left"/>
        <w:rPr>
          <w:rFonts w:ascii="Arial" w:hAnsi="Arial" w:cs="Arial"/>
          <w:b/>
          <w:szCs w:val="24"/>
          <w:lang w:val="en-US"/>
        </w:rPr>
      </w:pPr>
      <w:r>
        <w:rPr>
          <w:rFonts w:ascii="Arial" w:hAnsi="Arial" w:cs="Arial"/>
          <w:b/>
          <w:szCs w:val="24"/>
          <w:lang w:val="en-US"/>
        </w:rPr>
        <w:br w:type="page"/>
      </w:r>
    </w:p>
    <w:p w14:paraId="6C6BE6A5" w14:textId="77777777" w:rsidR="00F90FDF" w:rsidRPr="006B7883" w:rsidRDefault="00F90FDF" w:rsidP="003315B8">
      <w:pPr>
        <w:spacing w:line="240" w:lineRule="auto"/>
        <w:rPr>
          <w:rFonts w:ascii="Arial" w:hAnsi="Arial" w:cs="Arial"/>
          <w:b/>
          <w:sz w:val="28"/>
          <w:szCs w:val="28"/>
          <w:lang w:val="en-US"/>
        </w:rPr>
      </w:pPr>
      <w:r w:rsidRPr="006B7883">
        <w:rPr>
          <w:rFonts w:ascii="Arial" w:hAnsi="Arial" w:cs="Arial"/>
          <w:b/>
          <w:sz w:val="28"/>
          <w:szCs w:val="28"/>
          <w:lang w:val="en-US"/>
        </w:rPr>
        <w:lastRenderedPageBreak/>
        <w:t xml:space="preserve">3. </w:t>
      </w:r>
      <w:r w:rsidR="00E84D72">
        <w:rPr>
          <w:rFonts w:ascii="Arial" w:hAnsi="Arial" w:cs="Arial"/>
          <w:b/>
          <w:sz w:val="28"/>
          <w:szCs w:val="28"/>
          <w:lang w:val="en-US"/>
        </w:rPr>
        <w:t>The European Investigation Order</w:t>
      </w:r>
    </w:p>
    <w:p w14:paraId="027C460D" w14:textId="77777777" w:rsidR="003D4767" w:rsidRPr="00BE6F50" w:rsidRDefault="003D4767" w:rsidP="003315B8">
      <w:pPr>
        <w:spacing w:before="0" w:after="200" w:line="276" w:lineRule="auto"/>
        <w:jc w:val="right"/>
        <w:rPr>
          <w:rFonts w:ascii="Arial" w:hAnsi="Arial" w:cs="Arial"/>
          <w:i/>
          <w:sz w:val="20"/>
          <w:lang w:val="en-US"/>
        </w:rPr>
      </w:pPr>
      <w:r w:rsidRPr="00BE6F50">
        <w:rPr>
          <w:rFonts w:ascii="Arial" w:hAnsi="Arial" w:cs="Arial"/>
          <w:i/>
          <w:sz w:val="20"/>
          <w:lang w:val="en-US"/>
        </w:rPr>
        <w:t xml:space="preserve">[Source: </w:t>
      </w:r>
      <w:hyperlink r:id="rId59" w:history="1">
        <w:r w:rsidR="006E24B5" w:rsidRPr="006C7D40">
          <w:rPr>
            <w:rStyle w:val="Hipervnculo"/>
            <w:rFonts w:ascii="Arial" w:hAnsi="Arial" w:cs="Arial"/>
            <w:i/>
            <w:sz w:val="20"/>
            <w:lang w:val="en-US"/>
          </w:rPr>
          <w:t>http://curia.europa.eu/juris/document/document.jsf?text=&amp;docid=219454&amp;pageIndex=0&amp;doclang=EN&amp;mode=lst&amp;dir=&amp;occ=first&amp;part=1&amp;cid=4649872</w:t>
        </w:r>
      </w:hyperlink>
      <w:r w:rsidRPr="00BE6F50">
        <w:rPr>
          <w:rFonts w:ascii="Arial" w:hAnsi="Arial" w:cs="Arial"/>
          <w:i/>
          <w:sz w:val="20"/>
          <w:lang w:val="en-US"/>
        </w:rPr>
        <w:t>]</w:t>
      </w:r>
    </w:p>
    <w:p w14:paraId="749808CE" w14:textId="77777777" w:rsidR="00E3278B" w:rsidRPr="008D5D05" w:rsidRDefault="00D31654" w:rsidP="00AA63F0">
      <w:pPr>
        <w:spacing w:before="120" w:after="240" w:line="240" w:lineRule="auto"/>
        <w:rPr>
          <w:rFonts w:ascii="Arial" w:hAnsi="Arial" w:cs="Arial"/>
          <w:b/>
          <w:sz w:val="23"/>
          <w:szCs w:val="23"/>
          <w:lang w:val="en-US"/>
        </w:rPr>
      </w:pPr>
      <w:r w:rsidRPr="008D5D05">
        <w:rPr>
          <w:rFonts w:ascii="Arial" w:hAnsi="Arial" w:cs="Arial"/>
          <w:b/>
          <w:sz w:val="23"/>
          <w:szCs w:val="23"/>
          <w:lang w:val="en-US"/>
        </w:rPr>
        <w:t xml:space="preserve">Read the following text </w:t>
      </w:r>
      <w:r w:rsidR="00202EBD" w:rsidRPr="008D5D05">
        <w:rPr>
          <w:rFonts w:ascii="Arial" w:hAnsi="Arial" w:cs="Arial"/>
          <w:b/>
          <w:sz w:val="23"/>
          <w:szCs w:val="23"/>
          <w:lang w:val="en-US"/>
        </w:rPr>
        <w:t>and choose the correct option</w:t>
      </w:r>
      <w:r w:rsidR="008D5D05">
        <w:rPr>
          <w:rFonts w:ascii="Arial" w:hAnsi="Arial" w:cs="Arial"/>
          <w:b/>
          <w:sz w:val="23"/>
          <w:szCs w:val="23"/>
          <w:lang w:val="en-US"/>
        </w:rPr>
        <w:t xml:space="preserve"> (more than one option may be possible, although only one is correct according to the original text)</w:t>
      </w:r>
      <w:r w:rsidR="003D4767" w:rsidRPr="008D5D05">
        <w:rPr>
          <w:rFonts w:ascii="Arial" w:hAnsi="Arial" w:cs="Arial"/>
          <w:b/>
          <w:sz w:val="23"/>
          <w:szCs w:val="23"/>
          <w:lang w:val="en-US"/>
        </w:rPr>
        <w:t>:</w:t>
      </w:r>
    </w:p>
    <w:p w14:paraId="0796CDDD" w14:textId="77777777" w:rsidR="00202EBD" w:rsidRPr="008D5D05" w:rsidRDefault="00D66F1E" w:rsidP="00D66F1E">
      <w:pPr>
        <w:pStyle w:val="c19centre"/>
        <w:spacing w:before="0" w:beforeAutospacing="0" w:after="120" w:afterAutospacing="0"/>
        <w:ind w:left="927"/>
        <w:jc w:val="center"/>
        <w:rPr>
          <w:rFonts w:ascii="Arial" w:hAnsi="Arial" w:cs="Arial"/>
          <w:color w:val="000000"/>
          <w:sz w:val="22"/>
          <w:szCs w:val="22"/>
          <w:lang w:val="en-GB"/>
        </w:rPr>
      </w:pPr>
      <w:r w:rsidRPr="008D5D05">
        <w:rPr>
          <w:rFonts w:ascii="Arial" w:hAnsi="Arial" w:cs="Arial"/>
          <w:b/>
          <w:color w:val="000000"/>
          <w:sz w:val="22"/>
          <w:szCs w:val="22"/>
          <w:lang w:val="en-GB"/>
        </w:rPr>
        <w:t>(1)</w:t>
      </w:r>
      <w:r w:rsidRPr="008D5D05">
        <w:rPr>
          <w:rFonts w:ascii="Arial" w:hAnsi="Arial" w:cs="Arial"/>
          <w:color w:val="000000"/>
          <w:sz w:val="22"/>
          <w:szCs w:val="22"/>
          <w:lang w:val="en-GB"/>
        </w:rPr>
        <w:t xml:space="preserve"> </w:t>
      </w:r>
      <w:r w:rsidR="00EB37B2">
        <w:rPr>
          <w:rFonts w:ascii="Arial" w:hAnsi="Arial" w:cs="Arial"/>
          <w:color w:val="000000"/>
          <w:sz w:val="22"/>
          <w:szCs w:val="22"/>
          <w:lang w:val="en-GB"/>
        </w:rPr>
        <w:t>_________</w:t>
      </w:r>
      <w:r w:rsidR="00202EBD" w:rsidRPr="008D5D05">
        <w:rPr>
          <w:rFonts w:ascii="Arial" w:hAnsi="Arial" w:cs="Arial"/>
          <w:color w:val="000000"/>
          <w:sz w:val="22"/>
          <w:szCs w:val="22"/>
          <w:lang w:val="en-GB"/>
        </w:rPr>
        <w:t xml:space="preserve"> OF THE COURT (First </w:t>
      </w:r>
      <w:r w:rsidRPr="008D5D05">
        <w:rPr>
          <w:rFonts w:ascii="Arial" w:hAnsi="Arial" w:cs="Arial"/>
          <w:b/>
          <w:color w:val="000000"/>
          <w:sz w:val="22"/>
          <w:szCs w:val="22"/>
          <w:lang w:val="en-GB"/>
        </w:rPr>
        <w:t>(2)</w:t>
      </w:r>
      <w:r w:rsidRPr="008D5D05">
        <w:rPr>
          <w:rFonts w:ascii="Arial" w:hAnsi="Arial" w:cs="Arial"/>
          <w:color w:val="000000"/>
          <w:sz w:val="22"/>
          <w:szCs w:val="22"/>
          <w:lang w:val="en-GB"/>
        </w:rPr>
        <w:t xml:space="preserve"> </w:t>
      </w:r>
      <w:r w:rsidR="00EB37B2">
        <w:rPr>
          <w:rFonts w:ascii="Arial" w:hAnsi="Arial" w:cs="Arial"/>
          <w:color w:val="000000"/>
          <w:sz w:val="22"/>
          <w:szCs w:val="22"/>
          <w:lang w:val="en-GB"/>
        </w:rPr>
        <w:t>_________</w:t>
      </w:r>
      <w:r w:rsidR="00202EBD" w:rsidRPr="008D5D05">
        <w:rPr>
          <w:rFonts w:ascii="Arial" w:hAnsi="Arial" w:cs="Arial"/>
          <w:color w:val="000000"/>
          <w:sz w:val="22"/>
          <w:szCs w:val="22"/>
          <w:lang w:val="en-GB"/>
        </w:rPr>
        <w:t>)</w:t>
      </w:r>
    </w:p>
    <w:p w14:paraId="3F64479D" w14:textId="77777777" w:rsidR="00AE7F28" w:rsidRPr="008D5D05" w:rsidRDefault="006E4788" w:rsidP="006E4788">
      <w:pPr>
        <w:pStyle w:val="c19centre"/>
        <w:spacing w:before="0" w:beforeAutospacing="0" w:after="120" w:afterAutospacing="0"/>
        <w:ind w:left="284"/>
        <w:jc w:val="both"/>
        <w:rPr>
          <w:rFonts w:ascii="Arial" w:hAnsi="Arial" w:cs="Arial"/>
          <w:color w:val="000000"/>
          <w:sz w:val="22"/>
          <w:szCs w:val="22"/>
          <w:lang w:val="en-GB"/>
        </w:rPr>
      </w:pPr>
      <w:r w:rsidRPr="008D5D05">
        <w:rPr>
          <w:rFonts w:ascii="Arial" w:hAnsi="Arial" w:cs="Arial"/>
          <w:b/>
          <w:color w:val="000000"/>
          <w:sz w:val="22"/>
          <w:szCs w:val="22"/>
          <w:lang w:val="en-GB"/>
        </w:rPr>
        <w:t>(1)</w:t>
      </w:r>
      <w:r w:rsidRPr="008D5D05">
        <w:rPr>
          <w:rFonts w:ascii="Arial" w:hAnsi="Arial" w:cs="Arial"/>
          <w:color w:val="000000"/>
          <w:sz w:val="22"/>
          <w:szCs w:val="22"/>
          <w:lang w:val="en-GB"/>
        </w:rPr>
        <w:tab/>
        <w:t>(a) judgment</w:t>
      </w:r>
      <w:r w:rsidRPr="008D5D05">
        <w:rPr>
          <w:rFonts w:ascii="Arial" w:hAnsi="Arial" w:cs="Arial"/>
          <w:color w:val="000000"/>
          <w:sz w:val="22"/>
          <w:szCs w:val="22"/>
          <w:lang w:val="en-GB"/>
        </w:rPr>
        <w:tab/>
      </w:r>
      <w:r w:rsidRPr="008D5D05">
        <w:rPr>
          <w:rFonts w:ascii="Arial" w:hAnsi="Arial" w:cs="Arial"/>
          <w:color w:val="000000"/>
          <w:sz w:val="22"/>
          <w:szCs w:val="22"/>
          <w:lang w:val="en-GB"/>
        </w:rPr>
        <w:tab/>
        <w:t>(b) ruling</w:t>
      </w:r>
      <w:r w:rsidRPr="008D5D05">
        <w:rPr>
          <w:rFonts w:ascii="Arial" w:hAnsi="Arial" w:cs="Arial"/>
          <w:color w:val="000000"/>
          <w:sz w:val="22"/>
          <w:szCs w:val="22"/>
          <w:lang w:val="en-GB"/>
        </w:rPr>
        <w:tab/>
        <w:t>(c) resolution</w:t>
      </w:r>
      <w:r w:rsidRPr="008D5D05">
        <w:rPr>
          <w:rFonts w:ascii="Arial" w:hAnsi="Arial" w:cs="Arial"/>
          <w:color w:val="000000"/>
          <w:sz w:val="22"/>
          <w:szCs w:val="22"/>
          <w:lang w:val="en-GB"/>
        </w:rPr>
        <w:tab/>
      </w:r>
      <w:r w:rsidRPr="008D5D05">
        <w:rPr>
          <w:rFonts w:ascii="Arial" w:hAnsi="Arial" w:cs="Arial"/>
          <w:color w:val="000000"/>
          <w:sz w:val="22"/>
          <w:szCs w:val="22"/>
          <w:lang w:val="en-GB"/>
        </w:rPr>
        <w:tab/>
        <w:t>(d) judgement</w:t>
      </w:r>
    </w:p>
    <w:p w14:paraId="051C31F3" w14:textId="77777777" w:rsidR="006E4788" w:rsidRPr="008D5D05" w:rsidRDefault="00705E77" w:rsidP="006E4788">
      <w:pPr>
        <w:pStyle w:val="c19centre"/>
        <w:spacing w:before="0" w:beforeAutospacing="0" w:after="120" w:afterAutospacing="0"/>
        <w:ind w:left="284"/>
        <w:jc w:val="both"/>
        <w:rPr>
          <w:rFonts w:ascii="Arial" w:hAnsi="Arial" w:cs="Arial"/>
          <w:color w:val="000000"/>
          <w:sz w:val="22"/>
          <w:szCs w:val="22"/>
          <w:lang w:val="en-GB"/>
        </w:rPr>
      </w:pPr>
      <w:r w:rsidRPr="008D5D05">
        <w:rPr>
          <w:rFonts w:ascii="Arial" w:hAnsi="Arial" w:cs="Arial"/>
          <w:b/>
          <w:color w:val="000000"/>
          <w:sz w:val="22"/>
          <w:szCs w:val="22"/>
          <w:lang w:val="en-GB"/>
        </w:rPr>
        <w:t>(2</w:t>
      </w:r>
      <w:r w:rsidR="006E4788" w:rsidRPr="008D5D05">
        <w:rPr>
          <w:rFonts w:ascii="Arial" w:hAnsi="Arial" w:cs="Arial"/>
          <w:b/>
          <w:color w:val="000000"/>
          <w:sz w:val="22"/>
          <w:szCs w:val="22"/>
          <w:lang w:val="en-GB"/>
        </w:rPr>
        <w:t>)</w:t>
      </w:r>
      <w:r w:rsidR="006E4788" w:rsidRPr="008D5D05">
        <w:rPr>
          <w:rFonts w:ascii="Arial" w:hAnsi="Arial" w:cs="Arial"/>
          <w:color w:val="000000"/>
          <w:sz w:val="22"/>
          <w:szCs w:val="22"/>
          <w:lang w:val="en-GB"/>
        </w:rPr>
        <w:tab/>
        <w:t>(a) courtroom</w:t>
      </w:r>
      <w:r w:rsidR="006E4788" w:rsidRPr="008D5D05">
        <w:rPr>
          <w:rFonts w:ascii="Arial" w:hAnsi="Arial" w:cs="Arial"/>
          <w:color w:val="000000"/>
          <w:sz w:val="22"/>
          <w:szCs w:val="22"/>
          <w:lang w:val="en-GB"/>
        </w:rPr>
        <w:tab/>
      </w:r>
      <w:r w:rsidR="008D5D05" w:rsidRPr="008D5D05">
        <w:rPr>
          <w:rFonts w:ascii="Arial" w:hAnsi="Arial" w:cs="Arial"/>
          <w:color w:val="000000"/>
          <w:sz w:val="22"/>
          <w:szCs w:val="22"/>
          <w:lang w:val="en-GB"/>
        </w:rPr>
        <w:tab/>
      </w:r>
      <w:r w:rsidR="006E4788" w:rsidRPr="008D5D05">
        <w:rPr>
          <w:rFonts w:ascii="Arial" w:hAnsi="Arial" w:cs="Arial"/>
          <w:color w:val="000000"/>
          <w:sz w:val="22"/>
          <w:szCs w:val="22"/>
          <w:lang w:val="en-GB"/>
        </w:rPr>
        <w:t>(b) section</w:t>
      </w:r>
      <w:r w:rsidR="006E4788" w:rsidRPr="008D5D05">
        <w:rPr>
          <w:rFonts w:ascii="Arial" w:hAnsi="Arial" w:cs="Arial"/>
          <w:color w:val="000000"/>
          <w:sz w:val="22"/>
          <w:szCs w:val="22"/>
          <w:lang w:val="en-GB"/>
        </w:rPr>
        <w:tab/>
        <w:t>(c) division</w:t>
      </w:r>
      <w:r w:rsidR="006E4788" w:rsidRPr="008D5D05">
        <w:rPr>
          <w:rFonts w:ascii="Arial" w:hAnsi="Arial" w:cs="Arial"/>
          <w:color w:val="000000"/>
          <w:sz w:val="22"/>
          <w:szCs w:val="22"/>
          <w:lang w:val="en-GB"/>
        </w:rPr>
        <w:tab/>
      </w:r>
      <w:r w:rsidR="006E4788" w:rsidRPr="008D5D05">
        <w:rPr>
          <w:rFonts w:ascii="Arial" w:hAnsi="Arial" w:cs="Arial"/>
          <w:color w:val="000000"/>
          <w:sz w:val="22"/>
          <w:szCs w:val="22"/>
          <w:lang w:val="en-GB"/>
        </w:rPr>
        <w:tab/>
        <w:t>(d) chamber</w:t>
      </w:r>
    </w:p>
    <w:p w14:paraId="25B4D793" w14:textId="77777777" w:rsidR="00202EBD" w:rsidRPr="008D5D05" w:rsidRDefault="00202EBD" w:rsidP="006E4788">
      <w:pPr>
        <w:pStyle w:val="c19centre"/>
        <w:spacing w:before="240" w:beforeAutospacing="0" w:after="120" w:afterAutospacing="0"/>
        <w:ind w:left="567"/>
        <w:jc w:val="center"/>
        <w:rPr>
          <w:rFonts w:ascii="Arial" w:hAnsi="Arial" w:cs="Arial"/>
          <w:color w:val="000000"/>
          <w:sz w:val="22"/>
          <w:szCs w:val="22"/>
          <w:lang w:val="en-GB"/>
        </w:rPr>
      </w:pPr>
      <w:r w:rsidRPr="008D5D05">
        <w:rPr>
          <w:rFonts w:ascii="Arial" w:hAnsi="Arial" w:cs="Arial"/>
          <w:color w:val="000000"/>
          <w:sz w:val="22"/>
          <w:szCs w:val="22"/>
          <w:lang w:val="en-GB"/>
        </w:rPr>
        <w:t>24 October 2019</w:t>
      </w:r>
    </w:p>
    <w:p w14:paraId="25BEE0E5" w14:textId="77777777" w:rsidR="00202EBD" w:rsidRPr="008D5D05" w:rsidRDefault="00202EBD" w:rsidP="00AE5FCC">
      <w:pPr>
        <w:pStyle w:val="c71indicateur"/>
        <w:spacing w:before="120" w:beforeAutospacing="0" w:after="120" w:afterAutospacing="0"/>
        <w:ind w:left="567"/>
        <w:jc w:val="center"/>
        <w:rPr>
          <w:rFonts w:ascii="Arial" w:hAnsi="Arial" w:cs="Arial"/>
          <w:color w:val="000000"/>
          <w:sz w:val="22"/>
          <w:szCs w:val="22"/>
          <w:lang w:val="en-GB"/>
        </w:rPr>
      </w:pPr>
      <w:r w:rsidRPr="008D5D05">
        <w:rPr>
          <w:rFonts w:ascii="Arial" w:hAnsi="Arial" w:cs="Arial"/>
          <w:color w:val="000000"/>
          <w:sz w:val="22"/>
          <w:szCs w:val="22"/>
          <w:lang w:val="en-GB"/>
        </w:rPr>
        <w:t xml:space="preserve">(Reference for a preliminary </w:t>
      </w:r>
      <w:r w:rsidR="003213DF" w:rsidRPr="008D5D05">
        <w:rPr>
          <w:rFonts w:ascii="Arial" w:hAnsi="Arial" w:cs="Arial"/>
          <w:b/>
          <w:color w:val="000000"/>
          <w:sz w:val="22"/>
          <w:szCs w:val="22"/>
          <w:lang w:val="en-GB"/>
        </w:rPr>
        <w:t>(3)</w:t>
      </w:r>
      <w:r w:rsidR="003213DF" w:rsidRPr="008D5D05">
        <w:rPr>
          <w:rFonts w:ascii="Arial" w:hAnsi="Arial" w:cs="Arial"/>
          <w:color w:val="000000"/>
          <w:sz w:val="22"/>
          <w:szCs w:val="22"/>
          <w:lang w:val="en-GB"/>
        </w:rPr>
        <w:t xml:space="preserve"> </w:t>
      </w:r>
      <w:r w:rsidR="00EB37B2">
        <w:rPr>
          <w:rFonts w:ascii="Arial" w:hAnsi="Arial" w:cs="Arial"/>
          <w:color w:val="000000"/>
          <w:sz w:val="22"/>
          <w:szCs w:val="22"/>
          <w:lang w:val="en-GB"/>
        </w:rPr>
        <w:t>_________</w:t>
      </w:r>
      <w:r w:rsidR="00EB37B2" w:rsidRPr="008D5D05">
        <w:rPr>
          <w:rFonts w:ascii="Arial" w:hAnsi="Arial" w:cs="Arial"/>
          <w:color w:val="000000"/>
          <w:sz w:val="22"/>
          <w:szCs w:val="22"/>
          <w:lang w:val="en-GB"/>
        </w:rPr>
        <w:t xml:space="preserve"> </w:t>
      </w:r>
      <w:r w:rsidRPr="008D5D05">
        <w:rPr>
          <w:rFonts w:ascii="Arial" w:hAnsi="Arial" w:cs="Arial"/>
          <w:color w:val="000000"/>
          <w:sz w:val="22"/>
          <w:szCs w:val="22"/>
          <w:lang w:val="en-GB"/>
        </w:rPr>
        <w:t xml:space="preserve">— Judicial cooperation in criminal matters — Directive 2014/41/EU — European Investigation Order (EIO) in criminal matters — Article 5(1) — Form set out in Annex A — Section J — Absence of legal remedies in the </w:t>
      </w:r>
      <w:r w:rsidR="003213DF" w:rsidRPr="008D5D05">
        <w:rPr>
          <w:rFonts w:ascii="Arial" w:hAnsi="Arial" w:cs="Arial"/>
          <w:b/>
          <w:color w:val="000000"/>
          <w:sz w:val="22"/>
          <w:szCs w:val="22"/>
          <w:lang w:val="en-GB"/>
        </w:rPr>
        <w:t>(4)</w:t>
      </w:r>
      <w:r w:rsidR="003213DF" w:rsidRPr="008D5D05">
        <w:rPr>
          <w:rFonts w:ascii="Arial" w:hAnsi="Arial" w:cs="Arial"/>
          <w:color w:val="000000"/>
          <w:sz w:val="22"/>
          <w:szCs w:val="22"/>
          <w:lang w:val="en-GB"/>
        </w:rPr>
        <w:t xml:space="preserve"> </w:t>
      </w:r>
      <w:r w:rsidR="00EB37B2">
        <w:rPr>
          <w:rFonts w:ascii="Arial" w:hAnsi="Arial" w:cs="Arial"/>
          <w:color w:val="000000"/>
          <w:sz w:val="22"/>
          <w:szCs w:val="22"/>
          <w:lang w:val="en-GB"/>
        </w:rPr>
        <w:t>_________</w:t>
      </w:r>
      <w:r w:rsidR="00EB37B2" w:rsidRPr="008D5D05">
        <w:rPr>
          <w:rFonts w:ascii="Arial" w:hAnsi="Arial" w:cs="Arial"/>
          <w:color w:val="000000"/>
          <w:sz w:val="22"/>
          <w:szCs w:val="22"/>
          <w:lang w:val="en-GB"/>
        </w:rPr>
        <w:t xml:space="preserve"> </w:t>
      </w:r>
      <w:r w:rsidRPr="008D5D05">
        <w:rPr>
          <w:rFonts w:ascii="Arial" w:hAnsi="Arial" w:cs="Arial"/>
          <w:color w:val="000000"/>
          <w:sz w:val="22"/>
          <w:szCs w:val="22"/>
          <w:lang w:val="en-GB"/>
        </w:rPr>
        <w:t>Member State)</w:t>
      </w:r>
    </w:p>
    <w:p w14:paraId="26C67767" w14:textId="77777777" w:rsidR="008F2D6B" w:rsidRPr="008D5D05" w:rsidRDefault="008F2D6B" w:rsidP="008F2D6B">
      <w:pPr>
        <w:pStyle w:val="c19centre"/>
        <w:spacing w:before="0" w:beforeAutospacing="0" w:after="120" w:afterAutospacing="0"/>
        <w:ind w:left="284"/>
        <w:jc w:val="both"/>
        <w:rPr>
          <w:rFonts w:ascii="Arial" w:hAnsi="Arial" w:cs="Arial"/>
          <w:color w:val="000000"/>
          <w:sz w:val="22"/>
          <w:szCs w:val="22"/>
          <w:lang w:val="en-GB"/>
        </w:rPr>
      </w:pPr>
      <w:r w:rsidRPr="008D5D05">
        <w:rPr>
          <w:rFonts w:ascii="Arial" w:hAnsi="Arial" w:cs="Arial"/>
          <w:b/>
          <w:color w:val="000000"/>
          <w:sz w:val="22"/>
          <w:szCs w:val="22"/>
          <w:lang w:val="en-GB"/>
        </w:rPr>
        <w:t>(3)</w:t>
      </w:r>
      <w:r w:rsidRPr="008D5D05">
        <w:rPr>
          <w:rFonts w:ascii="Arial" w:hAnsi="Arial" w:cs="Arial"/>
          <w:color w:val="000000"/>
          <w:sz w:val="22"/>
          <w:szCs w:val="22"/>
          <w:lang w:val="en-GB"/>
        </w:rPr>
        <w:tab/>
        <w:t>(a) injunction</w:t>
      </w:r>
      <w:r w:rsidRPr="008D5D05">
        <w:rPr>
          <w:rFonts w:ascii="Arial" w:hAnsi="Arial" w:cs="Arial"/>
          <w:color w:val="000000"/>
          <w:sz w:val="22"/>
          <w:szCs w:val="22"/>
          <w:lang w:val="en-GB"/>
        </w:rPr>
        <w:tab/>
      </w:r>
      <w:r w:rsidRPr="008D5D05">
        <w:rPr>
          <w:rFonts w:ascii="Arial" w:hAnsi="Arial" w:cs="Arial"/>
          <w:color w:val="000000"/>
          <w:sz w:val="22"/>
          <w:szCs w:val="22"/>
          <w:lang w:val="en-GB"/>
        </w:rPr>
        <w:tab/>
        <w:t>(b) ruling</w:t>
      </w:r>
      <w:r w:rsidRPr="008D5D05">
        <w:rPr>
          <w:rFonts w:ascii="Arial" w:hAnsi="Arial" w:cs="Arial"/>
          <w:color w:val="000000"/>
          <w:sz w:val="22"/>
          <w:szCs w:val="22"/>
          <w:lang w:val="en-GB"/>
        </w:rPr>
        <w:tab/>
      </w:r>
      <w:r w:rsidRPr="008D5D05">
        <w:rPr>
          <w:rFonts w:ascii="Arial" w:hAnsi="Arial" w:cs="Arial"/>
          <w:color w:val="000000"/>
          <w:sz w:val="22"/>
          <w:szCs w:val="22"/>
          <w:lang w:val="en-GB"/>
        </w:rPr>
        <w:tab/>
        <w:t>(c) judgment</w:t>
      </w:r>
      <w:r w:rsidRPr="008D5D05">
        <w:rPr>
          <w:rFonts w:ascii="Arial" w:hAnsi="Arial" w:cs="Arial"/>
          <w:color w:val="000000"/>
          <w:sz w:val="22"/>
          <w:szCs w:val="22"/>
          <w:lang w:val="en-GB"/>
        </w:rPr>
        <w:tab/>
      </w:r>
      <w:r w:rsidRPr="008D5D05">
        <w:rPr>
          <w:rFonts w:ascii="Arial" w:hAnsi="Arial" w:cs="Arial"/>
          <w:color w:val="000000"/>
          <w:sz w:val="22"/>
          <w:szCs w:val="22"/>
          <w:lang w:val="en-GB"/>
        </w:rPr>
        <w:tab/>
        <w:t>(d) sentence</w:t>
      </w:r>
    </w:p>
    <w:p w14:paraId="26DF6577" w14:textId="77777777" w:rsidR="008F2D6B" w:rsidRPr="008D5D05" w:rsidRDefault="008F2D6B" w:rsidP="008F2D6B">
      <w:pPr>
        <w:pStyle w:val="c19centre"/>
        <w:spacing w:before="0" w:beforeAutospacing="0" w:after="120" w:afterAutospacing="0"/>
        <w:ind w:left="284"/>
        <w:jc w:val="both"/>
        <w:rPr>
          <w:rFonts w:ascii="Arial" w:hAnsi="Arial" w:cs="Arial"/>
          <w:color w:val="000000"/>
          <w:sz w:val="22"/>
          <w:szCs w:val="22"/>
          <w:lang w:val="en-GB"/>
        </w:rPr>
      </w:pPr>
      <w:r w:rsidRPr="008D5D05">
        <w:rPr>
          <w:rFonts w:ascii="Arial" w:hAnsi="Arial" w:cs="Arial"/>
          <w:b/>
          <w:color w:val="000000"/>
          <w:sz w:val="22"/>
          <w:szCs w:val="22"/>
          <w:lang w:val="en-GB"/>
        </w:rPr>
        <w:t>(4)</w:t>
      </w:r>
      <w:r w:rsidRPr="008D5D05">
        <w:rPr>
          <w:rFonts w:ascii="Arial" w:hAnsi="Arial" w:cs="Arial"/>
          <w:color w:val="000000"/>
          <w:sz w:val="22"/>
          <w:szCs w:val="22"/>
          <w:lang w:val="en-GB"/>
        </w:rPr>
        <w:tab/>
        <w:t>(a) referring</w:t>
      </w:r>
      <w:r w:rsidRPr="008D5D05">
        <w:rPr>
          <w:rFonts w:ascii="Arial" w:hAnsi="Arial" w:cs="Arial"/>
          <w:color w:val="000000"/>
          <w:sz w:val="22"/>
          <w:szCs w:val="22"/>
          <w:lang w:val="en-GB"/>
        </w:rPr>
        <w:tab/>
      </w:r>
      <w:r w:rsidRPr="008D5D05">
        <w:rPr>
          <w:rFonts w:ascii="Arial" w:hAnsi="Arial" w:cs="Arial"/>
          <w:color w:val="000000"/>
          <w:sz w:val="22"/>
          <w:szCs w:val="22"/>
          <w:lang w:val="en-GB"/>
        </w:rPr>
        <w:tab/>
        <w:t>(b) forwarding</w:t>
      </w:r>
      <w:r w:rsidR="008D5D05">
        <w:rPr>
          <w:rFonts w:ascii="Arial" w:hAnsi="Arial" w:cs="Arial"/>
          <w:color w:val="000000"/>
          <w:sz w:val="22"/>
          <w:szCs w:val="22"/>
          <w:lang w:val="en-GB"/>
        </w:rPr>
        <w:tab/>
      </w:r>
      <w:r w:rsidRPr="008D5D05">
        <w:rPr>
          <w:rFonts w:ascii="Arial" w:hAnsi="Arial" w:cs="Arial"/>
          <w:color w:val="000000"/>
          <w:sz w:val="22"/>
          <w:szCs w:val="22"/>
          <w:lang w:val="en-GB"/>
        </w:rPr>
        <w:tab/>
        <w:t>(c) issuing</w:t>
      </w:r>
      <w:r w:rsidRPr="008D5D05">
        <w:rPr>
          <w:rFonts w:ascii="Arial" w:hAnsi="Arial" w:cs="Arial"/>
          <w:color w:val="000000"/>
          <w:sz w:val="22"/>
          <w:szCs w:val="22"/>
          <w:lang w:val="en-GB"/>
        </w:rPr>
        <w:tab/>
      </w:r>
      <w:r w:rsidRPr="008D5D05">
        <w:rPr>
          <w:rFonts w:ascii="Arial" w:hAnsi="Arial" w:cs="Arial"/>
          <w:color w:val="000000"/>
          <w:sz w:val="22"/>
          <w:szCs w:val="22"/>
          <w:lang w:val="en-GB"/>
        </w:rPr>
        <w:tab/>
        <w:t>(d) requesting</w:t>
      </w:r>
    </w:p>
    <w:p w14:paraId="63443ECD" w14:textId="77777777" w:rsidR="00202EBD" w:rsidRPr="008D5D05" w:rsidRDefault="00202EBD" w:rsidP="00202EBD">
      <w:pPr>
        <w:pStyle w:val="c02alineaalta"/>
        <w:spacing w:before="0" w:beforeAutospacing="0" w:after="240" w:afterAutospacing="0"/>
        <w:ind w:left="567"/>
        <w:jc w:val="both"/>
        <w:rPr>
          <w:rFonts w:ascii="Arial" w:hAnsi="Arial" w:cs="Arial"/>
          <w:color w:val="000000"/>
          <w:sz w:val="22"/>
          <w:szCs w:val="22"/>
          <w:lang w:val="en-GB"/>
        </w:rPr>
      </w:pPr>
      <w:r w:rsidRPr="008D5D05">
        <w:rPr>
          <w:rFonts w:ascii="Arial" w:hAnsi="Arial" w:cs="Arial"/>
          <w:color w:val="000000"/>
          <w:sz w:val="22"/>
          <w:szCs w:val="22"/>
          <w:lang w:val="en-GB"/>
        </w:rPr>
        <w:t>In Case C</w:t>
      </w:r>
      <w:r w:rsidRPr="008D5D05">
        <w:rPr>
          <w:rFonts w:ascii="Arial" w:hAnsi="Arial" w:cs="Arial"/>
          <w:color w:val="000000"/>
          <w:sz w:val="22"/>
          <w:szCs w:val="22"/>
          <w:lang w:val="en-GB"/>
        </w:rPr>
        <w:noBreakHyphen/>
        <w:t>324/17,</w:t>
      </w:r>
    </w:p>
    <w:p w14:paraId="4C2A1DA2" w14:textId="77777777" w:rsidR="00202EBD" w:rsidRPr="008D5D05" w:rsidRDefault="003213DF" w:rsidP="00202EBD">
      <w:pPr>
        <w:pStyle w:val="c02alineaalta"/>
        <w:spacing w:before="0" w:beforeAutospacing="0" w:after="240" w:afterAutospacing="0"/>
        <w:ind w:left="567"/>
        <w:jc w:val="both"/>
        <w:rPr>
          <w:rFonts w:ascii="Arial" w:hAnsi="Arial" w:cs="Arial"/>
          <w:color w:val="000000"/>
          <w:sz w:val="22"/>
          <w:szCs w:val="22"/>
          <w:lang w:val="en-GB"/>
        </w:rPr>
      </w:pPr>
      <w:r w:rsidRPr="008D5D05">
        <w:rPr>
          <w:rFonts w:ascii="Arial" w:hAnsi="Arial" w:cs="Arial"/>
          <w:b/>
          <w:color w:val="000000"/>
          <w:sz w:val="22"/>
          <w:szCs w:val="22"/>
          <w:lang w:val="en-GB"/>
        </w:rPr>
        <w:t>(5)</w:t>
      </w:r>
      <w:r w:rsidRPr="008D5D05">
        <w:rPr>
          <w:rFonts w:ascii="Arial" w:hAnsi="Arial" w:cs="Arial"/>
          <w:color w:val="000000"/>
          <w:sz w:val="22"/>
          <w:szCs w:val="22"/>
          <w:lang w:val="en-GB"/>
        </w:rPr>
        <w:t xml:space="preserve"> </w:t>
      </w:r>
      <w:r w:rsidR="00EB37B2">
        <w:rPr>
          <w:rFonts w:ascii="Arial" w:hAnsi="Arial" w:cs="Arial"/>
          <w:color w:val="000000"/>
          <w:sz w:val="22"/>
          <w:szCs w:val="22"/>
          <w:lang w:val="en-GB"/>
        </w:rPr>
        <w:t>_________</w:t>
      </w:r>
      <w:r w:rsidR="00EB37B2" w:rsidRPr="008D5D05">
        <w:rPr>
          <w:rFonts w:ascii="Arial" w:hAnsi="Arial" w:cs="Arial"/>
          <w:color w:val="000000"/>
          <w:sz w:val="22"/>
          <w:szCs w:val="22"/>
          <w:lang w:val="en-GB"/>
        </w:rPr>
        <w:t xml:space="preserve"> </w:t>
      </w:r>
      <w:r w:rsidR="00202EBD" w:rsidRPr="008D5D05">
        <w:rPr>
          <w:rFonts w:ascii="Arial" w:hAnsi="Arial" w:cs="Arial"/>
          <w:color w:val="000000"/>
          <w:sz w:val="22"/>
          <w:szCs w:val="22"/>
          <w:lang w:val="en-GB"/>
        </w:rPr>
        <w:t xml:space="preserve">for a preliminary ruling under Article 267 TFEU from the </w:t>
      </w:r>
      <w:proofErr w:type="spellStart"/>
      <w:r w:rsidR="00202EBD" w:rsidRPr="008D5D05">
        <w:rPr>
          <w:rFonts w:ascii="Arial" w:hAnsi="Arial" w:cs="Arial"/>
          <w:color w:val="000000"/>
          <w:sz w:val="22"/>
          <w:szCs w:val="22"/>
          <w:lang w:val="en-GB"/>
        </w:rPr>
        <w:t>Spetsializiran</w:t>
      </w:r>
      <w:proofErr w:type="spellEnd"/>
      <w:r w:rsidR="00202EBD" w:rsidRPr="008D5D05">
        <w:rPr>
          <w:rFonts w:ascii="Arial" w:hAnsi="Arial" w:cs="Arial"/>
          <w:color w:val="000000"/>
          <w:sz w:val="22"/>
          <w:szCs w:val="22"/>
          <w:lang w:val="en-GB"/>
        </w:rPr>
        <w:t xml:space="preserve"> </w:t>
      </w:r>
      <w:proofErr w:type="spellStart"/>
      <w:r w:rsidR="00202EBD" w:rsidRPr="008D5D05">
        <w:rPr>
          <w:rFonts w:ascii="Arial" w:hAnsi="Arial" w:cs="Arial"/>
          <w:color w:val="000000"/>
          <w:sz w:val="22"/>
          <w:szCs w:val="22"/>
          <w:lang w:val="en-GB"/>
        </w:rPr>
        <w:t>nakazatelen</w:t>
      </w:r>
      <w:proofErr w:type="spellEnd"/>
      <w:r w:rsidR="00202EBD" w:rsidRPr="008D5D05">
        <w:rPr>
          <w:rFonts w:ascii="Arial" w:hAnsi="Arial" w:cs="Arial"/>
          <w:color w:val="000000"/>
          <w:sz w:val="22"/>
          <w:szCs w:val="22"/>
          <w:lang w:val="en-GB"/>
        </w:rPr>
        <w:t xml:space="preserve"> sad (Specialised Criminal Court, Bulgaria), made by decision of 23 May 2017, received at the Court on 31 May 2017, in the criminal </w:t>
      </w:r>
      <w:r w:rsidRPr="008D5D05">
        <w:rPr>
          <w:rFonts w:ascii="Arial" w:hAnsi="Arial" w:cs="Arial"/>
          <w:b/>
          <w:color w:val="000000"/>
          <w:sz w:val="22"/>
          <w:szCs w:val="22"/>
          <w:lang w:val="en-GB"/>
        </w:rPr>
        <w:t>(6)</w:t>
      </w:r>
      <w:r w:rsidRPr="008D5D05">
        <w:rPr>
          <w:rFonts w:ascii="Arial" w:hAnsi="Arial" w:cs="Arial"/>
          <w:color w:val="000000"/>
          <w:sz w:val="22"/>
          <w:szCs w:val="22"/>
          <w:lang w:val="en-GB"/>
        </w:rPr>
        <w:t xml:space="preserve"> </w:t>
      </w:r>
      <w:r w:rsidR="00EB37B2">
        <w:rPr>
          <w:rFonts w:ascii="Arial" w:hAnsi="Arial" w:cs="Arial"/>
          <w:color w:val="000000"/>
          <w:sz w:val="22"/>
          <w:szCs w:val="22"/>
          <w:lang w:val="en-GB"/>
        </w:rPr>
        <w:t>_________</w:t>
      </w:r>
      <w:r w:rsidR="00EB37B2" w:rsidRPr="008D5D05">
        <w:rPr>
          <w:rFonts w:ascii="Arial" w:hAnsi="Arial" w:cs="Arial"/>
          <w:color w:val="000000"/>
          <w:sz w:val="22"/>
          <w:szCs w:val="22"/>
          <w:lang w:val="en-GB"/>
        </w:rPr>
        <w:t xml:space="preserve"> </w:t>
      </w:r>
      <w:r w:rsidR="00202EBD" w:rsidRPr="008D5D05">
        <w:rPr>
          <w:rFonts w:ascii="Arial" w:hAnsi="Arial" w:cs="Arial"/>
          <w:color w:val="000000"/>
          <w:sz w:val="22"/>
          <w:szCs w:val="22"/>
          <w:lang w:val="en-GB"/>
        </w:rPr>
        <w:t>against</w:t>
      </w:r>
    </w:p>
    <w:p w14:paraId="06BF9D8E" w14:textId="77777777" w:rsidR="00202EBD" w:rsidRPr="008D5D05" w:rsidRDefault="00202EBD" w:rsidP="00202EBD">
      <w:pPr>
        <w:pStyle w:val="c02alineaalta"/>
        <w:spacing w:before="0" w:beforeAutospacing="0" w:after="240" w:afterAutospacing="0"/>
        <w:ind w:left="567"/>
        <w:jc w:val="both"/>
        <w:rPr>
          <w:rFonts w:ascii="Arial" w:hAnsi="Arial" w:cs="Arial"/>
          <w:b/>
          <w:bCs/>
          <w:color w:val="000000"/>
          <w:sz w:val="22"/>
          <w:szCs w:val="22"/>
          <w:lang w:val="en-GB"/>
        </w:rPr>
      </w:pPr>
      <w:r w:rsidRPr="008D5D05">
        <w:rPr>
          <w:rFonts w:ascii="Arial" w:hAnsi="Arial" w:cs="Arial"/>
          <w:b/>
          <w:bCs/>
          <w:color w:val="000000"/>
          <w:sz w:val="22"/>
          <w:szCs w:val="22"/>
          <w:lang w:val="en-GB"/>
        </w:rPr>
        <w:t xml:space="preserve">Ivan </w:t>
      </w:r>
      <w:proofErr w:type="spellStart"/>
      <w:r w:rsidRPr="008D5D05">
        <w:rPr>
          <w:rFonts w:ascii="Arial" w:hAnsi="Arial" w:cs="Arial"/>
          <w:b/>
          <w:bCs/>
          <w:color w:val="000000"/>
          <w:sz w:val="22"/>
          <w:szCs w:val="22"/>
          <w:lang w:val="en-GB"/>
        </w:rPr>
        <w:t>Gavanozov</w:t>
      </w:r>
      <w:proofErr w:type="spellEnd"/>
      <w:r w:rsidRPr="008D5D05">
        <w:rPr>
          <w:rFonts w:ascii="Arial" w:hAnsi="Arial" w:cs="Arial"/>
          <w:b/>
          <w:bCs/>
          <w:color w:val="000000"/>
          <w:sz w:val="22"/>
          <w:szCs w:val="22"/>
          <w:lang w:val="en-GB"/>
        </w:rPr>
        <w:t>,</w:t>
      </w:r>
    </w:p>
    <w:p w14:paraId="000C11ED" w14:textId="77777777" w:rsidR="008F2D6B" w:rsidRPr="008D5D05" w:rsidRDefault="008F2D6B" w:rsidP="008F2D6B">
      <w:pPr>
        <w:pStyle w:val="c19centre"/>
        <w:spacing w:before="0" w:beforeAutospacing="0" w:after="120" w:afterAutospacing="0"/>
        <w:ind w:left="284"/>
        <w:jc w:val="both"/>
        <w:rPr>
          <w:rFonts w:ascii="Arial" w:hAnsi="Arial" w:cs="Arial"/>
          <w:color w:val="000000"/>
          <w:sz w:val="22"/>
          <w:szCs w:val="22"/>
          <w:lang w:val="en-GB"/>
        </w:rPr>
      </w:pPr>
      <w:r w:rsidRPr="008D5D05">
        <w:rPr>
          <w:rFonts w:ascii="Arial" w:hAnsi="Arial" w:cs="Arial"/>
          <w:b/>
          <w:color w:val="000000"/>
          <w:sz w:val="22"/>
          <w:szCs w:val="22"/>
          <w:lang w:val="en-GB"/>
        </w:rPr>
        <w:t>(5)</w:t>
      </w:r>
      <w:r w:rsidRPr="008D5D05">
        <w:rPr>
          <w:rFonts w:ascii="Arial" w:hAnsi="Arial" w:cs="Arial"/>
          <w:color w:val="000000"/>
          <w:sz w:val="22"/>
          <w:szCs w:val="22"/>
          <w:lang w:val="en-GB"/>
        </w:rPr>
        <w:tab/>
        <w:t xml:space="preserve">(a) </w:t>
      </w:r>
      <w:r w:rsidR="00EB37B2">
        <w:rPr>
          <w:rFonts w:ascii="Arial" w:hAnsi="Arial" w:cs="Arial"/>
          <w:color w:val="000000"/>
          <w:sz w:val="22"/>
          <w:szCs w:val="22"/>
          <w:lang w:val="en-GB"/>
        </w:rPr>
        <w:t>APPEAL</w:t>
      </w:r>
      <w:r w:rsidRPr="008D5D05">
        <w:rPr>
          <w:rFonts w:ascii="Arial" w:hAnsi="Arial" w:cs="Arial"/>
          <w:color w:val="000000"/>
          <w:sz w:val="22"/>
          <w:szCs w:val="22"/>
          <w:lang w:val="en-GB"/>
        </w:rPr>
        <w:tab/>
      </w:r>
      <w:r w:rsidRPr="008D5D05">
        <w:rPr>
          <w:rFonts w:ascii="Arial" w:hAnsi="Arial" w:cs="Arial"/>
          <w:color w:val="000000"/>
          <w:sz w:val="22"/>
          <w:szCs w:val="22"/>
          <w:lang w:val="en-GB"/>
        </w:rPr>
        <w:tab/>
        <w:t xml:space="preserve">(b) </w:t>
      </w:r>
      <w:r w:rsidR="00EB37B2">
        <w:rPr>
          <w:rFonts w:ascii="Arial" w:hAnsi="Arial" w:cs="Arial"/>
          <w:color w:val="000000"/>
          <w:sz w:val="22"/>
          <w:szCs w:val="22"/>
          <w:lang w:val="en-GB"/>
        </w:rPr>
        <w:t>REQUEST</w:t>
      </w:r>
      <w:r w:rsidRPr="008D5D05">
        <w:rPr>
          <w:rFonts w:ascii="Arial" w:hAnsi="Arial" w:cs="Arial"/>
          <w:color w:val="000000"/>
          <w:sz w:val="22"/>
          <w:szCs w:val="22"/>
          <w:lang w:val="en-GB"/>
        </w:rPr>
        <w:tab/>
      </w:r>
      <w:r w:rsidRPr="008D5D05">
        <w:rPr>
          <w:rFonts w:ascii="Arial" w:hAnsi="Arial" w:cs="Arial"/>
          <w:color w:val="000000"/>
          <w:sz w:val="22"/>
          <w:szCs w:val="22"/>
          <w:lang w:val="en-GB"/>
        </w:rPr>
        <w:tab/>
        <w:t xml:space="preserve">(c) </w:t>
      </w:r>
      <w:r w:rsidR="00EB37B2">
        <w:rPr>
          <w:rFonts w:ascii="Arial" w:hAnsi="Arial" w:cs="Arial"/>
          <w:color w:val="000000"/>
          <w:sz w:val="22"/>
          <w:szCs w:val="22"/>
          <w:lang w:val="en-GB"/>
        </w:rPr>
        <w:t>DEMAND</w:t>
      </w:r>
      <w:r w:rsidRPr="008D5D05">
        <w:rPr>
          <w:rFonts w:ascii="Arial" w:hAnsi="Arial" w:cs="Arial"/>
          <w:color w:val="000000"/>
          <w:sz w:val="22"/>
          <w:szCs w:val="22"/>
          <w:lang w:val="en-GB"/>
        </w:rPr>
        <w:tab/>
      </w:r>
      <w:r w:rsidRPr="008D5D05">
        <w:rPr>
          <w:rFonts w:ascii="Arial" w:hAnsi="Arial" w:cs="Arial"/>
          <w:color w:val="000000"/>
          <w:sz w:val="22"/>
          <w:szCs w:val="22"/>
          <w:lang w:val="en-GB"/>
        </w:rPr>
        <w:tab/>
        <w:t xml:space="preserve">(d) </w:t>
      </w:r>
      <w:r w:rsidR="00EB37B2">
        <w:rPr>
          <w:rFonts w:ascii="Arial" w:hAnsi="Arial" w:cs="Arial"/>
          <w:color w:val="000000"/>
          <w:sz w:val="22"/>
          <w:szCs w:val="22"/>
          <w:lang w:val="en-GB"/>
        </w:rPr>
        <w:t>APPLICATION</w:t>
      </w:r>
    </w:p>
    <w:p w14:paraId="6A18738F" w14:textId="77777777" w:rsidR="008F2D6B" w:rsidRPr="008D5D05" w:rsidRDefault="008F2D6B" w:rsidP="008F2D6B">
      <w:pPr>
        <w:pStyle w:val="c19centre"/>
        <w:spacing w:before="0" w:beforeAutospacing="0" w:after="120" w:afterAutospacing="0"/>
        <w:ind w:left="284"/>
        <w:jc w:val="both"/>
        <w:rPr>
          <w:rFonts w:ascii="Arial" w:hAnsi="Arial" w:cs="Arial"/>
          <w:color w:val="000000"/>
          <w:sz w:val="22"/>
          <w:szCs w:val="22"/>
          <w:lang w:val="en-GB"/>
        </w:rPr>
      </w:pPr>
      <w:r w:rsidRPr="008D5D05">
        <w:rPr>
          <w:rFonts w:ascii="Arial" w:hAnsi="Arial" w:cs="Arial"/>
          <w:b/>
          <w:color w:val="000000"/>
          <w:sz w:val="22"/>
          <w:szCs w:val="22"/>
          <w:lang w:val="en-GB"/>
        </w:rPr>
        <w:t>(6)</w:t>
      </w:r>
      <w:r w:rsidRPr="008D5D05">
        <w:rPr>
          <w:rFonts w:ascii="Arial" w:hAnsi="Arial" w:cs="Arial"/>
          <w:color w:val="000000"/>
          <w:sz w:val="22"/>
          <w:szCs w:val="22"/>
          <w:lang w:val="en-GB"/>
        </w:rPr>
        <w:tab/>
        <w:t>(a) proceedings</w:t>
      </w:r>
      <w:r w:rsidRPr="008D5D05">
        <w:rPr>
          <w:rFonts w:ascii="Arial" w:hAnsi="Arial" w:cs="Arial"/>
          <w:color w:val="000000"/>
          <w:sz w:val="22"/>
          <w:szCs w:val="22"/>
          <w:lang w:val="en-GB"/>
        </w:rPr>
        <w:tab/>
        <w:t>(b) procedure</w:t>
      </w:r>
      <w:r w:rsidR="008D5D05" w:rsidRPr="008D5D05">
        <w:rPr>
          <w:rFonts w:ascii="Arial" w:hAnsi="Arial" w:cs="Arial"/>
          <w:color w:val="000000"/>
          <w:sz w:val="22"/>
          <w:szCs w:val="22"/>
          <w:lang w:val="en-GB"/>
        </w:rPr>
        <w:tab/>
      </w:r>
      <w:r w:rsidRPr="008D5D05">
        <w:rPr>
          <w:rFonts w:ascii="Arial" w:hAnsi="Arial" w:cs="Arial"/>
          <w:color w:val="000000"/>
          <w:sz w:val="22"/>
          <w:szCs w:val="22"/>
          <w:lang w:val="en-GB"/>
        </w:rPr>
        <w:tab/>
        <w:t>(c) process</w:t>
      </w:r>
      <w:r w:rsidRPr="008D5D05">
        <w:rPr>
          <w:rFonts w:ascii="Arial" w:hAnsi="Arial" w:cs="Arial"/>
          <w:color w:val="000000"/>
          <w:sz w:val="22"/>
          <w:szCs w:val="22"/>
          <w:lang w:val="en-GB"/>
        </w:rPr>
        <w:tab/>
      </w:r>
      <w:r w:rsidRPr="008D5D05">
        <w:rPr>
          <w:rFonts w:ascii="Arial" w:hAnsi="Arial" w:cs="Arial"/>
          <w:color w:val="000000"/>
          <w:sz w:val="22"/>
          <w:szCs w:val="22"/>
          <w:lang w:val="en-GB"/>
        </w:rPr>
        <w:tab/>
        <w:t>(d) proceed</w:t>
      </w:r>
    </w:p>
    <w:p w14:paraId="47161336" w14:textId="77777777" w:rsidR="00202EBD" w:rsidRPr="008D5D05" w:rsidRDefault="00202EBD" w:rsidP="008D5D05">
      <w:pPr>
        <w:pStyle w:val="c19centre"/>
        <w:spacing w:before="240" w:beforeAutospacing="0" w:after="240" w:afterAutospacing="0"/>
        <w:ind w:left="567"/>
        <w:jc w:val="center"/>
        <w:rPr>
          <w:rFonts w:ascii="Arial" w:hAnsi="Arial" w:cs="Arial"/>
          <w:color w:val="000000"/>
          <w:sz w:val="22"/>
          <w:szCs w:val="22"/>
          <w:lang w:val="en-GB"/>
        </w:rPr>
      </w:pPr>
      <w:r w:rsidRPr="008D5D05">
        <w:rPr>
          <w:rFonts w:ascii="Arial" w:hAnsi="Arial" w:cs="Arial"/>
          <w:color w:val="000000"/>
          <w:sz w:val="22"/>
          <w:szCs w:val="22"/>
          <w:lang w:val="en-GB"/>
        </w:rPr>
        <w:t>THE COURT (First Chamber),</w:t>
      </w:r>
    </w:p>
    <w:p w14:paraId="34EBD310" w14:textId="77777777" w:rsidR="000D1213" w:rsidRPr="008D5D05" w:rsidRDefault="00202EBD" w:rsidP="008D5D05">
      <w:pPr>
        <w:autoSpaceDE w:val="0"/>
        <w:autoSpaceDN w:val="0"/>
        <w:adjustRightInd w:val="0"/>
        <w:spacing w:before="120" w:after="120"/>
        <w:ind w:left="284"/>
        <w:rPr>
          <w:rFonts w:ascii="Arial" w:eastAsiaTheme="minorHAnsi" w:hAnsi="Arial" w:cs="Arial"/>
          <w:color w:val="auto"/>
          <w:sz w:val="22"/>
          <w:szCs w:val="22"/>
          <w:lang w:val="en-GB" w:eastAsia="en-US"/>
        </w:rPr>
      </w:pPr>
      <w:r w:rsidRPr="008D5D05">
        <w:rPr>
          <w:rFonts w:ascii="Arial" w:eastAsiaTheme="minorHAnsi" w:hAnsi="Arial" w:cs="Arial"/>
          <w:color w:val="auto"/>
          <w:sz w:val="22"/>
          <w:szCs w:val="22"/>
          <w:lang w:val="en-GB" w:eastAsia="en-US"/>
        </w:rPr>
        <w:t>(…)</w:t>
      </w:r>
    </w:p>
    <w:p w14:paraId="560CDB7C" w14:textId="77777777" w:rsidR="00202EBD" w:rsidRPr="008D5D05" w:rsidRDefault="003213DF" w:rsidP="00AE5FCC">
      <w:pPr>
        <w:pStyle w:val="c02alineaalta"/>
        <w:spacing w:before="0" w:beforeAutospacing="0" w:after="120" w:afterAutospacing="0"/>
        <w:ind w:left="567"/>
        <w:jc w:val="both"/>
        <w:rPr>
          <w:rFonts w:ascii="Arial" w:hAnsi="Arial" w:cs="Arial"/>
          <w:color w:val="000000"/>
          <w:sz w:val="22"/>
          <w:szCs w:val="22"/>
          <w:lang w:val="en-GB"/>
        </w:rPr>
      </w:pPr>
      <w:r w:rsidRPr="008D5D05">
        <w:rPr>
          <w:rFonts w:ascii="Arial" w:hAnsi="Arial" w:cs="Arial"/>
          <w:color w:val="000000"/>
          <w:sz w:val="22"/>
          <w:szCs w:val="22"/>
          <w:lang w:val="en-GB"/>
        </w:rPr>
        <w:t>A</w:t>
      </w:r>
      <w:r w:rsidR="00202EBD" w:rsidRPr="008D5D05">
        <w:rPr>
          <w:rFonts w:ascii="Arial" w:hAnsi="Arial" w:cs="Arial"/>
          <w:color w:val="000000"/>
          <w:sz w:val="22"/>
          <w:szCs w:val="22"/>
          <w:lang w:val="en-GB"/>
        </w:rPr>
        <w:t>fter</w:t>
      </w:r>
      <w:r w:rsidRPr="008D5D05">
        <w:rPr>
          <w:rFonts w:ascii="Arial" w:hAnsi="Arial" w:cs="Arial"/>
          <w:color w:val="000000"/>
          <w:sz w:val="22"/>
          <w:szCs w:val="22"/>
          <w:lang w:val="en-GB"/>
        </w:rPr>
        <w:t xml:space="preserve"> </w:t>
      </w:r>
      <w:r w:rsidRPr="008D5D05">
        <w:rPr>
          <w:rFonts w:ascii="Arial" w:hAnsi="Arial" w:cs="Arial"/>
          <w:b/>
          <w:color w:val="000000"/>
          <w:sz w:val="22"/>
          <w:szCs w:val="22"/>
          <w:lang w:val="en-GB"/>
        </w:rPr>
        <w:t>(7)</w:t>
      </w:r>
      <w:r w:rsidRPr="008D5D05">
        <w:rPr>
          <w:rFonts w:ascii="Arial" w:hAnsi="Arial" w:cs="Arial"/>
          <w:color w:val="000000"/>
          <w:sz w:val="22"/>
          <w:szCs w:val="22"/>
          <w:lang w:val="en-GB"/>
        </w:rPr>
        <w:t xml:space="preserve"> </w:t>
      </w:r>
      <w:r w:rsidR="00EB37B2">
        <w:rPr>
          <w:rFonts w:ascii="Arial" w:hAnsi="Arial" w:cs="Arial"/>
          <w:color w:val="000000"/>
          <w:sz w:val="22"/>
          <w:szCs w:val="22"/>
          <w:lang w:val="en-GB"/>
        </w:rPr>
        <w:t>_________</w:t>
      </w:r>
      <w:r w:rsidR="00EB37B2" w:rsidRPr="008D5D05">
        <w:rPr>
          <w:rFonts w:ascii="Arial" w:hAnsi="Arial" w:cs="Arial"/>
          <w:color w:val="000000"/>
          <w:sz w:val="22"/>
          <w:szCs w:val="22"/>
          <w:lang w:val="en-GB"/>
        </w:rPr>
        <w:t xml:space="preserve"> </w:t>
      </w:r>
      <w:r w:rsidR="00202EBD" w:rsidRPr="008D5D05">
        <w:rPr>
          <w:rFonts w:ascii="Arial" w:hAnsi="Arial" w:cs="Arial"/>
          <w:color w:val="000000"/>
          <w:sz w:val="22"/>
          <w:szCs w:val="22"/>
          <w:lang w:val="en-GB"/>
        </w:rPr>
        <w:t xml:space="preserve">the Opinion of the </w:t>
      </w:r>
      <w:r w:rsidRPr="008D5D05">
        <w:rPr>
          <w:rFonts w:ascii="Arial" w:hAnsi="Arial" w:cs="Arial"/>
          <w:b/>
          <w:color w:val="000000"/>
          <w:sz w:val="22"/>
          <w:szCs w:val="22"/>
          <w:lang w:val="en-GB"/>
        </w:rPr>
        <w:t>(8)</w:t>
      </w:r>
      <w:r w:rsidRPr="008D5D05">
        <w:rPr>
          <w:rFonts w:ascii="Arial" w:hAnsi="Arial" w:cs="Arial"/>
          <w:color w:val="000000"/>
          <w:sz w:val="22"/>
          <w:szCs w:val="22"/>
          <w:lang w:val="en-GB"/>
        </w:rPr>
        <w:t xml:space="preserve"> </w:t>
      </w:r>
      <w:r w:rsidR="00EB37B2">
        <w:rPr>
          <w:rFonts w:ascii="Arial" w:hAnsi="Arial" w:cs="Arial"/>
          <w:color w:val="000000"/>
          <w:sz w:val="22"/>
          <w:szCs w:val="22"/>
          <w:lang w:val="en-GB"/>
        </w:rPr>
        <w:t>_________</w:t>
      </w:r>
      <w:r w:rsidR="00EB37B2" w:rsidRPr="008D5D05">
        <w:rPr>
          <w:rFonts w:ascii="Arial" w:hAnsi="Arial" w:cs="Arial"/>
          <w:color w:val="000000"/>
          <w:sz w:val="22"/>
          <w:szCs w:val="22"/>
          <w:lang w:val="en-GB"/>
        </w:rPr>
        <w:t xml:space="preserve"> </w:t>
      </w:r>
      <w:r w:rsidR="00202EBD" w:rsidRPr="008D5D05">
        <w:rPr>
          <w:rFonts w:ascii="Arial" w:hAnsi="Arial" w:cs="Arial"/>
          <w:color w:val="000000"/>
          <w:sz w:val="22"/>
          <w:szCs w:val="22"/>
          <w:lang w:val="en-GB"/>
        </w:rPr>
        <w:t xml:space="preserve">at the </w:t>
      </w:r>
      <w:r w:rsidRPr="008D5D05">
        <w:rPr>
          <w:rFonts w:ascii="Arial" w:hAnsi="Arial" w:cs="Arial"/>
          <w:b/>
          <w:color w:val="000000"/>
          <w:sz w:val="22"/>
          <w:szCs w:val="22"/>
          <w:lang w:val="en-GB"/>
        </w:rPr>
        <w:t>(9)</w:t>
      </w:r>
      <w:r w:rsidRPr="008D5D05">
        <w:rPr>
          <w:rFonts w:ascii="Arial" w:hAnsi="Arial" w:cs="Arial"/>
          <w:color w:val="000000"/>
          <w:sz w:val="22"/>
          <w:szCs w:val="22"/>
          <w:lang w:val="en-GB"/>
        </w:rPr>
        <w:t xml:space="preserve"> </w:t>
      </w:r>
      <w:r w:rsidR="00EB37B2">
        <w:rPr>
          <w:rFonts w:ascii="Arial" w:hAnsi="Arial" w:cs="Arial"/>
          <w:color w:val="000000"/>
          <w:sz w:val="22"/>
          <w:szCs w:val="22"/>
          <w:lang w:val="en-GB"/>
        </w:rPr>
        <w:t>_________</w:t>
      </w:r>
      <w:r w:rsidR="00EB37B2" w:rsidRPr="008D5D05">
        <w:rPr>
          <w:rFonts w:ascii="Arial" w:hAnsi="Arial" w:cs="Arial"/>
          <w:color w:val="000000"/>
          <w:sz w:val="22"/>
          <w:szCs w:val="22"/>
          <w:lang w:val="en-GB"/>
        </w:rPr>
        <w:t xml:space="preserve"> </w:t>
      </w:r>
      <w:r w:rsidR="00202EBD" w:rsidRPr="008D5D05">
        <w:rPr>
          <w:rFonts w:ascii="Arial" w:hAnsi="Arial" w:cs="Arial"/>
          <w:color w:val="000000"/>
          <w:sz w:val="22"/>
          <w:szCs w:val="22"/>
          <w:lang w:val="en-GB"/>
        </w:rPr>
        <w:t>on 11 April 2019,</w:t>
      </w:r>
    </w:p>
    <w:p w14:paraId="464D199C" w14:textId="77777777" w:rsidR="002C37B5" w:rsidRPr="008D5D05" w:rsidRDefault="002C37B5" w:rsidP="002C37B5">
      <w:pPr>
        <w:pStyle w:val="c19centre"/>
        <w:spacing w:before="0" w:beforeAutospacing="0" w:after="120" w:afterAutospacing="0"/>
        <w:ind w:left="284"/>
        <w:jc w:val="both"/>
        <w:rPr>
          <w:rFonts w:ascii="Arial" w:hAnsi="Arial" w:cs="Arial"/>
          <w:color w:val="000000"/>
          <w:sz w:val="22"/>
          <w:szCs w:val="22"/>
          <w:lang w:val="en-GB"/>
        </w:rPr>
      </w:pPr>
      <w:r>
        <w:rPr>
          <w:rFonts w:ascii="Arial" w:hAnsi="Arial" w:cs="Arial"/>
          <w:b/>
          <w:color w:val="000000"/>
          <w:sz w:val="22"/>
          <w:szCs w:val="22"/>
          <w:lang w:val="en-GB"/>
        </w:rPr>
        <w:t>(7</w:t>
      </w:r>
      <w:r w:rsidRPr="008D5D05">
        <w:rPr>
          <w:rFonts w:ascii="Arial" w:hAnsi="Arial" w:cs="Arial"/>
          <w:b/>
          <w:color w:val="000000"/>
          <w:sz w:val="22"/>
          <w:szCs w:val="22"/>
          <w:lang w:val="en-GB"/>
        </w:rPr>
        <w:t>)</w:t>
      </w:r>
      <w:r w:rsidRPr="008D5D05">
        <w:rPr>
          <w:rFonts w:ascii="Arial" w:hAnsi="Arial" w:cs="Arial"/>
          <w:color w:val="000000"/>
          <w:sz w:val="22"/>
          <w:szCs w:val="22"/>
          <w:lang w:val="en-GB"/>
        </w:rPr>
        <w:tab/>
        <w:t xml:space="preserve">(a) </w:t>
      </w:r>
      <w:r>
        <w:rPr>
          <w:rFonts w:ascii="Arial" w:hAnsi="Arial" w:cs="Arial"/>
          <w:color w:val="000000"/>
          <w:sz w:val="22"/>
          <w:szCs w:val="22"/>
          <w:lang w:val="en-GB"/>
        </w:rPr>
        <w:t>hearing</w:t>
      </w:r>
      <w:r>
        <w:rPr>
          <w:rFonts w:ascii="Arial" w:hAnsi="Arial" w:cs="Arial"/>
          <w:color w:val="000000"/>
          <w:sz w:val="22"/>
          <w:szCs w:val="22"/>
          <w:lang w:val="en-GB"/>
        </w:rPr>
        <w:tab/>
      </w:r>
      <w:r w:rsidRPr="008D5D05">
        <w:rPr>
          <w:rFonts w:ascii="Arial" w:hAnsi="Arial" w:cs="Arial"/>
          <w:color w:val="000000"/>
          <w:sz w:val="22"/>
          <w:szCs w:val="22"/>
          <w:lang w:val="en-GB"/>
        </w:rPr>
        <w:tab/>
        <w:t xml:space="preserve">(b) </w:t>
      </w:r>
      <w:r>
        <w:rPr>
          <w:rFonts w:ascii="Arial" w:hAnsi="Arial" w:cs="Arial"/>
          <w:color w:val="000000"/>
          <w:sz w:val="22"/>
          <w:szCs w:val="22"/>
          <w:lang w:val="en-GB"/>
        </w:rPr>
        <w:t>hearing to</w:t>
      </w:r>
      <w:r>
        <w:rPr>
          <w:rFonts w:ascii="Arial" w:hAnsi="Arial" w:cs="Arial"/>
          <w:color w:val="000000"/>
          <w:sz w:val="22"/>
          <w:szCs w:val="22"/>
          <w:lang w:val="en-GB"/>
        </w:rPr>
        <w:tab/>
      </w:r>
      <w:r>
        <w:rPr>
          <w:rFonts w:ascii="Arial" w:hAnsi="Arial" w:cs="Arial"/>
          <w:color w:val="000000"/>
          <w:sz w:val="22"/>
          <w:szCs w:val="22"/>
          <w:lang w:val="en-GB"/>
        </w:rPr>
        <w:tab/>
      </w:r>
      <w:r w:rsidRPr="008D5D05">
        <w:rPr>
          <w:rFonts w:ascii="Arial" w:hAnsi="Arial" w:cs="Arial"/>
          <w:color w:val="000000"/>
          <w:sz w:val="22"/>
          <w:szCs w:val="22"/>
          <w:lang w:val="en-GB"/>
        </w:rPr>
        <w:t xml:space="preserve">(c) </w:t>
      </w:r>
      <w:r>
        <w:rPr>
          <w:rFonts w:ascii="Arial" w:hAnsi="Arial" w:cs="Arial"/>
          <w:color w:val="000000"/>
          <w:sz w:val="22"/>
          <w:szCs w:val="22"/>
          <w:lang w:val="en-GB"/>
        </w:rPr>
        <w:t>listening</w:t>
      </w:r>
      <w:r>
        <w:rPr>
          <w:rFonts w:ascii="Arial" w:hAnsi="Arial" w:cs="Arial"/>
          <w:color w:val="000000"/>
          <w:sz w:val="22"/>
          <w:szCs w:val="22"/>
          <w:lang w:val="en-GB"/>
        </w:rPr>
        <w:tab/>
      </w:r>
      <w:r w:rsidRPr="008D5D05">
        <w:rPr>
          <w:rFonts w:ascii="Arial" w:hAnsi="Arial" w:cs="Arial"/>
          <w:color w:val="000000"/>
          <w:sz w:val="22"/>
          <w:szCs w:val="22"/>
          <w:lang w:val="en-GB"/>
        </w:rPr>
        <w:tab/>
        <w:t xml:space="preserve">(d) </w:t>
      </w:r>
      <w:r>
        <w:rPr>
          <w:rFonts w:ascii="Arial" w:hAnsi="Arial" w:cs="Arial"/>
          <w:color w:val="000000"/>
          <w:sz w:val="22"/>
          <w:szCs w:val="22"/>
          <w:lang w:val="en-GB"/>
        </w:rPr>
        <w:t>listening of</w:t>
      </w:r>
    </w:p>
    <w:p w14:paraId="16DC4F4A" w14:textId="77777777" w:rsidR="0021155D" w:rsidRPr="008D5D05" w:rsidRDefault="002C37B5" w:rsidP="0021155D">
      <w:pPr>
        <w:pStyle w:val="c19centre"/>
        <w:spacing w:before="0" w:beforeAutospacing="0" w:after="120" w:afterAutospacing="0"/>
        <w:ind w:left="284"/>
        <w:jc w:val="both"/>
        <w:rPr>
          <w:rFonts w:ascii="Arial" w:hAnsi="Arial" w:cs="Arial"/>
          <w:color w:val="000000"/>
          <w:sz w:val="22"/>
          <w:szCs w:val="22"/>
          <w:lang w:val="en-GB"/>
        </w:rPr>
      </w:pPr>
      <w:r>
        <w:rPr>
          <w:rFonts w:ascii="Arial" w:hAnsi="Arial" w:cs="Arial"/>
          <w:b/>
          <w:color w:val="000000"/>
          <w:sz w:val="22"/>
          <w:szCs w:val="22"/>
          <w:lang w:val="en-GB"/>
        </w:rPr>
        <w:t>(8</w:t>
      </w:r>
      <w:r w:rsidR="0021155D" w:rsidRPr="008D5D05">
        <w:rPr>
          <w:rFonts w:ascii="Arial" w:hAnsi="Arial" w:cs="Arial"/>
          <w:b/>
          <w:color w:val="000000"/>
          <w:sz w:val="22"/>
          <w:szCs w:val="22"/>
          <w:lang w:val="en-GB"/>
        </w:rPr>
        <w:t>)</w:t>
      </w:r>
      <w:r w:rsidR="0021155D" w:rsidRPr="008D5D05">
        <w:rPr>
          <w:rFonts w:ascii="Arial" w:hAnsi="Arial" w:cs="Arial"/>
          <w:color w:val="000000"/>
          <w:sz w:val="22"/>
          <w:szCs w:val="22"/>
          <w:lang w:val="en-GB"/>
        </w:rPr>
        <w:tab/>
        <w:t xml:space="preserve">(a) </w:t>
      </w:r>
      <w:r w:rsidR="008D5D05" w:rsidRPr="008D5D05">
        <w:rPr>
          <w:rFonts w:ascii="Arial" w:hAnsi="Arial" w:cs="Arial"/>
          <w:color w:val="000000"/>
          <w:sz w:val="22"/>
          <w:szCs w:val="22"/>
          <w:lang w:val="en-GB"/>
        </w:rPr>
        <w:t>General Attorney</w:t>
      </w:r>
      <w:r w:rsidR="0021155D" w:rsidRPr="008D5D05">
        <w:rPr>
          <w:rFonts w:ascii="Arial" w:hAnsi="Arial" w:cs="Arial"/>
          <w:color w:val="000000"/>
          <w:sz w:val="22"/>
          <w:szCs w:val="22"/>
          <w:lang w:val="en-GB"/>
        </w:rPr>
        <w:tab/>
        <w:t xml:space="preserve">(b) </w:t>
      </w:r>
      <w:r w:rsidR="008D5D05" w:rsidRPr="008D5D05">
        <w:rPr>
          <w:rFonts w:ascii="Arial" w:hAnsi="Arial" w:cs="Arial"/>
          <w:color w:val="000000"/>
          <w:sz w:val="22"/>
          <w:szCs w:val="22"/>
          <w:lang w:val="en-GB"/>
        </w:rPr>
        <w:t>Attorney General</w:t>
      </w:r>
      <w:r w:rsidR="0021155D" w:rsidRPr="008D5D05">
        <w:rPr>
          <w:rFonts w:ascii="Arial" w:hAnsi="Arial" w:cs="Arial"/>
          <w:color w:val="000000"/>
          <w:sz w:val="22"/>
          <w:szCs w:val="22"/>
          <w:lang w:val="en-GB"/>
        </w:rPr>
        <w:tab/>
        <w:t xml:space="preserve">(c) </w:t>
      </w:r>
      <w:r w:rsidR="008D5D05" w:rsidRPr="008D5D05">
        <w:rPr>
          <w:rFonts w:ascii="Arial" w:hAnsi="Arial" w:cs="Arial"/>
          <w:color w:val="000000"/>
          <w:sz w:val="22"/>
          <w:szCs w:val="22"/>
          <w:lang w:val="en-GB"/>
        </w:rPr>
        <w:t>Advocate General</w:t>
      </w:r>
      <w:r w:rsidR="0021155D" w:rsidRPr="008D5D05">
        <w:rPr>
          <w:rFonts w:ascii="Arial" w:hAnsi="Arial" w:cs="Arial"/>
          <w:color w:val="000000"/>
          <w:sz w:val="22"/>
          <w:szCs w:val="22"/>
          <w:lang w:val="en-GB"/>
        </w:rPr>
        <w:tab/>
        <w:t xml:space="preserve">(d) </w:t>
      </w:r>
      <w:r w:rsidR="008D5D05" w:rsidRPr="008D5D05">
        <w:rPr>
          <w:rFonts w:ascii="Arial" w:hAnsi="Arial" w:cs="Arial"/>
          <w:color w:val="000000"/>
          <w:sz w:val="22"/>
          <w:szCs w:val="22"/>
          <w:lang w:val="en-GB"/>
        </w:rPr>
        <w:t>General Advocate</w:t>
      </w:r>
    </w:p>
    <w:p w14:paraId="1CDA86A7" w14:textId="77777777" w:rsidR="0021155D" w:rsidRPr="008D5D05" w:rsidRDefault="0021155D" w:rsidP="0021155D">
      <w:pPr>
        <w:pStyle w:val="c19centre"/>
        <w:spacing w:before="0" w:beforeAutospacing="0" w:after="120" w:afterAutospacing="0"/>
        <w:ind w:left="284"/>
        <w:jc w:val="both"/>
        <w:rPr>
          <w:rFonts w:ascii="Arial" w:hAnsi="Arial" w:cs="Arial"/>
          <w:color w:val="000000"/>
          <w:sz w:val="22"/>
          <w:szCs w:val="22"/>
          <w:lang w:val="en-GB"/>
        </w:rPr>
      </w:pPr>
      <w:r w:rsidRPr="008D5D05">
        <w:rPr>
          <w:rFonts w:ascii="Arial" w:hAnsi="Arial" w:cs="Arial"/>
          <w:b/>
          <w:color w:val="000000"/>
          <w:sz w:val="22"/>
          <w:szCs w:val="22"/>
          <w:lang w:val="en-GB"/>
        </w:rPr>
        <w:t>(9)</w:t>
      </w:r>
      <w:r w:rsidRPr="008D5D05">
        <w:rPr>
          <w:rFonts w:ascii="Arial" w:hAnsi="Arial" w:cs="Arial"/>
          <w:color w:val="000000"/>
          <w:sz w:val="22"/>
          <w:szCs w:val="22"/>
          <w:lang w:val="en-GB"/>
        </w:rPr>
        <w:tab/>
        <w:t xml:space="preserve">(a) </w:t>
      </w:r>
      <w:r w:rsidR="008D5D05">
        <w:rPr>
          <w:rFonts w:ascii="Arial" w:hAnsi="Arial" w:cs="Arial"/>
          <w:color w:val="000000"/>
          <w:sz w:val="22"/>
          <w:szCs w:val="22"/>
          <w:lang w:val="en-GB"/>
        </w:rPr>
        <w:t>audience</w:t>
      </w:r>
      <w:r w:rsidR="008D5D05">
        <w:rPr>
          <w:rFonts w:ascii="Arial" w:hAnsi="Arial" w:cs="Arial"/>
          <w:color w:val="000000"/>
          <w:sz w:val="22"/>
          <w:szCs w:val="22"/>
          <w:lang w:val="en-GB"/>
        </w:rPr>
        <w:tab/>
      </w:r>
      <w:r w:rsidRPr="008D5D05">
        <w:rPr>
          <w:rFonts w:ascii="Arial" w:hAnsi="Arial" w:cs="Arial"/>
          <w:color w:val="000000"/>
          <w:sz w:val="22"/>
          <w:szCs w:val="22"/>
          <w:lang w:val="en-GB"/>
        </w:rPr>
        <w:tab/>
        <w:t>(b) procedure</w:t>
      </w:r>
      <w:r w:rsidRPr="008D5D05">
        <w:rPr>
          <w:rFonts w:ascii="Arial" w:hAnsi="Arial" w:cs="Arial"/>
          <w:color w:val="000000"/>
          <w:sz w:val="22"/>
          <w:szCs w:val="22"/>
          <w:lang w:val="en-GB"/>
        </w:rPr>
        <w:tab/>
      </w:r>
      <w:r w:rsidR="008D5D05">
        <w:rPr>
          <w:rFonts w:ascii="Arial" w:hAnsi="Arial" w:cs="Arial"/>
          <w:color w:val="000000"/>
          <w:sz w:val="22"/>
          <w:szCs w:val="22"/>
          <w:lang w:val="en-GB"/>
        </w:rPr>
        <w:tab/>
      </w:r>
      <w:r w:rsidRPr="008D5D05">
        <w:rPr>
          <w:rFonts w:ascii="Arial" w:hAnsi="Arial" w:cs="Arial"/>
          <w:color w:val="000000"/>
          <w:sz w:val="22"/>
          <w:szCs w:val="22"/>
          <w:lang w:val="en-GB"/>
        </w:rPr>
        <w:t xml:space="preserve">(c) </w:t>
      </w:r>
      <w:r w:rsidR="008D5D05">
        <w:rPr>
          <w:rFonts w:ascii="Arial" w:hAnsi="Arial" w:cs="Arial"/>
          <w:color w:val="000000"/>
          <w:sz w:val="22"/>
          <w:szCs w:val="22"/>
          <w:lang w:val="en-GB"/>
        </w:rPr>
        <w:t>trial</w:t>
      </w:r>
      <w:r w:rsidRPr="008D5D05">
        <w:rPr>
          <w:rFonts w:ascii="Arial" w:hAnsi="Arial" w:cs="Arial"/>
          <w:color w:val="000000"/>
          <w:sz w:val="22"/>
          <w:szCs w:val="22"/>
          <w:lang w:val="en-GB"/>
        </w:rPr>
        <w:tab/>
      </w:r>
      <w:r w:rsidR="008D5D05">
        <w:rPr>
          <w:rFonts w:ascii="Arial" w:hAnsi="Arial" w:cs="Arial"/>
          <w:color w:val="000000"/>
          <w:sz w:val="22"/>
          <w:szCs w:val="22"/>
          <w:lang w:val="en-GB"/>
        </w:rPr>
        <w:tab/>
      </w:r>
      <w:r w:rsidRPr="008D5D05">
        <w:rPr>
          <w:rFonts w:ascii="Arial" w:hAnsi="Arial" w:cs="Arial"/>
          <w:color w:val="000000"/>
          <w:sz w:val="22"/>
          <w:szCs w:val="22"/>
          <w:lang w:val="en-GB"/>
        </w:rPr>
        <w:tab/>
        <w:t xml:space="preserve">(d) </w:t>
      </w:r>
      <w:r w:rsidR="008D5D05">
        <w:rPr>
          <w:rFonts w:ascii="Arial" w:hAnsi="Arial" w:cs="Arial"/>
          <w:color w:val="000000"/>
          <w:sz w:val="22"/>
          <w:szCs w:val="22"/>
          <w:lang w:val="en-GB"/>
        </w:rPr>
        <w:t>sitting</w:t>
      </w:r>
    </w:p>
    <w:p w14:paraId="066C7410" w14:textId="77777777" w:rsidR="00202EBD" w:rsidRPr="008D5D05" w:rsidRDefault="00202EBD" w:rsidP="00AA63F0">
      <w:pPr>
        <w:pStyle w:val="c02alineaalta"/>
        <w:spacing w:before="240" w:beforeAutospacing="0" w:after="120" w:afterAutospacing="0"/>
        <w:ind w:left="567"/>
        <w:jc w:val="both"/>
        <w:rPr>
          <w:rFonts w:ascii="Arial" w:hAnsi="Arial" w:cs="Arial"/>
          <w:color w:val="000000"/>
          <w:sz w:val="22"/>
          <w:szCs w:val="22"/>
          <w:lang w:val="en-GB"/>
        </w:rPr>
      </w:pPr>
      <w:r w:rsidRPr="008D5D05">
        <w:rPr>
          <w:rFonts w:ascii="Arial" w:hAnsi="Arial" w:cs="Arial"/>
          <w:color w:val="000000"/>
          <w:sz w:val="22"/>
          <w:szCs w:val="22"/>
          <w:lang w:val="en-GB"/>
        </w:rPr>
        <w:t>gives the following</w:t>
      </w:r>
    </w:p>
    <w:p w14:paraId="09AD308E" w14:textId="77777777" w:rsidR="00202EBD" w:rsidRPr="008D5D05" w:rsidRDefault="00202EBD" w:rsidP="00AA63F0">
      <w:pPr>
        <w:pStyle w:val="c75debutdesmotifs"/>
        <w:spacing w:before="120" w:beforeAutospacing="0" w:after="240" w:afterAutospacing="0"/>
        <w:ind w:left="567"/>
        <w:jc w:val="center"/>
        <w:rPr>
          <w:rFonts w:ascii="Arial" w:hAnsi="Arial" w:cs="Arial"/>
          <w:b/>
          <w:bCs/>
          <w:color w:val="000000"/>
          <w:sz w:val="22"/>
          <w:szCs w:val="22"/>
          <w:lang w:val="en-GB"/>
        </w:rPr>
      </w:pPr>
      <w:r w:rsidRPr="008D5D05">
        <w:rPr>
          <w:rFonts w:ascii="Arial" w:hAnsi="Arial" w:cs="Arial"/>
          <w:b/>
          <w:bCs/>
          <w:color w:val="000000"/>
          <w:sz w:val="22"/>
          <w:szCs w:val="22"/>
          <w:lang w:val="en-GB"/>
        </w:rPr>
        <w:t>Judgment</w:t>
      </w:r>
    </w:p>
    <w:p w14:paraId="542C678A" w14:textId="77777777" w:rsidR="00202EBD" w:rsidRPr="008D5D05" w:rsidRDefault="00202EBD" w:rsidP="00AE5FCC">
      <w:pPr>
        <w:pStyle w:val="c01pointnumerotealtn"/>
        <w:spacing w:after="240" w:afterAutospacing="0"/>
        <w:jc w:val="both"/>
        <w:rPr>
          <w:rFonts w:ascii="Arial" w:hAnsi="Arial" w:cs="Arial"/>
          <w:color w:val="000000"/>
          <w:sz w:val="22"/>
          <w:szCs w:val="22"/>
          <w:lang w:val="en-GB"/>
        </w:rPr>
      </w:pPr>
      <w:r w:rsidRPr="008D5D05">
        <w:rPr>
          <w:rFonts w:ascii="Arial" w:hAnsi="Arial" w:cs="Arial"/>
          <w:sz w:val="22"/>
          <w:szCs w:val="22"/>
          <w:lang w:val="en-GB"/>
        </w:rPr>
        <w:t>1</w:t>
      </w:r>
      <w:r w:rsidRPr="008D5D05">
        <w:rPr>
          <w:rFonts w:ascii="Arial" w:hAnsi="Arial" w:cs="Arial"/>
          <w:color w:val="000000"/>
          <w:sz w:val="22"/>
          <w:szCs w:val="22"/>
          <w:lang w:val="en-GB"/>
        </w:rPr>
        <w:t xml:space="preserve"> This request for a preliminary ruling </w:t>
      </w:r>
      <w:r w:rsidR="00531D33" w:rsidRPr="008D5D05">
        <w:rPr>
          <w:rFonts w:ascii="Arial" w:hAnsi="Arial" w:cs="Arial"/>
          <w:b/>
          <w:color w:val="000000"/>
          <w:sz w:val="22"/>
          <w:szCs w:val="22"/>
          <w:lang w:val="en-GB"/>
        </w:rPr>
        <w:t>(10)</w:t>
      </w:r>
      <w:r w:rsidR="00531D33" w:rsidRPr="008D5D05">
        <w:rPr>
          <w:rFonts w:ascii="Arial" w:hAnsi="Arial" w:cs="Arial"/>
          <w:color w:val="000000"/>
          <w:sz w:val="22"/>
          <w:szCs w:val="22"/>
          <w:lang w:val="en-GB"/>
        </w:rPr>
        <w:t xml:space="preserve"> </w:t>
      </w:r>
      <w:r w:rsidR="00EB37B2">
        <w:rPr>
          <w:rFonts w:ascii="Arial" w:hAnsi="Arial" w:cs="Arial"/>
          <w:color w:val="000000"/>
          <w:sz w:val="22"/>
          <w:szCs w:val="22"/>
          <w:lang w:val="en-GB"/>
        </w:rPr>
        <w:t>_________</w:t>
      </w:r>
      <w:r w:rsidR="00EB37B2" w:rsidRPr="008D5D05">
        <w:rPr>
          <w:rFonts w:ascii="Arial" w:hAnsi="Arial" w:cs="Arial"/>
          <w:color w:val="000000"/>
          <w:sz w:val="22"/>
          <w:szCs w:val="22"/>
          <w:lang w:val="en-GB"/>
        </w:rPr>
        <w:t xml:space="preserve"> </w:t>
      </w:r>
      <w:r w:rsidRPr="008D5D05">
        <w:rPr>
          <w:rFonts w:ascii="Arial" w:hAnsi="Arial" w:cs="Arial"/>
          <w:color w:val="000000"/>
          <w:sz w:val="22"/>
          <w:szCs w:val="22"/>
          <w:lang w:val="en-GB"/>
        </w:rPr>
        <w:t>the interpretation of Article 1(4), Article 6(1)(a) and Article 14 of Directive 2014/41/EU of the European Parliament and of the Council of 3 April 2014 regarding the European Investigation Order in criminal matters (OJ 2014 L 130, p. 1).</w:t>
      </w:r>
    </w:p>
    <w:p w14:paraId="468CFC90" w14:textId="77777777" w:rsidR="008D5D05" w:rsidRPr="008D5D05" w:rsidRDefault="008D5D05" w:rsidP="008D5D05">
      <w:pPr>
        <w:pStyle w:val="c19centre"/>
        <w:spacing w:before="0" w:beforeAutospacing="0" w:after="120" w:afterAutospacing="0"/>
        <w:ind w:left="284"/>
        <w:jc w:val="both"/>
        <w:rPr>
          <w:rFonts w:ascii="Arial" w:hAnsi="Arial" w:cs="Arial"/>
          <w:color w:val="000000"/>
          <w:sz w:val="22"/>
          <w:szCs w:val="22"/>
          <w:lang w:val="en-GB"/>
        </w:rPr>
      </w:pPr>
      <w:r>
        <w:rPr>
          <w:rFonts w:ascii="Arial" w:hAnsi="Arial" w:cs="Arial"/>
          <w:b/>
          <w:color w:val="000000"/>
          <w:sz w:val="22"/>
          <w:szCs w:val="22"/>
          <w:lang w:val="en-GB"/>
        </w:rPr>
        <w:t>(10</w:t>
      </w:r>
      <w:r w:rsidRPr="008D5D05">
        <w:rPr>
          <w:rFonts w:ascii="Arial" w:hAnsi="Arial" w:cs="Arial"/>
          <w:b/>
          <w:color w:val="000000"/>
          <w:sz w:val="22"/>
          <w:szCs w:val="22"/>
          <w:lang w:val="en-GB"/>
        </w:rPr>
        <w:t>)</w:t>
      </w:r>
      <w:r w:rsidRPr="008D5D05">
        <w:rPr>
          <w:rFonts w:ascii="Arial" w:hAnsi="Arial" w:cs="Arial"/>
          <w:color w:val="000000"/>
          <w:sz w:val="22"/>
          <w:szCs w:val="22"/>
          <w:lang w:val="en-GB"/>
        </w:rPr>
        <w:tab/>
        <w:t xml:space="preserve">(a) </w:t>
      </w:r>
      <w:r>
        <w:rPr>
          <w:rFonts w:ascii="Arial" w:hAnsi="Arial" w:cs="Arial"/>
          <w:color w:val="000000"/>
          <w:sz w:val="22"/>
          <w:szCs w:val="22"/>
          <w:lang w:val="en-GB"/>
        </w:rPr>
        <w:t>regards</w:t>
      </w:r>
      <w:r>
        <w:rPr>
          <w:rFonts w:ascii="Arial" w:hAnsi="Arial" w:cs="Arial"/>
          <w:color w:val="000000"/>
          <w:sz w:val="22"/>
          <w:szCs w:val="22"/>
          <w:lang w:val="en-GB"/>
        </w:rPr>
        <w:tab/>
      </w:r>
      <w:r w:rsidRPr="008D5D05">
        <w:rPr>
          <w:rFonts w:ascii="Arial" w:hAnsi="Arial" w:cs="Arial"/>
          <w:color w:val="000000"/>
          <w:sz w:val="22"/>
          <w:szCs w:val="22"/>
          <w:lang w:val="en-GB"/>
        </w:rPr>
        <w:tab/>
        <w:t xml:space="preserve">(b) </w:t>
      </w:r>
      <w:r>
        <w:rPr>
          <w:rFonts w:ascii="Arial" w:hAnsi="Arial" w:cs="Arial"/>
          <w:color w:val="000000"/>
          <w:sz w:val="22"/>
          <w:szCs w:val="22"/>
          <w:lang w:val="en-GB"/>
        </w:rPr>
        <w:t>concerns</w:t>
      </w:r>
      <w:r>
        <w:rPr>
          <w:rFonts w:ascii="Arial" w:hAnsi="Arial" w:cs="Arial"/>
          <w:color w:val="000000"/>
          <w:sz w:val="22"/>
          <w:szCs w:val="22"/>
          <w:lang w:val="en-GB"/>
        </w:rPr>
        <w:tab/>
      </w:r>
      <w:r>
        <w:rPr>
          <w:rFonts w:ascii="Arial" w:hAnsi="Arial" w:cs="Arial"/>
          <w:color w:val="000000"/>
          <w:sz w:val="22"/>
          <w:szCs w:val="22"/>
          <w:lang w:val="en-GB"/>
        </w:rPr>
        <w:tab/>
      </w:r>
      <w:r w:rsidRPr="008D5D05">
        <w:rPr>
          <w:rFonts w:ascii="Arial" w:hAnsi="Arial" w:cs="Arial"/>
          <w:color w:val="000000"/>
          <w:sz w:val="22"/>
          <w:szCs w:val="22"/>
          <w:lang w:val="en-GB"/>
        </w:rPr>
        <w:t xml:space="preserve">(c) </w:t>
      </w:r>
      <w:r>
        <w:rPr>
          <w:rFonts w:ascii="Arial" w:hAnsi="Arial" w:cs="Arial"/>
          <w:color w:val="000000"/>
          <w:sz w:val="22"/>
          <w:szCs w:val="22"/>
          <w:lang w:val="en-GB"/>
        </w:rPr>
        <w:t>involves</w:t>
      </w:r>
      <w:r>
        <w:rPr>
          <w:rFonts w:ascii="Arial" w:hAnsi="Arial" w:cs="Arial"/>
          <w:color w:val="000000"/>
          <w:sz w:val="22"/>
          <w:szCs w:val="22"/>
          <w:lang w:val="en-GB"/>
        </w:rPr>
        <w:tab/>
      </w:r>
      <w:r w:rsidRPr="008D5D05">
        <w:rPr>
          <w:rFonts w:ascii="Arial" w:hAnsi="Arial" w:cs="Arial"/>
          <w:color w:val="000000"/>
          <w:sz w:val="22"/>
          <w:szCs w:val="22"/>
          <w:lang w:val="en-GB"/>
        </w:rPr>
        <w:tab/>
        <w:t xml:space="preserve">(d) </w:t>
      </w:r>
      <w:r>
        <w:rPr>
          <w:rFonts w:ascii="Arial" w:hAnsi="Arial" w:cs="Arial"/>
          <w:color w:val="000000"/>
          <w:sz w:val="22"/>
          <w:szCs w:val="22"/>
          <w:lang w:val="en-GB"/>
        </w:rPr>
        <w:t>relates</w:t>
      </w:r>
    </w:p>
    <w:p w14:paraId="29C1FB94" w14:textId="77777777" w:rsidR="00202EBD" w:rsidRPr="008D5D05" w:rsidRDefault="00202EBD" w:rsidP="00AE5FCC">
      <w:pPr>
        <w:pStyle w:val="c01pointnumerotealtn"/>
        <w:spacing w:after="240" w:afterAutospacing="0"/>
        <w:jc w:val="both"/>
        <w:rPr>
          <w:rFonts w:ascii="Arial" w:hAnsi="Arial" w:cs="Arial"/>
          <w:color w:val="000000"/>
          <w:sz w:val="22"/>
          <w:szCs w:val="22"/>
          <w:lang w:val="en-GB"/>
        </w:rPr>
      </w:pPr>
      <w:r w:rsidRPr="008D5D05">
        <w:rPr>
          <w:rFonts w:ascii="Arial" w:hAnsi="Arial" w:cs="Arial"/>
          <w:sz w:val="22"/>
          <w:szCs w:val="22"/>
          <w:lang w:val="en-GB"/>
        </w:rPr>
        <w:t xml:space="preserve">2 </w:t>
      </w:r>
      <w:r w:rsidRPr="008D5D05">
        <w:rPr>
          <w:rFonts w:ascii="Arial" w:hAnsi="Arial" w:cs="Arial"/>
          <w:color w:val="000000"/>
          <w:sz w:val="22"/>
          <w:szCs w:val="22"/>
          <w:lang w:val="en-GB"/>
        </w:rPr>
        <w:t xml:space="preserve">The request has been made in criminal proceedings </w:t>
      </w:r>
      <w:r w:rsidR="00531D33" w:rsidRPr="008D5D05">
        <w:rPr>
          <w:rFonts w:ascii="Arial" w:hAnsi="Arial" w:cs="Arial"/>
          <w:b/>
          <w:color w:val="000000"/>
          <w:sz w:val="22"/>
          <w:szCs w:val="22"/>
          <w:lang w:val="en-GB"/>
        </w:rPr>
        <w:t>(11)</w:t>
      </w:r>
      <w:r w:rsidR="00531D33" w:rsidRPr="008D5D05">
        <w:rPr>
          <w:rFonts w:ascii="Arial" w:hAnsi="Arial" w:cs="Arial"/>
          <w:color w:val="000000"/>
          <w:sz w:val="22"/>
          <w:szCs w:val="22"/>
          <w:lang w:val="en-GB"/>
        </w:rPr>
        <w:t xml:space="preserve"> </w:t>
      </w:r>
      <w:r w:rsidR="00EB37B2">
        <w:rPr>
          <w:rFonts w:ascii="Arial" w:hAnsi="Arial" w:cs="Arial"/>
          <w:color w:val="000000"/>
          <w:sz w:val="22"/>
          <w:szCs w:val="22"/>
          <w:lang w:val="en-GB"/>
        </w:rPr>
        <w:t>_________</w:t>
      </w:r>
      <w:r w:rsidR="00EB37B2" w:rsidRPr="008D5D05">
        <w:rPr>
          <w:rFonts w:ascii="Arial" w:hAnsi="Arial" w:cs="Arial"/>
          <w:color w:val="000000"/>
          <w:sz w:val="22"/>
          <w:szCs w:val="22"/>
          <w:lang w:val="en-GB"/>
        </w:rPr>
        <w:t xml:space="preserve"> </w:t>
      </w:r>
      <w:r w:rsidRPr="008D5D05">
        <w:rPr>
          <w:rFonts w:ascii="Arial" w:hAnsi="Arial" w:cs="Arial"/>
          <w:color w:val="000000"/>
          <w:sz w:val="22"/>
          <w:szCs w:val="22"/>
          <w:lang w:val="en-GB"/>
        </w:rPr>
        <w:t xml:space="preserve">against Mr Ivan </w:t>
      </w:r>
      <w:proofErr w:type="spellStart"/>
      <w:r w:rsidRPr="008D5D05">
        <w:rPr>
          <w:rFonts w:ascii="Arial" w:hAnsi="Arial" w:cs="Arial"/>
          <w:color w:val="000000"/>
          <w:sz w:val="22"/>
          <w:szCs w:val="22"/>
          <w:lang w:val="en-GB"/>
        </w:rPr>
        <w:t>Gavanozov</w:t>
      </w:r>
      <w:proofErr w:type="spellEnd"/>
      <w:r w:rsidRPr="008D5D05">
        <w:rPr>
          <w:rFonts w:ascii="Arial" w:hAnsi="Arial" w:cs="Arial"/>
          <w:color w:val="000000"/>
          <w:sz w:val="22"/>
          <w:szCs w:val="22"/>
          <w:lang w:val="en-GB"/>
        </w:rPr>
        <w:t>, who is accused of leading a criminal gang and of committing tax offences.</w:t>
      </w:r>
    </w:p>
    <w:p w14:paraId="11DD1963" w14:textId="77777777" w:rsidR="008D5D05" w:rsidRPr="008D5D05" w:rsidRDefault="008D5D05" w:rsidP="008D5D05">
      <w:pPr>
        <w:pStyle w:val="c19centre"/>
        <w:spacing w:before="0" w:beforeAutospacing="0" w:after="120" w:afterAutospacing="0"/>
        <w:ind w:left="284"/>
        <w:jc w:val="both"/>
        <w:rPr>
          <w:rFonts w:ascii="Arial" w:hAnsi="Arial" w:cs="Arial"/>
          <w:color w:val="000000"/>
          <w:sz w:val="22"/>
          <w:szCs w:val="22"/>
          <w:lang w:val="en-GB"/>
        </w:rPr>
      </w:pPr>
      <w:r>
        <w:rPr>
          <w:rFonts w:ascii="Arial" w:hAnsi="Arial" w:cs="Arial"/>
          <w:b/>
          <w:color w:val="000000"/>
          <w:sz w:val="22"/>
          <w:szCs w:val="22"/>
          <w:lang w:val="en-GB"/>
        </w:rPr>
        <w:t>(11</w:t>
      </w:r>
      <w:r w:rsidRPr="008D5D05">
        <w:rPr>
          <w:rFonts w:ascii="Arial" w:hAnsi="Arial" w:cs="Arial"/>
          <w:b/>
          <w:color w:val="000000"/>
          <w:sz w:val="22"/>
          <w:szCs w:val="22"/>
          <w:lang w:val="en-GB"/>
        </w:rPr>
        <w:t>)</w:t>
      </w:r>
      <w:r w:rsidRPr="008D5D05">
        <w:rPr>
          <w:rFonts w:ascii="Arial" w:hAnsi="Arial" w:cs="Arial"/>
          <w:color w:val="000000"/>
          <w:sz w:val="22"/>
          <w:szCs w:val="22"/>
          <w:lang w:val="en-GB"/>
        </w:rPr>
        <w:tab/>
        <w:t xml:space="preserve">(a) </w:t>
      </w:r>
      <w:r w:rsidR="00EB37B2">
        <w:rPr>
          <w:rFonts w:ascii="Arial" w:hAnsi="Arial" w:cs="Arial"/>
          <w:color w:val="000000"/>
          <w:sz w:val="22"/>
          <w:szCs w:val="22"/>
          <w:lang w:val="en-GB"/>
        </w:rPr>
        <w:t>brought</w:t>
      </w:r>
      <w:r>
        <w:rPr>
          <w:rFonts w:ascii="Arial" w:hAnsi="Arial" w:cs="Arial"/>
          <w:color w:val="000000"/>
          <w:sz w:val="22"/>
          <w:szCs w:val="22"/>
          <w:lang w:val="en-GB"/>
        </w:rPr>
        <w:tab/>
      </w:r>
      <w:r w:rsidRPr="008D5D05">
        <w:rPr>
          <w:rFonts w:ascii="Arial" w:hAnsi="Arial" w:cs="Arial"/>
          <w:color w:val="000000"/>
          <w:sz w:val="22"/>
          <w:szCs w:val="22"/>
          <w:lang w:val="en-GB"/>
        </w:rPr>
        <w:tab/>
        <w:t xml:space="preserve">(b) </w:t>
      </w:r>
      <w:r w:rsidR="00EB37B2">
        <w:rPr>
          <w:rFonts w:ascii="Arial" w:hAnsi="Arial" w:cs="Arial"/>
          <w:color w:val="000000"/>
          <w:sz w:val="22"/>
          <w:szCs w:val="22"/>
          <w:lang w:val="en-GB"/>
        </w:rPr>
        <w:t>initiated</w:t>
      </w:r>
      <w:r>
        <w:rPr>
          <w:rFonts w:ascii="Arial" w:hAnsi="Arial" w:cs="Arial"/>
          <w:color w:val="000000"/>
          <w:sz w:val="22"/>
          <w:szCs w:val="22"/>
          <w:lang w:val="en-GB"/>
        </w:rPr>
        <w:tab/>
      </w:r>
      <w:r>
        <w:rPr>
          <w:rFonts w:ascii="Arial" w:hAnsi="Arial" w:cs="Arial"/>
          <w:color w:val="000000"/>
          <w:sz w:val="22"/>
          <w:szCs w:val="22"/>
          <w:lang w:val="en-GB"/>
        </w:rPr>
        <w:tab/>
      </w:r>
      <w:r w:rsidRPr="008D5D05">
        <w:rPr>
          <w:rFonts w:ascii="Arial" w:hAnsi="Arial" w:cs="Arial"/>
          <w:color w:val="000000"/>
          <w:sz w:val="22"/>
          <w:szCs w:val="22"/>
          <w:lang w:val="en-GB"/>
        </w:rPr>
        <w:t xml:space="preserve">(c) </w:t>
      </w:r>
      <w:r w:rsidR="00EB37B2">
        <w:rPr>
          <w:rFonts w:ascii="Arial" w:hAnsi="Arial" w:cs="Arial"/>
          <w:color w:val="000000"/>
          <w:sz w:val="22"/>
          <w:szCs w:val="22"/>
          <w:lang w:val="en-GB"/>
        </w:rPr>
        <w:t>commenced</w:t>
      </w:r>
      <w:r w:rsidRPr="008D5D05">
        <w:rPr>
          <w:rFonts w:ascii="Arial" w:hAnsi="Arial" w:cs="Arial"/>
          <w:color w:val="000000"/>
          <w:sz w:val="22"/>
          <w:szCs w:val="22"/>
          <w:lang w:val="en-GB"/>
        </w:rPr>
        <w:tab/>
        <w:t xml:space="preserve">(d) </w:t>
      </w:r>
      <w:r w:rsidR="00EB37B2">
        <w:rPr>
          <w:rFonts w:ascii="Arial" w:hAnsi="Arial" w:cs="Arial"/>
          <w:color w:val="000000"/>
          <w:sz w:val="22"/>
          <w:szCs w:val="22"/>
          <w:lang w:val="en-GB"/>
        </w:rPr>
        <w:t>instituted</w:t>
      </w:r>
    </w:p>
    <w:p w14:paraId="6A239C6A" w14:textId="77777777" w:rsidR="00202EBD" w:rsidRPr="008D5D05" w:rsidRDefault="00202EBD" w:rsidP="00AA63F0">
      <w:pPr>
        <w:autoSpaceDE w:val="0"/>
        <w:autoSpaceDN w:val="0"/>
        <w:adjustRightInd w:val="0"/>
        <w:spacing w:before="240" w:after="120" w:line="240" w:lineRule="auto"/>
        <w:rPr>
          <w:rFonts w:ascii="Arial" w:eastAsiaTheme="minorHAnsi" w:hAnsi="Arial" w:cs="Arial"/>
          <w:color w:val="auto"/>
          <w:sz w:val="22"/>
          <w:szCs w:val="22"/>
          <w:lang w:val="en-GB" w:eastAsia="en-US"/>
        </w:rPr>
      </w:pPr>
      <w:r w:rsidRPr="008D5D05">
        <w:rPr>
          <w:rFonts w:ascii="Arial" w:eastAsiaTheme="minorHAnsi" w:hAnsi="Arial" w:cs="Arial"/>
          <w:color w:val="auto"/>
          <w:sz w:val="22"/>
          <w:szCs w:val="22"/>
          <w:lang w:val="en-GB" w:eastAsia="en-US"/>
        </w:rPr>
        <w:lastRenderedPageBreak/>
        <w:t>(…)</w:t>
      </w:r>
    </w:p>
    <w:p w14:paraId="73348A36" w14:textId="77777777" w:rsidR="00202EBD" w:rsidRPr="008D5D05" w:rsidRDefault="00202EBD" w:rsidP="00AE5FCC">
      <w:pPr>
        <w:pStyle w:val="c04titre1"/>
        <w:spacing w:before="480" w:beforeAutospacing="0" w:after="240" w:afterAutospacing="0"/>
        <w:jc w:val="both"/>
        <w:rPr>
          <w:rFonts w:ascii="Arial" w:hAnsi="Arial" w:cs="Arial"/>
          <w:b/>
          <w:bCs/>
          <w:color w:val="000000"/>
          <w:sz w:val="22"/>
          <w:szCs w:val="22"/>
          <w:lang w:val="en-GB"/>
        </w:rPr>
      </w:pPr>
      <w:r w:rsidRPr="008D5D05">
        <w:rPr>
          <w:rFonts w:ascii="Arial" w:hAnsi="Arial" w:cs="Arial"/>
          <w:b/>
          <w:bCs/>
          <w:color w:val="000000"/>
          <w:sz w:val="22"/>
          <w:szCs w:val="22"/>
          <w:lang w:val="en-GB"/>
        </w:rPr>
        <w:t>The dispute in the main proceedings and the questions referred for a preliminary ruling</w:t>
      </w:r>
    </w:p>
    <w:p w14:paraId="41A7358C" w14:textId="77777777" w:rsidR="00202EBD" w:rsidRPr="008D5D05" w:rsidRDefault="00202EBD" w:rsidP="00AE5FCC">
      <w:pPr>
        <w:pStyle w:val="c01pointnumerotealtn"/>
        <w:spacing w:after="240" w:afterAutospacing="0"/>
        <w:jc w:val="both"/>
        <w:rPr>
          <w:rFonts w:ascii="Arial" w:hAnsi="Arial" w:cs="Arial"/>
          <w:color w:val="000000"/>
          <w:sz w:val="22"/>
          <w:szCs w:val="22"/>
          <w:lang w:val="en-GB"/>
        </w:rPr>
      </w:pPr>
      <w:r w:rsidRPr="008D5D05">
        <w:rPr>
          <w:rFonts w:ascii="Arial" w:hAnsi="Arial" w:cs="Arial"/>
          <w:sz w:val="22"/>
          <w:szCs w:val="22"/>
          <w:lang w:val="en-GB"/>
        </w:rPr>
        <w:t xml:space="preserve">10 </w:t>
      </w:r>
      <w:r w:rsidRPr="008D5D05">
        <w:rPr>
          <w:rFonts w:ascii="Arial" w:hAnsi="Arial" w:cs="Arial"/>
          <w:color w:val="000000"/>
          <w:sz w:val="22"/>
          <w:szCs w:val="22"/>
          <w:lang w:val="en-GB"/>
        </w:rPr>
        <w:t xml:space="preserve">Mr </w:t>
      </w:r>
      <w:proofErr w:type="spellStart"/>
      <w:r w:rsidRPr="008D5D05">
        <w:rPr>
          <w:rFonts w:ascii="Arial" w:hAnsi="Arial" w:cs="Arial"/>
          <w:color w:val="000000"/>
          <w:sz w:val="22"/>
          <w:szCs w:val="22"/>
          <w:lang w:val="en-GB"/>
        </w:rPr>
        <w:t>Gavanozov</w:t>
      </w:r>
      <w:proofErr w:type="spellEnd"/>
      <w:r w:rsidRPr="008D5D05">
        <w:rPr>
          <w:rFonts w:ascii="Arial" w:hAnsi="Arial" w:cs="Arial"/>
          <w:color w:val="000000"/>
          <w:sz w:val="22"/>
          <w:szCs w:val="22"/>
          <w:lang w:val="en-GB"/>
        </w:rPr>
        <w:t xml:space="preserve"> is being </w:t>
      </w:r>
      <w:r w:rsidR="00531D33" w:rsidRPr="008D5D05">
        <w:rPr>
          <w:rFonts w:ascii="Arial" w:hAnsi="Arial" w:cs="Arial"/>
          <w:b/>
          <w:color w:val="000000"/>
          <w:sz w:val="22"/>
          <w:szCs w:val="22"/>
          <w:lang w:val="en-GB"/>
        </w:rPr>
        <w:t>(12)</w:t>
      </w:r>
      <w:r w:rsidR="00531D33" w:rsidRPr="008D5D05">
        <w:rPr>
          <w:rFonts w:ascii="Arial" w:hAnsi="Arial" w:cs="Arial"/>
          <w:color w:val="000000"/>
          <w:sz w:val="22"/>
          <w:szCs w:val="22"/>
          <w:lang w:val="en-GB"/>
        </w:rPr>
        <w:t xml:space="preserve"> </w:t>
      </w:r>
      <w:r w:rsidR="00EB37B2">
        <w:rPr>
          <w:rFonts w:ascii="Arial" w:hAnsi="Arial" w:cs="Arial"/>
          <w:color w:val="000000"/>
          <w:sz w:val="22"/>
          <w:szCs w:val="22"/>
          <w:lang w:val="en-GB"/>
        </w:rPr>
        <w:t>_________</w:t>
      </w:r>
      <w:r w:rsidR="00EB37B2" w:rsidRPr="008D5D05">
        <w:rPr>
          <w:rFonts w:ascii="Arial" w:hAnsi="Arial" w:cs="Arial"/>
          <w:color w:val="000000"/>
          <w:sz w:val="22"/>
          <w:szCs w:val="22"/>
          <w:lang w:val="en-GB"/>
        </w:rPr>
        <w:t xml:space="preserve"> </w:t>
      </w:r>
      <w:r w:rsidRPr="008D5D05">
        <w:rPr>
          <w:rFonts w:ascii="Arial" w:hAnsi="Arial" w:cs="Arial"/>
          <w:color w:val="000000"/>
          <w:sz w:val="22"/>
          <w:szCs w:val="22"/>
          <w:lang w:val="en-GB"/>
        </w:rPr>
        <w:t>in Bulgaria for participating in a criminal organisation formed for the purpose of committing tax offences.</w:t>
      </w:r>
    </w:p>
    <w:p w14:paraId="46BE267B" w14:textId="1EB2EBF8" w:rsidR="00AA63F0" w:rsidRPr="008D5D05" w:rsidRDefault="00AA63F0" w:rsidP="00AA63F0">
      <w:pPr>
        <w:pStyle w:val="c19centre"/>
        <w:spacing w:before="0" w:beforeAutospacing="0" w:after="120" w:afterAutospacing="0"/>
        <w:ind w:left="284"/>
        <w:jc w:val="both"/>
        <w:rPr>
          <w:rFonts w:ascii="Arial" w:hAnsi="Arial" w:cs="Arial"/>
          <w:color w:val="000000"/>
          <w:sz w:val="22"/>
          <w:szCs w:val="22"/>
          <w:lang w:val="en-GB"/>
        </w:rPr>
      </w:pPr>
      <w:r>
        <w:rPr>
          <w:rFonts w:ascii="Arial" w:hAnsi="Arial" w:cs="Arial"/>
          <w:b/>
          <w:color w:val="000000"/>
          <w:sz w:val="22"/>
          <w:szCs w:val="22"/>
          <w:lang w:val="en-GB"/>
        </w:rPr>
        <w:t>(1</w:t>
      </w:r>
      <w:r w:rsidR="003921CF">
        <w:rPr>
          <w:rFonts w:ascii="Arial" w:hAnsi="Arial" w:cs="Arial"/>
          <w:b/>
          <w:color w:val="000000"/>
          <w:sz w:val="22"/>
          <w:szCs w:val="22"/>
          <w:lang w:val="en-GB"/>
        </w:rPr>
        <w:t>2</w:t>
      </w:r>
      <w:r w:rsidRPr="008D5D05">
        <w:rPr>
          <w:rFonts w:ascii="Arial" w:hAnsi="Arial" w:cs="Arial"/>
          <w:b/>
          <w:color w:val="000000"/>
          <w:sz w:val="22"/>
          <w:szCs w:val="22"/>
          <w:lang w:val="en-GB"/>
        </w:rPr>
        <w:t>)</w:t>
      </w:r>
      <w:r w:rsidRPr="008D5D05">
        <w:rPr>
          <w:rFonts w:ascii="Arial" w:hAnsi="Arial" w:cs="Arial"/>
          <w:color w:val="000000"/>
          <w:sz w:val="22"/>
          <w:szCs w:val="22"/>
          <w:lang w:val="en-GB"/>
        </w:rPr>
        <w:tab/>
        <w:t xml:space="preserve">(a) </w:t>
      </w:r>
      <w:r>
        <w:rPr>
          <w:rFonts w:ascii="Arial" w:hAnsi="Arial" w:cs="Arial"/>
          <w:color w:val="000000"/>
          <w:sz w:val="22"/>
          <w:szCs w:val="22"/>
          <w:lang w:val="en-GB"/>
        </w:rPr>
        <w:t>persecuted</w:t>
      </w:r>
      <w:r>
        <w:rPr>
          <w:rFonts w:ascii="Arial" w:hAnsi="Arial" w:cs="Arial"/>
          <w:color w:val="000000"/>
          <w:sz w:val="22"/>
          <w:szCs w:val="22"/>
          <w:lang w:val="en-GB"/>
        </w:rPr>
        <w:tab/>
      </w:r>
      <w:r w:rsidRPr="008D5D05">
        <w:rPr>
          <w:rFonts w:ascii="Arial" w:hAnsi="Arial" w:cs="Arial"/>
          <w:color w:val="000000"/>
          <w:sz w:val="22"/>
          <w:szCs w:val="22"/>
          <w:lang w:val="en-GB"/>
        </w:rPr>
        <w:tab/>
        <w:t xml:space="preserve">(b) </w:t>
      </w:r>
      <w:r>
        <w:rPr>
          <w:rFonts w:ascii="Arial" w:hAnsi="Arial" w:cs="Arial"/>
          <w:color w:val="000000"/>
          <w:sz w:val="22"/>
          <w:szCs w:val="22"/>
          <w:lang w:val="en-GB"/>
        </w:rPr>
        <w:t>charged</w:t>
      </w:r>
      <w:r>
        <w:rPr>
          <w:rFonts w:ascii="Arial" w:hAnsi="Arial" w:cs="Arial"/>
          <w:color w:val="000000"/>
          <w:sz w:val="22"/>
          <w:szCs w:val="22"/>
          <w:lang w:val="en-GB"/>
        </w:rPr>
        <w:tab/>
      </w:r>
      <w:r>
        <w:rPr>
          <w:rFonts w:ascii="Arial" w:hAnsi="Arial" w:cs="Arial"/>
          <w:color w:val="000000"/>
          <w:sz w:val="22"/>
          <w:szCs w:val="22"/>
          <w:lang w:val="en-GB"/>
        </w:rPr>
        <w:tab/>
      </w:r>
      <w:r w:rsidRPr="008D5D05">
        <w:rPr>
          <w:rFonts w:ascii="Arial" w:hAnsi="Arial" w:cs="Arial"/>
          <w:color w:val="000000"/>
          <w:sz w:val="22"/>
          <w:szCs w:val="22"/>
          <w:lang w:val="en-GB"/>
        </w:rPr>
        <w:t xml:space="preserve">(c) </w:t>
      </w:r>
      <w:r>
        <w:rPr>
          <w:rFonts w:ascii="Arial" w:hAnsi="Arial" w:cs="Arial"/>
          <w:color w:val="000000"/>
          <w:sz w:val="22"/>
          <w:szCs w:val="22"/>
          <w:lang w:val="en-GB"/>
        </w:rPr>
        <w:t>prosecuted</w:t>
      </w:r>
      <w:r>
        <w:rPr>
          <w:rFonts w:ascii="Arial" w:hAnsi="Arial" w:cs="Arial"/>
          <w:color w:val="000000"/>
          <w:sz w:val="22"/>
          <w:szCs w:val="22"/>
          <w:lang w:val="en-GB"/>
        </w:rPr>
        <w:tab/>
      </w:r>
      <w:r w:rsidRPr="008D5D05">
        <w:rPr>
          <w:rFonts w:ascii="Arial" w:hAnsi="Arial" w:cs="Arial"/>
          <w:color w:val="000000"/>
          <w:sz w:val="22"/>
          <w:szCs w:val="22"/>
          <w:lang w:val="en-GB"/>
        </w:rPr>
        <w:tab/>
        <w:t xml:space="preserve">(d) </w:t>
      </w:r>
      <w:r>
        <w:rPr>
          <w:rFonts w:ascii="Arial" w:hAnsi="Arial" w:cs="Arial"/>
          <w:color w:val="000000"/>
          <w:sz w:val="22"/>
          <w:szCs w:val="22"/>
          <w:lang w:val="en-GB"/>
        </w:rPr>
        <w:t>accused</w:t>
      </w:r>
    </w:p>
    <w:p w14:paraId="07D728BC" w14:textId="77777777" w:rsidR="00202EBD" w:rsidRPr="008D5D05" w:rsidRDefault="00202EBD" w:rsidP="00AE5FCC">
      <w:pPr>
        <w:pStyle w:val="c01pointnumerotealtn"/>
        <w:spacing w:after="240" w:afterAutospacing="0"/>
        <w:jc w:val="both"/>
        <w:rPr>
          <w:rFonts w:ascii="Arial" w:hAnsi="Arial" w:cs="Arial"/>
          <w:color w:val="000000"/>
          <w:sz w:val="22"/>
          <w:szCs w:val="22"/>
          <w:lang w:val="en-GB"/>
        </w:rPr>
      </w:pPr>
      <w:r w:rsidRPr="008D5D05">
        <w:rPr>
          <w:rFonts w:ascii="Arial" w:hAnsi="Arial" w:cs="Arial"/>
          <w:sz w:val="22"/>
          <w:szCs w:val="22"/>
          <w:lang w:val="en-GB"/>
        </w:rPr>
        <w:t>11</w:t>
      </w:r>
      <w:r w:rsidRPr="008D5D05">
        <w:rPr>
          <w:rFonts w:ascii="Arial" w:hAnsi="Arial" w:cs="Arial"/>
          <w:color w:val="000000"/>
          <w:sz w:val="22"/>
          <w:szCs w:val="22"/>
          <w:lang w:val="en-GB"/>
        </w:rPr>
        <w:t xml:space="preserve"> In particular, he is </w:t>
      </w:r>
      <w:r w:rsidR="00AA63F0" w:rsidRPr="008D5D05">
        <w:rPr>
          <w:rFonts w:ascii="Arial" w:hAnsi="Arial" w:cs="Arial"/>
          <w:b/>
          <w:color w:val="000000"/>
          <w:sz w:val="22"/>
          <w:szCs w:val="22"/>
          <w:lang w:val="en-GB"/>
        </w:rPr>
        <w:t>(13)</w:t>
      </w:r>
      <w:r w:rsidR="00AA63F0" w:rsidRPr="008D5D05">
        <w:rPr>
          <w:rFonts w:ascii="Arial" w:hAnsi="Arial" w:cs="Arial"/>
          <w:color w:val="000000"/>
          <w:sz w:val="22"/>
          <w:szCs w:val="22"/>
          <w:lang w:val="en-GB"/>
        </w:rPr>
        <w:t xml:space="preserve"> </w:t>
      </w:r>
      <w:r w:rsidR="00EB37B2">
        <w:rPr>
          <w:rFonts w:ascii="Arial" w:hAnsi="Arial" w:cs="Arial"/>
          <w:color w:val="000000"/>
          <w:sz w:val="22"/>
          <w:szCs w:val="22"/>
          <w:lang w:val="en-GB"/>
        </w:rPr>
        <w:t>_________</w:t>
      </w:r>
      <w:r w:rsidR="00EB37B2" w:rsidRPr="008D5D05">
        <w:rPr>
          <w:rFonts w:ascii="Arial" w:hAnsi="Arial" w:cs="Arial"/>
          <w:color w:val="000000"/>
          <w:sz w:val="22"/>
          <w:szCs w:val="22"/>
          <w:lang w:val="en-GB"/>
        </w:rPr>
        <w:t xml:space="preserve"> </w:t>
      </w:r>
      <w:r w:rsidRPr="008D5D05">
        <w:rPr>
          <w:rFonts w:ascii="Arial" w:hAnsi="Arial" w:cs="Arial"/>
          <w:color w:val="000000"/>
          <w:sz w:val="22"/>
          <w:szCs w:val="22"/>
          <w:lang w:val="en-GB"/>
        </w:rPr>
        <w:t xml:space="preserve">having imported, via shell companies, sugar </w:t>
      </w:r>
      <w:r w:rsidR="00531D33" w:rsidRPr="008D5D05">
        <w:rPr>
          <w:rFonts w:ascii="Arial" w:hAnsi="Arial" w:cs="Arial"/>
          <w:b/>
          <w:color w:val="000000"/>
          <w:sz w:val="22"/>
          <w:szCs w:val="22"/>
          <w:lang w:val="en-GB"/>
        </w:rPr>
        <w:t>(14)</w:t>
      </w:r>
      <w:r w:rsidR="00531D33" w:rsidRPr="008D5D05">
        <w:rPr>
          <w:rFonts w:ascii="Arial" w:hAnsi="Arial" w:cs="Arial"/>
          <w:color w:val="000000"/>
          <w:sz w:val="22"/>
          <w:szCs w:val="22"/>
          <w:lang w:val="en-GB"/>
        </w:rPr>
        <w:t xml:space="preserve"> </w:t>
      </w:r>
      <w:r w:rsidR="00EB37B2">
        <w:rPr>
          <w:rFonts w:ascii="Arial" w:hAnsi="Arial" w:cs="Arial"/>
          <w:color w:val="000000"/>
          <w:sz w:val="22"/>
          <w:szCs w:val="22"/>
          <w:lang w:val="en-GB"/>
        </w:rPr>
        <w:t>_________</w:t>
      </w:r>
      <w:r w:rsidR="00EB37B2" w:rsidRPr="008D5D05">
        <w:rPr>
          <w:rFonts w:ascii="Arial" w:hAnsi="Arial" w:cs="Arial"/>
          <w:color w:val="000000"/>
          <w:sz w:val="22"/>
          <w:szCs w:val="22"/>
          <w:lang w:val="en-GB"/>
        </w:rPr>
        <w:t xml:space="preserve"> </w:t>
      </w:r>
      <w:r w:rsidRPr="008D5D05">
        <w:rPr>
          <w:rFonts w:ascii="Arial" w:hAnsi="Arial" w:cs="Arial"/>
          <w:color w:val="000000"/>
          <w:sz w:val="22"/>
          <w:szCs w:val="22"/>
          <w:lang w:val="en-GB"/>
        </w:rPr>
        <w:t xml:space="preserve">Bulgaria from other Member States, supplied in particular by a company </w:t>
      </w:r>
      <w:r w:rsidR="00531D33" w:rsidRPr="008D5D05">
        <w:rPr>
          <w:rFonts w:ascii="Arial" w:hAnsi="Arial" w:cs="Arial"/>
          <w:b/>
          <w:color w:val="000000"/>
          <w:sz w:val="22"/>
          <w:szCs w:val="22"/>
          <w:lang w:val="en-GB"/>
        </w:rPr>
        <w:t>(15)</w:t>
      </w:r>
      <w:r w:rsidR="00531D33" w:rsidRPr="008D5D05">
        <w:rPr>
          <w:rFonts w:ascii="Arial" w:hAnsi="Arial" w:cs="Arial"/>
          <w:color w:val="000000"/>
          <w:sz w:val="22"/>
          <w:szCs w:val="22"/>
          <w:lang w:val="en-GB"/>
        </w:rPr>
        <w:t xml:space="preserve"> </w:t>
      </w:r>
      <w:r w:rsidR="00EB37B2">
        <w:rPr>
          <w:rFonts w:ascii="Arial" w:hAnsi="Arial" w:cs="Arial"/>
          <w:color w:val="000000"/>
          <w:sz w:val="22"/>
          <w:szCs w:val="22"/>
          <w:lang w:val="en-GB"/>
        </w:rPr>
        <w:t>_________</w:t>
      </w:r>
      <w:r w:rsidR="00EB37B2" w:rsidRPr="008D5D05">
        <w:rPr>
          <w:rFonts w:ascii="Arial" w:hAnsi="Arial" w:cs="Arial"/>
          <w:color w:val="000000"/>
          <w:sz w:val="22"/>
          <w:szCs w:val="22"/>
          <w:lang w:val="en-GB"/>
        </w:rPr>
        <w:t xml:space="preserve"> </w:t>
      </w:r>
      <w:r w:rsidRPr="008D5D05">
        <w:rPr>
          <w:rFonts w:ascii="Arial" w:hAnsi="Arial" w:cs="Arial"/>
          <w:color w:val="000000"/>
          <w:sz w:val="22"/>
          <w:szCs w:val="22"/>
          <w:lang w:val="en-GB"/>
        </w:rPr>
        <w:t xml:space="preserve">in the Czech Republic and represented by Mr Y, and of subsequently having sold that sugar </w:t>
      </w:r>
      <w:r w:rsidR="00531D33" w:rsidRPr="008D5D05">
        <w:rPr>
          <w:rFonts w:ascii="Arial" w:hAnsi="Arial" w:cs="Arial"/>
          <w:b/>
          <w:color w:val="000000"/>
          <w:sz w:val="22"/>
          <w:szCs w:val="22"/>
          <w:lang w:val="en-GB"/>
        </w:rPr>
        <w:t>(16)</w:t>
      </w:r>
      <w:r w:rsidR="00531D33" w:rsidRPr="008D5D05">
        <w:rPr>
          <w:rFonts w:ascii="Arial" w:hAnsi="Arial" w:cs="Arial"/>
          <w:color w:val="000000"/>
          <w:sz w:val="22"/>
          <w:szCs w:val="22"/>
          <w:lang w:val="en-GB"/>
        </w:rPr>
        <w:t xml:space="preserve"> </w:t>
      </w:r>
      <w:r w:rsidR="00EB37B2">
        <w:rPr>
          <w:rFonts w:ascii="Arial" w:hAnsi="Arial" w:cs="Arial"/>
          <w:color w:val="000000"/>
          <w:sz w:val="22"/>
          <w:szCs w:val="22"/>
          <w:lang w:val="en-GB"/>
        </w:rPr>
        <w:t>_________</w:t>
      </w:r>
      <w:r w:rsidR="00EB37B2" w:rsidRPr="008D5D05">
        <w:rPr>
          <w:rFonts w:ascii="Arial" w:hAnsi="Arial" w:cs="Arial"/>
          <w:color w:val="000000"/>
          <w:sz w:val="22"/>
          <w:szCs w:val="22"/>
          <w:lang w:val="en-GB"/>
        </w:rPr>
        <w:t xml:space="preserve"> </w:t>
      </w:r>
      <w:r w:rsidRPr="008D5D05">
        <w:rPr>
          <w:rFonts w:ascii="Arial" w:hAnsi="Arial" w:cs="Arial"/>
          <w:color w:val="000000"/>
          <w:sz w:val="22"/>
          <w:szCs w:val="22"/>
          <w:lang w:val="en-GB"/>
        </w:rPr>
        <w:t xml:space="preserve">the Bulgarian market without assessing or paying value added tax (VAT), by </w:t>
      </w:r>
      <w:r w:rsidR="00AA63F0" w:rsidRPr="008D5D05">
        <w:rPr>
          <w:rFonts w:ascii="Arial" w:hAnsi="Arial" w:cs="Arial"/>
          <w:b/>
          <w:color w:val="000000"/>
          <w:sz w:val="22"/>
          <w:szCs w:val="22"/>
          <w:lang w:val="en-GB"/>
        </w:rPr>
        <w:t>(17)</w:t>
      </w:r>
      <w:r w:rsidR="00AA63F0" w:rsidRPr="008D5D05">
        <w:rPr>
          <w:rFonts w:ascii="Arial" w:hAnsi="Arial" w:cs="Arial"/>
          <w:color w:val="000000"/>
          <w:sz w:val="22"/>
          <w:szCs w:val="22"/>
          <w:lang w:val="en-GB"/>
        </w:rPr>
        <w:t xml:space="preserve"> </w:t>
      </w:r>
      <w:r w:rsidR="00EB37B2">
        <w:rPr>
          <w:rFonts w:ascii="Arial" w:hAnsi="Arial" w:cs="Arial"/>
          <w:color w:val="000000"/>
          <w:sz w:val="22"/>
          <w:szCs w:val="22"/>
          <w:lang w:val="en-GB"/>
        </w:rPr>
        <w:t>_________</w:t>
      </w:r>
      <w:r w:rsidR="00EB37B2" w:rsidRPr="008D5D05">
        <w:rPr>
          <w:rFonts w:ascii="Arial" w:hAnsi="Arial" w:cs="Arial"/>
          <w:color w:val="000000"/>
          <w:sz w:val="22"/>
          <w:szCs w:val="22"/>
          <w:lang w:val="en-GB"/>
        </w:rPr>
        <w:t xml:space="preserve"> </w:t>
      </w:r>
      <w:r w:rsidRPr="008D5D05">
        <w:rPr>
          <w:rFonts w:ascii="Arial" w:hAnsi="Arial" w:cs="Arial"/>
          <w:color w:val="000000"/>
          <w:sz w:val="22"/>
          <w:szCs w:val="22"/>
          <w:lang w:val="en-GB"/>
        </w:rPr>
        <w:t>incorrect documents according to which that sugar had been exported to Romania.</w:t>
      </w:r>
    </w:p>
    <w:p w14:paraId="644264EC" w14:textId="77777777" w:rsidR="00AA63F0" w:rsidRDefault="00AA63F0" w:rsidP="00AA63F0">
      <w:pPr>
        <w:pStyle w:val="c19centre"/>
        <w:spacing w:before="0" w:beforeAutospacing="0" w:after="120" w:afterAutospacing="0"/>
        <w:ind w:left="284"/>
        <w:jc w:val="both"/>
        <w:rPr>
          <w:rFonts w:ascii="Arial" w:hAnsi="Arial" w:cs="Arial"/>
          <w:color w:val="000000"/>
          <w:sz w:val="22"/>
          <w:szCs w:val="22"/>
          <w:lang w:val="en-GB"/>
        </w:rPr>
      </w:pPr>
      <w:r>
        <w:rPr>
          <w:rFonts w:ascii="Arial" w:hAnsi="Arial" w:cs="Arial"/>
          <w:b/>
          <w:color w:val="000000"/>
          <w:sz w:val="22"/>
          <w:szCs w:val="22"/>
          <w:lang w:val="en-GB"/>
        </w:rPr>
        <w:t>(13</w:t>
      </w:r>
      <w:r w:rsidRPr="008D5D05">
        <w:rPr>
          <w:rFonts w:ascii="Arial" w:hAnsi="Arial" w:cs="Arial"/>
          <w:b/>
          <w:color w:val="000000"/>
          <w:sz w:val="22"/>
          <w:szCs w:val="22"/>
          <w:lang w:val="en-GB"/>
        </w:rPr>
        <w:t>)</w:t>
      </w:r>
      <w:r w:rsidRPr="008D5D05">
        <w:rPr>
          <w:rFonts w:ascii="Arial" w:hAnsi="Arial" w:cs="Arial"/>
          <w:color w:val="000000"/>
          <w:sz w:val="22"/>
          <w:szCs w:val="22"/>
          <w:lang w:val="en-GB"/>
        </w:rPr>
        <w:tab/>
        <w:t xml:space="preserve">(a) </w:t>
      </w:r>
      <w:r>
        <w:rPr>
          <w:rFonts w:ascii="Arial" w:hAnsi="Arial" w:cs="Arial"/>
          <w:color w:val="000000"/>
          <w:sz w:val="22"/>
          <w:szCs w:val="22"/>
          <w:lang w:val="en-GB"/>
        </w:rPr>
        <w:t>suspect to</w:t>
      </w:r>
      <w:r w:rsidRPr="008D5D05">
        <w:rPr>
          <w:rFonts w:ascii="Arial" w:hAnsi="Arial" w:cs="Arial"/>
          <w:color w:val="000000"/>
          <w:sz w:val="22"/>
          <w:szCs w:val="22"/>
          <w:lang w:val="en-GB"/>
        </w:rPr>
        <w:tab/>
      </w:r>
      <w:r>
        <w:rPr>
          <w:rFonts w:ascii="Arial" w:hAnsi="Arial" w:cs="Arial"/>
          <w:color w:val="000000"/>
          <w:sz w:val="22"/>
          <w:szCs w:val="22"/>
          <w:lang w:val="en-GB"/>
        </w:rPr>
        <w:tab/>
      </w:r>
      <w:r w:rsidRPr="008D5D05">
        <w:rPr>
          <w:rFonts w:ascii="Arial" w:hAnsi="Arial" w:cs="Arial"/>
          <w:color w:val="000000"/>
          <w:sz w:val="22"/>
          <w:szCs w:val="22"/>
          <w:lang w:val="en-GB"/>
        </w:rPr>
        <w:t xml:space="preserve">(b) </w:t>
      </w:r>
      <w:r>
        <w:rPr>
          <w:rFonts w:ascii="Arial" w:hAnsi="Arial" w:cs="Arial"/>
          <w:color w:val="000000"/>
          <w:sz w:val="22"/>
          <w:szCs w:val="22"/>
          <w:lang w:val="en-GB"/>
        </w:rPr>
        <w:t xml:space="preserve">suspected </w:t>
      </w:r>
      <w:r w:rsidR="00D61C07">
        <w:rPr>
          <w:rFonts w:ascii="Arial" w:hAnsi="Arial" w:cs="Arial"/>
          <w:color w:val="000000"/>
          <w:sz w:val="22"/>
          <w:szCs w:val="22"/>
          <w:lang w:val="en-GB"/>
        </w:rPr>
        <w:t>of</w:t>
      </w:r>
      <w:r>
        <w:rPr>
          <w:rFonts w:ascii="Arial" w:hAnsi="Arial" w:cs="Arial"/>
          <w:color w:val="000000"/>
          <w:sz w:val="22"/>
          <w:szCs w:val="22"/>
          <w:lang w:val="en-GB"/>
        </w:rPr>
        <w:tab/>
      </w:r>
      <w:r w:rsidRPr="008D5D05">
        <w:rPr>
          <w:rFonts w:ascii="Arial" w:hAnsi="Arial" w:cs="Arial"/>
          <w:color w:val="000000"/>
          <w:sz w:val="22"/>
          <w:szCs w:val="22"/>
          <w:lang w:val="en-GB"/>
        </w:rPr>
        <w:t xml:space="preserve">(c) </w:t>
      </w:r>
      <w:r>
        <w:rPr>
          <w:rFonts w:ascii="Arial" w:hAnsi="Arial" w:cs="Arial"/>
          <w:color w:val="000000"/>
          <w:sz w:val="22"/>
          <w:szCs w:val="22"/>
          <w:lang w:val="en-GB"/>
        </w:rPr>
        <w:t>suspicious from</w:t>
      </w:r>
      <w:r>
        <w:rPr>
          <w:rFonts w:ascii="Arial" w:hAnsi="Arial" w:cs="Arial"/>
          <w:color w:val="000000"/>
          <w:sz w:val="22"/>
          <w:szCs w:val="22"/>
          <w:lang w:val="en-GB"/>
        </w:rPr>
        <w:tab/>
      </w:r>
      <w:r w:rsidRPr="008D5D05">
        <w:rPr>
          <w:rFonts w:ascii="Arial" w:hAnsi="Arial" w:cs="Arial"/>
          <w:color w:val="000000"/>
          <w:sz w:val="22"/>
          <w:szCs w:val="22"/>
          <w:lang w:val="en-GB"/>
        </w:rPr>
        <w:t xml:space="preserve">(d) </w:t>
      </w:r>
      <w:r>
        <w:rPr>
          <w:rFonts w:ascii="Arial" w:hAnsi="Arial" w:cs="Arial"/>
          <w:color w:val="000000"/>
          <w:sz w:val="22"/>
          <w:szCs w:val="22"/>
          <w:lang w:val="en-GB"/>
        </w:rPr>
        <w:t>suspect of</w:t>
      </w:r>
    </w:p>
    <w:p w14:paraId="6226AD84" w14:textId="77777777" w:rsidR="00AA63F0" w:rsidRPr="008D5D05" w:rsidRDefault="00AA63F0" w:rsidP="00AA63F0">
      <w:pPr>
        <w:pStyle w:val="c19centre"/>
        <w:spacing w:before="0" w:beforeAutospacing="0" w:after="120" w:afterAutospacing="0"/>
        <w:ind w:left="284"/>
        <w:jc w:val="both"/>
        <w:rPr>
          <w:rFonts w:ascii="Arial" w:hAnsi="Arial" w:cs="Arial"/>
          <w:color w:val="000000"/>
          <w:sz w:val="22"/>
          <w:szCs w:val="22"/>
          <w:lang w:val="en-GB"/>
        </w:rPr>
      </w:pPr>
      <w:r>
        <w:rPr>
          <w:rFonts w:ascii="Arial" w:hAnsi="Arial" w:cs="Arial"/>
          <w:b/>
          <w:color w:val="000000"/>
          <w:sz w:val="22"/>
          <w:szCs w:val="22"/>
          <w:lang w:val="en-GB"/>
        </w:rPr>
        <w:t>(1</w:t>
      </w:r>
      <w:r w:rsidR="00285256">
        <w:rPr>
          <w:rFonts w:ascii="Arial" w:hAnsi="Arial" w:cs="Arial"/>
          <w:b/>
          <w:color w:val="000000"/>
          <w:sz w:val="22"/>
          <w:szCs w:val="22"/>
          <w:lang w:val="en-GB"/>
        </w:rPr>
        <w:t>4</w:t>
      </w:r>
      <w:r w:rsidRPr="008D5D05">
        <w:rPr>
          <w:rFonts w:ascii="Arial" w:hAnsi="Arial" w:cs="Arial"/>
          <w:b/>
          <w:color w:val="000000"/>
          <w:sz w:val="22"/>
          <w:szCs w:val="22"/>
          <w:lang w:val="en-GB"/>
        </w:rPr>
        <w:t>)</w:t>
      </w:r>
      <w:r w:rsidRPr="008D5D05">
        <w:rPr>
          <w:rFonts w:ascii="Arial" w:hAnsi="Arial" w:cs="Arial"/>
          <w:color w:val="000000"/>
          <w:sz w:val="22"/>
          <w:szCs w:val="22"/>
          <w:lang w:val="en-GB"/>
        </w:rPr>
        <w:tab/>
        <w:t xml:space="preserve">(a) </w:t>
      </w:r>
      <w:r>
        <w:rPr>
          <w:rFonts w:ascii="Arial" w:hAnsi="Arial" w:cs="Arial"/>
          <w:color w:val="000000"/>
          <w:sz w:val="22"/>
          <w:szCs w:val="22"/>
          <w:lang w:val="en-GB"/>
        </w:rPr>
        <w:t>into</w:t>
      </w:r>
      <w:r>
        <w:rPr>
          <w:rFonts w:ascii="Arial" w:hAnsi="Arial" w:cs="Arial"/>
          <w:color w:val="000000"/>
          <w:sz w:val="22"/>
          <w:szCs w:val="22"/>
          <w:lang w:val="en-GB"/>
        </w:rPr>
        <w:tab/>
      </w:r>
      <w:r w:rsidRPr="008D5D05">
        <w:rPr>
          <w:rFonts w:ascii="Arial" w:hAnsi="Arial" w:cs="Arial"/>
          <w:color w:val="000000"/>
          <w:sz w:val="22"/>
          <w:szCs w:val="22"/>
          <w:lang w:val="en-GB"/>
        </w:rPr>
        <w:tab/>
      </w:r>
      <w:r>
        <w:rPr>
          <w:rFonts w:ascii="Arial" w:hAnsi="Arial" w:cs="Arial"/>
          <w:color w:val="000000"/>
          <w:sz w:val="22"/>
          <w:szCs w:val="22"/>
          <w:lang w:val="en-GB"/>
        </w:rPr>
        <w:tab/>
      </w:r>
      <w:r w:rsidRPr="008D5D05">
        <w:rPr>
          <w:rFonts w:ascii="Arial" w:hAnsi="Arial" w:cs="Arial"/>
          <w:color w:val="000000"/>
          <w:sz w:val="22"/>
          <w:szCs w:val="22"/>
          <w:lang w:val="en-GB"/>
        </w:rPr>
        <w:t xml:space="preserve">(b) </w:t>
      </w:r>
      <w:r>
        <w:rPr>
          <w:rFonts w:ascii="Arial" w:hAnsi="Arial" w:cs="Arial"/>
          <w:color w:val="000000"/>
          <w:sz w:val="22"/>
          <w:szCs w:val="22"/>
          <w:lang w:val="en-GB"/>
        </w:rPr>
        <w:t>in</w:t>
      </w:r>
      <w:r>
        <w:rPr>
          <w:rFonts w:ascii="Arial" w:hAnsi="Arial" w:cs="Arial"/>
          <w:color w:val="000000"/>
          <w:sz w:val="22"/>
          <w:szCs w:val="22"/>
          <w:lang w:val="en-GB"/>
        </w:rPr>
        <w:tab/>
      </w:r>
      <w:r>
        <w:rPr>
          <w:rFonts w:ascii="Arial" w:hAnsi="Arial" w:cs="Arial"/>
          <w:color w:val="000000"/>
          <w:sz w:val="22"/>
          <w:szCs w:val="22"/>
          <w:lang w:val="en-GB"/>
        </w:rPr>
        <w:tab/>
      </w:r>
      <w:r>
        <w:rPr>
          <w:rFonts w:ascii="Arial" w:hAnsi="Arial" w:cs="Arial"/>
          <w:color w:val="000000"/>
          <w:sz w:val="22"/>
          <w:szCs w:val="22"/>
          <w:lang w:val="en-GB"/>
        </w:rPr>
        <w:tab/>
      </w:r>
      <w:r w:rsidRPr="008D5D05">
        <w:rPr>
          <w:rFonts w:ascii="Arial" w:hAnsi="Arial" w:cs="Arial"/>
          <w:color w:val="000000"/>
          <w:sz w:val="22"/>
          <w:szCs w:val="22"/>
          <w:lang w:val="en-GB"/>
        </w:rPr>
        <w:t xml:space="preserve">(c) </w:t>
      </w:r>
      <w:r>
        <w:rPr>
          <w:rFonts w:ascii="Arial" w:hAnsi="Arial" w:cs="Arial"/>
          <w:color w:val="000000"/>
          <w:sz w:val="22"/>
          <w:szCs w:val="22"/>
          <w:lang w:val="en-GB"/>
        </w:rPr>
        <w:t>at</w:t>
      </w:r>
      <w:r>
        <w:rPr>
          <w:rFonts w:ascii="Arial" w:hAnsi="Arial" w:cs="Arial"/>
          <w:color w:val="000000"/>
          <w:sz w:val="22"/>
          <w:szCs w:val="22"/>
          <w:lang w:val="en-GB"/>
        </w:rPr>
        <w:tab/>
      </w:r>
      <w:r>
        <w:rPr>
          <w:rFonts w:ascii="Arial" w:hAnsi="Arial" w:cs="Arial"/>
          <w:color w:val="000000"/>
          <w:sz w:val="22"/>
          <w:szCs w:val="22"/>
          <w:lang w:val="en-GB"/>
        </w:rPr>
        <w:tab/>
      </w:r>
      <w:r>
        <w:rPr>
          <w:rFonts w:ascii="Arial" w:hAnsi="Arial" w:cs="Arial"/>
          <w:color w:val="000000"/>
          <w:sz w:val="22"/>
          <w:szCs w:val="22"/>
          <w:lang w:val="en-GB"/>
        </w:rPr>
        <w:tab/>
      </w:r>
      <w:r w:rsidRPr="008D5D05">
        <w:rPr>
          <w:rFonts w:ascii="Arial" w:hAnsi="Arial" w:cs="Arial"/>
          <w:color w:val="000000"/>
          <w:sz w:val="22"/>
          <w:szCs w:val="22"/>
          <w:lang w:val="en-GB"/>
        </w:rPr>
        <w:t xml:space="preserve">(d) </w:t>
      </w:r>
      <w:r>
        <w:rPr>
          <w:rFonts w:ascii="Arial" w:hAnsi="Arial" w:cs="Arial"/>
          <w:color w:val="000000"/>
          <w:sz w:val="22"/>
          <w:szCs w:val="22"/>
          <w:lang w:val="en-GB"/>
        </w:rPr>
        <w:t>over</w:t>
      </w:r>
    </w:p>
    <w:p w14:paraId="00DB7D7E" w14:textId="77777777" w:rsidR="00AA63F0" w:rsidRPr="008D5D05" w:rsidRDefault="00AA63F0" w:rsidP="00AA63F0">
      <w:pPr>
        <w:pStyle w:val="c19centre"/>
        <w:spacing w:before="0" w:beforeAutospacing="0" w:after="120" w:afterAutospacing="0"/>
        <w:ind w:left="284"/>
        <w:jc w:val="both"/>
        <w:rPr>
          <w:rFonts w:ascii="Arial" w:hAnsi="Arial" w:cs="Arial"/>
          <w:color w:val="000000"/>
          <w:sz w:val="22"/>
          <w:szCs w:val="22"/>
          <w:lang w:val="en-GB"/>
        </w:rPr>
      </w:pPr>
      <w:r>
        <w:rPr>
          <w:rFonts w:ascii="Arial" w:hAnsi="Arial" w:cs="Arial"/>
          <w:b/>
          <w:color w:val="000000"/>
          <w:sz w:val="22"/>
          <w:szCs w:val="22"/>
          <w:lang w:val="en-GB"/>
        </w:rPr>
        <w:t>(15</w:t>
      </w:r>
      <w:r w:rsidRPr="008D5D05">
        <w:rPr>
          <w:rFonts w:ascii="Arial" w:hAnsi="Arial" w:cs="Arial"/>
          <w:b/>
          <w:color w:val="000000"/>
          <w:sz w:val="22"/>
          <w:szCs w:val="22"/>
          <w:lang w:val="en-GB"/>
        </w:rPr>
        <w:t>)</w:t>
      </w:r>
      <w:r w:rsidRPr="008D5D05">
        <w:rPr>
          <w:rFonts w:ascii="Arial" w:hAnsi="Arial" w:cs="Arial"/>
          <w:color w:val="000000"/>
          <w:sz w:val="22"/>
          <w:szCs w:val="22"/>
          <w:lang w:val="en-GB"/>
        </w:rPr>
        <w:tab/>
        <w:t xml:space="preserve">(a) </w:t>
      </w:r>
      <w:r>
        <w:rPr>
          <w:rFonts w:ascii="Arial" w:hAnsi="Arial" w:cs="Arial"/>
          <w:color w:val="000000"/>
          <w:sz w:val="22"/>
          <w:szCs w:val="22"/>
          <w:lang w:val="en-GB"/>
        </w:rPr>
        <w:t>addressed</w:t>
      </w:r>
      <w:r w:rsidRPr="008D5D05">
        <w:rPr>
          <w:rFonts w:ascii="Arial" w:hAnsi="Arial" w:cs="Arial"/>
          <w:color w:val="000000"/>
          <w:sz w:val="22"/>
          <w:szCs w:val="22"/>
          <w:lang w:val="en-GB"/>
        </w:rPr>
        <w:tab/>
      </w:r>
      <w:r>
        <w:rPr>
          <w:rFonts w:ascii="Arial" w:hAnsi="Arial" w:cs="Arial"/>
          <w:color w:val="000000"/>
          <w:sz w:val="22"/>
          <w:szCs w:val="22"/>
          <w:lang w:val="en-GB"/>
        </w:rPr>
        <w:tab/>
      </w:r>
      <w:r w:rsidRPr="008D5D05">
        <w:rPr>
          <w:rFonts w:ascii="Arial" w:hAnsi="Arial" w:cs="Arial"/>
          <w:color w:val="000000"/>
          <w:sz w:val="22"/>
          <w:szCs w:val="22"/>
          <w:lang w:val="en-GB"/>
        </w:rPr>
        <w:t xml:space="preserve">(b) </w:t>
      </w:r>
      <w:r>
        <w:rPr>
          <w:rFonts w:ascii="Arial" w:hAnsi="Arial" w:cs="Arial"/>
          <w:color w:val="000000"/>
          <w:sz w:val="22"/>
          <w:szCs w:val="22"/>
          <w:lang w:val="en-GB"/>
        </w:rPr>
        <w:t>set up</w:t>
      </w:r>
      <w:r>
        <w:rPr>
          <w:rFonts w:ascii="Arial" w:hAnsi="Arial" w:cs="Arial"/>
          <w:color w:val="000000"/>
          <w:sz w:val="22"/>
          <w:szCs w:val="22"/>
          <w:lang w:val="en-GB"/>
        </w:rPr>
        <w:tab/>
      </w:r>
      <w:r>
        <w:rPr>
          <w:rFonts w:ascii="Arial" w:hAnsi="Arial" w:cs="Arial"/>
          <w:color w:val="000000"/>
          <w:sz w:val="22"/>
          <w:szCs w:val="22"/>
          <w:lang w:val="en-GB"/>
        </w:rPr>
        <w:tab/>
      </w:r>
      <w:r w:rsidRPr="008D5D05">
        <w:rPr>
          <w:rFonts w:ascii="Arial" w:hAnsi="Arial" w:cs="Arial"/>
          <w:color w:val="000000"/>
          <w:sz w:val="22"/>
          <w:szCs w:val="22"/>
          <w:lang w:val="en-GB"/>
        </w:rPr>
        <w:t xml:space="preserve">(c) </w:t>
      </w:r>
      <w:r>
        <w:rPr>
          <w:rFonts w:ascii="Arial" w:hAnsi="Arial" w:cs="Arial"/>
          <w:color w:val="000000"/>
          <w:sz w:val="22"/>
          <w:szCs w:val="22"/>
          <w:lang w:val="en-GB"/>
        </w:rPr>
        <w:t>established</w:t>
      </w:r>
      <w:r>
        <w:rPr>
          <w:rFonts w:ascii="Arial" w:hAnsi="Arial" w:cs="Arial"/>
          <w:color w:val="000000"/>
          <w:sz w:val="22"/>
          <w:szCs w:val="22"/>
          <w:lang w:val="en-GB"/>
        </w:rPr>
        <w:tab/>
      </w:r>
      <w:r w:rsidRPr="008D5D05">
        <w:rPr>
          <w:rFonts w:ascii="Arial" w:hAnsi="Arial" w:cs="Arial"/>
          <w:color w:val="000000"/>
          <w:sz w:val="22"/>
          <w:szCs w:val="22"/>
          <w:lang w:val="en-GB"/>
        </w:rPr>
        <w:t xml:space="preserve">(d) </w:t>
      </w:r>
      <w:r>
        <w:rPr>
          <w:rFonts w:ascii="Arial" w:hAnsi="Arial" w:cs="Arial"/>
          <w:color w:val="000000"/>
          <w:sz w:val="22"/>
          <w:szCs w:val="22"/>
          <w:lang w:val="en-GB"/>
        </w:rPr>
        <w:t>resident</w:t>
      </w:r>
    </w:p>
    <w:p w14:paraId="7F6A0AC2" w14:textId="77777777" w:rsidR="00AA63F0" w:rsidRPr="008D5D05" w:rsidRDefault="00AA63F0" w:rsidP="00AA63F0">
      <w:pPr>
        <w:pStyle w:val="c19centre"/>
        <w:spacing w:before="0" w:beforeAutospacing="0" w:after="120" w:afterAutospacing="0"/>
        <w:ind w:left="284"/>
        <w:jc w:val="both"/>
        <w:rPr>
          <w:rFonts w:ascii="Arial" w:hAnsi="Arial" w:cs="Arial"/>
          <w:color w:val="000000"/>
          <w:sz w:val="22"/>
          <w:szCs w:val="22"/>
          <w:lang w:val="en-GB"/>
        </w:rPr>
      </w:pPr>
      <w:r>
        <w:rPr>
          <w:rFonts w:ascii="Arial" w:hAnsi="Arial" w:cs="Arial"/>
          <w:b/>
          <w:color w:val="000000"/>
          <w:sz w:val="22"/>
          <w:szCs w:val="22"/>
          <w:lang w:val="en-GB"/>
        </w:rPr>
        <w:t>(16</w:t>
      </w:r>
      <w:r w:rsidRPr="008D5D05">
        <w:rPr>
          <w:rFonts w:ascii="Arial" w:hAnsi="Arial" w:cs="Arial"/>
          <w:b/>
          <w:color w:val="000000"/>
          <w:sz w:val="22"/>
          <w:szCs w:val="22"/>
          <w:lang w:val="en-GB"/>
        </w:rPr>
        <w:t>)</w:t>
      </w:r>
      <w:r w:rsidRPr="008D5D05">
        <w:rPr>
          <w:rFonts w:ascii="Arial" w:hAnsi="Arial" w:cs="Arial"/>
          <w:color w:val="000000"/>
          <w:sz w:val="22"/>
          <w:szCs w:val="22"/>
          <w:lang w:val="en-GB"/>
        </w:rPr>
        <w:tab/>
        <w:t xml:space="preserve">(a) </w:t>
      </w:r>
      <w:r>
        <w:rPr>
          <w:rFonts w:ascii="Arial" w:hAnsi="Arial" w:cs="Arial"/>
          <w:color w:val="000000"/>
          <w:sz w:val="22"/>
          <w:szCs w:val="22"/>
          <w:lang w:val="en-GB"/>
        </w:rPr>
        <w:t>into</w:t>
      </w:r>
      <w:r>
        <w:rPr>
          <w:rFonts w:ascii="Arial" w:hAnsi="Arial" w:cs="Arial"/>
          <w:color w:val="000000"/>
          <w:sz w:val="22"/>
          <w:szCs w:val="22"/>
          <w:lang w:val="en-GB"/>
        </w:rPr>
        <w:tab/>
      </w:r>
      <w:r w:rsidRPr="008D5D05">
        <w:rPr>
          <w:rFonts w:ascii="Arial" w:hAnsi="Arial" w:cs="Arial"/>
          <w:color w:val="000000"/>
          <w:sz w:val="22"/>
          <w:szCs w:val="22"/>
          <w:lang w:val="en-GB"/>
        </w:rPr>
        <w:tab/>
      </w:r>
      <w:r>
        <w:rPr>
          <w:rFonts w:ascii="Arial" w:hAnsi="Arial" w:cs="Arial"/>
          <w:color w:val="000000"/>
          <w:sz w:val="22"/>
          <w:szCs w:val="22"/>
          <w:lang w:val="en-GB"/>
        </w:rPr>
        <w:tab/>
      </w:r>
      <w:r w:rsidRPr="008D5D05">
        <w:rPr>
          <w:rFonts w:ascii="Arial" w:hAnsi="Arial" w:cs="Arial"/>
          <w:color w:val="000000"/>
          <w:sz w:val="22"/>
          <w:szCs w:val="22"/>
          <w:lang w:val="en-GB"/>
        </w:rPr>
        <w:t xml:space="preserve">(b) </w:t>
      </w:r>
      <w:r>
        <w:rPr>
          <w:rFonts w:ascii="Arial" w:hAnsi="Arial" w:cs="Arial"/>
          <w:color w:val="000000"/>
          <w:sz w:val="22"/>
          <w:szCs w:val="22"/>
          <w:lang w:val="en-GB"/>
        </w:rPr>
        <w:t>in</w:t>
      </w:r>
      <w:r>
        <w:rPr>
          <w:rFonts w:ascii="Arial" w:hAnsi="Arial" w:cs="Arial"/>
          <w:color w:val="000000"/>
          <w:sz w:val="22"/>
          <w:szCs w:val="22"/>
          <w:lang w:val="en-GB"/>
        </w:rPr>
        <w:tab/>
      </w:r>
      <w:r>
        <w:rPr>
          <w:rFonts w:ascii="Arial" w:hAnsi="Arial" w:cs="Arial"/>
          <w:color w:val="000000"/>
          <w:sz w:val="22"/>
          <w:szCs w:val="22"/>
          <w:lang w:val="en-GB"/>
        </w:rPr>
        <w:tab/>
      </w:r>
      <w:r>
        <w:rPr>
          <w:rFonts w:ascii="Arial" w:hAnsi="Arial" w:cs="Arial"/>
          <w:color w:val="000000"/>
          <w:sz w:val="22"/>
          <w:szCs w:val="22"/>
          <w:lang w:val="en-GB"/>
        </w:rPr>
        <w:tab/>
      </w:r>
      <w:r w:rsidRPr="008D5D05">
        <w:rPr>
          <w:rFonts w:ascii="Arial" w:hAnsi="Arial" w:cs="Arial"/>
          <w:color w:val="000000"/>
          <w:sz w:val="22"/>
          <w:szCs w:val="22"/>
          <w:lang w:val="en-GB"/>
        </w:rPr>
        <w:t xml:space="preserve">(c) </w:t>
      </w:r>
      <w:r>
        <w:rPr>
          <w:rFonts w:ascii="Arial" w:hAnsi="Arial" w:cs="Arial"/>
          <w:color w:val="000000"/>
          <w:sz w:val="22"/>
          <w:szCs w:val="22"/>
          <w:lang w:val="en-GB"/>
        </w:rPr>
        <w:t>at</w:t>
      </w:r>
      <w:r>
        <w:rPr>
          <w:rFonts w:ascii="Arial" w:hAnsi="Arial" w:cs="Arial"/>
          <w:color w:val="000000"/>
          <w:sz w:val="22"/>
          <w:szCs w:val="22"/>
          <w:lang w:val="en-GB"/>
        </w:rPr>
        <w:tab/>
      </w:r>
      <w:r>
        <w:rPr>
          <w:rFonts w:ascii="Arial" w:hAnsi="Arial" w:cs="Arial"/>
          <w:color w:val="000000"/>
          <w:sz w:val="22"/>
          <w:szCs w:val="22"/>
          <w:lang w:val="en-GB"/>
        </w:rPr>
        <w:tab/>
      </w:r>
      <w:r>
        <w:rPr>
          <w:rFonts w:ascii="Arial" w:hAnsi="Arial" w:cs="Arial"/>
          <w:color w:val="000000"/>
          <w:sz w:val="22"/>
          <w:szCs w:val="22"/>
          <w:lang w:val="en-GB"/>
        </w:rPr>
        <w:tab/>
      </w:r>
      <w:r w:rsidRPr="008D5D05">
        <w:rPr>
          <w:rFonts w:ascii="Arial" w:hAnsi="Arial" w:cs="Arial"/>
          <w:color w:val="000000"/>
          <w:sz w:val="22"/>
          <w:szCs w:val="22"/>
          <w:lang w:val="en-GB"/>
        </w:rPr>
        <w:t xml:space="preserve">(d) </w:t>
      </w:r>
      <w:r>
        <w:rPr>
          <w:rFonts w:ascii="Arial" w:hAnsi="Arial" w:cs="Arial"/>
          <w:color w:val="000000"/>
          <w:sz w:val="22"/>
          <w:szCs w:val="22"/>
          <w:lang w:val="en-GB"/>
        </w:rPr>
        <w:t>on</w:t>
      </w:r>
    </w:p>
    <w:p w14:paraId="222BB954" w14:textId="77777777" w:rsidR="00AA63F0" w:rsidRPr="008D5D05" w:rsidRDefault="00AA63F0" w:rsidP="00AA63F0">
      <w:pPr>
        <w:pStyle w:val="c19centre"/>
        <w:spacing w:before="0" w:beforeAutospacing="0" w:after="120" w:afterAutospacing="0"/>
        <w:ind w:left="284"/>
        <w:jc w:val="both"/>
        <w:rPr>
          <w:rFonts w:ascii="Arial" w:hAnsi="Arial" w:cs="Arial"/>
          <w:color w:val="000000"/>
          <w:sz w:val="22"/>
          <w:szCs w:val="22"/>
          <w:lang w:val="en-GB"/>
        </w:rPr>
      </w:pPr>
      <w:r>
        <w:rPr>
          <w:rFonts w:ascii="Arial" w:hAnsi="Arial" w:cs="Arial"/>
          <w:b/>
          <w:color w:val="000000"/>
          <w:sz w:val="22"/>
          <w:szCs w:val="22"/>
          <w:lang w:val="en-GB"/>
        </w:rPr>
        <w:t>(17</w:t>
      </w:r>
      <w:r w:rsidRPr="008D5D05">
        <w:rPr>
          <w:rFonts w:ascii="Arial" w:hAnsi="Arial" w:cs="Arial"/>
          <w:b/>
          <w:color w:val="000000"/>
          <w:sz w:val="22"/>
          <w:szCs w:val="22"/>
          <w:lang w:val="en-GB"/>
        </w:rPr>
        <w:t>)</w:t>
      </w:r>
      <w:r w:rsidRPr="008D5D05">
        <w:rPr>
          <w:rFonts w:ascii="Arial" w:hAnsi="Arial" w:cs="Arial"/>
          <w:color w:val="000000"/>
          <w:sz w:val="22"/>
          <w:szCs w:val="22"/>
          <w:lang w:val="en-GB"/>
        </w:rPr>
        <w:tab/>
        <w:t xml:space="preserve">(a) </w:t>
      </w:r>
      <w:r w:rsidR="001A133A">
        <w:rPr>
          <w:rFonts w:ascii="Arial" w:hAnsi="Arial" w:cs="Arial"/>
          <w:color w:val="000000"/>
          <w:sz w:val="22"/>
          <w:szCs w:val="22"/>
          <w:lang w:val="en-GB"/>
        </w:rPr>
        <w:t>submitting</w:t>
      </w:r>
      <w:r w:rsidRPr="008D5D05">
        <w:rPr>
          <w:rFonts w:ascii="Arial" w:hAnsi="Arial" w:cs="Arial"/>
          <w:color w:val="000000"/>
          <w:sz w:val="22"/>
          <w:szCs w:val="22"/>
          <w:lang w:val="en-GB"/>
        </w:rPr>
        <w:tab/>
      </w:r>
      <w:r>
        <w:rPr>
          <w:rFonts w:ascii="Arial" w:hAnsi="Arial" w:cs="Arial"/>
          <w:color w:val="000000"/>
          <w:sz w:val="22"/>
          <w:szCs w:val="22"/>
          <w:lang w:val="en-GB"/>
        </w:rPr>
        <w:tab/>
      </w:r>
      <w:r w:rsidRPr="008D5D05">
        <w:rPr>
          <w:rFonts w:ascii="Arial" w:hAnsi="Arial" w:cs="Arial"/>
          <w:color w:val="000000"/>
          <w:sz w:val="22"/>
          <w:szCs w:val="22"/>
          <w:lang w:val="en-GB"/>
        </w:rPr>
        <w:t xml:space="preserve">(b) </w:t>
      </w:r>
      <w:r w:rsidR="001A133A">
        <w:rPr>
          <w:rFonts w:ascii="Arial" w:hAnsi="Arial" w:cs="Arial"/>
          <w:color w:val="000000"/>
          <w:sz w:val="22"/>
          <w:szCs w:val="22"/>
          <w:lang w:val="en-GB"/>
        </w:rPr>
        <w:t>handing in</w:t>
      </w:r>
      <w:r w:rsidR="001A133A">
        <w:rPr>
          <w:rFonts w:ascii="Arial" w:hAnsi="Arial" w:cs="Arial"/>
          <w:color w:val="000000"/>
          <w:sz w:val="22"/>
          <w:szCs w:val="22"/>
          <w:lang w:val="en-GB"/>
        </w:rPr>
        <w:tab/>
      </w:r>
      <w:r>
        <w:rPr>
          <w:rFonts w:ascii="Arial" w:hAnsi="Arial" w:cs="Arial"/>
          <w:color w:val="000000"/>
          <w:sz w:val="22"/>
          <w:szCs w:val="22"/>
          <w:lang w:val="en-GB"/>
        </w:rPr>
        <w:tab/>
      </w:r>
      <w:r w:rsidRPr="008D5D05">
        <w:rPr>
          <w:rFonts w:ascii="Arial" w:hAnsi="Arial" w:cs="Arial"/>
          <w:color w:val="000000"/>
          <w:sz w:val="22"/>
          <w:szCs w:val="22"/>
          <w:lang w:val="en-GB"/>
        </w:rPr>
        <w:t xml:space="preserve">(c) </w:t>
      </w:r>
      <w:r w:rsidR="001A133A">
        <w:rPr>
          <w:rFonts w:ascii="Arial" w:hAnsi="Arial" w:cs="Arial"/>
          <w:color w:val="000000"/>
          <w:sz w:val="22"/>
          <w:szCs w:val="22"/>
          <w:lang w:val="en-GB"/>
        </w:rPr>
        <w:t>surrendering</w:t>
      </w:r>
      <w:r>
        <w:rPr>
          <w:rFonts w:ascii="Arial" w:hAnsi="Arial" w:cs="Arial"/>
          <w:color w:val="000000"/>
          <w:sz w:val="22"/>
          <w:szCs w:val="22"/>
          <w:lang w:val="en-GB"/>
        </w:rPr>
        <w:tab/>
      </w:r>
      <w:r w:rsidRPr="008D5D05">
        <w:rPr>
          <w:rFonts w:ascii="Arial" w:hAnsi="Arial" w:cs="Arial"/>
          <w:color w:val="000000"/>
          <w:sz w:val="22"/>
          <w:szCs w:val="22"/>
          <w:lang w:val="en-GB"/>
        </w:rPr>
        <w:t xml:space="preserve">(d) </w:t>
      </w:r>
      <w:r w:rsidR="001E664B">
        <w:rPr>
          <w:rFonts w:ascii="Arial" w:hAnsi="Arial" w:cs="Arial"/>
          <w:color w:val="000000"/>
          <w:sz w:val="22"/>
          <w:szCs w:val="22"/>
          <w:lang w:val="en-GB"/>
        </w:rPr>
        <w:t>delivering</w:t>
      </w:r>
    </w:p>
    <w:p w14:paraId="02718C7C" w14:textId="77777777" w:rsidR="00202EBD" w:rsidRPr="008D5D05" w:rsidRDefault="00202EBD" w:rsidP="00AE5FCC">
      <w:pPr>
        <w:pStyle w:val="c01pointnumerotealtn"/>
        <w:spacing w:after="240" w:afterAutospacing="0"/>
        <w:jc w:val="both"/>
        <w:rPr>
          <w:rFonts w:ascii="Arial" w:hAnsi="Arial" w:cs="Arial"/>
          <w:color w:val="000000"/>
          <w:sz w:val="22"/>
          <w:szCs w:val="22"/>
          <w:lang w:val="en-GB"/>
        </w:rPr>
      </w:pPr>
      <w:r w:rsidRPr="008D5D05">
        <w:rPr>
          <w:rFonts w:ascii="Arial" w:hAnsi="Arial" w:cs="Arial"/>
          <w:sz w:val="22"/>
          <w:szCs w:val="22"/>
          <w:lang w:val="en-GB"/>
        </w:rPr>
        <w:t xml:space="preserve">12 </w:t>
      </w:r>
      <w:r w:rsidRPr="008D5D05">
        <w:rPr>
          <w:rFonts w:ascii="Arial" w:hAnsi="Arial" w:cs="Arial"/>
          <w:color w:val="000000"/>
          <w:sz w:val="22"/>
          <w:szCs w:val="22"/>
          <w:lang w:val="en-GB"/>
        </w:rPr>
        <w:t xml:space="preserve">In those circumstances, the </w:t>
      </w:r>
      <w:proofErr w:type="spellStart"/>
      <w:r w:rsidRPr="008D5D05">
        <w:rPr>
          <w:rFonts w:ascii="Arial" w:hAnsi="Arial" w:cs="Arial"/>
          <w:color w:val="000000"/>
          <w:sz w:val="22"/>
          <w:szCs w:val="22"/>
          <w:lang w:val="en-GB"/>
        </w:rPr>
        <w:t>Spetsializiran</w:t>
      </w:r>
      <w:proofErr w:type="spellEnd"/>
      <w:r w:rsidRPr="008D5D05">
        <w:rPr>
          <w:rFonts w:ascii="Arial" w:hAnsi="Arial" w:cs="Arial"/>
          <w:color w:val="000000"/>
          <w:sz w:val="22"/>
          <w:szCs w:val="22"/>
          <w:lang w:val="en-GB"/>
        </w:rPr>
        <w:t xml:space="preserve"> </w:t>
      </w:r>
      <w:proofErr w:type="spellStart"/>
      <w:r w:rsidRPr="008D5D05">
        <w:rPr>
          <w:rFonts w:ascii="Arial" w:hAnsi="Arial" w:cs="Arial"/>
          <w:color w:val="000000"/>
          <w:sz w:val="22"/>
          <w:szCs w:val="22"/>
          <w:lang w:val="en-GB"/>
        </w:rPr>
        <w:t>nakazatelen</w:t>
      </w:r>
      <w:proofErr w:type="spellEnd"/>
      <w:r w:rsidRPr="008D5D05">
        <w:rPr>
          <w:rFonts w:ascii="Arial" w:hAnsi="Arial" w:cs="Arial"/>
          <w:color w:val="000000"/>
          <w:sz w:val="22"/>
          <w:szCs w:val="22"/>
          <w:lang w:val="en-GB"/>
        </w:rPr>
        <w:t xml:space="preserve"> sad (Specialised Criminal Court, Bulgaria) decided, on 11 May 2017, to issue an EIO requesting the Czech authorities to carry out searches and </w:t>
      </w:r>
      <w:r w:rsidR="00531D33" w:rsidRPr="008D5D05">
        <w:rPr>
          <w:rFonts w:ascii="Arial" w:hAnsi="Arial" w:cs="Arial"/>
          <w:b/>
          <w:color w:val="000000"/>
          <w:sz w:val="22"/>
          <w:szCs w:val="22"/>
          <w:lang w:val="en-GB"/>
        </w:rPr>
        <w:t>(18)</w:t>
      </w:r>
      <w:r w:rsidR="00531D33" w:rsidRPr="008D5D05">
        <w:rPr>
          <w:rFonts w:ascii="Arial" w:hAnsi="Arial" w:cs="Arial"/>
          <w:color w:val="000000"/>
          <w:sz w:val="22"/>
          <w:szCs w:val="22"/>
          <w:lang w:val="en-GB"/>
        </w:rPr>
        <w:t xml:space="preserve"> </w:t>
      </w:r>
      <w:r w:rsidR="008F6AC9">
        <w:rPr>
          <w:rFonts w:ascii="Arial" w:hAnsi="Arial" w:cs="Arial"/>
          <w:color w:val="000000"/>
          <w:sz w:val="22"/>
          <w:szCs w:val="22"/>
          <w:lang w:val="en-GB"/>
        </w:rPr>
        <w:t>_________</w:t>
      </w:r>
      <w:r w:rsidR="008F6AC9" w:rsidRPr="008D5D05">
        <w:rPr>
          <w:rFonts w:ascii="Arial" w:hAnsi="Arial" w:cs="Arial"/>
          <w:color w:val="000000"/>
          <w:sz w:val="22"/>
          <w:szCs w:val="22"/>
          <w:lang w:val="en-GB"/>
        </w:rPr>
        <w:t xml:space="preserve"> </w:t>
      </w:r>
      <w:r w:rsidR="00531D33" w:rsidRPr="008D5D05">
        <w:rPr>
          <w:rFonts w:ascii="Arial" w:hAnsi="Arial" w:cs="Arial"/>
          <w:b/>
          <w:color w:val="000000"/>
          <w:sz w:val="22"/>
          <w:szCs w:val="22"/>
          <w:lang w:val="en-GB"/>
        </w:rPr>
        <w:t>(19)</w:t>
      </w:r>
      <w:r w:rsidR="00531D33" w:rsidRPr="008D5D05">
        <w:rPr>
          <w:rFonts w:ascii="Arial" w:hAnsi="Arial" w:cs="Arial"/>
          <w:color w:val="000000"/>
          <w:sz w:val="22"/>
          <w:szCs w:val="22"/>
          <w:lang w:val="en-GB"/>
        </w:rPr>
        <w:t xml:space="preserve"> </w:t>
      </w:r>
      <w:r w:rsidR="008F6AC9">
        <w:rPr>
          <w:rFonts w:ascii="Arial" w:hAnsi="Arial" w:cs="Arial"/>
          <w:color w:val="000000"/>
          <w:sz w:val="22"/>
          <w:szCs w:val="22"/>
          <w:lang w:val="en-GB"/>
        </w:rPr>
        <w:t>_________</w:t>
      </w:r>
      <w:r w:rsidR="008F6AC9" w:rsidRPr="008D5D05">
        <w:rPr>
          <w:rFonts w:ascii="Arial" w:hAnsi="Arial" w:cs="Arial"/>
          <w:color w:val="000000"/>
          <w:sz w:val="22"/>
          <w:szCs w:val="22"/>
          <w:lang w:val="en-GB"/>
        </w:rPr>
        <w:t xml:space="preserve"> </w:t>
      </w:r>
      <w:r w:rsidRPr="008D5D05">
        <w:rPr>
          <w:rFonts w:ascii="Arial" w:hAnsi="Arial" w:cs="Arial"/>
          <w:color w:val="000000"/>
          <w:sz w:val="22"/>
          <w:szCs w:val="22"/>
          <w:lang w:val="en-GB"/>
        </w:rPr>
        <w:t xml:space="preserve">both the office of the company established in the Czech Republic and the home of Mr Y, and to </w:t>
      </w:r>
      <w:r w:rsidR="00531D33" w:rsidRPr="008D5D05">
        <w:rPr>
          <w:rFonts w:ascii="Arial" w:hAnsi="Arial" w:cs="Arial"/>
          <w:b/>
          <w:color w:val="000000"/>
          <w:sz w:val="22"/>
          <w:szCs w:val="22"/>
          <w:lang w:val="en-GB"/>
        </w:rPr>
        <w:t>(20)</w:t>
      </w:r>
      <w:r w:rsidR="00531D33" w:rsidRPr="008D5D05">
        <w:rPr>
          <w:rFonts w:ascii="Arial" w:hAnsi="Arial" w:cs="Arial"/>
          <w:color w:val="000000"/>
          <w:sz w:val="22"/>
          <w:szCs w:val="22"/>
          <w:lang w:val="en-GB"/>
        </w:rPr>
        <w:t xml:space="preserve"> </w:t>
      </w:r>
      <w:r w:rsidR="008F6AC9">
        <w:rPr>
          <w:rFonts w:ascii="Arial" w:hAnsi="Arial" w:cs="Arial"/>
          <w:color w:val="000000"/>
          <w:sz w:val="22"/>
          <w:szCs w:val="22"/>
          <w:lang w:val="en-GB"/>
        </w:rPr>
        <w:t>_________</w:t>
      </w:r>
      <w:r w:rsidR="008F6AC9" w:rsidRPr="008D5D05">
        <w:rPr>
          <w:rFonts w:ascii="Arial" w:hAnsi="Arial" w:cs="Arial"/>
          <w:color w:val="000000"/>
          <w:sz w:val="22"/>
          <w:szCs w:val="22"/>
          <w:lang w:val="en-GB"/>
        </w:rPr>
        <w:t xml:space="preserve"> </w:t>
      </w:r>
      <w:r w:rsidRPr="008D5D05">
        <w:rPr>
          <w:rFonts w:ascii="Arial" w:hAnsi="Arial" w:cs="Arial"/>
          <w:color w:val="000000"/>
          <w:sz w:val="22"/>
          <w:szCs w:val="22"/>
          <w:lang w:val="en-GB"/>
        </w:rPr>
        <w:t>Mr Y as a witness through video conferencing.</w:t>
      </w:r>
    </w:p>
    <w:p w14:paraId="592710AA" w14:textId="77777777" w:rsidR="001E664B" w:rsidRPr="008D5D05" w:rsidRDefault="001E664B" w:rsidP="001E664B">
      <w:pPr>
        <w:pStyle w:val="c19centre"/>
        <w:spacing w:before="0" w:beforeAutospacing="0" w:after="120" w:afterAutospacing="0"/>
        <w:ind w:left="284"/>
        <w:jc w:val="both"/>
        <w:rPr>
          <w:rFonts w:ascii="Arial" w:hAnsi="Arial" w:cs="Arial"/>
          <w:color w:val="000000"/>
          <w:sz w:val="22"/>
          <w:szCs w:val="22"/>
          <w:lang w:val="en-GB"/>
        </w:rPr>
      </w:pPr>
      <w:r>
        <w:rPr>
          <w:rFonts w:ascii="Arial" w:hAnsi="Arial" w:cs="Arial"/>
          <w:b/>
          <w:color w:val="000000"/>
          <w:sz w:val="22"/>
          <w:szCs w:val="22"/>
          <w:lang w:val="en-GB"/>
        </w:rPr>
        <w:t>(18</w:t>
      </w:r>
      <w:r w:rsidRPr="008D5D05">
        <w:rPr>
          <w:rFonts w:ascii="Arial" w:hAnsi="Arial" w:cs="Arial"/>
          <w:b/>
          <w:color w:val="000000"/>
          <w:sz w:val="22"/>
          <w:szCs w:val="22"/>
          <w:lang w:val="en-GB"/>
        </w:rPr>
        <w:t>)</w:t>
      </w:r>
      <w:r w:rsidRPr="008D5D05">
        <w:rPr>
          <w:rFonts w:ascii="Arial" w:hAnsi="Arial" w:cs="Arial"/>
          <w:color w:val="000000"/>
          <w:sz w:val="22"/>
          <w:szCs w:val="22"/>
          <w:lang w:val="en-GB"/>
        </w:rPr>
        <w:tab/>
        <w:t xml:space="preserve">(a) </w:t>
      </w:r>
      <w:r>
        <w:rPr>
          <w:rFonts w:ascii="Arial" w:hAnsi="Arial" w:cs="Arial"/>
          <w:color w:val="000000"/>
          <w:sz w:val="22"/>
          <w:szCs w:val="22"/>
          <w:lang w:val="en-GB"/>
        </w:rPr>
        <w:t>confiscations</w:t>
      </w:r>
      <w:r>
        <w:rPr>
          <w:rFonts w:ascii="Arial" w:hAnsi="Arial" w:cs="Arial"/>
          <w:color w:val="000000"/>
          <w:sz w:val="22"/>
          <w:szCs w:val="22"/>
          <w:lang w:val="en-GB"/>
        </w:rPr>
        <w:tab/>
      </w:r>
      <w:r w:rsidRPr="008D5D05">
        <w:rPr>
          <w:rFonts w:ascii="Arial" w:hAnsi="Arial" w:cs="Arial"/>
          <w:color w:val="000000"/>
          <w:sz w:val="22"/>
          <w:szCs w:val="22"/>
          <w:lang w:val="en-GB"/>
        </w:rPr>
        <w:t xml:space="preserve">(b) </w:t>
      </w:r>
      <w:r>
        <w:rPr>
          <w:rFonts w:ascii="Arial" w:hAnsi="Arial" w:cs="Arial"/>
          <w:color w:val="000000"/>
          <w:sz w:val="22"/>
          <w:szCs w:val="22"/>
          <w:lang w:val="en-GB"/>
        </w:rPr>
        <w:t>appropriations</w:t>
      </w:r>
      <w:r>
        <w:rPr>
          <w:rFonts w:ascii="Arial" w:hAnsi="Arial" w:cs="Arial"/>
          <w:color w:val="000000"/>
          <w:sz w:val="22"/>
          <w:szCs w:val="22"/>
          <w:lang w:val="en-GB"/>
        </w:rPr>
        <w:tab/>
      </w:r>
      <w:r w:rsidRPr="008D5D05">
        <w:rPr>
          <w:rFonts w:ascii="Arial" w:hAnsi="Arial" w:cs="Arial"/>
          <w:color w:val="000000"/>
          <w:sz w:val="22"/>
          <w:szCs w:val="22"/>
          <w:lang w:val="en-GB"/>
        </w:rPr>
        <w:t xml:space="preserve">(c) </w:t>
      </w:r>
      <w:r>
        <w:rPr>
          <w:rFonts w:ascii="Arial" w:hAnsi="Arial" w:cs="Arial"/>
          <w:color w:val="000000"/>
          <w:sz w:val="22"/>
          <w:szCs w:val="22"/>
          <w:lang w:val="en-GB"/>
        </w:rPr>
        <w:t>grabbing</w:t>
      </w:r>
      <w:r>
        <w:rPr>
          <w:rFonts w:ascii="Arial" w:hAnsi="Arial" w:cs="Arial"/>
          <w:color w:val="000000"/>
          <w:sz w:val="22"/>
          <w:szCs w:val="22"/>
          <w:lang w:val="en-GB"/>
        </w:rPr>
        <w:tab/>
      </w:r>
      <w:r>
        <w:rPr>
          <w:rFonts w:ascii="Arial" w:hAnsi="Arial" w:cs="Arial"/>
          <w:color w:val="000000"/>
          <w:sz w:val="22"/>
          <w:szCs w:val="22"/>
          <w:lang w:val="en-GB"/>
        </w:rPr>
        <w:tab/>
      </w:r>
      <w:r w:rsidRPr="008D5D05">
        <w:rPr>
          <w:rFonts w:ascii="Arial" w:hAnsi="Arial" w:cs="Arial"/>
          <w:color w:val="000000"/>
          <w:sz w:val="22"/>
          <w:szCs w:val="22"/>
          <w:lang w:val="en-GB"/>
        </w:rPr>
        <w:t xml:space="preserve">(d) </w:t>
      </w:r>
      <w:r>
        <w:rPr>
          <w:rFonts w:ascii="Arial" w:hAnsi="Arial" w:cs="Arial"/>
          <w:color w:val="000000"/>
          <w:sz w:val="22"/>
          <w:szCs w:val="22"/>
          <w:lang w:val="en-GB"/>
        </w:rPr>
        <w:t>seizures</w:t>
      </w:r>
    </w:p>
    <w:p w14:paraId="4AB73CA0" w14:textId="77777777" w:rsidR="001E664B" w:rsidRPr="008D5D05" w:rsidRDefault="001E664B" w:rsidP="001E664B">
      <w:pPr>
        <w:pStyle w:val="c19centre"/>
        <w:spacing w:before="0" w:beforeAutospacing="0" w:after="120" w:afterAutospacing="0"/>
        <w:ind w:left="284"/>
        <w:jc w:val="both"/>
        <w:rPr>
          <w:rFonts w:ascii="Arial" w:hAnsi="Arial" w:cs="Arial"/>
          <w:color w:val="000000"/>
          <w:sz w:val="22"/>
          <w:szCs w:val="22"/>
          <w:lang w:val="en-GB"/>
        </w:rPr>
      </w:pPr>
      <w:r>
        <w:rPr>
          <w:rFonts w:ascii="Arial" w:hAnsi="Arial" w:cs="Arial"/>
          <w:b/>
          <w:color w:val="000000"/>
          <w:sz w:val="22"/>
          <w:szCs w:val="22"/>
          <w:lang w:val="en-GB"/>
        </w:rPr>
        <w:t>(19</w:t>
      </w:r>
      <w:r w:rsidRPr="008D5D05">
        <w:rPr>
          <w:rFonts w:ascii="Arial" w:hAnsi="Arial" w:cs="Arial"/>
          <w:b/>
          <w:color w:val="000000"/>
          <w:sz w:val="22"/>
          <w:szCs w:val="22"/>
          <w:lang w:val="en-GB"/>
        </w:rPr>
        <w:t>)</w:t>
      </w:r>
      <w:r w:rsidRPr="008D5D05">
        <w:rPr>
          <w:rFonts w:ascii="Arial" w:hAnsi="Arial" w:cs="Arial"/>
          <w:color w:val="000000"/>
          <w:sz w:val="22"/>
          <w:szCs w:val="22"/>
          <w:lang w:val="en-GB"/>
        </w:rPr>
        <w:tab/>
        <w:t xml:space="preserve">(a) </w:t>
      </w:r>
      <w:r>
        <w:rPr>
          <w:rFonts w:ascii="Arial" w:hAnsi="Arial" w:cs="Arial"/>
          <w:color w:val="000000"/>
          <w:sz w:val="22"/>
          <w:szCs w:val="22"/>
          <w:lang w:val="en-GB"/>
        </w:rPr>
        <w:t>in</w:t>
      </w:r>
      <w:r>
        <w:rPr>
          <w:rFonts w:ascii="Arial" w:hAnsi="Arial" w:cs="Arial"/>
          <w:color w:val="000000"/>
          <w:sz w:val="22"/>
          <w:szCs w:val="22"/>
          <w:lang w:val="en-GB"/>
        </w:rPr>
        <w:tab/>
      </w:r>
      <w:r w:rsidRPr="008D5D05">
        <w:rPr>
          <w:rFonts w:ascii="Arial" w:hAnsi="Arial" w:cs="Arial"/>
          <w:color w:val="000000"/>
          <w:sz w:val="22"/>
          <w:szCs w:val="22"/>
          <w:lang w:val="en-GB"/>
        </w:rPr>
        <w:tab/>
      </w:r>
      <w:r>
        <w:rPr>
          <w:rFonts w:ascii="Arial" w:hAnsi="Arial" w:cs="Arial"/>
          <w:color w:val="000000"/>
          <w:sz w:val="22"/>
          <w:szCs w:val="22"/>
          <w:lang w:val="en-GB"/>
        </w:rPr>
        <w:tab/>
      </w:r>
      <w:r w:rsidRPr="008D5D05">
        <w:rPr>
          <w:rFonts w:ascii="Arial" w:hAnsi="Arial" w:cs="Arial"/>
          <w:color w:val="000000"/>
          <w:sz w:val="22"/>
          <w:szCs w:val="22"/>
          <w:lang w:val="en-GB"/>
        </w:rPr>
        <w:t xml:space="preserve">(b) </w:t>
      </w:r>
      <w:r>
        <w:rPr>
          <w:rFonts w:ascii="Arial" w:hAnsi="Arial" w:cs="Arial"/>
          <w:color w:val="000000"/>
          <w:sz w:val="22"/>
          <w:szCs w:val="22"/>
          <w:lang w:val="en-GB"/>
        </w:rPr>
        <w:t>of</w:t>
      </w:r>
      <w:r>
        <w:rPr>
          <w:rFonts w:ascii="Arial" w:hAnsi="Arial" w:cs="Arial"/>
          <w:color w:val="000000"/>
          <w:sz w:val="22"/>
          <w:szCs w:val="22"/>
          <w:lang w:val="en-GB"/>
        </w:rPr>
        <w:tab/>
      </w:r>
      <w:r>
        <w:rPr>
          <w:rFonts w:ascii="Arial" w:hAnsi="Arial" w:cs="Arial"/>
          <w:color w:val="000000"/>
          <w:sz w:val="22"/>
          <w:szCs w:val="22"/>
          <w:lang w:val="en-GB"/>
        </w:rPr>
        <w:tab/>
      </w:r>
      <w:r>
        <w:rPr>
          <w:rFonts w:ascii="Arial" w:hAnsi="Arial" w:cs="Arial"/>
          <w:color w:val="000000"/>
          <w:sz w:val="22"/>
          <w:szCs w:val="22"/>
          <w:lang w:val="en-GB"/>
        </w:rPr>
        <w:tab/>
      </w:r>
      <w:r w:rsidRPr="008D5D05">
        <w:rPr>
          <w:rFonts w:ascii="Arial" w:hAnsi="Arial" w:cs="Arial"/>
          <w:color w:val="000000"/>
          <w:sz w:val="22"/>
          <w:szCs w:val="22"/>
          <w:lang w:val="en-GB"/>
        </w:rPr>
        <w:t xml:space="preserve">(c) </w:t>
      </w:r>
      <w:r>
        <w:rPr>
          <w:rFonts w:ascii="Arial" w:hAnsi="Arial" w:cs="Arial"/>
          <w:color w:val="000000"/>
          <w:sz w:val="22"/>
          <w:szCs w:val="22"/>
          <w:lang w:val="en-GB"/>
        </w:rPr>
        <w:t>at</w:t>
      </w:r>
      <w:r>
        <w:rPr>
          <w:rFonts w:ascii="Arial" w:hAnsi="Arial" w:cs="Arial"/>
          <w:color w:val="000000"/>
          <w:sz w:val="22"/>
          <w:szCs w:val="22"/>
          <w:lang w:val="en-GB"/>
        </w:rPr>
        <w:tab/>
      </w:r>
      <w:r>
        <w:rPr>
          <w:rFonts w:ascii="Arial" w:hAnsi="Arial" w:cs="Arial"/>
          <w:color w:val="000000"/>
          <w:sz w:val="22"/>
          <w:szCs w:val="22"/>
          <w:lang w:val="en-GB"/>
        </w:rPr>
        <w:tab/>
      </w:r>
      <w:r>
        <w:rPr>
          <w:rFonts w:ascii="Arial" w:hAnsi="Arial" w:cs="Arial"/>
          <w:color w:val="000000"/>
          <w:sz w:val="22"/>
          <w:szCs w:val="22"/>
          <w:lang w:val="en-GB"/>
        </w:rPr>
        <w:tab/>
      </w:r>
      <w:r w:rsidRPr="008D5D05">
        <w:rPr>
          <w:rFonts w:ascii="Arial" w:hAnsi="Arial" w:cs="Arial"/>
          <w:color w:val="000000"/>
          <w:sz w:val="22"/>
          <w:szCs w:val="22"/>
          <w:lang w:val="en-GB"/>
        </w:rPr>
        <w:t xml:space="preserve">(d) </w:t>
      </w:r>
      <w:r>
        <w:rPr>
          <w:rFonts w:ascii="Arial" w:hAnsi="Arial" w:cs="Arial"/>
          <w:color w:val="000000"/>
          <w:sz w:val="22"/>
          <w:szCs w:val="22"/>
          <w:lang w:val="en-GB"/>
        </w:rPr>
        <w:t>on</w:t>
      </w:r>
    </w:p>
    <w:p w14:paraId="729DA20F" w14:textId="77777777" w:rsidR="001E664B" w:rsidRPr="008D5D05" w:rsidRDefault="001E664B" w:rsidP="001E664B">
      <w:pPr>
        <w:pStyle w:val="c19centre"/>
        <w:spacing w:before="0" w:beforeAutospacing="0" w:after="120" w:afterAutospacing="0"/>
        <w:ind w:left="284"/>
        <w:jc w:val="both"/>
        <w:rPr>
          <w:rFonts w:ascii="Arial" w:hAnsi="Arial" w:cs="Arial"/>
          <w:color w:val="000000"/>
          <w:sz w:val="22"/>
          <w:szCs w:val="22"/>
          <w:lang w:val="en-GB"/>
        </w:rPr>
      </w:pPr>
      <w:r>
        <w:rPr>
          <w:rFonts w:ascii="Arial" w:hAnsi="Arial" w:cs="Arial"/>
          <w:b/>
          <w:color w:val="000000"/>
          <w:sz w:val="22"/>
          <w:szCs w:val="22"/>
          <w:lang w:val="en-GB"/>
        </w:rPr>
        <w:t>(20</w:t>
      </w:r>
      <w:r w:rsidRPr="008D5D05">
        <w:rPr>
          <w:rFonts w:ascii="Arial" w:hAnsi="Arial" w:cs="Arial"/>
          <w:b/>
          <w:color w:val="000000"/>
          <w:sz w:val="22"/>
          <w:szCs w:val="22"/>
          <w:lang w:val="en-GB"/>
        </w:rPr>
        <w:t>)</w:t>
      </w:r>
      <w:r w:rsidRPr="008D5D05">
        <w:rPr>
          <w:rFonts w:ascii="Arial" w:hAnsi="Arial" w:cs="Arial"/>
          <w:color w:val="000000"/>
          <w:sz w:val="22"/>
          <w:szCs w:val="22"/>
          <w:lang w:val="en-GB"/>
        </w:rPr>
        <w:tab/>
        <w:t xml:space="preserve">(a) </w:t>
      </w:r>
      <w:r>
        <w:rPr>
          <w:rFonts w:ascii="Arial" w:hAnsi="Arial" w:cs="Arial"/>
          <w:color w:val="000000"/>
          <w:sz w:val="22"/>
          <w:szCs w:val="22"/>
          <w:lang w:val="en-GB"/>
        </w:rPr>
        <w:t>interrogate</w:t>
      </w:r>
      <w:r w:rsidRPr="008D5D05">
        <w:rPr>
          <w:rFonts w:ascii="Arial" w:hAnsi="Arial" w:cs="Arial"/>
          <w:color w:val="000000"/>
          <w:sz w:val="22"/>
          <w:szCs w:val="22"/>
          <w:lang w:val="en-GB"/>
        </w:rPr>
        <w:tab/>
      </w:r>
      <w:r>
        <w:rPr>
          <w:rFonts w:ascii="Arial" w:hAnsi="Arial" w:cs="Arial"/>
          <w:color w:val="000000"/>
          <w:sz w:val="22"/>
          <w:szCs w:val="22"/>
          <w:lang w:val="en-GB"/>
        </w:rPr>
        <w:tab/>
      </w:r>
      <w:r w:rsidRPr="008D5D05">
        <w:rPr>
          <w:rFonts w:ascii="Arial" w:hAnsi="Arial" w:cs="Arial"/>
          <w:color w:val="000000"/>
          <w:sz w:val="22"/>
          <w:szCs w:val="22"/>
          <w:lang w:val="en-GB"/>
        </w:rPr>
        <w:t xml:space="preserve">(b) </w:t>
      </w:r>
      <w:r>
        <w:rPr>
          <w:rFonts w:ascii="Arial" w:hAnsi="Arial" w:cs="Arial"/>
          <w:color w:val="000000"/>
          <w:sz w:val="22"/>
          <w:szCs w:val="22"/>
          <w:lang w:val="en-GB"/>
        </w:rPr>
        <w:t>examine</w:t>
      </w:r>
      <w:r>
        <w:rPr>
          <w:rFonts w:ascii="Arial" w:hAnsi="Arial" w:cs="Arial"/>
          <w:color w:val="000000"/>
          <w:sz w:val="22"/>
          <w:szCs w:val="22"/>
          <w:lang w:val="en-GB"/>
        </w:rPr>
        <w:tab/>
      </w:r>
      <w:r>
        <w:rPr>
          <w:rFonts w:ascii="Arial" w:hAnsi="Arial" w:cs="Arial"/>
          <w:color w:val="000000"/>
          <w:sz w:val="22"/>
          <w:szCs w:val="22"/>
          <w:lang w:val="en-GB"/>
        </w:rPr>
        <w:tab/>
      </w:r>
      <w:r w:rsidRPr="008D5D05">
        <w:rPr>
          <w:rFonts w:ascii="Arial" w:hAnsi="Arial" w:cs="Arial"/>
          <w:color w:val="000000"/>
          <w:sz w:val="22"/>
          <w:szCs w:val="22"/>
          <w:lang w:val="en-GB"/>
        </w:rPr>
        <w:t xml:space="preserve">(c) </w:t>
      </w:r>
      <w:r>
        <w:rPr>
          <w:rFonts w:ascii="Arial" w:hAnsi="Arial" w:cs="Arial"/>
          <w:color w:val="000000"/>
          <w:sz w:val="22"/>
          <w:szCs w:val="22"/>
          <w:lang w:val="en-GB"/>
        </w:rPr>
        <w:t>question</w:t>
      </w:r>
      <w:r>
        <w:rPr>
          <w:rFonts w:ascii="Arial" w:hAnsi="Arial" w:cs="Arial"/>
          <w:color w:val="000000"/>
          <w:sz w:val="22"/>
          <w:szCs w:val="22"/>
          <w:lang w:val="en-GB"/>
        </w:rPr>
        <w:tab/>
      </w:r>
      <w:r>
        <w:rPr>
          <w:rFonts w:ascii="Arial" w:hAnsi="Arial" w:cs="Arial"/>
          <w:color w:val="000000"/>
          <w:sz w:val="22"/>
          <w:szCs w:val="22"/>
          <w:lang w:val="en-GB"/>
        </w:rPr>
        <w:tab/>
      </w:r>
      <w:r w:rsidRPr="008D5D05">
        <w:rPr>
          <w:rFonts w:ascii="Arial" w:hAnsi="Arial" w:cs="Arial"/>
          <w:color w:val="000000"/>
          <w:sz w:val="22"/>
          <w:szCs w:val="22"/>
          <w:lang w:val="en-GB"/>
        </w:rPr>
        <w:t xml:space="preserve">(d) </w:t>
      </w:r>
      <w:r>
        <w:rPr>
          <w:rFonts w:ascii="Arial" w:hAnsi="Arial" w:cs="Arial"/>
          <w:color w:val="000000"/>
          <w:sz w:val="22"/>
          <w:szCs w:val="22"/>
          <w:lang w:val="en-GB"/>
        </w:rPr>
        <w:t>ask</w:t>
      </w:r>
    </w:p>
    <w:p w14:paraId="245F14C9" w14:textId="77777777" w:rsidR="00202EBD" w:rsidRPr="008D5D05" w:rsidRDefault="00202EBD" w:rsidP="00AE5FCC">
      <w:pPr>
        <w:pStyle w:val="c01pointnumerotealtn"/>
        <w:spacing w:after="240" w:afterAutospacing="0"/>
        <w:jc w:val="both"/>
        <w:rPr>
          <w:rFonts w:ascii="Arial" w:hAnsi="Arial" w:cs="Arial"/>
          <w:color w:val="000000"/>
          <w:sz w:val="22"/>
          <w:szCs w:val="22"/>
          <w:lang w:val="en-GB"/>
        </w:rPr>
      </w:pPr>
      <w:r w:rsidRPr="008D5D05">
        <w:rPr>
          <w:rFonts w:ascii="Arial" w:hAnsi="Arial" w:cs="Arial"/>
          <w:sz w:val="22"/>
          <w:szCs w:val="22"/>
          <w:lang w:val="en-GB"/>
        </w:rPr>
        <w:t xml:space="preserve">13 </w:t>
      </w:r>
      <w:r w:rsidRPr="008D5D05">
        <w:rPr>
          <w:rFonts w:ascii="Arial" w:hAnsi="Arial" w:cs="Arial"/>
          <w:color w:val="000000"/>
          <w:sz w:val="22"/>
          <w:szCs w:val="22"/>
          <w:lang w:val="en-GB"/>
        </w:rPr>
        <w:t xml:space="preserve">That court </w:t>
      </w:r>
      <w:r w:rsidR="00531D33" w:rsidRPr="008D5D05">
        <w:rPr>
          <w:rFonts w:ascii="Arial" w:hAnsi="Arial" w:cs="Arial"/>
          <w:b/>
          <w:color w:val="000000"/>
          <w:sz w:val="22"/>
          <w:szCs w:val="22"/>
          <w:lang w:val="en-GB"/>
        </w:rPr>
        <w:t>(21)</w:t>
      </w:r>
      <w:r w:rsidR="00531D33" w:rsidRPr="008D5D05">
        <w:rPr>
          <w:rFonts w:ascii="Arial" w:hAnsi="Arial" w:cs="Arial"/>
          <w:color w:val="000000"/>
          <w:sz w:val="22"/>
          <w:szCs w:val="22"/>
          <w:lang w:val="en-GB"/>
        </w:rPr>
        <w:t xml:space="preserve"> </w:t>
      </w:r>
      <w:r w:rsidR="008F6AC9">
        <w:rPr>
          <w:rFonts w:ascii="Arial" w:hAnsi="Arial" w:cs="Arial"/>
          <w:color w:val="000000"/>
          <w:sz w:val="22"/>
          <w:szCs w:val="22"/>
          <w:lang w:val="en-GB"/>
        </w:rPr>
        <w:t>_________</w:t>
      </w:r>
      <w:r w:rsidR="008F6AC9" w:rsidRPr="008D5D05">
        <w:rPr>
          <w:rFonts w:ascii="Arial" w:hAnsi="Arial" w:cs="Arial"/>
          <w:color w:val="000000"/>
          <w:sz w:val="22"/>
          <w:szCs w:val="22"/>
          <w:lang w:val="en-GB"/>
        </w:rPr>
        <w:t xml:space="preserve"> </w:t>
      </w:r>
      <w:r w:rsidR="00531D33" w:rsidRPr="008D5D05">
        <w:rPr>
          <w:rFonts w:ascii="Arial" w:hAnsi="Arial" w:cs="Arial"/>
          <w:color w:val="000000"/>
          <w:sz w:val="22"/>
          <w:szCs w:val="22"/>
          <w:lang w:val="en-GB"/>
        </w:rPr>
        <w:t>that, after that decision ha</w:t>
      </w:r>
      <w:r w:rsidRPr="008D5D05">
        <w:rPr>
          <w:rFonts w:ascii="Arial" w:hAnsi="Arial" w:cs="Arial"/>
          <w:color w:val="000000"/>
          <w:sz w:val="22"/>
          <w:szCs w:val="22"/>
          <w:lang w:val="en-GB"/>
        </w:rPr>
        <w:t>d been adopted, it encountered difficulties in completing Section J of the form set out in Annex A to Directive 2014/41, which deals with legal remedies.</w:t>
      </w:r>
    </w:p>
    <w:p w14:paraId="6EAD15E5" w14:textId="77777777" w:rsidR="001E664B" w:rsidRPr="008D5D05" w:rsidRDefault="001E664B" w:rsidP="001E664B">
      <w:pPr>
        <w:pStyle w:val="c19centre"/>
        <w:spacing w:before="0" w:beforeAutospacing="0" w:after="120" w:afterAutospacing="0"/>
        <w:ind w:left="284"/>
        <w:jc w:val="both"/>
        <w:rPr>
          <w:rFonts w:ascii="Arial" w:hAnsi="Arial" w:cs="Arial"/>
          <w:color w:val="000000"/>
          <w:sz w:val="22"/>
          <w:szCs w:val="22"/>
          <w:lang w:val="en-GB"/>
        </w:rPr>
      </w:pPr>
      <w:r>
        <w:rPr>
          <w:rFonts w:ascii="Arial" w:hAnsi="Arial" w:cs="Arial"/>
          <w:b/>
          <w:color w:val="000000"/>
          <w:sz w:val="22"/>
          <w:szCs w:val="22"/>
          <w:lang w:val="en-GB"/>
        </w:rPr>
        <w:t>(21</w:t>
      </w:r>
      <w:r w:rsidRPr="008D5D05">
        <w:rPr>
          <w:rFonts w:ascii="Arial" w:hAnsi="Arial" w:cs="Arial"/>
          <w:b/>
          <w:color w:val="000000"/>
          <w:sz w:val="22"/>
          <w:szCs w:val="22"/>
          <w:lang w:val="en-GB"/>
        </w:rPr>
        <w:t>)</w:t>
      </w:r>
      <w:r w:rsidRPr="008D5D05">
        <w:rPr>
          <w:rFonts w:ascii="Arial" w:hAnsi="Arial" w:cs="Arial"/>
          <w:color w:val="000000"/>
          <w:sz w:val="22"/>
          <w:szCs w:val="22"/>
          <w:lang w:val="en-GB"/>
        </w:rPr>
        <w:tab/>
        <w:t xml:space="preserve">(a) </w:t>
      </w:r>
      <w:r>
        <w:rPr>
          <w:rFonts w:ascii="Arial" w:hAnsi="Arial" w:cs="Arial"/>
          <w:color w:val="000000"/>
          <w:sz w:val="22"/>
          <w:szCs w:val="22"/>
          <w:lang w:val="en-GB"/>
        </w:rPr>
        <w:t>states</w:t>
      </w:r>
      <w:r w:rsidRPr="008D5D05">
        <w:rPr>
          <w:rFonts w:ascii="Arial" w:hAnsi="Arial" w:cs="Arial"/>
          <w:color w:val="000000"/>
          <w:sz w:val="22"/>
          <w:szCs w:val="22"/>
          <w:lang w:val="en-GB"/>
        </w:rPr>
        <w:tab/>
      </w:r>
      <w:r>
        <w:rPr>
          <w:rFonts w:ascii="Arial" w:hAnsi="Arial" w:cs="Arial"/>
          <w:color w:val="000000"/>
          <w:sz w:val="22"/>
          <w:szCs w:val="22"/>
          <w:lang w:val="en-GB"/>
        </w:rPr>
        <w:tab/>
      </w:r>
      <w:r w:rsidRPr="008D5D05">
        <w:rPr>
          <w:rFonts w:ascii="Arial" w:hAnsi="Arial" w:cs="Arial"/>
          <w:color w:val="000000"/>
          <w:sz w:val="22"/>
          <w:szCs w:val="22"/>
          <w:lang w:val="en-GB"/>
        </w:rPr>
        <w:t xml:space="preserve">(b) </w:t>
      </w:r>
      <w:r>
        <w:rPr>
          <w:rFonts w:ascii="Arial" w:hAnsi="Arial" w:cs="Arial"/>
          <w:color w:val="000000"/>
          <w:sz w:val="22"/>
          <w:szCs w:val="22"/>
          <w:lang w:val="en-GB"/>
        </w:rPr>
        <w:t>holds</w:t>
      </w:r>
      <w:r>
        <w:rPr>
          <w:rFonts w:ascii="Arial" w:hAnsi="Arial" w:cs="Arial"/>
          <w:color w:val="000000"/>
          <w:sz w:val="22"/>
          <w:szCs w:val="22"/>
          <w:lang w:val="en-GB"/>
        </w:rPr>
        <w:tab/>
      </w:r>
      <w:r>
        <w:rPr>
          <w:rFonts w:ascii="Arial" w:hAnsi="Arial" w:cs="Arial"/>
          <w:color w:val="000000"/>
          <w:sz w:val="22"/>
          <w:szCs w:val="22"/>
          <w:lang w:val="en-GB"/>
        </w:rPr>
        <w:tab/>
      </w:r>
      <w:r w:rsidRPr="008D5D05">
        <w:rPr>
          <w:rFonts w:ascii="Arial" w:hAnsi="Arial" w:cs="Arial"/>
          <w:color w:val="000000"/>
          <w:sz w:val="22"/>
          <w:szCs w:val="22"/>
          <w:lang w:val="en-GB"/>
        </w:rPr>
        <w:t xml:space="preserve">(c) </w:t>
      </w:r>
      <w:r>
        <w:rPr>
          <w:rFonts w:ascii="Arial" w:hAnsi="Arial" w:cs="Arial"/>
          <w:color w:val="000000"/>
          <w:sz w:val="22"/>
          <w:szCs w:val="22"/>
          <w:lang w:val="en-GB"/>
        </w:rPr>
        <w:t>indicates</w:t>
      </w:r>
      <w:r>
        <w:rPr>
          <w:rFonts w:ascii="Arial" w:hAnsi="Arial" w:cs="Arial"/>
          <w:color w:val="000000"/>
          <w:sz w:val="22"/>
          <w:szCs w:val="22"/>
          <w:lang w:val="en-GB"/>
        </w:rPr>
        <w:tab/>
      </w:r>
      <w:r>
        <w:rPr>
          <w:rFonts w:ascii="Arial" w:hAnsi="Arial" w:cs="Arial"/>
          <w:color w:val="000000"/>
          <w:sz w:val="22"/>
          <w:szCs w:val="22"/>
          <w:lang w:val="en-GB"/>
        </w:rPr>
        <w:tab/>
      </w:r>
      <w:r w:rsidRPr="008D5D05">
        <w:rPr>
          <w:rFonts w:ascii="Arial" w:hAnsi="Arial" w:cs="Arial"/>
          <w:color w:val="000000"/>
          <w:sz w:val="22"/>
          <w:szCs w:val="22"/>
          <w:lang w:val="en-GB"/>
        </w:rPr>
        <w:t xml:space="preserve">(d) </w:t>
      </w:r>
      <w:r>
        <w:rPr>
          <w:rFonts w:ascii="Arial" w:hAnsi="Arial" w:cs="Arial"/>
          <w:color w:val="000000"/>
          <w:sz w:val="22"/>
          <w:szCs w:val="22"/>
          <w:lang w:val="en-GB"/>
        </w:rPr>
        <w:t>affirms</w:t>
      </w:r>
    </w:p>
    <w:p w14:paraId="012DD8D9" w14:textId="77777777" w:rsidR="00202EBD" w:rsidRPr="008D5D05" w:rsidRDefault="00202EBD" w:rsidP="00AE5FCC">
      <w:pPr>
        <w:pStyle w:val="c01pointnumerotealtn"/>
        <w:spacing w:after="240" w:afterAutospacing="0"/>
        <w:jc w:val="both"/>
        <w:rPr>
          <w:rFonts w:ascii="Arial" w:hAnsi="Arial" w:cs="Arial"/>
          <w:color w:val="000000"/>
          <w:sz w:val="22"/>
          <w:szCs w:val="22"/>
          <w:lang w:val="en-GB"/>
        </w:rPr>
      </w:pPr>
      <w:r w:rsidRPr="008D5D05">
        <w:rPr>
          <w:rFonts w:ascii="Arial" w:hAnsi="Arial" w:cs="Arial"/>
          <w:sz w:val="22"/>
          <w:szCs w:val="22"/>
          <w:lang w:val="en-GB"/>
        </w:rPr>
        <w:t>14</w:t>
      </w:r>
      <w:r w:rsidRPr="008D5D05">
        <w:rPr>
          <w:rFonts w:ascii="Arial" w:hAnsi="Arial" w:cs="Arial"/>
          <w:color w:val="000000"/>
          <w:sz w:val="22"/>
          <w:szCs w:val="22"/>
          <w:lang w:val="en-GB"/>
        </w:rPr>
        <w:t xml:space="preserve"> In that regard, that court points out that Bulgarian law does not </w:t>
      </w:r>
      <w:r w:rsidR="00531D33" w:rsidRPr="008D5D05">
        <w:rPr>
          <w:rFonts w:ascii="Arial" w:hAnsi="Arial" w:cs="Arial"/>
          <w:b/>
          <w:color w:val="000000"/>
          <w:sz w:val="22"/>
          <w:szCs w:val="22"/>
          <w:lang w:val="en-GB"/>
        </w:rPr>
        <w:t>(22)</w:t>
      </w:r>
      <w:r w:rsidR="00531D33" w:rsidRPr="008D5D05">
        <w:rPr>
          <w:rFonts w:ascii="Arial" w:hAnsi="Arial" w:cs="Arial"/>
          <w:color w:val="000000"/>
          <w:sz w:val="22"/>
          <w:szCs w:val="22"/>
          <w:lang w:val="en-GB"/>
        </w:rPr>
        <w:t xml:space="preserve"> </w:t>
      </w:r>
      <w:r w:rsidR="008F6AC9">
        <w:rPr>
          <w:rFonts w:ascii="Arial" w:hAnsi="Arial" w:cs="Arial"/>
          <w:color w:val="000000"/>
          <w:sz w:val="22"/>
          <w:szCs w:val="22"/>
          <w:lang w:val="en-GB"/>
        </w:rPr>
        <w:t>_________</w:t>
      </w:r>
      <w:r w:rsidR="008F6AC9" w:rsidRPr="008D5D05">
        <w:rPr>
          <w:rFonts w:ascii="Arial" w:hAnsi="Arial" w:cs="Arial"/>
          <w:color w:val="000000"/>
          <w:sz w:val="22"/>
          <w:szCs w:val="22"/>
          <w:lang w:val="en-GB"/>
        </w:rPr>
        <w:t xml:space="preserve"> </w:t>
      </w:r>
      <w:r w:rsidRPr="008D5D05">
        <w:rPr>
          <w:rFonts w:ascii="Arial" w:hAnsi="Arial" w:cs="Arial"/>
          <w:color w:val="000000"/>
          <w:sz w:val="22"/>
          <w:szCs w:val="22"/>
          <w:lang w:val="en-GB"/>
        </w:rPr>
        <w:t xml:space="preserve">any legal remedy against decisions ordering a search, a </w:t>
      </w:r>
      <w:proofErr w:type="gramStart"/>
      <w:r w:rsidRPr="008D5D05">
        <w:rPr>
          <w:rFonts w:ascii="Arial" w:hAnsi="Arial" w:cs="Arial"/>
          <w:color w:val="000000"/>
          <w:sz w:val="22"/>
          <w:szCs w:val="22"/>
          <w:lang w:val="en-GB"/>
        </w:rPr>
        <w:t>seizure</w:t>
      </w:r>
      <w:proofErr w:type="gramEnd"/>
      <w:r w:rsidRPr="008D5D05">
        <w:rPr>
          <w:rFonts w:ascii="Arial" w:hAnsi="Arial" w:cs="Arial"/>
          <w:color w:val="000000"/>
          <w:sz w:val="22"/>
          <w:szCs w:val="22"/>
          <w:lang w:val="en-GB"/>
        </w:rPr>
        <w:t xml:space="preserve"> or the hearing of witnesses. Nevertheless, the </w:t>
      </w:r>
      <w:r w:rsidR="00531D33" w:rsidRPr="008D5D05">
        <w:rPr>
          <w:rFonts w:ascii="Arial" w:hAnsi="Arial" w:cs="Arial"/>
          <w:b/>
          <w:color w:val="000000"/>
          <w:sz w:val="22"/>
          <w:szCs w:val="22"/>
          <w:lang w:val="en-GB"/>
        </w:rPr>
        <w:t>(23)</w:t>
      </w:r>
      <w:r w:rsidR="00531D33" w:rsidRPr="008D5D05">
        <w:rPr>
          <w:rFonts w:ascii="Arial" w:hAnsi="Arial" w:cs="Arial"/>
          <w:color w:val="000000"/>
          <w:sz w:val="22"/>
          <w:szCs w:val="22"/>
          <w:lang w:val="en-GB"/>
        </w:rPr>
        <w:t xml:space="preserve"> </w:t>
      </w:r>
      <w:r w:rsidR="008F6AC9">
        <w:rPr>
          <w:rFonts w:ascii="Arial" w:hAnsi="Arial" w:cs="Arial"/>
          <w:color w:val="000000"/>
          <w:sz w:val="22"/>
          <w:szCs w:val="22"/>
          <w:lang w:val="en-GB"/>
        </w:rPr>
        <w:t>_________</w:t>
      </w:r>
      <w:r w:rsidR="008F6AC9" w:rsidRPr="008D5D05">
        <w:rPr>
          <w:rFonts w:ascii="Arial" w:hAnsi="Arial" w:cs="Arial"/>
          <w:color w:val="000000"/>
          <w:sz w:val="22"/>
          <w:szCs w:val="22"/>
          <w:lang w:val="en-GB"/>
        </w:rPr>
        <w:t xml:space="preserve"> </w:t>
      </w:r>
      <w:r w:rsidRPr="008D5D05">
        <w:rPr>
          <w:rFonts w:ascii="Arial" w:hAnsi="Arial" w:cs="Arial"/>
          <w:color w:val="000000"/>
          <w:sz w:val="22"/>
          <w:szCs w:val="22"/>
          <w:lang w:val="en-GB"/>
        </w:rPr>
        <w:t>court considers that Article 14 of Directive 2014/41 requires Member States to provide for such a legal remedy.</w:t>
      </w:r>
    </w:p>
    <w:p w14:paraId="56E4AA9D" w14:textId="77777777" w:rsidR="001E664B" w:rsidRPr="008D5D05" w:rsidRDefault="001E664B" w:rsidP="001E664B">
      <w:pPr>
        <w:pStyle w:val="c19centre"/>
        <w:spacing w:before="0" w:beforeAutospacing="0" w:after="120" w:afterAutospacing="0"/>
        <w:ind w:left="284"/>
        <w:jc w:val="both"/>
        <w:rPr>
          <w:rFonts w:ascii="Arial" w:hAnsi="Arial" w:cs="Arial"/>
          <w:color w:val="000000"/>
          <w:sz w:val="22"/>
          <w:szCs w:val="22"/>
          <w:lang w:val="en-GB"/>
        </w:rPr>
      </w:pPr>
      <w:r>
        <w:rPr>
          <w:rFonts w:ascii="Arial" w:hAnsi="Arial" w:cs="Arial"/>
          <w:b/>
          <w:color w:val="000000"/>
          <w:sz w:val="22"/>
          <w:szCs w:val="22"/>
          <w:lang w:val="en-GB"/>
        </w:rPr>
        <w:t>(22</w:t>
      </w:r>
      <w:r w:rsidRPr="008D5D05">
        <w:rPr>
          <w:rFonts w:ascii="Arial" w:hAnsi="Arial" w:cs="Arial"/>
          <w:b/>
          <w:color w:val="000000"/>
          <w:sz w:val="22"/>
          <w:szCs w:val="22"/>
          <w:lang w:val="en-GB"/>
        </w:rPr>
        <w:t>)</w:t>
      </w:r>
      <w:r w:rsidRPr="008D5D05">
        <w:rPr>
          <w:rFonts w:ascii="Arial" w:hAnsi="Arial" w:cs="Arial"/>
          <w:color w:val="000000"/>
          <w:sz w:val="22"/>
          <w:szCs w:val="22"/>
          <w:lang w:val="en-GB"/>
        </w:rPr>
        <w:tab/>
        <w:t xml:space="preserve">(a) </w:t>
      </w:r>
      <w:r w:rsidR="00A452B0">
        <w:rPr>
          <w:rFonts w:ascii="Arial" w:hAnsi="Arial" w:cs="Arial"/>
          <w:color w:val="000000"/>
          <w:sz w:val="22"/>
          <w:szCs w:val="22"/>
          <w:lang w:val="en-GB"/>
        </w:rPr>
        <w:t>deal with</w:t>
      </w:r>
      <w:r w:rsidRPr="008D5D05">
        <w:rPr>
          <w:rFonts w:ascii="Arial" w:hAnsi="Arial" w:cs="Arial"/>
          <w:color w:val="000000"/>
          <w:sz w:val="22"/>
          <w:szCs w:val="22"/>
          <w:lang w:val="en-GB"/>
        </w:rPr>
        <w:tab/>
      </w:r>
      <w:r>
        <w:rPr>
          <w:rFonts w:ascii="Arial" w:hAnsi="Arial" w:cs="Arial"/>
          <w:color w:val="000000"/>
          <w:sz w:val="22"/>
          <w:szCs w:val="22"/>
          <w:lang w:val="en-GB"/>
        </w:rPr>
        <w:tab/>
      </w:r>
      <w:r w:rsidRPr="008D5D05">
        <w:rPr>
          <w:rFonts w:ascii="Arial" w:hAnsi="Arial" w:cs="Arial"/>
          <w:color w:val="000000"/>
          <w:sz w:val="22"/>
          <w:szCs w:val="22"/>
          <w:lang w:val="en-GB"/>
        </w:rPr>
        <w:t xml:space="preserve">(b) </w:t>
      </w:r>
      <w:r w:rsidR="00A452B0">
        <w:rPr>
          <w:rFonts w:ascii="Arial" w:hAnsi="Arial" w:cs="Arial"/>
          <w:color w:val="000000"/>
          <w:sz w:val="22"/>
          <w:szCs w:val="22"/>
          <w:lang w:val="en-GB"/>
        </w:rPr>
        <w:t>cover for</w:t>
      </w:r>
      <w:r>
        <w:rPr>
          <w:rFonts w:ascii="Arial" w:hAnsi="Arial" w:cs="Arial"/>
          <w:color w:val="000000"/>
          <w:sz w:val="22"/>
          <w:szCs w:val="22"/>
          <w:lang w:val="en-GB"/>
        </w:rPr>
        <w:tab/>
      </w:r>
      <w:r>
        <w:rPr>
          <w:rFonts w:ascii="Arial" w:hAnsi="Arial" w:cs="Arial"/>
          <w:color w:val="000000"/>
          <w:sz w:val="22"/>
          <w:szCs w:val="22"/>
          <w:lang w:val="en-GB"/>
        </w:rPr>
        <w:tab/>
      </w:r>
      <w:r w:rsidRPr="008D5D05">
        <w:rPr>
          <w:rFonts w:ascii="Arial" w:hAnsi="Arial" w:cs="Arial"/>
          <w:color w:val="000000"/>
          <w:sz w:val="22"/>
          <w:szCs w:val="22"/>
          <w:lang w:val="en-GB"/>
        </w:rPr>
        <w:t xml:space="preserve">(c) </w:t>
      </w:r>
      <w:r w:rsidR="00A452B0">
        <w:rPr>
          <w:rFonts w:ascii="Arial" w:hAnsi="Arial" w:cs="Arial"/>
          <w:color w:val="000000"/>
          <w:sz w:val="22"/>
          <w:szCs w:val="22"/>
          <w:lang w:val="en-GB"/>
        </w:rPr>
        <w:t>provide for</w:t>
      </w:r>
      <w:r>
        <w:rPr>
          <w:rFonts w:ascii="Arial" w:hAnsi="Arial" w:cs="Arial"/>
          <w:color w:val="000000"/>
          <w:sz w:val="22"/>
          <w:szCs w:val="22"/>
          <w:lang w:val="en-GB"/>
        </w:rPr>
        <w:tab/>
      </w:r>
      <w:r>
        <w:rPr>
          <w:rFonts w:ascii="Arial" w:hAnsi="Arial" w:cs="Arial"/>
          <w:color w:val="000000"/>
          <w:sz w:val="22"/>
          <w:szCs w:val="22"/>
          <w:lang w:val="en-GB"/>
        </w:rPr>
        <w:tab/>
      </w:r>
      <w:r w:rsidRPr="008D5D05">
        <w:rPr>
          <w:rFonts w:ascii="Arial" w:hAnsi="Arial" w:cs="Arial"/>
          <w:color w:val="000000"/>
          <w:sz w:val="22"/>
          <w:szCs w:val="22"/>
          <w:lang w:val="en-GB"/>
        </w:rPr>
        <w:t xml:space="preserve">(d) </w:t>
      </w:r>
      <w:r w:rsidR="00A452B0">
        <w:rPr>
          <w:rFonts w:ascii="Arial" w:hAnsi="Arial" w:cs="Arial"/>
          <w:color w:val="000000"/>
          <w:sz w:val="22"/>
          <w:szCs w:val="22"/>
          <w:lang w:val="en-GB"/>
        </w:rPr>
        <w:t>include</w:t>
      </w:r>
      <w:r w:rsidR="00D61C07">
        <w:rPr>
          <w:rFonts w:ascii="Arial" w:hAnsi="Arial" w:cs="Arial"/>
          <w:color w:val="000000"/>
          <w:sz w:val="22"/>
          <w:szCs w:val="22"/>
          <w:lang w:val="en-GB"/>
        </w:rPr>
        <w:t xml:space="preserve"> for</w:t>
      </w:r>
    </w:p>
    <w:p w14:paraId="1D722234" w14:textId="77777777" w:rsidR="001E664B" w:rsidRPr="008D5D05" w:rsidRDefault="001E664B" w:rsidP="001E664B">
      <w:pPr>
        <w:pStyle w:val="c19centre"/>
        <w:spacing w:before="0" w:beforeAutospacing="0" w:after="120" w:afterAutospacing="0"/>
        <w:ind w:left="284"/>
        <w:jc w:val="both"/>
        <w:rPr>
          <w:rFonts w:ascii="Arial" w:hAnsi="Arial" w:cs="Arial"/>
          <w:color w:val="000000"/>
          <w:sz w:val="22"/>
          <w:szCs w:val="22"/>
          <w:lang w:val="en-GB"/>
        </w:rPr>
      </w:pPr>
      <w:r>
        <w:rPr>
          <w:rFonts w:ascii="Arial" w:hAnsi="Arial" w:cs="Arial"/>
          <w:b/>
          <w:color w:val="000000"/>
          <w:sz w:val="22"/>
          <w:szCs w:val="22"/>
          <w:lang w:val="en-GB"/>
        </w:rPr>
        <w:t>(23</w:t>
      </w:r>
      <w:r w:rsidRPr="008D5D05">
        <w:rPr>
          <w:rFonts w:ascii="Arial" w:hAnsi="Arial" w:cs="Arial"/>
          <w:b/>
          <w:color w:val="000000"/>
          <w:sz w:val="22"/>
          <w:szCs w:val="22"/>
          <w:lang w:val="en-GB"/>
        </w:rPr>
        <w:t>)</w:t>
      </w:r>
      <w:r w:rsidRPr="008D5D05">
        <w:rPr>
          <w:rFonts w:ascii="Arial" w:hAnsi="Arial" w:cs="Arial"/>
          <w:color w:val="000000"/>
          <w:sz w:val="22"/>
          <w:szCs w:val="22"/>
          <w:lang w:val="en-GB"/>
        </w:rPr>
        <w:tab/>
        <w:t xml:space="preserve">(a) </w:t>
      </w:r>
      <w:r w:rsidR="00A452B0">
        <w:rPr>
          <w:rFonts w:ascii="Arial" w:hAnsi="Arial" w:cs="Arial"/>
          <w:color w:val="000000"/>
          <w:sz w:val="22"/>
          <w:szCs w:val="22"/>
          <w:lang w:val="en-GB"/>
        </w:rPr>
        <w:t>applying</w:t>
      </w:r>
      <w:r w:rsidRPr="008D5D05">
        <w:rPr>
          <w:rFonts w:ascii="Arial" w:hAnsi="Arial" w:cs="Arial"/>
          <w:color w:val="000000"/>
          <w:sz w:val="22"/>
          <w:szCs w:val="22"/>
          <w:lang w:val="en-GB"/>
        </w:rPr>
        <w:tab/>
      </w:r>
      <w:r>
        <w:rPr>
          <w:rFonts w:ascii="Arial" w:hAnsi="Arial" w:cs="Arial"/>
          <w:color w:val="000000"/>
          <w:sz w:val="22"/>
          <w:szCs w:val="22"/>
          <w:lang w:val="en-GB"/>
        </w:rPr>
        <w:tab/>
      </w:r>
      <w:r w:rsidRPr="008D5D05">
        <w:rPr>
          <w:rFonts w:ascii="Arial" w:hAnsi="Arial" w:cs="Arial"/>
          <w:color w:val="000000"/>
          <w:sz w:val="22"/>
          <w:szCs w:val="22"/>
          <w:lang w:val="en-GB"/>
        </w:rPr>
        <w:t xml:space="preserve">(b) </w:t>
      </w:r>
      <w:r w:rsidR="00A452B0">
        <w:rPr>
          <w:rFonts w:ascii="Arial" w:hAnsi="Arial" w:cs="Arial"/>
          <w:color w:val="000000"/>
          <w:sz w:val="22"/>
          <w:szCs w:val="22"/>
          <w:lang w:val="en-GB"/>
        </w:rPr>
        <w:t>issuing</w:t>
      </w:r>
      <w:r>
        <w:rPr>
          <w:rFonts w:ascii="Arial" w:hAnsi="Arial" w:cs="Arial"/>
          <w:color w:val="000000"/>
          <w:sz w:val="22"/>
          <w:szCs w:val="22"/>
          <w:lang w:val="en-GB"/>
        </w:rPr>
        <w:tab/>
      </w:r>
      <w:r>
        <w:rPr>
          <w:rFonts w:ascii="Arial" w:hAnsi="Arial" w:cs="Arial"/>
          <w:color w:val="000000"/>
          <w:sz w:val="22"/>
          <w:szCs w:val="22"/>
          <w:lang w:val="en-GB"/>
        </w:rPr>
        <w:tab/>
      </w:r>
      <w:r w:rsidRPr="008D5D05">
        <w:rPr>
          <w:rFonts w:ascii="Arial" w:hAnsi="Arial" w:cs="Arial"/>
          <w:color w:val="000000"/>
          <w:sz w:val="22"/>
          <w:szCs w:val="22"/>
          <w:lang w:val="en-GB"/>
        </w:rPr>
        <w:t xml:space="preserve">(c) </w:t>
      </w:r>
      <w:r>
        <w:rPr>
          <w:rFonts w:ascii="Arial" w:hAnsi="Arial" w:cs="Arial"/>
          <w:color w:val="000000"/>
          <w:sz w:val="22"/>
          <w:szCs w:val="22"/>
          <w:lang w:val="en-GB"/>
        </w:rPr>
        <w:t>question</w:t>
      </w:r>
      <w:r w:rsidR="00A452B0">
        <w:rPr>
          <w:rFonts w:ascii="Arial" w:hAnsi="Arial" w:cs="Arial"/>
          <w:color w:val="000000"/>
          <w:sz w:val="22"/>
          <w:szCs w:val="22"/>
          <w:lang w:val="en-GB"/>
        </w:rPr>
        <w:t>ing</w:t>
      </w:r>
      <w:r>
        <w:rPr>
          <w:rFonts w:ascii="Arial" w:hAnsi="Arial" w:cs="Arial"/>
          <w:color w:val="000000"/>
          <w:sz w:val="22"/>
          <w:szCs w:val="22"/>
          <w:lang w:val="en-GB"/>
        </w:rPr>
        <w:tab/>
      </w:r>
      <w:r w:rsidRPr="008D5D05">
        <w:rPr>
          <w:rFonts w:ascii="Arial" w:hAnsi="Arial" w:cs="Arial"/>
          <w:color w:val="000000"/>
          <w:sz w:val="22"/>
          <w:szCs w:val="22"/>
          <w:lang w:val="en-GB"/>
        </w:rPr>
        <w:t xml:space="preserve">(d) </w:t>
      </w:r>
      <w:r w:rsidR="00A452B0">
        <w:rPr>
          <w:rFonts w:ascii="Arial" w:hAnsi="Arial" w:cs="Arial"/>
          <w:color w:val="000000"/>
          <w:sz w:val="22"/>
          <w:szCs w:val="22"/>
          <w:lang w:val="en-GB"/>
        </w:rPr>
        <w:t>referring</w:t>
      </w:r>
    </w:p>
    <w:p w14:paraId="3E96E9AD" w14:textId="77777777" w:rsidR="00202EBD" w:rsidRPr="008D5D05" w:rsidRDefault="00202EBD" w:rsidP="00AE5FCC">
      <w:pPr>
        <w:pStyle w:val="c01pointnumerotealtn"/>
        <w:spacing w:after="240" w:afterAutospacing="0"/>
        <w:jc w:val="both"/>
        <w:rPr>
          <w:rFonts w:ascii="Arial" w:hAnsi="Arial" w:cs="Arial"/>
          <w:color w:val="000000"/>
          <w:sz w:val="22"/>
          <w:szCs w:val="22"/>
          <w:lang w:val="en-GB"/>
        </w:rPr>
      </w:pPr>
      <w:r w:rsidRPr="008D5D05">
        <w:rPr>
          <w:rFonts w:ascii="Arial" w:hAnsi="Arial" w:cs="Arial"/>
          <w:sz w:val="22"/>
          <w:szCs w:val="22"/>
          <w:lang w:val="en-GB"/>
        </w:rPr>
        <w:t>15</w:t>
      </w:r>
      <w:r w:rsidRPr="008D5D05">
        <w:rPr>
          <w:rFonts w:ascii="Arial" w:hAnsi="Arial" w:cs="Arial"/>
          <w:color w:val="000000"/>
          <w:sz w:val="22"/>
          <w:szCs w:val="22"/>
          <w:lang w:val="en-GB"/>
        </w:rPr>
        <w:t xml:space="preserve"> The referring court also notes that, under Bulgarian law, judicial decisions ordering such measures are not among those where the State may be held </w:t>
      </w:r>
      <w:r w:rsidR="00531D33" w:rsidRPr="008D5D05">
        <w:rPr>
          <w:rFonts w:ascii="Arial" w:hAnsi="Arial" w:cs="Arial"/>
          <w:b/>
          <w:color w:val="000000"/>
          <w:sz w:val="22"/>
          <w:szCs w:val="22"/>
          <w:lang w:val="en-GB"/>
        </w:rPr>
        <w:t>(24)</w:t>
      </w:r>
      <w:r w:rsidR="00531D33" w:rsidRPr="008D5D05">
        <w:rPr>
          <w:rFonts w:ascii="Arial" w:hAnsi="Arial" w:cs="Arial"/>
          <w:color w:val="000000"/>
          <w:sz w:val="22"/>
          <w:szCs w:val="22"/>
          <w:lang w:val="en-GB"/>
        </w:rPr>
        <w:t xml:space="preserve"> </w:t>
      </w:r>
      <w:r w:rsidR="008F6AC9">
        <w:rPr>
          <w:rFonts w:ascii="Arial" w:hAnsi="Arial" w:cs="Arial"/>
          <w:color w:val="000000"/>
          <w:sz w:val="22"/>
          <w:szCs w:val="22"/>
          <w:lang w:val="en-GB"/>
        </w:rPr>
        <w:t>_________</w:t>
      </w:r>
      <w:r w:rsidR="008F6AC9" w:rsidRPr="008D5D05">
        <w:rPr>
          <w:rFonts w:ascii="Arial" w:hAnsi="Arial" w:cs="Arial"/>
          <w:color w:val="000000"/>
          <w:sz w:val="22"/>
          <w:szCs w:val="22"/>
          <w:lang w:val="en-GB"/>
        </w:rPr>
        <w:t xml:space="preserve"> </w:t>
      </w:r>
      <w:r w:rsidRPr="008D5D05">
        <w:rPr>
          <w:rFonts w:ascii="Arial" w:hAnsi="Arial" w:cs="Arial"/>
          <w:color w:val="000000"/>
          <w:sz w:val="22"/>
          <w:szCs w:val="22"/>
          <w:lang w:val="en-GB"/>
        </w:rPr>
        <w:t xml:space="preserve">in the event of </w:t>
      </w:r>
      <w:r w:rsidR="00531D33" w:rsidRPr="008D5D05">
        <w:rPr>
          <w:rFonts w:ascii="Arial" w:hAnsi="Arial" w:cs="Arial"/>
          <w:b/>
          <w:color w:val="000000"/>
          <w:sz w:val="22"/>
          <w:szCs w:val="22"/>
          <w:lang w:val="en-GB"/>
        </w:rPr>
        <w:t>(25)</w:t>
      </w:r>
      <w:r w:rsidR="00531D33" w:rsidRPr="008D5D05">
        <w:rPr>
          <w:rFonts w:ascii="Arial" w:hAnsi="Arial" w:cs="Arial"/>
          <w:color w:val="000000"/>
          <w:sz w:val="22"/>
          <w:szCs w:val="22"/>
          <w:lang w:val="en-GB"/>
        </w:rPr>
        <w:t xml:space="preserve"> </w:t>
      </w:r>
      <w:r w:rsidR="008F6AC9">
        <w:rPr>
          <w:rFonts w:ascii="Arial" w:hAnsi="Arial" w:cs="Arial"/>
          <w:color w:val="000000"/>
          <w:sz w:val="22"/>
          <w:szCs w:val="22"/>
          <w:lang w:val="en-GB"/>
        </w:rPr>
        <w:t>_________</w:t>
      </w:r>
      <w:r w:rsidR="008F6AC9" w:rsidRPr="008D5D05">
        <w:rPr>
          <w:rFonts w:ascii="Arial" w:hAnsi="Arial" w:cs="Arial"/>
          <w:color w:val="000000"/>
          <w:sz w:val="22"/>
          <w:szCs w:val="22"/>
          <w:lang w:val="en-GB"/>
        </w:rPr>
        <w:t xml:space="preserve"> </w:t>
      </w:r>
      <w:r w:rsidRPr="008D5D05">
        <w:rPr>
          <w:rFonts w:ascii="Arial" w:hAnsi="Arial" w:cs="Arial"/>
          <w:color w:val="000000"/>
          <w:sz w:val="22"/>
          <w:szCs w:val="22"/>
          <w:lang w:val="en-GB"/>
        </w:rPr>
        <w:t>caused, as they are not directed at the accused person.</w:t>
      </w:r>
    </w:p>
    <w:p w14:paraId="3E8F61F2" w14:textId="77777777" w:rsidR="00A452B0" w:rsidRPr="008D5D05" w:rsidRDefault="00A452B0" w:rsidP="00A452B0">
      <w:pPr>
        <w:pStyle w:val="c19centre"/>
        <w:spacing w:before="0" w:beforeAutospacing="0" w:after="120" w:afterAutospacing="0"/>
        <w:ind w:left="284"/>
        <w:jc w:val="both"/>
        <w:rPr>
          <w:rFonts w:ascii="Arial" w:hAnsi="Arial" w:cs="Arial"/>
          <w:color w:val="000000"/>
          <w:sz w:val="22"/>
          <w:szCs w:val="22"/>
          <w:lang w:val="en-GB"/>
        </w:rPr>
      </w:pPr>
      <w:r>
        <w:rPr>
          <w:rFonts w:ascii="Arial" w:hAnsi="Arial" w:cs="Arial"/>
          <w:b/>
          <w:color w:val="000000"/>
          <w:sz w:val="22"/>
          <w:szCs w:val="22"/>
          <w:lang w:val="en-GB"/>
        </w:rPr>
        <w:t>(24</w:t>
      </w:r>
      <w:r w:rsidRPr="008D5D05">
        <w:rPr>
          <w:rFonts w:ascii="Arial" w:hAnsi="Arial" w:cs="Arial"/>
          <w:b/>
          <w:color w:val="000000"/>
          <w:sz w:val="22"/>
          <w:szCs w:val="22"/>
          <w:lang w:val="en-GB"/>
        </w:rPr>
        <w:t>)</w:t>
      </w:r>
      <w:r w:rsidRPr="008D5D05">
        <w:rPr>
          <w:rFonts w:ascii="Arial" w:hAnsi="Arial" w:cs="Arial"/>
          <w:color w:val="000000"/>
          <w:sz w:val="22"/>
          <w:szCs w:val="22"/>
          <w:lang w:val="en-GB"/>
        </w:rPr>
        <w:tab/>
        <w:t xml:space="preserve">(a) </w:t>
      </w:r>
      <w:r>
        <w:rPr>
          <w:rFonts w:ascii="Arial" w:hAnsi="Arial" w:cs="Arial"/>
          <w:color w:val="000000"/>
          <w:sz w:val="22"/>
          <w:szCs w:val="22"/>
          <w:lang w:val="en-GB"/>
        </w:rPr>
        <w:t>responsible</w:t>
      </w:r>
      <w:r w:rsidRPr="008D5D05">
        <w:rPr>
          <w:rFonts w:ascii="Arial" w:hAnsi="Arial" w:cs="Arial"/>
          <w:color w:val="000000"/>
          <w:sz w:val="22"/>
          <w:szCs w:val="22"/>
          <w:lang w:val="en-GB"/>
        </w:rPr>
        <w:tab/>
        <w:t xml:space="preserve">(b) </w:t>
      </w:r>
      <w:r>
        <w:rPr>
          <w:rFonts w:ascii="Arial" w:hAnsi="Arial" w:cs="Arial"/>
          <w:color w:val="000000"/>
          <w:sz w:val="22"/>
          <w:szCs w:val="22"/>
          <w:lang w:val="en-GB"/>
        </w:rPr>
        <w:t>liable</w:t>
      </w:r>
      <w:r>
        <w:rPr>
          <w:rFonts w:ascii="Arial" w:hAnsi="Arial" w:cs="Arial"/>
          <w:color w:val="000000"/>
          <w:sz w:val="22"/>
          <w:szCs w:val="22"/>
          <w:lang w:val="en-GB"/>
        </w:rPr>
        <w:tab/>
      </w:r>
      <w:r>
        <w:rPr>
          <w:rFonts w:ascii="Arial" w:hAnsi="Arial" w:cs="Arial"/>
          <w:color w:val="000000"/>
          <w:sz w:val="22"/>
          <w:szCs w:val="22"/>
          <w:lang w:val="en-GB"/>
        </w:rPr>
        <w:tab/>
      </w:r>
      <w:r w:rsidRPr="008D5D05">
        <w:rPr>
          <w:rFonts w:ascii="Arial" w:hAnsi="Arial" w:cs="Arial"/>
          <w:color w:val="000000"/>
          <w:sz w:val="22"/>
          <w:szCs w:val="22"/>
          <w:lang w:val="en-GB"/>
        </w:rPr>
        <w:t xml:space="preserve">(c) </w:t>
      </w:r>
      <w:r w:rsidR="004C7731">
        <w:rPr>
          <w:rFonts w:ascii="Arial" w:hAnsi="Arial" w:cs="Arial"/>
          <w:color w:val="000000"/>
          <w:sz w:val="22"/>
          <w:szCs w:val="22"/>
          <w:lang w:val="en-GB"/>
        </w:rPr>
        <w:t>accountable</w:t>
      </w:r>
      <w:r>
        <w:rPr>
          <w:rFonts w:ascii="Arial" w:hAnsi="Arial" w:cs="Arial"/>
          <w:color w:val="000000"/>
          <w:sz w:val="22"/>
          <w:szCs w:val="22"/>
          <w:lang w:val="en-GB"/>
        </w:rPr>
        <w:tab/>
      </w:r>
      <w:r w:rsidRPr="008D5D05">
        <w:rPr>
          <w:rFonts w:ascii="Arial" w:hAnsi="Arial" w:cs="Arial"/>
          <w:color w:val="000000"/>
          <w:sz w:val="22"/>
          <w:szCs w:val="22"/>
          <w:lang w:val="en-GB"/>
        </w:rPr>
        <w:t xml:space="preserve">(d) </w:t>
      </w:r>
      <w:r w:rsidR="004C7731">
        <w:rPr>
          <w:rFonts w:ascii="Arial" w:hAnsi="Arial" w:cs="Arial"/>
          <w:color w:val="000000"/>
          <w:sz w:val="22"/>
          <w:szCs w:val="22"/>
          <w:lang w:val="en-GB"/>
        </w:rPr>
        <w:t>answerable</w:t>
      </w:r>
    </w:p>
    <w:p w14:paraId="1DAD616D" w14:textId="77777777" w:rsidR="00A452B0" w:rsidRPr="008D5D05" w:rsidRDefault="00A452B0" w:rsidP="00A452B0">
      <w:pPr>
        <w:pStyle w:val="c19centre"/>
        <w:spacing w:before="0" w:beforeAutospacing="0" w:after="120" w:afterAutospacing="0"/>
        <w:ind w:left="284"/>
        <w:jc w:val="both"/>
        <w:rPr>
          <w:rFonts w:ascii="Arial" w:hAnsi="Arial" w:cs="Arial"/>
          <w:color w:val="000000"/>
          <w:sz w:val="22"/>
          <w:szCs w:val="22"/>
          <w:lang w:val="en-GB"/>
        </w:rPr>
      </w:pPr>
      <w:r>
        <w:rPr>
          <w:rFonts w:ascii="Arial" w:hAnsi="Arial" w:cs="Arial"/>
          <w:b/>
          <w:color w:val="000000"/>
          <w:sz w:val="22"/>
          <w:szCs w:val="22"/>
          <w:lang w:val="en-GB"/>
        </w:rPr>
        <w:t>(25</w:t>
      </w:r>
      <w:r w:rsidRPr="008D5D05">
        <w:rPr>
          <w:rFonts w:ascii="Arial" w:hAnsi="Arial" w:cs="Arial"/>
          <w:b/>
          <w:color w:val="000000"/>
          <w:sz w:val="22"/>
          <w:szCs w:val="22"/>
          <w:lang w:val="en-GB"/>
        </w:rPr>
        <w:t>)</w:t>
      </w:r>
      <w:r w:rsidRPr="008D5D05">
        <w:rPr>
          <w:rFonts w:ascii="Arial" w:hAnsi="Arial" w:cs="Arial"/>
          <w:color w:val="000000"/>
          <w:sz w:val="22"/>
          <w:szCs w:val="22"/>
          <w:lang w:val="en-GB"/>
        </w:rPr>
        <w:tab/>
        <w:t xml:space="preserve">(a) </w:t>
      </w:r>
      <w:r w:rsidR="004C7731">
        <w:rPr>
          <w:rFonts w:ascii="Arial" w:hAnsi="Arial" w:cs="Arial"/>
          <w:color w:val="000000"/>
          <w:sz w:val="22"/>
          <w:szCs w:val="22"/>
          <w:lang w:val="en-GB"/>
        </w:rPr>
        <w:t>damage</w:t>
      </w:r>
      <w:r w:rsidRPr="008D5D05">
        <w:rPr>
          <w:rFonts w:ascii="Arial" w:hAnsi="Arial" w:cs="Arial"/>
          <w:color w:val="000000"/>
          <w:sz w:val="22"/>
          <w:szCs w:val="22"/>
          <w:lang w:val="en-GB"/>
        </w:rPr>
        <w:tab/>
      </w:r>
      <w:r>
        <w:rPr>
          <w:rFonts w:ascii="Arial" w:hAnsi="Arial" w:cs="Arial"/>
          <w:color w:val="000000"/>
          <w:sz w:val="22"/>
          <w:szCs w:val="22"/>
          <w:lang w:val="en-GB"/>
        </w:rPr>
        <w:tab/>
      </w:r>
      <w:r w:rsidRPr="008D5D05">
        <w:rPr>
          <w:rFonts w:ascii="Arial" w:hAnsi="Arial" w:cs="Arial"/>
          <w:color w:val="000000"/>
          <w:sz w:val="22"/>
          <w:szCs w:val="22"/>
          <w:lang w:val="en-GB"/>
        </w:rPr>
        <w:t xml:space="preserve">(b) </w:t>
      </w:r>
      <w:r w:rsidR="004C7731">
        <w:rPr>
          <w:rFonts w:ascii="Arial" w:hAnsi="Arial" w:cs="Arial"/>
          <w:color w:val="000000"/>
          <w:sz w:val="22"/>
          <w:szCs w:val="22"/>
          <w:lang w:val="en-GB"/>
        </w:rPr>
        <w:t>damages</w:t>
      </w:r>
      <w:r>
        <w:rPr>
          <w:rFonts w:ascii="Arial" w:hAnsi="Arial" w:cs="Arial"/>
          <w:color w:val="000000"/>
          <w:sz w:val="22"/>
          <w:szCs w:val="22"/>
          <w:lang w:val="en-GB"/>
        </w:rPr>
        <w:tab/>
      </w:r>
      <w:r>
        <w:rPr>
          <w:rFonts w:ascii="Arial" w:hAnsi="Arial" w:cs="Arial"/>
          <w:color w:val="000000"/>
          <w:sz w:val="22"/>
          <w:szCs w:val="22"/>
          <w:lang w:val="en-GB"/>
        </w:rPr>
        <w:tab/>
      </w:r>
      <w:r w:rsidRPr="008D5D05">
        <w:rPr>
          <w:rFonts w:ascii="Arial" w:hAnsi="Arial" w:cs="Arial"/>
          <w:color w:val="000000"/>
          <w:sz w:val="22"/>
          <w:szCs w:val="22"/>
          <w:lang w:val="en-GB"/>
        </w:rPr>
        <w:t xml:space="preserve">(c) </w:t>
      </w:r>
      <w:r w:rsidR="004C7731">
        <w:rPr>
          <w:rFonts w:ascii="Arial" w:hAnsi="Arial" w:cs="Arial"/>
          <w:color w:val="000000"/>
          <w:sz w:val="22"/>
          <w:szCs w:val="22"/>
          <w:lang w:val="en-GB"/>
        </w:rPr>
        <w:t>harms</w:t>
      </w:r>
      <w:r w:rsidR="004C7731">
        <w:rPr>
          <w:rFonts w:ascii="Arial" w:hAnsi="Arial" w:cs="Arial"/>
          <w:color w:val="000000"/>
          <w:sz w:val="22"/>
          <w:szCs w:val="22"/>
          <w:lang w:val="en-GB"/>
        </w:rPr>
        <w:tab/>
      </w:r>
      <w:r>
        <w:rPr>
          <w:rFonts w:ascii="Arial" w:hAnsi="Arial" w:cs="Arial"/>
          <w:color w:val="000000"/>
          <w:sz w:val="22"/>
          <w:szCs w:val="22"/>
          <w:lang w:val="en-GB"/>
        </w:rPr>
        <w:tab/>
      </w:r>
      <w:r w:rsidRPr="008D5D05">
        <w:rPr>
          <w:rFonts w:ascii="Arial" w:hAnsi="Arial" w:cs="Arial"/>
          <w:color w:val="000000"/>
          <w:sz w:val="22"/>
          <w:szCs w:val="22"/>
          <w:lang w:val="en-GB"/>
        </w:rPr>
        <w:t xml:space="preserve">(d) </w:t>
      </w:r>
      <w:r w:rsidR="004C7731">
        <w:rPr>
          <w:rFonts w:ascii="Arial" w:hAnsi="Arial" w:cs="Arial"/>
          <w:color w:val="000000"/>
          <w:sz w:val="22"/>
          <w:szCs w:val="22"/>
          <w:lang w:val="en-GB"/>
        </w:rPr>
        <w:t>wrongs</w:t>
      </w:r>
    </w:p>
    <w:p w14:paraId="1F7F4447" w14:textId="77777777" w:rsidR="00202EBD" w:rsidRPr="008D5D05" w:rsidRDefault="00202EBD" w:rsidP="00AE5FCC">
      <w:pPr>
        <w:pStyle w:val="c01pointnumerotealtn"/>
        <w:spacing w:after="240" w:afterAutospacing="0"/>
        <w:jc w:val="both"/>
        <w:rPr>
          <w:rFonts w:ascii="Arial" w:hAnsi="Arial" w:cs="Arial"/>
          <w:color w:val="000000"/>
          <w:sz w:val="22"/>
          <w:szCs w:val="22"/>
          <w:lang w:val="en-GB"/>
        </w:rPr>
      </w:pPr>
      <w:r w:rsidRPr="008D5D05">
        <w:rPr>
          <w:rFonts w:ascii="Arial" w:hAnsi="Arial" w:cs="Arial"/>
          <w:sz w:val="22"/>
          <w:szCs w:val="22"/>
          <w:lang w:val="en-GB"/>
        </w:rPr>
        <w:lastRenderedPageBreak/>
        <w:t>16</w:t>
      </w:r>
      <w:r w:rsidRPr="008D5D05">
        <w:rPr>
          <w:rFonts w:ascii="Arial" w:hAnsi="Arial" w:cs="Arial"/>
          <w:color w:val="000000"/>
          <w:sz w:val="22"/>
          <w:szCs w:val="22"/>
          <w:lang w:val="en-GB"/>
        </w:rPr>
        <w:t xml:space="preserve"> In those circumstances, the </w:t>
      </w:r>
      <w:proofErr w:type="spellStart"/>
      <w:r w:rsidRPr="008D5D05">
        <w:rPr>
          <w:rFonts w:ascii="Arial" w:hAnsi="Arial" w:cs="Arial"/>
          <w:color w:val="000000"/>
          <w:sz w:val="22"/>
          <w:szCs w:val="22"/>
          <w:lang w:val="en-GB"/>
        </w:rPr>
        <w:t>Spetsializiran</w:t>
      </w:r>
      <w:proofErr w:type="spellEnd"/>
      <w:r w:rsidRPr="008D5D05">
        <w:rPr>
          <w:rFonts w:ascii="Arial" w:hAnsi="Arial" w:cs="Arial"/>
          <w:color w:val="000000"/>
          <w:sz w:val="22"/>
          <w:szCs w:val="22"/>
          <w:lang w:val="en-GB"/>
        </w:rPr>
        <w:t xml:space="preserve"> </w:t>
      </w:r>
      <w:proofErr w:type="spellStart"/>
      <w:r w:rsidRPr="008D5D05">
        <w:rPr>
          <w:rFonts w:ascii="Arial" w:hAnsi="Arial" w:cs="Arial"/>
          <w:color w:val="000000"/>
          <w:sz w:val="22"/>
          <w:szCs w:val="22"/>
          <w:lang w:val="en-GB"/>
        </w:rPr>
        <w:t>nakazatelen</w:t>
      </w:r>
      <w:proofErr w:type="spellEnd"/>
      <w:r w:rsidRPr="008D5D05">
        <w:rPr>
          <w:rFonts w:ascii="Arial" w:hAnsi="Arial" w:cs="Arial"/>
          <w:color w:val="000000"/>
          <w:sz w:val="22"/>
          <w:szCs w:val="22"/>
          <w:lang w:val="en-GB"/>
        </w:rPr>
        <w:t xml:space="preserve"> sad (Specialised Criminal Court) decided to </w:t>
      </w:r>
      <w:r w:rsidR="003226F7" w:rsidRPr="008D5D05">
        <w:rPr>
          <w:rFonts w:ascii="Arial" w:hAnsi="Arial" w:cs="Arial"/>
          <w:b/>
          <w:color w:val="000000"/>
          <w:sz w:val="22"/>
          <w:szCs w:val="22"/>
          <w:lang w:val="en-GB"/>
        </w:rPr>
        <w:t>(26)</w:t>
      </w:r>
      <w:r w:rsidR="003226F7" w:rsidRPr="008D5D05">
        <w:rPr>
          <w:rFonts w:ascii="Arial" w:hAnsi="Arial" w:cs="Arial"/>
          <w:color w:val="000000"/>
          <w:sz w:val="22"/>
          <w:szCs w:val="22"/>
          <w:lang w:val="en-GB"/>
        </w:rPr>
        <w:t xml:space="preserve"> </w:t>
      </w:r>
      <w:r w:rsidR="008F6AC9">
        <w:rPr>
          <w:rFonts w:ascii="Arial" w:hAnsi="Arial" w:cs="Arial"/>
          <w:color w:val="000000"/>
          <w:sz w:val="22"/>
          <w:szCs w:val="22"/>
          <w:lang w:val="en-GB"/>
        </w:rPr>
        <w:t>_________</w:t>
      </w:r>
      <w:r w:rsidR="008F6AC9" w:rsidRPr="008D5D05">
        <w:rPr>
          <w:rFonts w:ascii="Arial" w:hAnsi="Arial" w:cs="Arial"/>
          <w:color w:val="000000"/>
          <w:sz w:val="22"/>
          <w:szCs w:val="22"/>
          <w:lang w:val="en-GB"/>
        </w:rPr>
        <w:t xml:space="preserve"> </w:t>
      </w:r>
      <w:r w:rsidRPr="008D5D05">
        <w:rPr>
          <w:rFonts w:ascii="Arial" w:hAnsi="Arial" w:cs="Arial"/>
          <w:color w:val="000000"/>
          <w:sz w:val="22"/>
          <w:szCs w:val="22"/>
          <w:lang w:val="en-GB"/>
        </w:rPr>
        <w:t>the proceedings and to refer the following questions to the Court of Justice for a preliminary ruling:</w:t>
      </w:r>
    </w:p>
    <w:p w14:paraId="706B1BAD" w14:textId="77777777" w:rsidR="004C7731" w:rsidRPr="008D5D05" w:rsidRDefault="004C7731" w:rsidP="004C7731">
      <w:pPr>
        <w:pStyle w:val="c19centre"/>
        <w:spacing w:before="0" w:beforeAutospacing="0" w:after="120" w:afterAutospacing="0"/>
        <w:ind w:left="284"/>
        <w:jc w:val="both"/>
        <w:rPr>
          <w:rFonts w:ascii="Arial" w:hAnsi="Arial" w:cs="Arial"/>
          <w:color w:val="000000"/>
          <w:sz w:val="22"/>
          <w:szCs w:val="22"/>
          <w:lang w:val="en-GB"/>
        </w:rPr>
      </w:pPr>
      <w:r>
        <w:rPr>
          <w:rFonts w:ascii="Arial" w:hAnsi="Arial" w:cs="Arial"/>
          <w:b/>
          <w:color w:val="000000"/>
          <w:sz w:val="22"/>
          <w:szCs w:val="22"/>
          <w:lang w:val="en-GB"/>
        </w:rPr>
        <w:t>(26</w:t>
      </w:r>
      <w:r w:rsidRPr="008D5D05">
        <w:rPr>
          <w:rFonts w:ascii="Arial" w:hAnsi="Arial" w:cs="Arial"/>
          <w:b/>
          <w:color w:val="000000"/>
          <w:sz w:val="22"/>
          <w:szCs w:val="22"/>
          <w:lang w:val="en-GB"/>
        </w:rPr>
        <w:t>)</w:t>
      </w:r>
      <w:r w:rsidRPr="008D5D05">
        <w:rPr>
          <w:rFonts w:ascii="Arial" w:hAnsi="Arial" w:cs="Arial"/>
          <w:color w:val="000000"/>
          <w:sz w:val="22"/>
          <w:szCs w:val="22"/>
          <w:lang w:val="en-GB"/>
        </w:rPr>
        <w:tab/>
        <w:t xml:space="preserve">(a) </w:t>
      </w:r>
      <w:r>
        <w:rPr>
          <w:rFonts w:ascii="Arial" w:hAnsi="Arial" w:cs="Arial"/>
          <w:color w:val="000000"/>
          <w:sz w:val="22"/>
          <w:szCs w:val="22"/>
          <w:lang w:val="en-GB"/>
        </w:rPr>
        <w:t>pause</w:t>
      </w:r>
      <w:r w:rsidRPr="008D5D05">
        <w:rPr>
          <w:rFonts w:ascii="Arial" w:hAnsi="Arial" w:cs="Arial"/>
          <w:color w:val="000000"/>
          <w:sz w:val="22"/>
          <w:szCs w:val="22"/>
          <w:lang w:val="en-GB"/>
        </w:rPr>
        <w:tab/>
      </w:r>
      <w:r>
        <w:rPr>
          <w:rFonts w:ascii="Arial" w:hAnsi="Arial" w:cs="Arial"/>
          <w:color w:val="000000"/>
          <w:sz w:val="22"/>
          <w:szCs w:val="22"/>
          <w:lang w:val="en-GB"/>
        </w:rPr>
        <w:tab/>
      </w:r>
      <w:r w:rsidRPr="008D5D05">
        <w:rPr>
          <w:rFonts w:ascii="Arial" w:hAnsi="Arial" w:cs="Arial"/>
          <w:color w:val="000000"/>
          <w:sz w:val="22"/>
          <w:szCs w:val="22"/>
          <w:lang w:val="en-GB"/>
        </w:rPr>
        <w:t xml:space="preserve">(b) </w:t>
      </w:r>
      <w:r>
        <w:rPr>
          <w:rFonts w:ascii="Arial" w:hAnsi="Arial" w:cs="Arial"/>
          <w:color w:val="000000"/>
          <w:sz w:val="22"/>
          <w:szCs w:val="22"/>
          <w:lang w:val="en-GB"/>
        </w:rPr>
        <w:t>stop</w:t>
      </w:r>
      <w:r>
        <w:rPr>
          <w:rFonts w:ascii="Arial" w:hAnsi="Arial" w:cs="Arial"/>
          <w:color w:val="000000"/>
          <w:sz w:val="22"/>
          <w:szCs w:val="22"/>
          <w:lang w:val="en-GB"/>
        </w:rPr>
        <w:tab/>
      </w:r>
      <w:r>
        <w:rPr>
          <w:rFonts w:ascii="Arial" w:hAnsi="Arial" w:cs="Arial"/>
          <w:color w:val="000000"/>
          <w:sz w:val="22"/>
          <w:szCs w:val="22"/>
          <w:lang w:val="en-GB"/>
        </w:rPr>
        <w:tab/>
      </w:r>
      <w:r w:rsidRPr="008D5D05">
        <w:rPr>
          <w:rFonts w:ascii="Arial" w:hAnsi="Arial" w:cs="Arial"/>
          <w:color w:val="000000"/>
          <w:sz w:val="22"/>
          <w:szCs w:val="22"/>
          <w:lang w:val="en-GB"/>
        </w:rPr>
        <w:t xml:space="preserve">(c) </w:t>
      </w:r>
      <w:r>
        <w:rPr>
          <w:rFonts w:ascii="Arial" w:hAnsi="Arial" w:cs="Arial"/>
          <w:color w:val="000000"/>
          <w:sz w:val="22"/>
          <w:szCs w:val="22"/>
          <w:lang w:val="en-GB"/>
        </w:rPr>
        <w:t>halt</w:t>
      </w:r>
      <w:r>
        <w:rPr>
          <w:rFonts w:ascii="Arial" w:hAnsi="Arial" w:cs="Arial"/>
          <w:color w:val="000000"/>
          <w:sz w:val="22"/>
          <w:szCs w:val="22"/>
          <w:lang w:val="en-GB"/>
        </w:rPr>
        <w:tab/>
      </w:r>
      <w:r>
        <w:rPr>
          <w:rFonts w:ascii="Arial" w:hAnsi="Arial" w:cs="Arial"/>
          <w:color w:val="000000"/>
          <w:sz w:val="22"/>
          <w:szCs w:val="22"/>
          <w:lang w:val="en-GB"/>
        </w:rPr>
        <w:tab/>
      </w:r>
      <w:r>
        <w:rPr>
          <w:rFonts w:ascii="Arial" w:hAnsi="Arial" w:cs="Arial"/>
          <w:color w:val="000000"/>
          <w:sz w:val="22"/>
          <w:szCs w:val="22"/>
          <w:lang w:val="en-GB"/>
        </w:rPr>
        <w:tab/>
      </w:r>
      <w:r w:rsidRPr="008D5D05">
        <w:rPr>
          <w:rFonts w:ascii="Arial" w:hAnsi="Arial" w:cs="Arial"/>
          <w:color w:val="000000"/>
          <w:sz w:val="22"/>
          <w:szCs w:val="22"/>
          <w:lang w:val="en-GB"/>
        </w:rPr>
        <w:t xml:space="preserve">(d) </w:t>
      </w:r>
      <w:r>
        <w:rPr>
          <w:rFonts w:ascii="Arial" w:hAnsi="Arial" w:cs="Arial"/>
          <w:color w:val="000000"/>
          <w:sz w:val="22"/>
          <w:szCs w:val="22"/>
          <w:lang w:val="en-GB"/>
        </w:rPr>
        <w:t>stay</w:t>
      </w:r>
    </w:p>
    <w:p w14:paraId="5811AB6A" w14:textId="77777777" w:rsidR="00202EBD" w:rsidRPr="008D5D05" w:rsidRDefault="00202EBD" w:rsidP="00202EBD">
      <w:pPr>
        <w:pStyle w:val="c09marge0avecretrait"/>
        <w:spacing w:before="0" w:beforeAutospacing="0" w:after="240" w:afterAutospacing="0"/>
        <w:ind w:left="1134" w:hanging="567"/>
        <w:jc w:val="both"/>
        <w:rPr>
          <w:rFonts w:ascii="Arial" w:hAnsi="Arial" w:cs="Arial"/>
          <w:color w:val="000000"/>
          <w:sz w:val="22"/>
          <w:szCs w:val="22"/>
          <w:lang w:val="en-GB"/>
        </w:rPr>
      </w:pPr>
      <w:r w:rsidRPr="008D5D05">
        <w:rPr>
          <w:rFonts w:ascii="Arial" w:hAnsi="Arial" w:cs="Arial"/>
          <w:color w:val="000000"/>
          <w:sz w:val="22"/>
          <w:szCs w:val="22"/>
          <w:lang w:val="en-GB"/>
        </w:rPr>
        <w:t xml:space="preserve">‘(1) Are national legislation and </w:t>
      </w:r>
      <w:r w:rsidR="003226F7" w:rsidRPr="008D5D05">
        <w:rPr>
          <w:rFonts w:ascii="Arial" w:hAnsi="Arial" w:cs="Arial"/>
          <w:b/>
          <w:color w:val="000000"/>
          <w:sz w:val="22"/>
          <w:szCs w:val="22"/>
          <w:lang w:val="en-GB"/>
        </w:rPr>
        <w:t>(27)</w:t>
      </w:r>
      <w:r w:rsidR="003226F7" w:rsidRPr="008D5D05">
        <w:rPr>
          <w:rFonts w:ascii="Arial" w:hAnsi="Arial" w:cs="Arial"/>
          <w:color w:val="000000"/>
          <w:sz w:val="22"/>
          <w:szCs w:val="22"/>
          <w:lang w:val="en-GB"/>
        </w:rPr>
        <w:t xml:space="preserve"> </w:t>
      </w:r>
      <w:r w:rsidR="008F6AC9">
        <w:rPr>
          <w:rFonts w:ascii="Arial" w:hAnsi="Arial" w:cs="Arial"/>
          <w:color w:val="000000"/>
          <w:sz w:val="22"/>
          <w:szCs w:val="22"/>
          <w:lang w:val="en-GB"/>
        </w:rPr>
        <w:t>_________</w:t>
      </w:r>
      <w:r w:rsidR="008F6AC9" w:rsidRPr="008D5D05">
        <w:rPr>
          <w:rFonts w:ascii="Arial" w:hAnsi="Arial" w:cs="Arial"/>
          <w:color w:val="000000"/>
          <w:sz w:val="22"/>
          <w:szCs w:val="22"/>
          <w:lang w:val="en-GB"/>
        </w:rPr>
        <w:t xml:space="preserve"> </w:t>
      </w:r>
      <w:r w:rsidRPr="008D5D05">
        <w:rPr>
          <w:rFonts w:ascii="Arial" w:hAnsi="Arial" w:cs="Arial"/>
          <w:color w:val="000000"/>
          <w:sz w:val="22"/>
          <w:szCs w:val="22"/>
          <w:lang w:val="en-GB"/>
        </w:rPr>
        <w:t xml:space="preserve"> consistent with Article 14 of Directive [2014/41] in so far as they preclude a challenge, either directly as an appeal </w:t>
      </w:r>
      <w:r w:rsidR="00216B33" w:rsidRPr="008D5D05">
        <w:rPr>
          <w:rFonts w:ascii="Arial" w:hAnsi="Arial" w:cs="Arial"/>
          <w:b/>
          <w:color w:val="000000"/>
          <w:sz w:val="22"/>
          <w:szCs w:val="22"/>
          <w:lang w:val="en-GB"/>
        </w:rPr>
        <w:t>(28)</w:t>
      </w:r>
      <w:r w:rsidR="00216B33" w:rsidRPr="008D5D05">
        <w:rPr>
          <w:rFonts w:ascii="Arial" w:hAnsi="Arial" w:cs="Arial"/>
          <w:color w:val="000000"/>
          <w:sz w:val="22"/>
          <w:szCs w:val="22"/>
          <w:lang w:val="en-GB"/>
        </w:rPr>
        <w:t xml:space="preserve"> </w:t>
      </w:r>
      <w:r w:rsidR="008F6AC9">
        <w:rPr>
          <w:rFonts w:ascii="Arial" w:hAnsi="Arial" w:cs="Arial"/>
          <w:color w:val="000000"/>
          <w:sz w:val="22"/>
          <w:szCs w:val="22"/>
          <w:lang w:val="en-GB"/>
        </w:rPr>
        <w:t>_________</w:t>
      </w:r>
      <w:r w:rsidR="008F6AC9" w:rsidRPr="008D5D05">
        <w:rPr>
          <w:rFonts w:ascii="Arial" w:hAnsi="Arial" w:cs="Arial"/>
          <w:color w:val="000000"/>
          <w:sz w:val="22"/>
          <w:szCs w:val="22"/>
          <w:lang w:val="en-GB"/>
        </w:rPr>
        <w:t xml:space="preserve"> </w:t>
      </w:r>
      <w:r w:rsidRPr="008D5D05">
        <w:rPr>
          <w:rFonts w:ascii="Arial" w:hAnsi="Arial" w:cs="Arial"/>
          <w:color w:val="000000"/>
          <w:sz w:val="22"/>
          <w:szCs w:val="22"/>
          <w:lang w:val="en-GB"/>
        </w:rPr>
        <w:t xml:space="preserve">a court decision or indirectly by means of a separate </w:t>
      </w:r>
      <w:r w:rsidR="00216B33" w:rsidRPr="008D5D05">
        <w:rPr>
          <w:rFonts w:ascii="Arial" w:hAnsi="Arial" w:cs="Arial"/>
          <w:b/>
          <w:color w:val="000000"/>
          <w:sz w:val="22"/>
          <w:szCs w:val="22"/>
          <w:lang w:val="en-GB"/>
        </w:rPr>
        <w:t>(29)</w:t>
      </w:r>
      <w:r w:rsidR="00216B33" w:rsidRPr="008D5D05">
        <w:rPr>
          <w:rFonts w:ascii="Arial" w:hAnsi="Arial" w:cs="Arial"/>
          <w:color w:val="000000"/>
          <w:sz w:val="22"/>
          <w:szCs w:val="22"/>
          <w:lang w:val="en-GB"/>
        </w:rPr>
        <w:t xml:space="preserve"> </w:t>
      </w:r>
      <w:r w:rsidR="008F6AC9">
        <w:rPr>
          <w:rFonts w:ascii="Arial" w:hAnsi="Arial" w:cs="Arial"/>
          <w:color w:val="000000"/>
          <w:sz w:val="22"/>
          <w:szCs w:val="22"/>
          <w:lang w:val="en-GB"/>
        </w:rPr>
        <w:t>_________</w:t>
      </w:r>
      <w:r w:rsidR="008F6AC9" w:rsidRPr="008D5D05">
        <w:rPr>
          <w:rFonts w:ascii="Arial" w:hAnsi="Arial" w:cs="Arial"/>
          <w:color w:val="000000"/>
          <w:sz w:val="22"/>
          <w:szCs w:val="22"/>
          <w:lang w:val="en-GB"/>
        </w:rPr>
        <w:t xml:space="preserve"> </w:t>
      </w:r>
      <w:r w:rsidRPr="008D5D05">
        <w:rPr>
          <w:rFonts w:ascii="Arial" w:hAnsi="Arial" w:cs="Arial"/>
          <w:color w:val="000000"/>
          <w:sz w:val="22"/>
          <w:szCs w:val="22"/>
          <w:lang w:val="en-GB"/>
        </w:rPr>
        <w:t xml:space="preserve">for damages, to the substantive </w:t>
      </w:r>
      <w:r w:rsidR="00216B33" w:rsidRPr="008D5D05">
        <w:rPr>
          <w:rFonts w:ascii="Arial" w:hAnsi="Arial" w:cs="Arial"/>
          <w:b/>
          <w:color w:val="000000"/>
          <w:sz w:val="22"/>
          <w:szCs w:val="22"/>
          <w:lang w:val="en-GB"/>
        </w:rPr>
        <w:t>(30)</w:t>
      </w:r>
      <w:r w:rsidR="00216B33" w:rsidRPr="008D5D05">
        <w:rPr>
          <w:rFonts w:ascii="Arial" w:hAnsi="Arial" w:cs="Arial"/>
          <w:color w:val="000000"/>
          <w:sz w:val="22"/>
          <w:szCs w:val="22"/>
          <w:lang w:val="en-GB"/>
        </w:rPr>
        <w:t xml:space="preserve"> </w:t>
      </w:r>
      <w:r w:rsidR="008F6AC9">
        <w:rPr>
          <w:rFonts w:ascii="Arial" w:hAnsi="Arial" w:cs="Arial"/>
          <w:color w:val="000000"/>
          <w:sz w:val="22"/>
          <w:szCs w:val="22"/>
          <w:lang w:val="en-GB"/>
        </w:rPr>
        <w:t>_________</w:t>
      </w:r>
      <w:r w:rsidR="008F6AC9" w:rsidRPr="008D5D05">
        <w:rPr>
          <w:rFonts w:ascii="Arial" w:hAnsi="Arial" w:cs="Arial"/>
          <w:color w:val="000000"/>
          <w:sz w:val="22"/>
          <w:szCs w:val="22"/>
          <w:lang w:val="en-GB"/>
        </w:rPr>
        <w:t xml:space="preserve"> </w:t>
      </w:r>
      <w:r w:rsidRPr="008D5D05">
        <w:rPr>
          <w:rFonts w:ascii="Arial" w:hAnsi="Arial" w:cs="Arial"/>
          <w:color w:val="000000"/>
          <w:sz w:val="22"/>
          <w:szCs w:val="22"/>
          <w:lang w:val="en-GB"/>
        </w:rPr>
        <w:t xml:space="preserve">of a court decision issuing a European investigation order for a search </w:t>
      </w:r>
      <w:r w:rsidR="00216B33" w:rsidRPr="008D5D05">
        <w:rPr>
          <w:rFonts w:ascii="Arial" w:hAnsi="Arial" w:cs="Arial"/>
          <w:b/>
          <w:color w:val="000000"/>
          <w:sz w:val="22"/>
          <w:szCs w:val="22"/>
          <w:lang w:val="en-GB"/>
        </w:rPr>
        <w:t>(31)</w:t>
      </w:r>
      <w:r w:rsidR="00216B33" w:rsidRPr="008D5D05">
        <w:rPr>
          <w:rFonts w:ascii="Arial" w:hAnsi="Arial" w:cs="Arial"/>
          <w:color w:val="000000"/>
          <w:sz w:val="22"/>
          <w:szCs w:val="22"/>
          <w:lang w:val="en-GB"/>
        </w:rPr>
        <w:t xml:space="preserve"> </w:t>
      </w:r>
      <w:r w:rsidR="008F6AC9">
        <w:rPr>
          <w:rFonts w:ascii="Arial" w:hAnsi="Arial" w:cs="Arial"/>
          <w:color w:val="000000"/>
          <w:sz w:val="22"/>
          <w:szCs w:val="22"/>
          <w:lang w:val="en-GB"/>
        </w:rPr>
        <w:t>_________</w:t>
      </w:r>
      <w:r w:rsidR="008F6AC9" w:rsidRPr="008D5D05">
        <w:rPr>
          <w:rFonts w:ascii="Arial" w:hAnsi="Arial" w:cs="Arial"/>
          <w:color w:val="000000"/>
          <w:sz w:val="22"/>
          <w:szCs w:val="22"/>
          <w:lang w:val="en-GB"/>
        </w:rPr>
        <w:t xml:space="preserve"> </w:t>
      </w:r>
      <w:r w:rsidRPr="008D5D05">
        <w:rPr>
          <w:rFonts w:ascii="Arial" w:hAnsi="Arial" w:cs="Arial"/>
          <w:color w:val="000000"/>
          <w:sz w:val="22"/>
          <w:szCs w:val="22"/>
          <w:lang w:val="en-GB"/>
        </w:rPr>
        <w:t xml:space="preserve">residential and business premises and the seizure of specific </w:t>
      </w:r>
      <w:r w:rsidR="00216B33" w:rsidRPr="008D5D05">
        <w:rPr>
          <w:rFonts w:ascii="Arial" w:hAnsi="Arial" w:cs="Arial"/>
          <w:b/>
          <w:color w:val="000000"/>
          <w:sz w:val="22"/>
          <w:szCs w:val="22"/>
          <w:lang w:val="en-GB"/>
        </w:rPr>
        <w:t>(32)</w:t>
      </w:r>
      <w:r w:rsidR="00216B33" w:rsidRPr="008D5D05">
        <w:rPr>
          <w:rFonts w:ascii="Arial" w:hAnsi="Arial" w:cs="Arial"/>
          <w:color w:val="000000"/>
          <w:sz w:val="22"/>
          <w:szCs w:val="22"/>
          <w:lang w:val="en-GB"/>
        </w:rPr>
        <w:t xml:space="preserve"> </w:t>
      </w:r>
      <w:r w:rsidR="008F6AC9">
        <w:rPr>
          <w:rFonts w:ascii="Arial" w:hAnsi="Arial" w:cs="Arial"/>
          <w:color w:val="000000"/>
          <w:sz w:val="22"/>
          <w:szCs w:val="22"/>
          <w:lang w:val="en-GB"/>
        </w:rPr>
        <w:t>_________</w:t>
      </w:r>
      <w:r w:rsidRPr="008D5D05">
        <w:rPr>
          <w:rFonts w:ascii="Arial" w:hAnsi="Arial" w:cs="Arial"/>
          <w:color w:val="000000"/>
          <w:sz w:val="22"/>
          <w:szCs w:val="22"/>
          <w:lang w:val="en-GB"/>
        </w:rPr>
        <w:t>, and allowing examination of a witness?</w:t>
      </w:r>
    </w:p>
    <w:p w14:paraId="38E9ED2E" w14:textId="77777777" w:rsidR="004C7731" w:rsidRPr="008D5D05" w:rsidRDefault="004C7731" w:rsidP="004C7731">
      <w:pPr>
        <w:pStyle w:val="c19centre"/>
        <w:spacing w:before="0" w:beforeAutospacing="0" w:after="120" w:afterAutospacing="0"/>
        <w:ind w:left="284"/>
        <w:jc w:val="both"/>
        <w:rPr>
          <w:rFonts w:ascii="Arial" w:hAnsi="Arial" w:cs="Arial"/>
          <w:color w:val="000000"/>
          <w:sz w:val="22"/>
          <w:szCs w:val="22"/>
          <w:lang w:val="en-GB"/>
        </w:rPr>
      </w:pPr>
      <w:r>
        <w:rPr>
          <w:rFonts w:ascii="Arial" w:hAnsi="Arial" w:cs="Arial"/>
          <w:b/>
          <w:color w:val="000000"/>
          <w:sz w:val="22"/>
          <w:szCs w:val="22"/>
          <w:lang w:val="en-GB"/>
        </w:rPr>
        <w:t>(27</w:t>
      </w:r>
      <w:r w:rsidRPr="008D5D05">
        <w:rPr>
          <w:rFonts w:ascii="Arial" w:hAnsi="Arial" w:cs="Arial"/>
          <w:b/>
          <w:color w:val="000000"/>
          <w:sz w:val="22"/>
          <w:szCs w:val="22"/>
          <w:lang w:val="en-GB"/>
        </w:rPr>
        <w:t>)</w:t>
      </w:r>
      <w:r w:rsidRPr="008D5D05">
        <w:rPr>
          <w:rFonts w:ascii="Arial" w:hAnsi="Arial" w:cs="Arial"/>
          <w:color w:val="000000"/>
          <w:sz w:val="22"/>
          <w:szCs w:val="22"/>
          <w:lang w:val="en-GB"/>
        </w:rPr>
        <w:tab/>
        <w:t xml:space="preserve">(a) </w:t>
      </w:r>
      <w:r>
        <w:rPr>
          <w:rFonts w:ascii="Arial" w:hAnsi="Arial" w:cs="Arial"/>
          <w:color w:val="000000"/>
          <w:sz w:val="22"/>
          <w:szCs w:val="22"/>
          <w:lang w:val="en-GB"/>
        </w:rPr>
        <w:t>case-law</w:t>
      </w:r>
      <w:r w:rsidRPr="008D5D05">
        <w:rPr>
          <w:rFonts w:ascii="Arial" w:hAnsi="Arial" w:cs="Arial"/>
          <w:color w:val="000000"/>
          <w:sz w:val="22"/>
          <w:szCs w:val="22"/>
          <w:lang w:val="en-GB"/>
        </w:rPr>
        <w:tab/>
      </w:r>
      <w:r>
        <w:rPr>
          <w:rFonts w:ascii="Arial" w:hAnsi="Arial" w:cs="Arial"/>
          <w:color w:val="000000"/>
          <w:sz w:val="22"/>
          <w:szCs w:val="22"/>
          <w:lang w:val="en-GB"/>
        </w:rPr>
        <w:tab/>
      </w:r>
      <w:r w:rsidRPr="008D5D05">
        <w:rPr>
          <w:rFonts w:ascii="Arial" w:hAnsi="Arial" w:cs="Arial"/>
          <w:color w:val="000000"/>
          <w:sz w:val="22"/>
          <w:szCs w:val="22"/>
          <w:lang w:val="en-GB"/>
        </w:rPr>
        <w:t xml:space="preserve">(b) </w:t>
      </w:r>
      <w:r>
        <w:rPr>
          <w:rFonts w:ascii="Arial" w:hAnsi="Arial" w:cs="Arial"/>
          <w:color w:val="000000"/>
          <w:sz w:val="22"/>
          <w:szCs w:val="22"/>
          <w:lang w:val="en-GB"/>
        </w:rPr>
        <w:t>statutory law</w:t>
      </w:r>
      <w:r>
        <w:rPr>
          <w:rFonts w:ascii="Arial" w:hAnsi="Arial" w:cs="Arial"/>
          <w:color w:val="000000"/>
          <w:sz w:val="22"/>
          <w:szCs w:val="22"/>
          <w:lang w:val="en-GB"/>
        </w:rPr>
        <w:tab/>
      </w:r>
      <w:r w:rsidRPr="008D5D05">
        <w:rPr>
          <w:rFonts w:ascii="Arial" w:hAnsi="Arial" w:cs="Arial"/>
          <w:color w:val="000000"/>
          <w:sz w:val="22"/>
          <w:szCs w:val="22"/>
          <w:lang w:val="en-GB"/>
        </w:rPr>
        <w:t xml:space="preserve">(c) </w:t>
      </w:r>
      <w:r>
        <w:rPr>
          <w:rFonts w:ascii="Arial" w:hAnsi="Arial" w:cs="Arial"/>
          <w:color w:val="000000"/>
          <w:sz w:val="22"/>
          <w:szCs w:val="22"/>
          <w:lang w:val="en-GB"/>
        </w:rPr>
        <w:t>jurisprudence</w:t>
      </w:r>
      <w:r>
        <w:rPr>
          <w:rFonts w:ascii="Arial" w:hAnsi="Arial" w:cs="Arial"/>
          <w:color w:val="000000"/>
          <w:sz w:val="22"/>
          <w:szCs w:val="22"/>
          <w:lang w:val="en-GB"/>
        </w:rPr>
        <w:tab/>
      </w:r>
      <w:r w:rsidRPr="008D5D05">
        <w:rPr>
          <w:rFonts w:ascii="Arial" w:hAnsi="Arial" w:cs="Arial"/>
          <w:color w:val="000000"/>
          <w:sz w:val="22"/>
          <w:szCs w:val="22"/>
          <w:lang w:val="en-GB"/>
        </w:rPr>
        <w:t xml:space="preserve">(d) </w:t>
      </w:r>
      <w:r>
        <w:rPr>
          <w:rFonts w:ascii="Arial" w:hAnsi="Arial" w:cs="Arial"/>
          <w:color w:val="000000"/>
          <w:sz w:val="22"/>
          <w:szCs w:val="22"/>
          <w:lang w:val="en-GB"/>
        </w:rPr>
        <w:t>judge-made law</w:t>
      </w:r>
    </w:p>
    <w:p w14:paraId="013CD83A" w14:textId="77777777" w:rsidR="004C7731" w:rsidRPr="008D5D05" w:rsidRDefault="004C7731" w:rsidP="004C7731">
      <w:pPr>
        <w:pStyle w:val="c19centre"/>
        <w:spacing w:before="0" w:beforeAutospacing="0" w:after="120" w:afterAutospacing="0"/>
        <w:ind w:left="284"/>
        <w:jc w:val="both"/>
        <w:rPr>
          <w:rFonts w:ascii="Arial" w:hAnsi="Arial" w:cs="Arial"/>
          <w:color w:val="000000"/>
          <w:sz w:val="22"/>
          <w:szCs w:val="22"/>
          <w:lang w:val="en-GB"/>
        </w:rPr>
      </w:pPr>
      <w:r>
        <w:rPr>
          <w:rFonts w:ascii="Arial" w:hAnsi="Arial" w:cs="Arial"/>
          <w:b/>
          <w:color w:val="000000"/>
          <w:sz w:val="22"/>
          <w:szCs w:val="22"/>
          <w:lang w:val="en-GB"/>
        </w:rPr>
        <w:t>(28</w:t>
      </w:r>
      <w:r w:rsidRPr="008D5D05">
        <w:rPr>
          <w:rFonts w:ascii="Arial" w:hAnsi="Arial" w:cs="Arial"/>
          <w:b/>
          <w:color w:val="000000"/>
          <w:sz w:val="22"/>
          <w:szCs w:val="22"/>
          <w:lang w:val="en-GB"/>
        </w:rPr>
        <w:t>)</w:t>
      </w:r>
      <w:r w:rsidRPr="008D5D05">
        <w:rPr>
          <w:rFonts w:ascii="Arial" w:hAnsi="Arial" w:cs="Arial"/>
          <w:color w:val="000000"/>
          <w:sz w:val="22"/>
          <w:szCs w:val="22"/>
          <w:lang w:val="en-GB"/>
        </w:rPr>
        <w:tab/>
        <w:t xml:space="preserve">(a) </w:t>
      </w:r>
      <w:r>
        <w:rPr>
          <w:rFonts w:ascii="Arial" w:hAnsi="Arial" w:cs="Arial"/>
          <w:color w:val="000000"/>
          <w:sz w:val="22"/>
          <w:szCs w:val="22"/>
          <w:lang w:val="en-GB"/>
        </w:rPr>
        <w:sym w:font="Symbol" w:char="F0C6"/>
      </w:r>
      <w:r>
        <w:rPr>
          <w:rFonts w:ascii="Arial" w:hAnsi="Arial" w:cs="Arial"/>
          <w:color w:val="000000"/>
          <w:sz w:val="22"/>
          <w:szCs w:val="22"/>
          <w:lang w:val="en-GB"/>
        </w:rPr>
        <w:tab/>
      </w:r>
      <w:r w:rsidRPr="008D5D05">
        <w:rPr>
          <w:rFonts w:ascii="Arial" w:hAnsi="Arial" w:cs="Arial"/>
          <w:color w:val="000000"/>
          <w:sz w:val="22"/>
          <w:szCs w:val="22"/>
          <w:lang w:val="en-GB"/>
        </w:rPr>
        <w:tab/>
      </w:r>
      <w:r>
        <w:rPr>
          <w:rFonts w:ascii="Arial" w:hAnsi="Arial" w:cs="Arial"/>
          <w:color w:val="000000"/>
          <w:sz w:val="22"/>
          <w:szCs w:val="22"/>
          <w:lang w:val="en-GB"/>
        </w:rPr>
        <w:tab/>
      </w:r>
      <w:r w:rsidRPr="008D5D05">
        <w:rPr>
          <w:rFonts w:ascii="Arial" w:hAnsi="Arial" w:cs="Arial"/>
          <w:color w:val="000000"/>
          <w:sz w:val="22"/>
          <w:szCs w:val="22"/>
          <w:lang w:val="en-GB"/>
        </w:rPr>
        <w:t xml:space="preserve">(b) </w:t>
      </w:r>
      <w:r>
        <w:rPr>
          <w:rFonts w:ascii="Arial" w:hAnsi="Arial" w:cs="Arial"/>
          <w:color w:val="000000"/>
          <w:sz w:val="22"/>
          <w:szCs w:val="22"/>
          <w:lang w:val="en-GB"/>
        </w:rPr>
        <w:t>against</w:t>
      </w:r>
      <w:r>
        <w:rPr>
          <w:rFonts w:ascii="Arial" w:hAnsi="Arial" w:cs="Arial"/>
          <w:color w:val="000000"/>
          <w:sz w:val="22"/>
          <w:szCs w:val="22"/>
          <w:lang w:val="en-GB"/>
        </w:rPr>
        <w:tab/>
      </w:r>
      <w:r>
        <w:rPr>
          <w:rFonts w:ascii="Arial" w:hAnsi="Arial" w:cs="Arial"/>
          <w:color w:val="000000"/>
          <w:sz w:val="22"/>
          <w:szCs w:val="22"/>
          <w:lang w:val="en-GB"/>
        </w:rPr>
        <w:tab/>
      </w:r>
      <w:r w:rsidRPr="008D5D05">
        <w:rPr>
          <w:rFonts w:ascii="Arial" w:hAnsi="Arial" w:cs="Arial"/>
          <w:color w:val="000000"/>
          <w:sz w:val="22"/>
          <w:szCs w:val="22"/>
          <w:lang w:val="en-GB"/>
        </w:rPr>
        <w:t xml:space="preserve">(c) </w:t>
      </w:r>
      <w:r>
        <w:rPr>
          <w:rFonts w:ascii="Arial" w:hAnsi="Arial" w:cs="Arial"/>
          <w:color w:val="000000"/>
          <w:sz w:val="22"/>
          <w:szCs w:val="22"/>
          <w:lang w:val="en-GB"/>
        </w:rPr>
        <w:t>from</w:t>
      </w:r>
      <w:r>
        <w:rPr>
          <w:rFonts w:ascii="Arial" w:hAnsi="Arial" w:cs="Arial"/>
          <w:color w:val="000000"/>
          <w:sz w:val="22"/>
          <w:szCs w:val="22"/>
          <w:lang w:val="en-GB"/>
        </w:rPr>
        <w:tab/>
      </w:r>
      <w:r>
        <w:rPr>
          <w:rFonts w:ascii="Arial" w:hAnsi="Arial" w:cs="Arial"/>
          <w:color w:val="000000"/>
          <w:sz w:val="22"/>
          <w:szCs w:val="22"/>
          <w:lang w:val="en-GB"/>
        </w:rPr>
        <w:tab/>
      </w:r>
      <w:r w:rsidRPr="008D5D05">
        <w:rPr>
          <w:rFonts w:ascii="Arial" w:hAnsi="Arial" w:cs="Arial"/>
          <w:color w:val="000000"/>
          <w:sz w:val="22"/>
          <w:szCs w:val="22"/>
          <w:lang w:val="en-GB"/>
        </w:rPr>
        <w:t xml:space="preserve">(d) </w:t>
      </w:r>
      <w:r>
        <w:rPr>
          <w:rFonts w:ascii="Arial" w:hAnsi="Arial" w:cs="Arial"/>
          <w:color w:val="000000"/>
          <w:sz w:val="22"/>
          <w:szCs w:val="22"/>
          <w:lang w:val="en-GB"/>
        </w:rPr>
        <w:t>to</w:t>
      </w:r>
    </w:p>
    <w:p w14:paraId="163FECBC" w14:textId="77777777" w:rsidR="004C7731" w:rsidRPr="008D5D05" w:rsidRDefault="004C7731" w:rsidP="004C7731">
      <w:pPr>
        <w:pStyle w:val="c19centre"/>
        <w:spacing w:before="0" w:beforeAutospacing="0" w:after="120" w:afterAutospacing="0"/>
        <w:ind w:left="284"/>
        <w:jc w:val="both"/>
        <w:rPr>
          <w:rFonts w:ascii="Arial" w:hAnsi="Arial" w:cs="Arial"/>
          <w:color w:val="000000"/>
          <w:sz w:val="22"/>
          <w:szCs w:val="22"/>
          <w:lang w:val="en-GB"/>
        </w:rPr>
      </w:pPr>
      <w:r>
        <w:rPr>
          <w:rFonts w:ascii="Arial" w:hAnsi="Arial" w:cs="Arial"/>
          <w:b/>
          <w:color w:val="000000"/>
          <w:sz w:val="22"/>
          <w:szCs w:val="22"/>
          <w:lang w:val="en-GB"/>
        </w:rPr>
        <w:t>(29</w:t>
      </w:r>
      <w:r w:rsidRPr="008D5D05">
        <w:rPr>
          <w:rFonts w:ascii="Arial" w:hAnsi="Arial" w:cs="Arial"/>
          <w:b/>
          <w:color w:val="000000"/>
          <w:sz w:val="22"/>
          <w:szCs w:val="22"/>
          <w:lang w:val="en-GB"/>
        </w:rPr>
        <w:t>)</w:t>
      </w:r>
      <w:r w:rsidRPr="008D5D05">
        <w:rPr>
          <w:rFonts w:ascii="Arial" w:hAnsi="Arial" w:cs="Arial"/>
          <w:color w:val="000000"/>
          <w:sz w:val="22"/>
          <w:szCs w:val="22"/>
          <w:lang w:val="en-GB"/>
        </w:rPr>
        <w:tab/>
        <w:t xml:space="preserve">(a) </w:t>
      </w:r>
      <w:r>
        <w:rPr>
          <w:rFonts w:ascii="Arial" w:hAnsi="Arial" w:cs="Arial"/>
          <w:color w:val="000000"/>
          <w:sz w:val="22"/>
          <w:szCs w:val="22"/>
          <w:lang w:val="en-GB"/>
        </w:rPr>
        <w:t>demand</w:t>
      </w:r>
      <w:r w:rsidRPr="008D5D05">
        <w:rPr>
          <w:rFonts w:ascii="Arial" w:hAnsi="Arial" w:cs="Arial"/>
          <w:color w:val="000000"/>
          <w:sz w:val="22"/>
          <w:szCs w:val="22"/>
          <w:lang w:val="en-GB"/>
        </w:rPr>
        <w:tab/>
      </w:r>
      <w:r>
        <w:rPr>
          <w:rFonts w:ascii="Arial" w:hAnsi="Arial" w:cs="Arial"/>
          <w:color w:val="000000"/>
          <w:sz w:val="22"/>
          <w:szCs w:val="22"/>
          <w:lang w:val="en-GB"/>
        </w:rPr>
        <w:tab/>
      </w:r>
      <w:r w:rsidRPr="008D5D05">
        <w:rPr>
          <w:rFonts w:ascii="Arial" w:hAnsi="Arial" w:cs="Arial"/>
          <w:color w:val="000000"/>
          <w:sz w:val="22"/>
          <w:szCs w:val="22"/>
          <w:lang w:val="en-GB"/>
        </w:rPr>
        <w:t xml:space="preserve">(b) </w:t>
      </w:r>
      <w:r>
        <w:rPr>
          <w:rFonts w:ascii="Arial" w:hAnsi="Arial" w:cs="Arial"/>
          <w:color w:val="000000"/>
          <w:sz w:val="22"/>
          <w:szCs w:val="22"/>
          <w:lang w:val="en-GB"/>
        </w:rPr>
        <w:t>procedure</w:t>
      </w:r>
      <w:r>
        <w:rPr>
          <w:rFonts w:ascii="Arial" w:hAnsi="Arial" w:cs="Arial"/>
          <w:color w:val="000000"/>
          <w:sz w:val="22"/>
          <w:szCs w:val="22"/>
          <w:lang w:val="en-GB"/>
        </w:rPr>
        <w:tab/>
      </w:r>
      <w:r>
        <w:rPr>
          <w:rFonts w:ascii="Arial" w:hAnsi="Arial" w:cs="Arial"/>
          <w:color w:val="000000"/>
          <w:sz w:val="22"/>
          <w:szCs w:val="22"/>
          <w:lang w:val="en-GB"/>
        </w:rPr>
        <w:tab/>
      </w:r>
      <w:r w:rsidRPr="008D5D05">
        <w:rPr>
          <w:rFonts w:ascii="Arial" w:hAnsi="Arial" w:cs="Arial"/>
          <w:color w:val="000000"/>
          <w:sz w:val="22"/>
          <w:szCs w:val="22"/>
          <w:lang w:val="en-GB"/>
        </w:rPr>
        <w:t xml:space="preserve">(c) </w:t>
      </w:r>
      <w:r>
        <w:rPr>
          <w:rFonts w:ascii="Arial" w:hAnsi="Arial" w:cs="Arial"/>
          <w:color w:val="000000"/>
          <w:sz w:val="22"/>
          <w:szCs w:val="22"/>
          <w:lang w:val="en-GB"/>
        </w:rPr>
        <w:t>claim</w:t>
      </w:r>
      <w:r>
        <w:rPr>
          <w:rFonts w:ascii="Arial" w:hAnsi="Arial" w:cs="Arial"/>
          <w:color w:val="000000"/>
          <w:sz w:val="22"/>
          <w:szCs w:val="22"/>
          <w:lang w:val="en-GB"/>
        </w:rPr>
        <w:tab/>
      </w:r>
      <w:r>
        <w:rPr>
          <w:rFonts w:ascii="Arial" w:hAnsi="Arial" w:cs="Arial"/>
          <w:color w:val="000000"/>
          <w:sz w:val="22"/>
          <w:szCs w:val="22"/>
          <w:lang w:val="en-GB"/>
        </w:rPr>
        <w:tab/>
      </w:r>
      <w:r w:rsidRPr="008D5D05">
        <w:rPr>
          <w:rFonts w:ascii="Arial" w:hAnsi="Arial" w:cs="Arial"/>
          <w:color w:val="000000"/>
          <w:sz w:val="22"/>
          <w:szCs w:val="22"/>
          <w:lang w:val="en-GB"/>
        </w:rPr>
        <w:t xml:space="preserve">(d) </w:t>
      </w:r>
      <w:r>
        <w:rPr>
          <w:rFonts w:ascii="Arial" w:hAnsi="Arial" w:cs="Arial"/>
          <w:color w:val="000000"/>
          <w:sz w:val="22"/>
          <w:szCs w:val="22"/>
          <w:lang w:val="en-GB"/>
        </w:rPr>
        <w:t>proceedings</w:t>
      </w:r>
    </w:p>
    <w:p w14:paraId="2D699C99" w14:textId="77777777" w:rsidR="004C7731" w:rsidRPr="008D5D05" w:rsidRDefault="004C7731" w:rsidP="004C7731">
      <w:pPr>
        <w:pStyle w:val="c19centre"/>
        <w:spacing w:before="0" w:beforeAutospacing="0" w:after="120" w:afterAutospacing="0"/>
        <w:ind w:left="284"/>
        <w:jc w:val="both"/>
        <w:rPr>
          <w:rFonts w:ascii="Arial" w:hAnsi="Arial" w:cs="Arial"/>
          <w:color w:val="000000"/>
          <w:sz w:val="22"/>
          <w:szCs w:val="22"/>
          <w:lang w:val="en-GB"/>
        </w:rPr>
      </w:pPr>
      <w:r>
        <w:rPr>
          <w:rFonts w:ascii="Arial" w:hAnsi="Arial" w:cs="Arial"/>
          <w:b/>
          <w:color w:val="000000"/>
          <w:sz w:val="22"/>
          <w:szCs w:val="22"/>
          <w:lang w:val="en-GB"/>
        </w:rPr>
        <w:t>(30</w:t>
      </w:r>
      <w:r w:rsidRPr="008D5D05">
        <w:rPr>
          <w:rFonts w:ascii="Arial" w:hAnsi="Arial" w:cs="Arial"/>
          <w:b/>
          <w:color w:val="000000"/>
          <w:sz w:val="22"/>
          <w:szCs w:val="22"/>
          <w:lang w:val="en-GB"/>
        </w:rPr>
        <w:t>)</w:t>
      </w:r>
      <w:r w:rsidRPr="008D5D05">
        <w:rPr>
          <w:rFonts w:ascii="Arial" w:hAnsi="Arial" w:cs="Arial"/>
          <w:color w:val="000000"/>
          <w:sz w:val="22"/>
          <w:szCs w:val="22"/>
          <w:lang w:val="en-GB"/>
        </w:rPr>
        <w:tab/>
        <w:t xml:space="preserve">(a) </w:t>
      </w:r>
      <w:r>
        <w:rPr>
          <w:rFonts w:ascii="Arial" w:hAnsi="Arial" w:cs="Arial"/>
          <w:color w:val="000000"/>
          <w:sz w:val="22"/>
          <w:szCs w:val="22"/>
          <w:lang w:val="en-GB"/>
        </w:rPr>
        <w:t>motivations</w:t>
      </w:r>
      <w:r>
        <w:rPr>
          <w:rFonts w:ascii="Arial" w:hAnsi="Arial" w:cs="Arial"/>
          <w:color w:val="000000"/>
          <w:sz w:val="22"/>
          <w:szCs w:val="22"/>
          <w:lang w:val="en-GB"/>
        </w:rPr>
        <w:tab/>
      </w:r>
      <w:r w:rsidRPr="008D5D05">
        <w:rPr>
          <w:rFonts w:ascii="Arial" w:hAnsi="Arial" w:cs="Arial"/>
          <w:color w:val="000000"/>
          <w:sz w:val="22"/>
          <w:szCs w:val="22"/>
          <w:lang w:val="en-GB"/>
        </w:rPr>
        <w:t xml:space="preserve">(b) </w:t>
      </w:r>
      <w:r>
        <w:rPr>
          <w:rFonts w:ascii="Arial" w:hAnsi="Arial" w:cs="Arial"/>
          <w:color w:val="000000"/>
          <w:sz w:val="22"/>
          <w:szCs w:val="22"/>
          <w:lang w:val="en-GB"/>
        </w:rPr>
        <w:t>grounds</w:t>
      </w:r>
      <w:r>
        <w:rPr>
          <w:rFonts w:ascii="Arial" w:hAnsi="Arial" w:cs="Arial"/>
          <w:color w:val="000000"/>
          <w:sz w:val="22"/>
          <w:szCs w:val="22"/>
          <w:lang w:val="en-GB"/>
        </w:rPr>
        <w:tab/>
      </w:r>
      <w:r>
        <w:rPr>
          <w:rFonts w:ascii="Arial" w:hAnsi="Arial" w:cs="Arial"/>
          <w:color w:val="000000"/>
          <w:sz w:val="22"/>
          <w:szCs w:val="22"/>
          <w:lang w:val="en-GB"/>
        </w:rPr>
        <w:tab/>
      </w:r>
      <w:r w:rsidRPr="008D5D05">
        <w:rPr>
          <w:rFonts w:ascii="Arial" w:hAnsi="Arial" w:cs="Arial"/>
          <w:color w:val="000000"/>
          <w:sz w:val="22"/>
          <w:szCs w:val="22"/>
          <w:lang w:val="en-GB"/>
        </w:rPr>
        <w:t xml:space="preserve">(c) </w:t>
      </w:r>
      <w:r>
        <w:rPr>
          <w:rFonts w:ascii="Arial" w:hAnsi="Arial" w:cs="Arial"/>
          <w:color w:val="000000"/>
          <w:sz w:val="22"/>
          <w:szCs w:val="22"/>
          <w:lang w:val="en-GB"/>
        </w:rPr>
        <w:t>arguments</w:t>
      </w:r>
      <w:r>
        <w:rPr>
          <w:rFonts w:ascii="Arial" w:hAnsi="Arial" w:cs="Arial"/>
          <w:color w:val="000000"/>
          <w:sz w:val="22"/>
          <w:szCs w:val="22"/>
          <w:lang w:val="en-GB"/>
        </w:rPr>
        <w:tab/>
      </w:r>
      <w:r>
        <w:rPr>
          <w:rFonts w:ascii="Arial" w:hAnsi="Arial" w:cs="Arial"/>
          <w:color w:val="000000"/>
          <w:sz w:val="22"/>
          <w:szCs w:val="22"/>
          <w:lang w:val="en-GB"/>
        </w:rPr>
        <w:tab/>
      </w:r>
      <w:r w:rsidRPr="008D5D05">
        <w:rPr>
          <w:rFonts w:ascii="Arial" w:hAnsi="Arial" w:cs="Arial"/>
          <w:color w:val="000000"/>
          <w:sz w:val="22"/>
          <w:szCs w:val="22"/>
          <w:lang w:val="en-GB"/>
        </w:rPr>
        <w:t xml:space="preserve">(d) </w:t>
      </w:r>
      <w:r>
        <w:rPr>
          <w:rFonts w:ascii="Arial" w:hAnsi="Arial" w:cs="Arial"/>
          <w:color w:val="000000"/>
          <w:sz w:val="22"/>
          <w:szCs w:val="22"/>
          <w:lang w:val="en-GB"/>
        </w:rPr>
        <w:t>bases</w:t>
      </w:r>
    </w:p>
    <w:p w14:paraId="47A976AE" w14:textId="77777777" w:rsidR="004C7731" w:rsidRPr="008D5D05" w:rsidRDefault="004C7731" w:rsidP="004C7731">
      <w:pPr>
        <w:pStyle w:val="c19centre"/>
        <w:spacing w:before="0" w:beforeAutospacing="0" w:after="120" w:afterAutospacing="0"/>
        <w:ind w:left="284"/>
        <w:jc w:val="both"/>
        <w:rPr>
          <w:rFonts w:ascii="Arial" w:hAnsi="Arial" w:cs="Arial"/>
          <w:color w:val="000000"/>
          <w:sz w:val="22"/>
          <w:szCs w:val="22"/>
          <w:lang w:val="en-GB"/>
        </w:rPr>
      </w:pPr>
      <w:r>
        <w:rPr>
          <w:rFonts w:ascii="Arial" w:hAnsi="Arial" w:cs="Arial"/>
          <w:b/>
          <w:color w:val="000000"/>
          <w:sz w:val="22"/>
          <w:szCs w:val="22"/>
          <w:lang w:val="en-GB"/>
        </w:rPr>
        <w:t>(31</w:t>
      </w:r>
      <w:r w:rsidRPr="008D5D05">
        <w:rPr>
          <w:rFonts w:ascii="Arial" w:hAnsi="Arial" w:cs="Arial"/>
          <w:b/>
          <w:color w:val="000000"/>
          <w:sz w:val="22"/>
          <w:szCs w:val="22"/>
          <w:lang w:val="en-GB"/>
        </w:rPr>
        <w:t>)</w:t>
      </w:r>
      <w:r w:rsidRPr="008D5D05">
        <w:rPr>
          <w:rFonts w:ascii="Arial" w:hAnsi="Arial" w:cs="Arial"/>
          <w:color w:val="000000"/>
          <w:sz w:val="22"/>
          <w:szCs w:val="22"/>
          <w:lang w:val="en-GB"/>
        </w:rPr>
        <w:tab/>
        <w:t xml:space="preserve">(a) </w:t>
      </w:r>
      <w:r>
        <w:rPr>
          <w:rFonts w:ascii="Arial" w:hAnsi="Arial" w:cs="Arial"/>
          <w:color w:val="000000"/>
          <w:sz w:val="22"/>
          <w:szCs w:val="22"/>
          <w:lang w:val="en-GB"/>
        </w:rPr>
        <w:t>on</w:t>
      </w:r>
      <w:r>
        <w:rPr>
          <w:rFonts w:ascii="Arial" w:hAnsi="Arial" w:cs="Arial"/>
          <w:color w:val="000000"/>
          <w:sz w:val="22"/>
          <w:szCs w:val="22"/>
          <w:lang w:val="en-GB"/>
        </w:rPr>
        <w:tab/>
      </w:r>
      <w:r w:rsidRPr="008D5D05">
        <w:rPr>
          <w:rFonts w:ascii="Arial" w:hAnsi="Arial" w:cs="Arial"/>
          <w:color w:val="000000"/>
          <w:sz w:val="22"/>
          <w:szCs w:val="22"/>
          <w:lang w:val="en-GB"/>
        </w:rPr>
        <w:tab/>
      </w:r>
      <w:r>
        <w:rPr>
          <w:rFonts w:ascii="Arial" w:hAnsi="Arial" w:cs="Arial"/>
          <w:color w:val="000000"/>
          <w:sz w:val="22"/>
          <w:szCs w:val="22"/>
          <w:lang w:val="en-GB"/>
        </w:rPr>
        <w:tab/>
      </w:r>
      <w:r w:rsidRPr="008D5D05">
        <w:rPr>
          <w:rFonts w:ascii="Arial" w:hAnsi="Arial" w:cs="Arial"/>
          <w:color w:val="000000"/>
          <w:sz w:val="22"/>
          <w:szCs w:val="22"/>
          <w:lang w:val="en-GB"/>
        </w:rPr>
        <w:t xml:space="preserve">(b) </w:t>
      </w:r>
      <w:r>
        <w:rPr>
          <w:rFonts w:ascii="Arial" w:hAnsi="Arial" w:cs="Arial"/>
          <w:color w:val="000000"/>
          <w:sz w:val="22"/>
          <w:szCs w:val="22"/>
          <w:lang w:val="en-GB"/>
        </w:rPr>
        <w:t>around</w:t>
      </w:r>
      <w:r>
        <w:rPr>
          <w:rFonts w:ascii="Arial" w:hAnsi="Arial" w:cs="Arial"/>
          <w:color w:val="000000"/>
          <w:sz w:val="22"/>
          <w:szCs w:val="22"/>
          <w:lang w:val="en-GB"/>
        </w:rPr>
        <w:tab/>
      </w:r>
      <w:r>
        <w:rPr>
          <w:rFonts w:ascii="Arial" w:hAnsi="Arial" w:cs="Arial"/>
          <w:color w:val="000000"/>
          <w:sz w:val="22"/>
          <w:szCs w:val="22"/>
          <w:lang w:val="en-GB"/>
        </w:rPr>
        <w:tab/>
      </w:r>
      <w:r w:rsidRPr="008D5D05">
        <w:rPr>
          <w:rFonts w:ascii="Arial" w:hAnsi="Arial" w:cs="Arial"/>
          <w:color w:val="000000"/>
          <w:sz w:val="22"/>
          <w:szCs w:val="22"/>
          <w:lang w:val="en-GB"/>
        </w:rPr>
        <w:t xml:space="preserve">(c) </w:t>
      </w:r>
      <w:r>
        <w:rPr>
          <w:rFonts w:ascii="Arial" w:hAnsi="Arial" w:cs="Arial"/>
          <w:color w:val="000000"/>
          <w:sz w:val="22"/>
          <w:szCs w:val="22"/>
          <w:lang w:val="en-GB"/>
        </w:rPr>
        <w:t>of</w:t>
      </w:r>
      <w:r>
        <w:rPr>
          <w:rFonts w:ascii="Arial" w:hAnsi="Arial" w:cs="Arial"/>
          <w:color w:val="000000"/>
          <w:sz w:val="22"/>
          <w:szCs w:val="22"/>
          <w:lang w:val="en-GB"/>
        </w:rPr>
        <w:tab/>
      </w:r>
      <w:r>
        <w:rPr>
          <w:rFonts w:ascii="Arial" w:hAnsi="Arial" w:cs="Arial"/>
          <w:color w:val="000000"/>
          <w:sz w:val="22"/>
          <w:szCs w:val="22"/>
          <w:lang w:val="en-GB"/>
        </w:rPr>
        <w:tab/>
      </w:r>
      <w:r>
        <w:rPr>
          <w:rFonts w:ascii="Arial" w:hAnsi="Arial" w:cs="Arial"/>
          <w:color w:val="000000"/>
          <w:sz w:val="22"/>
          <w:szCs w:val="22"/>
          <w:lang w:val="en-GB"/>
        </w:rPr>
        <w:tab/>
      </w:r>
      <w:r w:rsidRPr="008D5D05">
        <w:rPr>
          <w:rFonts w:ascii="Arial" w:hAnsi="Arial" w:cs="Arial"/>
          <w:color w:val="000000"/>
          <w:sz w:val="22"/>
          <w:szCs w:val="22"/>
          <w:lang w:val="en-GB"/>
        </w:rPr>
        <w:t xml:space="preserve">(d) </w:t>
      </w:r>
      <w:r>
        <w:rPr>
          <w:rFonts w:ascii="Arial" w:hAnsi="Arial" w:cs="Arial"/>
          <w:color w:val="000000"/>
          <w:sz w:val="22"/>
          <w:szCs w:val="22"/>
          <w:lang w:val="en-GB"/>
        </w:rPr>
        <w:t>for</w:t>
      </w:r>
    </w:p>
    <w:p w14:paraId="4B3AD248" w14:textId="77777777" w:rsidR="004C7731" w:rsidRPr="008D5D05" w:rsidRDefault="004C7731" w:rsidP="004C7731">
      <w:pPr>
        <w:pStyle w:val="c19centre"/>
        <w:spacing w:before="0" w:beforeAutospacing="0" w:after="120" w:afterAutospacing="0"/>
        <w:ind w:left="284"/>
        <w:jc w:val="both"/>
        <w:rPr>
          <w:rFonts w:ascii="Arial" w:hAnsi="Arial" w:cs="Arial"/>
          <w:color w:val="000000"/>
          <w:sz w:val="22"/>
          <w:szCs w:val="22"/>
          <w:lang w:val="en-GB"/>
        </w:rPr>
      </w:pPr>
      <w:r>
        <w:rPr>
          <w:rFonts w:ascii="Arial" w:hAnsi="Arial" w:cs="Arial"/>
          <w:b/>
          <w:color w:val="000000"/>
          <w:sz w:val="22"/>
          <w:szCs w:val="22"/>
          <w:lang w:val="en-GB"/>
        </w:rPr>
        <w:t>(32</w:t>
      </w:r>
      <w:r w:rsidRPr="008D5D05">
        <w:rPr>
          <w:rFonts w:ascii="Arial" w:hAnsi="Arial" w:cs="Arial"/>
          <w:b/>
          <w:color w:val="000000"/>
          <w:sz w:val="22"/>
          <w:szCs w:val="22"/>
          <w:lang w:val="en-GB"/>
        </w:rPr>
        <w:t>)</w:t>
      </w:r>
      <w:r w:rsidRPr="008D5D05">
        <w:rPr>
          <w:rFonts w:ascii="Arial" w:hAnsi="Arial" w:cs="Arial"/>
          <w:color w:val="000000"/>
          <w:sz w:val="22"/>
          <w:szCs w:val="22"/>
          <w:lang w:val="en-GB"/>
        </w:rPr>
        <w:tab/>
        <w:t xml:space="preserve">(a) </w:t>
      </w:r>
      <w:r>
        <w:rPr>
          <w:rFonts w:ascii="Arial" w:hAnsi="Arial" w:cs="Arial"/>
          <w:color w:val="000000"/>
          <w:sz w:val="22"/>
          <w:szCs w:val="22"/>
          <w:lang w:val="en-GB"/>
        </w:rPr>
        <w:t>items</w:t>
      </w:r>
      <w:r w:rsidRPr="008D5D05">
        <w:rPr>
          <w:rFonts w:ascii="Arial" w:hAnsi="Arial" w:cs="Arial"/>
          <w:color w:val="000000"/>
          <w:sz w:val="22"/>
          <w:szCs w:val="22"/>
          <w:lang w:val="en-GB"/>
        </w:rPr>
        <w:tab/>
      </w:r>
      <w:r>
        <w:rPr>
          <w:rFonts w:ascii="Arial" w:hAnsi="Arial" w:cs="Arial"/>
          <w:color w:val="000000"/>
          <w:sz w:val="22"/>
          <w:szCs w:val="22"/>
          <w:lang w:val="en-GB"/>
        </w:rPr>
        <w:tab/>
      </w:r>
      <w:r w:rsidRPr="008D5D05">
        <w:rPr>
          <w:rFonts w:ascii="Arial" w:hAnsi="Arial" w:cs="Arial"/>
          <w:color w:val="000000"/>
          <w:sz w:val="22"/>
          <w:szCs w:val="22"/>
          <w:lang w:val="en-GB"/>
        </w:rPr>
        <w:t xml:space="preserve">(b) </w:t>
      </w:r>
      <w:r>
        <w:rPr>
          <w:rFonts w:ascii="Arial" w:hAnsi="Arial" w:cs="Arial"/>
          <w:color w:val="000000"/>
          <w:sz w:val="22"/>
          <w:szCs w:val="22"/>
          <w:lang w:val="en-GB"/>
        </w:rPr>
        <w:t>elements</w:t>
      </w:r>
      <w:r>
        <w:rPr>
          <w:rFonts w:ascii="Arial" w:hAnsi="Arial" w:cs="Arial"/>
          <w:color w:val="000000"/>
          <w:sz w:val="22"/>
          <w:szCs w:val="22"/>
          <w:lang w:val="en-GB"/>
        </w:rPr>
        <w:tab/>
      </w:r>
      <w:r>
        <w:rPr>
          <w:rFonts w:ascii="Arial" w:hAnsi="Arial" w:cs="Arial"/>
          <w:color w:val="000000"/>
          <w:sz w:val="22"/>
          <w:szCs w:val="22"/>
          <w:lang w:val="en-GB"/>
        </w:rPr>
        <w:tab/>
      </w:r>
      <w:r w:rsidRPr="008D5D05">
        <w:rPr>
          <w:rFonts w:ascii="Arial" w:hAnsi="Arial" w:cs="Arial"/>
          <w:color w:val="000000"/>
          <w:sz w:val="22"/>
          <w:szCs w:val="22"/>
          <w:lang w:val="en-GB"/>
        </w:rPr>
        <w:t xml:space="preserve">(c) </w:t>
      </w:r>
      <w:r>
        <w:rPr>
          <w:rFonts w:ascii="Arial" w:hAnsi="Arial" w:cs="Arial"/>
          <w:color w:val="000000"/>
          <w:sz w:val="22"/>
          <w:szCs w:val="22"/>
          <w:lang w:val="en-GB"/>
        </w:rPr>
        <w:t>things</w:t>
      </w:r>
      <w:r>
        <w:rPr>
          <w:rFonts w:ascii="Arial" w:hAnsi="Arial" w:cs="Arial"/>
          <w:color w:val="000000"/>
          <w:sz w:val="22"/>
          <w:szCs w:val="22"/>
          <w:lang w:val="en-GB"/>
        </w:rPr>
        <w:tab/>
      </w:r>
      <w:r>
        <w:rPr>
          <w:rFonts w:ascii="Arial" w:hAnsi="Arial" w:cs="Arial"/>
          <w:color w:val="000000"/>
          <w:sz w:val="22"/>
          <w:szCs w:val="22"/>
          <w:lang w:val="en-GB"/>
        </w:rPr>
        <w:tab/>
      </w:r>
      <w:r w:rsidRPr="008D5D05">
        <w:rPr>
          <w:rFonts w:ascii="Arial" w:hAnsi="Arial" w:cs="Arial"/>
          <w:color w:val="000000"/>
          <w:sz w:val="22"/>
          <w:szCs w:val="22"/>
          <w:lang w:val="en-GB"/>
        </w:rPr>
        <w:t xml:space="preserve">(d) </w:t>
      </w:r>
      <w:r>
        <w:rPr>
          <w:rFonts w:ascii="Arial" w:hAnsi="Arial" w:cs="Arial"/>
          <w:color w:val="000000"/>
          <w:sz w:val="22"/>
          <w:szCs w:val="22"/>
          <w:lang w:val="en-GB"/>
        </w:rPr>
        <w:t>bits</w:t>
      </w:r>
    </w:p>
    <w:p w14:paraId="2AA1E6E1" w14:textId="77777777" w:rsidR="00202EBD" w:rsidRPr="008D5D05" w:rsidRDefault="00202EBD" w:rsidP="002F4C2A">
      <w:pPr>
        <w:pStyle w:val="c09marge0avecretrait"/>
        <w:spacing w:before="0" w:beforeAutospacing="0" w:after="120" w:afterAutospacing="0"/>
        <w:ind w:left="1134" w:hanging="567"/>
        <w:jc w:val="both"/>
        <w:rPr>
          <w:rFonts w:ascii="Arial" w:hAnsi="Arial" w:cs="Arial"/>
          <w:color w:val="000000"/>
          <w:sz w:val="22"/>
          <w:szCs w:val="22"/>
          <w:lang w:val="en-GB"/>
        </w:rPr>
      </w:pPr>
      <w:r w:rsidRPr="008D5D05">
        <w:rPr>
          <w:rFonts w:ascii="Arial" w:hAnsi="Arial" w:cs="Arial"/>
          <w:color w:val="000000"/>
          <w:sz w:val="22"/>
          <w:szCs w:val="22"/>
          <w:lang w:val="en-GB"/>
        </w:rPr>
        <w:t xml:space="preserve">(2) Does Article 14(2) of Directive 2014/41 grant, in an immediate and direct manner, to a concerned party the right to </w:t>
      </w:r>
      <w:r w:rsidR="00AE7F28" w:rsidRPr="008D5D05">
        <w:rPr>
          <w:rFonts w:ascii="Arial" w:hAnsi="Arial" w:cs="Arial"/>
          <w:b/>
          <w:color w:val="000000"/>
          <w:sz w:val="22"/>
          <w:szCs w:val="22"/>
          <w:lang w:val="en-GB"/>
        </w:rPr>
        <w:t>(33)</w:t>
      </w:r>
      <w:r w:rsidR="00AE7F28" w:rsidRPr="008D5D05">
        <w:rPr>
          <w:rFonts w:ascii="Arial" w:hAnsi="Arial" w:cs="Arial"/>
          <w:color w:val="000000"/>
          <w:sz w:val="22"/>
          <w:szCs w:val="22"/>
          <w:lang w:val="en-GB"/>
        </w:rPr>
        <w:t xml:space="preserve"> </w:t>
      </w:r>
      <w:r w:rsidR="008F6AC9">
        <w:rPr>
          <w:rFonts w:ascii="Arial" w:hAnsi="Arial" w:cs="Arial"/>
          <w:color w:val="000000"/>
          <w:sz w:val="22"/>
          <w:szCs w:val="22"/>
          <w:lang w:val="en-GB"/>
        </w:rPr>
        <w:t>_________</w:t>
      </w:r>
      <w:r w:rsidR="008F6AC9" w:rsidRPr="008D5D05">
        <w:rPr>
          <w:rFonts w:ascii="Arial" w:hAnsi="Arial" w:cs="Arial"/>
          <w:color w:val="000000"/>
          <w:sz w:val="22"/>
          <w:szCs w:val="22"/>
          <w:lang w:val="en-GB"/>
        </w:rPr>
        <w:t xml:space="preserve"> </w:t>
      </w:r>
      <w:r w:rsidRPr="008D5D05">
        <w:rPr>
          <w:rFonts w:ascii="Arial" w:hAnsi="Arial" w:cs="Arial"/>
          <w:color w:val="000000"/>
          <w:sz w:val="22"/>
          <w:szCs w:val="22"/>
          <w:lang w:val="en-GB"/>
        </w:rPr>
        <w:t>a court decision issuing a European investigation order, even where such a procedural step is not provided for by national law?</w:t>
      </w:r>
    </w:p>
    <w:p w14:paraId="20230D99" w14:textId="77777777" w:rsidR="004C7731" w:rsidRPr="008D5D05" w:rsidRDefault="004C7731" w:rsidP="002F4C2A">
      <w:pPr>
        <w:pStyle w:val="c19centre"/>
        <w:spacing w:before="0" w:beforeAutospacing="0" w:after="0" w:afterAutospacing="0"/>
        <w:ind w:left="284"/>
        <w:jc w:val="both"/>
        <w:rPr>
          <w:rFonts w:ascii="Arial" w:hAnsi="Arial" w:cs="Arial"/>
          <w:color w:val="000000"/>
          <w:sz w:val="22"/>
          <w:szCs w:val="22"/>
          <w:lang w:val="en-GB"/>
        </w:rPr>
      </w:pPr>
      <w:r>
        <w:rPr>
          <w:rFonts w:ascii="Arial" w:hAnsi="Arial" w:cs="Arial"/>
          <w:b/>
          <w:color w:val="000000"/>
          <w:sz w:val="22"/>
          <w:szCs w:val="22"/>
          <w:lang w:val="en-GB"/>
        </w:rPr>
        <w:t>(33</w:t>
      </w:r>
      <w:r w:rsidRPr="008D5D05">
        <w:rPr>
          <w:rFonts w:ascii="Arial" w:hAnsi="Arial" w:cs="Arial"/>
          <w:b/>
          <w:color w:val="000000"/>
          <w:sz w:val="22"/>
          <w:szCs w:val="22"/>
          <w:lang w:val="en-GB"/>
        </w:rPr>
        <w:t>)</w:t>
      </w:r>
      <w:r w:rsidRPr="008D5D05">
        <w:rPr>
          <w:rFonts w:ascii="Arial" w:hAnsi="Arial" w:cs="Arial"/>
          <w:color w:val="000000"/>
          <w:sz w:val="22"/>
          <w:szCs w:val="22"/>
          <w:lang w:val="en-GB"/>
        </w:rPr>
        <w:tab/>
        <w:t xml:space="preserve">(a) </w:t>
      </w:r>
      <w:r w:rsidR="002F4C2A">
        <w:rPr>
          <w:rFonts w:ascii="Arial" w:hAnsi="Arial" w:cs="Arial"/>
          <w:color w:val="000000"/>
          <w:sz w:val="22"/>
          <w:szCs w:val="22"/>
          <w:lang w:val="en-GB"/>
        </w:rPr>
        <w:t>review</w:t>
      </w:r>
      <w:r w:rsidRPr="008D5D05">
        <w:rPr>
          <w:rFonts w:ascii="Arial" w:hAnsi="Arial" w:cs="Arial"/>
          <w:color w:val="000000"/>
          <w:sz w:val="22"/>
          <w:szCs w:val="22"/>
          <w:lang w:val="en-GB"/>
        </w:rPr>
        <w:tab/>
      </w:r>
      <w:r>
        <w:rPr>
          <w:rFonts w:ascii="Arial" w:hAnsi="Arial" w:cs="Arial"/>
          <w:color w:val="000000"/>
          <w:sz w:val="22"/>
          <w:szCs w:val="22"/>
          <w:lang w:val="en-GB"/>
        </w:rPr>
        <w:tab/>
      </w:r>
      <w:r w:rsidRPr="008D5D05">
        <w:rPr>
          <w:rFonts w:ascii="Arial" w:hAnsi="Arial" w:cs="Arial"/>
          <w:color w:val="000000"/>
          <w:sz w:val="22"/>
          <w:szCs w:val="22"/>
          <w:lang w:val="en-GB"/>
        </w:rPr>
        <w:t xml:space="preserve">(b) </w:t>
      </w:r>
      <w:r w:rsidR="002F4C2A">
        <w:rPr>
          <w:rFonts w:ascii="Arial" w:hAnsi="Arial" w:cs="Arial"/>
          <w:color w:val="000000"/>
          <w:sz w:val="22"/>
          <w:szCs w:val="22"/>
          <w:lang w:val="en-GB"/>
        </w:rPr>
        <w:t>appeal</w:t>
      </w:r>
      <w:r>
        <w:rPr>
          <w:rFonts w:ascii="Arial" w:hAnsi="Arial" w:cs="Arial"/>
          <w:color w:val="000000"/>
          <w:sz w:val="22"/>
          <w:szCs w:val="22"/>
          <w:lang w:val="en-GB"/>
        </w:rPr>
        <w:tab/>
      </w:r>
      <w:r>
        <w:rPr>
          <w:rFonts w:ascii="Arial" w:hAnsi="Arial" w:cs="Arial"/>
          <w:color w:val="000000"/>
          <w:sz w:val="22"/>
          <w:szCs w:val="22"/>
          <w:lang w:val="en-GB"/>
        </w:rPr>
        <w:tab/>
      </w:r>
      <w:r w:rsidRPr="008D5D05">
        <w:rPr>
          <w:rFonts w:ascii="Arial" w:hAnsi="Arial" w:cs="Arial"/>
          <w:color w:val="000000"/>
          <w:sz w:val="22"/>
          <w:szCs w:val="22"/>
          <w:lang w:val="en-GB"/>
        </w:rPr>
        <w:t xml:space="preserve">(c) </w:t>
      </w:r>
      <w:r w:rsidR="002F4C2A">
        <w:rPr>
          <w:rFonts w:ascii="Arial" w:hAnsi="Arial" w:cs="Arial"/>
          <w:color w:val="000000"/>
          <w:sz w:val="22"/>
          <w:szCs w:val="22"/>
          <w:lang w:val="en-GB"/>
        </w:rPr>
        <w:t>challenge</w:t>
      </w:r>
      <w:r>
        <w:rPr>
          <w:rFonts w:ascii="Arial" w:hAnsi="Arial" w:cs="Arial"/>
          <w:color w:val="000000"/>
          <w:sz w:val="22"/>
          <w:szCs w:val="22"/>
          <w:lang w:val="en-GB"/>
        </w:rPr>
        <w:tab/>
      </w:r>
      <w:r>
        <w:rPr>
          <w:rFonts w:ascii="Arial" w:hAnsi="Arial" w:cs="Arial"/>
          <w:color w:val="000000"/>
          <w:sz w:val="22"/>
          <w:szCs w:val="22"/>
          <w:lang w:val="en-GB"/>
        </w:rPr>
        <w:tab/>
      </w:r>
      <w:r w:rsidRPr="008D5D05">
        <w:rPr>
          <w:rFonts w:ascii="Arial" w:hAnsi="Arial" w:cs="Arial"/>
          <w:color w:val="000000"/>
          <w:sz w:val="22"/>
          <w:szCs w:val="22"/>
          <w:lang w:val="en-GB"/>
        </w:rPr>
        <w:t xml:space="preserve">(d) </w:t>
      </w:r>
      <w:r w:rsidR="00F80C55">
        <w:rPr>
          <w:rFonts w:ascii="Arial" w:hAnsi="Arial" w:cs="Arial"/>
          <w:color w:val="000000"/>
          <w:sz w:val="22"/>
          <w:szCs w:val="22"/>
          <w:lang w:val="en-GB"/>
        </w:rPr>
        <w:t>oppose</w:t>
      </w:r>
    </w:p>
    <w:p w14:paraId="7BCD6179" w14:textId="77777777" w:rsidR="00202EBD" w:rsidRPr="008D5D05" w:rsidRDefault="00202EBD" w:rsidP="002F4C2A">
      <w:pPr>
        <w:pStyle w:val="c09marge0avecretrait"/>
        <w:spacing w:before="240" w:beforeAutospacing="0" w:after="120" w:afterAutospacing="0"/>
        <w:ind w:left="1134" w:hanging="567"/>
        <w:jc w:val="both"/>
        <w:rPr>
          <w:rFonts w:ascii="Arial" w:hAnsi="Arial" w:cs="Arial"/>
          <w:color w:val="000000"/>
          <w:sz w:val="22"/>
          <w:szCs w:val="22"/>
          <w:lang w:val="en-GB"/>
        </w:rPr>
      </w:pPr>
      <w:r w:rsidRPr="008D5D05">
        <w:rPr>
          <w:rFonts w:ascii="Arial" w:hAnsi="Arial" w:cs="Arial"/>
          <w:color w:val="000000"/>
          <w:sz w:val="22"/>
          <w:szCs w:val="22"/>
          <w:lang w:val="en-GB"/>
        </w:rPr>
        <w:t xml:space="preserve">(3) Is the person against whom a criminal charge was brought, in the light of Article 14(2), in conjunction with Article 6(1)(a) and Article 1(4), of Directive 2014/41, a concerned party, within the meaning of Article 14(4), if the measures for </w:t>
      </w:r>
      <w:r w:rsidR="00AE7F28" w:rsidRPr="008D5D05">
        <w:rPr>
          <w:rFonts w:ascii="Arial" w:hAnsi="Arial" w:cs="Arial"/>
          <w:b/>
          <w:color w:val="000000"/>
          <w:sz w:val="22"/>
          <w:szCs w:val="22"/>
          <w:lang w:val="en-GB"/>
        </w:rPr>
        <w:t>(34)</w:t>
      </w:r>
      <w:r w:rsidR="00AE7F28" w:rsidRPr="008D5D05">
        <w:rPr>
          <w:rFonts w:ascii="Arial" w:hAnsi="Arial" w:cs="Arial"/>
          <w:color w:val="000000"/>
          <w:sz w:val="22"/>
          <w:szCs w:val="22"/>
          <w:lang w:val="en-GB"/>
        </w:rPr>
        <w:t xml:space="preserve"> </w:t>
      </w:r>
      <w:r w:rsidR="008F6AC9">
        <w:rPr>
          <w:rFonts w:ascii="Arial" w:hAnsi="Arial" w:cs="Arial"/>
          <w:color w:val="000000"/>
          <w:sz w:val="22"/>
          <w:szCs w:val="22"/>
          <w:lang w:val="en-GB"/>
        </w:rPr>
        <w:t>_________</w:t>
      </w:r>
      <w:r w:rsidR="008F6AC9" w:rsidRPr="008D5D05">
        <w:rPr>
          <w:rFonts w:ascii="Arial" w:hAnsi="Arial" w:cs="Arial"/>
          <w:color w:val="000000"/>
          <w:sz w:val="22"/>
          <w:szCs w:val="22"/>
          <w:lang w:val="en-GB"/>
        </w:rPr>
        <w:t xml:space="preserve"> </w:t>
      </w:r>
      <w:r w:rsidRPr="008D5D05">
        <w:rPr>
          <w:rFonts w:ascii="Arial" w:hAnsi="Arial" w:cs="Arial"/>
          <w:color w:val="000000"/>
          <w:sz w:val="22"/>
          <w:szCs w:val="22"/>
          <w:lang w:val="en-GB"/>
        </w:rPr>
        <w:t>of evidence are directed at a third party?</w:t>
      </w:r>
    </w:p>
    <w:p w14:paraId="11215652" w14:textId="77777777" w:rsidR="002F4C2A" w:rsidRPr="008D5D05" w:rsidRDefault="00EB37B2" w:rsidP="002F4C2A">
      <w:pPr>
        <w:pStyle w:val="c19centre"/>
        <w:spacing w:before="0" w:beforeAutospacing="0" w:after="120" w:afterAutospacing="0"/>
        <w:ind w:left="284"/>
        <w:jc w:val="both"/>
        <w:rPr>
          <w:rFonts w:ascii="Arial" w:hAnsi="Arial" w:cs="Arial"/>
          <w:color w:val="000000"/>
          <w:sz w:val="22"/>
          <w:szCs w:val="22"/>
          <w:lang w:val="en-GB"/>
        </w:rPr>
      </w:pPr>
      <w:r>
        <w:rPr>
          <w:rFonts w:ascii="Arial" w:hAnsi="Arial" w:cs="Arial"/>
          <w:b/>
          <w:color w:val="000000"/>
          <w:sz w:val="22"/>
          <w:szCs w:val="22"/>
          <w:lang w:val="en-GB"/>
        </w:rPr>
        <w:t>(34</w:t>
      </w:r>
      <w:r w:rsidR="002F4C2A" w:rsidRPr="008D5D05">
        <w:rPr>
          <w:rFonts w:ascii="Arial" w:hAnsi="Arial" w:cs="Arial"/>
          <w:b/>
          <w:color w:val="000000"/>
          <w:sz w:val="22"/>
          <w:szCs w:val="22"/>
          <w:lang w:val="en-GB"/>
        </w:rPr>
        <w:t>)</w:t>
      </w:r>
      <w:r w:rsidR="002F4C2A" w:rsidRPr="008D5D05">
        <w:rPr>
          <w:rFonts w:ascii="Arial" w:hAnsi="Arial" w:cs="Arial"/>
          <w:color w:val="000000"/>
          <w:sz w:val="22"/>
          <w:szCs w:val="22"/>
          <w:lang w:val="en-GB"/>
        </w:rPr>
        <w:tab/>
        <w:t xml:space="preserve">(a) </w:t>
      </w:r>
      <w:r w:rsidR="002F4C2A">
        <w:rPr>
          <w:rFonts w:ascii="Arial" w:hAnsi="Arial" w:cs="Arial"/>
          <w:color w:val="000000"/>
          <w:sz w:val="22"/>
          <w:szCs w:val="22"/>
          <w:lang w:val="en-GB"/>
        </w:rPr>
        <w:t>assemble</w:t>
      </w:r>
      <w:r w:rsidR="002F4C2A" w:rsidRPr="008D5D05">
        <w:rPr>
          <w:rFonts w:ascii="Arial" w:hAnsi="Arial" w:cs="Arial"/>
          <w:color w:val="000000"/>
          <w:sz w:val="22"/>
          <w:szCs w:val="22"/>
          <w:lang w:val="en-GB"/>
        </w:rPr>
        <w:tab/>
      </w:r>
      <w:r w:rsidR="002F4C2A">
        <w:rPr>
          <w:rFonts w:ascii="Arial" w:hAnsi="Arial" w:cs="Arial"/>
          <w:color w:val="000000"/>
          <w:sz w:val="22"/>
          <w:szCs w:val="22"/>
          <w:lang w:val="en-GB"/>
        </w:rPr>
        <w:tab/>
      </w:r>
      <w:r w:rsidR="002F4C2A" w:rsidRPr="008D5D05">
        <w:rPr>
          <w:rFonts w:ascii="Arial" w:hAnsi="Arial" w:cs="Arial"/>
          <w:color w:val="000000"/>
          <w:sz w:val="22"/>
          <w:szCs w:val="22"/>
          <w:lang w:val="en-GB"/>
        </w:rPr>
        <w:t xml:space="preserve">(b) </w:t>
      </w:r>
      <w:r w:rsidR="002F4C2A">
        <w:rPr>
          <w:rFonts w:ascii="Arial" w:hAnsi="Arial" w:cs="Arial"/>
          <w:color w:val="000000"/>
          <w:sz w:val="22"/>
          <w:szCs w:val="22"/>
          <w:lang w:val="en-GB"/>
        </w:rPr>
        <w:t>gather</w:t>
      </w:r>
      <w:r w:rsidR="002F4C2A">
        <w:rPr>
          <w:rFonts w:ascii="Arial" w:hAnsi="Arial" w:cs="Arial"/>
          <w:color w:val="000000"/>
          <w:sz w:val="22"/>
          <w:szCs w:val="22"/>
          <w:lang w:val="en-GB"/>
        </w:rPr>
        <w:tab/>
      </w:r>
      <w:r w:rsidR="002F4C2A">
        <w:rPr>
          <w:rFonts w:ascii="Arial" w:hAnsi="Arial" w:cs="Arial"/>
          <w:color w:val="000000"/>
          <w:sz w:val="22"/>
          <w:szCs w:val="22"/>
          <w:lang w:val="en-GB"/>
        </w:rPr>
        <w:tab/>
      </w:r>
      <w:r w:rsidR="002F4C2A" w:rsidRPr="008D5D05">
        <w:rPr>
          <w:rFonts w:ascii="Arial" w:hAnsi="Arial" w:cs="Arial"/>
          <w:color w:val="000000"/>
          <w:sz w:val="22"/>
          <w:szCs w:val="22"/>
          <w:lang w:val="en-GB"/>
        </w:rPr>
        <w:t xml:space="preserve">(c) </w:t>
      </w:r>
      <w:r w:rsidR="002F4C2A">
        <w:rPr>
          <w:rFonts w:ascii="Arial" w:hAnsi="Arial" w:cs="Arial"/>
          <w:color w:val="000000"/>
          <w:sz w:val="22"/>
          <w:szCs w:val="22"/>
          <w:lang w:val="en-GB"/>
        </w:rPr>
        <w:t>compilation</w:t>
      </w:r>
      <w:r w:rsidR="002F4C2A">
        <w:rPr>
          <w:rFonts w:ascii="Arial" w:hAnsi="Arial" w:cs="Arial"/>
          <w:color w:val="000000"/>
          <w:sz w:val="22"/>
          <w:szCs w:val="22"/>
          <w:lang w:val="en-GB"/>
        </w:rPr>
        <w:tab/>
      </w:r>
      <w:r w:rsidR="002F4C2A" w:rsidRPr="008D5D05">
        <w:rPr>
          <w:rFonts w:ascii="Arial" w:hAnsi="Arial" w:cs="Arial"/>
          <w:color w:val="000000"/>
          <w:sz w:val="22"/>
          <w:szCs w:val="22"/>
          <w:lang w:val="en-GB"/>
        </w:rPr>
        <w:t xml:space="preserve">(d) </w:t>
      </w:r>
      <w:r w:rsidR="002F4C2A">
        <w:rPr>
          <w:rFonts w:ascii="Arial" w:hAnsi="Arial" w:cs="Arial"/>
          <w:color w:val="000000"/>
          <w:sz w:val="22"/>
          <w:szCs w:val="22"/>
          <w:lang w:val="en-GB"/>
        </w:rPr>
        <w:t>collection</w:t>
      </w:r>
    </w:p>
    <w:p w14:paraId="46F948E7" w14:textId="77777777" w:rsidR="00202EBD" w:rsidRDefault="00202EBD" w:rsidP="002F4C2A">
      <w:pPr>
        <w:pStyle w:val="c09marge0avecretrait"/>
        <w:spacing w:before="240" w:beforeAutospacing="0" w:after="0" w:afterAutospacing="0"/>
        <w:ind w:left="1134" w:hanging="567"/>
        <w:jc w:val="both"/>
        <w:rPr>
          <w:rFonts w:ascii="Arial" w:hAnsi="Arial" w:cs="Arial"/>
          <w:color w:val="000000"/>
          <w:sz w:val="22"/>
          <w:szCs w:val="22"/>
          <w:lang w:val="en-GB"/>
        </w:rPr>
      </w:pPr>
      <w:r w:rsidRPr="008D5D05">
        <w:rPr>
          <w:rFonts w:ascii="Arial" w:hAnsi="Arial" w:cs="Arial"/>
          <w:color w:val="000000"/>
          <w:sz w:val="22"/>
          <w:szCs w:val="22"/>
          <w:lang w:val="en-GB"/>
        </w:rPr>
        <w:t xml:space="preserve">(4) Is the person who occupies the property in which the search and seizure was </w:t>
      </w:r>
      <w:r w:rsidR="00AE7F28" w:rsidRPr="008D5D05">
        <w:rPr>
          <w:rFonts w:ascii="Arial" w:hAnsi="Arial" w:cs="Arial"/>
          <w:b/>
          <w:color w:val="000000"/>
          <w:sz w:val="22"/>
          <w:szCs w:val="22"/>
          <w:lang w:val="en-GB"/>
        </w:rPr>
        <w:t>(35)</w:t>
      </w:r>
      <w:r w:rsidR="00AE7F28" w:rsidRPr="008D5D05">
        <w:rPr>
          <w:rFonts w:ascii="Arial" w:hAnsi="Arial" w:cs="Arial"/>
          <w:color w:val="000000"/>
          <w:sz w:val="22"/>
          <w:szCs w:val="22"/>
          <w:lang w:val="en-GB"/>
        </w:rPr>
        <w:t xml:space="preserve"> </w:t>
      </w:r>
      <w:r w:rsidR="008F6AC9">
        <w:rPr>
          <w:rFonts w:ascii="Arial" w:hAnsi="Arial" w:cs="Arial"/>
          <w:color w:val="000000"/>
          <w:sz w:val="22"/>
          <w:szCs w:val="22"/>
          <w:lang w:val="en-GB"/>
        </w:rPr>
        <w:t>_________</w:t>
      </w:r>
      <w:r w:rsidR="008F6AC9" w:rsidRPr="008D5D05">
        <w:rPr>
          <w:rFonts w:ascii="Arial" w:hAnsi="Arial" w:cs="Arial"/>
          <w:color w:val="000000"/>
          <w:sz w:val="22"/>
          <w:szCs w:val="22"/>
          <w:lang w:val="en-GB"/>
        </w:rPr>
        <w:t xml:space="preserve"> </w:t>
      </w:r>
      <w:r w:rsidRPr="008D5D05">
        <w:rPr>
          <w:rFonts w:ascii="Arial" w:hAnsi="Arial" w:cs="Arial"/>
          <w:color w:val="000000"/>
          <w:sz w:val="22"/>
          <w:szCs w:val="22"/>
          <w:lang w:val="en-GB"/>
        </w:rPr>
        <w:t>or the person who is to be examined as a witness a concerned party within the meaning of Article 14(4), in conjunction with Article 14(2), of Directive 2014/41?’</w:t>
      </w:r>
    </w:p>
    <w:p w14:paraId="646E99D6" w14:textId="77777777" w:rsidR="002F4C2A" w:rsidRPr="008D5D05" w:rsidRDefault="00EB37B2" w:rsidP="002F4C2A">
      <w:pPr>
        <w:pStyle w:val="c19centre"/>
        <w:spacing w:before="120" w:beforeAutospacing="0" w:after="120" w:afterAutospacing="0"/>
        <w:ind w:left="284"/>
        <w:jc w:val="both"/>
        <w:rPr>
          <w:rFonts w:ascii="Arial" w:hAnsi="Arial" w:cs="Arial"/>
          <w:color w:val="000000"/>
          <w:sz w:val="22"/>
          <w:szCs w:val="22"/>
          <w:lang w:val="en-GB"/>
        </w:rPr>
      </w:pPr>
      <w:r>
        <w:rPr>
          <w:rFonts w:ascii="Arial" w:hAnsi="Arial" w:cs="Arial"/>
          <w:b/>
          <w:color w:val="000000"/>
          <w:sz w:val="22"/>
          <w:szCs w:val="22"/>
          <w:lang w:val="en-GB"/>
        </w:rPr>
        <w:t>(35</w:t>
      </w:r>
      <w:r w:rsidR="002F4C2A" w:rsidRPr="008D5D05">
        <w:rPr>
          <w:rFonts w:ascii="Arial" w:hAnsi="Arial" w:cs="Arial"/>
          <w:b/>
          <w:color w:val="000000"/>
          <w:sz w:val="22"/>
          <w:szCs w:val="22"/>
          <w:lang w:val="en-GB"/>
        </w:rPr>
        <w:t>)</w:t>
      </w:r>
      <w:r w:rsidR="002F4C2A" w:rsidRPr="008D5D05">
        <w:rPr>
          <w:rFonts w:ascii="Arial" w:hAnsi="Arial" w:cs="Arial"/>
          <w:color w:val="000000"/>
          <w:sz w:val="22"/>
          <w:szCs w:val="22"/>
          <w:lang w:val="en-GB"/>
        </w:rPr>
        <w:tab/>
        <w:t xml:space="preserve">(a) </w:t>
      </w:r>
      <w:r w:rsidR="004215D7">
        <w:rPr>
          <w:rFonts w:ascii="Arial" w:hAnsi="Arial" w:cs="Arial"/>
          <w:color w:val="000000"/>
          <w:sz w:val="22"/>
          <w:szCs w:val="22"/>
          <w:lang w:val="en-GB"/>
        </w:rPr>
        <w:t>carried out</w:t>
      </w:r>
      <w:r w:rsidR="002F4C2A" w:rsidRPr="008D5D05">
        <w:rPr>
          <w:rFonts w:ascii="Arial" w:hAnsi="Arial" w:cs="Arial"/>
          <w:color w:val="000000"/>
          <w:sz w:val="22"/>
          <w:szCs w:val="22"/>
          <w:lang w:val="en-GB"/>
        </w:rPr>
        <w:tab/>
      </w:r>
      <w:r w:rsidR="002F4C2A">
        <w:rPr>
          <w:rFonts w:ascii="Arial" w:hAnsi="Arial" w:cs="Arial"/>
          <w:color w:val="000000"/>
          <w:sz w:val="22"/>
          <w:szCs w:val="22"/>
          <w:lang w:val="en-GB"/>
        </w:rPr>
        <w:tab/>
      </w:r>
      <w:r w:rsidR="002F4C2A" w:rsidRPr="008D5D05">
        <w:rPr>
          <w:rFonts w:ascii="Arial" w:hAnsi="Arial" w:cs="Arial"/>
          <w:color w:val="000000"/>
          <w:sz w:val="22"/>
          <w:szCs w:val="22"/>
          <w:lang w:val="en-GB"/>
        </w:rPr>
        <w:t xml:space="preserve">(b) </w:t>
      </w:r>
      <w:r w:rsidR="004215D7">
        <w:rPr>
          <w:rFonts w:ascii="Arial" w:hAnsi="Arial" w:cs="Arial"/>
          <w:color w:val="000000"/>
          <w:sz w:val="22"/>
          <w:szCs w:val="22"/>
          <w:lang w:val="en-GB"/>
        </w:rPr>
        <w:t>performed</w:t>
      </w:r>
      <w:r w:rsidR="002F4C2A">
        <w:rPr>
          <w:rFonts w:ascii="Arial" w:hAnsi="Arial" w:cs="Arial"/>
          <w:color w:val="000000"/>
          <w:sz w:val="22"/>
          <w:szCs w:val="22"/>
          <w:lang w:val="en-GB"/>
        </w:rPr>
        <w:tab/>
      </w:r>
      <w:r w:rsidR="002F4C2A">
        <w:rPr>
          <w:rFonts w:ascii="Arial" w:hAnsi="Arial" w:cs="Arial"/>
          <w:color w:val="000000"/>
          <w:sz w:val="22"/>
          <w:szCs w:val="22"/>
          <w:lang w:val="en-GB"/>
        </w:rPr>
        <w:tab/>
      </w:r>
      <w:r w:rsidR="002F4C2A" w:rsidRPr="008D5D05">
        <w:rPr>
          <w:rFonts w:ascii="Arial" w:hAnsi="Arial" w:cs="Arial"/>
          <w:color w:val="000000"/>
          <w:sz w:val="22"/>
          <w:szCs w:val="22"/>
          <w:lang w:val="en-GB"/>
        </w:rPr>
        <w:t xml:space="preserve">(c) </w:t>
      </w:r>
      <w:r w:rsidR="004215D7">
        <w:rPr>
          <w:rFonts w:ascii="Arial" w:hAnsi="Arial" w:cs="Arial"/>
          <w:color w:val="000000"/>
          <w:sz w:val="22"/>
          <w:szCs w:val="22"/>
          <w:lang w:val="en-GB"/>
        </w:rPr>
        <w:t>effected</w:t>
      </w:r>
      <w:r w:rsidR="002F4C2A">
        <w:rPr>
          <w:rFonts w:ascii="Arial" w:hAnsi="Arial" w:cs="Arial"/>
          <w:color w:val="000000"/>
          <w:sz w:val="22"/>
          <w:szCs w:val="22"/>
          <w:lang w:val="en-GB"/>
        </w:rPr>
        <w:tab/>
      </w:r>
      <w:r w:rsidR="002F4C2A">
        <w:rPr>
          <w:rFonts w:ascii="Arial" w:hAnsi="Arial" w:cs="Arial"/>
          <w:color w:val="000000"/>
          <w:sz w:val="22"/>
          <w:szCs w:val="22"/>
          <w:lang w:val="en-GB"/>
        </w:rPr>
        <w:tab/>
      </w:r>
      <w:r w:rsidR="002F4C2A" w:rsidRPr="008D5D05">
        <w:rPr>
          <w:rFonts w:ascii="Arial" w:hAnsi="Arial" w:cs="Arial"/>
          <w:color w:val="000000"/>
          <w:sz w:val="22"/>
          <w:szCs w:val="22"/>
          <w:lang w:val="en-GB"/>
        </w:rPr>
        <w:t xml:space="preserve">(d) </w:t>
      </w:r>
      <w:r w:rsidR="004215D7">
        <w:rPr>
          <w:rFonts w:ascii="Arial" w:hAnsi="Arial" w:cs="Arial"/>
          <w:color w:val="000000"/>
          <w:sz w:val="22"/>
          <w:szCs w:val="22"/>
          <w:lang w:val="en-GB"/>
        </w:rPr>
        <w:t>completed</w:t>
      </w:r>
    </w:p>
    <w:p w14:paraId="0210915F" w14:textId="77777777" w:rsidR="009314B6" w:rsidRPr="00914A55" w:rsidRDefault="009314B6" w:rsidP="009314B6">
      <w:pPr>
        <w:spacing w:before="0" w:after="160" w:line="259" w:lineRule="auto"/>
        <w:jc w:val="left"/>
        <w:rPr>
          <w:rFonts w:ascii="Arial" w:hAnsi="Arial" w:cs="Arial"/>
          <w:szCs w:val="24"/>
          <w:lang w:val="en-US"/>
        </w:rPr>
      </w:pPr>
      <w:r w:rsidRPr="00914A55">
        <w:rPr>
          <w:rFonts w:ascii="Arial" w:hAnsi="Arial" w:cs="Arial"/>
          <w:szCs w:val="24"/>
          <w:lang w:val="en-US"/>
        </w:rPr>
        <w:br w:type="page"/>
      </w:r>
    </w:p>
    <w:p w14:paraId="50A588D5" w14:textId="77777777" w:rsidR="00965C6B" w:rsidRPr="001A6219" w:rsidRDefault="0062061E" w:rsidP="00965C6B">
      <w:pPr>
        <w:spacing w:before="120" w:after="120" w:line="240" w:lineRule="auto"/>
        <w:rPr>
          <w:rFonts w:ascii="Arial" w:hAnsi="Arial" w:cs="Arial"/>
          <w:b/>
          <w:bCs/>
          <w:sz w:val="28"/>
          <w:szCs w:val="28"/>
          <w:lang w:val="en-US"/>
        </w:rPr>
      </w:pPr>
      <w:r w:rsidRPr="001A6219">
        <w:rPr>
          <w:rFonts w:ascii="Arial" w:hAnsi="Arial" w:cs="Arial"/>
          <w:b/>
          <w:sz w:val="28"/>
          <w:szCs w:val="28"/>
          <w:lang w:val="en-US"/>
        </w:rPr>
        <w:lastRenderedPageBreak/>
        <w:t>4</w:t>
      </w:r>
      <w:r w:rsidR="00B8034D" w:rsidRPr="001A6219">
        <w:rPr>
          <w:rFonts w:ascii="Arial" w:hAnsi="Arial" w:cs="Arial"/>
          <w:b/>
          <w:sz w:val="28"/>
          <w:szCs w:val="28"/>
          <w:lang w:val="en-US"/>
        </w:rPr>
        <w:t xml:space="preserve">. </w:t>
      </w:r>
      <w:r w:rsidR="006C5919">
        <w:rPr>
          <w:rFonts w:ascii="Arial" w:hAnsi="Arial" w:cs="Arial"/>
          <w:b/>
          <w:sz w:val="28"/>
          <w:szCs w:val="28"/>
          <w:lang w:val="en-US"/>
        </w:rPr>
        <w:t>The enforcement of judgments: transfer</w:t>
      </w:r>
    </w:p>
    <w:p w14:paraId="797F2A5F" w14:textId="77777777" w:rsidR="001A6219" w:rsidRPr="001A6219" w:rsidRDefault="00DA5667" w:rsidP="00FC3381">
      <w:pPr>
        <w:pStyle w:val="doc-ti"/>
        <w:shd w:val="clear" w:color="auto" w:fill="FFFFFF"/>
        <w:spacing w:before="120" w:beforeAutospacing="0" w:after="120" w:afterAutospacing="0"/>
        <w:jc w:val="center"/>
        <w:rPr>
          <w:rFonts w:ascii="Arial" w:hAnsi="Arial" w:cs="Arial"/>
          <w:bCs/>
          <w:i/>
          <w:color w:val="000000"/>
          <w:sz w:val="20"/>
          <w:szCs w:val="20"/>
          <w:lang w:val="en-GB"/>
        </w:rPr>
      </w:pPr>
      <w:r w:rsidRPr="00FC3381">
        <w:rPr>
          <w:rFonts w:ascii="Arial" w:hAnsi="Arial" w:cs="Arial"/>
          <w:bCs/>
          <w:i/>
          <w:sz w:val="20"/>
          <w:szCs w:val="20"/>
          <w:lang w:val="fr-FR"/>
        </w:rPr>
        <w:t>[Source</w:t>
      </w:r>
      <w:r w:rsidR="00FC3381" w:rsidRPr="00FC3381">
        <w:rPr>
          <w:rFonts w:ascii="Arial" w:hAnsi="Arial" w:cs="Arial"/>
          <w:bCs/>
          <w:i/>
          <w:sz w:val="20"/>
          <w:szCs w:val="20"/>
          <w:lang w:val="fr-FR"/>
        </w:rPr>
        <w:t>s</w:t>
      </w:r>
      <w:r w:rsidRPr="00FC3381">
        <w:rPr>
          <w:rFonts w:ascii="Arial" w:hAnsi="Arial" w:cs="Arial"/>
          <w:bCs/>
          <w:i/>
          <w:sz w:val="20"/>
          <w:szCs w:val="20"/>
          <w:lang w:val="fr-FR"/>
        </w:rPr>
        <w:t>:</w:t>
      </w:r>
      <w:r w:rsidR="001A6219" w:rsidRPr="00FC3381">
        <w:rPr>
          <w:rFonts w:ascii="Arial" w:hAnsi="Arial" w:cs="Arial"/>
          <w:bCs/>
          <w:i/>
          <w:sz w:val="20"/>
          <w:szCs w:val="20"/>
          <w:lang w:val="fr-FR"/>
        </w:rPr>
        <w:t xml:space="preserve"> </w:t>
      </w:r>
      <w:r w:rsidR="00FC3381" w:rsidRPr="00FC3381">
        <w:rPr>
          <w:rFonts w:ascii="Arial" w:eastAsiaTheme="minorHAnsi" w:hAnsi="Arial" w:cs="Arial"/>
          <w:bCs/>
          <w:i/>
          <w:sz w:val="20"/>
          <w:szCs w:val="20"/>
          <w:lang w:val="en-GB" w:eastAsia="en-US"/>
        </w:rPr>
        <w:t>Council Framework Decision</w:t>
      </w:r>
      <w:r w:rsidR="00FC3381" w:rsidRPr="00FC3381">
        <w:rPr>
          <w:rFonts w:ascii="Arial" w:hAnsi="Arial" w:cs="Arial"/>
          <w:bCs/>
          <w:i/>
          <w:color w:val="000000"/>
          <w:sz w:val="20"/>
          <w:szCs w:val="20"/>
          <w:lang w:val="en-US"/>
        </w:rPr>
        <w:t xml:space="preserve"> 2008/909</w:t>
      </w:r>
      <w:r w:rsidR="00FC3381" w:rsidRPr="00FC3381">
        <w:rPr>
          <w:rFonts w:ascii="Arial" w:hAnsi="Arial" w:cs="Arial"/>
          <w:bCs/>
          <w:i/>
          <w:sz w:val="20"/>
          <w:szCs w:val="20"/>
          <w:lang w:val="en-US"/>
        </w:rPr>
        <w:t xml:space="preserve"> </w:t>
      </w:r>
      <w:r w:rsidR="00FC3381" w:rsidRPr="00FC3381">
        <w:rPr>
          <w:rFonts w:ascii="Arial" w:hAnsi="Arial" w:cs="Arial"/>
          <w:bCs/>
          <w:i/>
          <w:color w:val="000000"/>
          <w:sz w:val="20"/>
          <w:szCs w:val="20"/>
          <w:lang w:val="en-US"/>
        </w:rPr>
        <w:t>on the application of the principle of mutual recognition to judgments in criminal matters imposing</w:t>
      </w:r>
      <w:r w:rsidR="00FC3381" w:rsidRPr="00FC3381">
        <w:rPr>
          <w:rFonts w:ascii="Arial" w:hAnsi="Arial" w:cs="Arial"/>
          <w:bCs/>
          <w:i/>
          <w:sz w:val="20"/>
          <w:szCs w:val="20"/>
          <w:lang w:val="en-US"/>
        </w:rPr>
        <w:t xml:space="preserve"> </w:t>
      </w:r>
      <w:r w:rsidR="00FC3381" w:rsidRPr="00FC3381">
        <w:rPr>
          <w:rFonts w:ascii="Arial" w:hAnsi="Arial" w:cs="Arial"/>
          <w:bCs/>
          <w:i/>
          <w:color w:val="000000"/>
          <w:sz w:val="20"/>
          <w:szCs w:val="20"/>
          <w:lang w:val="en-US"/>
        </w:rPr>
        <w:t>custodial sentences or measures involving deprivation of liberty for the purpose of their</w:t>
      </w:r>
      <w:r w:rsidR="00FC3381" w:rsidRPr="00FC3381">
        <w:rPr>
          <w:rFonts w:ascii="Arial" w:hAnsi="Arial" w:cs="Arial"/>
          <w:bCs/>
          <w:i/>
          <w:sz w:val="20"/>
          <w:szCs w:val="20"/>
          <w:lang w:val="en-US"/>
        </w:rPr>
        <w:t xml:space="preserve"> </w:t>
      </w:r>
      <w:r w:rsidR="00FC3381" w:rsidRPr="00FC3381">
        <w:rPr>
          <w:rFonts w:ascii="Arial" w:hAnsi="Arial" w:cs="Arial"/>
          <w:bCs/>
          <w:i/>
          <w:color w:val="000000"/>
          <w:sz w:val="20"/>
          <w:szCs w:val="20"/>
          <w:lang w:val="en-US"/>
        </w:rPr>
        <w:t xml:space="preserve">enforcement in the European Union, </w:t>
      </w:r>
      <w:hyperlink r:id="rId60" w:history="1">
        <w:r w:rsidR="00FC3381" w:rsidRPr="00FC3381">
          <w:rPr>
            <w:rStyle w:val="Hipervnculo"/>
            <w:rFonts w:ascii="Arial" w:hAnsi="Arial" w:cs="Arial"/>
            <w:bCs/>
            <w:i/>
            <w:sz w:val="20"/>
            <w:szCs w:val="20"/>
            <w:lang w:val="en-US"/>
          </w:rPr>
          <w:t>https://eur-lex.europa.eu/legal-content/EN/TXT/?uri=CELEX%3A32008F0909</w:t>
        </w:r>
      </w:hyperlink>
      <w:r w:rsidR="00FC3381" w:rsidRPr="00FC3381">
        <w:rPr>
          <w:rFonts w:ascii="Arial" w:hAnsi="Arial" w:cs="Arial"/>
          <w:bCs/>
          <w:i/>
          <w:color w:val="000000"/>
          <w:sz w:val="20"/>
          <w:szCs w:val="20"/>
          <w:lang w:val="en-US"/>
        </w:rPr>
        <w:t xml:space="preserve">; </w:t>
      </w:r>
      <w:r w:rsidR="001A6219" w:rsidRPr="00FC3381">
        <w:rPr>
          <w:rFonts w:ascii="Arial" w:hAnsi="Arial" w:cs="Arial"/>
          <w:bCs/>
          <w:i/>
          <w:color w:val="000000"/>
          <w:sz w:val="20"/>
          <w:szCs w:val="20"/>
          <w:lang w:val="en-GB"/>
        </w:rPr>
        <w:t xml:space="preserve">Council Framework Decision 2008/947 on the application of the principle of mutual recognition to judgments and probation decisions with a view to the supervision of probation measures and alternative sanctions; </w:t>
      </w:r>
      <w:hyperlink r:id="rId61" w:history="1">
        <w:r w:rsidR="001A6219" w:rsidRPr="00FC3381">
          <w:rPr>
            <w:rStyle w:val="Hipervnculo"/>
            <w:rFonts w:ascii="Arial" w:hAnsi="Arial" w:cs="Arial"/>
            <w:bCs/>
            <w:i/>
            <w:sz w:val="20"/>
            <w:szCs w:val="20"/>
            <w:lang w:val="en-GB"/>
          </w:rPr>
          <w:t>https://eur-lex.europa.eu/legal-content/EN/TXT/?uri=celex%3A32008F0947</w:t>
        </w:r>
      </w:hyperlink>
      <w:r w:rsidR="001A6219" w:rsidRPr="001A6219">
        <w:rPr>
          <w:rFonts w:ascii="Arial" w:hAnsi="Arial" w:cs="Arial"/>
          <w:bCs/>
          <w:i/>
          <w:color w:val="000000"/>
          <w:sz w:val="20"/>
          <w:szCs w:val="20"/>
          <w:lang w:val="en-GB"/>
        </w:rPr>
        <w:t>]</w:t>
      </w:r>
    </w:p>
    <w:p w14:paraId="1E896AEF" w14:textId="77777777" w:rsidR="00965C6B" w:rsidRDefault="003F3260" w:rsidP="00FC3381">
      <w:pPr>
        <w:spacing w:before="120" w:after="120" w:line="240" w:lineRule="auto"/>
        <w:rPr>
          <w:rFonts w:ascii="Arial" w:hAnsi="Arial" w:cs="Arial"/>
          <w:b/>
          <w:bCs/>
          <w:szCs w:val="24"/>
          <w:lang w:val="en-US"/>
        </w:rPr>
      </w:pPr>
      <w:r>
        <w:rPr>
          <w:rFonts w:ascii="Arial" w:hAnsi="Arial" w:cs="Arial"/>
          <w:b/>
          <w:bCs/>
          <w:szCs w:val="24"/>
          <w:lang w:val="en-US"/>
        </w:rPr>
        <w:t>Choose the correct</w:t>
      </w:r>
      <w:r w:rsidR="00965C6B" w:rsidRPr="00DC6707">
        <w:rPr>
          <w:rFonts w:ascii="Arial" w:hAnsi="Arial" w:cs="Arial"/>
          <w:b/>
          <w:bCs/>
          <w:szCs w:val="24"/>
          <w:lang w:val="en-US"/>
        </w:rPr>
        <w:t xml:space="preserve"> preposition</w:t>
      </w:r>
      <w:r w:rsidR="00DC6707">
        <w:rPr>
          <w:rFonts w:ascii="Arial" w:hAnsi="Arial" w:cs="Arial"/>
          <w:b/>
          <w:bCs/>
          <w:szCs w:val="24"/>
          <w:lang w:val="en-US"/>
        </w:rPr>
        <w:t xml:space="preserve"> in the following excerpts</w:t>
      </w:r>
      <w:r w:rsidR="00965C6B" w:rsidRPr="00DC6707">
        <w:rPr>
          <w:rFonts w:ascii="Arial" w:hAnsi="Arial" w:cs="Arial"/>
          <w:b/>
          <w:bCs/>
          <w:szCs w:val="24"/>
          <w:lang w:val="en-US"/>
        </w:rPr>
        <w:t>.</w:t>
      </w:r>
    </w:p>
    <w:p w14:paraId="18D8265F" w14:textId="77777777" w:rsidR="00DC6707" w:rsidRPr="00671D76" w:rsidRDefault="00DC6707" w:rsidP="00FC3381">
      <w:pPr>
        <w:autoSpaceDE w:val="0"/>
        <w:autoSpaceDN w:val="0"/>
        <w:adjustRightInd w:val="0"/>
        <w:spacing w:before="0" w:after="240" w:line="240" w:lineRule="auto"/>
        <w:rPr>
          <w:rFonts w:ascii="Arial" w:hAnsi="Arial" w:cs="Arial"/>
          <w:bCs/>
          <w:i/>
          <w:szCs w:val="24"/>
          <w:lang w:val="en-US"/>
        </w:rPr>
      </w:pPr>
      <w:r w:rsidRPr="00671D76">
        <w:rPr>
          <w:rFonts w:ascii="Arial" w:hAnsi="Arial" w:cs="Arial"/>
          <w:bCs/>
          <w:i/>
          <w:szCs w:val="24"/>
          <w:lang w:val="en-US"/>
        </w:rPr>
        <w:t xml:space="preserve">(1) </w:t>
      </w:r>
      <w:r w:rsidRPr="00671D76">
        <w:rPr>
          <w:rFonts w:ascii="Arial" w:eastAsiaTheme="minorHAnsi" w:hAnsi="Arial" w:cs="Arial"/>
          <w:bCs/>
          <w:i/>
          <w:color w:val="auto"/>
          <w:szCs w:val="24"/>
          <w:lang w:val="en-GB" w:eastAsia="en-US"/>
        </w:rPr>
        <w:t>Council Framework Decision</w:t>
      </w:r>
      <w:r w:rsidRPr="00671D76">
        <w:rPr>
          <w:rFonts w:ascii="Arial" w:hAnsi="Arial" w:cs="Arial"/>
          <w:bCs/>
          <w:i/>
          <w:szCs w:val="24"/>
          <w:lang w:val="en-US"/>
        </w:rPr>
        <w:t xml:space="preserve"> 2008/909 on the application of the principle of mutual recognition to judgments in criminal matters imposing custodial sentences or measures involving deprivation of liberty for the purpose of their enforcement in the European Union.</w:t>
      </w:r>
    </w:p>
    <w:p w14:paraId="3744D24B" w14:textId="77777777" w:rsidR="00582AEF" w:rsidRPr="007172E2" w:rsidRDefault="00582AEF" w:rsidP="00582AEF">
      <w:pPr>
        <w:autoSpaceDE w:val="0"/>
        <w:autoSpaceDN w:val="0"/>
        <w:adjustRightInd w:val="0"/>
        <w:spacing w:before="120" w:after="0" w:line="240" w:lineRule="auto"/>
        <w:rPr>
          <w:rFonts w:ascii="Arial" w:eastAsiaTheme="minorHAnsi" w:hAnsi="Arial" w:cs="Arial"/>
          <w:b/>
          <w:iCs/>
          <w:color w:val="auto"/>
          <w:szCs w:val="24"/>
          <w:lang w:val="en-GB" w:eastAsia="en-US"/>
        </w:rPr>
      </w:pPr>
      <w:r w:rsidRPr="007172E2">
        <w:rPr>
          <w:rFonts w:ascii="Arial" w:eastAsiaTheme="minorHAnsi" w:hAnsi="Arial" w:cs="Arial"/>
          <w:b/>
          <w:iCs/>
          <w:color w:val="auto"/>
          <w:szCs w:val="24"/>
          <w:lang w:val="en-GB" w:eastAsia="en-US"/>
        </w:rPr>
        <w:t>Article 6</w:t>
      </w:r>
    </w:p>
    <w:p w14:paraId="66446188" w14:textId="77777777" w:rsidR="00582AEF" w:rsidRPr="007172E2" w:rsidRDefault="00582AEF" w:rsidP="00582AEF">
      <w:pPr>
        <w:autoSpaceDE w:val="0"/>
        <w:autoSpaceDN w:val="0"/>
        <w:adjustRightInd w:val="0"/>
        <w:spacing w:before="120" w:after="0" w:line="240" w:lineRule="auto"/>
        <w:rPr>
          <w:rFonts w:ascii="Arial" w:eastAsiaTheme="minorHAnsi" w:hAnsi="Arial" w:cs="Arial"/>
          <w:bCs/>
          <w:i/>
          <w:color w:val="auto"/>
          <w:szCs w:val="24"/>
          <w:lang w:val="en-GB" w:eastAsia="en-US"/>
        </w:rPr>
      </w:pPr>
      <w:r w:rsidRPr="007172E2">
        <w:rPr>
          <w:rFonts w:ascii="Arial" w:eastAsiaTheme="minorHAnsi" w:hAnsi="Arial" w:cs="Arial"/>
          <w:bCs/>
          <w:i/>
          <w:color w:val="auto"/>
          <w:szCs w:val="24"/>
          <w:lang w:val="en-GB" w:eastAsia="en-US"/>
        </w:rPr>
        <w:t xml:space="preserve">Opinion and notification </w:t>
      </w:r>
      <w:r w:rsidR="00D541B5" w:rsidRPr="00D541B5">
        <w:rPr>
          <w:rFonts w:ascii="Arial" w:eastAsiaTheme="minorHAnsi" w:hAnsi="Arial" w:cs="Arial"/>
          <w:b/>
          <w:bCs/>
          <w:i/>
          <w:color w:val="auto"/>
          <w:szCs w:val="24"/>
          <w:lang w:val="en-GB" w:eastAsia="en-US"/>
        </w:rPr>
        <w:t>(1)</w:t>
      </w:r>
      <w:r w:rsidR="00D541B5">
        <w:rPr>
          <w:rFonts w:ascii="Arial" w:eastAsiaTheme="minorHAnsi" w:hAnsi="Arial" w:cs="Arial"/>
          <w:bCs/>
          <w:i/>
          <w:color w:val="auto"/>
          <w:szCs w:val="24"/>
          <w:lang w:val="en-GB" w:eastAsia="en-US"/>
        </w:rPr>
        <w:t xml:space="preserve"> </w:t>
      </w:r>
      <w:r w:rsidRPr="003F3260">
        <w:rPr>
          <w:rFonts w:ascii="Arial" w:eastAsiaTheme="minorHAnsi" w:hAnsi="Arial" w:cs="Arial"/>
          <w:b/>
          <w:bCs/>
          <w:i/>
          <w:color w:val="auto"/>
          <w:szCs w:val="24"/>
          <w:lang w:val="en-GB" w:eastAsia="en-US"/>
        </w:rPr>
        <w:t>of</w:t>
      </w:r>
      <w:r w:rsidR="003F3260" w:rsidRPr="003F3260">
        <w:rPr>
          <w:rFonts w:ascii="Arial" w:eastAsiaTheme="minorHAnsi" w:hAnsi="Arial" w:cs="Arial"/>
          <w:b/>
          <w:bCs/>
          <w:i/>
          <w:color w:val="auto"/>
          <w:szCs w:val="24"/>
          <w:lang w:val="en-GB" w:eastAsia="en-US"/>
        </w:rPr>
        <w:t>/to</w:t>
      </w:r>
      <w:r w:rsidRPr="007172E2">
        <w:rPr>
          <w:rFonts w:ascii="Arial" w:eastAsiaTheme="minorHAnsi" w:hAnsi="Arial" w:cs="Arial"/>
          <w:bCs/>
          <w:i/>
          <w:color w:val="auto"/>
          <w:szCs w:val="24"/>
          <w:lang w:val="en-GB" w:eastAsia="en-US"/>
        </w:rPr>
        <w:t xml:space="preserve"> the sentenced person</w:t>
      </w:r>
    </w:p>
    <w:p w14:paraId="685E99E3" w14:textId="77777777" w:rsidR="00582AEF" w:rsidRPr="00582AEF" w:rsidRDefault="00582AEF" w:rsidP="00582AEF">
      <w:pPr>
        <w:autoSpaceDE w:val="0"/>
        <w:autoSpaceDN w:val="0"/>
        <w:adjustRightInd w:val="0"/>
        <w:spacing w:before="120" w:after="0" w:line="240" w:lineRule="auto"/>
        <w:rPr>
          <w:rFonts w:ascii="Arial" w:eastAsiaTheme="minorHAnsi" w:hAnsi="Arial" w:cs="Arial"/>
          <w:color w:val="auto"/>
          <w:szCs w:val="24"/>
          <w:lang w:val="en-GB" w:eastAsia="en-US"/>
        </w:rPr>
      </w:pPr>
      <w:r w:rsidRPr="00582AEF">
        <w:rPr>
          <w:rFonts w:ascii="Arial" w:eastAsiaTheme="minorHAnsi" w:hAnsi="Arial" w:cs="Arial"/>
          <w:color w:val="auto"/>
          <w:szCs w:val="24"/>
          <w:lang w:val="en-GB" w:eastAsia="en-US"/>
        </w:rPr>
        <w:t xml:space="preserve">1. Without prejudice </w:t>
      </w:r>
      <w:r w:rsidR="00D541B5" w:rsidRPr="00D541B5">
        <w:rPr>
          <w:rFonts w:ascii="Arial" w:eastAsiaTheme="minorHAnsi" w:hAnsi="Arial" w:cs="Arial"/>
          <w:b/>
          <w:color w:val="auto"/>
          <w:szCs w:val="24"/>
          <w:lang w:val="en-GB" w:eastAsia="en-US"/>
        </w:rPr>
        <w:t>(2)</w:t>
      </w:r>
      <w:r w:rsidR="00D541B5">
        <w:rPr>
          <w:rFonts w:ascii="Arial" w:eastAsiaTheme="minorHAnsi" w:hAnsi="Arial" w:cs="Arial"/>
          <w:color w:val="auto"/>
          <w:szCs w:val="24"/>
          <w:lang w:val="en-GB" w:eastAsia="en-US"/>
        </w:rPr>
        <w:t xml:space="preserve"> </w:t>
      </w:r>
      <w:r w:rsidRPr="003F3260">
        <w:rPr>
          <w:rFonts w:ascii="Arial" w:eastAsiaTheme="minorHAnsi" w:hAnsi="Arial" w:cs="Arial"/>
          <w:b/>
          <w:color w:val="auto"/>
          <w:szCs w:val="24"/>
          <w:lang w:val="en-GB" w:eastAsia="en-US"/>
        </w:rPr>
        <w:t>to</w:t>
      </w:r>
      <w:r w:rsidR="003F3260" w:rsidRPr="003F3260">
        <w:rPr>
          <w:rFonts w:ascii="Arial" w:eastAsiaTheme="minorHAnsi" w:hAnsi="Arial" w:cs="Arial"/>
          <w:b/>
          <w:color w:val="auto"/>
          <w:szCs w:val="24"/>
          <w:lang w:val="en-GB" w:eastAsia="en-US"/>
        </w:rPr>
        <w:t>/of</w:t>
      </w:r>
      <w:r w:rsidRPr="00582AEF">
        <w:rPr>
          <w:rFonts w:ascii="Arial" w:eastAsiaTheme="minorHAnsi" w:hAnsi="Arial" w:cs="Arial"/>
          <w:color w:val="auto"/>
          <w:szCs w:val="24"/>
          <w:lang w:val="en-GB" w:eastAsia="en-US"/>
        </w:rPr>
        <w:t xml:space="preserve"> paragraph 2, a judgment together</w:t>
      </w:r>
      <w:r>
        <w:rPr>
          <w:rFonts w:ascii="Arial" w:eastAsiaTheme="minorHAnsi" w:hAnsi="Arial" w:cs="Arial"/>
          <w:color w:val="auto"/>
          <w:szCs w:val="24"/>
          <w:lang w:val="en-GB" w:eastAsia="en-US"/>
        </w:rPr>
        <w:t xml:space="preserve"> </w:t>
      </w:r>
      <w:r w:rsidR="00D541B5">
        <w:rPr>
          <w:rFonts w:ascii="Arial" w:eastAsiaTheme="minorHAnsi" w:hAnsi="Arial" w:cs="Arial"/>
          <w:b/>
          <w:color w:val="auto"/>
          <w:szCs w:val="24"/>
          <w:lang w:val="en-GB" w:eastAsia="en-US"/>
        </w:rPr>
        <w:t>(3</w:t>
      </w:r>
      <w:r w:rsidR="00D541B5" w:rsidRPr="00D541B5">
        <w:rPr>
          <w:rFonts w:ascii="Arial" w:eastAsiaTheme="minorHAnsi" w:hAnsi="Arial" w:cs="Arial"/>
          <w:b/>
          <w:color w:val="auto"/>
          <w:szCs w:val="24"/>
          <w:lang w:val="en-GB" w:eastAsia="en-US"/>
        </w:rPr>
        <w:t>)</w:t>
      </w:r>
      <w:r w:rsidR="00D541B5">
        <w:rPr>
          <w:rFonts w:ascii="Arial" w:eastAsiaTheme="minorHAnsi" w:hAnsi="Arial" w:cs="Arial"/>
          <w:color w:val="auto"/>
          <w:szCs w:val="24"/>
          <w:lang w:val="en-GB" w:eastAsia="en-US"/>
        </w:rPr>
        <w:t xml:space="preserve"> </w:t>
      </w:r>
      <w:r w:rsidR="003F3260" w:rsidRPr="003F3260">
        <w:rPr>
          <w:rFonts w:ascii="Arial" w:eastAsiaTheme="minorHAnsi" w:hAnsi="Arial" w:cs="Arial"/>
          <w:b/>
          <w:color w:val="auto"/>
          <w:szCs w:val="24"/>
          <w:lang w:val="en-GB" w:eastAsia="en-US"/>
        </w:rPr>
        <w:t>to/</w:t>
      </w:r>
      <w:r w:rsidRPr="003F3260">
        <w:rPr>
          <w:rFonts w:ascii="Arial" w:eastAsiaTheme="minorHAnsi" w:hAnsi="Arial" w:cs="Arial"/>
          <w:b/>
          <w:color w:val="auto"/>
          <w:szCs w:val="24"/>
          <w:lang w:val="en-GB" w:eastAsia="en-US"/>
        </w:rPr>
        <w:t>with</w:t>
      </w:r>
      <w:r w:rsidRPr="00582AEF">
        <w:rPr>
          <w:rFonts w:ascii="Arial" w:eastAsiaTheme="minorHAnsi" w:hAnsi="Arial" w:cs="Arial"/>
          <w:color w:val="auto"/>
          <w:szCs w:val="24"/>
          <w:lang w:val="en-GB" w:eastAsia="en-US"/>
        </w:rPr>
        <w:t xml:space="preserve"> a certificate may be forwarded to the executing State for</w:t>
      </w:r>
      <w:r>
        <w:rPr>
          <w:rFonts w:ascii="Arial" w:eastAsiaTheme="minorHAnsi" w:hAnsi="Arial" w:cs="Arial"/>
          <w:color w:val="auto"/>
          <w:szCs w:val="24"/>
          <w:lang w:val="en-GB" w:eastAsia="en-US"/>
        </w:rPr>
        <w:t xml:space="preserve"> </w:t>
      </w:r>
      <w:r w:rsidRPr="00582AEF">
        <w:rPr>
          <w:rFonts w:ascii="Arial" w:eastAsiaTheme="minorHAnsi" w:hAnsi="Arial" w:cs="Arial"/>
          <w:color w:val="auto"/>
          <w:szCs w:val="24"/>
          <w:lang w:val="en-GB" w:eastAsia="en-US"/>
        </w:rPr>
        <w:t xml:space="preserve">the purpose of its recognition and enforcement </w:t>
      </w:r>
      <w:r w:rsidR="00D541B5">
        <w:rPr>
          <w:rFonts w:ascii="Arial" w:eastAsiaTheme="minorHAnsi" w:hAnsi="Arial" w:cs="Arial"/>
          <w:b/>
          <w:color w:val="auto"/>
          <w:szCs w:val="24"/>
          <w:lang w:val="en-GB" w:eastAsia="en-US"/>
        </w:rPr>
        <w:t>(4</w:t>
      </w:r>
      <w:r w:rsidR="00D541B5" w:rsidRPr="00D541B5">
        <w:rPr>
          <w:rFonts w:ascii="Arial" w:eastAsiaTheme="minorHAnsi" w:hAnsi="Arial" w:cs="Arial"/>
          <w:b/>
          <w:color w:val="auto"/>
          <w:szCs w:val="24"/>
          <w:lang w:val="en-GB" w:eastAsia="en-US"/>
        </w:rPr>
        <w:t>)</w:t>
      </w:r>
      <w:r w:rsidR="00D541B5">
        <w:rPr>
          <w:rFonts w:ascii="Arial" w:eastAsiaTheme="minorHAnsi" w:hAnsi="Arial" w:cs="Arial"/>
          <w:color w:val="auto"/>
          <w:szCs w:val="24"/>
          <w:lang w:val="en-GB" w:eastAsia="en-US"/>
        </w:rPr>
        <w:t xml:space="preserve"> </w:t>
      </w:r>
      <w:r w:rsidR="003F3260" w:rsidRPr="003F3260">
        <w:rPr>
          <w:rFonts w:ascii="Arial" w:eastAsiaTheme="minorHAnsi" w:hAnsi="Arial" w:cs="Arial"/>
          <w:b/>
          <w:color w:val="auto"/>
          <w:szCs w:val="24"/>
          <w:lang w:val="en-GB" w:eastAsia="en-US"/>
        </w:rPr>
        <w:t>to/</w:t>
      </w:r>
      <w:r w:rsidRPr="003F3260">
        <w:rPr>
          <w:rFonts w:ascii="Arial" w:eastAsiaTheme="minorHAnsi" w:hAnsi="Arial" w:cs="Arial"/>
          <w:b/>
          <w:color w:val="auto"/>
          <w:szCs w:val="24"/>
          <w:lang w:val="en-GB" w:eastAsia="en-US"/>
        </w:rPr>
        <w:t>of</w:t>
      </w:r>
      <w:r w:rsidRPr="00582AEF">
        <w:rPr>
          <w:rFonts w:ascii="Arial" w:eastAsiaTheme="minorHAnsi" w:hAnsi="Arial" w:cs="Arial"/>
          <w:color w:val="auto"/>
          <w:szCs w:val="24"/>
          <w:lang w:val="en-GB" w:eastAsia="en-US"/>
        </w:rPr>
        <w:t xml:space="preserve"> the sentence</w:t>
      </w:r>
      <w:r>
        <w:rPr>
          <w:rFonts w:ascii="Arial" w:eastAsiaTheme="minorHAnsi" w:hAnsi="Arial" w:cs="Arial"/>
          <w:color w:val="auto"/>
          <w:szCs w:val="24"/>
          <w:lang w:val="en-GB" w:eastAsia="en-US"/>
        </w:rPr>
        <w:t xml:space="preserve"> </w:t>
      </w:r>
      <w:r w:rsidRPr="00582AEF">
        <w:rPr>
          <w:rFonts w:ascii="Arial" w:eastAsiaTheme="minorHAnsi" w:hAnsi="Arial" w:cs="Arial"/>
          <w:color w:val="auto"/>
          <w:szCs w:val="24"/>
          <w:lang w:val="en-GB" w:eastAsia="en-US"/>
        </w:rPr>
        <w:t xml:space="preserve">only with the consent </w:t>
      </w:r>
      <w:r w:rsidR="00D541B5">
        <w:rPr>
          <w:rFonts w:ascii="Arial" w:eastAsiaTheme="minorHAnsi" w:hAnsi="Arial" w:cs="Arial"/>
          <w:b/>
          <w:color w:val="auto"/>
          <w:szCs w:val="24"/>
          <w:lang w:val="en-GB" w:eastAsia="en-US"/>
        </w:rPr>
        <w:t>(5</w:t>
      </w:r>
      <w:r w:rsidR="00D541B5" w:rsidRPr="00D541B5">
        <w:rPr>
          <w:rFonts w:ascii="Arial" w:eastAsiaTheme="minorHAnsi" w:hAnsi="Arial" w:cs="Arial"/>
          <w:b/>
          <w:color w:val="auto"/>
          <w:szCs w:val="24"/>
          <w:lang w:val="en-GB" w:eastAsia="en-US"/>
        </w:rPr>
        <w:t>)</w:t>
      </w:r>
      <w:r w:rsidR="00D541B5">
        <w:rPr>
          <w:rFonts w:ascii="Arial" w:eastAsiaTheme="minorHAnsi" w:hAnsi="Arial" w:cs="Arial"/>
          <w:color w:val="auto"/>
          <w:szCs w:val="24"/>
          <w:lang w:val="en-GB" w:eastAsia="en-US"/>
        </w:rPr>
        <w:t xml:space="preserve"> </w:t>
      </w:r>
      <w:r w:rsidR="003F3260" w:rsidRPr="003F3260">
        <w:rPr>
          <w:rFonts w:ascii="Arial" w:eastAsiaTheme="minorHAnsi" w:hAnsi="Arial" w:cs="Arial"/>
          <w:b/>
          <w:color w:val="auto"/>
          <w:szCs w:val="24"/>
          <w:lang w:val="en-GB" w:eastAsia="en-US"/>
        </w:rPr>
        <w:t>by/</w:t>
      </w:r>
      <w:r w:rsidRPr="003F3260">
        <w:rPr>
          <w:rFonts w:ascii="Arial" w:eastAsiaTheme="minorHAnsi" w:hAnsi="Arial" w:cs="Arial"/>
          <w:b/>
          <w:color w:val="auto"/>
          <w:szCs w:val="24"/>
          <w:lang w:val="en-GB" w:eastAsia="en-US"/>
        </w:rPr>
        <w:t>of</w:t>
      </w:r>
      <w:r w:rsidRPr="00582AEF">
        <w:rPr>
          <w:rFonts w:ascii="Arial" w:eastAsiaTheme="minorHAnsi" w:hAnsi="Arial" w:cs="Arial"/>
          <w:color w:val="auto"/>
          <w:szCs w:val="24"/>
          <w:lang w:val="en-GB" w:eastAsia="en-US"/>
        </w:rPr>
        <w:t xml:space="preserve"> the sentenced person in accordance</w:t>
      </w:r>
      <w:r>
        <w:rPr>
          <w:rFonts w:ascii="Arial" w:eastAsiaTheme="minorHAnsi" w:hAnsi="Arial" w:cs="Arial"/>
          <w:color w:val="auto"/>
          <w:szCs w:val="24"/>
          <w:lang w:val="en-GB" w:eastAsia="en-US"/>
        </w:rPr>
        <w:t xml:space="preserve"> </w:t>
      </w:r>
      <w:r w:rsidR="00D541B5">
        <w:rPr>
          <w:rFonts w:ascii="Arial" w:eastAsiaTheme="minorHAnsi" w:hAnsi="Arial" w:cs="Arial"/>
          <w:b/>
          <w:color w:val="auto"/>
          <w:szCs w:val="24"/>
          <w:lang w:val="en-GB" w:eastAsia="en-US"/>
        </w:rPr>
        <w:t>(6</w:t>
      </w:r>
      <w:r w:rsidR="00D541B5" w:rsidRPr="00D541B5">
        <w:rPr>
          <w:rFonts w:ascii="Arial" w:eastAsiaTheme="minorHAnsi" w:hAnsi="Arial" w:cs="Arial"/>
          <w:b/>
          <w:color w:val="auto"/>
          <w:szCs w:val="24"/>
          <w:lang w:val="en-GB" w:eastAsia="en-US"/>
        </w:rPr>
        <w:t>)</w:t>
      </w:r>
      <w:r w:rsidR="00D541B5">
        <w:rPr>
          <w:rFonts w:ascii="Arial" w:eastAsiaTheme="minorHAnsi" w:hAnsi="Arial" w:cs="Arial"/>
          <w:color w:val="auto"/>
          <w:szCs w:val="24"/>
          <w:lang w:val="en-GB" w:eastAsia="en-US"/>
        </w:rPr>
        <w:t xml:space="preserve"> </w:t>
      </w:r>
      <w:r w:rsidRPr="003F3260">
        <w:rPr>
          <w:rFonts w:ascii="Arial" w:eastAsiaTheme="minorHAnsi" w:hAnsi="Arial" w:cs="Arial"/>
          <w:b/>
          <w:color w:val="auto"/>
          <w:szCs w:val="24"/>
          <w:lang w:val="en-GB" w:eastAsia="en-US"/>
        </w:rPr>
        <w:t>with</w:t>
      </w:r>
      <w:r w:rsidR="003F3260" w:rsidRPr="003F3260">
        <w:rPr>
          <w:rFonts w:ascii="Arial" w:eastAsiaTheme="minorHAnsi" w:hAnsi="Arial" w:cs="Arial"/>
          <w:b/>
          <w:color w:val="auto"/>
          <w:szCs w:val="24"/>
          <w:lang w:val="en-GB" w:eastAsia="en-US"/>
        </w:rPr>
        <w:t>/to</w:t>
      </w:r>
      <w:r w:rsidRPr="00582AEF">
        <w:rPr>
          <w:rFonts w:ascii="Arial" w:eastAsiaTheme="minorHAnsi" w:hAnsi="Arial" w:cs="Arial"/>
          <w:color w:val="auto"/>
          <w:szCs w:val="24"/>
          <w:lang w:val="en-GB" w:eastAsia="en-US"/>
        </w:rPr>
        <w:t xml:space="preserve"> the law of the issuing State.</w:t>
      </w:r>
    </w:p>
    <w:p w14:paraId="1042807F" w14:textId="77777777" w:rsidR="00582AEF" w:rsidRPr="00582AEF" w:rsidRDefault="00582AEF" w:rsidP="00582AEF">
      <w:pPr>
        <w:autoSpaceDE w:val="0"/>
        <w:autoSpaceDN w:val="0"/>
        <w:adjustRightInd w:val="0"/>
        <w:spacing w:before="120" w:after="0" w:line="240" w:lineRule="auto"/>
        <w:rPr>
          <w:rFonts w:ascii="Arial" w:eastAsiaTheme="minorHAnsi" w:hAnsi="Arial" w:cs="Arial"/>
          <w:color w:val="auto"/>
          <w:szCs w:val="24"/>
          <w:lang w:val="en-GB" w:eastAsia="en-US"/>
        </w:rPr>
      </w:pPr>
      <w:r w:rsidRPr="00582AEF">
        <w:rPr>
          <w:rFonts w:ascii="Arial" w:eastAsiaTheme="minorHAnsi" w:hAnsi="Arial" w:cs="Arial"/>
          <w:color w:val="auto"/>
          <w:szCs w:val="24"/>
          <w:lang w:val="en-GB" w:eastAsia="en-US"/>
        </w:rPr>
        <w:t>2. The consent of the sentenced person shall not be required</w:t>
      </w:r>
      <w:r>
        <w:rPr>
          <w:rFonts w:ascii="Arial" w:eastAsiaTheme="minorHAnsi" w:hAnsi="Arial" w:cs="Arial"/>
          <w:color w:val="auto"/>
          <w:szCs w:val="24"/>
          <w:lang w:val="en-GB" w:eastAsia="en-US"/>
        </w:rPr>
        <w:t xml:space="preserve"> </w:t>
      </w:r>
      <w:r w:rsidRPr="00582AEF">
        <w:rPr>
          <w:rFonts w:ascii="Arial" w:eastAsiaTheme="minorHAnsi" w:hAnsi="Arial" w:cs="Arial"/>
          <w:color w:val="auto"/>
          <w:szCs w:val="24"/>
          <w:lang w:val="en-GB" w:eastAsia="en-US"/>
        </w:rPr>
        <w:t>where the judgment together with the certificate is forwarded:</w:t>
      </w:r>
    </w:p>
    <w:p w14:paraId="6248323F" w14:textId="77777777" w:rsidR="00582AEF" w:rsidRPr="00582AEF" w:rsidRDefault="00582AEF" w:rsidP="00D541B5">
      <w:pPr>
        <w:autoSpaceDE w:val="0"/>
        <w:autoSpaceDN w:val="0"/>
        <w:adjustRightInd w:val="0"/>
        <w:spacing w:before="120" w:after="0" w:line="240" w:lineRule="auto"/>
        <w:ind w:left="284"/>
        <w:rPr>
          <w:rFonts w:ascii="Arial" w:eastAsiaTheme="minorHAnsi" w:hAnsi="Arial" w:cs="Arial"/>
          <w:color w:val="auto"/>
          <w:szCs w:val="24"/>
          <w:lang w:val="en-GB" w:eastAsia="en-US"/>
        </w:rPr>
      </w:pPr>
      <w:r w:rsidRPr="00582AEF">
        <w:rPr>
          <w:rFonts w:ascii="Arial" w:eastAsiaTheme="minorHAnsi" w:hAnsi="Arial" w:cs="Arial"/>
          <w:color w:val="auto"/>
          <w:szCs w:val="24"/>
          <w:lang w:val="en-GB" w:eastAsia="en-US"/>
        </w:rPr>
        <w:t xml:space="preserve">(a) to the Member State of nationality </w:t>
      </w:r>
      <w:r w:rsidR="00D541B5">
        <w:rPr>
          <w:rFonts w:ascii="Arial" w:eastAsiaTheme="minorHAnsi" w:hAnsi="Arial" w:cs="Arial"/>
          <w:b/>
          <w:color w:val="auto"/>
          <w:szCs w:val="24"/>
          <w:lang w:val="en-GB" w:eastAsia="en-US"/>
        </w:rPr>
        <w:t>(7</w:t>
      </w:r>
      <w:r w:rsidR="00D541B5" w:rsidRPr="00D541B5">
        <w:rPr>
          <w:rFonts w:ascii="Arial" w:eastAsiaTheme="minorHAnsi" w:hAnsi="Arial" w:cs="Arial"/>
          <w:b/>
          <w:color w:val="auto"/>
          <w:szCs w:val="24"/>
          <w:lang w:val="en-GB" w:eastAsia="en-US"/>
        </w:rPr>
        <w:t>)</w:t>
      </w:r>
      <w:r w:rsidR="00D541B5">
        <w:rPr>
          <w:rFonts w:ascii="Arial" w:eastAsiaTheme="minorHAnsi" w:hAnsi="Arial" w:cs="Arial"/>
          <w:color w:val="auto"/>
          <w:szCs w:val="24"/>
          <w:lang w:val="en-GB" w:eastAsia="en-US"/>
        </w:rPr>
        <w:t xml:space="preserve"> </w:t>
      </w:r>
      <w:r w:rsidR="00F846F5" w:rsidRPr="00F846F5">
        <w:rPr>
          <w:rFonts w:ascii="Arial" w:eastAsiaTheme="minorHAnsi" w:hAnsi="Arial" w:cs="Arial"/>
          <w:b/>
          <w:color w:val="auto"/>
          <w:szCs w:val="24"/>
          <w:lang w:val="en-GB" w:eastAsia="en-US"/>
        </w:rPr>
        <w:t>at/</w:t>
      </w:r>
      <w:r w:rsidRPr="00F846F5">
        <w:rPr>
          <w:rFonts w:ascii="Arial" w:eastAsiaTheme="minorHAnsi" w:hAnsi="Arial" w:cs="Arial"/>
          <w:b/>
          <w:color w:val="auto"/>
          <w:szCs w:val="24"/>
          <w:lang w:val="en-GB" w:eastAsia="en-US"/>
        </w:rPr>
        <w:t>in</w:t>
      </w:r>
      <w:r w:rsidRPr="00582AEF">
        <w:rPr>
          <w:rFonts w:ascii="Arial" w:eastAsiaTheme="minorHAnsi" w:hAnsi="Arial" w:cs="Arial"/>
          <w:color w:val="auto"/>
          <w:szCs w:val="24"/>
          <w:lang w:val="en-GB" w:eastAsia="en-US"/>
        </w:rPr>
        <w:t xml:space="preserve"> which the sentenced</w:t>
      </w:r>
      <w:r>
        <w:rPr>
          <w:rFonts w:ascii="Arial" w:eastAsiaTheme="minorHAnsi" w:hAnsi="Arial" w:cs="Arial"/>
          <w:color w:val="auto"/>
          <w:szCs w:val="24"/>
          <w:lang w:val="en-GB" w:eastAsia="en-US"/>
        </w:rPr>
        <w:t xml:space="preserve"> </w:t>
      </w:r>
      <w:r w:rsidRPr="00582AEF">
        <w:rPr>
          <w:rFonts w:ascii="Arial" w:eastAsiaTheme="minorHAnsi" w:hAnsi="Arial" w:cs="Arial"/>
          <w:color w:val="auto"/>
          <w:szCs w:val="24"/>
          <w:lang w:val="en-GB" w:eastAsia="en-US"/>
        </w:rPr>
        <w:t xml:space="preserve">person </w:t>
      </w:r>
      <w:proofErr w:type="gramStart"/>
      <w:r w:rsidRPr="00582AEF">
        <w:rPr>
          <w:rFonts w:ascii="Arial" w:eastAsiaTheme="minorHAnsi" w:hAnsi="Arial" w:cs="Arial"/>
          <w:color w:val="auto"/>
          <w:szCs w:val="24"/>
          <w:lang w:val="en-GB" w:eastAsia="en-US"/>
        </w:rPr>
        <w:t>lives;</w:t>
      </w:r>
      <w:proofErr w:type="gramEnd"/>
    </w:p>
    <w:p w14:paraId="06BC77E0" w14:textId="77777777" w:rsidR="00582AEF" w:rsidRPr="00582AEF" w:rsidRDefault="00582AEF" w:rsidP="00D541B5">
      <w:pPr>
        <w:autoSpaceDE w:val="0"/>
        <w:autoSpaceDN w:val="0"/>
        <w:adjustRightInd w:val="0"/>
        <w:spacing w:before="120" w:after="0" w:line="240" w:lineRule="auto"/>
        <w:ind w:left="284"/>
        <w:rPr>
          <w:rFonts w:ascii="Arial" w:hAnsi="Arial" w:cs="Arial"/>
          <w:bCs/>
          <w:szCs w:val="24"/>
          <w:lang w:val="en-US"/>
        </w:rPr>
      </w:pPr>
      <w:r w:rsidRPr="00582AEF">
        <w:rPr>
          <w:rFonts w:ascii="Arial" w:eastAsiaTheme="minorHAnsi" w:hAnsi="Arial" w:cs="Arial"/>
          <w:color w:val="auto"/>
          <w:szCs w:val="24"/>
          <w:lang w:val="en-GB" w:eastAsia="en-US"/>
        </w:rPr>
        <w:t xml:space="preserve">(b) to the Member State </w:t>
      </w:r>
      <w:r w:rsidR="00D541B5">
        <w:rPr>
          <w:rFonts w:ascii="Arial" w:eastAsiaTheme="minorHAnsi" w:hAnsi="Arial" w:cs="Arial"/>
          <w:b/>
          <w:color w:val="auto"/>
          <w:szCs w:val="24"/>
          <w:lang w:val="en-GB" w:eastAsia="en-US"/>
        </w:rPr>
        <w:t>(8</w:t>
      </w:r>
      <w:r w:rsidR="00D541B5" w:rsidRPr="00D541B5">
        <w:rPr>
          <w:rFonts w:ascii="Arial" w:eastAsiaTheme="minorHAnsi" w:hAnsi="Arial" w:cs="Arial"/>
          <w:b/>
          <w:color w:val="auto"/>
          <w:szCs w:val="24"/>
          <w:lang w:val="en-GB" w:eastAsia="en-US"/>
        </w:rPr>
        <w:t>)</w:t>
      </w:r>
      <w:r w:rsidR="00D541B5">
        <w:rPr>
          <w:rFonts w:ascii="Arial" w:eastAsiaTheme="minorHAnsi" w:hAnsi="Arial" w:cs="Arial"/>
          <w:color w:val="auto"/>
          <w:szCs w:val="24"/>
          <w:lang w:val="en-GB" w:eastAsia="en-US"/>
        </w:rPr>
        <w:t xml:space="preserve"> </w:t>
      </w:r>
      <w:r w:rsidRPr="00F846F5">
        <w:rPr>
          <w:rFonts w:ascii="Arial" w:eastAsiaTheme="minorHAnsi" w:hAnsi="Arial" w:cs="Arial"/>
          <w:b/>
          <w:color w:val="auto"/>
          <w:szCs w:val="24"/>
          <w:lang w:val="en-GB" w:eastAsia="en-US"/>
        </w:rPr>
        <w:t>to</w:t>
      </w:r>
      <w:r w:rsidR="00F846F5" w:rsidRPr="00F846F5">
        <w:rPr>
          <w:rFonts w:ascii="Arial" w:eastAsiaTheme="minorHAnsi" w:hAnsi="Arial" w:cs="Arial"/>
          <w:b/>
          <w:color w:val="auto"/>
          <w:szCs w:val="24"/>
          <w:lang w:val="en-GB" w:eastAsia="en-US"/>
        </w:rPr>
        <w:t>/in</w:t>
      </w:r>
      <w:r w:rsidRPr="00582AEF">
        <w:rPr>
          <w:rFonts w:ascii="Arial" w:eastAsiaTheme="minorHAnsi" w:hAnsi="Arial" w:cs="Arial"/>
          <w:color w:val="auto"/>
          <w:szCs w:val="24"/>
          <w:lang w:val="en-GB" w:eastAsia="en-US"/>
        </w:rPr>
        <w:t xml:space="preserve"> which the sentenced person will be</w:t>
      </w:r>
      <w:r>
        <w:rPr>
          <w:rFonts w:ascii="Arial" w:eastAsiaTheme="minorHAnsi" w:hAnsi="Arial" w:cs="Arial"/>
          <w:color w:val="auto"/>
          <w:szCs w:val="24"/>
          <w:lang w:val="en-GB" w:eastAsia="en-US"/>
        </w:rPr>
        <w:t xml:space="preserve"> </w:t>
      </w:r>
      <w:r w:rsidRPr="00582AEF">
        <w:rPr>
          <w:rFonts w:ascii="Arial" w:eastAsiaTheme="minorHAnsi" w:hAnsi="Arial" w:cs="Arial"/>
          <w:color w:val="auto"/>
          <w:szCs w:val="24"/>
          <w:lang w:val="en-GB" w:eastAsia="en-US"/>
        </w:rPr>
        <w:t xml:space="preserve">deported once he or she is released </w:t>
      </w:r>
      <w:r w:rsidR="00D541B5">
        <w:rPr>
          <w:rFonts w:ascii="Arial" w:eastAsiaTheme="minorHAnsi" w:hAnsi="Arial" w:cs="Arial"/>
          <w:b/>
          <w:color w:val="auto"/>
          <w:szCs w:val="24"/>
          <w:lang w:val="en-GB" w:eastAsia="en-US"/>
        </w:rPr>
        <w:t>(9</w:t>
      </w:r>
      <w:r w:rsidR="00D541B5" w:rsidRPr="00D541B5">
        <w:rPr>
          <w:rFonts w:ascii="Arial" w:eastAsiaTheme="minorHAnsi" w:hAnsi="Arial" w:cs="Arial"/>
          <w:b/>
          <w:color w:val="auto"/>
          <w:szCs w:val="24"/>
          <w:lang w:val="en-GB" w:eastAsia="en-US"/>
        </w:rPr>
        <w:t>)</w:t>
      </w:r>
      <w:r w:rsidR="00D541B5">
        <w:rPr>
          <w:rFonts w:ascii="Arial" w:eastAsiaTheme="minorHAnsi" w:hAnsi="Arial" w:cs="Arial"/>
          <w:color w:val="auto"/>
          <w:szCs w:val="24"/>
          <w:lang w:val="en-GB" w:eastAsia="en-US"/>
        </w:rPr>
        <w:t xml:space="preserve"> </w:t>
      </w:r>
      <w:r w:rsidRPr="00F846F5">
        <w:rPr>
          <w:rFonts w:ascii="Arial" w:eastAsiaTheme="minorHAnsi" w:hAnsi="Arial" w:cs="Arial"/>
          <w:b/>
          <w:color w:val="auto"/>
          <w:szCs w:val="24"/>
          <w:lang w:val="en-GB" w:eastAsia="en-US"/>
        </w:rPr>
        <w:t>from</w:t>
      </w:r>
      <w:r w:rsidR="00F846F5" w:rsidRPr="00F846F5">
        <w:rPr>
          <w:rFonts w:ascii="Arial" w:eastAsiaTheme="minorHAnsi" w:hAnsi="Arial" w:cs="Arial"/>
          <w:b/>
          <w:color w:val="auto"/>
          <w:szCs w:val="24"/>
          <w:lang w:val="en-GB" w:eastAsia="en-US"/>
        </w:rPr>
        <w:t>/of</w:t>
      </w:r>
      <w:r w:rsidRPr="00582AEF">
        <w:rPr>
          <w:rFonts w:ascii="Arial" w:eastAsiaTheme="minorHAnsi" w:hAnsi="Arial" w:cs="Arial"/>
          <w:color w:val="auto"/>
          <w:szCs w:val="24"/>
          <w:lang w:val="en-GB" w:eastAsia="en-US"/>
        </w:rPr>
        <w:t xml:space="preserve"> the enforcement of</w:t>
      </w:r>
      <w:r>
        <w:rPr>
          <w:rFonts w:ascii="Arial" w:eastAsiaTheme="minorHAnsi" w:hAnsi="Arial" w:cs="Arial"/>
          <w:color w:val="auto"/>
          <w:szCs w:val="24"/>
          <w:lang w:val="en-GB" w:eastAsia="en-US"/>
        </w:rPr>
        <w:t xml:space="preserve"> </w:t>
      </w:r>
      <w:r w:rsidRPr="00582AEF">
        <w:rPr>
          <w:rFonts w:ascii="Arial" w:eastAsiaTheme="minorHAnsi" w:hAnsi="Arial" w:cs="Arial"/>
          <w:color w:val="auto"/>
          <w:szCs w:val="24"/>
          <w:lang w:val="en-GB" w:eastAsia="en-US"/>
        </w:rPr>
        <w:t xml:space="preserve">the sentence </w:t>
      </w:r>
      <w:r w:rsidR="00D541B5">
        <w:rPr>
          <w:rFonts w:ascii="Arial" w:eastAsiaTheme="minorHAnsi" w:hAnsi="Arial" w:cs="Arial"/>
          <w:b/>
          <w:color w:val="auto"/>
          <w:szCs w:val="24"/>
          <w:lang w:val="en-GB" w:eastAsia="en-US"/>
        </w:rPr>
        <w:t>(10</w:t>
      </w:r>
      <w:r w:rsidR="00D541B5" w:rsidRPr="00D541B5">
        <w:rPr>
          <w:rFonts w:ascii="Arial" w:eastAsiaTheme="minorHAnsi" w:hAnsi="Arial" w:cs="Arial"/>
          <w:b/>
          <w:color w:val="auto"/>
          <w:szCs w:val="24"/>
          <w:lang w:val="en-GB" w:eastAsia="en-US"/>
        </w:rPr>
        <w:t>)</w:t>
      </w:r>
      <w:r w:rsidR="00D541B5">
        <w:rPr>
          <w:rFonts w:ascii="Arial" w:eastAsiaTheme="minorHAnsi" w:hAnsi="Arial" w:cs="Arial"/>
          <w:color w:val="auto"/>
          <w:szCs w:val="24"/>
          <w:lang w:val="en-GB" w:eastAsia="en-US"/>
        </w:rPr>
        <w:t xml:space="preserve"> </w:t>
      </w:r>
      <w:r w:rsidR="00F846F5" w:rsidRPr="00F846F5">
        <w:rPr>
          <w:rFonts w:ascii="Arial" w:eastAsiaTheme="minorHAnsi" w:hAnsi="Arial" w:cs="Arial"/>
          <w:b/>
          <w:color w:val="auto"/>
          <w:szCs w:val="24"/>
          <w:lang w:val="en-GB" w:eastAsia="en-US"/>
        </w:rPr>
        <w:t>by/</w:t>
      </w:r>
      <w:r w:rsidRPr="00F846F5">
        <w:rPr>
          <w:rFonts w:ascii="Arial" w:eastAsiaTheme="minorHAnsi" w:hAnsi="Arial" w:cs="Arial"/>
          <w:b/>
          <w:color w:val="auto"/>
          <w:szCs w:val="24"/>
          <w:lang w:val="en-GB" w:eastAsia="en-US"/>
        </w:rPr>
        <w:t>on</w:t>
      </w:r>
      <w:r w:rsidRPr="00582AEF">
        <w:rPr>
          <w:rFonts w:ascii="Arial" w:eastAsiaTheme="minorHAnsi" w:hAnsi="Arial" w:cs="Arial"/>
          <w:color w:val="auto"/>
          <w:szCs w:val="24"/>
          <w:lang w:val="en-GB" w:eastAsia="en-US"/>
        </w:rPr>
        <w:t xml:space="preserve"> the basis of an expulsion or deportation</w:t>
      </w:r>
      <w:r>
        <w:rPr>
          <w:rFonts w:ascii="Arial" w:eastAsiaTheme="minorHAnsi" w:hAnsi="Arial" w:cs="Arial"/>
          <w:color w:val="auto"/>
          <w:szCs w:val="24"/>
          <w:lang w:val="en-GB" w:eastAsia="en-US"/>
        </w:rPr>
        <w:t xml:space="preserve"> </w:t>
      </w:r>
      <w:r w:rsidRPr="00582AEF">
        <w:rPr>
          <w:rFonts w:ascii="Arial" w:eastAsiaTheme="minorHAnsi" w:hAnsi="Arial" w:cs="Arial"/>
          <w:color w:val="auto"/>
          <w:szCs w:val="24"/>
          <w:lang w:val="en-GB" w:eastAsia="en-US"/>
        </w:rPr>
        <w:t xml:space="preserve">order included in the judgment or </w:t>
      </w:r>
      <w:r w:rsidR="00D541B5">
        <w:rPr>
          <w:rFonts w:ascii="Arial" w:eastAsiaTheme="minorHAnsi" w:hAnsi="Arial" w:cs="Arial"/>
          <w:b/>
          <w:color w:val="auto"/>
          <w:szCs w:val="24"/>
          <w:lang w:val="en-GB" w:eastAsia="en-US"/>
        </w:rPr>
        <w:t>(11</w:t>
      </w:r>
      <w:r w:rsidR="00D541B5" w:rsidRPr="00D541B5">
        <w:rPr>
          <w:rFonts w:ascii="Arial" w:eastAsiaTheme="minorHAnsi" w:hAnsi="Arial" w:cs="Arial"/>
          <w:b/>
          <w:color w:val="auto"/>
          <w:szCs w:val="24"/>
          <w:lang w:val="en-GB" w:eastAsia="en-US"/>
        </w:rPr>
        <w:t>)</w:t>
      </w:r>
      <w:r w:rsidR="00D541B5">
        <w:rPr>
          <w:rFonts w:ascii="Arial" w:eastAsiaTheme="minorHAnsi" w:hAnsi="Arial" w:cs="Arial"/>
          <w:color w:val="auto"/>
          <w:szCs w:val="24"/>
          <w:lang w:val="en-GB" w:eastAsia="en-US"/>
        </w:rPr>
        <w:t xml:space="preserve"> </w:t>
      </w:r>
      <w:r w:rsidRPr="00F846F5">
        <w:rPr>
          <w:rFonts w:ascii="Arial" w:eastAsiaTheme="minorHAnsi" w:hAnsi="Arial" w:cs="Arial"/>
          <w:b/>
          <w:color w:val="auto"/>
          <w:szCs w:val="24"/>
          <w:lang w:val="en-GB" w:eastAsia="en-US"/>
        </w:rPr>
        <w:t>in</w:t>
      </w:r>
      <w:r w:rsidR="00F846F5" w:rsidRPr="00F846F5">
        <w:rPr>
          <w:rFonts w:ascii="Arial" w:eastAsiaTheme="minorHAnsi" w:hAnsi="Arial" w:cs="Arial"/>
          <w:b/>
          <w:color w:val="auto"/>
          <w:szCs w:val="24"/>
          <w:lang w:val="en-GB" w:eastAsia="en-US"/>
        </w:rPr>
        <w:t>/through</w:t>
      </w:r>
      <w:r w:rsidRPr="00582AEF">
        <w:rPr>
          <w:rFonts w:ascii="Arial" w:eastAsiaTheme="minorHAnsi" w:hAnsi="Arial" w:cs="Arial"/>
          <w:color w:val="auto"/>
          <w:szCs w:val="24"/>
          <w:lang w:val="en-GB" w:eastAsia="en-US"/>
        </w:rPr>
        <w:t xml:space="preserve"> a judicial or administrative</w:t>
      </w:r>
      <w:r>
        <w:rPr>
          <w:rFonts w:ascii="Arial" w:eastAsiaTheme="minorHAnsi" w:hAnsi="Arial" w:cs="Arial"/>
          <w:color w:val="auto"/>
          <w:szCs w:val="24"/>
          <w:lang w:val="en-GB" w:eastAsia="en-US"/>
        </w:rPr>
        <w:t xml:space="preserve"> </w:t>
      </w:r>
      <w:r w:rsidRPr="00582AEF">
        <w:rPr>
          <w:rFonts w:ascii="Arial" w:eastAsiaTheme="minorHAnsi" w:hAnsi="Arial" w:cs="Arial"/>
          <w:color w:val="auto"/>
          <w:szCs w:val="24"/>
          <w:lang w:val="en-GB" w:eastAsia="en-US"/>
        </w:rPr>
        <w:t xml:space="preserve">decision or any other measure consequential </w:t>
      </w:r>
      <w:r w:rsidR="00D541B5" w:rsidRPr="00D541B5">
        <w:rPr>
          <w:rFonts w:ascii="Arial" w:eastAsiaTheme="minorHAnsi" w:hAnsi="Arial" w:cs="Arial"/>
          <w:b/>
          <w:color w:val="auto"/>
          <w:szCs w:val="24"/>
          <w:lang w:val="en-GB" w:eastAsia="en-US"/>
        </w:rPr>
        <w:t>(</w:t>
      </w:r>
      <w:r w:rsidR="00D541B5">
        <w:rPr>
          <w:rFonts w:ascii="Arial" w:eastAsiaTheme="minorHAnsi" w:hAnsi="Arial" w:cs="Arial"/>
          <w:b/>
          <w:color w:val="auto"/>
          <w:szCs w:val="24"/>
          <w:lang w:val="en-GB" w:eastAsia="en-US"/>
        </w:rPr>
        <w:t>1</w:t>
      </w:r>
      <w:r w:rsidR="00D541B5" w:rsidRPr="00D541B5">
        <w:rPr>
          <w:rFonts w:ascii="Arial" w:eastAsiaTheme="minorHAnsi" w:hAnsi="Arial" w:cs="Arial"/>
          <w:b/>
          <w:color w:val="auto"/>
          <w:szCs w:val="24"/>
          <w:lang w:val="en-GB" w:eastAsia="en-US"/>
        </w:rPr>
        <w:t>2)</w:t>
      </w:r>
      <w:r w:rsidR="00D541B5">
        <w:rPr>
          <w:rFonts w:ascii="Arial" w:eastAsiaTheme="minorHAnsi" w:hAnsi="Arial" w:cs="Arial"/>
          <w:color w:val="auto"/>
          <w:szCs w:val="24"/>
          <w:lang w:val="en-GB" w:eastAsia="en-US"/>
        </w:rPr>
        <w:t xml:space="preserve"> </w:t>
      </w:r>
      <w:r w:rsidRPr="00F846F5">
        <w:rPr>
          <w:rFonts w:ascii="Arial" w:eastAsiaTheme="minorHAnsi" w:hAnsi="Arial" w:cs="Arial"/>
          <w:b/>
          <w:color w:val="auto"/>
          <w:szCs w:val="24"/>
          <w:lang w:val="en-GB" w:eastAsia="en-US"/>
        </w:rPr>
        <w:t>to</w:t>
      </w:r>
      <w:r w:rsidR="00F846F5" w:rsidRPr="00F846F5">
        <w:rPr>
          <w:rFonts w:ascii="Arial" w:eastAsiaTheme="minorHAnsi" w:hAnsi="Arial" w:cs="Arial"/>
          <w:b/>
          <w:color w:val="auto"/>
          <w:szCs w:val="24"/>
          <w:lang w:val="en-GB" w:eastAsia="en-US"/>
        </w:rPr>
        <w:t>/for</w:t>
      </w:r>
      <w:r w:rsidRPr="00582AEF">
        <w:rPr>
          <w:rFonts w:ascii="Arial" w:eastAsiaTheme="minorHAnsi" w:hAnsi="Arial" w:cs="Arial"/>
          <w:color w:val="auto"/>
          <w:szCs w:val="24"/>
          <w:lang w:val="en-GB" w:eastAsia="en-US"/>
        </w:rPr>
        <w:t xml:space="preserve"> the</w:t>
      </w:r>
      <w:r>
        <w:rPr>
          <w:rFonts w:ascii="Arial" w:eastAsiaTheme="minorHAnsi" w:hAnsi="Arial" w:cs="Arial"/>
          <w:color w:val="auto"/>
          <w:szCs w:val="24"/>
          <w:lang w:val="en-GB" w:eastAsia="en-US"/>
        </w:rPr>
        <w:t xml:space="preserve"> </w:t>
      </w:r>
      <w:r w:rsidRPr="00582AEF">
        <w:rPr>
          <w:rFonts w:ascii="Arial" w:eastAsiaTheme="minorHAnsi" w:hAnsi="Arial" w:cs="Arial"/>
          <w:color w:val="auto"/>
          <w:szCs w:val="24"/>
          <w:lang w:val="en-GB" w:eastAsia="en-US"/>
        </w:rPr>
        <w:t>judgment;</w:t>
      </w:r>
    </w:p>
    <w:p w14:paraId="074F8FD0" w14:textId="77777777" w:rsidR="00582AEF" w:rsidRPr="00582AEF" w:rsidRDefault="00582AEF" w:rsidP="00D541B5">
      <w:pPr>
        <w:autoSpaceDE w:val="0"/>
        <w:autoSpaceDN w:val="0"/>
        <w:adjustRightInd w:val="0"/>
        <w:spacing w:before="120" w:after="0" w:line="240" w:lineRule="auto"/>
        <w:ind w:left="284"/>
        <w:rPr>
          <w:rFonts w:ascii="Arial" w:eastAsiaTheme="minorHAnsi" w:hAnsi="Arial" w:cs="Arial"/>
          <w:color w:val="auto"/>
          <w:szCs w:val="24"/>
          <w:lang w:val="en-GB" w:eastAsia="en-US"/>
        </w:rPr>
      </w:pPr>
      <w:r w:rsidRPr="00582AEF">
        <w:rPr>
          <w:rFonts w:ascii="Arial" w:eastAsiaTheme="minorHAnsi" w:hAnsi="Arial" w:cs="Arial"/>
          <w:color w:val="auto"/>
          <w:szCs w:val="24"/>
          <w:lang w:val="en-GB" w:eastAsia="en-US"/>
        </w:rPr>
        <w:t>(c) to the Member State to which the sentenced person has fled</w:t>
      </w:r>
      <w:r>
        <w:rPr>
          <w:rFonts w:ascii="Arial" w:eastAsiaTheme="minorHAnsi" w:hAnsi="Arial" w:cs="Arial"/>
          <w:color w:val="auto"/>
          <w:szCs w:val="24"/>
          <w:lang w:val="en-GB" w:eastAsia="en-US"/>
        </w:rPr>
        <w:t xml:space="preserve"> </w:t>
      </w:r>
      <w:r w:rsidRPr="00582AEF">
        <w:rPr>
          <w:rFonts w:ascii="Arial" w:eastAsiaTheme="minorHAnsi" w:hAnsi="Arial" w:cs="Arial"/>
          <w:color w:val="auto"/>
          <w:szCs w:val="24"/>
          <w:lang w:val="en-GB" w:eastAsia="en-US"/>
        </w:rPr>
        <w:t xml:space="preserve">or otherwise returned </w:t>
      </w:r>
      <w:r w:rsidR="00D541B5">
        <w:rPr>
          <w:rFonts w:ascii="Arial" w:eastAsiaTheme="minorHAnsi" w:hAnsi="Arial" w:cs="Arial"/>
          <w:b/>
          <w:color w:val="auto"/>
          <w:szCs w:val="24"/>
          <w:lang w:val="en-GB" w:eastAsia="en-US"/>
        </w:rPr>
        <w:t>(13</w:t>
      </w:r>
      <w:r w:rsidR="00D541B5" w:rsidRPr="00D541B5">
        <w:rPr>
          <w:rFonts w:ascii="Arial" w:eastAsiaTheme="minorHAnsi" w:hAnsi="Arial" w:cs="Arial"/>
          <w:b/>
          <w:color w:val="auto"/>
          <w:szCs w:val="24"/>
          <w:lang w:val="en-GB" w:eastAsia="en-US"/>
        </w:rPr>
        <w:t>)</w:t>
      </w:r>
      <w:r w:rsidR="00D541B5">
        <w:rPr>
          <w:rFonts w:ascii="Arial" w:eastAsiaTheme="minorHAnsi" w:hAnsi="Arial" w:cs="Arial"/>
          <w:color w:val="auto"/>
          <w:szCs w:val="24"/>
          <w:lang w:val="en-GB" w:eastAsia="en-US"/>
        </w:rPr>
        <w:t xml:space="preserve"> </w:t>
      </w:r>
      <w:r w:rsidRPr="00F846F5">
        <w:rPr>
          <w:rFonts w:ascii="Arial" w:eastAsiaTheme="minorHAnsi" w:hAnsi="Arial" w:cs="Arial"/>
          <w:b/>
          <w:color w:val="auto"/>
          <w:szCs w:val="24"/>
          <w:lang w:val="en-GB" w:eastAsia="en-US"/>
        </w:rPr>
        <w:t>in</w:t>
      </w:r>
      <w:r w:rsidR="00F846F5" w:rsidRPr="00F846F5">
        <w:rPr>
          <w:rFonts w:ascii="Arial" w:eastAsiaTheme="minorHAnsi" w:hAnsi="Arial" w:cs="Arial"/>
          <w:b/>
          <w:color w:val="auto"/>
          <w:szCs w:val="24"/>
          <w:lang w:val="en-GB" w:eastAsia="en-US"/>
        </w:rPr>
        <w:t>/at</w:t>
      </w:r>
      <w:r w:rsidRPr="00582AEF">
        <w:rPr>
          <w:rFonts w:ascii="Arial" w:eastAsiaTheme="minorHAnsi" w:hAnsi="Arial" w:cs="Arial"/>
          <w:color w:val="auto"/>
          <w:szCs w:val="24"/>
          <w:lang w:val="en-GB" w:eastAsia="en-US"/>
        </w:rPr>
        <w:t xml:space="preserve"> view of the criminal proceedings</w:t>
      </w:r>
      <w:r>
        <w:rPr>
          <w:rFonts w:ascii="Arial" w:eastAsiaTheme="minorHAnsi" w:hAnsi="Arial" w:cs="Arial"/>
          <w:color w:val="auto"/>
          <w:szCs w:val="24"/>
          <w:lang w:val="en-GB" w:eastAsia="en-US"/>
        </w:rPr>
        <w:t xml:space="preserve"> </w:t>
      </w:r>
      <w:r w:rsidRPr="00582AEF">
        <w:rPr>
          <w:rFonts w:ascii="Arial" w:eastAsiaTheme="minorHAnsi" w:hAnsi="Arial" w:cs="Arial"/>
          <w:color w:val="auto"/>
          <w:szCs w:val="24"/>
          <w:lang w:val="en-GB" w:eastAsia="en-US"/>
        </w:rPr>
        <w:t xml:space="preserve">pending </w:t>
      </w:r>
      <w:r w:rsidR="00D541B5">
        <w:rPr>
          <w:rFonts w:ascii="Arial" w:eastAsiaTheme="minorHAnsi" w:hAnsi="Arial" w:cs="Arial"/>
          <w:b/>
          <w:color w:val="auto"/>
          <w:szCs w:val="24"/>
          <w:lang w:val="en-GB" w:eastAsia="en-US"/>
        </w:rPr>
        <w:t>(14</w:t>
      </w:r>
      <w:r w:rsidR="00D541B5" w:rsidRPr="00D541B5">
        <w:rPr>
          <w:rFonts w:ascii="Arial" w:eastAsiaTheme="minorHAnsi" w:hAnsi="Arial" w:cs="Arial"/>
          <w:b/>
          <w:color w:val="auto"/>
          <w:szCs w:val="24"/>
          <w:lang w:val="en-GB" w:eastAsia="en-US"/>
        </w:rPr>
        <w:t>)</w:t>
      </w:r>
      <w:r w:rsidR="00D541B5">
        <w:rPr>
          <w:rFonts w:ascii="Arial" w:eastAsiaTheme="minorHAnsi" w:hAnsi="Arial" w:cs="Arial"/>
          <w:color w:val="auto"/>
          <w:szCs w:val="24"/>
          <w:lang w:val="en-GB" w:eastAsia="en-US"/>
        </w:rPr>
        <w:t xml:space="preserve"> </w:t>
      </w:r>
      <w:r w:rsidR="00F846F5" w:rsidRPr="00F846F5">
        <w:rPr>
          <w:rFonts w:ascii="Arial" w:eastAsiaTheme="minorHAnsi" w:hAnsi="Arial" w:cs="Arial"/>
          <w:b/>
          <w:color w:val="auto"/>
          <w:szCs w:val="24"/>
          <w:lang w:val="en-GB" w:eastAsia="en-US"/>
        </w:rPr>
        <w:t>for/</w:t>
      </w:r>
      <w:r w:rsidRPr="00F846F5">
        <w:rPr>
          <w:rFonts w:ascii="Arial" w:eastAsiaTheme="minorHAnsi" w:hAnsi="Arial" w:cs="Arial"/>
          <w:b/>
          <w:color w:val="auto"/>
          <w:szCs w:val="24"/>
          <w:lang w:val="en-GB" w:eastAsia="en-US"/>
        </w:rPr>
        <w:t>against</w:t>
      </w:r>
      <w:r w:rsidRPr="00582AEF">
        <w:rPr>
          <w:rFonts w:ascii="Arial" w:eastAsiaTheme="minorHAnsi" w:hAnsi="Arial" w:cs="Arial"/>
          <w:color w:val="auto"/>
          <w:szCs w:val="24"/>
          <w:lang w:val="en-GB" w:eastAsia="en-US"/>
        </w:rPr>
        <w:t xml:space="preserve"> him or her in the issuing State or following</w:t>
      </w:r>
      <w:r>
        <w:rPr>
          <w:rFonts w:ascii="Arial" w:eastAsiaTheme="minorHAnsi" w:hAnsi="Arial" w:cs="Arial"/>
          <w:color w:val="auto"/>
          <w:szCs w:val="24"/>
          <w:lang w:val="en-GB" w:eastAsia="en-US"/>
        </w:rPr>
        <w:t xml:space="preserve"> </w:t>
      </w:r>
      <w:r w:rsidRPr="00582AEF">
        <w:rPr>
          <w:rFonts w:ascii="Arial" w:eastAsiaTheme="minorHAnsi" w:hAnsi="Arial" w:cs="Arial"/>
          <w:color w:val="auto"/>
          <w:szCs w:val="24"/>
          <w:lang w:val="en-GB" w:eastAsia="en-US"/>
        </w:rPr>
        <w:t>the conviction in that issuing State.</w:t>
      </w:r>
    </w:p>
    <w:p w14:paraId="124CE453" w14:textId="77777777" w:rsidR="00582AEF" w:rsidRPr="00582AEF" w:rsidRDefault="00582AEF" w:rsidP="00582AEF">
      <w:pPr>
        <w:autoSpaceDE w:val="0"/>
        <w:autoSpaceDN w:val="0"/>
        <w:adjustRightInd w:val="0"/>
        <w:spacing w:before="120" w:after="0" w:line="240" w:lineRule="auto"/>
        <w:rPr>
          <w:rFonts w:ascii="Arial" w:eastAsiaTheme="minorHAnsi" w:hAnsi="Arial" w:cs="Arial"/>
          <w:color w:val="auto"/>
          <w:szCs w:val="24"/>
          <w:lang w:val="en-GB" w:eastAsia="en-US"/>
        </w:rPr>
      </w:pPr>
      <w:r w:rsidRPr="00582AEF">
        <w:rPr>
          <w:rFonts w:ascii="Arial" w:eastAsiaTheme="minorHAnsi" w:hAnsi="Arial" w:cs="Arial"/>
          <w:color w:val="auto"/>
          <w:szCs w:val="24"/>
          <w:lang w:val="en-GB" w:eastAsia="en-US"/>
        </w:rPr>
        <w:t>3. In all cases where the sentenced person is still in the</w:t>
      </w:r>
      <w:r>
        <w:rPr>
          <w:rFonts w:ascii="Arial" w:eastAsiaTheme="minorHAnsi" w:hAnsi="Arial" w:cs="Arial"/>
          <w:color w:val="auto"/>
          <w:szCs w:val="24"/>
          <w:lang w:val="en-GB" w:eastAsia="en-US"/>
        </w:rPr>
        <w:t xml:space="preserve"> </w:t>
      </w:r>
      <w:r w:rsidRPr="00582AEF">
        <w:rPr>
          <w:rFonts w:ascii="Arial" w:eastAsiaTheme="minorHAnsi" w:hAnsi="Arial" w:cs="Arial"/>
          <w:color w:val="auto"/>
          <w:szCs w:val="24"/>
          <w:lang w:val="en-GB" w:eastAsia="en-US"/>
        </w:rPr>
        <w:t>issuing State, he or she shall be given an opportunity to state</w:t>
      </w:r>
      <w:r>
        <w:rPr>
          <w:rFonts w:ascii="Arial" w:eastAsiaTheme="minorHAnsi" w:hAnsi="Arial" w:cs="Arial"/>
          <w:color w:val="auto"/>
          <w:szCs w:val="24"/>
          <w:lang w:val="en-GB" w:eastAsia="en-US"/>
        </w:rPr>
        <w:t xml:space="preserve"> </w:t>
      </w:r>
      <w:r w:rsidRPr="00582AEF">
        <w:rPr>
          <w:rFonts w:ascii="Arial" w:eastAsiaTheme="minorHAnsi" w:hAnsi="Arial" w:cs="Arial"/>
          <w:color w:val="auto"/>
          <w:szCs w:val="24"/>
          <w:lang w:val="en-GB" w:eastAsia="en-US"/>
        </w:rPr>
        <w:t xml:space="preserve">his or her opinion orally or </w:t>
      </w:r>
      <w:r w:rsidR="00D541B5">
        <w:rPr>
          <w:rFonts w:ascii="Arial" w:eastAsiaTheme="minorHAnsi" w:hAnsi="Arial" w:cs="Arial"/>
          <w:b/>
          <w:color w:val="auto"/>
          <w:szCs w:val="24"/>
          <w:lang w:val="en-GB" w:eastAsia="en-US"/>
        </w:rPr>
        <w:t>(15</w:t>
      </w:r>
      <w:r w:rsidR="00D541B5" w:rsidRPr="00D541B5">
        <w:rPr>
          <w:rFonts w:ascii="Arial" w:eastAsiaTheme="minorHAnsi" w:hAnsi="Arial" w:cs="Arial"/>
          <w:b/>
          <w:color w:val="auto"/>
          <w:szCs w:val="24"/>
          <w:lang w:val="en-GB" w:eastAsia="en-US"/>
        </w:rPr>
        <w:t>)</w:t>
      </w:r>
      <w:r w:rsidR="00D541B5">
        <w:rPr>
          <w:rFonts w:ascii="Arial" w:eastAsiaTheme="minorHAnsi" w:hAnsi="Arial" w:cs="Arial"/>
          <w:color w:val="auto"/>
          <w:szCs w:val="24"/>
          <w:lang w:val="en-GB" w:eastAsia="en-US"/>
        </w:rPr>
        <w:t xml:space="preserve"> </w:t>
      </w:r>
      <w:r w:rsidRPr="00F846F5">
        <w:rPr>
          <w:rFonts w:ascii="Arial" w:eastAsiaTheme="minorHAnsi" w:hAnsi="Arial" w:cs="Arial"/>
          <w:b/>
          <w:color w:val="auto"/>
          <w:szCs w:val="24"/>
          <w:lang w:val="en-GB" w:eastAsia="en-US"/>
        </w:rPr>
        <w:t>in</w:t>
      </w:r>
      <w:r w:rsidR="00F846F5" w:rsidRPr="00F846F5">
        <w:rPr>
          <w:rFonts w:ascii="Arial" w:eastAsiaTheme="minorHAnsi" w:hAnsi="Arial" w:cs="Arial"/>
          <w:b/>
          <w:color w:val="auto"/>
          <w:szCs w:val="24"/>
          <w:lang w:val="en-GB" w:eastAsia="en-US"/>
        </w:rPr>
        <w:t>/on</w:t>
      </w:r>
      <w:r w:rsidRPr="00582AEF">
        <w:rPr>
          <w:rFonts w:ascii="Arial" w:eastAsiaTheme="minorHAnsi" w:hAnsi="Arial" w:cs="Arial"/>
          <w:color w:val="auto"/>
          <w:szCs w:val="24"/>
          <w:lang w:val="en-GB" w:eastAsia="en-US"/>
        </w:rPr>
        <w:t xml:space="preserve"> writing. Where the issuing State</w:t>
      </w:r>
      <w:r>
        <w:rPr>
          <w:rFonts w:ascii="Arial" w:eastAsiaTheme="minorHAnsi" w:hAnsi="Arial" w:cs="Arial"/>
          <w:color w:val="auto"/>
          <w:szCs w:val="24"/>
          <w:lang w:val="en-GB" w:eastAsia="en-US"/>
        </w:rPr>
        <w:t xml:space="preserve"> </w:t>
      </w:r>
      <w:r w:rsidRPr="00582AEF">
        <w:rPr>
          <w:rFonts w:ascii="Arial" w:eastAsiaTheme="minorHAnsi" w:hAnsi="Arial" w:cs="Arial"/>
          <w:color w:val="auto"/>
          <w:szCs w:val="24"/>
          <w:lang w:val="en-GB" w:eastAsia="en-US"/>
        </w:rPr>
        <w:t xml:space="preserve">considers it necessary </w:t>
      </w:r>
      <w:r w:rsidR="00D541B5">
        <w:rPr>
          <w:rFonts w:ascii="Arial" w:eastAsiaTheme="minorHAnsi" w:hAnsi="Arial" w:cs="Arial"/>
          <w:b/>
          <w:color w:val="auto"/>
          <w:szCs w:val="24"/>
          <w:lang w:val="en-GB" w:eastAsia="en-US"/>
        </w:rPr>
        <w:t>(16</w:t>
      </w:r>
      <w:r w:rsidR="00D541B5" w:rsidRPr="00D541B5">
        <w:rPr>
          <w:rFonts w:ascii="Arial" w:eastAsiaTheme="minorHAnsi" w:hAnsi="Arial" w:cs="Arial"/>
          <w:b/>
          <w:color w:val="auto"/>
          <w:szCs w:val="24"/>
          <w:lang w:val="en-GB" w:eastAsia="en-US"/>
        </w:rPr>
        <w:t>)</w:t>
      </w:r>
      <w:r w:rsidR="00D541B5">
        <w:rPr>
          <w:rFonts w:ascii="Arial" w:eastAsiaTheme="minorHAnsi" w:hAnsi="Arial" w:cs="Arial"/>
          <w:color w:val="auto"/>
          <w:szCs w:val="24"/>
          <w:lang w:val="en-GB" w:eastAsia="en-US"/>
        </w:rPr>
        <w:t xml:space="preserve"> </w:t>
      </w:r>
      <w:r w:rsidRPr="00F846F5">
        <w:rPr>
          <w:rFonts w:ascii="Arial" w:eastAsiaTheme="minorHAnsi" w:hAnsi="Arial" w:cs="Arial"/>
          <w:b/>
          <w:color w:val="auto"/>
          <w:szCs w:val="24"/>
          <w:lang w:val="en-GB" w:eastAsia="en-US"/>
        </w:rPr>
        <w:t>in</w:t>
      </w:r>
      <w:r w:rsidR="00F846F5" w:rsidRPr="00F846F5">
        <w:rPr>
          <w:rFonts w:ascii="Arial" w:eastAsiaTheme="minorHAnsi" w:hAnsi="Arial" w:cs="Arial"/>
          <w:b/>
          <w:color w:val="auto"/>
          <w:szCs w:val="24"/>
          <w:lang w:val="en-GB" w:eastAsia="en-US"/>
        </w:rPr>
        <w:t>/at</w:t>
      </w:r>
      <w:r w:rsidRPr="00582AEF">
        <w:rPr>
          <w:rFonts w:ascii="Arial" w:eastAsiaTheme="minorHAnsi" w:hAnsi="Arial" w:cs="Arial"/>
          <w:color w:val="auto"/>
          <w:szCs w:val="24"/>
          <w:lang w:val="en-GB" w:eastAsia="en-US"/>
        </w:rPr>
        <w:t xml:space="preserve"> view of the sentenced person’s age or</w:t>
      </w:r>
      <w:r>
        <w:rPr>
          <w:rFonts w:ascii="Arial" w:eastAsiaTheme="minorHAnsi" w:hAnsi="Arial" w:cs="Arial"/>
          <w:color w:val="auto"/>
          <w:szCs w:val="24"/>
          <w:lang w:val="en-GB" w:eastAsia="en-US"/>
        </w:rPr>
        <w:t xml:space="preserve"> </w:t>
      </w:r>
      <w:r w:rsidRPr="00582AEF">
        <w:rPr>
          <w:rFonts w:ascii="Arial" w:eastAsiaTheme="minorHAnsi" w:hAnsi="Arial" w:cs="Arial"/>
          <w:color w:val="auto"/>
          <w:szCs w:val="24"/>
          <w:lang w:val="en-GB" w:eastAsia="en-US"/>
        </w:rPr>
        <w:t>his or her physical or mental condition, that opportunity shall</w:t>
      </w:r>
      <w:r>
        <w:rPr>
          <w:rFonts w:ascii="Arial" w:eastAsiaTheme="minorHAnsi" w:hAnsi="Arial" w:cs="Arial"/>
          <w:color w:val="auto"/>
          <w:szCs w:val="24"/>
          <w:lang w:val="en-GB" w:eastAsia="en-US"/>
        </w:rPr>
        <w:t xml:space="preserve"> </w:t>
      </w:r>
      <w:r w:rsidRPr="00582AEF">
        <w:rPr>
          <w:rFonts w:ascii="Arial" w:eastAsiaTheme="minorHAnsi" w:hAnsi="Arial" w:cs="Arial"/>
          <w:color w:val="auto"/>
          <w:szCs w:val="24"/>
          <w:lang w:val="en-GB" w:eastAsia="en-US"/>
        </w:rPr>
        <w:t>be given to his or her legal representative.</w:t>
      </w:r>
      <w:r>
        <w:rPr>
          <w:rFonts w:ascii="Arial" w:eastAsiaTheme="minorHAnsi" w:hAnsi="Arial" w:cs="Arial"/>
          <w:color w:val="auto"/>
          <w:szCs w:val="24"/>
          <w:lang w:val="en-GB" w:eastAsia="en-US"/>
        </w:rPr>
        <w:t xml:space="preserve"> </w:t>
      </w:r>
      <w:r w:rsidRPr="00582AEF">
        <w:rPr>
          <w:rFonts w:ascii="Arial" w:eastAsiaTheme="minorHAnsi" w:hAnsi="Arial" w:cs="Arial"/>
          <w:color w:val="auto"/>
          <w:szCs w:val="24"/>
          <w:lang w:val="en-GB" w:eastAsia="en-US"/>
        </w:rPr>
        <w:t xml:space="preserve">The opinion of the sentenced person shall be taken </w:t>
      </w:r>
      <w:r w:rsidR="00D541B5">
        <w:rPr>
          <w:rFonts w:ascii="Arial" w:eastAsiaTheme="minorHAnsi" w:hAnsi="Arial" w:cs="Arial"/>
          <w:b/>
          <w:color w:val="auto"/>
          <w:szCs w:val="24"/>
          <w:lang w:val="en-GB" w:eastAsia="en-US"/>
        </w:rPr>
        <w:t>(17</w:t>
      </w:r>
      <w:r w:rsidR="00D541B5" w:rsidRPr="00D541B5">
        <w:rPr>
          <w:rFonts w:ascii="Arial" w:eastAsiaTheme="minorHAnsi" w:hAnsi="Arial" w:cs="Arial"/>
          <w:b/>
          <w:color w:val="auto"/>
          <w:szCs w:val="24"/>
          <w:lang w:val="en-GB" w:eastAsia="en-US"/>
        </w:rPr>
        <w:t>)</w:t>
      </w:r>
      <w:r w:rsidR="00D541B5">
        <w:rPr>
          <w:rFonts w:ascii="Arial" w:eastAsiaTheme="minorHAnsi" w:hAnsi="Arial" w:cs="Arial"/>
          <w:color w:val="auto"/>
          <w:szCs w:val="24"/>
          <w:lang w:val="en-GB" w:eastAsia="en-US"/>
        </w:rPr>
        <w:t xml:space="preserve"> </w:t>
      </w:r>
      <w:r w:rsidR="00F846F5" w:rsidRPr="00F846F5">
        <w:rPr>
          <w:rFonts w:ascii="Arial" w:eastAsiaTheme="minorHAnsi" w:hAnsi="Arial" w:cs="Arial"/>
          <w:b/>
          <w:color w:val="auto"/>
          <w:szCs w:val="24"/>
          <w:lang w:val="en-GB" w:eastAsia="en-US"/>
        </w:rPr>
        <w:t>onto/</w:t>
      </w:r>
      <w:r w:rsidRPr="00F846F5">
        <w:rPr>
          <w:rFonts w:ascii="Arial" w:eastAsiaTheme="minorHAnsi" w:hAnsi="Arial" w:cs="Arial"/>
          <w:b/>
          <w:color w:val="auto"/>
          <w:szCs w:val="24"/>
          <w:lang w:val="en-GB" w:eastAsia="en-US"/>
        </w:rPr>
        <w:t>into</w:t>
      </w:r>
      <w:r>
        <w:rPr>
          <w:rFonts w:ascii="Arial" w:eastAsiaTheme="minorHAnsi" w:hAnsi="Arial" w:cs="Arial"/>
          <w:color w:val="auto"/>
          <w:szCs w:val="24"/>
          <w:lang w:val="en-GB" w:eastAsia="en-US"/>
        </w:rPr>
        <w:t xml:space="preserve"> </w:t>
      </w:r>
      <w:r w:rsidRPr="00582AEF">
        <w:rPr>
          <w:rFonts w:ascii="Arial" w:eastAsiaTheme="minorHAnsi" w:hAnsi="Arial" w:cs="Arial"/>
          <w:color w:val="auto"/>
          <w:szCs w:val="24"/>
          <w:lang w:val="en-GB" w:eastAsia="en-US"/>
        </w:rPr>
        <w:t>account when deciding the issue of forwarding the judgement</w:t>
      </w:r>
      <w:r>
        <w:rPr>
          <w:rFonts w:ascii="Arial" w:eastAsiaTheme="minorHAnsi" w:hAnsi="Arial" w:cs="Arial"/>
          <w:color w:val="auto"/>
          <w:szCs w:val="24"/>
          <w:lang w:val="en-GB" w:eastAsia="en-US"/>
        </w:rPr>
        <w:t xml:space="preserve"> </w:t>
      </w:r>
      <w:r w:rsidRPr="00582AEF">
        <w:rPr>
          <w:rFonts w:ascii="Arial" w:eastAsiaTheme="minorHAnsi" w:hAnsi="Arial" w:cs="Arial"/>
          <w:color w:val="auto"/>
          <w:szCs w:val="24"/>
          <w:lang w:val="en-GB" w:eastAsia="en-US"/>
        </w:rPr>
        <w:t>together with the certificate. Where the person has availed him</w:t>
      </w:r>
      <w:r>
        <w:rPr>
          <w:rFonts w:ascii="Arial" w:eastAsiaTheme="minorHAnsi" w:hAnsi="Arial" w:cs="Arial"/>
          <w:color w:val="auto"/>
          <w:szCs w:val="24"/>
          <w:lang w:val="en-GB" w:eastAsia="en-US"/>
        </w:rPr>
        <w:t xml:space="preserve"> </w:t>
      </w:r>
      <w:r w:rsidR="00D541B5">
        <w:rPr>
          <w:rFonts w:ascii="Arial" w:eastAsiaTheme="minorHAnsi" w:hAnsi="Arial" w:cs="Arial"/>
          <w:color w:val="auto"/>
          <w:szCs w:val="24"/>
          <w:lang w:val="en-GB" w:eastAsia="en-US"/>
        </w:rPr>
        <w:t>or her</w:t>
      </w:r>
      <w:r w:rsidRPr="00582AEF">
        <w:rPr>
          <w:rFonts w:ascii="Arial" w:eastAsiaTheme="minorHAnsi" w:hAnsi="Arial" w:cs="Arial"/>
          <w:color w:val="auto"/>
          <w:szCs w:val="24"/>
          <w:lang w:val="en-GB" w:eastAsia="en-US"/>
        </w:rPr>
        <w:t xml:space="preserve">self </w:t>
      </w:r>
      <w:r w:rsidR="00D541B5">
        <w:rPr>
          <w:rFonts w:ascii="Arial" w:eastAsiaTheme="minorHAnsi" w:hAnsi="Arial" w:cs="Arial"/>
          <w:b/>
          <w:color w:val="auto"/>
          <w:szCs w:val="24"/>
          <w:lang w:val="en-GB" w:eastAsia="en-US"/>
        </w:rPr>
        <w:t>(18</w:t>
      </w:r>
      <w:r w:rsidR="00D541B5" w:rsidRPr="00D541B5">
        <w:rPr>
          <w:rFonts w:ascii="Arial" w:eastAsiaTheme="minorHAnsi" w:hAnsi="Arial" w:cs="Arial"/>
          <w:b/>
          <w:color w:val="auto"/>
          <w:szCs w:val="24"/>
          <w:lang w:val="en-GB" w:eastAsia="en-US"/>
        </w:rPr>
        <w:t>)</w:t>
      </w:r>
      <w:r w:rsidR="00D541B5">
        <w:rPr>
          <w:rFonts w:ascii="Arial" w:eastAsiaTheme="minorHAnsi" w:hAnsi="Arial" w:cs="Arial"/>
          <w:color w:val="auto"/>
          <w:szCs w:val="24"/>
          <w:lang w:val="en-GB" w:eastAsia="en-US"/>
        </w:rPr>
        <w:t xml:space="preserve"> </w:t>
      </w:r>
      <w:r w:rsidRPr="00F846F5">
        <w:rPr>
          <w:rFonts w:ascii="Arial" w:eastAsiaTheme="minorHAnsi" w:hAnsi="Arial" w:cs="Arial"/>
          <w:b/>
          <w:color w:val="auto"/>
          <w:szCs w:val="24"/>
          <w:lang w:val="en-GB" w:eastAsia="en-US"/>
        </w:rPr>
        <w:t>of</w:t>
      </w:r>
      <w:r w:rsidR="00F846F5" w:rsidRPr="00F846F5">
        <w:rPr>
          <w:rFonts w:ascii="Arial" w:eastAsiaTheme="minorHAnsi" w:hAnsi="Arial" w:cs="Arial"/>
          <w:b/>
          <w:color w:val="auto"/>
          <w:szCs w:val="24"/>
          <w:lang w:val="en-GB" w:eastAsia="en-US"/>
        </w:rPr>
        <w:t>/from</w:t>
      </w:r>
      <w:r w:rsidRPr="00582AEF">
        <w:rPr>
          <w:rFonts w:ascii="Arial" w:eastAsiaTheme="minorHAnsi" w:hAnsi="Arial" w:cs="Arial"/>
          <w:color w:val="auto"/>
          <w:szCs w:val="24"/>
          <w:lang w:val="en-GB" w:eastAsia="en-US"/>
        </w:rPr>
        <w:t xml:space="preserve"> the opportunity provided in this paragraph, the</w:t>
      </w:r>
      <w:r>
        <w:rPr>
          <w:rFonts w:ascii="Arial" w:eastAsiaTheme="minorHAnsi" w:hAnsi="Arial" w:cs="Arial"/>
          <w:color w:val="auto"/>
          <w:szCs w:val="24"/>
          <w:lang w:val="en-GB" w:eastAsia="en-US"/>
        </w:rPr>
        <w:t xml:space="preserve"> </w:t>
      </w:r>
      <w:r w:rsidRPr="00582AEF">
        <w:rPr>
          <w:rFonts w:ascii="Arial" w:eastAsiaTheme="minorHAnsi" w:hAnsi="Arial" w:cs="Arial"/>
          <w:color w:val="auto"/>
          <w:szCs w:val="24"/>
          <w:lang w:val="en-GB" w:eastAsia="en-US"/>
        </w:rPr>
        <w:t>opinion of the sentenced person shall be forwarded to the</w:t>
      </w:r>
      <w:r>
        <w:rPr>
          <w:rFonts w:ascii="Arial" w:eastAsiaTheme="minorHAnsi" w:hAnsi="Arial" w:cs="Arial"/>
          <w:color w:val="auto"/>
          <w:szCs w:val="24"/>
          <w:lang w:val="en-GB" w:eastAsia="en-US"/>
        </w:rPr>
        <w:t xml:space="preserve"> </w:t>
      </w:r>
      <w:r w:rsidRPr="00582AEF">
        <w:rPr>
          <w:rFonts w:ascii="Arial" w:eastAsiaTheme="minorHAnsi" w:hAnsi="Arial" w:cs="Arial"/>
          <w:color w:val="auto"/>
          <w:szCs w:val="24"/>
          <w:lang w:val="en-GB" w:eastAsia="en-US"/>
        </w:rPr>
        <w:t xml:space="preserve">executing State, </w:t>
      </w:r>
      <w:r w:rsidR="00D541B5">
        <w:rPr>
          <w:rFonts w:ascii="Arial" w:eastAsiaTheme="minorHAnsi" w:hAnsi="Arial" w:cs="Arial"/>
          <w:b/>
          <w:color w:val="auto"/>
          <w:szCs w:val="24"/>
          <w:lang w:val="en-GB" w:eastAsia="en-US"/>
        </w:rPr>
        <w:t>(19</w:t>
      </w:r>
      <w:r w:rsidR="00D541B5" w:rsidRPr="00D541B5">
        <w:rPr>
          <w:rFonts w:ascii="Arial" w:eastAsiaTheme="minorHAnsi" w:hAnsi="Arial" w:cs="Arial"/>
          <w:b/>
          <w:color w:val="auto"/>
          <w:szCs w:val="24"/>
          <w:lang w:val="en-GB" w:eastAsia="en-US"/>
        </w:rPr>
        <w:t>)</w:t>
      </w:r>
      <w:r w:rsidR="00D541B5">
        <w:rPr>
          <w:rFonts w:ascii="Arial" w:eastAsiaTheme="minorHAnsi" w:hAnsi="Arial" w:cs="Arial"/>
          <w:color w:val="auto"/>
          <w:szCs w:val="24"/>
          <w:lang w:val="en-GB" w:eastAsia="en-US"/>
        </w:rPr>
        <w:t xml:space="preserve"> </w:t>
      </w:r>
      <w:r w:rsidRPr="00F846F5">
        <w:rPr>
          <w:rFonts w:ascii="Arial" w:eastAsiaTheme="minorHAnsi" w:hAnsi="Arial" w:cs="Arial"/>
          <w:b/>
          <w:color w:val="auto"/>
          <w:szCs w:val="24"/>
          <w:lang w:val="en-GB" w:eastAsia="en-US"/>
        </w:rPr>
        <w:t>in</w:t>
      </w:r>
      <w:r w:rsidR="00F846F5" w:rsidRPr="00F846F5">
        <w:rPr>
          <w:rFonts w:ascii="Arial" w:eastAsiaTheme="minorHAnsi" w:hAnsi="Arial" w:cs="Arial"/>
          <w:b/>
          <w:color w:val="auto"/>
          <w:szCs w:val="24"/>
          <w:lang w:val="en-GB" w:eastAsia="en-US"/>
        </w:rPr>
        <w:t>/on</w:t>
      </w:r>
      <w:r w:rsidRPr="00582AEF">
        <w:rPr>
          <w:rFonts w:ascii="Arial" w:eastAsiaTheme="minorHAnsi" w:hAnsi="Arial" w:cs="Arial"/>
          <w:color w:val="auto"/>
          <w:szCs w:val="24"/>
          <w:lang w:val="en-GB" w:eastAsia="en-US"/>
        </w:rPr>
        <w:t xml:space="preserve"> particular with a view to Article 4(4). If</w:t>
      </w:r>
      <w:r>
        <w:rPr>
          <w:rFonts w:ascii="Arial" w:eastAsiaTheme="minorHAnsi" w:hAnsi="Arial" w:cs="Arial"/>
          <w:color w:val="auto"/>
          <w:szCs w:val="24"/>
          <w:lang w:val="en-GB" w:eastAsia="en-US"/>
        </w:rPr>
        <w:t xml:space="preserve"> </w:t>
      </w:r>
      <w:r w:rsidRPr="00582AEF">
        <w:rPr>
          <w:rFonts w:ascii="Arial" w:eastAsiaTheme="minorHAnsi" w:hAnsi="Arial" w:cs="Arial"/>
          <w:color w:val="auto"/>
          <w:szCs w:val="24"/>
          <w:lang w:val="en-GB" w:eastAsia="en-US"/>
        </w:rPr>
        <w:t>the sentenced person stated his or her opinion orally, the</w:t>
      </w:r>
      <w:r>
        <w:rPr>
          <w:rFonts w:ascii="Arial" w:eastAsiaTheme="minorHAnsi" w:hAnsi="Arial" w:cs="Arial"/>
          <w:color w:val="auto"/>
          <w:szCs w:val="24"/>
          <w:lang w:val="en-GB" w:eastAsia="en-US"/>
        </w:rPr>
        <w:t xml:space="preserve"> </w:t>
      </w:r>
      <w:r w:rsidRPr="00582AEF">
        <w:rPr>
          <w:rFonts w:ascii="Arial" w:eastAsiaTheme="minorHAnsi" w:hAnsi="Arial" w:cs="Arial"/>
          <w:color w:val="auto"/>
          <w:szCs w:val="24"/>
          <w:lang w:val="en-GB" w:eastAsia="en-US"/>
        </w:rPr>
        <w:t>issuing State shall ensure that the written record of such</w:t>
      </w:r>
      <w:r>
        <w:rPr>
          <w:rFonts w:ascii="Arial" w:eastAsiaTheme="minorHAnsi" w:hAnsi="Arial" w:cs="Arial"/>
          <w:color w:val="auto"/>
          <w:szCs w:val="24"/>
          <w:lang w:val="en-GB" w:eastAsia="en-US"/>
        </w:rPr>
        <w:t xml:space="preserve"> </w:t>
      </w:r>
      <w:r w:rsidRPr="00582AEF">
        <w:rPr>
          <w:rFonts w:ascii="Arial" w:eastAsiaTheme="minorHAnsi" w:hAnsi="Arial" w:cs="Arial"/>
          <w:color w:val="auto"/>
          <w:szCs w:val="24"/>
          <w:lang w:val="en-GB" w:eastAsia="en-US"/>
        </w:rPr>
        <w:t>statement is available to executing State.</w:t>
      </w:r>
    </w:p>
    <w:p w14:paraId="2ADFFBC0" w14:textId="77777777" w:rsidR="00582AEF" w:rsidRPr="00582AEF" w:rsidRDefault="00582AEF" w:rsidP="00582AEF">
      <w:pPr>
        <w:autoSpaceDE w:val="0"/>
        <w:autoSpaceDN w:val="0"/>
        <w:adjustRightInd w:val="0"/>
        <w:spacing w:before="120" w:after="0" w:line="240" w:lineRule="auto"/>
        <w:rPr>
          <w:rFonts w:ascii="Arial" w:hAnsi="Arial" w:cs="Arial"/>
          <w:bCs/>
          <w:szCs w:val="24"/>
          <w:lang w:val="en-GB"/>
        </w:rPr>
      </w:pPr>
      <w:r w:rsidRPr="00582AEF">
        <w:rPr>
          <w:rFonts w:ascii="Arial" w:eastAsiaTheme="minorHAnsi" w:hAnsi="Arial" w:cs="Arial"/>
          <w:color w:val="auto"/>
          <w:szCs w:val="24"/>
          <w:lang w:val="en-GB" w:eastAsia="en-US"/>
        </w:rPr>
        <w:t xml:space="preserve">4. The competent authority </w:t>
      </w:r>
      <w:r w:rsidR="00D541B5" w:rsidRPr="00D541B5">
        <w:rPr>
          <w:rFonts w:ascii="Arial" w:eastAsiaTheme="minorHAnsi" w:hAnsi="Arial" w:cs="Arial"/>
          <w:b/>
          <w:color w:val="auto"/>
          <w:szCs w:val="24"/>
          <w:lang w:val="en-GB" w:eastAsia="en-US"/>
        </w:rPr>
        <w:t>(2</w:t>
      </w:r>
      <w:r w:rsidR="00D541B5">
        <w:rPr>
          <w:rFonts w:ascii="Arial" w:eastAsiaTheme="minorHAnsi" w:hAnsi="Arial" w:cs="Arial"/>
          <w:b/>
          <w:color w:val="auto"/>
          <w:szCs w:val="24"/>
          <w:lang w:val="en-GB" w:eastAsia="en-US"/>
        </w:rPr>
        <w:t>0</w:t>
      </w:r>
      <w:r w:rsidR="00D541B5" w:rsidRPr="00D541B5">
        <w:rPr>
          <w:rFonts w:ascii="Arial" w:eastAsiaTheme="minorHAnsi" w:hAnsi="Arial" w:cs="Arial"/>
          <w:b/>
          <w:color w:val="auto"/>
          <w:szCs w:val="24"/>
          <w:lang w:val="en-GB" w:eastAsia="en-US"/>
        </w:rPr>
        <w:t>)</w:t>
      </w:r>
      <w:r w:rsidR="00D541B5">
        <w:rPr>
          <w:rFonts w:ascii="Arial" w:eastAsiaTheme="minorHAnsi" w:hAnsi="Arial" w:cs="Arial"/>
          <w:color w:val="auto"/>
          <w:szCs w:val="24"/>
          <w:lang w:val="en-GB" w:eastAsia="en-US"/>
        </w:rPr>
        <w:t xml:space="preserve"> </w:t>
      </w:r>
      <w:r w:rsidR="00F846F5" w:rsidRPr="00F846F5">
        <w:rPr>
          <w:rFonts w:ascii="Arial" w:eastAsiaTheme="minorHAnsi" w:hAnsi="Arial" w:cs="Arial"/>
          <w:b/>
          <w:color w:val="auto"/>
          <w:szCs w:val="24"/>
          <w:lang w:val="en-GB" w:eastAsia="en-US"/>
        </w:rPr>
        <w:t>from/</w:t>
      </w:r>
      <w:r w:rsidRPr="00F846F5">
        <w:rPr>
          <w:rFonts w:ascii="Arial" w:eastAsiaTheme="minorHAnsi" w:hAnsi="Arial" w:cs="Arial"/>
          <w:b/>
          <w:color w:val="auto"/>
          <w:szCs w:val="24"/>
          <w:lang w:val="en-GB" w:eastAsia="en-US"/>
        </w:rPr>
        <w:t>of</w:t>
      </w:r>
      <w:r w:rsidRPr="00582AEF">
        <w:rPr>
          <w:rFonts w:ascii="Arial" w:eastAsiaTheme="minorHAnsi" w:hAnsi="Arial" w:cs="Arial"/>
          <w:color w:val="auto"/>
          <w:szCs w:val="24"/>
          <w:lang w:val="en-GB" w:eastAsia="en-US"/>
        </w:rPr>
        <w:t xml:space="preserve"> the issuing State shall inform</w:t>
      </w:r>
      <w:r>
        <w:rPr>
          <w:rFonts w:ascii="Arial" w:eastAsiaTheme="minorHAnsi" w:hAnsi="Arial" w:cs="Arial"/>
          <w:color w:val="auto"/>
          <w:szCs w:val="24"/>
          <w:lang w:val="en-GB" w:eastAsia="en-US"/>
        </w:rPr>
        <w:t xml:space="preserve"> </w:t>
      </w:r>
      <w:r w:rsidRPr="00582AEF">
        <w:rPr>
          <w:rFonts w:ascii="Arial" w:eastAsiaTheme="minorHAnsi" w:hAnsi="Arial" w:cs="Arial"/>
          <w:color w:val="auto"/>
          <w:szCs w:val="24"/>
          <w:lang w:val="en-GB" w:eastAsia="en-US"/>
        </w:rPr>
        <w:t>the sentenced person, in a language which he or she understands,</w:t>
      </w:r>
      <w:r>
        <w:rPr>
          <w:rFonts w:ascii="Arial" w:eastAsiaTheme="minorHAnsi" w:hAnsi="Arial" w:cs="Arial"/>
          <w:color w:val="auto"/>
          <w:szCs w:val="24"/>
          <w:lang w:val="en-GB" w:eastAsia="en-US"/>
        </w:rPr>
        <w:t xml:space="preserve"> </w:t>
      </w:r>
      <w:r w:rsidRPr="00582AEF">
        <w:rPr>
          <w:rFonts w:ascii="Arial" w:eastAsiaTheme="minorHAnsi" w:hAnsi="Arial" w:cs="Arial"/>
          <w:color w:val="auto"/>
          <w:szCs w:val="24"/>
          <w:lang w:val="en-GB" w:eastAsia="en-US"/>
        </w:rPr>
        <w:t>that it has decided to forward the judgment together</w:t>
      </w:r>
      <w:r>
        <w:rPr>
          <w:rFonts w:ascii="Arial" w:eastAsiaTheme="minorHAnsi" w:hAnsi="Arial" w:cs="Arial"/>
          <w:color w:val="auto"/>
          <w:szCs w:val="24"/>
          <w:lang w:val="en-GB" w:eastAsia="en-US"/>
        </w:rPr>
        <w:t xml:space="preserve"> </w:t>
      </w:r>
      <w:r w:rsidRPr="00582AEF">
        <w:rPr>
          <w:rFonts w:ascii="Arial" w:eastAsiaTheme="minorHAnsi" w:hAnsi="Arial" w:cs="Arial"/>
          <w:color w:val="auto"/>
          <w:szCs w:val="24"/>
          <w:lang w:val="en-GB" w:eastAsia="en-US"/>
        </w:rPr>
        <w:t xml:space="preserve">with the certificate </w:t>
      </w:r>
      <w:r w:rsidR="00D541B5" w:rsidRPr="00D541B5">
        <w:rPr>
          <w:rFonts w:ascii="Arial" w:eastAsiaTheme="minorHAnsi" w:hAnsi="Arial" w:cs="Arial"/>
          <w:b/>
          <w:color w:val="auto"/>
          <w:szCs w:val="24"/>
          <w:lang w:val="en-GB" w:eastAsia="en-US"/>
        </w:rPr>
        <w:t>(2</w:t>
      </w:r>
      <w:r w:rsidR="00D541B5">
        <w:rPr>
          <w:rFonts w:ascii="Arial" w:eastAsiaTheme="minorHAnsi" w:hAnsi="Arial" w:cs="Arial"/>
          <w:b/>
          <w:color w:val="auto"/>
          <w:szCs w:val="24"/>
          <w:lang w:val="en-GB" w:eastAsia="en-US"/>
        </w:rPr>
        <w:t>1</w:t>
      </w:r>
      <w:r w:rsidR="00D541B5" w:rsidRPr="00D541B5">
        <w:rPr>
          <w:rFonts w:ascii="Arial" w:eastAsiaTheme="minorHAnsi" w:hAnsi="Arial" w:cs="Arial"/>
          <w:b/>
          <w:color w:val="auto"/>
          <w:szCs w:val="24"/>
          <w:lang w:val="en-GB" w:eastAsia="en-US"/>
        </w:rPr>
        <w:t>)</w:t>
      </w:r>
      <w:r w:rsidR="00D541B5">
        <w:rPr>
          <w:rFonts w:ascii="Arial" w:eastAsiaTheme="minorHAnsi" w:hAnsi="Arial" w:cs="Arial"/>
          <w:color w:val="auto"/>
          <w:szCs w:val="24"/>
          <w:lang w:val="en-GB" w:eastAsia="en-US"/>
        </w:rPr>
        <w:t xml:space="preserve"> </w:t>
      </w:r>
      <w:r w:rsidRPr="00F846F5">
        <w:rPr>
          <w:rFonts w:ascii="Arial" w:eastAsiaTheme="minorHAnsi" w:hAnsi="Arial" w:cs="Arial"/>
          <w:b/>
          <w:color w:val="auto"/>
          <w:szCs w:val="24"/>
          <w:lang w:val="en-GB" w:eastAsia="en-US"/>
        </w:rPr>
        <w:t>by</w:t>
      </w:r>
      <w:r w:rsidR="00F846F5" w:rsidRPr="00F846F5">
        <w:rPr>
          <w:rFonts w:ascii="Arial" w:eastAsiaTheme="minorHAnsi" w:hAnsi="Arial" w:cs="Arial"/>
          <w:b/>
          <w:color w:val="auto"/>
          <w:szCs w:val="24"/>
          <w:lang w:val="en-GB" w:eastAsia="en-US"/>
        </w:rPr>
        <w:t>/through</w:t>
      </w:r>
      <w:r w:rsidRPr="00582AEF">
        <w:rPr>
          <w:rFonts w:ascii="Arial" w:eastAsiaTheme="minorHAnsi" w:hAnsi="Arial" w:cs="Arial"/>
          <w:color w:val="auto"/>
          <w:szCs w:val="24"/>
          <w:lang w:val="en-GB" w:eastAsia="en-US"/>
        </w:rPr>
        <w:t xml:space="preserve"> using the standard form of the notification</w:t>
      </w:r>
      <w:r>
        <w:rPr>
          <w:rFonts w:ascii="Arial" w:eastAsiaTheme="minorHAnsi" w:hAnsi="Arial" w:cs="Arial"/>
          <w:color w:val="auto"/>
          <w:szCs w:val="24"/>
          <w:lang w:val="en-GB" w:eastAsia="en-US"/>
        </w:rPr>
        <w:t xml:space="preserve"> </w:t>
      </w:r>
      <w:r w:rsidRPr="00582AEF">
        <w:rPr>
          <w:rFonts w:ascii="Arial" w:eastAsiaTheme="minorHAnsi" w:hAnsi="Arial" w:cs="Arial"/>
          <w:color w:val="auto"/>
          <w:szCs w:val="24"/>
          <w:lang w:val="en-GB" w:eastAsia="en-US"/>
        </w:rPr>
        <w:t xml:space="preserve">set </w:t>
      </w:r>
      <w:r w:rsidR="00D541B5" w:rsidRPr="00D541B5">
        <w:rPr>
          <w:rFonts w:ascii="Arial" w:eastAsiaTheme="minorHAnsi" w:hAnsi="Arial" w:cs="Arial"/>
          <w:b/>
          <w:color w:val="auto"/>
          <w:szCs w:val="24"/>
          <w:lang w:val="en-GB" w:eastAsia="en-US"/>
        </w:rPr>
        <w:t>(2</w:t>
      </w:r>
      <w:r w:rsidR="00D541B5">
        <w:rPr>
          <w:rFonts w:ascii="Arial" w:eastAsiaTheme="minorHAnsi" w:hAnsi="Arial" w:cs="Arial"/>
          <w:b/>
          <w:color w:val="auto"/>
          <w:szCs w:val="24"/>
          <w:lang w:val="en-GB" w:eastAsia="en-US"/>
        </w:rPr>
        <w:t>2</w:t>
      </w:r>
      <w:r w:rsidR="00D541B5" w:rsidRPr="00D541B5">
        <w:rPr>
          <w:rFonts w:ascii="Arial" w:eastAsiaTheme="minorHAnsi" w:hAnsi="Arial" w:cs="Arial"/>
          <w:b/>
          <w:color w:val="auto"/>
          <w:szCs w:val="24"/>
          <w:lang w:val="en-GB" w:eastAsia="en-US"/>
        </w:rPr>
        <w:t>)</w:t>
      </w:r>
      <w:r w:rsidR="00D541B5">
        <w:rPr>
          <w:rFonts w:ascii="Arial" w:eastAsiaTheme="minorHAnsi" w:hAnsi="Arial" w:cs="Arial"/>
          <w:color w:val="auto"/>
          <w:szCs w:val="24"/>
          <w:lang w:val="en-GB" w:eastAsia="en-US"/>
        </w:rPr>
        <w:t xml:space="preserve"> </w:t>
      </w:r>
      <w:r w:rsidRPr="00F846F5">
        <w:rPr>
          <w:rFonts w:ascii="Arial" w:eastAsiaTheme="minorHAnsi" w:hAnsi="Arial" w:cs="Arial"/>
          <w:b/>
          <w:color w:val="auto"/>
          <w:szCs w:val="24"/>
          <w:lang w:val="en-GB" w:eastAsia="en-US"/>
        </w:rPr>
        <w:t>out</w:t>
      </w:r>
      <w:r w:rsidR="00F846F5" w:rsidRPr="00F846F5">
        <w:rPr>
          <w:rFonts w:ascii="Arial" w:eastAsiaTheme="minorHAnsi" w:hAnsi="Arial" w:cs="Arial"/>
          <w:b/>
          <w:color w:val="auto"/>
          <w:szCs w:val="24"/>
          <w:lang w:val="en-GB" w:eastAsia="en-US"/>
        </w:rPr>
        <w:t>/</w:t>
      </w:r>
      <w:r w:rsidR="00F846F5">
        <w:rPr>
          <w:rFonts w:ascii="Arial" w:eastAsiaTheme="minorHAnsi" w:hAnsi="Arial" w:cs="Arial"/>
          <w:b/>
          <w:color w:val="auto"/>
          <w:szCs w:val="24"/>
          <w:lang w:val="en-GB" w:eastAsia="en-US"/>
        </w:rPr>
        <w:t>down</w:t>
      </w:r>
      <w:r w:rsidRPr="00582AEF">
        <w:rPr>
          <w:rFonts w:ascii="Arial" w:eastAsiaTheme="minorHAnsi" w:hAnsi="Arial" w:cs="Arial"/>
          <w:color w:val="auto"/>
          <w:szCs w:val="24"/>
          <w:lang w:val="en-GB" w:eastAsia="en-US"/>
        </w:rPr>
        <w:t xml:space="preserve"> in Annex II. When the sentenced person is </w:t>
      </w:r>
      <w:r w:rsidR="00D541B5" w:rsidRPr="00D541B5">
        <w:rPr>
          <w:rFonts w:ascii="Arial" w:eastAsiaTheme="minorHAnsi" w:hAnsi="Arial" w:cs="Arial"/>
          <w:b/>
          <w:color w:val="auto"/>
          <w:szCs w:val="24"/>
          <w:lang w:val="en-GB" w:eastAsia="en-US"/>
        </w:rPr>
        <w:t>(2</w:t>
      </w:r>
      <w:r w:rsidR="00D541B5">
        <w:rPr>
          <w:rFonts w:ascii="Arial" w:eastAsiaTheme="minorHAnsi" w:hAnsi="Arial" w:cs="Arial"/>
          <w:b/>
          <w:color w:val="auto"/>
          <w:szCs w:val="24"/>
          <w:lang w:val="en-GB" w:eastAsia="en-US"/>
        </w:rPr>
        <w:t>3</w:t>
      </w:r>
      <w:r w:rsidR="00D541B5" w:rsidRPr="00D541B5">
        <w:rPr>
          <w:rFonts w:ascii="Arial" w:eastAsiaTheme="minorHAnsi" w:hAnsi="Arial" w:cs="Arial"/>
          <w:b/>
          <w:color w:val="auto"/>
          <w:szCs w:val="24"/>
          <w:lang w:val="en-GB" w:eastAsia="en-US"/>
        </w:rPr>
        <w:t>)</w:t>
      </w:r>
      <w:r w:rsidR="00D541B5">
        <w:rPr>
          <w:rFonts w:ascii="Arial" w:eastAsiaTheme="minorHAnsi" w:hAnsi="Arial" w:cs="Arial"/>
          <w:color w:val="auto"/>
          <w:szCs w:val="24"/>
          <w:lang w:val="en-GB" w:eastAsia="en-US"/>
        </w:rPr>
        <w:t xml:space="preserve"> </w:t>
      </w:r>
      <w:r w:rsidR="00F846F5" w:rsidRPr="00F846F5">
        <w:rPr>
          <w:rFonts w:ascii="Arial" w:eastAsiaTheme="minorHAnsi" w:hAnsi="Arial" w:cs="Arial"/>
          <w:b/>
          <w:color w:val="auto"/>
          <w:szCs w:val="24"/>
          <w:lang w:val="en-GB" w:eastAsia="en-US"/>
        </w:rPr>
        <w:t>at/</w:t>
      </w:r>
      <w:r w:rsidRPr="00F846F5">
        <w:rPr>
          <w:rFonts w:ascii="Arial" w:eastAsiaTheme="minorHAnsi" w:hAnsi="Arial" w:cs="Arial"/>
          <w:b/>
          <w:color w:val="auto"/>
          <w:szCs w:val="24"/>
          <w:lang w:val="en-GB" w:eastAsia="en-US"/>
        </w:rPr>
        <w:t>in</w:t>
      </w:r>
      <w:r w:rsidRPr="00582AEF">
        <w:rPr>
          <w:rFonts w:ascii="Arial" w:eastAsiaTheme="minorHAnsi" w:hAnsi="Arial" w:cs="Arial"/>
          <w:color w:val="auto"/>
          <w:szCs w:val="24"/>
          <w:lang w:val="en-GB" w:eastAsia="en-US"/>
        </w:rPr>
        <w:t xml:space="preserve"> the</w:t>
      </w:r>
      <w:r>
        <w:rPr>
          <w:rFonts w:ascii="Arial" w:eastAsiaTheme="minorHAnsi" w:hAnsi="Arial" w:cs="Arial"/>
          <w:color w:val="auto"/>
          <w:szCs w:val="24"/>
          <w:lang w:val="en-GB" w:eastAsia="en-US"/>
        </w:rPr>
        <w:t xml:space="preserve"> </w:t>
      </w:r>
      <w:r w:rsidRPr="00582AEF">
        <w:rPr>
          <w:rFonts w:ascii="Arial" w:eastAsiaTheme="minorHAnsi" w:hAnsi="Arial" w:cs="Arial"/>
          <w:color w:val="auto"/>
          <w:szCs w:val="24"/>
          <w:lang w:val="en-GB" w:eastAsia="en-US"/>
        </w:rPr>
        <w:t>executing State at the time of that decision, that form shall be</w:t>
      </w:r>
      <w:r w:rsidR="007172E2">
        <w:rPr>
          <w:rFonts w:ascii="Arial" w:eastAsiaTheme="minorHAnsi" w:hAnsi="Arial" w:cs="Arial"/>
          <w:color w:val="auto"/>
          <w:szCs w:val="24"/>
          <w:lang w:val="en-GB" w:eastAsia="en-US"/>
        </w:rPr>
        <w:t xml:space="preserve"> </w:t>
      </w:r>
      <w:r w:rsidRPr="00582AEF">
        <w:rPr>
          <w:rFonts w:ascii="Arial" w:eastAsiaTheme="minorHAnsi" w:hAnsi="Arial" w:cs="Arial"/>
          <w:color w:val="auto"/>
          <w:szCs w:val="24"/>
          <w:lang w:val="en-GB" w:eastAsia="en-US"/>
        </w:rPr>
        <w:t>transmitted to the executing State which shall inform the</w:t>
      </w:r>
      <w:r>
        <w:rPr>
          <w:rFonts w:ascii="Arial" w:eastAsiaTheme="minorHAnsi" w:hAnsi="Arial" w:cs="Arial"/>
          <w:color w:val="auto"/>
          <w:szCs w:val="24"/>
          <w:lang w:val="en-GB" w:eastAsia="en-US"/>
        </w:rPr>
        <w:t xml:space="preserve"> </w:t>
      </w:r>
      <w:r w:rsidRPr="00582AEF">
        <w:rPr>
          <w:rFonts w:ascii="Arial" w:eastAsiaTheme="minorHAnsi" w:hAnsi="Arial" w:cs="Arial"/>
          <w:color w:val="auto"/>
          <w:szCs w:val="24"/>
          <w:lang w:val="en-GB" w:eastAsia="en-US"/>
        </w:rPr>
        <w:t>sentenced person accordingly.</w:t>
      </w:r>
    </w:p>
    <w:p w14:paraId="6DC9C60B" w14:textId="77777777" w:rsidR="00F846F5" w:rsidRDefault="00F846F5">
      <w:pPr>
        <w:spacing w:before="0" w:after="160" w:line="259" w:lineRule="auto"/>
        <w:jc w:val="left"/>
        <w:rPr>
          <w:rFonts w:ascii="Arial" w:hAnsi="Arial" w:cs="Arial"/>
          <w:bCs/>
          <w:i/>
          <w:szCs w:val="24"/>
          <w:lang w:val="en-US"/>
        </w:rPr>
      </w:pPr>
      <w:r>
        <w:rPr>
          <w:rFonts w:ascii="Arial" w:hAnsi="Arial" w:cs="Arial"/>
          <w:bCs/>
          <w:i/>
          <w:szCs w:val="24"/>
          <w:lang w:val="en-US"/>
        </w:rPr>
        <w:br w:type="page"/>
      </w:r>
    </w:p>
    <w:p w14:paraId="70BF9745" w14:textId="77777777" w:rsidR="00DC6707" w:rsidRPr="00671D76" w:rsidRDefault="00DC6707" w:rsidP="00FC3381">
      <w:pPr>
        <w:autoSpaceDE w:val="0"/>
        <w:autoSpaceDN w:val="0"/>
        <w:adjustRightInd w:val="0"/>
        <w:spacing w:before="360" w:after="240" w:line="240" w:lineRule="auto"/>
        <w:rPr>
          <w:rFonts w:ascii="Arial" w:eastAsiaTheme="minorHAnsi" w:hAnsi="Arial" w:cs="Arial"/>
          <w:bCs/>
          <w:i/>
          <w:color w:val="auto"/>
          <w:szCs w:val="24"/>
          <w:lang w:val="en-GB" w:eastAsia="en-US"/>
        </w:rPr>
      </w:pPr>
      <w:r w:rsidRPr="00671D76">
        <w:rPr>
          <w:rFonts w:ascii="Arial" w:hAnsi="Arial" w:cs="Arial"/>
          <w:bCs/>
          <w:i/>
          <w:szCs w:val="24"/>
          <w:lang w:val="en-US"/>
        </w:rPr>
        <w:lastRenderedPageBreak/>
        <w:t xml:space="preserve">(2) </w:t>
      </w:r>
      <w:r w:rsidRPr="00671D76">
        <w:rPr>
          <w:rFonts w:ascii="Arial" w:eastAsiaTheme="minorHAnsi" w:hAnsi="Arial" w:cs="Arial"/>
          <w:bCs/>
          <w:i/>
          <w:color w:val="auto"/>
          <w:szCs w:val="24"/>
          <w:lang w:val="en-GB" w:eastAsia="en-US"/>
        </w:rPr>
        <w:t>Council Framework Decision 2008/947 on the application of the principle of mutual recognition to judgments and probation decisions with a view to the supervision of probation measures and alternative sanctions.</w:t>
      </w:r>
    </w:p>
    <w:p w14:paraId="011B14E7" w14:textId="77777777" w:rsidR="00671D76" w:rsidRPr="00FC3381" w:rsidRDefault="00671D76" w:rsidP="007172E2">
      <w:pPr>
        <w:autoSpaceDE w:val="0"/>
        <w:autoSpaceDN w:val="0"/>
        <w:adjustRightInd w:val="0"/>
        <w:spacing w:before="120" w:after="0" w:line="240" w:lineRule="auto"/>
        <w:rPr>
          <w:rFonts w:ascii="Arial" w:eastAsiaTheme="minorHAnsi" w:hAnsi="Arial" w:cs="Arial"/>
          <w:b/>
          <w:bCs/>
          <w:color w:val="auto"/>
          <w:szCs w:val="24"/>
          <w:lang w:val="en-GB" w:eastAsia="en-US"/>
        </w:rPr>
      </w:pPr>
      <w:r w:rsidRPr="00FC3381">
        <w:rPr>
          <w:rFonts w:ascii="Arial" w:eastAsiaTheme="minorHAnsi" w:hAnsi="Arial" w:cs="Arial"/>
          <w:b/>
          <w:bCs/>
          <w:color w:val="auto"/>
          <w:szCs w:val="24"/>
          <w:lang w:val="en-GB" w:eastAsia="en-US"/>
        </w:rPr>
        <w:t>Article 4</w:t>
      </w:r>
    </w:p>
    <w:p w14:paraId="06FD8583" w14:textId="77777777" w:rsidR="00671D76" w:rsidRPr="007172E2" w:rsidRDefault="00671D76" w:rsidP="007172E2">
      <w:pPr>
        <w:autoSpaceDE w:val="0"/>
        <w:autoSpaceDN w:val="0"/>
        <w:adjustRightInd w:val="0"/>
        <w:spacing w:before="120" w:after="0" w:line="240" w:lineRule="auto"/>
        <w:rPr>
          <w:rFonts w:ascii="Arial" w:eastAsiaTheme="minorHAnsi" w:hAnsi="Arial" w:cs="Arial"/>
          <w:bCs/>
          <w:i/>
          <w:color w:val="auto"/>
          <w:szCs w:val="24"/>
          <w:lang w:val="en-GB" w:eastAsia="en-US"/>
        </w:rPr>
      </w:pPr>
      <w:r w:rsidRPr="007172E2">
        <w:rPr>
          <w:rFonts w:ascii="Arial" w:eastAsiaTheme="minorHAnsi" w:hAnsi="Arial" w:cs="Arial"/>
          <w:bCs/>
          <w:i/>
          <w:color w:val="auto"/>
          <w:szCs w:val="24"/>
          <w:lang w:val="en-GB" w:eastAsia="en-US"/>
        </w:rPr>
        <w:t>Types of probation measures and alternative sanctions</w:t>
      </w:r>
    </w:p>
    <w:p w14:paraId="46F7B0C8" w14:textId="77777777" w:rsidR="00671D76" w:rsidRPr="007172E2" w:rsidRDefault="00671D76" w:rsidP="007172E2">
      <w:pPr>
        <w:autoSpaceDE w:val="0"/>
        <w:autoSpaceDN w:val="0"/>
        <w:adjustRightInd w:val="0"/>
        <w:spacing w:before="120" w:after="0" w:line="240" w:lineRule="auto"/>
        <w:rPr>
          <w:rFonts w:ascii="Arial" w:eastAsiaTheme="minorHAnsi" w:hAnsi="Arial" w:cs="Arial"/>
          <w:bCs/>
          <w:color w:val="auto"/>
          <w:szCs w:val="24"/>
          <w:lang w:val="en-GB" w:eastAsia="en-US"/>
        </w:rPr>
      </w:pPr>
      <w:r w:rsidRPr="007172E2">
        <w:rPr>
          <w:rFonts w:ascii="Arial" w:eastAsiaTheme="minorHAnsi" w:hAnsi="Arial" w:cs="Arial"/>
          <w:bCs/>
          <w:color w:val="auto"/>
          <w:szCs w:val="24"/>
          <w:lang w:val="en-GB" w:eastAsia="en-US"/>
        </w:rPr>
        <w:t xml:space="preserve">1. This Framework Decision shall apply </w:t>
      </w:r>
      <w:r w:rsidR="00D541B5" w:rsidRPr="00D541B5">
        <w:rPr>
          <w:rFonts w:ascii="Arial" w:eastAsiaTheme="minorHAnsi" w:hAnsi="Arial" w:cs="Arial"/>
          <w:b/>
          <w:color w:val="auto"/>
          <w:szCs w:val="24"/>
          <w:lang w:val="en-GB" w:eastAsia="en-US"/>
        </w:rPr>
        <w:t>(2</w:t>
      </w:r>
      <w:r w:rsidR="00D541B5">
        <w:rPr>
          <w:rFonts w:ascii="Arial" w:eastAsiaTheme="minorHAnsi" w:hAnsi="Arial" w:cs="Arial"/>
          <w:b/>
          <w:color w:val="auto"/>
          <w:szCs w:val="24"/>
          <w:lang w:val="en-GB" w:eastAsia="en-US"/>
        </w:rPr>
        <w:t>4</w:t>
      </w:r>
      <w:r w:rsidR="00D541B5" w:rsidRPr="00D541B5">
        <w:rPr>
          <w:rFonts w:ascii="Arial" w:eastAsiaTheme="minorHAnsi" w:hAnsi="Arial" w:cs="Arial"/>
          <w:b/>
          <w:color w:val="auto"/>
          <w:szCs w:val="24"/>
          <w:lang w:val="en-GB" w:eastAsia="en-US"/>
        </w:rPr>
        <w:t>)</w:t>
      </w:r>
      <w:r w:rsidR="00D541B5">
        <w:rPr>
          <w:rFonts w:ascii="Arial" w:eastAsiaTheme="minorHAnsi" w:hAnsi="Arial" w:cs="Arial"/>
          <w:color w:val="auto"/>
          <w:szCs w:val="24"/>
          <w:lang w:val="en-GB" w:eastAsia="en-US"/>
        </w:rPr>
        <w:t xml:space="preserve"> </w:t>
      </w:r>
      <w:r w:rsidRPr="00F846F5">
        <w:rPr>
          <w:rFonts w:ascii="Arial" w:eastAsiaTheme="minorHAnsi" w:hAnsi="Arial" w:cs="Arial"/>
          <w:b/>
          <w:bCs/>
          <w:color w:val="auto"/>
          <w:szCs w:val="24"/>
          <w:lang w:val="en-GB" w:eastAsia="en-US"/>
        </w:rPr>
        <w:t>to</w:t>
      </w:r>
      <w:r w:rsidR="00F846F5" w:rsidRPr="00F846F5">
        <w:rPr>
          <w:rFonts w:ascii="Arial" w:eastAsiaTheme="minorHAnsi" w:hAnsi="Arial" w:cs="Arial"/>
          <w:b/>
          <w:bCs/>
          <w:color w:val="auto"/>
          <w:szCs w:val="24"/>
          <w:lang w:val="en-GB" w:eastAsia="en-US"/>
        </w:rPr>
        <w:t>/on</w:t>
      </w:r>
      <w:r w:rsidRPr="007172E2">
        <w:rPr>
          <w:rFonts w:ascii="Arial" w:eastAsiaTheme="minorHAnsi" w:hAnsi="Arial" w:cs="Arial"/>
          <w:bCs/>
          <w:color w:val="auto"/>
          <w:szCs w:val="24"/>
          <w:lang w:val="en-GB" w:eastAsia="en-US"/>
        </w:rPr>
        <w:t xml:space="preserve"> the following</w:t>
      </w:r>
      <w:r w:rsidR="007172E2">
        <w:rPr>
          <w:rFonts w:ascii="Arial" w:eastAsiaTheme="minorHAnsi" w:hAnsi="Arial" w:cs="Arial"/>
          <w:bCs/>
          <w:color w:val="auto"/>
          <w:szCs w:val="24"/>
          <w:lang w:val="en-GB" w:eastAsia="en-US"/>
        </w:rPr>
        <w:t xml:space="preserve"> </w:t>
      </w:r>
      <w:r w:rsidRPr="007172E2">
        <w:rPr>
          <w:rFonts w:ascii="Arial" w:eastAsiaTheme="minorHAnsi" w:hAnsi="Arial" w:cs="Arial"/>
          <w:bCs/>
          <w:color w:val="auto"/>
          <w:szCs w:val="24"/>
          <w:lang w:val="en-GB" w:eastAsia="en-US"/>
        </w:rPr>
        <w:t>probation measures or alternative sanctions:</w:t>
      </w:r>
    </w:p>
    <w:p w14:paraId="2745C4DB" w14:textId="77777777" w:rsidR="00DC6707" w:rsidRPr="007172E2" w:rsidRDefault="00671D76" w:rsidP="00D541B5">
      <w:pPr>
        <w:autoSpaceDE w:val="0"/>
        <w:autoSpaceDN w:val="0"/>
        <w:adjustRightInd w:val="0"/>
        <w:spacing w:before="120" w:after="0" w:line="240" w:lineRule="auto"/>
        <w:ind w:left="284"/>
        <w:rPr>
          <w:rFonts w:ascii="Arial" w:eastAsiaTheme="minorHAnsi" w:hAnsi="Arial" w:cs="Arial"/>
          <w:bCs/>
          <w:color w:val="auto"/>
          <w:szCs w:val="24"/>
          <w:lang w:val="en-GB" w:eastAsia="en-US"/>
        </w:rPr>
      </w:pPr>
      <w:r w:rsidRPr="007172E2">
        <w:rPr>
          <w:rFonts w:ascii="Arial" w:eastAsiaTheme="minorHAnsi" w:hAnsi="Arial" w:cs="Arial"/>
          <w:bCs/>
          <w:color w:val="auto"/>
          <w:szCs w:val="24"/>
          <w:lang w:val="en-GB" w:eastAsia="en-US"/>
        </w:rPr>
        <w:t xml:space="preserve">(a) an obligation </w:t>
      </w:r>
      <w:r w:rsidR="00D541B5" w:rsidRPr="00D541B5">
        <w:rPr>
          <w:rFonts w:ascii="Arial" w:eastAsiaTheme="minorHAnsi" w:hAnsi="Arial" w:cs="Arial"/>
          <w:b/>
          <w:color w:val="auto"/>
          <w:szCs w:val="24"/>
          <w:lang w:val="en-GB" w:eastAsia="en-US"/>
        </w:rPr>
        <w:t>(2</w:t>
      </w:r>
      <w:r w:rsidR="00D541B5">
        <w:rPr>
          <w:rFonts w:ascii="Arial" w:eastAsiaTheme="minorHAnsi" w:hAnsi="Arial" w:cs="Arial"/>
          <w:b/>
          <w:color w:val="auto"/>
          <w:szCs w:val="24"/>
          <w:lang w:val="en-GB" w:eastAsia="en-US"/>
        </w:rPr>
        <w:t>5</w:t>
      </w:r>
      <w:r w:rsidR="00D541B5" w:rsidRPr="00D541B5">
        <w:rPr>
          <w:rFonts w:ascii="Arial" w:eastAsiaTheme="minorHAnsi" w:hAnsi="Arial" w:cs="Arial"/>
          <w:b/>
          <w:color w:val="auto"/>
          <w:szCs w:val="24"/>
          <w:lang w:val="en-GB" w:eastAsia="en-US"/>
        </w:rPr>
        <w:t>)</w:t>
      </w:r>
      <w:r w:rsidR="00D541B5">
        <w:rPr>
          <w:rFonts w:ascii="Arial" w:eastAsiaTheme="minorHAnsi" w:hAnsi="Arial" w:cs="Arial"/>
          <w:color w:val="auto"/>
          <w:szCs w:val="24"/>
          <w:lang w:val="en-GB" w:eastAsia="en-US"/>
        </w:rPr>
        <w:t xml:space="preserve"> </w:t>
      </w:r>
      <w:r w:rsidRPr="00F846F5">
        <w:rPr>
          <w:rFonts w:ascii="Arial" w:eastAsiaTheme="minorHAnsi" w:hAnsi="Arial" w:cs="Arial"/>
          <w:b/>
          <w:bCs/>
          <w:color w:val="auto"/>
          <w:szCs w:val="24"/>
          <w:lang w:val="en-GB" w:eastAsia="en-US"/>
        </w:rPr>
        <w:t>for</w:t>
      </w:r>
      <w:r w:rsidR="00F846F5" w:rsidRPr="00F846F5">
        <w:rPr>
          <w:rFonts w:ascii="Arial" w:eastAsiaTheme="minorHAnsi" w:hAnsi="Arial" w:cs="Arial"/>
          <w:b/>
          <w:bCs/>
          <w:color w:val="auto"/>
          <w:szCs w:val="24"/>
          <w:lang w:val="en-GB" w:eastAsia="en-US"/>
        </w:rPr>
        <w:t>/to</w:t>
      </w:r>
      <w:r w:rsidRPr="007172E2">
        <w:rPr>
          <w:rFonts w:ascii="Arial" w:eastAsiaTheme="minorHAnsi" w:hAnsi="Arial" w:cs="Arial"/>
          <w:bCs/>
          <w:color w:val="auto"/>
          <w:szCs w:val="24"/>
          <w:lang w:val="en-GB" w:eastAsia="en-US"/>
        </w:rPr>
        <w:t xml:space="preserve"> the sentenced person to inform a specific</w:t>
      </w:r>
      <w:r w:rsidR="007172E2">
        <w:rPr>
          <w:rFonts w:ascii="Arial" w:eastAsiaTheme="minorHAnsi" w:hAnsi="Arial" w:cs="Arial"/>
          <w:bCs/>
          <w:color w:val="auto"/>
          <w:szCs w:val="24"/>
          <w:lang w:val="en-GB" w:eastAsia="en-US"/>
        </w:rPr>
        <w:t xml:space="preserve"> </w:t>
      </w:r>
      <w:r w:rsidRPr="007172E2">
        <w:rPr>
          <w:rFonts w:ascii="Arial" w:eastAsiaTheme="minorHAnsi" w:hAnsi="Arial" w:cs="Arial"/>
          <w:bCs/>
          <w:color w:val="auto"/>
          <w:szCs w:val="24"/>
          <w:lang w:val="en-GB" w:eastAsia="en-US"/>
        </w:rPr>
        <w:t xml:space="preserve">authority </w:t>
      </w:r>
      <w:r w:rsidR="00D541B5" w:rsidRPr="00D541B5">
        <w:rPr>
          <w:rFonts w:ascii="Arial" w:eastAsiaTheme="minorHAnsi" w:hAnsi="Arial" w:cs="Arial"/>
          <w:b/>
          <w:color w:val="auto"/>
          <w:szCs w:val="24"/>
          <w:lang w:val="en-GB" w:eastAsia="en-US"/>
        </w:rPr>
        <w:t>(2</w:t>
      </w:r>
      <w:r w:rsidR="00D541B5">
        <w:rPr>
          <w:rFonts w:ascii="Arial" w:eastAsiaTheme="minorHAnsi" w:hAnsi="Arial" w:cs="Arial"/>
          <w:b/>
          <w:color w:val="auto"/>
          <w:szCs w:val="24"/>
          <w:lang w:val="en-GB" w:eastAsia="en-US"/>
        </w:rPr>
        <w:t>6</w:t>
      </w:r>
      <w:r w:rsidR="00D541B5" w:rsidRPr="00D541B5">
        <w:rPr>
          <w:rFonts w:ascii="Arial" w:eastAsiaTheme="minorHAnsi" w:hAnsi="Arial" w:cs="Arial"/>
          <w:b/>
          <w:color w:val="auto"/>
          <w:szCs w:val="24"/>
          <w:lang w:val="en-GB" w:eastAsia="en-US"/>
        </w:rPr>
        <w:t>)</w:t>
      </w:r>
      <w:r w:rsidR="00F846F5">
        <w:rPr>
          <w:rFonts w:ascii="Arial" w:eastAsiaTheme="minorHAnsi" w:hAnsi="Arial" w:cs="Arial"/>
          <w:color w:val="auto"/>
          <w:szCs w:val="24"/>
          <w:lang w:val="en-GB" w:eastAsia="en-US"/>
        </w:rPr>
        <w:t xml:space="preserve"> </w:t>
      </w:r>
      <w:r w:rsidR="00F846F5" w:rsidRPr="00F846F5">
        <w:rPr>
          <w:rFonts w:ascii="Arial" w:eastAsiaTheme="minorHAnsi" w:hAnsi="Arial" w:cs="Arial"/>
          <w:b/>
          <w:color w:val="auto"/>
          <w:szCs w:val="24"/>
          <w:lang w:val="en-GB" w:eastAsia="en-US"/>
        </w:rPr>
        <w:t>about/</w:t>
      </w:r>
      <w:r w:rsidRPr="00F846F5">
        <w:rPr>
          <w:rFonts w:ascii="Arial" w:eastAsiaTheme="minorHAnsi" w:hAnsi="Arial" w:cs="Arial"/>
          <w:b/>
          <w:bCs/>
          <w:color w:val="auto"/>
          <w:szCs w:val="24"/>
          <w:lang w:val="en-GB" w:eastAsia="en-US"/>
        </w:rPr>
        <w:t>of</w:t>
      </w:r>
      <w:r w:rsidRPr="007172E2">
        <w:rPr>
          <w:rFonts w:ascii="Arial" w:eastAsiaTheme="minorHAnsi" w:hAnsi="Arial" w:cs="Arial"/>
          <w:bCs/>
          <w:color w:val="auto"/>
          <w:szCs w:val="24"/>
          <w:lang w:val="en-GB" w:eastAsia="en-US"/>
        </w:rPr>
        <w:t xml:space="preserve"> any change of residence or working </w:t>
      </w:r>
      <w:proofErr w:type="gramStart"/>
      <w:r w:rsidRPr="007172E2">
        <w:rPr>
          <w:rFonts w:ascii="Arial" w:eastAsiaTheme="minorHAnsi" w:hAnsi="Arial" w:cs="Arial"/>
          <w:bCs/>
          <w:color w:val="auto"/>
          <w:szCs w:val="24"/>
          <w:lang w:val="en-GB" w:eastAsia="en-US"/>
        </w:rPr>
        <w:t>place;</w:t>
      </w:r>
      <w:proofErr w:type="gramEnd"/>
    </w:p>
    <w:p w14:paraId="3A9DDFC6" w14:textId="77777777" w:rsidR="00671D76" w:rsidRPr="007172E2" w:rsidRDefault="00671D76" w:rsidP="00D541B5">
      <w:pPr>
        <w:autoSpaceDE w:val="0"/>
        <w:autoSpaceDN w:val="0"/>
        <w:adjustRightInd w:val="0"/>
        <w:spacing w:before="120" w:after="0" w:line="240" w:lineRule="auto"/>
        <w:ind w:left="284"/>
        <w:rPr>
          <w:rFonts w:ascii="Arial" w:eastAsiaTheme="minorHAnsi" w:hAnsi="Arial" w:cs="Arial"/>
          <w:bCs/>
          <w:color w:val="auto"/>
          <w:szCs w:val="24"/>
          <w:lang w:val="en-GB" w:eastAsia="en-US"/>
        </w:rPr>
      </w:pPr>
      <w:r w:rsidRPr="007172E2">
        <w:rPr>
          <w:rFonts w:ascii="Arial" w:eastAsiaTheme="minorHAnsi" w:hAnsi="Arial" w:cs="Arial"/>
          <w:bCs/>
          <w:color w:val="auto"/>
          <w:szCs w:val="24"/>
          <w:lang w:val="en-GB" w:eastAsia="en-US"/>
        </w:rPr>
        <w:t>(b) an obligation not to enter certain localities, places or</w:t>
      </w:r>
      <w:r w:rsidR="007172E2">
        <w:rPr>
          <w:rFonts w:ascii="Arial" w:eastAsiaTheme="minorHAnsi" w:hAnsi="Arial" w:cs="Arial"/>
          <w:bCs/>
          <w:color w:val="auto"/>
          <w:szCs w:val="24"/>
          <w:lang w:val="en-GB" w:eastAsia="en-US"/>
        </w:rPr>
        <w:t xml:space="preserve"> </w:t>
      </w:r>
      <w:r w:rsidRPr="007172E2">
        <w:rPr>
          <w:rFonts w:ascii="Arial" w:eastAsiaTheme="minorHAnsi" w:hAnsi="Arial" w:cs="Arial"/>
          <w:bCs/>
          <w:color w:val="auto"/>
          <w:szCs w:val="24"/>
          <w:lang w:val="en-GB" w:eastAsia="en-US"/>
        </w:rPr>
        <w:t xml:space="preserve">defined areas in the issuing or executing </w:t>
      </w:r>
      <w:proofErr w:type="gramStart"/>
      <w:r w:rsidRPr="007172E2">
        <w:rPr>
          <w:rFonts w:ascii="Arial" w:eastAsiaTheme="minorHAnsi" w:hAnsi="Arial" w:cs="Arial"/>
          <w:bCs/>
          <w:color w:val="auto"/>
          <w:szCs w:val="24"/>
          <w:lang w:val="en-GB" w:eastAsia="en-US"/>
        </w:rPr>
        <w:t>State;</w:t>
      </w:r>
      <w:proofErr w:type="gramEnd"/>
    </w:p>
    <w:p w14:paraId="559E7D14" w14:textId="77777777" w:rsidR="00671D76" w:rsidRPr="007172E2" w:rsidRDefault="00671D76" w:rsidP="00D541B5">
      <w:pPr>
        <w:autoSpaceDE w:val="0"/>
        <w:autoSpaceDN w:val="0"/>
        <w:adjustRightInd w:val="0"/>
        <w:spacing w:before="120" w:after="0" w:line="240" w:lineRule="auto"/>
        <w:ind w:left="284"/>
        <w:rPr>
          <w:rFonts w:ascii="Arial" w:eastAsiaTheme="minorHAnsi" w:hAnsi="Arial" w:cs="Arial"/>
          <w:bCs/>
          <w:color w:val="auto"/>
          <w:szCs w:val="24"/>
          <w:lang w:val="en-GB" w:eastAsia="en-US"/>
        </w:rPr>
      </w:pPr>
      <w:r w:rsidRPr="007172E2">
        <w:rPr>
          <w:rFonts w:ascii="Arial" w:eastAsiaTheme="minorHAnsi" w:hAnsi="Arial" w:cs="Arial"/>
          <w:bCs/>
          <w:color w:val="auto"/>
          <w:szCs w:val="24"/>
          <w:lang w:val="en-GB" w:eastAsia="en-US"/>
        </w:rPr>
        <w:t xml:space="preserve">(c) an obligation containing limitations </w:t>
      </w:r>
      <w:r w:rsidR="00D541B5" w:rsidRPr="00D541B5">
        <w:rPr>
          <w:rFonts w:ascii="Arial" w:eastAsiaTheme="minorHAnsi" w:hAnsi="Arial" w:cs="Arial"/>
          <w:b/>
          <w:color w:val="auto"/>
          <w:szCs w:val="24"/>
          <w:lang w:val="en-GB" w:eastAsia="en-US"/>
        </w:rPr>
        <w:t>(2</w:t>
      </w:r>
      <w:r w:rsidR="00D541B5">
        <w:rPr>
          <w:rFonts w:ascii="Arial" w:eastAsiaTheme="minorHAnsi" w:hAnsi="Arial" w:cs="Arial"/>
          <w:b/>
          <w:color w:val="auto"/>
          <w:szCs w:val="24"/>
          <w:lang w:val="en-GB" w:eastAsia="en-US"/>
        </w:rPr>
        <w:t>7</w:t>
      </w:r>
      <w:r w:rsidR="00D541B5" w:rsidRPr="00D541B5">
        <w:rPr>
          <w:rFonts w:ascii="Arial" w:eastAsiaTheme="minorHAnsi" w:hAnsi="Arial" w:cs="Arial"/>
          <w:b/>
          <w:color w:val="auto"/>
          <w:szCs w:val="24"/>
          <w:lang w:val="en-GB" w:eastAsia="en-US"/>
        </w:rPr>
        <w:t>)</w:t>
      </w:r>
      <w:r w:rsidR="00D541B5">
        <w:rPr>
          <w:rFonts w:ascii="Arial" w:eastAsiaTheme="minorHAnsi" w:hAnsi="Arial" w:cs="Arial"/>
          <w:color w:val="auto"/>
          <w:szCs w:val="24"/>
          <w:lang w:val="en-GB" w:eastAsia="en-US"/>
        </w:rPr>
        <w:t xml:space="preserve"> </w:t>
      </w:r>
      <w:r w:rsidRPr="00F846F5">
        <w:rPr>
          <w:rFonts w:ascii="Arial" w:eastAsiaTheme="minorHAnsi" w:hAnsi="Arial" w:cs="Arial"/>
          <w:b/>
          <w:bCs/>
          <w:color w:val="auto"/>
          <w:szCs w:val="24"/>
          <w:lang w:val="en-GB" w:eastAsia="en-US"/>
        </w:rPr>
        <w:t>on</w:t>
      </w:r>
      <w:r w:rsidR="00F846F5" w:rsidRPr="00F846F5">
        <w:rPr>
          <w:rFonts w:ascii="Arial" w:eastAsiaTheme="minorHAnsi" w:hAnsi="Arial" w:cs="Arial"/>
          <w:b/>
          <w:bCs/>
          <w:color w:val="auto"/>
          <w:szCs w:val="24"/>
          <w:lang w:val="en-GB" w:eastAsia="en-US"/>
        </w:rPr>
        <w:t>/about</w:t>
      </w:r>
      <w:r w:rsidRPr="007172E2">
        <w:rPr>
          <w:rFonts w:ascii="Arial" w:eastAsiaTheme="minorHAnsi" w:hAnsi="Arial" w:cs="Arial"/>
          <w:bCs/>
          <w:color w:val="auto"/>
          <w:szCs w:val="24"/>
          <w:lang w:val="en-GB" w:eastAsia="en-US"/>
        </w:rPr>
        <w:t xml:space="preserve"> leaving the territory</w:t>
      </w:r>
      <w:r w:rsidR="007172E2">
        <w:rPr>
          <w:rFonts w:ascii="Arial" w:eastAsiaTheme="minorHAnsi" w:hAnsi="Arial" w:cs="Arial"/>
          <w:bCs/>
          <w:color w:val="auto"/>
          <w:szCs w:val="24"/>
          <w:lang w:val="en-GB" w:eastAsia="en-US"/>
        </w:rPr>
        <w:t xml:space="preserve"> </w:t>
      </w:r>
      <w:r w:rsidRPr="007172E2">
        <w:rPr>
          <w:rFonts w:ascii="Arial" w:eastAsiaTheme="minorHAnsi" w:hAnsi="Arial" w:cs="Arial"/>
          <w:bCs/>
          <w:color w:val="auto"/>
          <w:szCs w:val="24"/>
          <w:lang w:val="en-GB" w:eastAsia="en-US"/>
        </w:rPr>
        <w:t xml:space="preserve">of the executing </w:t>
      </w:r>
      <w:proofErr w:type="gramStart"/>
      <w:r w:rsidRPr="007172E2">
        <w:rPr>
          <w:rFonts w:ascii="Arial" w:eastAsiaTheme="minorHAnsi" w:hAnsi="Arial" w:cs="Arial"/>
          <w:bCs/>
          <w:color w:val="auto"/>
          <w:szCs w:val="24"/>
          <w:lang w:val="en-GB" w:eastAsia="en-US"/>
        </w:rPr>
        <w:t>State;</w:t>
      </w:r>
      <w:proofErr w:type="gramEnd"/>
    </w:p>
    <w:p w14:paraId="3C31536A" w14:textId="77777777" w:rsidR="00671D76" w:rsidRPr="007172E2" w:rsidRDefault="00671D76" w:rsidP="00D541B5">
      <w:pPr>
        <w:autoSpaceDE w:val="0"/>
        <w:autoSpaceDN w:val="0"/>
        <w:adjustRightInd w:val="0"/>
        <w:spacing w:before="120" w:after="0" w:line="240" w:lineRule="auto"/>
        <w:ind w:left="284"/>
        <w:rPr>
          <w:rFonts w:ascii="Arial" w:eastAsiaTheme="minorHAnsi" w:hAnsi="Arial" w:cs="Arial"/>
          <w:bCs/>
          <w:color w:val="auto"/>
          <w:szCs w:val="24"/>
          <w:lang w:val="en-GB" w:eastAsia="en-US"/>
        </w:rPr>
      </w:pPr>
      <w:r w:rsidRPr="007172E2">
        <w:rPr>
          <w:rFonts w:ascii="Arial" w:eastAsiaTheme="minorHAnsi" w:hAnsi="Arial" w:cs="Arial"/>
          <w:bCs/>
          <w:color w:val="auto"/>
          <w:szCs w:val="24"/>
          <w:lang w:val="en-GB" w:eastAsia="en-US"/>
        </w:rPr>
        <w:t xml:space="preserve">(d) instructions relating </w:t>
      </w:r>
      <w:r w:rsidR="00D541B5" w:rsidRPr="00D541B5">
        <w:rPr>
          <w:rFonts w:ascii="Arial" w:eastAsiaTheme="minorHAnsi" w:hAnsi="Arial" w:cs="Arial"/>
          <w:b/>
          <w:color w:val="auto"/>
          <w:szCs w:val="24"/>
          <w:lang w:val="en-GB" w:eastAsia="en-US"/>
        </w:rPr>
        <w:t>(2</w:t>
      </w:r>
      <w:r w:rsidR="00D541B5">
        <w:rPr>
          <w:rFonts w:ascii="Arial" w:eastAsiaTheme="minorHAnsi" w:hAnsi="Arial" w:cs="Arial"/>
          <w:b/>
          <w:color w:val="auto"/>
          <w:szCs w:val="24"/>
          <w:lang w:val="en-GB" w:eastAsia="en-US"/>
        </w:rPr>
        <w:t>8</w:t>
      </w:r>
      <w:r w:rsidR="00D541B5" w:rsidRPr="00D541B5">
        <w:rPr>
          <w:rFonts w:ascii="Arial" w:eastAsiaTheme="minorHAnsi" w:hAnsi="Arial" w:cs="Arial"/>
          <w:b/>
          <w:color w:val="auto"/>
          <w:szCs w:val="24"/>
          <w:lang w:val="en-GB" w:eastAsia="en-US"/>
        </w:rPr>
        <w:t>)</w:t>
      </w:r>
      <w:r w:rsidR="00D541B5">
        <w:rPr>
          <w:rFonts w:ascii="Arial" w:eastAsiaTheme="minorHAnsi" w:hAnsi="Arial" w:cs="Arial"/>
          <w:color w:val="auto"/>
          <w:szCs w:val="24"/>
          <w:lang w:val="en-GB" w:eastAsia="en-US"/>
        </w:rPr>
        <w:t xml:space="preserve"> </w:t>
      </w:r>
      <w:r w:rsidR="00F846F5" w:rsidRPr="00F846F5">
        <w:rPr>
          <w:rFonts w:ascii="Arial" w:eastAsiaTheme="minorHAnsi" w:hAnsi="Arial" w:cs="Arial"/>
          <w:b/>
          <w:color w:val="auto"/>
          <w:szCs w:val="24"/>
          <w:lang w:val="en-GB" w:eastAsia="en-US"/>
        </w:rPr>
        <w:t>on/</w:t>
      </w:r>
      <w:r w:rsidRPr="00F846F5">
        <w:rPr>
          <w:rFonts w:ascii="Arial" w:eastAsiaTheme="minorHAnsi" w:hAnsi="Arial" w:cs="Arial"/>
          <w:b/>
          <w:bCs/>
          <w:color w:val="auto"/>
          <w:szCs w:val="24"/>
          <w:lang w:val="en-GB" w:eastAsia="en-US"/>
        </w:rPr>
        <w:t>to</w:t>
      </w:r>
      <w:r w:rsidRPr="007172E2">
        <w:rPr>
          <w:rFonts w:ascii="Arial" w:eastAsiaTheme="minorHAnsi" w:hAnsi="Arial" w:cs="Arial"/>
          <w:bCs/>
          <w:color w:val="auto"/>
          <w:szCs w:val="24"/>
          <w:lang w:val="en-GB" w:eastAsia="en-US"/>
        </w:rPr>
        <w:t xml:space="preserve"> behaviour, residence, education and</w:t>
      </w:r>
      <w:r w:rsidR="007172E2">
        <w:rPr>
          <w:rFonts w:ascii="Arial" w:eastAsiaTheme="minorHAnsi" w:hAnsi="Arial" w:cs="Arial"/>
          <w:bCs/>
          <w:color w:val="auto"/>
          <w:szCs w:val="24"/>
          <w:lang w:val="en-GB" w:eastAsia="en-US"/>
        </w:rPr>
        <w:t xml:space="preserve"> </w:t>
      </w:r>
      <w:r w:rsidRPr="007172E2">
        <w:rPr>
          <w:rFonts w:ascii="Arial" w:eastAsiaTheme="minorHAnsi" w:hAnsi="Arial" w:cs="Arial"/>
          <w:bCs/>
          <w:color w:val="auto"/>
          <w:szCs w:val="24"/>
          <w:lang w:val="en-GB" w:eastAsia="en-US"/>
        </w:rPr>
        <w:t xml:space="preserve">training, leisure activities, or containing limitations </w:t>
      </w:r>
      <w:r w:rsidR="00F846F5">
        <w:rPr>
          <w:rFonts w:ascii="Arial" w:eastAsiaTheme="minorHAnsi" w:hAnsi="Arial" w:cs="Arial"/>
          <w:bCs/>
          <w:color w:val="auto"/>
          <w:szCs w:val="24"/>
          <w:lang w:val="en-GB" w:eastAsia="en-US"/>
        </w:rPr>
        <w:t xml:space="preserve">on </w:t>
      </w:r>
      <w:r w:rsidRPr="007172E2">
        <w:rPr>
          <w:rFonts w:ascii="Arial" w:eastAsiaTheme="minorHAnsi" w:hAnsi="Arial" w:cs="Arial"/>
          <w:bCs/>
          <w:color w:val="auto"/>
          <w:szCs w:val="24"/>
          <w:lang w:val="en-GB" w:eastAsia="en-US"/>
        </w:rPr>
        <w:t>or</w:t>
      </w:r>
      <w:r w:rsidR="007172E2">
        <w:rPr>
          <w:rFonts w:ascii="Arial" w:eastAsiaTheme="minorHAnsi" w:hAnsi="Arial" w:cs="Arial"/>
          <w:bCs/>
          <w:color w:val="auto"/>
          <w:szCs w:val="24"/>
          <w:lang w:val="en-GB" w:eastAsia="en-US"/>
        </w:rPr>
        <w:t xml:space="preserve"> </w:t>
      </w:r>
      <w:r w:rsidRPr="007172E2">
        <w:rPr>
          <w:rFonts w:ascii="Arial" w:eastAsiaTheme="minorHAnsi" w:hAnsi="Arial" w:cs="Arial"/>
          <w:bCs/>
          <w:color w:val="auto"/>
          <w:szCs w:val="24"/>
          <w:lang w:val="en-GB" w:eastAsia="en-US"/>
        </w:rPr>
        <w:t xml:space="preserve">modalities </w:t>
      </w:r>
      <w:r w:rsidR="00F846F5" w:rsidRPr="00F846F5">
        <w:rPr>
          <w:rFonts w:ascii="Arial" w:eastAsiaTheme="minorHAnsi" w:hAnsi="Arial" w:cs="Arial"/>
          <w:b/>
          <w:bCs/>
          <w:color w:val="auto"/>
          <w:szCs w:val="24"/>
          <w:lang w:val="en-GB" w:eastAsia="en-US"/>
        </w:rPr>
        <w:t>(29)</w:t>
      </w:r>
      <w:r w:rsidR="00F846F5">
        <w:rPr>
          <w:rFonts w:ascii="Arial" w:eastAsiaTheme="minorHAnsi" w:hAnsi="Arial" w:cs="Arial"/>
          <w:bCs/>
          <w:color w:val="auto"/>
          <w:szCs w:val="24"/>
          <w:lang w:val="en-GB" w:eastAsia="en-US"/>
        </w:rPr>
        <w:t xml:space="preserve"> </w:t>
      </w:r>
      <w:r w:rsidRPr="00F846F5">
        <w:rPr>
          <w:rFonts w:ascii="Arial" w:eastAsiaTheme="minorHAnsi" w:hAnsi="Arial" w:cs="Arial"/>
          <w:b/>
          <w:bCs/>
          <w:color w:val="auto"/>
          <w:szCs w:val="24"/>
          <w:lang w:val="en-GB" w:eastAsia="en-US"/>
        </w:rPr>
        <w:t>of</w:t>
      </w:r>
      <w:r w:rsidR="00F846F5" w:rsidRPr="00F846F5">
        <w:rPr>
          <w:rFonts w:ascii="Arial" w:eastAsiaTheme="minorHAnsi" w:hAnsi="Arial" w:cs="Arial"/>
          <w:b/>
          <w:bCs/>
          <w:color w:val="auto"/>
          <w:szCs w:val="24"/>
          <w:lang w:val="en-GB" w:eastAsia="en-US"/>
        </w:rPr>
        <w:t>/to</w:t>
      </w:r>
      <w:r w:rsidRPr="007172E2">
        <w:rPr>
          <w:rFonts w:ascii="Arial" w:eastAsiaTheme="minorHAnsi" w:hAnsi="Arial" w:cs="Arial"/>
          <w:bCs/>
          <w:color w:val="auto"/>
          <w:szCs w:val="24"/>
          <w:lang w:val="en-GB" w:eastAsia="en-US"/>
        </w:rPr>
        <w:t xml:space="preserve"> carrying </w:t>
      </w:r>
      <w:r w:rsidR="00D541B5">
        <w:rPr>
          <w:rFonts w:ascii="Arial" w:eastAsiaTheme="minorHAnsi" w:hAnsi="Arial" w:cs="Arial"/>
          <w:b/>
          <w:color w:val="auto"/>
          <w:szCs w:val="24"/>
          <w:lang w:val="en-GB" w:eastAsia="en-US"/>
        </w:rPr>
        <w:t>(30</w:t>
      </w:r>
      <w:r w:rsidR="00D541B5" w:rsidRPr="00D541B5">
        <w:rPr>
          <w:rFonts w:ascii="Arial" w:eastAsiaTheme="minorHAnsi" w:hAnsi="Arial" w:cs="Arial"/>
          <w:b/>
          <w:color w:val="auto"/>
          <w:szCs w:val="24"/>
          <w:lang w:val="en-GB" w:eastAsia="en-US"/>
        </w:rPr>
        <w:t>)</w:t>
      </w:r>
      <w:r w:rsidR="00D541B5">
        <w:rPr>
          <w:rFonts w:ascii="Arial" w:eastAsiaTheme="minorHAnsi" w:hAnsi="Arial" w:cs="Arial"/>
          <w:color w:val="auto"/>
          <w:szCs w:val="24"/>
          <w:lang w:val="en-GB" w:eastAsia="en-US"/>
        </w:rPr>
        <w:t xml:space="preserve"> </w:t>
      </w:r>
      <w:r w:rsidRPr="00F846F5">
        <w:rPr>
          <w:rFonts w:ascii="Arial" w:eastAsiaTheme="minorHAnsi" w:hAnsi="Arial" w:cs="Arial"/>
          <w:b/>
          <w:bCs/>
          <w:color w:val="auto"/>
          <w:szCs w:val="24"/>
          <w:lang w:val="en-GB" w:eastAsia="en-US"/>
        </w:rPr>
        <w:t>out</w:t>
      </w:r>
      <w:r w:rsidR="00F846F5" w:rsidRPr="00F846F5">
        <w:rPr>
          <w:rFonts w:ascii="Arial" w:eastAsiaTheme="minorHAnsi" w:hAnsi="Arial" w:cs="Arial"/>
          <w:b/>
          <w:bCs/>
          <w:color w:val="auto"/>
          <w:szCs w:val="24"/>
          <w:lang w:val="en-GB" w:eastAsia="en-US"/>
        </w:rPr>
        <w:t>/through</w:t>
      </w:r>
      <w:r w:rsidRPr="007172E2">
        <w:rPr>
          <w:rFonts w:ascii="Arial" w:eastAsiaTheme="minorHAnsi" w:hAnsi="Arial" w:cs="Arial"/>
          <w:bCs/>
          <w:color w:val="auto"/>
          <w:szCs w:val="24"/>
          <w:lang w:val="en-GB" w:eastAsia="en-US"/>
        </w:rPr>
        <w:t xml:space="preserve"> a professional </w:t>
      </w:r>
      <w:proofErr w:type="gramStart"/>
      <w:r w:rsidRPr="007172E2">
        <w:rPr>
          <w:rFonts w:ascii="Arial" w:eastAsiaTheme="minorHAnsi" w:hAnsi="Arial" w:cs="Arial"/>
          <w:bCs/>
          <w:color w:val="auto"/>
          <w:szCs w:val="24"/>
          <w:lang w:val="en-GB" w:eastAsia="en-US"/>
        </w:rPr>
        <w:t>activity;</w:t>
      </w:r>
      <w:proofErr w:type="gramEnd"/>
    </w:p>
    <w:p w14:paraId="4B59D99B" w14:textId="77777777" w:rsidR="00671D76" w:rsidRPr="007172E2" w:rsidRDefault="00671D76" w:rsidP="00D541B5">
      <w:pPr>
        <w:autoSpaceDE w:val="0"/>
        <w:autoSpaceDN w:val="0"/>
        <w:adjustRightInd w:val="0"/>
        <w:spacing w:before="120" w:after="0" w:line="240" w:lineRule="auto"/>
        <w:ind w:left="284"/>
        <w:rPr>
          <w:rFonts w:ascii="Arial" w:eastAsiaTheme="minorHAnsi" w:hAnsi="Arial" w:cs="Arial"/>
          <w:bCs/>
          <w:color w:val="auto"/>
          <w:szCs w:val="24"/>
          <w:lang w:val="en-GB" w:eastAsia="en-US"/>
        </w:rPr>
      </w:pPr>
      <w:r w:rsidRPr="007172E2">
        <w:rPr>
          <w:rFonts w:ascii="Arial" w:eastAsiaTheme="minorHAnsi" w:hAnsi="Arial" w:cs="Arial"/>
          <w:bCs/>
          <w:color w:val="auto"/>
          <w:szCs w:val="24"/>
          <w:lang w:val="en-GB" w:eastAsia="en-US"/>
        </w:rPr>
        <w:t xml:space="preserve">(e) an obligation to report </w:t>
      </w:r>
      <w:r w:rsidR="00D541B5">
        <w:rPr>
          <w:rFonts w:ascii="Arial" w:eastAsiaTheme="minorHAnsi" w:hAnsi="Arial" w:cs="Arial"/>
          <w:b/>
          <w:color w:val="auto"/>
          <w:szCs w:val="24"/>
          <w:lang w:val="en-GB" w:eastAsia="en-US"/>
        </w:rPr>
        <w:t>(31</w:t>
      </w:r>
      <w:r w:rsidR="00D541B5" w:rsidRPr="00D541B5">
        <w:rPr>
          <w:rFonts w:ascii="Arial" w:eastAsiaTheme="minorHAnsi" w:hAnsi="Arial" w:cs="Arial"/>
          <w:b/>
          <w:color w:val="auto"/>
          <w:szCs w:val="24"/>
          <w:lang w:val="en-GB" w:eastAsia="en-US"/>
        </w:rPr>
        <w:t>)</w:t>
      </w:r>
      <w:r w:rsidR="00D541B5">
        <w:rPr>
          <w:rFonts w:ascii="Arial" w:eastAsiaTheme="minorHAnsi" w:hAnsi="Arial" w:cs="Arial"/>
          <w:color w:val="auto"/>
          <w:szCs w:val="24"/>
          <w:lang w:val="en-GB" w:eastAsia="en-US"/>
        </w:rPr>
        <w:t xml:space="preserve"> </w:t>
      </w:r>
      <w:r w:rsidRPr="00971B67">
        <w:rPr>
          <w:rFonts w:ascii="Arial" w:eastAsiaTheme="minorHAnsi" w:hAnsi="Arial" w:cs="Arial"/>
          <w:b/>
          <w:bCs/>
          <w:color w:val="auto"/>
          <w:szCs w:val="24"/>
          <w:lang w:val="en-GB" w:eastAsia="en-US"/>
        </w:rPr>
        <w:t>at</w:t>
      </w:r>
      <w:r w:rsidR="00971B67" w:rsidRPr="00971B67">
        <w:rPr>
          <w:rFonts w:ascii="Arial" w:eastAsiaTheme="minorHAnsi" w:hAnsi="Arial" w:cs="Arial"/>
          <w:b/>
          <w:bCs/>
          <w:color w:val="auto"/>
          <w:szCs w:val="24"/>
          <w:lang w:val="en-GB" w:eastAsia="en-US"/>
        </w:rPr>
        <w:t>/on</w:t>
      </w:r>
      <w:r w:rsidRPr="007172E2">
        <w:rPr>
          <w:rFonts w:ascii="Arial" w:eastAsiaTheme="minorHAnsi" w:hAnsi="Arial" w:cs="Arial"/>
          <w:bCs/>
          <w:color w:val="auto"/>
          <w:szCs w:val="24"/>
          <w:lang w:val="en-GB" w:eastAsia="en-US"/>
        </w:rPr>
        <w:t xml:space="preserve"> specified times to a specific</w:t>
      </w:r>
      <w:r w:rsidR="007172E2">
        <w:rPr>
          <w:rFonts w:ascii="Arial" w:eastAsiaTheme="minorHAnsi" w:hAnsi="Arial" w:cs="Arial"/>
          <w:bCs/>
          <w:color w:val="auto"/>
          <w:szCs w:val="24"/>
          <w:lang w:val="en-GB" w:eastAsia="en-US"/>
        </w:rPr>
        <w:t xml:space="preserve"> </w:t>
      </w:r>
      <w:proofErr w:type="gramStart"/>
      <w:r w:rsidRPr="007172E2">
        <w:rPr>
          <w:rFonts w:ascii="Arial" w:eastAsiaTheme="minorHAnsi" w:hAnsi="Arial" w:cs="Arial"/>
          <w:bCs/>
          <w:color w:val="auto"/>
          <w:szCs w:val="24"/>
          <w:lang w:val="en-GB" w:eastAsia="en-US"/>
        </w:rPr>
        <w:t>authority;</w:t>
      </w:r>
      <w:proofErr w:type="gramEnd"/>
    </w:p>
    <w:p w14:paraId="50FDEFD1" w14:textId="77777777" w:rsidR="00671D76" w:rsidRPr="007172E2" w:rsidRDefault="00671D76" w:rsidP="00D541B5">
      <w:pPr>
        <w:autoSpaceDE w:val="0"/>
        <w:autoSpaceDN w:val="0"/>
        <w:adjustRightInd w:val="0"/>
        <w:spacing w:before="120" w:after="0" w:line="240" w:lineRule="auto"/>
        <w:ind w:left="284"/>
        <w:rPr>
          <w:rFonts w:ascii="Arial" w:eastAsiaTheme="minorHAnsi" w:hAnsi="Arial" w:cs="Arial"/>
          <w:bCs/>
          <w:color w:val="auto"/>
          <w:szCs w:val="24"/>
          <w:lang w:val="en-GB" w:eastAsia="en-US"/>
        </w:rPr>
      </w:pPr>
      <w:r w:rsidRPr="007172E2">
        <w:rPr>
          <w:rFonts w:ascii="Arial" w:eastAsiaTheme="minorHAnsi" w:hAnsi="Arial" w:cs="Arial"/>
          <w:bCs/>
          <w:color w:val="auto"/>
          <w:szCs w:val="24"/>
          <w:lang w:val="en-GB" w:eastAsia="en-US"/>
        </w:rPr>
        <w:t xml:space="preserve">(f) an obligation to avoid contact </w:t>
      </w:r>
      <w:r w:rsidR="00D541B5" w:rsidRPr="00D541B5">
        <w:rPr>
          <w:rFonts w:ascii="Arial" w:eastAsiaTheme="minorHAnsi" w:hAnsi="Arial" w:cs="Arial"/>
          <w:b/>
          <w:color w:val="auto"/>
          <w:szCs w:val="24"/>
          <w:lang w:val="en-GB" w:eastAsia="en-US"/>
        </w:rPr>
        <w:t>(</w:t>
      </w:r>
      <w:r w:rsidR="00D541B5">
        <w:rPr>
          <w:rFonts w:ascii="Arial" w:eastAsiaTheme="minorHAnsi" w:hAnsi="Arial" w:cs="Arial"/>
          <w:b/>
          <w:color w:val="auto"/>
          <w:szCs w:val="24"/>
          <w:lang w:val="en-GB" w:eastAsia="en-US"/>
        </w:rPr>
        <w:t>3</w:t>
      </w:r>
      <w:r w:rsidR="00D541B5" w:rsidRPr="00D541B5">
        <w:rPr>
          <w:rFonts w:ascii="Arial" w:eastAsiaTheme="minorHAnsi" w:hAnsi="Arial" w:cs="Arial"/>
          <w:b/>
          <w:color w:val="auto"/>
          <w:szCs w:val="24"/>
          <w:lang w:val="en-GB" w:eastAsia="en-US"/>
        </w:rPr>
        <w:t>2)</w:t>
      </w:r>
      <w:r w:rsidR="005D6815">
        <w:rPr>
          <w:rFonts w:ascii="Arial" w:eastAsiaTheme="minorHAnsi" w:hAnsi="Arial" w:cs="Arial"/>
          <w:color w:val="auto"/>
          <w:szCs w:val="24"/>
          <w:lang w:val="en-GB" w:eastAsia="en-US"/>
        </w:rPr>
        <w:t xml:space="preserve"> </w:t>
      </w:r>
      <w:r w:rsidR="005D6815" w:rsidRPr="005D6815">
        <w:rPr>
          <w:rFonts w:ascii="Arial" w:eastAsiaTheme="minorHAnsi" w:hAnsi="Arial" w:cs="Arial"/>
          <w:b/>
          <w:color w:val="auto"/>
          <w:szCs w:val="24"/>
          <w:lang w:val="en-GB" w:eastAsia="en-US"/>
        </w:rPr>
        <w:t>towards/</w:t>
      </w:r>
      <w:r w:rsidRPr="005D6815">
        <w:rPr>
          <w:rFonts w:ascii="Arial" w:eastAsiaTheme="minorHAnsi" w:hAnsi="Arial" w:cs="Arial"/>
          <w:b/>
          <w:bCs/>
          <w:color w:val="auto"/>
          <w:szCs w:val="24"/>
          <w:lang w:val="en-GB" w:eastAsia="en-US"/>
        </w:rPr>
        <w:t>with</w:t>
      </w:r>
      <w:r w:rsidRPr="007172E2">
        <w:rPr>
          <w:rFonts w:ascii="Arial" w:eastAsiaTheme="minorHAnsi" w:hAnsi="Arial" w:cs="Arial"/>
          <w:bCs/>
          <w:color w:val="auto"/>
          <w:szCs w:val="24"/>
          <w:lang w:val="en-GB" w:eastAsia="en-US"/>
        </w:rPr>
        <w:t xml:space="preserve"> specific </w:t>
      </w:r>
      <w:proofErr w:type="gramStart"/>
      <w:r w:rsidRPr="007172E2">
        <w:rPr>
          <w:rFonts w:ascii="Arial" w:eastAsiaTheme="minorHAnsi" w:hAnsi="Arial" w:cs="Arial"/>
          <w:bCs/>
          <w:color w:val="auto"/>
          <w:szCs w:val="24"/>
          <w:lang w:val="en-GB" w:eastAsia="en-US"/>
        </w:rPr>
        <w:t>persons;</w:t>
      </w:r>
      <w:proofErr w:type="gramEnd"/>
    </w:p>
    <w:p w14:paraId="38E5FCF8" w14:textId="77777777" w:rsidR="00671D76" w:rsidRPr="007172E2" w:rsidRDefault="00671D76" w:rsidP="00D541B5">
      <w:pPr>
        <w:autoSpaceDE w:val="0"/>
        <w:autoSpaceDN w:val="0"/>
        <w:adjustRightInd w:val="0"/>
        <w:spacing w:before="120" w:after="0" w:line="240" w:lineRule="auto"/>
        <w:ind w:left="284"/>
        <w:rPr>
          <w:rFonts w:ascii="Arial" w:eastAsiaTheme="minorHAnsi" w:hAnsi="Arial" w:cs="Arial"/>
          <w:bCs/>
          <w:color w:val="auto"/>
          <w:szCs w:val="24"/>
          <w:lang w:val="en-GB" w:eastAsia="en-US"/>
        </w:rPr>
      </w:pPr>
      <w:r w:rsidRPr="007172E2">
        <w:rPr>
          <w:rFonts w:ascii="Arial" w:eastAsiaTheme="minorHAnsi" w:hAnsi="Arial" w:cs="Arial"/>
          <w:bCs/>
          <w:color w:val="auto"/>
          <w:szCs w:val="24"/>
          <w:lang w:val="en-GB" w:eastAsia="en-US"/>
        </w:rPr>
        <w:t>(g) an obligation to avoid contact with specific objects, which</w:t>
      </w:r>
      <w:r w:rsidR="007172E2">
        <w:rPr>
          <w:rFonts w:ascii="Arial" w:eastAsiaTheme="minorHAnsi" w:hAnsi="Arial" w:cs="Arial"/>
          <w:bCs/>
          <w:color w:val="auto"/>
          <w:szCs w:val="24"/>
          <w:lang w:val="en-GB" w:eastAsia="en-US"/>
        </w:rPr>
        <w:t xml:space="preserve"> </w:t>
      </w:r>
      <w:r w:rsidRPr="007172E2">
        <w:rPr>
          <w:rFonts w:ascii="Arial" w:eastAsiaTheme="minorHAnsi" w:hAnsi="Arial" w:cs="Arial"/>
          <w:bCs/>
          <w:color w:val="auto"/>
          <w:szCs w:val="24"/>
          <w:lang w:val="en-GB" w:eastAsia="en-US"/>
        </w:rPr>
        <w:t xml:space="preserve">have been used or are likely to be used </w:t>
      </w:r>
      <w:r w:rsidR="00D541B5">
        <w:rPr>
          <w:rFonts w:ascii="Arial" w:eastAsiaTheme="minorHAnsi" w:hAnsi="Arial" w:cs="Arial"/>
          <w:b/>
          <w:color w:val="auto"/>
          <w:szCs w:val="24"/>
          <w:lang w:val="en-GB" w:eastAsia="en-US"/>
        </w:rPr>
        <w:t>(33</w:t>
      </w:r>
      <w:r w:rsidR="00D541B5" w:rsidRPr="00D541B5">
        <w:rPr>
          <w:rFonts w:ascii="Arial" w:eastAsiaTheme="minorHAnsi" w:hAnsi="Arial" w:cs="Arial"/>
          <w:b/>
          <w:color w:val="auto"/>
          <w:szCs w:val="24"/>
          <w:lang w:val="en-GB" w:eastAsia="en-US"/>
        </w:rPr>
        <w:t>)</w:t>
      </w:r>
      <w:r w:rsidR="00D541B5">
        <w:rPr>
          <w:rFonts w:ascii="Arial" w:eastAsiaTheme="minorHAnsi" w:hAnsi="Arial" w:cs="Arial"/>
          <w:color w:val="auto"/>
          <w:szCs w:val="24"/>
          <w:lang w:val="en-GB" w:eastAsia="en-US"/>
        </w:rPr>
        <w:t xml:space="preserve"> </w:t>
      </w:r>
      <w:r w:rsidR="005D6815" w:rsidRPr="005D6815">
        <w:rPr>
          <w:rFonts w:ascii="Arial" w:eastAsiaTheme="minorHAnsi" w:hAnsi="Arial" w:cs="Arial"/>
          <w:b/>
          <w:color w:val="auto"/>
          <w:szCs w:val="24"/>
          <w:lang w:val="en-GB" w:eastAsia="en-US"/>
        </w:rPr>
        <w:t>with/</w:t>
      </w:r>
      <w:r w:rsidRPr="005D6815">
        <w:rPr>
          <w:rFonts w:ascii="Arial" w:eastAsiaTheme="minorHAnsi" w:hAnsi="Arial" w:cs="Arial"/>
          <w:b/>
          <w:bCs/>
          <w:color w:val="auto"/>
          <w:szCs w:val="24"/>
          <w:lang w:val="en-GB" w:eastAsia="en-US"/>
        </w:rPr>
        <w:t>by</w:t>
      </w:r>
      <w:r w:rsidRPr="007172E2">
        <w:rPr>
          <w:rFonts w:ascii="Arial" w:eastAsiaTheme="minorHAnsi" w:hAnsi="Arial" w:cs="Arial"/>
          <w:bCs/>
          <w:color w:val="auto"/>
          <w:szCs w:val="24"/>
          <w:lang w:val="en-GB" w:eastAsia="en-US"/>
        </w:rPr>
        <w:t xml:space="preserve"> the sentenced</w:t>
      </w:r>
      <w:r w:rsidR="007172E2">
        <w:rPr>
          <w:rFonts w:ascii="Arial" w:eastAsiaTheme="minorHAnsi" w:hAnsi="Arial" w:cs="Arial"/>
          <w:bCs/>
          <w:color w:val="auto"/>
          <w:szCs w:val="24"/>
          <w:lang w:val="en-GB" w:eastAsia="en-US"/>
        </w:rPr>
        <w:t xml:space="preserve"> </w:t>
      </w:r>
      <w:r w:rsidRPr="007172E2">
        <w:rPr>
          <w:rFonts w:ascii="Arial" w:eastAsiaTheme="minorHAnsi" w:hAnsi="Arial" w:cs="Arial"/>
          <w:bCs/>
          <w:color w:val="auto"/>
          <w:szCs w:val="24"/>
          <w:lang w:val="en-GB" w:eastAsia="en-US"/>
        </w:rPr>
        <w:t xml:space="preserve">person with a view to committing a criminal </w:t>
      </w:r>
      <w:proofErr w:type="gramStart"/>
      <w:r w:rsidRPr="007172E2">
        <w:rPr>
          <w:rFonts w:ascii="Arial" w:eastAsiaTheme="minorHAnsi" w:hAnsi="Arial" w:cs="Arial"/>
          <w:bCs/>
          <w:color w:val="auto"/>
          <w:szCs w:val="24"/>
          <w:lang w:val="en-GB" w:eastAsia="en-US"/>
        </w:rPr>
        <w:t>offence;</w:t>
      </w:r>
      <w:proofErr w:type="gramEnd"/>
    </w:p>
    <w:p w14:paraId="6A2679FA" w14:textId="77777777" w:rsidR="00671D76" w:rsidRPr="007172E2" w:rsidRDefault="00671D76" w:rsidP="00D541B5">
      <w:pPr>
        <w:autoSpaceDE w:val="0"/>
        <w:autoSpaceDN w:val="0"/>
        <w:adjustRightInd w:val="0"/>
        <w:spacing w:before="120" w:after="0" w:line="240" w:lineRule="auto"/>
        <w:ind w:left="284"/>
        <w:rPr>
          <w:rFonts w:ascii="Arial" w:eastAsiaTheme="minorHAnsi" w:hAnsi="Arial" w:cs="Arial"/>
          <w:bCs/>
          <w:color w:val="auto"/>
          <w:szCs w:val="24"/>
          <w:lang w:val="en-GB" w:eastAsia="en-US"/>
        </w:rPr>
      </w:pPr>
      <w:r w:rsidRPr="007172E2">
        <w:rPr>
          <w:rFonts w:ascii="Arial" w:eastAsiaTheme="minorHAnsi" w:hAnsi="Arial" w:cs="Arial"/>
          <w:bCs/>
          <w:color w:val="auto"/>
          <w:szCs w:val="24"/>
          <w:lang w:val="en-GB" w:eastAsia="en-US"/>
        </w:rPr>
        <w:t xml:space="preserve">(h) an obligation to compensate financially </w:t>
      </w:r>
      <w:r w:rsidR="00D541B5">
        <w:rPr>
          <w:rFonts w:ascii="Arial" w:eastAsiaTheme="minorHAnsi" w:hAnsi="Arial" w:cs="Arial"/>
          <w:b/>
          <w:color w:val="auto"/>
          <w:szCs w:val="24"/>
          <w:lang w:val="en-GB" w:eastAsia="en-US"/>
        </w:rPr>
        <w:t>(34</w:t>
      </w:r>
      <w:r w:rsidR="00D541B5" w:rsidRPr="00D541B5">
        <w:rPr>
          <w:rFonts w:ascii="Arial" w:eastAsiaTheme="minorHAnsi" w:hAnsi="Arial" w:cs="Arial"/>
          <w:b/>
          <w:color w:val="auto"/>
          <w:szCs w:val="24"/>
          <w:lang w:val="en-GB" w:eastAsia="en-US"/>
        </w:rPr>
        <w:t>)</w:t>
      </w:r>
      <w:r w:rsidR="00D541B5">
        <w:rPr>
          <w:rFonts w:ascii="Arial" w:eastAsiaTheme="minorHAnsi" w:hAnsi="Arial" w:cs="Arial"/>
          <w:color w:val="auto"/>
          <w:szCs w:val="24"/>
          <w:lang w:val="en-GB" w:eastAsia="en-US"/>
        </w:rPr>
        <w:t xml:space="preserve"> </w:t>
      </w:r>
      <w:r w:rsidRPr="005D6815">
        <w:rPr>
          <w:rFonts w:ascii="Arial" w:eastAsiaTheme="minorHAnsi" w:hAnsi="Arial" w:cs="Arial"/>
          <w:b/>
          <w:bCs/>
          <w:color w:val="auto"/>
          <w:szCs w:val="24"/>
          <w:lang w:val="en-GB" w:eastAsia="en-US"/>
        </w:rPr>
        <w:t>for</w:t>
      </w:r>
      <w:r w:rsidR="005D6815" w:rsidRPr="005D6815">
        <w:rPr>
          <w:rFonts w:ascii="Arial" w:eastAsiaTheme="minorHAnsi" w:hAnsi="Arial" w:cs="Arial"/>
          <w:b/>
          <w:bCs/>
          <w:color w:val="auto"/>
          <w:szCs w:val="24"/>
          <w:lang w:val="en-GB" w:eastAsia="en-US"/>
        </w:rPr>
        <w:t>/</w:t>
      </w:r>
      <w:r w:rsidR="005D6815">
        <w:rPr>
          <w:rFonts w:ascii="Arial" w:eastAsiaTheme="minorHAnsi" w:hAnsi="Arial" w:cs="Arial"/>
          <w:b/>
          <w:bCs/>
          <w:color w:val="auto"/>
          <w:szCs w:val="24"/>
          <w:lang w:val="en-GB" w:eastAsia="en-US"/>
        </w:rPr>
        <w:t>on</w:t>
      </w:r>
      <w:r w:rsidRPr="007172E2">
        <w:rPr>
          <w:rFonts w:ascii="Arial" w:eastAsiaTheme="minorHAnsi" w:hAnsi="Arial" w:cs="Arial"/>
          <w:bCs/>
          <w:color w:val="auto"/>
          <w:szCs w:val="24"/>
          <w:lang w:val="en-GB" w:eastAsia="en-US"/>
        </w:rPr>
        <w:t xml:space="preserve"> the prejudice</w:t>
      </w:r>
      <w:r w:rsidR="007172E2">
        <w:rPr>
          <w:rFonts w:ascii="Arial" w:eastAsiaTheme="minorHAnsi" w:hAnsi="Arial" w:cs="Arial"/>
          <w:bCs/>
          <w:color w:val="auto"/>
          <w:szCs w:val="24"/>
          <w:lang w:val="en-GB" w:eastAsia="en-US"/>
        </w:rPr>
        <w:t xml:space="preserve"> </w:t>
      </w:r>
      <w:r w:rsidRPr="007172E2">
        <w:rPr>
          <w:rFonts w:ascii="Arial" w:eastAsiaTheme="minorHAnsi" w:hAnsi="Arial" w:cs="Arial"/>
          <w:bCs/>
          <w:color w:val="auto"/>
          <w:szCs w:val="24"/>
          <w:lang w:val="en-GB" w:eastAsia="en-US"/>
        </w:rPr>
        <w:t>caused by the offence and/or an obligation to provide</w:t>
      </w:r>
      <w:r w:rsidR="007172E2">
        <w:rPr>
          <w:rFonts w:ascii="Arial" w:eastAsiaTheme="minorHAnsi" w:hAnsi="Arial" w:cs="Arial"/>
          <w:bCs/>
          <w:color w:val="auto"/>
          <w:szCs w:val="24"/>
          <w:lang w:val="en-GB" w:eastAsia="en-US"/>
        </w:rPr>
        <w:t xml:space="preserve"> </w:t>
      </w:r>
      <w:r w:rsidRPr="007172E2">
        <w:rPr>
          <w:rFonts w:ascii="Arial" w:eastAsiaTheme="minorHAnsi" w:hAnsi="Arial" w:cs="Arial"/>
          <w:bCs/>
          <w:color w:val="auto"/>
          <w:szCs w:val="24"/>
          <w:lang w:val="en-GB" w:eastAsia="en-US"/>
        </w:rPr>
        <w:t xml:space="preserve">proof of compliance </w:t>
      </w:r>
      <w:r w:rsidR="00FC3381">
        <w:rPr>
          <w:rFonts w:ascii="Arial" w:eastAsiaTheme="minorHAnsi" w:hAnsi="Arial" w:cs="Arial"/>
          <w:b/>
          <w:color w:val="auto"/>
          <w:szCs w:val="24"/>
          <w:lang w:val="en-GB" w:eastAsia="en-US"/>
        </w:rPr>
        <w:t>(35</w:t>
      </w:r>
      <w:r w:rsidR="00FC3381" w:rsidRPr="00D541B5">
        <w:rPr>
          <w:rFonts w:ascii="Arial" w:eastAsiaTheme="minorHAnsi" w:hAnsi="Arial" w:cs="Arial"/>
          <w:b/>
          <w:color w:val="auto"/>
          <w:szCs w:val="24"/>
          <w:lang w:val="en-GB" w:eastAsia="en-US"/>
        </w:rPr>
        <w:t>)</w:t>
      </w:r>
      <w:r w:rsidR="00FC3381">
        <w:rPr>
          <w:rFonts w:ascii="Arial" w:eastAsiaTheme="minorHAnsi" w:hAnsi="Arial" w:cs="Arial"/>
          <w:color w:val="auto"/>
          <w:szCs w:val="24"/>
          <w:lang w:val="en-GB" w:eastAsia="en-US"/>
        </w:rPr>
        <w:t xml:space="preserve"> </w:t>
      </w:r>
      <w:r w:rsidR="005D6815" w:rsidRPr="005D6815">
        <w:rPr>
          <w:rFonts w:ascii="Arial" w:eastAsiaTheme="minorHAnsi" w:hAnsi="Arial" w:cs="Arial"/>
          <w:b/>
          <w:color w:val="auto"/>
          <w:szCs w:val="24"/>
          <w:lang w:val="en-GB" w:eastAsia="en-US"/>
        </w:rPr>
        <w:t>to/</w:t>
      </w:r>
      <w:r w:rsidRPr="005D6815">
        <w:rPr>
          <w:rFonts w:ascii="Arial" w:eastAsiaTheme="minorHAnsi" w:hAnsi="Arial" w:cs="Arial"/>
          <w:b/>
          <w:bCs/>
          <w:color w:val="auto"/>
          <w:szCs w:val="24"/>
          <w:lang w:val="en-GB" w:eastAsia="en-US"/>
        </w:rPr>
        <w:t>with</w:t>
      </w:r>
      <w:r w:rsidRPr="007172E2">
        <w:rPr>
          <w:rFonts w:ascii="Arial" w:eastAsiaTheme="minorHAnsi" w:hAnsi="Arial" w:cs="Arial"/>
          <w:bCs/>
          <w:color w:val="auto"/>
          <w:szCs w:val="24"/>
          <w:lang w:val="en-GB" w:eastAsia="en-US"/>
        </w:rPr>
        <w:t xml:space="preserve"> such an </w:t>
      </w:r>
      <w:proofErr w:type="gramStart"/>
      <w:r w:rsidRPr="007172E2">
        <w:rPr>
          <w:rFonts w:ascii="Arial" w:eastAsiaTheme="minorHAnsi" w:hAnsi="Arial" w:cs="Arial"/>
          <w:bCs/>
          <w:color w:val="auto"/>
          <w:szCs w:val="24"/>
          <w:lang w:val="en-GB" w:eastAsia="en-US"/>
        </w:rPr>
        <w:t>obligation;</w:t>
      </w:r>
      <w:proofErr w:type="gramEnd"/>
    </w:p>
    <w:p w14:paraId="61225B63" w14:textId="77777777" w:rsidR="00671D76" w:rsidRPr="007172E2" w:rsidRDefault="00671D76" w:rsidP="00D541B5">
      <w:pPr>
        <w:autoSpaceDE w:val="0"/>
        <w:autoSpaceDN w:val="0"/>
        <w:adjustRightInd w:val="0"/>
        <w:spacing w:before="120" w:after="0" w:line="240" w:lineRule="auto"/>
        <w:ind w:left="284"/>
        <w:rPr>
          <w:rFonts w:ascii="Arial" w:eastAsiaTheme="minorHAnsi" w:hAnsi="Arial" w:cs="Arial"/>
          <w:bCs/>
          <w:color w:val="auto"/>
          <w:szCs w:val="24"/>
          <w:lang w:val="en-GB" w:eastAsia="en-US"/>
        </w:rPr>
      </w:pPr>
      <w:r w:rsidRPr="007172E2">
        <w:rPr>
          <w:rFonts w:ascii="Arial" w:eastAsiaTheme="minorHAnsi" w:hAnsi="Arial" w:cs="Arial"/>
          <w:bCs/>
          <w:color w:val="auto"/>
          <w:szCs w:val="24"/>
          <w:lang w:val="en-GB" w:eastAsia="en-US"/>
        </w:rPr>
        <w:t xml:space="preserve">(i) an obligation to carry </w:t>
      </w:r>
      <w:r w:rsidR="00FC3381">
        <w:rPr>
          <w:rFonts w:ascii="Arial" w:eastAsiaTheme="minorHAnsi" w:hAnsi="Arial" w:cs="Arial"/>
          <w:b/>
          <w:color w:val="auto"/>
          <w:szCs w:val="24"/>
          <w:lang w:val="en-GB" w:eastAsia="en-US"/>
        </w:rPr>
        <w:t>(36</w:t>
      </w:r>
      <w:r w:rsidR="00FC3381" w:rsidRPr="00D541B5">
        <w:rPr>
          <w:rFonts w:ascii="Arial" w:eastAsiaTheme="minorHAnsi" w:hAnsi="Arial" w:cs="Arial"/>
          <w:b/>
          <w:color w:val="auto"/>
          <w:szCs w:val="24"/>
          <w:lang w:val="en-GB" w:eastAsia="en-US"/>
        </w:rPr>
        <w:t>)</w:t>
      </w:r>
      <w:r w:rsidR="00FC3381">
        <w:rPr>
          <w:rFonts w:ascii="Arial" w:eastAsiaTheme="minorHAnsi" w:hAnsi="Arial" w:cs="Arial"/>
          <w:color w:val="auto"/>
          <w:szCs w:val="24"/>
          <w:lang w:val="en-GB" w:eastAsia="en-US"/>
        </w:rPr>
        <w:t xml:space="preserve"> </w:t>
      </w:r>
      <w:r w:rsidR="005D6815" w:rsidRPr="005D6815">
        <w:rPr>
          <w:rFonts w:ascii="Arial" w:eastAsiaTheme="minorHAnsi" w:hAnsi="Arial" w:cs="Arial"/>
          <w:b/>
          <w:color w:val="auto"/>
          <w:szCs w:val="24"/>
          <w:lang w:val="en-GB" w:eastAsia="en-US"/>
        </w:rPr>
        <w:t>away/</w:t>
      </w:r>
      <w:r w:rsidRPr="005D6815">
        <w:rPr>
          <w:rFonts w:ascii="Arial" w:eastAsiaTheme="minorHAnsi" w:hAnsi="Arial" w:cs="Arial"/>
          <w:b/>
          <w:bCs/>
          <w:color w:val="auto"/>
          <w:szCs w:val="24"/>
          <w:lang w:val="en-GB" w:eastAsia="en-US"/>
        </w:rPr>
        <w:t>out</w:t>
      </w:r>
      <w:r w:rsidRPr="007172E2">
        <w:rPr>
          <w:rFonts w:ascii="Arial" w:eastAsiaTheme="minorHAnsi" w:hAnsi="Arial" w:cs="Arial"/>
          <w:bCs/>
          <w:color w:val="auto"/>
          <w:szCs w:val="24"/>
          <w:lang w:val="en-GB" w:eastAsia="en-US"/>
        </w:rPr>
        <w:t xml:space="preserve"> community </w:t>
      </w:r>
      <w:proofErr w:type="gramStart"/>
      <w:r w:rsidRPr="007172E2">
        <w:rPr>
          <w:rFonts w:ascii="Arial" w:eastAsiaTheme="minorHAnsi" w:hAnsi="Arial" w:cs="Arial"/>
          <w:bCs/>
          <w:color w:val="auto"/>
          <w:szCs w:val="24"/>
          <w:lang w:val="en-GB" w:eastAsia="en-US"/>
        </w:rPr>
        <w:t>service;</w:t>
      </w:r>
      <w:proofErr w:type="gramEnd"/>
    </w:p>
    <w:p w14:paraId="7E18D08F" w14:textId="77777777" w:rsidR="00671D76" w:rsidRPr="007172E2" w:rsidRDefault="00671D76" w:rsidP="00D541B5">
      <w:pPr>
        <w:autoSpaceDE w:val="0"/>
        <w:autoSpaceDN w:val="0"/>
        <w:adjustRightInd w:val="0"/>
        <w:spacing w:before="120" w:after="0" w:line="240" w:lineRule="auto"/>
        <w:ind w:left="284"/>
        <w:rPr>
          <w:rFonts w:ascii="Arial" w:eastAsiaTheme="minorHAnsi" w:hAnsi="Arial" w:cs="Arial"/>
          <w:bCs/>
          <w:color w:val="auto"/>
          <w:szCs w:val="24"/>
          <w:lang w:val="en-GB" w:eastAsia="en-US"/>
        </w:rPr>
      </w:pPr>
      <w:r w:rsidRPr="007172E2">
        <w:rPr>
          <w:rFonts w:ascii="Arial" w:eastAsiaTheme="minorHAnsi" w:hAnsi="Arial" w:cs="Arial"/>
          <w:bCs/>
          <w:color w:val="auto"/>
          <w:szCs w:val="24"/>
          <w:lang w:val="en-GB" w:eastAsia="en-US"/>
        </w:rPr>
        <w:t>(j) an obligation to cooperate with a probation officer or with</w:t>
      </w:r>
      <w:r w:rsidR="007172E2">
        <w:rPr>
          <w:rFonts w:ascii="Arial" w:eastAsiaTheme="minorHAnsi" w:hAnsi="Arial" w:cs="Arial"/>
          <w:bCs/>
          <w:color w:val="auto"/>
          <w:szCs w:val="24"/>
          <w:lang w:val="en-GB" w:eastAsia="en-US"/>
        </w:rPr>
        <w:t xml:space="preserve"> </w:t>
      </w:r>
      <w:r w:rsidRPr="007172E2">
        <w:rPr>
          <w:rFonts w:ascii="Arial" w:eastAsiaTheme="minorHAnsi" w:hAnsi="Arial" w:cs="Arial"/>
          <w:bCs/>
          <w:color w:val="auto"/>
          <w:szCs w:val="24"/>
          <w:lang w:val="en-GB" w:eastAsia="en-US"/>
        </w:rPr>
        <w:t>a representative of a social service having responsibilities in</w:t>
      </w:r>
      <w:r w:rsidR="007172E2">
        <w:rPr>
          <w:rFonts w:ascii="Arial" w:eastAsiaTheme="minorHAnsi" w:hAnsi="Arial" w:cs="Arial"/>
          <w:bCs/>
          <w:color w:val="auto"/>
          <w:szCs w:val="24"/>
          <w:lang w:val="en-GB" w:eastAsia="en-US"/>
        </w:rPr>
        <w:t xml:space="preserve"> </w:t>
      </w:r>
      <w:r w:rsidRPr="007172E2">
        <w:rPr>
          <w:rFonts w:ascii="Arial" w:eastAsiaTheme="minorHAnsi" w:hAnsi="Arial" w:cs="Arial"/>
          <w:bCs/>
          <w:color w:val="auto"/>
          <w:szCs w:val="24"/>
          <w:lang w:val="en-GB" w:eastAsia="en-US"/>
        </w:rPr>
        <w:t xml:space="preserve">respect of sentenced </w:t>
      </w:r>
      <w:proofErr w:type="gramStart"/>
      <w:r w:rsidRPr="007172E2">
        <w:rPr>
          <w:rFonts w:ascii="Arial" w:eastAsiaTheme="minorHAnsi" w:hAnsi="Arial" w:cs="Arial"/>
          <w:bCs/>
          <w:color w:val="auto"/>
          <w:szCs w:val="24"/>
          <w:lang w:val="en-GB" w:eastAsia="en-US"/>
        </w:rPr>
        <w:t>persons;</w:t>
      </w:r>
      <w:proofErr w:type="gramEnd"/>
    </w:p>
    <w:p w14:paraId="1905F7DC" w14:textId="77777777" w:rsidR="00671D76" w:rsidRPr="007172E2" w:rsidRDefault="00671D76" w:rsidP="00D541B5">
      <w:pPr>
        <w:autoSpaceDE w:val="0"/>
        <w:autoSpaceDN w:val="0"/>
        <w:adjustRightInd w:val="0"/>
        <w:spacing w:before="120" w:after="0" w:line="240" w:lineRule="auto"/>
        <w:ind w:left="284"/>
        <w:rPr>
          <w:rFonts w:ascii="Arial" w:eastAsiaTheme="minorHAnsi" w:hAnsi="Arial" w:cs="Arial"/>
          <w:bCs/>
          <w:color w:val="auto"/>
          <w:szCs w:val="24"/>
          <w:lang w:val="en-GB" w:eastAsia="en-US"/>
        </w:rPr>
      </w:pPr>
      <w:r w:rsidRPr="007172E2">
        <w:rPr>
          <w:rFonts w:ascii="Arial" w:eastAsiaTheme="minorHAnsi" w:hAnsi="Arial" w:cs="Arial"/>
          <w:bCs/>
          <w:color w:val="auto"/>
          <w:szCs w:val="24"/>
          <w:lang w:val="en-GB" w:eastAsia="en-US"/>
        </w:rPr>
        <w:t>(k) an obligation to undergo therapeutic treatment or treatment</w:t>
      </w:r>
      <w:r w:rsidR="007172E2">
        <w:rPr>
          <w:rFonts w:ascii="Arial" w:eastAsiaTheme="minorHAnsi" w:hAnsi="Arial" w:cs="Arial"/>
          <w:bCs/>
          <w:color w:val="auto"/>
          <w:szCs w:val="24"/>
          <w:lang w:val="en-GB" w:eastAsia="en-US"/>
        </w:rPr>
        <w:t xml:space="preserve"> </w:t>
      </w:r>
      <w:r w:rsidR="00FC3381">
        <w:rPr>
          <w:rFonts w:ascii="Arial" w:eastAsiaTheme="minorHAnsi" w:hAnsi="Arial" w:cs="Arial"/>
          <w:b/>
          <w:color w:val="auto"/>
          <w:szCs w:val="24"/>
          <w:lang w:val="en-GB" w:eastAsia="en-US"/>
        </w:rPr>
        <w:t>(37</w:t>
      </w:r>
      <w:r w:rsidR="00FC3381" w:rsidRPr="00D541B5">
        <w:rPr>
          <w:rFonts w:ascii="Arial" w:eastAsiaTheme="minorHAnsi" w:hAnsi="Arial" w:cs="Arial"/>
          <w:b/>
          <w:color w:val="auto"/>
          <w:szCs w:val="24"/>
          <w:lang w:val="en-GB" w:eastAsia="en-US"/>
        </w:rPr>
        <w:t>)</w:t>
      </w:r>
      <w:r w:rsidR="00FC3381">
        <w:rPr>
          <w:rFonts w:ascii="Arial" w:eastAsiaTheme="minorHAnsi" w:hAnsi="Arial" w:cs="Arial"/>
          <w:color w:val="auto"/>
          <w:szCs w:val="24"/>
          <w:lang w:val="en-GB" w:eastAsia="en-US"/>
        </w:rPr>
        <w:t xml:space="preserve"> </w:t>
      </w:r>
      <w:r w:rsidRPr="005D6815">
        <w:rPr>
          <w:rFonts w:ascii="Arial" w:eastAsiaTheme="minorHAnsi" w:hAnsi="Arial" w:cs="Arial"/>
          <w:b/>
          <w:bCs/>
          <w:color w:val="auto"/>
          <w:szCs w:val="24"/>
          <w:lang w:val="en-GB" w:eastAsia="en-US"/>
        </w:rPr>
        <w:t>for</w:t>
      </w:r>
      <w:r w:rsidR="005D6815" w:rsidRPr="005D6815">
        <w:rPr>
          <w:rFonts w:ascii="Arial" w:eastAsiaTheme="minorHAnsi" w:hAnsi="Arial" w:cs="Arial"/>
          <w:b/>
          <w:bCs/>
          <w:color w:val="auto"/>
          <w:szCs w:val="24"/>
          <w:lang w:val="en-GB" w:eastAsia="en-US"/>
        </w:rPr>
        <w:t>/on</w:t>
      </w:r>
      <w:r w:rsidRPr="007172E2">
        <w:rPr>
          <w:rFonts w:ascii="Arial" w:eastAsiaTheme="minorHAnsi" w:hAnsi="Arial" w:cs="Arial"/>
          <w:bCs/>
          <w:color w:val="auto"/>
          <w:szCs w:val="24"/>
          <w:lang w:val="en-GB" w:eastAsia="en-US"/>
        </w:rPr>
        <w:t xml:space="preserve"> addiction.</w:t>
      </w:r>
    </w:p>
    <w:p w14:paraId="15027AC8" w14:textId="77777777" w:rsidR="00671D76" w:rsidRPr="007172E2" w:rsidRDefault="00671D76" w:rsidP="00592DDC">
      <w:pPr>
        <w:autoSpaceDE w:val="0"/>
        <w:autoSpaceDN w:val="0"/>
        <w:adjustRightInd w:val="0"/>
        <w:spacing w:before="240" w:after="0" w:line="240" w:lineRule="auto"/>
        <w:rPr>
          <w:rFonts w:ascii="Arial" w:eastAsiaTheme="minorHAnsi" w:hAnsi="Arial" w:cs="Arial"/>
          <w:b/>
          <w:bCs/>
          <w:color w:val="auto"/>
          <w:szCs w:val="24"/>
          <w:lang w:val="en-GB" w:eastAsia="en-US"/>
        </w:rPr>
      </w:pPr>
      <w:r w:rsidRPr="007172E2">
        <w:rPr>
          <w:rFonts w:ascii="Arial" w:eastAsiaTheme="minorHAnsi" w:hAnsi="Arial" w:cs="Arial"/>
          <w:b/>
          <w:bCs/>
          <w:color w:val="auto"/>
          <w:szCs w:val="24"/>
          <w:lang w:val="en-GB" w:eastAsia="en-US"/>
        </w:rPr>
        <w:t>Article 16</w:t>
      </w:r>
    </w:p>
    <w:p w14:paraId="1B2D058D" w14:textId="77777777" w:rsidR="00671D76" w:rsidRPr="007172E2" w:rsidRDefault="00671D76" w:rsidP="007172E2">
      <w:pPr>
        <w:autoSpaceDE w:val="0"/>
        <w:autoSpaceDN w:val="0"/>
        <w:adjustRightInd w:val="0"/>
        <w:spacing w:before="120" w:after="0" w:line="240" w:lineRule="auto"/>
        <w:rPr>
          <w:rFonts w:ascii="Arial" w:eastAsiaTheme="minorHAnsi" w:hAnsi="Arial" w:cs="Arial"/>
          <w:bCs/>
          <w:i/>
          <w:color w:val="auto"/>
          <w:szCs w:val="24"/>
          <w:lang w:val="en-GB" w:eastAsia="en-US"/>
        </w:rPr>
      </w:pPr>
      <w:r w:rsidRPr="007172E2">
        <w:rPr>
          <w:rFonts w:ascii="Arial" w:eastAsiaTheme="minorHAnsi" w:hAnsi="Arial" w:cs="Arial"/>
          <w:bCs/>
          <w:i/>
          <w:color w:val="auto"/>
          <w:szCs w:val="24"/>
          <w:lang w:val="en-GB" w:eastAsia="en-US"/>
        </w:rPr>
        <w:t>Obligations of the authorities involved where the</w:t>
      </w:r>
      <w:r w:rsidR="007172E2" w:rsidRPr="007172E2">
        <w:rPr>
          <w:rFonts w:ascii="Arial" w:eastAsiaTheme="minorHAnsi" w:hAnsi="Arial" w:cs="Arial"/>
          <w:bCs/>
          <w:i/>
          <w:color w:val="auto"/>
          <w:szCs w:val="24"/>
          <w:lang w:val="en-GB" w:eastAsia="en-US"/>
        </w:rPr>
        <w:t xml:space="preserve"> </w:t>
      </w:r>
      <w:r w:rsidRPr="007172E2">
        <w:rPr>
          <w:rFonts w:ascii="Arial" w:eastAsiaTheme="minorHAnsi" w:hAnsi="Arial" w:cs="Arial"/>
          <w:bCs/>
          <w:i/>
          <w:color w:val="auto"/>
          <w:szCs w:val="24"/>
          <w:lang w:val="en-GB" w:eastAsia="en-US"/>
        </w:rPr>
        <w:t>executing State has jurisdiction for subsequent decisions</w:t>
      </w:r>
    </w:p>
    <w:p w14:paraId="293AC339" w14:textId="77777777" w:rsidR="00671D76" w:rsidRPr="007172E2" w:rsidRDefault="00671D76" w:rsidP="007172E2">
      <w:pPr>
        <w:autoSpaceDE w:val="0"/>
        <w:autoSpaceDN w:val="0"/>
        <w:adjustRightInd w:val="0"/>
        <w:spacing w:before="120" w:after="0" w:line="240" w:lineRule="auto"/>
        <w:rPr>
          <w:rFonts w:ascii="Arial" w:eastAsiaTheme="minorHAnsi" w:hAnsi="Arial" w:cs="Arial"/>
          <w:bCs/>
          <w:color w:val="auto"/>
          <w:szCs w:val="24"/>
          <w:lang w:val="en-GB" w:eastAsia="en-US"/>
        </w:rPr>
      </w:pPr>
      <w:r w:rsidRPr="007172E2">
        <w:rPr>
          <w:rFonts w:ascii="Arial" w:eastAsiaTheme="minorHAnsi" w:hAnsi="Arial" w:cs="Arial"/>
          <w:bCs/>
          <w:color w:val="auto"/>
          <w:szCs w:val="24"/>
          <w:lang w:val="en-GB" w:eastAsia="en-US"/>
        </w:rPr>
        <w:t>1. The competent authority of the executing State shall</w:t>
      </w:r>
      <w:r w:rsidR="007172E2">
        <w:rPr>
          <w:rFonts w:ascii="Arial" w:eastAsiaTheme="minorHAnsi" w:hAnsi="Arial" w:cs="Arial"/>
          <w:bCs/>
          <w:color w:val="auto"/>
          <w:szCs w:val="24"/>
          <w:lang w:val="en-GB" w:eastAsia="en-US"/>
        </w:rPr>
        <w:t xml:space="preserve"> </w:t>
      </w:r>
      <w:r w:rsidRPr="007172E2">
        <w:rPr>
          <w:rFonts w:ascii="Arial" w:eastAsiaTheme="minorHAnsi" w:hAnsi="Arial" w:cs="Arial"/>
          <w:bCs/>
          <w:color w:val="auto"/>
          <w:szCs w:val="24"/>
          <w:lang w:val="en-GB" w:eastAsia="en-US"/>
        </w:rPr>
        <w:t>without delay inform the competent authority of the issuing</w:t>
      </w:r>
      <w:r w:rsidR="007172E2">
        <w:rPr>
          <w:rFonts w:ascii="Arial" w:eastAsiaTheme="minorHAnsi" w:hAnsi="Arial" w:cs="Arial"/>
          <w:bCs/>
          <w:color w:val="auto"/>
          <w:szCs w:val="24"/>
          <w:lang w:val="en-GB" w:eastAsia="en-US"/>
        </w:rPr>
        <w:t xml:space="preserve"> </w:t>
      </w:r>
      <w:r w:rsidRPr="007172E2">
        <w:rPr>
          <w:rFonts w:ascii="Arial" w:eastAsiaTheme="minorHAnsi" w:hAnsi="Arial" w:cs="Arial"/>
          <w:bCs/>
          <w:color w:val="auto"/>
          <w:szCs w:val="24"/>
          <w:lang w:val="en-GB" w:eastAsia="en-US"/>
        </w:rPr>
        <w:t xml:space="preserve">State, </w:t>
      </w:r>
      <w:r w:rsidR="00FC3381">
        <w:rPr>
          <w:rFonts w:ascii="Arial" w:eastAsiaTheme="minorHAnsi" w:hAnsi="Arial" w:cs="Arial"/>
          <w:b/>
          <w:color w:val="auto"/>
          <w:szCs w:val="24"/>
          <w:lang w:val="en-GB" w:eastAsia="en-US"/>
        </w:rPr>
        <w:t>(38</w:t>
      </w:r>
      <w:r w:rsidR="00FC3381" w:rsidRPr="00D541B5">
        <w:rPr>
          <w:rFonts w:ascii="Arial" w:eastAsiaTheme="minorHAnsi" w:hAnsi="Arial" w:cs="Arial"/>
          <w:b/>
          <w:color w:val="auto"/>
          <w:szCs w:val="24"/>
          <w:lang w:val="en-GB" w:eastAsia="en-US"/>
        </w:rPr>
        <w:t>)</w:t>
      </w:r>
      <w:r w:rsidR="00FC3381">
        <w:rPr>
          <w:rFonts w:ascii="Arial" w:eastAsiaTheme="minorHAnsi" w:hAnsi="Arial" w:cs="Arial"/>
          <w:color w:val="auto"/>
          <w:szCs w:val="24"/>
          <w:lang w:val="en-GB" w:eastAsia="en-US"/>
        </w:rPr>
        <w:t xml:space="preserve"> </w:t>
      </w:r>
      <w:r w:rsidRPr="005D6815">
        <w:rPr>
          <w:rFonts w:ascii="Arial" w:eastAsiaTheme="minorHAnsi" w:hAnsi="Arial" w:cs="Arial"/>
          <w:b/>
          <w:bCs/>
          <w:color w:val="auto"/>
          <w:szCs w:val="24"/>
          <w:lang w:val="en-GB" w:eastAsia="en-US"/>
        </w:rPr>
        <w:t>by</w:t>
      </w:r>
      <w:r w:rsidR="005D6815" w:rsidRPr="005D6815">
        <w:rPr>
          <w:rFonts w:ascii="Arial" w:eastAsiaTheme="minorHAnsi" w:hAnsi="Arial" w:cs="Arial"/>
          <w:b/>
          <w:bCs/>
          <w:color w:val="auto"/>
          <w:szCs w:val="24"/>
          <w:lang w:val="en-GB" w:eastAsia="en-US"/>
        </w:rPr>
        <w:t>/through</w:t>
      </w:r>
      <w:r w:rsidRPr="007172E2">
        <w:rPr>
          <w:rFonts w:ascii="Arial" w:eastAsiaTheme="minorHAnsi" w:hAnsi="Arial" w:cs="Arial"/>
          <w:bCs/>
          <w:color w:val="auto"/>
          <w:szCs w:val="24"/>
          <w:lang w:val="en-GB" w:eastAsia="en-US"/>
        </w:rPr>
        <w:t xml:space="preserve"> any means which leaves a written record, of all</w:t>
      </w:r>
      <w:r w:rsidR="007172E2">
        <w:rPr>
          <w:rFonts w:ascii="Arial" w:eastAsiaTheme="minorHAnsi" w:hAnsi="Arial" w:cs="Arial"/>
          <w:bCs/>
          <w:color w:val="auto"/>
          <w:szCs w:val="24"/>
          <w:lang w:val="en-GB" w:eastAsia="en-US"/>
        </w:rPr>
        <w:t xml:space="preserve"> </w:t>
      </w:r>
      <w:r w:rsidRPr="007172E2">
        <w:rPr>
          <w:rFonts w:ascii="Arial" w:eastAsiaTheme="minorHAnsi" w:hAnsi="Arial" w:cs="Arial"/>
          <w:bCs/>
          <w:color w:val="auto"/>
          <w:szCs w:val="24"/>
          <w:lang w:val="en-GB" w:eastAsia="en-US"/>
        </w:rPr>
        <w:t>decisions on the:</w:t>
      </w:r>
    </w:p>
    <w:p w14:paraId="4E6022BF" w14:textId="77777777" w:rsidR="00671D76" w:rsidRPr="007172E2" w:rsidRDefault="00671D76" w:rsidP="00D541B5">
      <w:pPr>
        <w:autoSpaceDE w:val="0"/>
        <w:autoSpaceDN w:val="0"/>
        <w:adjustRightInd w:val="0"/>
        <w:spacing w:before="120" w:after="0" w:line="240" w:lineRule="auto"/>
        <w:ind w:left="284"/>
        <w:rPr>
          <w:rFonts w:ascii="Arial" w:eastAsiaTheme="minorHAnsi" w:hAnsi="Arial" w:cs="Arial"/>
          <w:bCs/>
          <w:color w:val="auto"/>
          <w:szCs w:val="24"/>
          <w:lang w:val="en-GB" w:eastAsia="en-US"/>
        </w:rPr>
      </w:pPr>
      <w:r w:rsidRPr="007172E2">
        <w:rPr>
          <w:rFonts w:ascii="Arial" w:eastAsiaTheme="minorHAnsi" w:hAnsi="Arial" w:cs="Arial"/>
          <w:bCs/>
          <w:color w:val="auto"/>
          <w:szCs w:val="24"/>
          <w:lang w:val="en-GB" w:eastAsia="en-US"/>
        </w:rPr>
        <w:t>(a) modification of the probation measure or alternative</w:t>
      </w:r>
      <w:r w:rsidR="007172E2">
        <w:rPr>
          <w:rFonts w:ascii="Arial" w:eastAsiaTheme="minorHAnsi" w:hAnsi="Arial" w:cs="Arial"/>
          <w:bCs/>
          <w:color w:val="auto"/>
          <w:szCs w:val="24"/>
          <w:lang w:val="en-GB" w:eastAsia="en-US"/>
        </w:rPr>
        <w:t xml:space="preserve"> </w:t>
      </w:r>
      <w:proofErr w:type="gramStart"/>
      <w:r w:rsidRPr="007172E2">
        <w:rPr>
          <w:rFonts w:ascii="Arial" w:eastAsiaTheme="minorHAnsi" w:hAnsi="Arial" w:cs="Arial"/>
          <w:bCs/>
          <w:color w:val="auto"/>
          <w:szCs w:val="24"/>
          <w:lang w:val="en-GB" w:eastAsia="en-US"/>
        </w:rPr>
        <w:t>sanction;</w:t>
      </w:r>
      <w:proofErr w:type="gramEnd"/>
    </w:p>
    <w:p w14:paraId="5921C656" w14:textId="77777777" w:rsidR="00671D76" w:rsidRPr="007172E2" w:rsidRDefault="00671D76" w:rsidP="00D541B5">
      <w:pPr>
        <w:autoSpaceDE w:val="0"/>
        <w:autoSpaceDN w:val="0"/>
        <w:adjustRightInd w:val="0"/>
        <w:spacing w:before="120" w:after="0" w:line="240" w:lineRule="auto"/>
        <w:ind w:left="284"/>
        <w:rPr>
          <w:rFonts w:ascii="Arial" w:eastAsiaTheme="minorHAnsi" w:hAnsi="Arial" w:cs="Arial"/>
          <w:bCs/>
          <w:color w:val="auto"/>
          <w:szCs w:val="24"/>
          <w:lang w:val="en-GB" w:eastAsia="en-US"/>
        </w:rPr>
      </w:pPr>
      <w:r w:rsidRPr="007172E2">
        <w:rPr>
          <w:rFonts w:ascii="Arial" w:eastAsiaTheme="minorHAnsi" w:hAnsi="Arial" w:cs="Arial"/>
          <w:bCs/>
          <w:color w:val="auto"/>
          <w:szCs w:val="24"/>
          <w:lang w:val="en-GB" w:eastAsia="en-US"/>
        </w:rPr>
        <w:t xml:space="preserve">(b) revocation </w:t>
      </w:r>
      <w:r w:rsidR="00FC3381">
        <w:rPr>
          <w:rFonts w:ascii="Arial" w:eastAsiaTheme="minorHAnsi" w:hAnsi="Arial" w:cs="Arial"/>
          <w:b/>
          <w:color w:val="auto"/>
          <w:szCs w:val="24"/>
          <w:lang w:val="en-GB" w:eastAsia="en-US"/>
        </w:rPr>
        <w:t>(39</w:t>
      </w:r>
      <w:r w:rsidR="00FC3381" w:rsidRPr="00D541B5">
        <w:rPr>
          <w:rFonts w:ascii="Arial" w:eastAsiaTheme="minorHAnsi" w:hAnsi="Arial" w:cs="Arial"/>
          <w:b/>
          <w:color w:val="auto"/>
          <w:szCs w:val="24"/>
          <w:lang w:val="en-GB" w:eastAsia="en-US"/>
        </w:rPr>
        <w:t>)</w:t>
      </w:r>
      <w:r w:rsidR="00FC3381">
        <w:rPr>
          <w:rFonts w:ascii="Arial" w:eastAsiaTheme="minorHAnsi" w:hAnsi="Arial" w:cs="Arial"/>
          <w:color w:val="auto"/>
          <w:szCs w:val="24"/>
          <w:lang w:val="en-GB" w:eastAsia="en-US"/>
        </w:rPr>
        <w:t xml:space="preserve"> </w:t>
      </w:r>
      <w:r w:rsidR="005D6815" w:rsidRPr="005D6815">
        <w:rPr>
          <w:rFonts w:ascii="Arial" w:eastAsiaTheme="minorHAnsi" w:hAnsi="Arial" w:cs="Arial"/>
          <w:b/>
          <w:color w:val="auto"/>
          <w:szCs w:val="24"/>
          <w:lang w:val="en-GB" w:eastAsia="en-US"/>
        </w:rPr>
        <w:t>to/</w:t>
      </w:r>
      <w:r w:rsidRPr="005D6815">
        <w:rPr>
          <w:rFonts w:ascii="Arial" w:eastAsiaTheme="minorHAnsi" w:hAnsi="Arial" w:cs="Arial"/>
          <w:b/>
          <w:bCs/>
          <w:color w:val="auto"/>
          <w:szCs w:val="24"/>
          <w:lang w:val="en-GB" w:eastAsia="en-US"/>
        </w:rPr>
        <w:t>of</w:t>
      </w:r>
      <w:r w:rsidRPr="007172E2">
        <w:rPr>
          <w:rFonts w:ascii="Arial" w:eastAsiaTheme="minorHAnsi" w:hAnsi="Arial" w:cs="Arial"/>
          <w:bCs/>
          <w:color w:val="auto"/>
          <w:szCs w:val="24"/>
          <w:lang w:val="en-GB" w:eastAsia="en-US"/>
        </w:rPr>
        <w:t xml:space="preserve"> the suspension of the execution of the</w:t>
      </w:r>
      <w:r w:rsidR="007172E2">
        <w:rPr>
          <w:rFonts w:ascii="Arial" w:eastAsiaTheme="minorHAnsi" w:hAnsi="Arial" w:cs="Arial"/>
          <w:bCs/>
          <w:color w:val="auto"/>
          <w:szCs w:val="24"/>
          <w:lang w:val="en-GB" w:eastAsia="en-US"/>
        </w:rPr>
        <w:t xml:space="preserve"> </w:t>
      </w:r>
      <w:r w:rsidRPr="007172E2">
        <w:rPr>
          <w:rFonts w:ascii="Arial" w:eastAsiaTheme="minorHAnsi" w:hAnsi="Arial" w:cs="Arial"/>
          <w:bCs/>
          <w:color w:val="auto"/>
          <w:szCs w:val="24"/>
          <w:lang w:val="en-GB" w:eastAsia="en-US"/>
        </w:rPr>
        <w:t xml:space="preserve">judgment or revocation of the decision </w:t>
      </w:r>
      <w:r w:rsidR="00FC3381">
        <w:rPr>
          <w:rFonts w:ascii="Arial" w:eastAsiaTheme="minorHAnsi" w:hAnsi="Arial" w:cs="Arial"/>
          <w:b/>
          <w:color w:val="auto"/>
          <w:szCs w:val="24"/>
          <w:lang w:val="en-GB" w:eastAsia="en-US"/>
        </w:rPr>
        <w:t>(40</w:t>
      </w:r>
      <w:r w:rsidR="00FC3381" w:rsidRPr="00D541B5">
        <w:rPr>
          <w:rFonts w:ascii="Arial" w:eastAsiaTheme="minorHAnsi" w:hAnsi="Arial" w:cs="Arial"/>
          <w:b/>
          <w:color w:val="auto"/>
          <w:szCs w:val="24"/>
          <w:lang w:val="en-GB" w:eastAsia="en-US"/>
        </w:rPr>
        <w:t>)</w:t>
      </w:r>
      <w:r w:rsidR="00FC3381">
        <w:rPr>
          <w:rFonts w:ascii="Arial" w:eastAsiaTheme="minorHAnsi" w:hAnsi="Arial" w:cs="Arial"/>
          <w:color w:val="auto"/>
          <w:szCs w:val="24"/>
          <w:lang w:val="en-GB" w:eastAsia="en-US"/>
        </w:rPr>
        <w:t xml:space="preserve"> </w:t>
      </w:r>
      <w:r w:rsidRPr="005D6815">
        <w:rPr>
          <w:rFonts w:ascii="Arial" w:eastAsiaTheme="minorHAnsi" w:hAnsi="Arial" w:cs="Arial"/>
          <w:b/>
          <w:bCs/>
          <w:color w:val="auto"/>
          <w:szCs w:val="24"/>
          <w:lang w:val="en-GB" w:eastAsia="en-US"/>
        </w:rPr>
        <w:t>on</w:t>
      </w:r>
      <w:r w:rsidR="005D6815" w:rsidRPr="005D6815">
        <w:rPr>
          <w:rFonts w:ascii="Arial" w:eastAsiaTheme="minorHAnsi" w:hAnsi="Arial" w:cs="Arial"/>
          <w:b/>
          <w:bCs/>
          <w:color w:val="auto"/>
          <w:szCs w:val="24"/>
          <w:lang w:val="en-GB" w:eastAsia="en-US"/>
        </w:rPr>
        <w:t>/about</w:t>
      </w:r>
      <w:r w:rsidRPr="007172E2">
        <w:rPr>
          <w:rFonts w:ascii="Arial" w:eastAsiaTheme="minorHAnsi" w:hAnsi="Arial" w:cs="Arial"/>
          <w:bCs/>
          <w:color w:val="auto"/>
          <w:szCs w:val="24"/>
          <w:lang w:val="en-GB" w:eastAsia="en-US"/>
        </w:rPr>
        <w:t xml:space="preserve"> conditional</w:t>
      </w:r>
      <w:r w:rsidR="007172E2">
        <w:rPr>
          <w:rFonts w:ascii="Arial" w:eastAsiaTheme="minorHAnsi" w:hAnsi="Arial" w:cs="Arial"/>
          <w:bCs/>
          <w:color w:val="auto"/>
          <w:szCs w:val="24"/>
          <w:lang w:val="en-GB" w:eastAsia="en-US"/>
        </w:rPr>
        <w:t xml:space="preserve"> </w:t>
      </w:r>
      <w:proofErr w:type="gramStart"/>
      <w:r w:rsidRPr="007172E2">
        <w:rPr>
          <w:rFonts w:ascii="Arial" w:eastAsiaTheme="minorHAnsi" w:hAnsi="Arial" w:cs="Arial"/>
          <w:bCs/>
          <w:color w:val="auto"/>
          <w:szCs w:val="24"/>
          <w:lang w:val="en-GB" w:eastAsia="en-US"/>
        </w:rPr>
        <w:t>release;</w:t>
      </w:r>
      <w:proofErr w:type="gramEnd"/>
    </w:p>
    <w:p w14:paraId="7FC2BFFC" w14:textId="77777777" w:rsidR="00DC6707" w:rsidRPr="007172E2" w:rsidRDefault="00671D76" w:rsidP="00D541B5">
      <w:pPr>
        <w:autoSpaceDE w:val="0"/>
        <w:autoSpaceDN w:val="0"/>
        <w:adjustRightInd w:val="0"/>
        <w:spacing w:before="120" w:after="0" w:line="240" w:lineRule="auto"/>
        <w:ind w:left="284"/>
        <w:rPr>
          <w:rFonts w:ascii="Arial" w:eastAsiaTheme="minorHAnsi" w:hAnsi="Arial" w:cs="Arial"/>
          <w:bCs/>
          <w:color w:val="auto"/>
          <w:szCs w:val="24"/>
          <w:lang w:val="en-GB" w:eastAsia="en-US"/>
        </w:rPr>
      </w:pPr>
      <w:r w:rsidRPr="007172E2">
        <w:rPr>
          <w:rFonts w:ascii="Arial" w:eastAsiaTheme="minorHAnsi" w:hAnsi="Arial" w:cs="Arial"/>
          <w:bCs/>
          <w:color w:val="auto"/>
          <w:szCs w:val="24"/>
          <w:lang w:val="en-GB" w:eastAsia="en-US"/>
        </w:rPr>
        <w:t xml:space="preserve">(c) enforcement </w:t>
      </w:r>
      <w:r w:rsidR="00FC3381">
        <w:rPr>
          <w:rFonts w:ascii="Arial" w:eastAsiaTheme="minorHAnsi" w:hAnsi="Arial" w:cs="Arial"/>
          <w:b/>
          <w:color w:val="auto"/>
          <w:szCs w:val="24"/>
          <w:lang w:val="en-GB" w:eastAsia="en-US"/>
        </w:rPr>
        <w:t>(41</w:t>
      </w:r>
      <w:r w:rsidR="00FC3381" w:rsidRPr="00D541B5">
        <w:rPr>
          <w:rFonts w:ascii="Arial" w:eastAsiaTheme="minorHAnsi" w:hAnsi="Arial" w:cs="Arial"/>
          <w:b/>
          <w:color w:val="auto"/>
          <w:szCs w:val="24"/>
          <w:lang w:val="en-GB" w:eastAsia="en-US"/>
        </w:rPr>
        <w:t>)</w:t>
      </w:r>
      <w:r w:rsidR="00FC3381">
        <w:rPr>
          <w:rFonts w:ascii="Arial" w:eastAsiaTheme="minorHAnsi" w:hAnsi="Arial" w:cs="Arial"/>
          <w:color w:val="auto"/>
          <w:szCs w:val="24"/>
          <w:lang w:val="en-GB" w:eastAsia="en-US"/>
        </w:rPr>
        <w:t xml:space="preserve"> </w:t>
      </w:r>
      <w:r w:rsidRPr="005D6815">
        <w:rPr>
          <w:rFonts w:ascii="Arial" w:eastAsiaTheme="minorHAnsi" w:hAnsi="Arial" w:cs="Arial"/>
          <w:b/>
          <w:bCs/>
          <w:color w:val="auto"/>
          <w:szCs w:val="24"/>
          <w:lang w:val="en-GB" w:eastAsia="en-US"/>
        </w:rPr>
        <w:t>of</w:t>
      </w:r>
      <w:r w:rsidR="005D6815" w:rsidRPr="005D6815">
        <w:rPr>
          <w:rFonts w:ascii="Arial" w:eastAsiaTheme="minorHAnsi" w:hAnsi="Arial" w:cs="Arial"/>
          <w:b/>
          <w:bCs/>
          <w:color w:val="auto"/>
          <w:szCs w:val="24"/>
          <w:lang w:val="en-GB" w:eastAsia="en-US"/>
        </w:rPr>
        <w:t>/to</w:t>
      </w:r>
      <w:r w:rsidRPr="007172E2">
        <w:rPr>
          <w:rFonts w:ascii="Arial" w:eastAsiaTheme="minorHAnsi" w:hAnsi="Arial" w:cs="Arial"/>
          <w:bCs/>
          <w:color w:val="auto"/>
          <w:szCs w:val="24"/>
          <w:lang w:val="en-GB" w:eastAsia="en-US"/>
        </w:rPr>
        <w:t xml:space="preserve"> a custodial sentence or measure involving</w:t>
      </w:r>
      <w:r w:rsidR="007172E2">
        <w:rPr>
          <w:rFonts w:ascii="Arial" w:eastAsiaTheme="minorHAnsi" w:hAnsi="Arial" w:cs="Arial"/>
          <w:bCs/>
          <w:color w:val="auto"/>
          <w:szCs w:val="24"/>
          <w:lang w:val="en-GB" w:eastAsia="en-US"/>
        </w:rPr>
        <w:t xml:space="preserve"> </w:t>
      </w:r>
      <w:r w:rsidRPr="007172E2">
        <w:rPr>
          <w:rFonts w:ascii="Arial" w:eastAsiaTheme="minorHAnsi" w:hAnsi="Arial" w:cs="Arial"/>
          <w:bCs/>
          <w:color w:val="auto"/>
          <w:szCs w:val="24"/>
          <w:lang w:val="en-GB" w:eastAsia="en-US"/>
        </w:rPr>
        <w:t>deprivation of liberty, because of non-compliance with a</w:t>
      </w:r>
      <w:r w:rsidR="007172E2">
        <w:rPr>
          <w:rFonts w:ascii="Arial" w:eastAsiaTheme="minorHAnsi" w:hAnsi="Arial" w:cs="Arial"/>
          <w:bCs/>
          <w:color w:val="auto"/>
          <w:szCs w:val="24"/>
          <w:lang w:val="en-GB" w:eastAsia="en-US"/>
        </w:rPr>
        <w:t xml:space="preserve"> </w:t>
      </w:r>
      <w:r w:rsidRPr="007172E2">
        <w:rPr>
          <w:rFonts w:ascii="Arial" w:eastAsiaTheme="minorHAnsi" w:hAnsi="Arial" w:cs="Arial"/>
          <w:bCs/>
          <w:color w:val="auto"/>
          <w:szCs w:val="24"/>
          <w:lang w:val="en-GB" w:eastAsia="en-US"/>
        </w:rPr>
        <w:t xml:space="preserve">probation measure or alternative </w:t>
      </w:r>
      <w:proofErr w:type="gramStart"/>
      <w:r w:rsidRPr="007172E2">
        <w:rPr>
          <w:rFonts w:ascii="Arial" w:eastAsiaTheme="minorHAnsi" w:hAnsi="Arial" w:cs="Arial"/>
          <w:bCs/>
          <w:color w:val="auto"/>
          <w:szCs w:val="24"/>
          <w:lang w:val="en-GB" w:eastAsia="en-US"/>
        </w:rPr>
        <w:t>sanction;</w:t>
      </w:r>
      <w:proofErr w:type="gramEnd"/>
    </w:p>
    <w:p w14:paraId="6D4C1237" w14:textId="77777777" w:rsidR="00671D76" w:rsidRPr="007172E2" w:rsidRDefault="00671D76" w:rsidP="00D541B5">
      <w:pPr>
        <w:autoSpaceDE w:val="0"/>
        <w:autoSpaceDN w:val="0"/>
        <w:adjustRightInd w:val="0"/>
        <w:spacing w:before="120" w:after="0" w:line="240" w:lineRule="auto"/>
        <w:ind w:left="284"/>
        <w:rPr>
          <w:rFonts w:ascii="Arial" w:eastAsiaTheme="minorHAnsi" w:hAnsi="Arial" w:cs="Arial"/>
          <w:bCs/>
          <w:color w:val="auto"/>
          <w:szCs w:val="24"/>
          <w:lang w:val="en-GB" w:eastAsia="en-US"/>
        </w:rPr>
      </w:pPr>
      <w:r w:rsidRPr="007172E2">
        <w:rPr>
          <w:rFonts w:ascii="Arial" w:eastAsiaTheme="minorHAnsi" w:hAnsi="Arial" w:cs="Arial"/>
          <w:bCs/>
          <w:color w:val="auto"/>
          <w:szCs w:val="24"/>
          <w:lang w:val="en-GB" w:eastAsia="en-US"/>
        </w:rPr>
        <w:t xml:space="preserve">(d) lapsing </w:t>
      </w:r>
      <w:r w:rsidR="00FC3381">
        <w:rPr>
          <w:rFonts w:ascii="Arial" w:eastAsiaTheme="minorHAnsi" w:hAnsi="Arial" w:cs="Arial"/>
          <w:b/>
          <w:color w:val="auto"/>
          <w:szCs w:val="24"/>
          <w:lang w:val="en-GB" w:eastAsia="en-US"/>
        </w:rPr>
        <w:t>(42</w:t>
      </w:r>
      <w:r w:rsidR="00FC3381" w:rsidRPr="00D541B5">
        <w:rPr>
          <w:rFonts w:ascii="Arial" w:eastAsiaTheme="minorHAnsi" w:hAnsi="Arial" w:cs="Arial"/>
          <w:b/>
          <w:color w:val="auto"/>
          <w:szCs w:val="24"/>
          <w:lang w:val="en-GB" w:eastAsia="en-US"/>
        </w:rPr>
        <w:t>)</w:t>
      </w:r>
      <w:r w:rsidR="00FC3381">
        <w:rPr>
          <w:rFonts w:ascii="Arial" w:eastAsiaTheme="minorHAnsi" w:hAnsi="Arial" w:cs="Arial"/>
          <w:color w:val="auto"/>
          <w:szCs w:val="24"/>
          <w:lang w:val="en-GB" w:eastAsia="en-US"/>
        </w:rPr>
        <w:t xml:space="preserve"> </w:t>
      </w:r>
      <w:r w:rsidR="005D6815" w:rsidRPr="005D6815">
        <w:rPr>
          <w:rFonts w:ascii="Arial" w:eastAsiaTheme="minorHAnsi" w:hAnsi="Arial" w:cs="Arial"/>
          <w:b/>
          <w:color w:val="auto"/>
          <w:szCs w:val="24"/>
          <w:lang w:val="en-GB" w:eastAsia="en-US"/>
        </w:rPr>
        <w:t>to/</w:t>
      </w:r>
      <w:r w:rsidRPr="005D6815">
        <w:rPr>
          <w:rFonts w:ascii="Arial" w:eastAsiaTheme="minorHAnsi" w:hAnsi="Arial" w:cs="Arial"/>
          <w:b/>
          <w:bCs/>
          <w:color w:val="auto"/>
          <w:szCs w:val="24"/>
          <w:lang w:val="en-GB" w:eastAsia="en-US"/>
        </w:rPr>
        <w:t>of</w:t>
      </w:r>
      <w:r w:rsidRPr="007172E2">
        <w:rPr>
          <w:rFonts w:ascii="Arial" w:eastAsiaTheme="minorHAnsi" w:hAnsi="Arial" w:cs="Arial"/>
          <w:bCs/>
          <w:color w:val="auto"/>
          <w:szCs w:val="24"/>
          <w:lang w:val="en-GB" w:eastAsia="en-US"/>
        </w:rPr>
        <w:t xml:space="preserve"> the probation measure or alternative sanction.</w:t>
      </w:r>
    </w:p>
    <w:p w14:paraId="1A63C8EF" w14:textId="77777777" w:rsidR="00965C6B" w:rsidRPr="00914A55" w:rsidRDefault="00965C6B" w:rsidP="00965C6B">
      <w:pPr>
        <w:spacing w:before="0" w:after="160" w:line="259" w:lineRule="auto"/>
        <w:jc w:val="left"/>
        <w:rPr>
          <w:rFonts w:ascii="Arial" w:hAnsi="Arial" w:cs="Arial"/>
          <w:b/>
          <w:szCs w:val="24"/>
          <w:lang w:val="en-US"/>
        </w:rPr>
      </w:pPr>
      <w:r w:rsidRPr="00914A55">
        <w:rPr>
          <w:rFonts w:ascii="Arial" w:hAnsi="Arial" w:cs="Arial"/>
          <w:b/>
          <w:szCs w:val="24"/>
          <w:lang w:val="en-US"/>
        </w:rPr>
        <w:br w:type="page"/>
      </w:r>
    </w:p>
    <w:p w14:paraId="01204388" w14:textId="77777777" w:rsidR="004B677E" w:rsidRPr="00444FFA" w:rsidRDefault="0062061E" w:rsidP="004B677E">
      <w:pPr>
        <w:spacing w:before="120" w:after="120" w:line="240" w:lineRule="auto"/>
        <w:rPr>
          <w:rFonts w:ascii="Arial" w:hAnsi="Arial" w:cs="Arial"/>
          <w:b/>
          <w:bCs/>
          <w:sz w:val="28"/>
          <w:szCs w:val="28"/>
          <w:lang w:val="en-US"/>
        </w:rPr>
      </w:pPr>
      <w:r w:rsidRPr="00444FFA">
        <w:rPr>
          <w:rFonts w:ascii="Arial" w:hAnsi="Arial" w:cs="Arial"/>
          <w:b/>
          <w:sz w:val="28"/>
          <w:szCs w:val="28"/>
          <w:lang w:val="en-US"/>
        </w:rPr>
        <w:lastRenderedPageBreak/>
        <w:t>5</w:t>
      </w:r>
      <w:r w:rsidR="00B8034D" w:rsidRPr="00444FFA">
        <w:rPr>
          <w:rFonts w:ascii="Arial" w:hAnsi="Arial" w:cs="Arial"/>
          <w:b/>
          <w:sz w:val="28"/>
          <w:szCs w:val="28"/>
          <w:lang w:val="en-US"/>
        </w:rPr>
        <w:t xml:space="preserve">. </w:t>
      </w:r>
      <w:r w:rsidR="00E84D72">
        <w:rPr>
          <w:rFonts w:ascii="Arial" w:hAnsi="Arial" w:cs="Arial"/>
          <w:b/>
          <w:sz w:val="28"/>
          <w:szCs w:val="28"/>
          <w:lang w:val="en-US"/>
        </w:rPr>
        <w:t>Freezing and confiscation</w:t>
      </w:r>
    </w:p>
    <w:p w14:paraId="4DCB6F8E" w14:textId="77777777" w:rsidR="00F65744" w:rsidRPr="000E4EE4" w:rsidRDefault="00F65744" w:rsidP="004D037B">
      <w:pPr>
        <w:pStyle w:val="Default"/>
        <w:spacing w:before="120" w:after="240"/>
        <w:jc w:val="right"/>
        <w:rPr>
          <w:rFonts w:ascii="Arial" w:hAnsi="Arial" w:cs="Arial"/>
          <w:b/>
          <w:lang w:val="en-US"/>
        </w:rPr>
      </w:pPr>
      <w:r w:rsidRPr="004D037B">
        <w:rPr>
          <w:rFonts w:ascii="Arial" w:hAnsi="Arial" w:cs="Arial"/>
          <w:i/>
          <w:sz w:val="20"/>
          <w:szCs w:val="20"/>
          <w:lang w:val="en-US"/>
        </w:rPr>
        <w:t>[Sources:</w:t>
      </w:r>
      <w:r w:rsidR="000E4EE4" w:rsidRPr="004D037B">
        <w:rPr>
          <w:rFonts w:ascii="Arial" w:hAnsi="Arial" w:cs="Arial"/>
          <w:i/>
          <w:sz w:val="20"/>
          <w:szCs w:val="20"/>
          <w:lang w:val="en-US"/>
        </w:rPr>
        <w:t xml:space="preserve"> </w:t>
      </w:r>
      <w:r w:rsidR="000E4EE4" w:rsidRPr="004D037B">
        <w:rPr>
          <w:rFonts w:ascii="Arial" w:hAnsi="Arial" w:cs="Arial"/>
          <w:i/>
          <w:sz w:val="20"/>
          <w:szCs w:val="20"/>
          <w:lang w:val="en-GB"/>
        </w:rPr>
        <w:t xml:space="preserve">Directive 2014/42 on the freezing and confiscation of instrumentalities and proceeds of crime in the European Union, </w:t>
      </w:r>
      <w:hyperlink r:id="rId62" w:history="1">
        <w:r w:rsidR="000E4EE4" w:rsidRPr="004D037B">
          <w:rPr>
            <w:rStyle w:val="Hipervnculo"/>
            <w:rFonts w:ascii="Arial" w:hAnsi="Arial" w:cs="Arial"/>
            <w:i/>
            <w:sz w:val="20"/>
            <w:szCs w:val="20"/>
            <w:lang w:val="en-US"/>
          </w:rPr>
          <w:t>https://eur-lex.europa.eu/legal-content/EN/TXT/PDF/?uri=CELEX%3A32014L0042&amp;qid=1541682532524&amp;from=EN</w:t>
        </w:r>
      </w:hyperlink>
      <w:r w:rsidR="000E4EE4" w:rsidRPr="004D037B">
        <w:rPr>
          <w:rFonts w:ascii="Arial" w:hAnsi="Arial" w:cs="Arial"/>
          <w:i/>
          <w:sz w:val="20"/>
          <w:szCs w:val="20"/>
          <w:lang w:val="en-US"/>
        </w:rPr>
        <w:t xml:space="preserve">; Directive </w:t>
      </w:r>
      <w:r w:rsidR="000E4EE4" w:rsidRPr="004D037B">
        <w:rPr>
          <w:rFonts w:ascii="Arial" w:hAnsi="Arial" w:cs="Arial"/>
          <w:bCs/>
          <w:i/>
          <w:color w:val="19161A"/>
          <w:sz w:val="20"/>
          <w:szCs w:val="20"/>
          <w:lang w:val="en-GB"/>
        </w:rPr>
        <w:t xml:space="preserve"> 2018/843 on the prevention of the use of the financial system for the purposes of money laundering or terrorist financing, </w:t>
      </w:r>
      <w:hyperlink r:id="rId63" w:history="1">
        <w:r w:rsidR="000E4EE4" w:rsidRPr="004D037B">
          <w:rPr>
            <w:rStyle w:val="Hipervnculo"/>
            <w:rFonts w:ascii="Arial" w:hAnsi="Arial" w:cs="Arial"/>
            <w:bCs/>
            <w:i/>
            <w:sz w:val="20"/>
            <w:szCs w:val="20"/>
            <w:lang w:val="en-GB"/>
          </w:rPr>
          <w:t>https://eur-lex.europa.eu/legal-content/EN/TXT/PDF/?uri=CELEX:32018L0843&amp;from=EN</w:t>
        </w:r>
      </w:hyperlink>
      <w:r w:rsidRPr="000E4EE4">
        <w:rPr>
          <w:rFonts w:ascii="Arial" w:hAnsi="Arial" w:cs="Arial"/>
          <w:i/>
          <w:lang w:val="en-US"/>
        </w:rPr>
        <w:t>]</w:t>
      </w:r>
    </w:p>
    <w:p w14:paraId="10836871" w14:textId="77777777" w:rsidR="004B677E" w:rsidRPr="004D037B" w:rsidRDefault="004B677E" w:rsidP="00BD01A2">
      <w:pPr>
        <w:spacing w:before="0" w:after="240" w:line="259" w:lineRule="auto"/>
        <w:rPr>
          <w:rFonts w:ascii="Arial" w:hAnsi="Arial" w:cs="Arial"/>
          <w:b/>
          <w:szCs w:val="24"/>
          <w:lang w:val="en-US"/>
        </w:rPr>
      </w:pPr>
      <w:r w:rsidRPr="004D037B">
        <w:rPr>
          <w:rFonts w:ascii="Arial" w:hAnsi="Arial" w:cs="Arial"/>
          <w:b/>
          <w:szCs w:val="24"/>
          <w:lang w:val="en-US"/>
        </w:rPr>
        <w:t>The following word combination</w:t>
      </w:r>
      <w:r w:rsidR="00E768EE" w:rsidRPr="004D037B">
        <w:rPr>
          <w:rFonts w:ascii="Arial" w:hAnsi="Arial" w:cs="Arial"/>
          <w:b/>
          <w:szCs w:val="24"/>
          <w:lang w:val="en-US"/>
        </w:rPr>
        <w:t>s</w:t>
      </w:r>
      <w:r w:rsidRPr="004D037B">
        <w:rPr>
          <w:rFonts w:ascii="Arial" w:hAnsi="Arial" w:cs="Arial"/>
          <w:b/>
          <w:szCs w:val="24"/>
          <w:lang w:val="en-US"/>
        </w:rPr>
        <w:t xml:space="preserve"> have been take</w:t>
      </w:r>
      <w:r w:rsidR="00B8034D" w:rsidRPr="004D037B">
        <w:rPr>
          <w:rFonts w:ascii="Arial" w:hAnsi="Arial" w:cs="Arial"/>
          <w:b/>
          <w:szCs w:val="24"/>
          <w:lang w:val="en-US"/>
        </w:rPr>
        <w:t>n</w:t>
      </w:r>
      <w:r w:rsidRPr="004D037B">
        <w:rPr>
          <w:rFonts w:ascii="Arial" w:hAnsi="Arial" w:cs="Arial"/>
          <w:b/>
          <w:szCs w:val="24"/>
          <w:lang w:val="en-US"/>
        </w:rPr>
        <w:t xml:space="preserve"> from the </w:t>
      </w:r>
      <w:r w:rsidR="004D037B" w:rsidRPr="004D037B">
        <w:rPr>
          <w:rFonts w:ascii="Arial" w:hAnsi="Arial" w:cs="Arial"/>
          <w:b/>
          <w:szCs w:val="24"/>
          <w:lang w:val="en-US"/>
        </w:rPr>
        <w:t>Directives</w:t>
      </w:r>
      <w:r w:rsidRPr="004D037B">
        <w:rPr>
          <w:rFonts w:ascii="Arial" w:hAnsi="Arial" w:cs="Arial"/>
          <w:b/>
          <w:szCs w:val="24"/>
          <w:lang w:val="en-US"/>
        </w:rPr>
        <w:t xml:space="preserve"> above.</w:t>
      </w:r>
      <w:r w:rsidR="00B8034D" w:rsidRPr="004D037B">
        <w:rPr>
          <w:rFonts w:ascii="Arial" w:hAnsi="Arial" w:cs="Arial"/>
          <w:b/>
          <w:szCs w:val="24"/>
          <w:lang w:val="en-US"/>
        </w:rPr>
        <w:t xml:space="preserve"> </w:t>
      </w:r>
      <w:r w:rsidRPr="004D037B">
        <w:rPr>
          <w:rFonts w:ascii="Arial" w:hAnsi="Arial" w:cs="Arial"/>
          <w:b/>
          <w:szCs w:val="24"/>
          <w:lang w:val="en-US"/>
        </w:rPr>
        <w:t xml:space="preserve">Match </w:t>
      </w:r>
      <w:r w:rsidR="0011095F" w:rsidRPr="004D037B">
        <w:rPr>
          <w:rFonts w:ascii="Arial" w:hAnsi="Arial" w:cs="Arial"/>
          <w:b/>
          <w:szCs w:val="24"/>
          <w:lang w:val="en-US"/>
        </w:rPr>
        <w:t>Column</w:t>
      </w:r>
      <w:r w:rsidRPr="004D037B">
        <w:rPr>
          <w:rFonts w:ascii="Arial" w:hAnsi="Arial" w:cs="Arial"/>
          <w:b/>
          <w:szCs w:val="24"/>
          <w:lang w:val="en-US"/>
        </w:rPr>
        <w:t xml:space="preserve"> 1 with </w:t>
      </w:r>
      <w:r w:rsidR="007F23AD">
        <w:rPr>
          <w:rFonts w:ascii="Arial" w:hAnsi="Arial" w:cs="Arial"/>
          <w:b/>
          <w:szCs w:val="24"/>
          <w:lang w:val="en-US"/>
        </w:rPr>
        <w:t xml:space="preserve">the most logical option from </w:t>
      </w:r>
      <w:r w:rsidR="0011095F" w:rsidRPr="004D037B">
        <w:rPr>
          <w:rFonts w:ascii="Arial" w:hAnsi="Arial" w:cs="Arial"/>
          <w:b/>
          <w:szCs w:val="24"/>
          <w:lang w:val="en-US"/>
        </w:rPr>
        <w:t>Column</w:t>
      </w:r>
      <w:r w:rsidRPr="004D037B">
        <w:rPr>
          <w:rFonts w:ascii="Arial" w:hAnsi="Arial" w:cs="Arial"/>
          <w:b/>
          <w:szCs w:val="24"/>
          <w:lang w:val="en-US"/>
        </w:rPr>
        <w:t xml:space="preserve"> 2</w:t>
      </w:r>
      <w:r w:rsidR="00160AD6" w:rsidRPr="004D037B">
        <w:rPr>
          <w:rFonts w:ascii="Arial" w:hAnsi="Arial" w:cs="Arial"/>
          <w:b/>
          <w:szCs w:val="24"/>
          <w:lang w:val="en-US"/>
        </w:rPr>
        <w:t xml:space="preserve">. </w:t>
      </w:r>
    </w:p>
    <w:tbl>
      <w:tblPr>
        <w:tblStyle w:val="Tablaconcuadrcula"/>
        <w:tblW w:w="9634" w:type="dxa"/>
        <w:tblLook w:val="04A0" w:firstRow="1" w:lastRow="0" w:firstColumn="1" w:lastColumn="0" w:noHBand="0" w:noVBand="1"/>
      </w:tblPr>
      <w:tblGrid>
        <w:gridCol w:w="4817"/>
        <w:gridCol w:w="4817"/>
      </w:tblGrid>
      <w:tr w:rsidR="0011095F" w:rsidRPr="004D037B" w14:paraId="45EDD28F" w14:textId="77777777" w:rsidTr="00233F27">
        <w:tc>
          <w:tcPr>
            <w:tcW w:w="4817" w:type="dxa"/>
          </w:tcPr>
          <w:p w14:paraId="1C4A6B6E" w14:textId="77777777" w:rsidR="0011095F" w:rsidRPr="004D037B" w:rsidRDefault="0011095F" w:rsidP="00807CAE">
            <w:pPr>
              <w:spacing w:after="120" w:line="240" w:lineRule="auto"/>
              <w:jc w:val="center"/>
              <w:rPr>
                <w:rFonts w:ascii="Arial" w:hAnsi="Arial" w:cs="Arial"/>
                <w:b/>
                <w:szCs w:val="24"/>
              </w:rPr>
            </w:pPr>
            <w:proofErr w:type="spellStart"/>
            <w:r w:rsidRPr="004D037B">
              <w:rPr>
                <w:rFonts w:ascii="Arial" w:hAnsi="Arial" w:cs="Arial"/>
                <w:b/>
                <w:szCs w:val="24"/>
              </w:rPr>
              <w:t>Column</w:t>
            </w:r>
            <w:proofErr w:type="spellEnd"/>
            <w:r w:rsidRPr="004D037B">
              <w:rPr>
                <w:rFonts w:ascii="Arial" w:hAnsi="Arial" w:cs="Arial"/>
                <w:b/>
                <w:szCs w:val="24"/>
              </w:rPr>
              <w:t xml:space="preserve"> 1</w:t>
            </w:r>
          </w:p>
        </w:tc>
        <w:tc>
          <w:tcPr>
            <w:tcW w:w="4817" w:type="dxa"/>
          </w:tcPr>
          <w:p w14:paraId="6E080D29" w14:textId="77777777" w:rsidR="0011095F" w:rsidRPr="004D037B" w:rsidRDefault="0011095F" w:rsidP="00807CAE">
            <w:pPr>
              <w:spacing w:after="120" w:line="240" w:lineRule="auto"/>
              <w:jc w:val="center"/>
              <w:rPr>
                <w:rFonts w:ascii="Arial" w:hAnsi="Arial" w:cs="Arial"/>
                <w:b/>
                <w:szCs w:val="24"/>
              </w:rPr>
            </w:pPr>
            <w:proofErr w:type="spellStart"/>
            <w:r w:rsidRPr="004D037B">
              <w:rPr>
                <w:rFonts w:ascii="Arial" w:hAnsi="Arial" w:cs="Arial"/>
                <w:b/>
                <w:szCs w:val="24"/>
              </w:rPr>
              <w:t>Column</w:t>
            </w:r>
            <w:proofErr w:type="spellEnd"/>
            <w:r w:rsidRPr="004D037B">
              <w:rPr>
                <w:rFonts w:ascii="Arial" w:hAnsi="Arial" w:cs="Arial"/>
                <w:b/>
                <w:szCs w:val="24"/>
              </w:rPr>
              <w:t xml:space="preserve"> 2</w:t>
            </w:r>
          </w:p>
        </w:tc>
      </w:tr>
      <w:tr w:rsidR="0011095F" w:rsidRPr="004D037B" w14:paraId="364F44C1" w14:textId="77777777" w:rsidTr="00233F27">
        <w:tc>
          <w:tcPr>
            <w:tcW w:w="4817" w:type="dxa"/>
          </w:tcPr>
          <w:p w14:paraId="4FB38ABF" w14:textId="77777777" w:rsidR="0011095F" w:rsidRPr="004D037B" w:rsidRDefault="0011095F" w:rsidP="00807CAE">
            <w:pPr>
              <w:spacing w:after="120" w:line="240" w:lineRule="auto"/>
              <w:rPr>
                <w:rFonts w:ascii="Arial" w:hAnsi="Arial" w:cs="Arial"/>
                <w:szCs w:val="24"/>
              </w:rPr>
            </w:pPr>
            <w:r w:rsidRPr="004D037B">
              <w:rPr>
                <w:rFonts w:ascii="Arial" w:hAnsi="Arial" w:cs="Arial"/>
                <w:szCs w:val="24"/>
              </w:rPr>
              <w:t xml:space="preserve">1. </w:t>
            </w:r>
            <w:proofErr w:type="spellStart"/>
            <w:r w:rsidR="004D037B">
              <w:rPr>
                <w:rFonts w:ascii="Arial" w:hAnsi="Arial" w:cs="Arial"/>
                <w:szCs w:val="24"/>
              </w:rPr>
              <w:t>To</w:t>
            </w:r>
            <w:proofErr w:type="spellEnd"/>
            <w:r w:rsidR="004D037B">
              <w:rPr>
                <w:rFonts w:ascii="Arial" w:hAnsi="Arial" w:cs="Arial"/>
                <w:szCs w:val="24"/>
              </w:rPr>
              <w:t xml:space="preserve"> </w:t>
            </w:r>
            <w:proofErr w:type="spellStart"/>
            <w:r w:rsidR="004D037B">
              <w:rPr>
                <w:rFonts w:ascii="Arial" w:hAnsi="Arial" w:cs="Arial"/>
                <w:szCs w:val="24"/>
              </w:rPr>
              <w:t>freeze</w:t>
            </w:r>
            <w:proofErr w:type="spellEnd"/>
            <w:r w:rsidRPr="004D037B">
              <w:rPr>
                <w:rFonts w:ascii="Arial" w:hAnsi="Arial" w:cs="Arial"/>
                <w:szCs w:val="24"/>
              </w:rPr>
              <w:t>…</w:t>
            </w:r>
          </w:p>
        </w:tc>
        <w:tc>
          <w:tcPr>
            <w:tcW w:w="4817" w:type="dxa"/>
          </w:tcPr>
          <w:p w14:paraId="35DE9036" w14:textId="77777777" w:rsidR="0011095F" w:rsidRPr="004D037B" w:rsidRDefault="0000223F" w:rsidP="00807CAE">
            <w:pPr>
              <w:spacing w:after="120" w:line="240" w:lineRule="auto"/>
              <w:rPr>
                <w:rFonts w:ascii="Arial" w:hAnsi="Arial" w:cs="Arial"/>
                <w:szCs w:val="24"/>
              </w:rPr>
            </w:pPr>
            <w:r w:rsidRPr="004D037B">
              <w:rPr>
                <w:rFonts w:ascii="Arial" w:hAnsi="Arial" w:cs="Arial"/>
                <w:szCs w:val="24"/>
              </w:rPr>
              <w:t xml:space="preserve">a. </w:t>
            </w:r>
            <w:proofErr w:type="spellStart"/>
            <w:r w:rsidR="004D037B">
              <w:rPr>
                <w:rFonts w:ascii="Arial" w:hAnsi="Arial" w:cs="Arial"/>
                <w:szCs w:val="24"/>
              </w:rPr>
              <w:t>organised</w:t>
            </w:r>
            <w:proofErr w:type="spellEnd"/>
            <w:r w:rsidR="004D037B">
              <w:rPr>
                <w:rFonts w:ascii="Arial" w:hAnsi="Arial" w:cs="Arial"/>
                <w:szCs w:val="24"/>
              </w:rPr>
              <w:t xml:space="preserve"> </w:t>
            </w:r>
            <w:proofErr w:type="spellStart"/>
            <w:r w:rsidR="004D037B">
              <w:rPr>
                <w:rFonts w:ascii="Arial" w:hAnsi="Arial" w:cs="Arial"/>
                <w:szCs w:val="24"/>
              </w:rPr>
              <w:t>crime</w:t>
            </w:r>
            <w:proofErr w:type="spellEnd"/>
          </w:p>
        </w:tc>
      </w:tr>
      <w:tr w:rsidR="0011095F" w:rsidRPr="004D037B" w14:paraId="5169B3CE" w14:textId="77777777" w:rsidTr="00233F27">
        <w:tc>
          <w:tcPr>
            <w:tcW w:w="4817" w:type="dxa"/>
          </w:tcPr>
          <w:p w14:paraId="1A0D717D" w14:textId="77777777" w:rsidR="0011095F" w:rsidRPr="004D037B" w:rsidRDefault="0011095F" w:rsidP="00807CAE">
            <w:pPr>
              <w:spacing w:after="120" w:line="240" w:lineRule="auto"/>
              <w:rPr>
                <w:rFonts w:ascii="Arial" w:hAnsi="Arial" w:cs="Arial"/>
                <w:szCs w:val="24"/>
              </w:rPr>
            </w:pPr>
            <w:r w:rsidRPr="004D037B">
              <w:rPr>
                <w:rFonts w:ascii="Arial" w:hAnsi="Arial" w:cs="Arial"/>
                <w:szCs w:val="24"/>
              </w:rPr>
              <w:t xml:space="preserve">2. </w:t>
            </w:r>
            <w:proofErr w:type="spellStart"/>
            <w:r w:rsidRPr="004D037B">
              <w:rPr>
                <w:rFonts w:ascii="Arial" w:hAnsi="Arial" w:cs="Arial"/>
                <w:szCs w:val="24"/>
              </w:rPr>
              <w:t>To</w:t>
            </w:r>
            <w:proofErr w:type="spellEnd"/>
            <w:r w:rsidRPr="004D037B">
              <w:rPr>
                <w:rFonts w:ascii="Arial" w:hAnsi="Arial" w:cs="Arial"/>
                <w:szCs w:val="24"/>
              </w:rPr>
              <w:t xml:space="preserve"> </w:t>
            </w:r>
            <w:proofErr w:type="spellStart"/>
            <w:r w:rsidR="004D037B">
              <w:rPr>
                <w:rFonts w:ascii="Arial" w:hAnsi="Arial" w:cs="Arial"/>
                <w:szCs w:val="24"/>
              </w:rPr>
              <w:t>launder</w:t>
            </w:r>
            <w:proofErr w:type="spellEnd"/>
            <w:r w:rsidRPr="004D037B">
              <w:rPr>
                <w:rFonts w:ascii="Arial" w:hAnsi="Arial" w:cs="Arial"/>
                <w:szCs w:val="24"/>
              </w:rPr>
              <w:t>…</w:t>
            </w:r>
          </w:p>
        </w:tc>
        <w:tc>
          <w:tcPr>
            <w:tcW w:w="4817" w:type="dxa"/>
          </w:tcPr>
          <w:p w14:paraId="10C785EE" w14:textId="77777777" w:rsidR="0011095F" w:rsidRPr="004D037B" w:rsidRDefault="0000223F" w:rsidP="00807CAE">
            <w:pPr>
              <w:spacing w:after="120" w:line="240" w:lineRule="auto"/>
              <w:rPr>
                <w:rFonts w:ascii="Arial" w:hAnsi="Arial" w:cs="Arial"/>
                <w:szCs w:val="24"/>
              </w:rPr>
            </w:pPr>
            <w:r w:rsidRPr="004D037B">
              <w:rPr>
                <w:rFonts w:ascii="Arial" w:hAnsi="Arial" w:cs="Arial"/>
                <w:szCs w:val="24"/>
              </w:rPr>
              <w:t>b</w:t>
            </w:r>
            <w:r w:rsidR="0011095F" w:rsidRPr="004D037B">
              <w:rPr>
                <w:rFonts w:ascii="Arial" w:hAnsi="Arial" w:cs="Arial"/>
                <w:szCs w:val="24"/>
              </w:rPr>
              <w:t xml:space="preserve">. </w:t>
            </w:r>
            <w:proofErr w:type="spellStart"/>
            <w:r w:rsidR="004D037B">
              <w:rPr>
                <w:rFonts w:ascii="Arial" w:hAnsi="Arial" w:cs="Arial"/>
                <w:szCs w:val="24"/>
              </w:rPr>
              <w:t>cooperation</w:t>
            </w:r>
            <w:proofErr w:type="spellEnd"/>
          </w:p>
        </w:tc>
      </w:tr>
      <w:tr w:rsidR="0011095F" w:rsidRPr="004D037B" w14:paraId="44198378" w14:textId="77777777" w:rsidTr="00233F27">
        <w:tc>
          <w:tcPr>
            <w:tcW w:w="4817" w:type="dxa"/>
          </w:tcPr>
          <w:p w14:paraId="5F23D674" w14:textId="77777777" w:rsidR="0011095F" w:rsidRPr="004D037B" w:rsidRDefault="0011095F" w:rsidP="00807CAE">
            <w:pPr>
              <w:spacing w:after="120" w:line="240" w:lineRule="auto"/>
              <w:rPr>
                <w:rFonts w:ascii="Arial" w:hAnsi="Arial" w:cs="Arial"/>
                <w:szCs w:val="24"/>
              </w:rPr>
            </w:pPr>
            <w:r w:rsidRPr="004D037B">
              <w:rPr>
                <w:rFonts w:ascii="Arial" w:hAnsi="Arial" w:cs="Arial"/>
                <w:szCs w:val="24"/>
              </w:rPr>
              <w:t xml:space="preserve">3. </w:t>
            </w:r>
            <w:proofErr w:type="spellStart"/>
            <w:r w:rsidRPr="004D037B">
              <w:rPr>
                <w:rFonts w:ascii="Arial" w:hAnsi="Arial" w:cs="Arial"/>
                <w:szCs w:val="24"/>
              </w:rPr>
              <w:t>To</w:t>
            </w:r>
            <w:proofErr w:type="spellEnd"/>
            <w:r w:rsidRPr="004D037B">
              <w:rPr>
                <w:rFonts w:ascii="Arial" w:hAnsi="Arial" w:cs="Arial"/>
                <w:szCs w:val="24"/>
              </w:rPr>
              <w:t xml:space="preserve"> </w:t>
            </w:r>
            <w:proofErr w:type="spellStart"/>
            <w:r w:rsidR="004D037B">
              <w:rPr>
                <w:rFonts w:ascii="Arial" w:hAnsi="Arial" w:cs="Arial"/>
                <w:szCs w:val="24"/>
              </w:rPr>
              <w:t>fight</w:t>
            </w:r>
            <w:proofErr w:type="spellEnd"/>
            <w:r w:rsidRPr="004D037B">
              <w:rPr>
                <w:rFonts w:ascii="Arial" w:hAnsi="Arial" w:cs="Arial"/>
                <w:szCs w:val="24"/>
              </w:rPr>
              <w:t>…</w:t>
            </w:r>
          </w:p>
        </w:tc>
        <w:tc>
          <w:tcPr>
            <w:tcW w:w="4817" w:type="dxa"/>
          </w:tcPr>
          <w:p w14:paraId="7CE6FA33" w14:textId="77777777" w:rsidR="0011095F" w:rsidRPr="004D037B" w:rsidRDefault="0000223F" w:rsidP="00807CAE">
            <w:pPr>
              <w:spacing w:after="120" w:line="240" w:lineRule="auto"/>
              <w:rPr>
                <w:rFonts w:ascii="Arial" w:hAnsi="Arial" w:cs="Arial"/>
                <w:szCs w:val="24"/>
              </w:rPr>
            </w:pPr>
            <w:r w:rsidRPr="004D037B">
              <w:rPr>
                <w:rFonts w:ascii="Arial" w:hAnsi="Arial" w:cs="Arial"/>
                <w:szCs w:val="24"/>
              </w:rPr>
              <w:t>c</w:t>
            </w:r>
            <w:r w:rsidR="0011095F" w:rsidRPr="004D037B">
              <w:rPr>
                <w:rFonts w:ascii="Arial" w:hAnsi="Arial" w:cs="Arial"/>
                <w:szCs w:val="24"/>
              </w:rPr>
              <w:t xml:space="preserve">. </w:t>
            </w:r>
            <w:proofErr w:type="spellStart"/>
            <w:r w:rsidR="004D037B">
              <w:rPr>
                <w:rFonts w:ascii="Arial" w:hAnsi="Arial" w:cs="Arial"/>
                <w:szCs w:val="24"/>
              </w:rPr>
              <w:t>money</w:t>
            </w:r>
            <w:proofErr w:type="spellEnd"/>
            <w:r w:rsidR="004D037B">
              <w:rPr>
                <w:rFonts w:ascii="Arial" w:hAnsi="Arial" w:cs="Arial"/>
                <w:szCs w:val="24"/>
              </w:rPr>
              <w:t xml:space="preserve"> </w:t>
            </w:r>
            <w:proofErr w:type="spellStart"/>
            <w:r w:rsidR="004D037B">
              <w:rPr>
                <w:rFonts w:ascii="Arial" w:hAnsi="Arial" w:cs="Arial"/>
                <w:szCs w:val="24"/>
              </w:rPr>
              <w:t>laundering</w:t>
            </w:r>
            <w:proofErr w:type="spellEnd"/>
          </w:p>
        </w:tc>
      </w:tr>
      <w:tr w:rsidR="0011095F" w:rsidRPr="004D037B" w14:paraId="4E83519D" w14:textId="77777777" w:rsidTr="00233F27">
        <w:tc>
          <w:tcPr>
            <w:tcW w:w="4817" w:type="dxa"/>
          </w:tcPr>
          <w:p w14:paraId="21D55FB2" w14:textId="77777777" w:rsidR="0011095F" w:rsidRPr="004D037B" w:rsidRDefault="0011095F" w:rsidP="00807CAE">
            <w:pPr>
              <w:spacing w:after="120" w:line="240" w:lineRule="auto"/>
              <w:rPr>
                <w:rFonts w:ascii="Arial" w:hAnsi="Arial" w:cs="Arial"/>
                <w:szCs w:val="24"/>
              </w:rPr>
            </w:pPr>
            <w:r w:rsidRPr="004D037B">
              <w:rPr>
                <w:rFonts w:ascii="Arial" w:hAnsi="Arial" w:cs="Arial"/>
                <w:szCs w:val="24"/>
              </w:rPr>
              <w:t xml:space="preserve">4. </w:t>
            </w:r>
            <w:proofErr w:type="spellStart"/>
            <w:r w:rsidRPr="004D037B">
              <w:rPr>
                <w:rFonts w:ascii="Arial" w:hAnsi="Arial" w:cs="Arial"/>
                <w:szCs w:val="24"/>
              </w:rPr>
              <w:t>To</w:t>
            </w:r>
            <w:proofErr w:type="spellEnd"/>
            <w:r w:rsidRPr="004D037B">
              <w:rPr>
                <w:rFonts w:ascii="Arial" w:hAnsi="Arial" w:cs="Arial"/>
                <w:szCs w:val="24"/>
              </w:rPr>
              <w:t xml:space="preserve"> </w:t>
            </w:r>
            <w:proofErr w:type="spellStart"/>
            <w:r w:rsidR="004D037B">
              <w:rPr>
                <w:rFonts w:ascii="Arial" w:hAnsi="Arial" w:cs="Arial"/>
                <w:szCs w:val="24"/>
              </w:rPr>
              <w:t>commit</w:t>
            </w:r>
            <w:proofErr w:type="spellEnd"/>
            <w:r w:rsidRPr="004D037B">
              <w:rPr>
                <w:rFonts w:ascii="Arial" w:hAnsi="Arial" w:cs="Arial"/>
                <w:szCs w:val="24"/>
              </w:rPr>
              <w:t>…</w:t>
            </w:r>
          </w:p>
        </w:tc>
        <w:tc>
          <w:tcPr>
            <w:tcW w:w="4817" w:type="dxa"/>
          </w:tcPr>
          <w:p w14:paraId="11C505FC" w14:textId="77777777" w:rsidR="0011095F" w:rsidRPr="004D037B" w:rsidRDefault="0000223F" w:rsidP="00807CAE">
            <w:pPr>
              <w:spacing w:after="120" w:line="240" w:lineRule="auto"/>
              <w:rPr>
                <w:rFonts w:ascii="Arial" w:hAnsi="Arial" w:cs="Arial"/>
                <w:szCs w:val="24"/>
              </w:rPr>
            </w:pPr>
            <w:r w:rsidRPr="004D037B">
              <w:rPr>
                <w:rFonts w:ascii="Arial" w:hAnsi="Arial" w:cs="Arial"/>
                <w:szCs w:val="24"/>
              </w:rPr>
              <w:t>d</w:t>
            </w:r>
            <w:r w:rsidR="0011095F" w:rsidRPr="004D037B">
              <w:rPr>
                <w:rFonts w:ascii="Arial" w:hAnsi="Arial" w:cs="Arial"/>
                <w:szCs w:val="24"/>
              </w:rPr>
              <w:t xml:space="preserve">. </w:t>
            </w:r>
            <w:proofErr w:type="spellStart"/>
            <w:r w:rsidR="00516257">
              <w:rPr>
                <w:rFonts w:ascii="Arial" w:hAnsi="Arial" w:cs="Arial"/>
                <w:szCs w:val="24"/>
              </w:rPr>
              <w:t>terrorism</w:t>
            </w:r>
            <w:proofErr w:type="spellEnd"/>
          </w:p>
        </w:tc>
      </w:tr>
      <w:tr w:rsidR="0011095F" w:rsidRPr="00186080" w14:paraId="3A1C6DAC" w14:textId="77777777" w:rsidTr="00233F27">
        <w:tc>
          <w:tcPr>
            <w:tcW w:w="4817" w:type="dxa"/>
          </w:tcPr>
          <w:p w14:paraId="1EDECF4D" w14:textId="77777777" w:rsidR="0011095F" w:rsidRPr="004D037B" w:rsidRDefault="0011095F" w:rsidP="00807CAE">
            <w:pPr>
              <w:spacing w:after="120" w:line="240" w:lineRule="auto"/>
              <w:rPr>
                <w:rFonts w:ascii="Arial" w:hAnsi="Arial" w:cs="Arial"/>
                <w:szCs w:val="24"/>
              </w:rPr>
            </w:pPr>
            <w:r w:rsidRPr="004D037B">
              <w:rPr>
                <w:rFonts w:ascii="Arial" w:hAnsi="Arial" w:cs="Arial"/>
                <w:szCs w:val="24"/>
              </w:rPr>
              <w:t xml:space="preserve">5. </w:t>
            </w:r>
            <w:proofErr w:type="spellStart"/>
            <w:r w:rsidRPr="004D037B">
              <w:rPr>
                <w:rFonts w:ascii="Arial" w:hAnsi="Arial" w:cs="Arial"/>
                <w:szCs w:val="24"/>
              </w:rPr>
              <w:t>To</w:t>
            </w:r>
            <w:proofErr w:type="spellEnd"/>
            <w:r w:rsidRPr="004D037B">
              <w:rPr>
                <w:rFonts w:ascii="Arial" w:hAnsi="Arial" w:cs="Arial"/>
                <w:szCs w:val="24"/>
              </w:rPr>
              <w:t xml:space="preserve"> </w:t>
            </w:r>
            <w:proofErr w:type="spellStart"/>
            <w:r w:rsidR="004D037B">
              <w:rPr>
                <w:rFonts w:ascii="Arial" w:hAnsi="Arial" w:cs="Arial"/>
                <w:szCs w:val="24"/>
              </w:rPr>
              <w:t>adopt</w:t>
            </w:r>
            <w:proofErr w:type="spellEnd"/>
            <w:r w:rsidRPr="004D037B">
              <w:rPr>
                <w:rFonts w:ascii="Arial" w:hAnsi="Arial" w:cs="Arial"/>
                <w:szCs w:val="24"/>
              </w:rPr>
              <w:t>…</w:t>
            </w:r>
          </w:p>
        </w:tc>
        <w:tc>
          <w:tcPr>
            <w:tcW w:w="4817" w:type="dxa"/>
          </w:tcPr>
          <w:p w14:paraId="64C37996" w14:textId="77777777" w:rsidR="0011095F" w:rsidRPr="003E7ADE" w:rsidRDefault="0000223F" w:rsidP="00807CAE">
            <w:pPr>
              <w:spacing w:after="120" w:line="240" w:lineRule="auto"/>
              <w:rPr>
                <w:rFonts w:ascii="Arial" w:hAnsi="Arial" w:cs="Arial"/>
                <w:szCs w:val="24"/>
                <w:lang w:val="en-GB"/>
              </w:rPr>
            </w:pPr>
            <w:r w:rsidRPr="003E7ADE">
              <w:rPr>
                <w:rFonts w:ascii="Arial" w:hAnsi="Arial" w:cs="Arial"/>
                <w:szCs w:val="24"/>
                <w:lang w:val="en-GB"/>
              </w:rPr>
              <w:t>e</w:t>
            </w:r>
            <w:r w:rsidR="0011095F" w:rsidRPr="003E7ADE">
              <w:rPr>
                <w:rFonts w:ascii="Arial" w:hAnsi="Arial" w:cs="Arial"/>
                <w:szCs w:val="24"/>
                <w:lang w:val="en-GB"/>
              </w:rPr>
              <w:t xml:space="preserve">. </w:t>
            </w:r>
            <w:r w:rsidR="003E7ADE" w:rsidRPr="003E7ADE">
              <w:rPr>
                <w:rFonts w:ascii="Arial" w:hAnsi="Arial" w:cs="Arial"/>
                <w:szCs w:val="24"/>
                <w:lang w:val="en-GB"/>
              </w:rPr>
              <w:t xml:space="preserve">the </w:t>
            </w:r>
            <w:r w:rsidR="004D037B" w:rsidRPr="003E7ADE">
              <w:rPr>
                <w:rFonts w:ascii="Arial" w:hAnsi="Arial" w:cs="Arial"/>
                <w:szCs w:val="24"/>
                <w:lang w:val="en-GB"/>
              </w:rPr>
              <w:t>proceeds of crime</w:t>
            </w:r>
          </w:p>
        </w:tc>
      </w:tr>
      <w:tr w:rsidR="0011095F" w:rsidRPr="004D037B" w14:paraId="3EA804C1" w14:textId="77777777" w:rsidTr="00233F27">
        <w:tc>
          <w:tcPr>
            <w:tcW w:w="4817" w:type="dxa"/>
          </w:tcPr>
          <w:p w14:paraId="6FA834D3" w14:textId="77777777" w:rsidR="0011095F" w:rsidRPr="004D037B" w:rsidRDefault="0011095F" w:rsidP="00807CAE">
            <w:pPr>
              <w:spacing w:after="120" w:line="240" w:lineRule="auto"/>
              <w:rPr>
                <w:rFonts w:ascii="Arial" w:hAnsi="Arial" w:cs="Arial"/>
                <w:szCs w:val="24"/>
              </w:rPr>
            </w:pPr>
            <w:r w:rsidRPr="004D037B">
              <w:rPr>
                <w:rFonts w:ascii="Arial" w:hAnsi="Arial" w:cs="Arial"/>
                <w:szCs w:val="24"/>
              </w:rPr>
              <w:t xml:space="preserve">6. </w:t>
            </w:r>
            <w:proofErr w:type="spellStart"/>
            <w:r w:rsidRPr="004D037B">
              <w:rPr>
                <w:rFonts w:ascii="Arial" w:hAnsi="Arial" w:cs="Arial"/>
                <w:szCs w:val="24"/>
              </w:rPr>
              <w:t>To</w:t>
            </w:r>
            <w:proofErr w:type="spellEnd"/>
            <w:r w:rsidRPr="004D037B">
              <w:rPr>
                <w:rFonts w:ascii="Arial" w:hAnsi="Arial" w:cs="Arial"/>
                <w:szCs w:val="24"/>
              </w:rPr>
              <w:t xml:space="preserve"> </w:t>
            </w:r>
            <w:proofErr w:type="spellStart"/>
            <w:r w:rsidR="004D037B">
              <w:rPr>
                <w:rFonts w:ascii="Arial" w:hAnsi="Arial" w:cs="Arial"/>
                <w:szCs w:val="24"/>
              </w:rPr>
              <w:t>facilitate</w:t>
            </w:r>
            <w:proofErr w:type="spellEnd"/>
            <w:r w:rsidRPr="004D037B">
              <w:rPr>
                <w:rFonts w:ascii="Arial" w:hAnsi="Arial" w:cs="Arial"/>
                <w:szCs w:val="24"/>
              </w:rPr>
              <w:t>…</w:t>
            </w:r>
          </w:p>
        </w:tc>
        <w:tc>
          <w:tcPr>
            <w:tcW w:w="4817" w:type="dxa"/>
          </w:tcPr>
          <w:p w14:paraId="22FF7E96" w14:textId="77777777" w:rsidR="0011095F" w:rsidRPr="004D037B" w:rsidRDefault="0000223F" w:rsidP="00807CAE">
            <w:pPr>
              <w:spacing w:after="120" w:line="240" w:lineRule="auto"/>
              <w:rPr>
                <w:rFonts w:ascii="Arial" w:hAnsi="Arial" w:cs="Arial"/>
                <w:szCs w:val="24"/>
              </w:rPr>
            </w:pPr>
            <w:r w:rsidRPr="004D037B">
              <w:rPr>
                <w:rFonts w:ascii="Arial" w:hAnsi="Arial" w:cs="Arial"/>
                <w:szCs w:val="24"/>
              </w:rPr>
              <w:t>f</w:t>
            </w:r>
            <w:r w:rsidR="0011095F" w:rsidRPr="004D037B">
              <w:rPr>
                <w:rFonts w:ascii="Arial" w:hAnsi="Arial" w:cs="Arial"/>
                <w:szCs w:val="24"/>
              </w:rPr>
              <w:t xml:space="preserve">. </w:t>
            </w:r>
            <w:r w:rsidR="00516257">
              <w:rPr>
                <w:rFonts w:ascii="Arial" w:hAnsi="Arial" w:cs="Arial"/>
                <w:szCs w:val="24"/>
              </w:rPr>
              <w:t xml:space="preserve">a criminal </w:t>
            </w:r>
            <w:proofErr w:type="spellStart"/>
            <w:r w:rsidR="00516257">
              <w:rPr>
                <w:rFonts w:ascii="Arial" w:hAnsi="Arial" w:cs="Arial"/>
                <w:szCs w:val="24"/>
              </w:rPr>
              <w:t>offence</w:t>
            </w:r>
            <w:proofErr w:type="spellEnd"/>
          </w:p>
        </w:tc>
      </w:tr>
      <w:tr w:rsidR="0011095F" w:rsidRPr="004D037B" w14:paraId="5E3CECDD" w14:textId="77777777" w:rsidTr="00233F27">
        <w:tc>
          <w:tcPr>
            <w:tcW w:w="4817" w:type="dxa"/>
          </w:tcPr>
          <w:p w14:paraId="4ECB25CC" w14:textId="77777777" w:rsidR="0011095F" w:rsidRPr="004D037B" w:rsidRDefault="0011095F" w:rsidP="00807CAE">
            <w:pPr>
              <w:spacing w:after="120" w:line="240" w:lineRule="auto"/>
              <w:rPr>
                <w:rFonts w:ascii="Arial" w:hAnsi="Arial" w:cs="Arial"/>
                <w:szCs w:val="24"/>
              </w:rPr>
            </w:pPr>
            <w:r w:rsidRPr="004D037B">
              <w:rPr>
                <w:rFonts w:ascii="Arial" w:hAnsi="Arial" w:cs="Arial"/>
                <w:szCs w:val="24"/>
              </w:rPr>
              <w:t xml:space="preserve">7. </w:t>
            </w:r>
            <w:proofErr w:type="spellStart"/>
            <w:r w:rsidRPr="004D037B">
              <w:rPr>
                <w:rFonts w:ascii="Arial" w:hAnsi="Arial" w:cs="Arial"/>
                <w:szCs w:val="24"/>
              </w:rPr>
              <w:t>To</w:t>
            </w:r>
            <w:proofErr w:type="spellEnd"/>
            <w:r w:rsidRPr="004D037B">
              <w:rPr>
                <w:rFonts w:ascii="Arial" w:hAnsi="Arial" w:cs="Arial"/>
                <w:szCs w:val="24"/>
              </w:rPr>
              <w:t xml:space="preserve"> </w:t>
            </w:r>
            <w:proofErr w:type="spellStart"/>
            <w:r w:rsidR="004D037B">
              <w:rPr>
                <w:rFonts w:ascii="Arial" w:hAnsi="Arial" w:cs="Arial"/>
                <w:szCs w:val="24"/>
              </w:rPr>
              <w:t>prevent</w:t>
            </w:r>
            <w:proofErr w:type="spellEnd"/>
            <w:r w:rsidRPr="004D037B">
              <w:rPr>
                <w:rFonts w:ascii="Arial" w:hAnsi="Arial" w:cs="Arial"/>
                <w:szCs w:val="24"/>
              </w:rPr>
              <w:t>…</w:t>
            </w:r>
          </w:p>
        </w:tc>
        <w:tc>
          <w:tcPr>
            <w:tcW w:w="4817" w:type="dxa"/>
          </w:tcPr>
          <w:p w14:paraId="6275DA19" w14:textId="77777777" w:rsidR="0011095F" w:rsidRPr="004D037B" w:rsidRDefault="0000223F" w:rsidP="00807CAE">
            <w:pPr>
              <w:spacing w:after="120" w:line="240" w:lineRule="auto"/>
              <w:rPr>
                <w:rFonts w:ascii="Arial" w:hAnsi="Arial" w:cs="Arial"/>
                <w:szCs w:val="24"/>
              </w:rPr>
            </w:pPr>
            <w:r w:rsidRPr="004D037B">
              <w:rPr>
                <w:rFonts w:ascii="Arial" w:hAnsi="Arial" w:cs="Arial"/>
                <w:szCs w:val="24"/>
              </w:rPr>
              <w:t>g</w:t>
            </w:r>
            <w:r w:rsidR="0011095F" w:rsidRPr="004D037B">
              <w:rPr>
                <w:rFonts w:ascii="Arial" w:hAnsi="Arial" w:cs="Arial"/>
                <w:szCs w:val="24"/>
              </w:rPr>
              <w:t xml:space="preserve">. </w:t>
            </w:r>
            <w:proofErr w:type="spellStart"/>
            <w:r w:rsidR="00516257">
              <w:rPr>
                <w:rFonts w:ascii="Arial" w:hAnsi="Arial" w:cs="Arial"/>
                <w:szCs w:val="24"/>
              </w:rPr>
              <w:t>an</w:t>
            </w:r>
            <w:proofErr w:type="spellEnd"/>
            <w:r w:rsidR="00516257">
              <w:rPr>
                <w:rFonts w:ascii="Arial" w:hAnsi="Arial" w:cs="Arial"/>
                <w:szCs w:val="24"/>
              </w:rPr>
              <w:t xml:space="preserve"> </w:t>
            </w:r>
            <w:proofErr w:type="spellStart"/>
            <w:r w:rsidR="00516257">
              <w:rPr>
                <w:rFonts w:ascii="Arial" w:hAnsi="Arial" w:cs="Arial"/>
                <w:szCs w:val="24"/>
              </w:rPr>
              <w:t>operation</w:t>
            </w:r>
            <w:proofErr w:type="spellEnd"/>
          </w:p>
        </w:tc>
      </w:tr>
      <w:tr w:rsidR="0011095F" w:rsidRPr="004D037B" w14:paraId="52737E10" w14:textId="77777777" w:rsidTr="00233F27">
        <w:tc>
          <w:tcPr>
            <w:tcW w:w="4817" w:type="dxa"/>
          </w:tcPr>
          <w:p w14:paraId="6257B6D2" w14:textId="77777777" w:rsidR="0011095F" w:rsidRPr="004D037B" w:rsidRDefault="0011095F" w:rsidP="00807CAE">
            <w:pPr>
              <w:spacing w:after="120" w:line="240" w:lineRule="auto"/>
              <w:rPr>
                <w:rFonts w:ascii="Arial" w:hAnsi="Arial" w:cs="Arial"/>
                <w:szCs w:val="24"/>
              </w:rPr>
            </w:pPr>
            <w:r w:rsidRPr="004D037B">
              <w:rPr>
                <w:rFonts w:ascii="Arial" w:hAnsi="Arial" w:cs="Arial"/>
                <w:szCs w:val="24"/>
              </w:rPr>
              <w:t xml:space="preserve">8. </w:t>
            </w:r>
            <w:proofErr w:type="spellStart"/>
            <w:r w:rsidRPr="004D037B">
              <w:rPr>
                <w:rFonts w:ascii="Arial" w:hAnsi="Arial" w:cs="Arial"/>
                <w:szCs w:val="24"/>
              </w:rPr>
              <w:t>To</w:t>
            </w:r>
            <w:proofErr w:type="spellEnd"/>
            <w:r w:rsidRPr="004D037B">
              <w:rPr>
                <w:rFonts w:ascii="Arial" w:hAnsi="Arial" w:cs="Arial"/>
                <w:szCs w:val="24"/>
              </w:rPr>
              <w:t xml:space="preserve"> </w:t>
            </w:r>
            <w:proofErr w:type="spellStart"/>
            <w:r w:rsidR="00516257">
              <w:rPr>
                <w:rFonts w:ascii="Arial" w:hAnsi="Arial" w:cs="Arial"/>
                <w:szCs w:val="24"/>
              </w:rPr>
              <w:t>finance</w:t>
            </w:r>
            <w:proofErr w:type="spellEnd"/>
            <w:r w:rsidRPr="004D037B">
              <w:rPr>
                <w:rFonts w:ascii="Arial" w:hAnsi="Arial" w:cs="Arial"/>
                <w:szCs w:val="24"/>
              </w:rPr>
              <w:t>…</w:t>
            </w:r>
          </w:p>
        </w:tc>
        <w:tc>
          <w:tcPr>
            <w:tcW w:w="4817" w:type="dxa"/>
          </w:tcPr>
          <w:p w14:paraId="5A0D7CA4" w14:textId="77777777" w:rsidR="0011095F" w:rsidRPr="004D037B" w:rsidRDefault="0000223F" w:rsidP="00807CAE">
            <w:pPr>
              <w:spacing w:after="120" w:line="240" w:lineRule="auto"/>
              <w:rPr>
                <w:rFonts w:ascii="Arial" w:hAnsi="Arial" w:cs="Arial"/>
                <w:szCs w:val="24"/>
              </w:rPr>
            </w:pPr>
            <w:r w:rsidRPr="004D037B">
              <w:rPr>
                <w:rFonts w:ascii="Arial" w:hAnsi="Arial" w:cs="Arial"/>
                <w:szCs w:val="24"/>
              </w:rPr>
              <w:t>h</w:t>
            </w:r>
            <w:r w:rsidR="0011095F" w:rsidRPr="004D037B">
              <w:rPr>
                <w:rFonts w:ascii="Arial" w:hAnsi="Arial" w:cs="Arial"/>
                <w:szCs w:val="24"/>
              </w:rPr>
              <w:t xml:space="preserve">. </w:t>
            </w:r>
            <w:proofErr w:type="spellStart"/>
            <w:r w:rsidR="003E7ADE">
              <w:rPr>
                <w:rFonts w:ascii="Arial" w:hAnsi="Arial" w:cs="Arial"/>
                <w:szCs w:val="24"/>
              </w:rPr>
              <w:t>into</w:t>
            </w:r>
            <w:proofErr w:type="spellEnd"/>
            <w:r w:rsidR="003E7ADE">
              <w:rPr>
                <w:rFonts w:ascii="Arial" w:hAnsi="Arial" w:cs="Arial"/>
                <w:szCs w:val="24"/>
              </w:rPr>
              <w:t xml:space="preserve"> </w:t>
            </w:r>
            <w:proofErr w:type="spellStart"/>
            <w:r w:rsidR="003E7ADE">
              <w:rPr>
                <w:rFonts w:ascii="Arial" w:hAnsi="Arial" w:cs="Arial"/>
                <w:szCs w:val="24"/>
              </w:rPr>
              <w:t>force</w:t>
            </w:r>
            <w:proofErr w:type="spellEnd"/>
          </w:p>
        </w:tc>
      </w:tr>
      <w:tr w:rsidR="0011095F" w:rsidRPr="004D037B" w14:paraId="0CF69F44" w14:textId="77777777" w:rsidTr="00233F27">
        <w:tc>
          <w:tcPr>
            <w:tcW w:w="4817" w:type="dxa"/>
          </w:tcPr>
          <w:p w14:paraId="33B80787" w14:textId="77777777" w:rsidR="0011095F" w:rsidRPr="004D037B" w:rsidRDefault="0011095F" w:rsidP="00807CAE">
            <w:pPr>
              <w:spacing w:after="120" w:line="240" w:lineRule="auto"/>
              <w:rPr>
                <w:rFonts w:ascii="Arial" w:hAnsi="Arial" w:cs="Arial"/>
                <w:szCs w:val="24"/>
              </w:rPr>
            </w:pPr>
            <w:r w:rsidRPr="004D037B">
              <w:rPr>
                <w:rFonts w:ascii="Arial" w:hAnsi="Arial" w:cs="Arial"/>
                <w:szCs w:val="24"/>
              </w:rPr>
              <w:t xml:space="preserve">9. To </w:t>
            </w:r>
            <w:r w:rsidR="00516257">
              <w:rPr>
                <w:rFonts w:ascii="Arial" w:hAnsi="Arial" w:cs="Arial"/>
                <w:szCs w:val="24"/>
              </w:rPr>
              <w:t>transfer</w:t>
            </w:r>
            <w:r w:rsidRPr="004D037B">
              <w:rPr>
                <w:rFonts w:ascii="Arial" w:hAnsi="Arial" w:cs="Arial"/>
                <w:szCs w:val="24"/>
              </w:rPr>
              <w:t>…</w:t>
            </w:r>
          </w:p>
        </w:tc>
        <w:tc>
          <w:tcPr>
            <w:tcW w:w="4817" w:type="dxa"/>
          </w:tcPr>
          <w:p w14:paraId="3605861C" w14:textId="77777777" w:rsidR="0011095F" w:rsidRPr="004D037B" w:rsidRDefault="0000223F" w:rsidP="00807CAE">
            <w:pPr>
              <w:spacing w:after="120" w:line="240" w:lineRule="auto"/>
              <w:rPr>
                <w:rFonts w:ascii="Arial" w:hAnsi="Arial" w:cs="Arial"/>
                <w:szCs w:val="24"/>
              </w:rPr>
            </w:pPr>
            <w:r w:rsidRPr="004D037B">
              <w:rPr>
                <w:rFonts w:ascii="Arial" w:hAnsi="Arial" w:cs="Arial"/>
                <w:szCs w:val="24"/>
              </w:rPr>
              <w:t>i</w:t>
            </w:r>
            <w:r w:rsidR="0011095F" w:rsidRPr="004D037B">
              <w:rPr>
                <w:rFonts w:ascii="Arial" w:hAnsi="Arial" w:cs="Arial"/>
                <w:szCs w:val="24"/>
              </w:rPr>
              <w:t xml:space="preserve">. </w:t>
            </w:r>
            <w:proofErr w:type="spellStart"/>
            <w:r w:rsidR="004D037B">
              <w:rPr>
                <w:rFonts w:ascii="Arial" w:hAnsi="Arial" w:cs="Arial"/>
                <w:szCs w:val="24"/>
              </w:rPr>
              <w:t>common</w:t>
            </w:r>
            <w:proofErr w:type="spellEnd"/>
            <w:r w:rsidR="004D037B">
              <w:rPr>
                <w:rFonts w:ascii="Arial" w:hAnsi="Arial" w:cs="Arial"/>
                <w:szCs w:val="24"/>
              </w:rPr>
              <w:t xml:space="preserve"> rules</w:t>
            </w:r>
          </w:p>
        </w:tc>
      </w:tr>
      <w:tr w:rsidR="0011095F" w:rsidRPr="004D037B" w14:paraId="335E5D46" w14:textId="77777777" w:rsidTr="00233F27">
        <w:tc>
          <w:tcPr>
            <w:tcW w:w="4817" w:type="dxa"/>
          </w:tcPr>
          <w:p w14:paraId="6C48A4EE" w14:textId="77777777" w:rsidR="0011095F" w:rsidRPr="004D037B" w:rsidRDefault="0011095F" w:rsidP="00807CAE">
            <w:pPr>
              <w:spacing w:after="120" w:line="240" w:lineRule="auto"/>
              <w:rPr>
                <w:rFonts w:ascii="Arial" w:hAnsi="Arial" w:cs="Arial"/>
                <w:szCs w:val="24"/>
              </w:rPr>
            </w:pPr>
            <w:r w:rsidRPr="004D037B">
              <w:rPr>
                <w:rFonts w:ascii="Arial" w:hAnsi="Arial" w:cs="Arial"/>
                <w:szCs w:val="24"/>
              </w:rPr>
              <w:t xml:space="preserve">10. </w:t>
            </w:r>
            <w:proofErr w:type="spellStart"/>
            <w:r w:rsidRPr="004D037B">
              <w:rPr>
                <w:rFonts w:ascii="Arial" w:hAnsi="Arial" w:cs="Arial"/>
                <w:szCs w:val="24"/>
              </w:rPr>
              <w:t>To</w:t>
            </w:r>
            <w:proofErr w:type="spellEnd"/>
            <w:r w:rsidRPr="004D037B">
              <w:rPr>
                <w:rFonts w:ascii="Arial" w:hAnsi="Arial" w:cs="Arial"/>
                <w:szCs w:val="24"/>
              </w:rPr>
              <w:t xml:space="preserve"> </w:t>
            </w:r>
            <w:proofErr w:type="spellStart"/>
            <w:r w:rsidR="00C23CD1">
              <w:rPr>
                <w:rFonts w:ascii="Arial" w:hAnsi="Arial" w:cs="Arial"/>
                <w:szCs w:val="24"/>
              </w:rPr>
              <w:t>execute</w:t>
            </w:r>
            <w:proofErr w:type="spellEnd"/>
            <w:r w:rsidRPr="004D037B">
              <w:rPr>
                <w:rFonts w:ascii="Arial" w:hAnsi="Arial" w:cs="Arial"/>
                <w:szCs w:val="24"/>
              </w:rPr>
              <w:t>…</w:t>
            </w:r>
          </w:p>
        </w:tc>
        <w:tc>
          <w:tcPr>
            <w:tcW w:w="4817" w:type="dxa"/>
          </w:tcPr>
          <w:p w14:paraId="39EC2543" w14:textId="77777777" w:rsidR="0011095F" w:rsidRPr="004D037B" w:rsidRDefault="0000223F" w:rsidP="00807CAE">
            <w:pPr>
              <w:spacing w:after="120" w:line="240" w:lineRule="auto"/>
              <w:rPr>
                <w:rFonts w:ascii="Arial" w:hAnsi="Arial" w:cs="Arial"/>
                <w:szCs w:val="24"/>
              </w:rPr>
            </w:pPr>
            <w:r w:rsidRPr="004D037B">
              <w:rPr>
                <w:rFonts w:ascii="Arial" w:hAnsi="Arial" w:cs="Arial"/>
                <w:szCs w:val="24"/>
              </w:rPr>
              <w:t>j</w:t>
            </w:r>
            <w:r w:rsidR="0011095F" w:rsidRPr="004D037B">
              <w:rPr>
                <w:rFonts w:ascii="Arial" w:hAnsi="Arial" w:cs="Arial"/>
                <w:szCs w:val="24"/>
              </w:rPr>
              <w:t xml:space="preserve">. </w:t>
            </w:r>
            <w:proofErr w:type="spellStart"/>
            <w:r w:rsidR="00C23CD1">
              <w:rPr>
                <w:rFonts w:ascii="Arial" w:hAnsi="Arial" w:cs="Arial"/>
                <w:szCs w:val="24"/>
              </w:rPr>
              <w:t>national</w:t>
            </w:r>
            <w:proofErr w:type="spellEnd"/>
            <w:r w:rsidR="00C23CD1">
              <w:rPr>
                <w:rFonts w:ascii="Arial" w:hAnsi="Arial" w:cs="Arial"/>
                <w:szCs w:val="24"/>
              </w:rPr>
              <w:t xml:space="preserve"> </w:t>
            </w:r>
            <w:proofErr w:type="spellStart"/>
            <w:r w:rsidR="00C23CD1">
              <w:rPr>
                <w:rFonts w:ascii="Arial" w:hAnsi="Arial" w:cs="Arial"/>
                <w:szCs w:val="24"/>
              </w:rPr>
              <w:t>systems</w:t>
            </w:r>
            <w:proofErr w:type="spellEnd"/>
          </w:p>
        </w:tc>
      </w:tr>
      <w:tr w:rsidR="0011095F" w:rsidRPr="004D037B" w14:paraId="4AACAB66" w14:textId="77777777" w:rsidTr="00233F27">
        <w:tc>
          <w:tcPr>
            <w:tcW w:w="4817" w:type="dxa"/>
          </w:tcPr>
          <w:p w14:paraId="462D096A" w14:textId="77777777" w:rsidR="0011095F" w:rsidRPr="004D037B" w:rsidRDefault="0011095F" w:rsidP="00807CAE">
            <w:pPr>
              <w:spacing w:after="120" w:line="240" w:lineRule="auto"/>
              <w:rPr>
                <w:rFonts w:ascii="Arial" w:hAnsi="Arial" w:cs="Arial"/>
                <w:szCs w:val="24"/>
              </w:rPr>
            </w:pPr>
            <w:r w:rsidRPr="004D037B">
              <w:rPr>
                <w:rFonts w:ascii="Arial" w:hAnsi="Arial" w:cs="Arial"/>
                <w:szCs w:val="24"/>
              </w:rPr>
              <w:t xml:space="preserve">11. </w:t>
            </w:r>
            <w:proofErr w:type="spellStart"/>
            <w:r w:rsidRPr="004D037B">
              <w:rPr>
                <w:rFonts w:ascii="Arial" w:hAnsi="Arial" w:cs="Arial"/>
                <w:szCs w:val="24"/>
              </w:rPr>
              <w:t>To</w:t>
            </w:r>
            <w:proofErr w:type="spellEnd"/>
            <w:r w:rsidRPr="004D037B">
              <w:rPr>
                <w:rFonts w:ascii="Arial" w:hAnsi="Arial" w:cs="Arial"/>
                <w:szCs w:val="24"/>
              </w:rPr>
              <w:t xml:space="preserve"> </w:t>
            </w:r>
            <w:proofErr w:type="spellStart"/>
            <w:r w:rsidR="001A65A7">
              <w:rPr>
                <w:rFonts w:ascii="Arial" w:hAnsi="Arial" w:cs="Arial"/>
                <w:szCs w:val="24"/>
              </w:rPr>
              <w:t>provide</w:t>
            </w:r>
            <w:proofErr w:type="spellEnd"/>
            <w:r w:rsidRPr="004D037B">
              <w:rPr>
                <w:rFonts w:ascii="Arial" w:hAnsi="Arial" w:cs="Arial"/>
                <w:szCs w:val="24"/>
              </w:rPr>
              <w:t>…</w:t>
            </w:r>
          </w:p>
        </w:tc>
        <w:tc>
          <w:tcPr>
            <w:tcW w:w="4817" w:type="dxa"/>
          </w:tcPr>
          <w:p w14:paraId="48CF102F" w14:textId="77777777" w:rsidR="0011095F" w:rsidRPr="004D037B" w:rsidRDefault="0000223F" w:rsidP="00807CAE">
            <w:pPr>
              <w:spacing w:after="120" w:line="240" w:lineRule="auto"/>
              <w:rPr>
                <w:rFonts w:ascii="Arial" w:hAnsi="Arial" w:cs="Arial"/>
                <w:szCs w:val="24"/>
              </w:rPr>
            </w:pPr>
            <w:r w:rsidRPr="004D037B">
              <w:rPr>
                <w:rFonts w:ascii="Arial" w:hAnsi="Arial" w:cs="Arial"/>
                <w:szCs w:val="24"/>
              </w:rPr>
              <w:t>k</w:t>
            </w:r>
            <w:r w:rsidR="0011095F" w:rsidRPr="004D037B">
              <w:rPr>
                <w:rFonts w:ascii="Arial" w:hAnsi="Arial" w:cs="Arial"/>
                <w:szCs w:val="24"/>
              </w:rPr>
              <w:t xml:space="preserve">. </w:t>
            </w:r>
            <w:r w:rsidR="00C23CD1">
              <w:rPr>
                <w:rFonts w:ascii="Arial" w:hAnsi="Arial" w:cs="Arial"/>
                <w:szCs w:val="24"/>
              </w:rPr>
              <w:t xml:space="preserve">a </w:t>
            </w:r>
            <w:proofErr w:type="spellStart"/>
            <w:r w:rsidR="00C23CD1">
              <w:rPr>
                <w:rFonts w:ascii="Arial" w:hAnsi="Arial" w:cs="Arial"/>
                <w:szCs w:val="24"/>
              </w:rPr>
              <w:t>confiscation</w:t>
            </w:r>
            <w:proofErr w:type="spellEnd"/>
            <w:r w:rsidR="00C23CD1">
              <w:rPr>
                <w:rFonts w:ascii="Arial" w:hAnsi="Arial" w:cs="Arial"/>
                <w:szCs w:val="24"/>
              </w:rPr>
              <w:t xml:space="preserve"> </w:t>
            </w:r>
            <w:proofErr w:type="spellStart"/>
            <w:r w:rsidR="00C23CD1">
              <w:rPr>
                <w:rFonts w:ascii="Arial" w:hAnsi="Arial" w:cs="Arial"/>
                <w:szCs w:val="24"/>
              </w:rPr>
              <w:t>order</w:t>
            </w:r>
            <w:proofErr w:type="spellEnd"/>
          </w:p>
        </w:tc>
      </w:tr>
      <w:tr w:rsidR="0011095F" w:rsidRPr="004D037B" w14:paraId="2AE5CA6C" w14:textId="77777777" w:rsidTr="00233F27">
        <w:tc>
          <w:tcPr>
            <w:tcW w:w="4817" w:type="dxa"/>
          </w:tcPr>
          <w:p w14:paraId="5D38371A" w14:textId="77777777" w:rsidR="0011095F" w:rsidRPr="004D037B" w:rsidRDefault="0011095F" w:rsidP="00807CAE">
            <w:pPr>
              <w:spacing w:after="120" w:line="240" w:lineRule="auto"/>
              <w:rPr>
                <w:rFonts w:ascii="Arial" w:hAnsi="Arial" w:cs="Arial"/>
                <w:szCs w:val="24"/>
              </w:rPr>
            </w:pPr>
            <w:r w:rsidRPr="004D037B">
              <w:rPr>
                <w:rFonts w:ascii="Arial" w:hAnsi="Arial" w:cs="Arial"/>
                <w:szCs w:val="24"/>
              </w:rPr>
              <w:t xml:space="preserve">12. </w:t>
            </w:r>
            <w:proofErr w:type="spellStart"/>
            <w:r w:rsidRPr="004D037B">
              <w:rPr>
                <w:rFonts w:ascii="Arial" w:hAnsi="Arial" w:cs="Arial"/>
                <w:szCs w:val="24"/>
              </w:rPr>
              <w:t>To</w:t>
            </w:r>
            <w:proofErr w:type="spellEnd"/>
            <w:r w:rsidRPr="004D037B">
              <w:rPr>
                <w:rFonts w:ascii="Arial" w:hAnsi="Arial" w:cs="Arial"/>
                <w:szCs w:val="24"/>
              </w:rPr>
              <w:t xml:space="preserve"> </w:t>
            </w:r>
            <w:proofErr w:type="spellStart"/>
            <w:r w:rsidR="00516257">
              <w:rPr>
                <w:rFonts w:ascii="Arial" w:hAnsi="Arial" w:cs="Arial"/>
                <w:szCs w:val="24"/>
              </w:rPr>
              <w:t>conduct</w:t>
            </w:r>
            <w:proofErr w:type="spellEnd"/>
            <w:r w:rsidRPr="004D037B">
              <w:rPr>
                <w:rFonts w:ascii="Arial" w:hAnsi="Arial" w:cs="Arial"/>
                <w:szCs w:val="24"/>
              </w:rPr>
              <w:t>…</w:t>
            </w:r>
          </w:p>
        </w:tc>
        <w:tc>
          <w:tcPr>
            <w:tcW w:w="4817" w:type="dxa"/>
          </w:tcPr>
          <w:p w14:paraId="50A6D27C" w14:textId="77777777" w:rsidR="0011095F" w:rsidRPr="004D037B" w:rsidRDefault="0000223F" w:rsidP="00807CAE">
            <w:pPr>
              <w:spacing w:after="120" w:line="240" w:lineRule="auto"/>
              <w:rPr>
                <w:rFonts w:ascii="Arial" w:hAnsi="Arial" w:cs="Arial"/>
                <w:szCs w:val="24"/>
              </w:rPr>
            </w:pPr>
            <w:r w:rsidRPr="004D037B">
              <w:rPr>
                <w:rFonts w:ascii="Arial" w:hAnsi="Arial" w:cs="Arial"/>
                <w:szCs w:val="24"/>
              </w:rPr>
              <w:t>l</w:t>
            </w:r>
            <w:r w:rsidR="0011095F" w:rsidRPr="004D037B">
              <w:rPr>
                <w:rFonts w:ascii="Arial" w:hAnsi="Arial" w:cs="Arial"/>
                <w:szCs w:val="24"/>
              </w:rPr>
              <w:t xml:space="preserve">. </w:t>
            </w:r>
            <w:proofErr w:type="spellStart"/>
            <w:r w:rsidR="00516257">
              <w:rPr>
                <w:rFonts w:ascii="Arial" w:hAnsi="Arial" w:cs="Arial"/>
                <w:szCs w:val="24"/>
              </w:rPr>
              <w:t>money</w:t>
            </w:r>
            <w:proofErr w:type="spellEnd"/>
          </w:p>
        </w:tc>
      </w:tr>
      <w:tr w:rsidR="0011095F" w:rsidRPr="004D037B" w14:paraId="2FF57F7B" w14:textId="77777777" w:rsidTr="00233F27">
        <w:tc>
          <w:tcPr>
            <w:tcW w:w="4817" w:type="dxa"/>
          </w:tcPr>
          <w:p w14:paraId="4C934FE0" w14:textId="77777777" w:rsidR="0011095F" w:rsidRPr="004D037B" w:rsidRDefault="0011095F" w:rsidP="00807CAE">
            <w:pPr>
              <w:spacing w:after="120" w:line="240" w:lineRule="auto"/>
              <w:rPr>
                <w:rFonts w:ascii="Arial" w:hAnsi="Arial" w:cs="Arial"/>
                <w:szCs w:val="24"/>
              </w:rPr>
            </w:pPr>
            <w:r w:rsidRPr="004D037B">
              <w:rPr>
                <w:rFonts w:ascii="Arial" w:hAnsi="Arial" w:cs="Arial"/>
                <w:szCs w:val="24"/>
              </w:rPr>
              <w:t xml:space="preserve">13. </w:t>
            </w:r>
            <w:proofErr w:type="spellStart"/>
            <w:r w:rsidRPr="004D037B">
              <w:rPr>
                <w:rFonts w:ascii="Arial" w:hAnsi="Arial" w:cs="Arial"/>
                <w:szCs w:val="24"/>
              </w:rPr>
              <w:t>To</w:t>
            </w:r>
            <w:proofErr w:type="spellEnd"/>
            <w:r w:rsidRPr="004D037B">
              <w:rPr>
                <w:rFonts w:ascii="Arial" w:hAnsi="Arial" w:cs="Arial"/>
                <w:szCs w:val="24"/>
              </w:rPr>
              <w:t xml:space="preserve"> </w:t>
            </w:r>
            <w:proofErr w:type="spellStart"/>
            <w:r w:rsidR="00C23CD1">
              <w:rPr>
                <w:rFonts w:ascii="Arial" w:hAnsi="Arial" w:cs="Arial"/>
                <w:szCs w:val="24"/>
              </w:rPr>
              <w:t>approximate</w:t>
            </w:r>
            <w:proofErr w:type="spellEnd"/>
            <w:r w:rsidRPr="004D037B">
              <w:rPr>
                <w:rFonts w:ascii="Arial" w:hAnsi="Arial" w:cs="Arial"/>
                <w:szCs w:val="24"/>
              </w:rPr>
              <w:t>…</w:t>
            </w:r>
          </w:p>
        </w:tc>
        <w:tc>
          <w:tcPr>
            <w:tcW w:w="4817" w:type="dxa"/>
          </w:tcPr>
          <w:p w14:paraId="4A6C1885" w14:textId="77777777" w:rsidR="0011095F" w:rsidRPr="004D037B" w:rsidRDefault="0000223F" w:rsidP="00807CAE">
            <w:pPr>
              <w:spacing w:after="120" w:line="240" w:lineRule="auto"/>
              <w:rPr>
                <w:rFonts w:ascii="Arial" w:hAnsi="Arial" w:cs="Arial"/>
                <w:szCs w:val="24"/>
              </w:rPr>
            </w:pPr>
            <w:r w:rsidRPr="004D037B">
              <w:rPr>
                <w:rFonts w:ascii="Arial" w:hAnsi="Arial" w:cs="Arial"/>
                <w:szCs w:val="24"/>
              </w:rPr>
              <w:t>m</w:t>
            </w:r>
            <w:r w:rsidR="0011095F" w:rsidRPr="004D037B">
              <w:rPr>
                <w:rFonts w:ascii="Arial" w:hAnsi="Arial" w:cs="Arial"/>
                <w:szCs w:val="24"/>
              </w:rPr>
              <w:t xml:space="preserve">. </w:t>
            </w:r>
            <w:proofErr w:type="spellStart"/>
            <w:r w:rsidR="001A65A7">
              <w:rPr>
                <w:rFonts w:ascii="Arial" w:hAnsi="Arial" w:cs="Arial"/>
                <w:szCs w:val="24"/>
              </w:rPr>
              <w:t>for</w:t>
            </w:r>
            <w:proofErr w:type="spellEnd"/>
            <w:r w:rsidR="001A65A7">
              <w:rPr>
                <w:rFonts w:ascii="Arial" w:hAnsi="Arial" w:cs="Arial"/>
                <w:szCs w:val="24"/>
              </w:rPr>
              <w:t xml:space="preserve"> </w:t>
            </w:r>
            <w:proofErr w:type="spellStart"/>
            <w:r w:rsidR="001A65A7">
              <w:rPr>
                <w:rFonts w:ascii="Arial" w:hAnsi="Arial" w:cs="Arial"/>
                <w:szCs w:val="24"/>
              </w:rPr>
              <w:t>safeguards</w:t>
            </w:r>
            <w:proofErr w:type="spellEnd"/>
          </w:p>
        </w:tc>
      </w:tr>
      <w:tr w:rsidR="0011095F" w:rsidRPr="004D037B" w14:paraId="75612A8E" w14:textId="77777777" w:rsidTr="00233F27">
        <w:tc>
          <w:tcPr>
            <w:tcW w:w="4817" w:type="dxa"/>
          </w:tcPr>
          <w:p w14:paraId="7828715D" w14:textId="77777777" w:rsidR="0011095F" w:rsidRPr="004D037B" w:rsidRDefault="0011095F" w:rsidP="00807CAE">
            <w:pPr>
              <w:spacing w:after="120" w:line="240" w:lineRule="auto"/>
              <w:rPr>
                <w:rFonts w:ascii="Arial" w:hAnsi="Arial" w:cs="Arial"/>
                <w:szCs w:val="24"/>
              </w:rPr>
            </w:pPr>
            <w:r w:rsidRPr="004D037B">
              <w:rPr>
                <w:rFonts w:ascii="Arial" w:hAnsi="Arial" w:cs="Arial"/>
                <w:szCs w:val="24"/>
              </w:rPr>
              <w:t xml:space="preserve">14. </w:t>
            </w:r>
            <w:proofErr w:type="spellStart"/>
            <w:r w:rsidRPr="004D037B">
              <w:rPr>
                <w:rFonts w:ascii="Arial" w:hAnsi="Arial" w:cs="Arial"/>
                <w:szCs w:val="24"/>
              </w:rPr>
              <w:t>To</w:t>
            </w:r>
            <w:proofErr w:type="spellEnd"/>
            <w:r w:rsidRPr="004D037B">
              <w:rPr>
                <w:rFonts w:ascii="Arial" w:hAnsi="Arial" w:cs="Arial"/>
                <w:szCs w:val="24"/>
              </w:rPr>
              <w:t xml:space="preserve"> </w:t>
            </w:r>
            <w:proofErr w:type="spellStart"/>
            <w:r w:rsidR="001A65A7">
              <w:rPr>
                <w:rFonts w:ascii="Arial" w:hAnsi="Arial" w:cs="Arial"/>
                <w:szCs w:val="24"/>
              </w:rPr>
              <w:t>waive</w:t>
            </w:r>
            <w:proofErr w:type="spellEnd"/>
            <w:r w:rsidRPr="004D037B">
              <w:rPr>
                <w:rFonts w:ascii="Arial" w:hAnsi="Arial" w:cs="Arial"/>
                <w:szCs w:val="24"/>
              </w:rPr>
              <w:t>…</w:t>
            </w:r>
          </w:p>
        </w:tc>
        <w:tc>
          <w:tcPr>
            <w:tcW w:w="4817" w:type="dxa"/>
          </w:tcPr>
          <w:p w14:paraId="4291FB44" w14:textId="77777777" w:rsidR="0011095F" w:rsidRPr="004D037B" w:rsidRDefault="0000223F" w:rsidP="00807CAE">
            <w:pPr>
              <w:spacing w:after="120" w:line="240" w:lineRule="auto"/>
              <w:rPr>
                <w:rFonts w:ascii="Arial" w:hAnsi="Arial" w:cs="Arial"/>
                <w:szCs w:val="24"/>
              </w:rPr>
            </w:pPr>
            <w:r w:rsidRPr="004D037B">
              <w:rPr>
                <w:rFonts w:ascii="Arial" w:hAnsi="Arial" w:cs="Arial"/>
                <w:szCs w:val="24"/>
              </w:rPr>
              <w:t>n</w:t>
            </w:r>
            <w:r w:rsidR="0011095F" w:rsidRPr="004D037B">
              <w:rPr>
                <w:rFonts w:ascii="Arial" w:hAnsi="Arial" w:cs="Arial"/>
                <w:szCs w:val="24"/>
              </w:rPr>
              <w:t xml:space="preserve">. </w:t>
            </w:r>
            <w:proofErr w:type="spellStart"/>
            <w:r w:rsidR="005D3827">
              <w:rPr>
                <w:rFonts w:ascii="Arial" w:hAnsi="Arial" w:cs="Arial"/>
                <w:szCs w:val="24"/>
              </w:rPr>
              <w:t>the</w:t>
            </w:r>
            <w:proofErr w:type="spellEnd"/>
            <w:r w:rsidR="005D3827">
              <w:rPr>
                <w:rFonts w:ascii="Arial" w:hAnsi="Arial" w:cs="Arial"/>
                <w:szCs w:val="24"/>
              </w:rPr>
              <w:t xml:space="preserve"> </w:t>
            </w:r>
            <w:proofErr w:type="spellStart"/>
            <w:r w:rsidR="005D3827">
              <w:rPr>
                <w:rFonts w:ascii="Arial" w:hAnsi="Arial" w:cs="Arial"/>
                <w:szCs w:val="24"/>
              </w:rPr>
              <w:t>value</w:t>
            </w:r>
            <w:proofErr w:type="spellEnd"/>
          </w:p>
        </w:tc>
      </w:tr>
      <w:tr w:rsidR="0011095F" w:rsidRPr="004D037B" w14:paraId="74000A80" w14:textId="77777777" w:rsidTr="00233F27">
        <w:tc>
          <w:tcPr>
            <w:tcW w:w="4817" w:type="dxa"/>
          </w:tcPr>
          <w:p w14:paraId="2BAA7509" w14:textId="77777777" w:rsidR="0011095F" w:rsidRPr="004D037B" w:rsidRDefault="0011095F" w:rsidP="00807CAE">
            <w:pPr>
              <w:spacing w:after="120" w:line="240" w:lineRule="auto"/>
              <w:rPr>
                <w:rFonts w:ascii="Arial" w:hAnsi="Arial" w:cs="Arial"/>
                <w:szCs w:val="24"/>
              </w:rPr>
            </w:pPr>
            <w:r w:rsidRPr="004D037B">
              <w:rPr>
                <w:rFonts w:ascii="Arial" w:hAnsi="Arial" w:cs="Arial"/>
                <w:szCs w:val="24"/>
              </w:rPr>
              <w:t xml:space="preserve">15. </w:t>
            </w:r>
            <w:proofErr w:type="spellStart"/>
            <w:r w:rsidRPr="004D037B">
              <w:rPr>
                <w:rFonts w:ascii="Arial" w:hAnsi="Arial" w:cs="Arial"/>
                <w:szCs w:val="24"/>
              </w:rPr>
              <w:t>To</w:t>
            </w:r>
            <w:proofErr w:type="spellEnd"/>
            <w:r w:rsidRPr="004D037B">
              <w:rPr>
                <w:rFonts w:ascii="Arial" w:hAnsi="Arial" w:cs="Arial"/>
                <w:szCs w:val="24"/>
              </w:rPr>
              <w:t xml:space="preserve"> </w:t>
            </w:r>
            <w:proofErr w:type="spellStart"/>
            <w:r w:rsidR="001A65A7">
              <w:rPr>
                <w:rFonts w:ascii="Arial" w:hAnsi="Arial" w:cs="Arial"/>
                <w:szCs w:val="24"/>
              </w:rPr>
              <w:t>collect</w:t>
            </w:r>
            <w:proofErr w:type="spellEnd"/>
            <w:r w:rsidRPr="004D037B">
              <w:rPr>
                <w:rFonts w:ascii="Arial" w:hAnsi="Arial" w:cs="Arial"/>
                <w:szCs w:val="24"/>
              </w:rPr>
              <w:t>…</w:t>
            </w:r>
          </w:p>
        </w:tc>
        <w:tc>
          <w:tcPr>
            <w:tcW w:w="4817" w:type="dxa"/>
          </w:tcPr>
          <w:p w14:paraId="4558A007" w14:textId="77777777" w:rsidR="0011095F" w:rsidRPr="004D037B" w:rsidRDefault="0000223F" w:rsidP="00807CAE">
            <w:pPr>
              <w:spacing w:after="120" w:line="240" w:lineRule="auto"/>
              <w:rPr>
                <w:rFonts w:ascii="Arial" w:hAnsi="Arial" w:cs="Arial"/>
                <w:szCs w:val="24"/>
              </w:rPr>
            </w:pPr>
            <w:r w:rsidRPr="004D037B">
              <w:rPr>
                <w:rFonts w:ascii="Arial" w:hAnsi="Arial" w:cs="Arial"/>
                <w:szCs w:val="24"/>
              </w:rPr>
              <w:t>o</w:t>
            </w:r>
            <w:r w:rsidR="0011095F" w:rsidRPr="004D037B">
              <w:rPr>
                <w:rFonts w:ascii="Arial" w:hAnsi="Arial" w:cs="Arial"/>
                <w:szCs w:val="24"/>
              </w:rPr>
              <w:t xml:space="preserve">. </w:t>
            </w:r>
            <w:proofErr w:type="spellStart"/>
            <w:r w:rsidR="001A65A7">
              <w:rPr>
                <w:rFonts w:ascii="Arial" w:hAnsi="Arial" w:cs="Arial"/>
                <w:szCs w:val="24"/>
              </w:rPr>
              <w:t>of</w:t>
            </w:r>
            <w:proofErr w:type="spellEnd"/>
            <w:r w:rsidR="001A65A7">
              <w:rPr>
                <w:rFonts w:ascii="Arial" w:hAnsi="Arial" w:cs="Arial"/>
                <w:szCs w:val="24"/>
              </w:rPr>
              <w:t xml:space="preserve"> </w:t>
            </w:r>
            <w:proofErr w:type="spellStart"/>
            <w:r w:rsidR="001A65A7">
              <w:rPr>
                <w:rFonts w:ascii="Arial" w:hAnsi="Arial" w:cs="Arial"/>
                <w:szCs w:val="24"/>
              </w:rPr>
              <w:t>property</w:t>
            </w:r>
            <w:proofErr w:type="spellEnd"/>
          </w:p>
        </w:tc>
      </w:tr>
      <w:tr w:rsidR="0011095F" w:rsidRPr="004D037B" w14:paraId="2F58068A" w14:textId="77777777" w:rsidTr="00233F27">
        <w:tc>
          <w:tcPr>
            <w:tcW w:w="4817" w:type="dxa"/>
          </w:tcPr>
          <w:p w14:paraId="409FC829" w14:textId="77777777" w:rsidR="0011095F" w:rsidRPr="004D037B" w:rsidRDefault="0011095F" w:rsidP="00807CAE">
            <w:pPr>
              <w:spacing w:after="120" w:line="240" w:lineRule="auto"/>
              <w:rPr>
                <w:rFonts w:ascii="Arial" w:hAnsi="Arial" w:cs="Arial"/>
                <w:szCs w:val="24"/>
              </w:rPr>
            </w:pPr>
            <w:r w:rsidRPr="004D037B">
              <w:rPr>
                <w:rFonts w:ascii="Arial" w:hAnsi="Arial" w:cs="Arial"/>
                <w:szCs w:val="24"/>
              </w:rPr>
              <w:t xml:space="preserve">16. </w:t>
            </w:r>
            <w:proofErr w:type="spellStart"/>
            <w:r w:rsidRPr="004D037B">
              <w:rPr>
                <w:rFonts w:ascii="Arial" w:hAnsi="Arial" w:cs="Arial"/>
                <w:szCs w:val="24"/>
              </w:rPr>
              <w:t>To</w:t>
            </w:r>
            <w:proofErr w:type="spellEnd"/>
            <w:r w:rsidRPr="004D037B">
              <w:rPr>
                <w:rFonts w:ascii="Arial" w:hAnsi="Arial" w:cs="Arial"/>
                <w:szCs w:val="24"/>
              </w:rPr>
              <w:t xml:space="preserve"> </w:t>
            </w:r>
            <w:proofErr w:type="spellStart"/>
            <w:r w:rsidR="001A65A7">
              <w:rPr>
                <w:rFonts w:ascii="Arial" w:hAnsi="Arial" w:cs="Arial"/>
                <w:szCs w:val="24"/>
              </w:rPr>
              <w:t>participate</w:t>
            </w:r>
            <w:proofErr w:type="spellEnd"/>
            <w:r w:rsidRPr="004D037B">
              <w:rPr>
                <w:rFonts w:ascii="Arial" w:hAnsi="Arial" w:cs="Arial"/>
                <w:szCs w:val="24"/>
              </w:rPr>
              <w:t>…</w:t>
            </w:r>
          </w:p>
        </w:tc>
        <w:tc>
          <w:tcPr>
            <w:tcW w:w="4817" w:type="dxa"/>
          </w:tcPr>
          <w:p w14:paraId="4CCEA9E1" w14:textId="77777777" w:rsidR="0011095F" w:rsidRPr="004D037B" w:rsidRDefault="0000223F" w:rsidP="00807CAE">
            <w:pPr>
              <w:spacing w:after="120" w:line="240" w:lineRule="auto"/>
              <w:rPr>
                <w:rFonts w:ascii="Arial" w:hAnsi="Arial" w:cs="Arial"/>
                <w:szCs w:val="24"/>
              </w:rPr>
            </w:pPr>
            <w:r w:rsidRPr="004D037B">
              <w:rPr>
                <w:rFonts w:ascii="Arial" w:hAnsi="Arial" w:cs="Arial"/>
                <w:szCs w:val="24"/>
              </w:rPr>
              <w:t>p</w:t>
            </w:r>
            <w:r w:rsidR="0011095F" w:rsidRPr="004D037B">
              <w:rPr>
                <w:rFonts w:ascii="Arial" w:hAnsi="Arial" w:cs="Arial"/>
                <w:szCs w:val="24"/>
              </w:rPr>
              <w:t xml:space="preserve">. </w:t>
            </w:r>
            <w:r w:rsidR="001A65A7">
              <w:rPr>
                <w:rFonts w:ascii="Arial" w:hAnsi="Arial" w:cs="Arial"/>
                <w:szCs w:val="24"/>
              </w:rPr>
              <w:t xml:space="preserve">a </w:t>
            </w:r>
            <w:proofErr w:type="spellStart"/>
            <w:r w:rsidR="001A65A7">
              <w:rPr>
                <w:rFonts w:ascii="Arial" w:hAnsi="Arial" w:cs="Arial"/>
                <w:szCs w:val="24"/>
              </w:rPr>
              <w:t>right</w:t>
            </w:r>
            <w:proofErr w:type="spellEnd"/>
          </w:p>
        </w:tc>
      </w:tr>
      <w:tr w:rsidR="0011095F" w:rsidRPr="004D037B" w14:paraId="660367AE" w14:textId="77777777" w:rsidTr="00233F27">
        <w:tc>
          <w:tcPr>
            <w:tcW w:w="4817" w:type="dxa"/>
          </w:tcPr>
          <w:p w14:paraId="5EFFA1E4" w14:textId="77777777" w:rsidR="0011095F" w:rsidRPr="004D037B" w:rsidRDefault="0011095F" w:rsidP="00807CAE">
            <w:pPr>
              <w:spacing w:after="120" w:line="240" w:lineRule="auto"/>
              <w:rPr>
                <w:rFonts w:ascii="Arial" w:hAnsi="Arial" w:cs="Arial"/>
                <w:szCs w:val="24"/>
              </w:rPr>
            </w:pPr>
            <w:r w:rsidRPr="004D037B">
              <w:rPr>
                <w:rFonts w:ascii="Arial" w:hAnsi="Arial" w:cs="Arial"/>
                <w:szCs w:val="24"/>
              </w:rPr>
              <w:t xml:space="preserve">17. </w:t>
            </w:r>
            <w:proofErr w:type="spellStart"/>
            <w:r w:rsidRPr="004D037B">
              <w:rPr>
                <w:rFonts w:ascii="Arial" w:hAnsi="Arial" w:cs="Arial"/>
                <w:szCs w:val="24"/>
              </w:rPr>
              <w:t>To</w:t>
            </w:r>
            <w:proofErr w:type="spellEnd"/>
            <w:r w:rsidRPr="004D037B">
              <w:rPr>
                <w:rFonts w:ascii="Arial" w:hAnsi="Arial" w:cs="Arial"/>
                <w:szCs w:val="24"/>
              </w:rPr>
              <w:t xml:space="preserve"> </w:t>
            </w:r>
            <w:proofErr w:type="spellStart"/>
            <w:r w:rsidR="001A65A7">
              <w:rPr>
                <w:rFonts w:ascii="Arial" w:hAnsi="Arial" w:cs="Arial"/>
                <w:szCs w:val="24"/>
              </w:rPr>
              <w:t>deprive</w:t>
            </w:r>
            <w:proofErr w:type="spellEnd"/>
            <w:r w:rsidRPr="004D037B">
              <w:rPr>
                <w:rFonts w:ascii="Arial" w:hAnsi="Arial" w:cs="Arial"/>
                <w:szCs w:val="24"/>
              </w:rPr>
              <w:t>…</w:t>
            </w:r>
          </w:p>
        </w:tc>
        <w:tc>
          <w:tcPr>
            <w:tcW w:w="4817" w:type="dxa"/>
          </w:tcPr>
          <w:p w14:paraId="0FF285CB" w14:textId="77777777" w:rsidR="0011095F" w:rsidRPr="004D037B" w:rsidRDefault="0000223F" w:rsidP="00807CAE">
            <w:pPr>
              <w:spacing w:after="120" w:line="240" w:lineRule="auto"/>
              <w:rPr>
                <w:rFonts w:ascii="Arial" w:hAnsi="Arial" w:cs="Arial"/>
                <w:szCs w:val="24"/>
              </w:rPr>
            </w:pPr>
            <w:r w:rsidRPr="004D037B">
              <w:rPr>
                <w:rFonts w:ascii="Arial" w:hAnsi="Arial" w:cs="Arial"/>
                <w:szCs w:val="24"/>
              </w:rPr>
              <w:t>q</w:t>
            </w:r>
            <w:r w:rsidR="0011095F" w:rsidRPr="004D037B">
              <w:rPr>
                <w:rFonts w:ascii="Arial" w:hAnsi="Arial" w:cs="Arial"/>
                <w:szCs w:val="24"/>
              </w:rPr>
              <w:t xml:space="preserve">. </w:t>
            </w:r>
            <w:proofErr w:type="spellStart"/>
            <w:r w:rsidR="001A65A7">
              <w:rPr>
                <w:rFonts w:ascii="Arial" w:hAnsi="Arial" w:cs="Arial"/>
                <w:szCs w:val="24"/>
              </w:rPr>
              <w:t>proceedings</w:t>
            </w:r>
            <w:proofErr w:type="spellEnd"/>
          </w:p>
        </w:tc>
      </w:tr>
      <w:tr w:rsidR="0011095F" w:rsidRPr="00186080" w14:paraId="36EA3D99" w14:textId="77777777" w:rsidTr="00233F27">
        <w:tc>
          <w:tcPr>
            <w:tcW w:w="4817" w:type="dxa"/>
          </w:tcPr>
          <w:p w14:paraId="2BAD5B20" w14:textId="77777777" w:rsidR="0011095F" w:rsidRPr="004D037B" w:rsidRDefault="0011095F" w:rsidP="00807CAE">
            <w:pPr>
              <w:spacing w:after="120" w:line="240" w:lineRule="auto"/>
              <w:rPr>
                <w:rFonts w:ascii="Arial" w:hAnsi="Arial" w:cs="Arial"/>
                <w:szCs w:val="24"/>
              </w:rPr>
            </w:pPr>
            <w:r w:rsidRPr="004D037B">
              <w:rPr>
                <w:rFonts w:ascii="Arial" w:hAnsi="Arial" w:cs="Arial"/>
                <w:szCs w:val="24"/>
              </w:rPr>
              <w:t xml:space="preserve">18. </w:t>
            </w:r>
            <w:proofErr w:type="spellStart"/>
            <w:r w:rsidRPr="004D037B">
              <w:rPr>
                <w:rFonts w:ascii="Arial" w:hAnsi="Arial" w:cs="Arial"/>
                <w:szCs w:val="24"/>
              </w:rPr>
              <w:t>To</w:t>
            </w:r>
            <w:proofErr w:type="spellEnd"/>
            <w:r w:rsidRPr="004D037B">
              <w:rPr>
                <w:rFonts w:ascii="Arial" w:hAnsi="Arial" w:cs="Arial"/>
                <w:szCs w:val="24"/>
              </w:rPr>
              <w:t xml:space="preserve"> </w:t>
            </w:r>
            <w:proofErr w:type="spellStart"/>
            <w:r w:rsidR="001A65A7">
              <w:rPr>
                <w:rFonts w:ascii="Arial" w:hAnsi="Arial" w:cs="Arial"/>
                <w:szCs w:val="24"/>
              </w:rPr>
              <w:t>initiate</w:t>
            </w:r>
            <w:proofErr w:type="spellEnd"/>
            <w:r w:rsidRPr="004D037B">
              <w:rPr>
                <w:rFonts w:ascii="Arial" w:hAnsi="Arial" w:cs="Arial"/>
                <w:szCs w:val="24"/>
              </w:rPr>
              <w:t>…</w:t>
            </w:r>
          </w:p>
        </w:tc>
        <w:tc>
          <w:tcPr>
            <w:tcW w:w="4817" w:type="dxa"/>
          </w:tcPr>
          <w:p w14:paraId="348D9718" w14:textId="77777777" w:rsidR="0011095F" w:rsidRPr="001A65A7" w:rsidRDefault="0000223F" w:rsidP="00807CAE">
            <w:pPr>
              <w:spacing w:after="120" w:line="240" w:lineRule="auto"/>
              <w:rPr>
                <w:rFonts w:ascii="Arial" w:hAnsi="Arial" w:cs="Arial"/>
                <w:szCs w:val="24"/>
                <w:lang w:val="en-GB"/>
              </w:rPr>
            </w:pPr>
            <w:r w:rsidRPr="001A65A7">
              <w:rPr>
                <w:rFonts w:ascii="Arial" w:hAnsi="Arial" w:cs="Arial"/>
                <w:szCs w:val="24"/>
                <w:lang w:val="en-GB"/>
              </w:rPr>
              <w:t>r</w:t>
            </w:r>
            <w:r w:rsidR="0011095F" w:rsidRPr="001A65A7">
              <w:rPr>
                <w:rFonts w:ascii="Arial" w:hAnsi="Arial" w:cs="Arial"/>
                <w:szCs w:val="24"/>
                <w:lang w:val="en-GB"/>
              </w:rPr>
              <w:t xml:space="preserve">. </w:t>
            </w:r>
            <w:r w:rsidR="001A65A7" w:rsidRPr="001A65A7">
              <w:rPr>
                <w:rFonts w:ascii="Arial" w:hAnsi="Arial" w:cs="Arial"/>
                <w:szCs w:val="24"/>
                <w:lang w:val="en-GB"/>
              </w:rPr>
              <w:t>in a criminal organisation</w:t>
            </w:r>
          </w:p>
        </w:tc>
      </w:tr>
      <w:tr w:rsidR="0011095F" w:rsidRPr="004D037B" w14:paraId="57B6BC34" w14:textId="77777777" w:rsidTr="00233F27">
        <w:tc>
          <w:tcPr>
            <w:tcW w:w="4817" w:type="dxa"/>
          </w:tcPr>
          <w:p w14:paraId="5349F42B" w14:textId="77777777" w:rsidR="0011095F" w:rsidRPr="004D037B" w:rsidRDefault="0011095F" w:rsidP="00807CAE">
            <w:pPr>
              <w:spacing w:after="120" w:line="240" w:lineRule="auto"/>
              <w:rPr>
                <w:rFonts w:ascii="Arial" w:hAnsi="Arial" w:cs="Arial"/>
                <w:szCs w:val="24"/>
              </w:rPr>
            </w:pPr>
            <w:r w:rsidRPr="004D037B">
              <w:rPr>
                <w:rFonts w:ascii="Arial" w:hAnsi="Arial" w:cs="Arial"/>
                <w:szCs w:val="24"/>
              </w:rPr>
              <w:t>19. T</w:t>
            </w:r>
            <w:proofErr w:type="spellStart"/>
            <w:r w:rsidRPr="004D037B">
              <w:rPr>
                <w:rFonts w:ascii="Arial" w:hAnsi="Arial" w:cs="Arial"/>
                <w:szCs w:val="24"/>
              </w:rPr>
              <w:t>o</w:t>
            </w:r>
            <w:proofErr w:type="spellEnd"/>
            <w:r w:rsidRPr="004D037B">
              <w:rPr>
                <w:rFonts w:ascii="Arial" w:hAnsi="Arial" w:cs="Arial"/>
                <w:szCs w:val="24"/>
              </w:rPr>
              <w:t xml:space="preserve"> </w:t>
            </w:r>
            <w:proofErr w:type="spellStart"/>
            <w:r w:rsidR="005D3827">
              <w:rPr>
                <w:rFonts w:ascii="Arial" w:hAnsi="Arial" w:cs="Arial"/>
                <w:szCs w:val="24"/>
              </w:rPr>
              <w:t>estimate</w:t>
            </w:r>
            <w:proofErr w:type="spellEnd"/>
            <w:r w:rsidRPr="004D037B">
              <w:rPr>
                <w:rFonts w:ascii="Arial" w:hAnsi="Arial" w:cs="Arial"/>
                <w:szCs w:val="24"/>
              </w:rPr>
              <w:t>…</w:t>
            </w:r>
          </w:p>
        </w:tc>
        <w:tc>
          <w:tcPr>
            <w:tcW w:w="4817" w:type="dxa"/>
          </w:tcPr>
          <w:p w14:paraId="5728EA70" w14:textId="77777777" w:rsidR="0011095F" w:rsidRPr="004D037B" w:rsidRDefault="0000223F" w:rsidP="00807CAE">
            <w:pPr>
              <w:spacing w:after="120" w:line="240" w:lineRule="auto"/>
              <w:rPr>
                <w:rFonts w:ascii="Arial" w:hAnsi="Arial" w:cs="Arial"/>
                <w:szCs w:val="24"/>
              </w:rPr>
            </w:pPr>
            <w:r w:rsidRPr="004D037B">
              <w:rPr>
                <w:rFonts w:ascii="Arial" w:hAnsi="Arial" w:cs="Arial"/>
                <w:szCs w:val="24"/>
              </w:rPr>
              <w:t>s</w:t>
            </w:r>
            <w:r w:rsidR="0011095F" w:rsidRPr="004D037B">
              <w:rPr>
                <w:rFonts w:ascii="Arial" w:hAnsi="Arial" w:cs="Arial"/>
                <w:szCs w:val="24"/>
              </w:rPr>
              <w:t xml:space="preserve">. </w:t>
            </w:r>
            <w:r w:rsidR="005D3827">
              <w:rPr>
                <w:rFonts w:ascii="Arial" w:hAnsi="Arial" w:cs="Arial"/>
                <w:szCs w:val="24"/>
              </w:rPr>
              <w:t>data</w:t>
            </w:r>
          </w:p>
        </w:tc>
      </w:tr>
      <w:tr w:rsidR="0011095F" w:rsidRPr="004D037B" w14:paraId="3EBFEA50" w14:textId="77777777" w:rsidTr="00233F27">
        <w:tc>
          <w:tcPr>
            <w:tcW w:w="4817" w:type="dxa"/>
          </w:tcPr>
          <w:p w14:paraId="185EF7DA" w14:textId="77777777" w:rsidR="0011095F" w:rsidRPr="004D037B" w:rsidRDefault="0011095F" w:rsidP="00807CAE">
            <w:pPr>
              <w:spacing w:after="120" w:line="240" w:lineRule="auto"/>
              <w:rPr>
                <w:rFonts w:ascii="Arial" w:hAnsi="Arial" w:cs="Arial"/>
                <w:szCs w:val="24"/>
              </w:rPr>
            </w:pPr>
            <w:r w:rsidRPr="004D037B">
              <w:rPr>
                <w:rFonts w:ascii="Arial" w:hAnsi="Arial" w:cs="Arial"/>
                <w:szCs w:val="24"/>
              </w:rPr>
              <w:t xml:space="preserve">20. </w:t>
            </w:r>
            <w:proofErr w:type="spellStart"/>
            <w:r w:rsidRPr="004D037B">
              <w:rPr>
                <w:rFonts w:ascii="Arial" w:hAnsi="Arial" w:cs="Arial"/>
                <w:szCs w:val="24"/>
              </w:rPr>
              <w:t>To</w:t>
            </w:r>
            <w:proofErr w:type="spellEnd"/>
            <w:r w:rsidRPr="004D037B">
              <w:rPr>
                <w:rFonts w:ascii="Arial" w:hAnsi="Arial" w:cs="Arial"/>
                <w:szCs w:val="24"/>
              </w:rPr>
              <w:t xml:space="preserve"> </w:t>
            </w:r>
            <w:proofErr w:type="spellStart"/>
            <w:r w:rsidR="003E7ADE">
              <w:rPr>
                <w:rFonts w:ascii="Arial" w:hAnsi="Arial" w:cs="Arial"/>
                <w:szCs w:val="24"/>
              </w:rPr>
              <w:t>enter</w:t>
            </w:r>
            <w:proofErr w:type="spellEnd"/>
            <w:r w:rsidRPr="004D037B">
              <w:rPr>
                <w:rFonts w:ascii="Arial" w:hAnsi="Arial" w:cs="Arial"/>
                <w:szCs w:val="24"/>
              </w:rPr>
              <w:t>…</w:t>
            </w:r>
          </w:p>
        </w:tc>
        <w:tc>
          <w:tcPr>
            <w:tcW w:w="4817" w:type="dxa"/>
          </w:tcPr>
          <w:p w14:paraId="0E571B53" w14:textId="77777777" w:rsidR="0011095F" w:rsidRPr="004D037B" w:rsidRDefault="0000223F" w:rsidP="00807CAE">
            <w:pPr>
              <w:spacing w:after="120" w:line="240" w:lineRule="auto"/>
              <w:rPr>
                <w:rFonts w:ascii="Arial" w:hAnsi="Arial" w:cs="Arial"/>
                <w:szCs w:val="24"/>
              </w:rPr>
            </w:pPr>
            <w:r w:rsidRPr="004D037B">
              <w:rPr>
                <w:rFonts w:ascii="Arial" w:hAnsi="Arial" w:cs="Arial"/>
                <w:szCs w:val="24"/>
              </w:rPr>
              <w:t>t</w:t>
            </w:r>
            <w:r w:rsidR="0011095F" w:rsidRPr="004D037B">
              <w:rPr>
                <w:rFonts w:ascii="Arial" w:hAnsi="Arial" w:cs="Arial"/>
                <w:szCs w:val="24"/>
              </w:rPr>
              <w:t xml:space="preserve">. </w:t>
            </w:r>
            <w:proofErr w:type="spellStart"/>
            <w:r w:rsidR="003E7ADE">
              <w:rPr>
                <w:rFonts w:ascii="Arial" w:hAnsi="Arial" w:cs="Arial"/>
                <w:szCs w:val="24"/>
              </w:rPr>
              <w:t>property</w:t>
            </w:r>
            <w:proofErr w:type="spellEnd"/>
          </w:p>
        </w:tc>
      </w:tr>
    </w:tbl>
    <w:p w14:paraId="638CCA83" w14:textId="77777777" w:rsidR="004B677E" w:rsidRDefault="004B677E">
      <w:pPr>
        <w:spacing w:before="0" w:after="160" w:line="259" w:lineRule="auto"/>
        <w:jc w:val="left"/>
        <w:rPr>
          <w:rFonts w:ascii="Arial" w:hAnsi="Arial" w:cs="Arial"/>
          <w:szCs w:val="24"/>
          <w:lang w:val="en-US"/>
        </w:rPr>
      </w:pPr>
    </w:p>
    <w:p w14:paraId="2B42006C" w14:textId="77777777" w:rsidR="00BD01A2" w:rsidRDefault="00BD01A2">
      <w:pPr>
        <w:spacing w:before="0" w:after="160" w:line="259" w:lineRule="auto"/>
        <w:jc w:val="left"/>
        <w:rPr>
          <w:rFonts w:ascii="Arial" w:hAnsi="Arial" w:cs="Arial"/>
          <w:szCs w:val="24"/>
          <w:lang w:val="en-US"/>
        </w:rPr>
      </w:pPr>
      <w:r>
        <w:rPr>
          <w:rFonts w:ascii="Arial" w:hAnsi="Arial" w:cs="Arial"/>
          <w:szCs w:val="24"/>
          <w:lang w:val="en-US"/>
        </w:rPr>
        <w:br w:type="page"/>
      </w:r>
    </w:p>
    <w:p w14:paraId="1E16FA3D" w14:textId="77777777" w:rsidR="008B68E6" w:rsidRPr="008B68E6" w:rsidRDefault="008B68E6" w:rsidP="008B68E6">
      <w:pPr>
        <w:spacing w:before="0" w:after="160" w:line="259" w:lineRule="auto"/>
        <w:jc w:val="left"/>
        <w:rPr>
          <w:rFonts w:ascii="Arial" w:hAnsi="Arial" w:cs="Arial"/>
          <w:b/>
          <w:sz w:val="28"/>
          <w:szCs w:val="28"/>
          <w:lang w:val="en-US"/>
        </w:rPr>
      </w:pPr>
    </w:p>
    <w:p w14:paraId="728AC92E" w14:textId="77777777" w:rsidR="008B68E6" w:rsidRPr="00D41607" w:rsidRDefault="008B68E6" w:rsidP="008B68E6">
      <w:pPr>
        <w:spacing w:before="0" w:after="160" w:line="259" w:lineRule="auto"/>
        <w:jc w:val="left"/>
        <w:rPr>
          <w:rFonts w:ascii="Arial" w:hAnsi="Arial" w:cs="Arial"/>
          <w:b/>
          <w:sz w:val="28"/>
          <w:szCs w:val="28"/>
          <w:lang w:val="en-US"/>
        </w:rPr>
      </w:pPr>
    </w:p>
    <w:p w14:paraId="5154CD71" w14:textId="77777777" w:rsidR="008B68E6" w:rsidRPr="00D41607" w:rsidRDefault="008B68E6" w:rsidP="008B68E6">
      <w:pPr>
        <w:spacing w:before="0" w:after="200" w:line="276" w:lineRule="auto"/>
        <w:jc w:val="left"/>
        <w:rPr>
          <w:rFonts w:ascii="Arial" w:hAnsi="Arial" w:cs="Arial"/>
          <w:b/>
          <w:sz w:val="28"/>
          <w:szCs w:val="28"/>
          <w:lang w:val="en-US"/>
        </w:rPr>
      </w:pPr>
    </w:p>
    <w:p w14:paraId="3D5A38E6" w14:textId="77777777" w:rsidR="008B68E6" w:rsidRPr="00D41607" w:rsidRDefault="008B68E6" w:rsidP="008B68E6">
      <w:pPr>
        <w:spacing w:before="0" w:after="200" w:line="276" w:lineRule="auto"/>
        <w:jc w:val="left"/>
        <w:rPr>
          <w:rFonts w:ascii="Arial" w:hAnsi="Arial" w:cs="Arial"/>
          <w:b/>
          <w:sz w:val="28"/>
          <w:szCs w:val="28"/>
          <w:lang w:val="en-US"/>
        </w:rPr>
      </w:pPr>
    </w:p>
    <w:p w14:paraId="4945A905" w14:textId="77777777" w:rsidR="008B68E6" w:rsidRPr="00D41607" w:rsidRDefault="008B68E6" w:rsidP="008B68E6">
      <w:pPr>
        <w:spacing w:before="0" w:after="200" w:line="276" w:lineRule="auto"/>
        <w:jc w:val="left"/>
        <w:rPr>
          <w:rFonts w:ascii="Arial" w:hAnsi="Arial" w:cs="Arial"/>
          <w:b/>
          <w:sz w:val="28"/>
          <w:szCs w:val="28"/>
          <w:lang w:val="en-US"/>
        </w:rPr>
      </w:pPr>
    </w:p>
    <w:p w14:paraId="1071FA03" w14:textId="77777777" w:rsidR="008B68E6" w:rsidRPr="00D41607" w:rsidRDefault="008B68E6" w:rsidP="008B68E6">
      <w:pPr>
        <w:spacing w:before="0" w:after="200" w:line="276" w:lineRule="auto"/>
        <w:jc w:val="left"/>
        <w:rPr>
          <w:rFonts w:ascii="Arial" w:hAnsi="Arial" w:cs="Arial"/>
          <w:b/>
          <w:sz w:val="28"/>
          <w:szCs w:val="28"/>
          <w:lang w:val="en-US"/>
        </w:rPr>
      </w:pPr>
    </w:p>
    <w:p w14:paraId="7F910CB8" w14:textId="77777777" w:rsidR="008B68E6" w:rsidRPr="00D41607" w:rsidRDefault="008B68E6" w:rsidP="008B68E6">
      <w:pPr>
        <w:spacing w:before="0" w:after="200" w:line="276" w:lineRule="auto"/>
        <w:jc w:val="left"/>
        <w:rPr>
          <w:rFonts w:ascii="Arial" w:hAnsi="Arial" w:cs="Arial"/>
          <w:b/>
          <w:sz w:val="28"/>
          <w:szCs w:val="28"/>
          <w:lang w:val="en-US"/>
        </w:rPr>
      </w:pPr>
    </w:p>
    <w:p w14:paraId="7AA1E18E" w14:textId="77777777" w:rsidR="008B68E6" w:rsidRPr="00D41607" w:rsidRDefault="008B68E6" w:rsidP="008B68E6">
      <w:pPr>
        <w:spacing w:before="0" w:after="200" w:line="276" w:lineRule="auto"/>
        <w:jc w:val="left"/>
        <w:rPr>
          <w:rFonts w:ascii="Arial" w:hAnsi="Arial" w:cs="Arial"/>
          <w:b/>
          <w:sz w:val="28"/>
          <w:szCs w:val="28"/>
          <w:lang w:val="en-US"/>
        </w:rPr>
      </w:pPr>
    </w:p>
    <w:p w14:paraId="2F570863" w14:textId="77777777" w:rsidR="008B68E6" w:rsidRPr="00D41607" w:rsidRDefault="008B68E6" w:rsidP="008B68E6">
      <w:pPr>
        <w:spacing w:before="0" w:after="200" w:line="276" w:lineRule="auto"/>
        <w:jc w:val="left"/>
        <w:rPr>
          <w:rFonts w:ascii="Arial" w:hAnsi="Arial" w:cs="Arial"/>
          <w:b/>
          <w:sz w:val="28"/>
          <w:szCs w:val="28"/>
          <w:lang w:val="en-US"/>
        </w:rPr>
      </w:pPr>
    </w:p>
    <w:p w14:paraId="38E984EC" w14:textId="77777777" w:rsidR="008B68E6" w:rsidRPr="00D41607" w:rsidRDefault="008B68E6" w:rsidP="008B68E6">
      <w:pPr>
        <w:spacing w:before="0" w:after="200" w:line="276" w:lineRule="auto"/>
        <w:jc w:val="left"/>
        <w:rPr>
          <w:rFonts w:ascii="Arial" w:hAnsi="Arial" w:cs="Arial"/>
          <w:b/>
          <w:sz w:val="28"/>
          <w:szCs w:val="28"/>
          <w:lang w:val="en-US"/>
        </w:rPr>
      </w:pPr>
    </w:p>
    <w:p w14:paraId="719D2C18" w14:textId="77777777" w:rsidR="008B68E6" w:rsidRPr="00D41607" w:rsidRDefault="008B68E6" w:rsidP="008B68E6">
      <w:pPr>
        <w:spacing w:before="0" w:after="200" w:line="276" w:lineRule="auto"/>
        <w:jc w:val="left"/>
        <w:rPr>
          <w:rFonts w:ascii="Arial" w:hAnsi="Arial" w:cs="Arial"/>
          <w:b/>
          <w:sz w:val="28"/>
          <w:szCs w:val="28"/>
          <w:lang w:val="en-US"/>
        </w:rPr>
      </w:pPr>
    </w:p>
    <w:p w14:paraId="35B1972B" w14:textId="77777777" w:rsidR="008B68E6" w:rsidRPr="00D41607" w:rsidRDefault="008B68E6" w:rsidP="008B68E6">
      <w:pPr>
        <w:spacing w:before="0" w:after="200" w:line="276" w:lineRule="auto"/>
        <w:jc w:val="left"/>
        <w:rPr>
          <w:rFonts w:ascii="Arial" w:hAnsi="Arial" w:cs="Arial"/>
          <w:b/>
          <w:sz w:val="28"/>
          <w:szCs w:val="28"/>
          <w:lang w:val="en-US"/>
        </w:rPr>
      </w:pPr>
    </w:p>
    <w:p w14:paraId="79012F99" w14:textId="77777777" w:rsidR="008B68E6" w:rsidRPr="00D41607" w:rsidRDefault="008B68E6" w:rsidP="008B68E6">
      <w:pPr>
        <w:spacing w:before="0" w:after="200" w:line="276" w:lineRule="auto"/>
        <w:jc w:val="left"/>
        <w:rPr>
          <w:rFonts w:ascii="Arial" w:hAnsi="Arial" w:cs="Arial"/>
          <w:b/>
          <w:sz w:val="28"/>
          <w:szCs w:val="28"/>
          <w:lang w:val="en-US"/>
        </w:rPr>
      </w:pPr>
    </w:p>
    <w:p w14:paraId="3D8BFEC3" w14:textId="77777777" w:rsidR="00460FF6" w:rsidRPr="00D41607" w:rsidRDefault="00460FF6" w:rsidP="00460FF6">
      <w:pPr>
        <w:spacing w:before="0" w:after="200" w:line="276" w:lineRule="auto"/>
        <w:jc w:val="center"/>
        <w:rPr>
          <w:rFonts w:ascii="Arial" w:hAnsi="Arial" w:cs="Arial"/>
          <w:b/>
          <w:sz w:val="80"/>
          <w:szCs w:val="80"/>
          <w:lang w:val="en-US"/>
        </w:rPr>
      </w:pPr>
      <w:r w:rsidRPr="00D41607">
        <w:rPr>
          <w:rFonts w:ascii="Arial" w:hAnsi="Arial" w:cs="Arial"/>
          <w:b/>
          <w:sz w:val="80"/>
          <w:szCs w:val="80"/>
          <w:lang w:val="en-US"/>
        </w:rPr>
        <w:t>WRITING SKILLS</w:t>
      </w:r>
    </w:p>
    <w:p w14:paraId="3EB9542F" w14:textId="77777777" w:rsidR="00460FF6" w:rsidRPr="00D41607" w:rsidRDefault="00460FF6" w:rsidP="00460FF6">
      <w:pPr>
        <w:spacing w:before="0" w:after="200" w:line="276" w:lineRule="auto"/>
        <w:jc w:val="left"/>
        <w:rPr>
          <w:rFonts w:ascii="Arial" w:hAnsi="Arial" w:cs="Arial"/>
          <w:b/>
          <w:sz w:val="28"/>
          <w:szCs w:val="28"/>
          <w:lang w:val="en-US"/>
        </w:rPr>
      </w:pPr>
    </w:p>
    <w:p w14:paraId="66DF64A4" w14:textId="77777777" w:rsidR="003A1164" w:rsidRPr="00EB16AE" w:rsidRDefault="003A1164">
      <w:pPr>
        <w:spacing w:before="0" w:after="160" w:line="259" w:lineRule="auto"/>
        <w:jc w:val="left"/>
        <w:rPr>
          <w:rFonts w:ascii="Arial" w:hAnsi="Arial" w:cs="Arial"/>
          <w:b/>
          <w:sz w:val="28"/>
          <w:szCs w:val="28"/>
          <w:lang w:val="en-US"/>
        </w:rPr>
      </w:pPr>
      <w:r w:rsidRPr="00EB16AE">
        <w:rPr>
          <w:rFonts w:ascii="Arial" w:hAnsi="Arial" w:cs="Arial"/>
          <w:b/>
          <w:sz w:val="28"/>
          <w:szCs w:val="28"/>
          <w:lang w:val="en-US"/>
        </w:rPr>
        <w:br w:type="page"/>
      </w:r>
    </w:p>
    <w:p w14:paraId="2324D20E" w14:textId="77777777" w:rsidR="00B84906" w:rsidRDefault="00B84906">
      <w:pPr>
        <w:spacing w:before="0" w:after="160" w:line="259" w:lineRule="auto"/>
        <w:jc w:val="left"/>
        <w:rPr>
          <w:rFonts w:ascii="Arial" w:hAnsi="Arial" w:cs="Arial"/>
          <w:b/>
          <w:sz w:val="28"/>
          <w:szCs w:val="28"/>
          <w:lang w:val="en-US"/>
        </w:rPr>
      </w:pPr>
      <w:r>
        <w:rPr>
          <w:rFonts w:ascii="Arial" w:hAnsi="Arial" w:cs="Arial"/>
          <w:b/>
          <w:sz w:val="28"/>
          <w:szCs w:val="28"/>
          <w:lang w:val="en-US"/>
        </w:rPr>
        <w:lastRenderedPageBreak/>
        <w:br w:type="page"/>
      </w:r>
    </w:p>
    <w:p w14:paraId="569B1AD5" w14:textId="77777777" w:rsidR="00743723" w:rsidRPr="00EB16AE" w:rsidRDefault="00743723" w:rsidP="007C68D7">
      <w:pPr>
        <w:spacing w:before="0" w:after="160" w:line="259" w:lineRule="auto"/>
        <w:jc w:val="left"/>
        <w:rPr>
          <w:rFonts w:ascii="Arial" w:hAnsi="Arial" w:cs="Arial"/>
          <w:b/>
          <w:sz w:val="28"/>
          <w:szCs w:val="28"/>
          <w:lang w:val="en-US"/>
        </w:rPr>
      </w:pPr>
      <w:r w:rsidRPr="00EB16AE">
        <w:rPr>
          <w:rFonts w:ascii="Arial" w:hAnsi="Arial" w:cs="Arial"/>
          <w:b/>
          <w:sz w:val="28"/>
          <w:szCs w:val="28"/>
          <w:lang w:val="en-US"/>
        </w:rPr>
        <w:lastRenderedPageBreak/>
        <w:t xml:space="preserve">1. </w:t>
      </w:r>
      <w:r w:rsidR="00E84D72" w:rsidRPr="00EB16AE">
        <w:rPr>
          <w:rFonts w:ascii="Arial" w:hAnsi="Arial" w:cs="Arial"/>
          <w:b/>
          <w:sz w:val="28"/>
          <w:szCs w:val="28"/>
          <w:lang w:val="en-US"/>
        </w:rPr>
        <w:t>Mutual Legal Assistance</w:t>
      </w:r>
    </w:p>
    <w:p w14:paraId="17613C9E" w14:textId="77777777" w:rsidR="00743723" w:rsidRPr="008F0C4E" w:rsidRDefault="00743723" w:rsidP="008F0C4E">
      <w:pPr>
        <w:spacing w:before="360" w:after="120" w:line="240" w:lineRule="auto"/>
        <w:rPr>
          <w:rFonts w:ascii="Arial" w:hAnsi="Arial" w:cs="Arial"/>
          <w:b/>
          <w:szCs w:val="24"/>
          <w:lang w:val="en-GB"/>
        </w:rPr>
      </w:pPr>
      <w:r w:rsidRPr="008F0C4E">
        <w:rPr>
          <w:rFonts w:ascii="Arial" w:hAnsi="Arial" w:cs="Arial"/>
          <w:b/>
          <w:szCs w:val="24"/>
          <w:lang w:val="en-GB"/>
        </w:rPr>
        <w:t xml:space="preserve">Provide the correct word form for each of </w:t>
      </w:r>
      <w:r w:rsidR="006214D5" w:rsidRPr="008F0C4E">
        <w:rPr>
          <w:rFonts w:ascii="Arial" w:hAnsi="Arial" w:cs="Arial"/>
          <w:b/>
          <w:szCs w:val="24"/>
          <w:lang w:val="en-GB"/>
        </w:rPr>
        <w:t>the following</w:t>
      </w:r>
      <w:r w:rsidRPr="008F0C4E">
        <w:rPr>
          <w:rFonts w:ascii="Arial" w:hAnsi="Arial" w:cs="Arial"/>
          <w:b/>
          <w:szCs w:val="24"/>
          <w:lang w:val="en-GB"/>
        </w:rPr>
        <w:t>:</w:t>
      </w:r>
    </w:p>
    <w:p w14:paraId="085F27B5" w14:textId="77777777" w:rsidR="008F0C4E" w:rsidRPr="008F0C4E" w:rsidRDefault="008F0C4E" w:rsidP="008F0C4E">
      <w:pPr>
        <w:spacing w:before="120" w:after="240" w:line="240" w:lineRule="auto"/>
        <w:jc w:val="right"/>
        <w:rPr>
          <w:rFonts w:ascii="Arial" w:hAnsi="Arial" w:cs="Arial"/>
          <w:i/>
          <w:sz w:val="20"/>
          <w:lang w:val="en-GB"/>
        </w:rPr>
      </w:pPr>
      <w:r w:rsidRPr="008F0C4E">
        <w:rPr>
          <w:rFonts w:ascii="Arial" w:hAnsi="Arial" w:cs="Arial"/>
          <w:i/>
          <w:sz w:val="20"/>
          <w:lang w:val="en-GB"/>
        </w:rPr>
        <w:t>[Source</w:t>
      </w:r>
      <w:r w:rsidR="00796DCB">
        <w:rPr>
          <w:rFonts w:ascii="Arial" w:hAnsi="Arial" w:cs="Arial"/>
          <w:i/>
          <w:sz w:val="20"/>
          <w:lang w:val="en-GB"/>
        </w:rPr>
        <w:t>s</w:t>
      </w:r>
      <w:r w:rsidRPr="008F0C4E">
        <w:rPr>
          <w:rFonts w:ascii="Arial" w:hAnsi="Arial" w:cs="Arial"/>
          <w:i/>
          <w:sz w:val="20"/>
          <w:lang w:val="en-GB"/>
        </w:rPr>
        <w:t xml:space="preserve">: </w:t>
      </w:r>
      <w:r w:rsidR="00796DCB" w:rsidRPr="008F0C4E">
        <w:rPr>
          <w:rFonts w:ascii="Arial" w:hAnsi="Arial" w:cs="Arial"/>
          <w:i/>
          <w:sz w:val="20"/>
          <w:lang w:val="en-GB"/>
        </w:rPr>
        <w:t xml:space="preserve">1959 European Convention on Mutual Assistance in Criminal Matters, </w:t>
      </w:r>
      <w:hyperlink r:id="rId64" w:history="1">
        <w:r w:rsidR="00796DCB" w:rsidRPr="008F0C4E">
          <w:rPr>
            <w:rStyle w:val="Hipervnculo"/>
            <w:rFonts w:ascii="Arial" w:hAnsi="Arial" w:cs="Arial"/>
            <w:i/>
            <w:sz w:val="20"/>
            <w:lang w:val="en-GB"/>
          </w:rPr>
          <w:t>https://www.coe.int/en/web/conventions/full-list/-/conventions/rms/09000016800656ce</w:t>
        </w:r>
      </w:hyperlink>
      <w:r w:rsidR="00796DCB">
        <w:rPr>
          <w:rFonts w:ascii="Arial" w:hAnsi="Arial" w:cs="Arial"/>
          <w:i/>
          <w:sz w:val="20"/>
          <w:lang w:val="en-GB"/>
        </w:rPr>
        <w:t xml:space="preserve">; </w:t>
      </w:r>
      <w:r w:rsidRPr="008F0C4E">
        <w:rPr>
          <w:rFonts w:ascii="Arial" w:hAnsi="Arial" w:cs="Arial"/>
          <w:i/>
          <w:sz w:val="20"/>
          <w:lang w:val="en-GB"/>
        </w:rPr>
        <w:t xml:space="preserve">Council Act establishing in accordance with Article 34 of the Treaty on European Union the Convention on Mutual Assistance in Criminal Matters between the Member States of the European Union, </w:t>
      </w:r>
      <w:hyperlink r:id="rId65" w:history="1">
        <w:r w:rsidRPr="008F0C4E">
          <w:rPr>
            <w:rStyle w:val="Hipervnculo"/>
            <w:rFonts w:ascii="Arial" w:hAnsi="Arial" w:cs="Arial"/>
            <w:i/>
            <w:sz w:val="20"/>
            <w:lang w:val="en-GB"/>
          </w:rPr>
          <w:t>https://eur-lex.europa.eu/LexUriServ/LexUriServ.do?uri=OJ:C:2000:197:0001:0023:EN:PDF</w:t>
        </w:r>
      </w:hyperlink>
      <w:r w:rsidRPr="008F0C4E">
        <w:rPr>
          <w:rFonts w:ascii="Arial" w:hAnsi="Arial" w:cs="Arial"/>
          <w:i/>
          <w:sz w:val="20"/>
          <w:lang w:val="en-G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8"/>
        <w:gridCol w:w="3301"/>
        <w:gridCol w:w="3301"/>
      </w:tblGrid>
      <w:tr w:rsidR="00EB16AE" w:rsidRPr="00EB16AE" w14:paraId="03BC051E" w14:textId="77777777" w:rsidTr="001A627B">
        <w:trPr>
          <w:trHeight w:val="538"/>
        </w:trPr>
        <w:tc>
          <w:tcPr>
            <w:tcW w:w="1666" w:type="pct"/>
          </w:tcPr>
          <w:p w14:paraId="458307F8" w14:textId="77777777" w:rsidR="00EB16AE" w:rsidRPr="008F0C4E" w:rsidRDefault="00EB16AE" w:rsidP="001A627B">
            <w:pPr>
              <w:widowControl w:val="0"/>
              <w:autoSpaceDE w:val="0"/>
              <w:autoSpaceDN w:val="0"/>
              <w:adjustRightInd w:val="0"/>
              <w:spacing w:after="0" w:line="240" w:lineRule="auto"/>
              <w:contextualSpacing/>
              <w:jc w:val="center"/>
              <w:rPr>
                <w:rFonts w:ascii="Arial" w:hAnsi="Arial" w:cs="Arial"/>
                <w:b/>
                <w:szCs w:val="24"/>
                <w:lang w:val="en-GB"/>
              </w:rPr>
            </w:pPr>
            <w:r w:rsidRPr="008F0C4E">
              <w:rPr>
                <w:rFonts w:ascii="Arial" w:hAnsi="Arial" w:cs="Arial"/>
                <w:b/>
                <w:szCs w:val="24"/>
                <w:lang w:val="en-GB"/>
              </w:rPr>
              <w:t>VERB</w:t>
            </w:r>
          </w:p>
        </w:tc>
        <w:tc>
          <w:tcPr>
            <w:tcW w:w="1667" w:type="pct"/>
          </w:tcPr>
          <w:p w14:paraId="4ED59E4B" w14:textId="77777777" w:rsidR="00EB16AE" w:rsidRPr="00EB16AE" w:rsidRDefault="00EB16AE" w:rsidP="001A627B">
            <w:pPr>
              <w:widowControl w:val="0"/>
              <w:autoSpaceDE w:val="0"/>
              <w:autoSpaceDN w:val="0"/>
              <w:adjustRightInd w:val="0"/>
              <w:spacing w:after="0" w:line="240" w:lineRule="auto"/>
              <w:contextualSpacing/>
              <w:jc w:val="center"/>
              <w:rPr>
                <w:rFonts w:ascii="Arial" w:hAnsi="Arial" w:cs="Arial"/>
                <w:b/>
                <w:szCs w:val="24"/>
              </w:rPr>
            </w:pPr>
            <w:r w:rsidRPr="00EB16AE">
              <w:rPr>
                <w:rFonts w:ascii="Arial" w:hAnsi="Arial" w:cs="Arial"/>
                <w:b/>
                <w:szCs w:val="24"/>
              </w:rPr>
              <w:t>NOUN</w:t>
            </w:r>
          </w:p>
        </w:tc>
        <w:tc>
          <w:tcPr>
            <w:tcW w:w="1667" w:type="pct"/>
          </w:tcPr>
          <w:p w14:paraId="74267DFB" w14:textId="77777777" w:rsidR="00EB16AE" w:rsidRPr="00EB16AE" w:rsidRDefault="00EB16AE" w:rsidP="001A627B">
            <w:pPr>
              <w:widowControl w:val="0"/>
              <w:autoSpaceDE w:val="0"/>
              <w:autoSpaceDN w:val="0"/>
              <w:adjustRightInd w:val="0"/>
              <w:spacing w:after="0" w:line="240" w:lineRule="auto"/>
              <w:contextualSpacing/>
              <w:jc w:val="center"/>
              <w:rPr>
                <w:rFonts w:ascii="Arial" w:hAnsi="Arial" w:cs="Arial"/>
                <w:b/>
                <w:szCs w:val="24"/>
              </w:rPr>
            </w:pPr>
            <w:r w:rsidRPr="00EB16AE">
              <w:rPr>
                <w:rFonts w:ascii="Arial" w:hAnsi="Arial" w:cs="Arial"/>
                <w:b/>
                <w:szCs w:val="24"/>
              </w:rPr>
              <w:t>ADJECTIVE</w:t>
            </w:r>
          </w:p>
        </w:tc>
      </w:tr>
      <w:tr w:rsidR="00EB16AE" w:rsidRPr="00EB16AE" w14:paraId="2F31ADBB" w14:textId="77777777" w:rsidTr="001A627B">
        <w:trPr>
          <w:trHeight w:val="539"/>
        </w:trPr>
        <w:tc>
          <w:tcPr>
            <w:tcW w:w="1666" w:type="pct"/>
          </w:tcPr>
          <w:p w14:paraId="5F1CF7FC" w14:textId="77777777" w:rsidR="00EB16AE" w:rsidRPr="00EB16AE" w:rsidRDefault="00EB16AE" w:rsidP="001A627B">
            <w:pPr>
              <w:widowControl w:val="0"/>
              <w:autoSpaceDE w:val="0"/>
              <w:autoSpaceDN w:val="0"/>
              <w:adjustRightInd w:val="0"/>
              <w:spacing w:after="0" w:line="240" w:lineRule="auto"/>
              <w:contextualSpacing/>
              <w:rPr>
                <w:rFonts w:ascii="Arial" w:hAnsi="Arial" w:cs="Arial"/>
                <w:szCs w:val="24"/>
                <w:lang w:val="en-US"/>
              </w:rPr>
            </w:pPr>
            <w:r w:rsidRPr="00EB16AE">
              <w:rPr>
                <w:rFonts w:ascii="Arial" w:hAnsi="Arial" w:cs="Arial"/>
                <w:szCs w:val="24"/>
                <w:lang w:val="en-US"/>
              </w:rPr>
              <w:t xml:space="preserve">1. </w:t>
            </w:r>
            <w:r w:rsidR="008477B8">
              <w:rPr>
                <w:rFonts w:ascii="Arial" w:hAnsi="Arial" w:cs="Arial"/>
                <w:szCs w:val="24"/>
                <w:lang w:val="en-US"/>
              </w:rPr>
              <w:t xml:space="preserve">to </w:t>
            </w:r>
            <w:r w:rsidRPr="00EB16AE">
              <w:rPr>
                <w:rFonts w:ascii="Arial" w:hAnsi="Arial" w:cs="Arial"/>
                <w:szCs w:val="24"/>
                <w:lang w:val="en-US"/>
              </w:rPr>
              <w:t>acquit</w:t>
            </w:r>
          </w:p>
        </w:tc>
        <w:tc>
          <w:tcPr>
            <w:tcW w:w="1667" w:type="pct"/>
          </w:tcPr>
          <w:p w14:paraId="75625F34" w14:textId="77777777" w:rsidR="00EB16AE" w:rsidRPr="00EB16AE" w:rsidRDefault="00EB16AE" w:rsidP="001A627B">
            <w:pPr>
              <w:widowControl w:val="0"/>
              <w:autoSpaceDE w:val="0"/>
              <w:autoSpaceDN w:val="0"/>
              <w:adjustRightInd w:val="0"/>
              <w:spacing w:after="0" w:line="240" w:lineRule="auto"/>
              <w:contextualSpacing/>
              <w:rPr>
                <w:rFonts w:ascii="Arial" w:hAnsi="Arial" w:cs="Arial"/>
                <w:szCs w:val="24"/>
                <w:lang w:val="en-US"/>
              </w:rPr>
            </w:pPr>
          </w:p>
        </w:tc>
        <w:tc>
          <w:tcPr>
            <w:tcW w:w="1667" w:type="pct"/>
          </w:tcPr>
          <w:p w14:paraId="59EB33DE" w14:textId="77777777" w:rsidR="00EB16AE" w:rsidRPr="00EB16AE" w:rsidRDefault="00EB16AE" w:rsidP="001A627B">
            <w:pPr>
              <w:widowControl w:val="0"/>
              <w:autoSpaceDE w:val="0"/>
              <w:autoSpaceDN w:val="0"/>
              <w:adjustRightInd w:val="0"/>
              <w:spacing w:after="0" w:line="240" w:lineRule="auto"/>
              <w:contextualSpacing/>
              <w:rPr>
                <w:rFonts w:ascii="Arial" w:hAnsi="Arial" w:cs="Arial"/>
                <w:szCs w:val="24"/>
                <w:lang w:val="en-US"/>
              </w:rPr>
            </w:pPr>
          </w:p>
        </w:tc>
      </w:tr>
      <w:tr w:rsidR="001C4983" w:rsidRPr="00EB16AE" w14:paraId="20AE3F57" w14:textId="77777777" w:rsidTr="001A627B">
        <w:trPr>
          <w:trHeight w:val="539"/>
        </w:trPr>
        <w:tc>
          <w:tcPr>
            <w:tcW w:w="1666" w:type="pct"/>
          </w:tcPr>
          <w:p w14:paraId="1FE2AFDC" w14:textId="77777777" w:rsidR="001C4983" w:rsidRPr="00EB16AE" w:rsidRDefault="001C4983" w:rsidP="001A627B">
            <w:pPr>
              <w:widowControl w:val="0"/>
              <w:autoSpaceDE w:val="0"/>
              <w:autoSpaceDN w:val="0"/>
              <w:adjustRightInd w:val="0"/>
              <w:spacing w:after="0" w:line="240" w:lineRule="auto"/>
              <w:contextualSpacing/>
              <w:rPr>
                <w:rFonts w:ascii="Arial" w:hAnsi="Arial" w:cs="Arial"/>
                <w:szCs w:val="24"/>
                <w:lang w:val="en-US"/>
              </w:rPr>
            </w:pPr>
            <w:r w:rsidRPr="00EB16AE">
              <w:rPr>
                <w:rFonts w:ascii="Arial" w:hAnsi="Arial" w:cs="Arial"/>
                <w:szCs w:val="24"/>
                <w:lang w:val="en-US"/>
              </w:rPr>
              <w:t xml:space="preserve">2. </w:t>
            </w:r>
          </w:p>
        </w:tc>
        <w:tc>
          <w:tcPr>
            <w:tcW w:w="1667" w:type="pct"/>
          </w:tcPr>
          <w:p w14:paraId="568144FE" w14:textId="77777777" w:rsidR="001C4983" w:rsidRPr="00EB16AE" w:rsidRDefault="001C4983" w:rsidP="001A627B">
            <w:pPr>
              <w:widowControl w:val="0"/>
              <w:autoSpaceDE w:val="0"/>
              <w:autoSpaceDN w:val="0"/>
              <w:adjustRightInd w:val="0"/>
              <w:spacing w:after="0" w:line="240" w:lineRule="auto"/>
              <w:contextualSpacing/>
              <w:rPr>
                <w:rFonts w:ascii="Arial" w:hAnsi="Arial" w:cs="Arial"/>
                <w:szCs w:val="24"/>
                <w:lang w:val="en-US"/>
              </w:rPr>
            </w:pPr>
          </w:p>
        </w:tc>
        <w:tc>
          <w:tcPr>
            <w:tcW w:w="1667" w:type="pct"/>
          </w:tcPr>
          <w:p w14:paraId="38409559" w14:textId="77777777" w:rsidR="001C4983" w:rsidRPr="00EB16AE" w:rsidRDefault="001C4983" w:rsidP="001A627B">
            <w:pPr>
              <w:widowControl w:val="0"/>
              <w:autoSpaceDE w:val="0"/>
              <w:autoSpaceDN w:val="0"/>
              <w:adjustRightInd w:val="0"/>
              <w:spacing w:after="0" w:line="240" w:lineRule="auto"/>
              <w:contextualSpacing/>
              <w:rPr>
                <w:rFonts w:ascii="Arial" w:hAnsi="Arial" w:cs="Arial"/>
                <w:szCs w:val="24"/>
                <w:lang w:val="en-US"/>
              </w:rPr>
            </w:pPr>
            <w:r>
              <w:rPr>
                <w:rFonts w:ascii="Arial" w:hAnsi="Arial" w:cs="Arial"/>
                <w:szCs w:val="24"/>
                <w:lang w:val="en-US"/>
              </w:rPr>
              <w:t>administrative</w:t>
            </w:r>
          </w:p>
        </w:tc>
      </w:tr>
      <w:tr w:rsidR="005C6055" w:rsidRPr="00EB16AE" w14:paraId="23450DCD" w14:textId="77777777" w:rsidTr="001A627B">
        <w:trPr>
          <w:trHeight w:val="539"/>
        </w:trPr>
        <w:tc>
          <w:tcPr>
            <w:tcW w:w="1666" w:type="pct"/>
          </w:tcPr>
          <w:p w14:paraId="57C0B56F" w14:textId="77777777" w:rsidR="005C6055" w:rsidRPr="00EB16AE" w:rsidRDefault="006769EA" w:rsidP="005C6055">
            <w:pPr>
              <w:widowControl w:val="0"/>
              <w:autoSpaceDE w:val="0"/>
              <w:autoSpaceDN w:val="0"/>
              <w:adjustRightInd w:val="0"/>
              <w:spacing w:after="0" w:line="240" w:lineRule="auto"/>
              <w:contextualSpacing/>
              <w:rPr>
                <w:rFonts w:ascii="Arial" w:hAnsi="Arial" w:cs="Arial"/>
                <w:szCs w:val="24"/>
                <w:lang w:val="en-US"/>
              </w:rPr>
            </w:pPr>
            <w:r>
              <w:rPr>
                <w:rFonts w:ascii="Arial" w:hAnsi="Arial" w:cs="Arial"/>
                <w:szCs w:val="24"/>
                <w:lang w:val="en-US"/>
              </w:rPr>
              <w:t>3</w:t>
            </w:r>
            <w:r w:rsidR="005C6055" w:rsidRPr="00EB16AE">
              <w:rPr>
                <w:rFonts w:ascii="Arial" w:hAnsi="Arial" w:cs="Arial"/>
                <w:szCs w:val="24"/>
                <w:lang w:val="en-US"/>
              </w:rPr>
              <w:t xml:space="preserve">. </w:t>
            </w:r>
          </w:p>
        </w:tc>
        <w:tc>
          <w:tcPr>
            <w:tcW w:w="1667" w:type="pct"/>
          </w:tcPr>
          <w:p w14:paraId="16FD5272" w14:textId="77777777" w:rsidR="005C6055" w:rsidRPr="00EB16AE" w:rsidRDefault="005C6055" w:rsidP="001A627B">
            <w:pPr>
              <w:widowControl w:val="0"/>
              <w:autoSpaceDE w:val="0"/>
              <w:autoSpaceDN w:val="0"/>
              <w:adjustRightInd w:val="0"/>
              <w:spacing w:after="0" w:line="240" w:lineRule="auto"/>
              <w:contextualSpacing/>
              <w:rPr>
                <w:rFonts w:ascii="Arial" w:hAnsi="Arial" w:cs="Arial"/>
                <w:szCs w:val="24"/>
                <w:lang w:val="en-US"/>
              </w:rPr>
            </w:pPr>
            <w:r>
              <w:rPr>
                <w:rFonts w:ascii="Arial" w:hAnsi="Arial" w:cs="Arial"/>
                <w:szCs w:val="24"/>
                <w:lang w:val="en-US"/>
              </w:rPr>
              <w:t>allegation</w:t>
            </w:r>
          </w:p>
        </w:tc>
        <w:tc>
          <w:tcPr>
            <w:tcW w:w="1667" w:type="pct"/>
          </w:tcPr>
          <w:p w14:paraId="0F50A134" w14:textId="77777777" w:rsidR="005C6055" w:rsidRPr="00EB16AE" w:rsidRDefault="005C6055" w:rsidP="001A627B">
            <w:pPr>
              <w:widowControl w:val="0"/>
              <w:autoSpaceDE w:val="0"/>
              <w:autoSpaceDN w:val="0"/>
              <w:adjustRightInd w:val="0"/>
              <w:spacing w:after="0" w:line="240" w:lineRule="auto"/>
              <w:contextualSpacing/>
              <w:rPr>
                <w:rFonts w:ascii="Arial" w:hAnsi="Arial" w:cs="Arial"/>
                <w:szCs w:val="24"/>
                <w:lang w:val="en-US"/>
              </w:rPr>
            </w:pPr>
          </w:p>
        </w:tc>
      </w:tr>
      <w:tr w:rsidR="006769EA" w:rsidRPr="00EB16AE" w14:paraId="76174D36" w14:textId="77777777" w:rsidTr="001A627B">
        <w:trPr>
          <w:trHeight w:val="539"/>
        </w:trPr>
        <w:tc>
          <w:tcPr>
            <w:tcW w:w="1666" w:type="pct"/>
          </w:tcPr>
          <w:p w14:paraId="2B2F3702" w14:textId="77777777" w:rsidR="006769EA" w:rsidRPr="00EB16AE" w:rsidRDefault="006769EA" w:rsidP="001A627B">
            <w:pPr>
              <w:widowControl w:val="0"/>
              <w:autoSpaceDE w:val="0"/>
              <w:autoSpaceDN w:val="0"/>
              <w:adjustRightInd w:val="0"/>
              <w:spacing w:after="0" w:line="240" w:lineRule="auto"/>
              <w:contextualSpacing/>
              <w:rPr>
                <w:rFonts w:ascii="Arial" w:hAnsi="Arial" w:cs="Arial"/>
                <w:szCs w:val="24"/>
                <w:lang w:val="en-US"/>
              </w:rPr>
            </w:pPr>
            <w:r>
              <w:rPr>
                <w:rFonts w:ascii="Arial" w:hAnsi="Arial" w:cs="Arial"/>
                <w:szCs w:val="24"/>
                <w:lang w:val="en-US"/>
              </w:rPr>
              <w:t>4</w:t>
            </w:r>
            <w:r w:rsidRPr="00EB16AE">
              <w:rPr>
                <w:rFonts w:ascii="Arial" w:hAnsi="Arial" w:cs="Arial"/>
                <w:szCs w:val="24"/>
                <w:lang w:val="en-US"/>
              </w:rPr>
              <w:t xml:space="preserve">. </w:t>
            </w:r>
          </w:p>
        </w:tc>
        <w:tc>
          <w:tcPr>
            <w:tcW w:w="1667" w:type="pct"/>
          </w:tcPr>
          <w:p w14:paraId="4D5E10C8" w14:textId="77777777" w:rsidR="006769EA" w:rsidRPr="00EB16AE" w:rsidRDefault="006769EA" w:rsidP="001A627B">
            <w:pPr>
              <w:widowControl w:val="0"/>
              <w:autoSpaceDE w:val="0"/>
              <w:autoSpaceDN w:val="0"/>
              <w:adjustRightInd w:val="0"/>
              <w:spacing w:after="0" w:line="240" w:lineRule="auto"/>
              <w:contextualSpacing/>
              <w:rPr>
                <w:rFonts w:ascii="Arial" w:hAnsi="Arial" w:cs="Arial"/>
                <w:szCs w:val="24"/>
                <w:lang w:val="en-US"/>
              </w:rPr>
            </w:pPr>
          </w:p>
        </w:tc>
        <w:tc>
          <w:tcPr>
            <w:tcW w:w="1667" w:type="pct"/>
          </w:tcPr>
          <w:p w14:paraId="2CB6A651" w14:textId="77777777" w:rsidR="006769EA" w:rsidRPr="00EB16AE" w:rsidRDefault="006769EA" w:rsidP="001A627B">
            <w:pPr>
              <w:widowControl w:val="0"/>
              <w:autoSpaceDE w:val="0"/>
              <w:autoSpaceDN w:val="0"/>
              <w:adjustRightInd w:val="0"/>
              <w:spacing w:after="0" w:line="240" w:lineRule="auto"/>
              <w:contextualSpacing/>
              <w:rPr>
                <w:rFonts w:ascii="Arial" w:hAnsi="Arial" w:cs="Arial"/>
                <w:szCs w:val="24"/>
                <w:lang w:val="en-US"/>
              </w:rPr>
            </w:pPr>
            <w:r>
              <w:rPr>
                <w:rFonts w:ascii="Arial" w:hAnsi="Arial" w:cs="Arial"/>
                <w:szCs w:val="24"/>
                <w:lang w:val="en-US"/>
              </w:rPr>
              <w:t>appearing</w:t>
            </w:r>
          </w:p>
        </w:tc>
      </w:tr>
      <w:tr w:rsidR="005C6055" w:rsidRPr="00EB16AE" w14:paraId="7F79DCC0" w14:textId="77777777" w:rsidTr="001A627B">
        <w:trPr>
          <w:trHeight w:val="539"/>
        </w:trPr>
        <w:tc>
          <w:tcPr>
            <w:tcW w:w="1666" w:type="pct"/>
          </w:tcPr>
          <w:p w14:paraId="76F9FE02" w14:textId="77777777" w:rsidR="005C6055" w:rsidRPr="00EB16AE" w:rsidRDefault="006769EA" w:rsidP="005C6055">
            <w:pPr>
              <w:widowControl w:val="0"/>
              <w:autoSpaceDE w:val="0"/>
              <w:autoSpaceDN w:val="0"/>
              <w:adjustRightInd w:val="0"/>
              <w:spacing w:after="0" w:line="240" w:lineRule="auto"/>
              <w:contextualSpacing/>
              <w:rPr>
                <w:rFonts w:ascii="Arial" w:hAnsi="Arial" w:cs="Arial"/>
                <w:szCs w:val="24"/>
                <w:lang w:val="en-US"/>
              </w:rPr>
            </w:pPr>
            <w:r>
              <w:rPr>
                <w:rFonts w:ascii="Arial" w:hAnsi="Arial" w:cs="Arial"/>
                <w:szCs w:val="24"/>
                <w:lang w:val="en-US"/>
              </w:rPr>
              <w:t>5</w:t>
            </w:r>
            <w:r w:rsidR="005C6055" w:rsidRPr="00EB16AE">
              <w:rPr>
                <w:rFonts w:ascii="Arial" w:hAnsi="Arial" w:cs="Arial"/>
                <w:szCs w:val="24"/>
                <w:lang w:val="en-US"/>
              </w:rPr>
              <w:t xml:space="preserve">. </w:t>
            </w:r>
          </w:p>
        </w:tc>
        <w:tc>
          <w:tcPr>
            <w:tcW w:w="1667" w:type="pct"/>
          </w:tcPr>
          <w:p w14:paraId="6F929A6B" w14:textId="77777777" w:rsidR="005C6055" w:rsidRPr="00EB16AE" w:rsidRDefault="005C6055" w:rsidP="001A627B">
            <w:pPr>
              <w:widowControl w:val="0"/>
              <w:autoSpaceDE w:val="0"/>
              <w:autoSpaceDN w:val="0"/>
              <w:adjustRightInd w:val="0"/>
              <w:spacing w:after="0" w:line="240" w:lineRule="auto"/>
              <w:contextualSpacing/>
              <w:rPr>
                <w:rFonts w:ascii="Arial" w:hAnsi="Arial" w:cs="Arial"/>
                <w:szCs w:val="24"/>
                <w:lang w:val="en-US"/>
              </w:rPr>
            </w:pPr>
            <w:r>
              <w:rPr>
                <w:rFonts w:ascii="Arial" w:hAnsi="Arial" w:cs="Arial"/>
                <w:szCs w:val="24"/>
                <w:lang w:val="en-US"/>
              </w:rPr>
              <w:t>assistance</w:t>
            </w:r>
          </w:p>
        </w:tc>
        <w:tc>
          <w:tcPr>
            <w:tcW w:w="1667" w:type="pct"/>
          </w:tcPr>
          <w:p w14:paraId="663AF946" w14:textId="77777777" w:rsidR="005C6055" w:rsidRPr="00EB16AE" w:rsidRDefault="005C6055" w:rsidP="001A627B">
            <w:pPr>
              <w:widowControl w:val="0"/>
              <w:autoSpaceDE w:val="0"/>
              <w:autoSpaceDN w:val="0"/>
              <w:adjustRightInd w:val="0"/>
              <w:spacing w:after="0" w:line="240" w:lineRule="auto"/>
              <w:contextualSpacing/>
              <w:rPr>
                <w:rFonts w:ascii="Arial" w:hAnsi="Arial" w:cs="Arial"/>
                <w:szCs w:val="24"/>
                <w:lang w:val="en-US"/>
              </w:rPr>
            </w:pPr>
          </w:p>
        </w:tc>
      </w:tr>
      <w:tr w:rsidR="00EB16AE" w:rsidRPr="00EB16AE" w14:paraId="65D9CA74" w14:textId="77777777" w:rsidTr="001A627B">
        <w:trPr>
          <w:trHeight w:val="539"/>
        </w:trPr>
        <w:tc>
          <w:tcPr>
            <w:tcW w:w="1666" w:type="pct"/>
          </w:tcPr>
          <w:p w14:paraId="0116A84A" w14:textId="77777777" w:rsidR="00EB16AE" w:rsidRPr="00EB16AE" w:rsidRDefault="006769EA" w:rsidP="001A627B">
            <w:pPr>
              <w:widowControl w:val="0"/>
              <w:autoSpaceDE w:val="0"/>
              <w:autoSpaceDN w:val="0"/>
              <w:adjustRightInd w:val="0"/>
              <w:spacing w:after="0" w:line="240" w:lineRule="auto"/>
              <w:contextualSpacing/>
              <w:rPr>
                <w:rFonts w:ascii="Arial" w:hAnsi="Arial" w:cs="Arial"/>
                <w:szCs w:val="24"/>
                <w:lang w:val="en-US"/>
              </w:rPr>
            </w:pPr>
            <w:r>
              <w:rPr>
                <w:rFonts w:ascii="Arial" w:hAnsi="Arial" w:cs="Arial"/>
                <w:szCs w:val="24"/>
                <w:lang w:val="en-US"/>
              </w:rPr>
              <w:t>6</w:t>
            </w:r>
            <w:r w:rsidR="00EB16AE" w:rsidRPr="00EB16AE">
              <w:rPr>
                <w:rFonts w:ascii="Arial" w:hAnsi="Arial" w:cs="Arial"/>
                <w:szCs w:val="24"/>
                <w:lang w:val="en-US"/>
              </w:rPr>
              <w:t xml:space="preserve">. </w:t>
            </w:r>
            <w:r w:rsidR="008477B8">
              <w:rPr>
                <w:rFonts w:ascii="Arial" w:hAnsi="Arial" w:cs="Arial"/>
                <w:szCs w:val="24"/>
                <w:lang w:val="en-US"/>
              </w:rPr>
              <w:t xml:space="preserve">to </w:t>
            </w:r>
            <w:proofErr w:type="spellStart"/>
            <w:r w:rsidR="00EB16AE" w:rsidRPr="00EB16AE">
              <w:rPr>
                <w:rFonts w:ascii="Arial" w:hAnsi="Arial" w:cs="Arial"/>
                <w:szCs w:val="24"/>
                <w:lang w:val="en-US"/>
              </w:rPr>
              <w:t>authorise</w:t>
            </w:r>
            <w:proofErr w:type="spellEnd"/>
          </w:p>
        </w:tc>
        <w:tc>
          <w:tcPr>
            <w:tcW w:w="1667" w:type="pct"/>
          </w:tcPr>
          <w:p w14:paraId="5D42E025" w14:textId="77777777" w:rsidR="00EB16AE" w:rsidRPr="00EB16AE" w:rsidRDefault="00EB16AE" w:rsidP="001A627B">
            <w:pPr>
              <w:widowControl w:val="0"/>
              <w:autoSpaceDE w:val="0"/>
              <w:autoSpaceDN w:val="0"/>
              <w:adjustRightInd w:val="0"/>
              <w:spacing w:after="0" w:line="240" w:lineRule="auto"/>
              <w:contextualSpacing/>
              <w:rPr>
                <w:rFonts w:ascii="Arial" w:hAnsi="Arial" w:cs="Arial"/>
                <w:szCs w:val="24"/>
                <w:lang w:val="en-US"/>
              </w:rPr>
            </w:pPr>
          </w:p>
        </w:tc>
        <w:tc>
          <w:tcPr>
            <w:tcW w:w="1667" w:type="pct"/>
          </w:tcPr>
          <w:p w14:paraId="699DCD4C" w14:textId="77777777" w:rsidR="00EB16AE" w:rsidRPr="00EB16AE" w:rsidRDefault="00EB16AE" w:rsidP="001A627B">
            <w:pPr>
              <w:widowControl w:val="0"/>
              <w:autoSpaceDE w:val="0"/>
              <w:autoSpaceDN w:val="0"/>
              <w:adjustRightInd w:val="0"/>
              <w:spacing w:after="0" w:line="240" w:lineRule="auto"/>
              <w:contextualSpacing/>
              <w:rPr>
                <w:rFonts w:ascii="Arial" w:hAnsi="Arial" w:cs="Arial"/>
                <w:szCs w:val="24"/>
                <w:lang w:val="en-US"/>
              </w:rPr>
            </w:pPr>
          </w:p>
        </w:tc>
      </w:tr>
      <w:tr w:rsidR="00EB16AE" w:rsidRPr="00EB16AE" w14:paraId="191B272F" w14:textId="77777777" w:rsidTr="001A627B">
        <w:trPr>
          <w:trHeight w:val="539"/>
        </w:trPr>
        <w:tc>
          <w:tcPr>
            <w:tcW w:w="1666" w:type="pct"/>
          </w:tcPr>
          <w:p w14:paraId="6F38A8EB" w14:textId="77777777" w:rsidR="00EB16AE" w:rsidRPr="00EB16AE" w:rsidRDefault="006769EA" w:rsidP="001A627B">
            <w:pPr>
              <w:widowControl w:val="0"/>
              <w:autoSpaceDE w:val="0"/>
              <w:autoSpaceDN w:val="0"/>
              <w:adjustRightInd w:val="0"/>
              <w:spacing w:after="0" w:line="240" w:lineRule="auto"/>
              <w:contextualSpacing/>
              <w:rPr>
                <w:rFonts w:ascii="Arial" w:hAnsi="Arial" w:cs="Arial"/>
                <w:szCs w:val="24"/>
                <w:lang w:val="en-US"/>
              </w:rPr>
            </w:pPr>
            <w:r>
              <w:rPr>
                <w:rFonts w:ascii="Arial" w:hAnsi="Arial" w:cs="Arial"/>
                <w:szCs w:val="24"/>
                <w:lang w:val="en-US"/>
              </w:rPr>
              <w:t>7</w:t>
            </w:r>
            <w:r w:rsidR="00EB16AE" w:rsidRPr="00EB16AE">
              <w:rPr>
                <w:rFonts w:ascii="Arial" w:hAnsi="Arial" w:cs="Arial"/>
                <w:szCs w:val="24"/>
                <w:lang w:val="en-US"/>
              </w:rPr>
              <w:t>.</w:t>
            </w:r>
          </w:p>
        </w:tc>
        <w:tc>
          <w:tcPr>
            <w:tcW w:w="1667" w:type="pct"/>
          </w:tcPr>
          <w:p w14:paraId="6BB524F9" w14:textId="77777777" w:rsidR="00EB16AE" w:rsidRPr="00EB16AE" w:rsidRDefault="00EB16AE" w:rsidP="001A627B">
            <w:pPr>
              <w:widowControl w:val="0"/>
              <w:autoSpaceDE w:val="0"/>
              <w:autoSpaceDN w:val="0"/>
              <w:adjustRightInd w:val="0"/>
              <w:spacing w:after="0" w:line="240" w:lineRule="auto"/>
              <w:contextualSpacing/>
              <w:rPr>
                <w:rFonts w:ascii="Arial" w:hAnsi="Arial" w:cs="Arial"/>
                <w:szCs w:val="24"/>
                <w:lang w:val="en-US"/>
              </w:rPr>
            </w:pPr>
            <w:r w:rsidRPr="00EB16AE">
              <w:rPr>
                <w:rFonts w:ascii="Arial" w:hAnsi="Arial" w:cs="Arial"/>
                <w:szCs w:val="24"/>
                <w:lang w:val="en-US"/>
              </w:rPr>
              <w:t>charge</w:t>
            </w:r>
          </w:p>
        </w:tc>
        <w:tc>
          <w:tcPr>
            <w:tcW w:w="1667" w:type="pct"/>
          </w:tcPr>
          <w:p w14:paraId="1F5849FD" w14:textId="77777777" w:rsidR="00EB16AE" w:rsidRPr="00EB16AE" w:rsidRDefault="00EB16AE" w:rsidP="001A627B">
            <w:pPr>
              <w:widowControl w:val="0"/>
              <w:autoSpaceDE w:val="0"/>
              <w:autoSpaceDN w:val="0"/>
              <w:adjustRightInd w:val="0"/>
              <w:spacing w:after="0" w:line="240" w:lineRule="auto"/>
              <w:contextualSpacing/>
              <w:rPr>
                <w:rFonts w:ascii="Arial" w:hAnsi="Arial" w:cs="Arial"/>
                <w:szCs w:val="24"/>
                <w:lang w:val="en-US"/>
              </w:rPr>
            </w:pPr>
          </w:p>
        </w:tc>
      </w:tr>
      <w:tr w:rsidR="008F0C4E" w:rsidRPr="00EB16AE" w14:paraId="78670E22" w14:textId="77777777" w:rsidTr="001A627B">
        <w:trPr>
          <w:trHeight w:val="538"/>
        </w:trPr>
        <w:tc>
          <w:tcPr>
            <w:tcW w:w="1666" w:type="pct"/>
          </w:tcPr>
          <w:p w14:paraId="41BAF95C" w14:textId="77777777" w:rsidR="008F0C4E" w:rsidRPr="00EB16AE" w:rsidRDefault="006769EA" w:rsidP="001A627B">
            <w:pPr>
              <w:widowControl w:val="0"/>
              <w:autoSpaceDE w:val="0"/>
              <w:autoSpaceDN w:val="0"/>
              <w:adjustRightInd w:val="0"/>
              <w:spacing w:after="0" w:line="240" w:lineRule="auto"/>
              <w:contextualSpacing/>
              <w:rPr>
                <w:rFonts w:ascii="Arial" w:hAnsi="Arial" w:cs="Arial"/>
                <w:szCs w:val="24"/>
                <w:lang w:val="en-US"/>
              </w:rPr>
            </w:pPr>
            <w:r>
              <w:rPr>
                <w:rFonts w:ascii="Arial" w:hAnsi="Arial" w:cs="Arial"/>
                <w:szCs w:val="24"/>
                <w:lang w:val="en-US"/>
              </w:rPr>
              <w:t>8</w:t>
            </w:r>
            <w:r w:rsidR="008F0C4E" w:rsidRPr="00EB16AE">
              <w:rPr>
                <w:rFonts w:ascii="Arial" w:hAnsi="Arial" w:cs="Arial"/>
                <w:szCs w:val="24"/>
                <w:lang w:val="en-US"/>
              </w:rPr>
              <w:t xml:space="preserve">. </w:t>
            </w:r>
          </w:p>
        </w:tc>
        <w:tc>
          <w:tcPr>
            <w:tcW w:w="1667" w:type="pct"/>
          </w:tcPr>
          <w:p w14:paraId="3CFD1C9B" w14:textId="77777777" w:rsidR="008F0C4E" w:rsidRPr="00EB16AE" w:rsidRDefault="008F0C4E" w:rsidP="001A627B">
            <w:pPr>
              <w:widowControl w:val="0"/>
              <w:autoSpaceDE w:val="0"/>
              <w:autoSpaceDN w:val="0"/>
              <w:adjustRightInd w:val="0"/>
              <w:spacing w:after="0" w:line="240" w:lineRule="auto"/>
              <w:contextualSpacing/>
              <w:rPr>
                <w:rFonts w:ascii="Arial" w:hAnsi="Arial" w:cs="Arial"/>
                <w:szCs w:val="24"/>
                <w:lang w:val="en-US"/>
              </w:rPr>
            </w:pPr>
          </w:p>
        </w:tc>
        <w:tc>
          <w:tcPr>
            <w:tcW w:w="1667" w:type="pct"/>
          </w:tcPr>
          <w:p w14:paraId="553F4C83" w14:textId="77777777" w:rsidR="008F0C4E" w:rsidRPr="00EB16AE" w:rsidRDefault="008F0C4E" w:rsidP="001A627B">
            <w:pPr>
              <w:widowControl w:val="0"/>
              <w:autoSpaceDE w:val="0"/>
              <w:autoSpaceDN w:val="0"/>
              <w:adjustRightInd w:val="0"/>
              <w:spacing w:after="0" w:line="240" w:lineRule="auto"/>
              <w:contextualSpacing/>
              <w:rPr>
                <w:rFonts w:ascii="Arial" w:hAnsi="Arial" w:cs="Arial"/>
                <w:szCs w:val="24"/>
                <w:lang w:val="en-US"/>
              </w:rPr>
            </w:pPr>
            <w:r>
              <w:rPr>
                <w:rFonts w:ascii="Arial" w:hAnsi="Arial" w:cs="Arial"/>
                <w:szCs w:val="24"/>
                <w:lang w:val="en-US"/>
              </w:rPr>
              <w:t>certified, certifying</w:t>
            </w:r>
            <w:r w:rsidR="00356BEE">
              <w:rPr>
                <w:rFonts w:ascii="Arial" w:hAnsi="Arial" w:cs="Arial"/>
                <w:szCs w:val="24"/>
                <w:lang w:val="en-US"/>
              </w:rPr>
              <w:t>, certifiable</w:t>
            </w:r>
          </w:p>
        </w:tc>
      </w:tr>
      <w:tr w:rsidR="00CC1B52" w:rsidRPr="00EB16AE" w14:paraId="02503388" w14:textId="77777777" w:rsidTr="001A627B">
        <w:trPr>
          <w:trHeight w:val="538"/>
        </w:trPr>
        <w:tc>
          <w:tcPr>
            <w:tcW w:w="1666" w:type="pct"/>
          </w:tcPr>
          <w:p w14:paraId="249638AC" w14:textId="77777777" w:rsidR="00CC1B52" w:rsidRPr="00EB16AE" w:rsidRDefault="006769EA" w:rsidP="001A627B">
            <w:pPr>
              <w:widowControl w:val="0"/>
              <w:autoSpaceDE w:val="0"/>
              <w:autoSpaceDN w:val="0"/>
              <w:adjustRightInd w:val="0"/>
              <w:spacing w:after="0" w:line="240" w:lineRule="auto"/>
              <w:contextualSpacing/>
              <w:rPr>
                <w:rFonts w:ascii="Arial" w:hAnsi="Arial" w:cs="Arial"/>
                <w:szCs w:val="24"/>
                <w:lang w:val="en-US"/>
              </w:rPr>
            </w:pPr>
            <w:r>
              <w:rPr>
                <w:rFonts w:ascii="Arial" w:hAnsi="Arial" w:cs="Arial"/>
                <w:szCs w:val="24"/>
                <w:lang w:val="en-US"/>
              </w:rPr>
              <w:t>9</w:t>
            </w:r>
            <w:r w:rsidR="00CC1B52" w:rsidRPr="00EB16AE">
              <w:rPr>
                <w:rFonts w:ascii="Arial" w:hAnsi="Arial" w:cs="Arial"/>
                <w:szCs w:val="24"/>
                <w:lang w:val="en-US"/>
              </w:rPr>
              <w:t xml:space="preserve">. </w:t>
            </w:r>
          </w:p>
        </w:tc>
        <w:tc>
          <w:tcPr>
            <w:tcW w:w="1667" w:type="pct"/>
          </w:tcPr>
          <w:p w14:paraId="3208DDF3" w14:textId="77777777" w:rsidR="00CC1B52" w:rsidRPr="00EB16AE" w:rsidRDefault="00CC1B52" w:rsidP="001A627B">
            <w:pPr>
              <w:widowControl w:val="0"/>
              <w:autoSpaceDE w:val="0"/>
              <w:autoSpaceDN w:val="0"/>
              <w:adjustRightInd w:val="0"/>
              <w:spacing w:after="0" w:line="240" w:lineRule="auto"/>
              <w:contextualSpacing/>
              <w:rPr>
                <w:rFonts w:ascii="Arial" w:hAnsi="Arial" w:cs="Arial"/>
                <w:szCs w:val="24"/>
                <w:lang w:val="en-US"/>
              </w:rPr>
            </w:pPr>
            <w:r>
              <w:rPr>
                <w:rFonts w:ascii="Arial" w:hAnsi="Arial" w:cs="Arial"/>
                <w:szCs w:val="24"/>
                <w:lang w:val="en-US"/>
              </w:rPr>
              <w:t>conduct</w:t>
            </w:r>
          </w:p>
        </w:tc>
        <w:tc>
          <w:tcPr>
            <w:tcW w:w="1667" w:type="pct"/>
          </w:tcPr>
          <w:p w14:paraId="19378759" w14:textId="77777777" w:rsidR="00CC1B52" w:rsidRPr="00EB16AE" w:rsidRDefault="00CC1B52" w:rsidP="001A627B">
            <w:pPr>
              <w:widowControl w:val="0"/>
              <w:autoSpaceDE w:val="0"/>
              <w:autoSpaceDN w:val="0"/>
              <w:adjustRightInd w:val="0"/>
              <w:spacing w:after="0" w:line="240" w:lineRule="auto"/>
              <w:contextualSpacing/>
              <w:rPr>
                <w:rFonts w:ascii="Arial" w:hAnsi="Arial" w:cs="Arial"/>
                <w:szCs w:val="24"/>
                <w:lang w:val="en-US"/>
              </w:rPr>
            </w:pPr>
          </w:p>
        </w:tc>
      </w:tr>
      <w:tr w:rsidR="00EB16AE" w:rsidRPr="00EB16AE" w14:paraId="467FFA5B" w14:textId="77777777" w:rsidTr="001A627B">
        <w:trPr>
          <w:trHeight w:val="538"/>
        </w:trPr>
        <w:tc>
          <w:tcPr>
            <w:tcW w:w="1666" w:type="pct"/>
          </w:tcPr>
          <w:p w14:paraId="59D5A5D9" w14:textId="77777777" w:rsidR="00EB16AE" w:rsidRPr="00EB16AE" w:rsidRDefault="00A47A83" w:rsidP="001A627B">
            <w:pPr>
              <w:widowControl w:val="0"/>
              <w:autoSpaceDE w:val="0"/>
              <w:autoSpaceDN w:val="0"/>
              <w:adjustRightInd w:val="0"/>
              <w:spacing w:after="0" w:line="240" w:lineRule="auto"/>
              <w:contextualSpacing/>
              <w:rPr>
                <w:rFonts w:ascii="Arial" w:hAnsi="Arial" w:cs="Arial"/>
                <w:szCs w:val="24"/>
                <w:lang w:val="en-US"/>
              </w:rPr>
            </w:pPr>
            <w:r>
              <w:rPr>
                <w:rFonts w:ascii="Arial" w:hAnsi="Arial" w:cs="Arial"/>
                <w:szCs w:val="24"/>
                <w:lang w:val="en-US"/>
              </w:rPr>
              <w:t>10</w:t>
            </w:r>
            <w:r w:rsidR="00EB16AE" w:rsidRPr="00EB16AE">
              <w:rPr>
                <w:rFonts w:ascii="Arial" w:hAnsi="Arial" w:cs="Arial"/>
                <w:szCs w:val="24"/>
                <w:lang w:val="en-US"/>
              </w:rPr>
              <w:t xml:space="preserve">. </w:t>
            </w:r>
          </w:p>
        </w:tc>
        <w:tc>
          <w:tcPr>
            <w:tcW w:w="1667" w:type="pct"/>
          </w:tcPr>
          <w:p w14:paraId="74484D93" w14:textId="77777777" w:rsidR="00EB16AE" w:rsidRPr="00EB16AE" w:rsidRDefault="00EB16AE" w:rsidP="001A627B">
            <w:pPr>
              <w:widowControl w:val="0"/>
              <w:autoSpaceDE w:val="0"/>
              <w:autoSpaceDN w:val="0"/>
              <w:adjustRightInd w:val="0"/>
              <w:spacing w:after="0" w:line="240" w:lineRule="auto"/>
              <w:contextualSpacing/>
              <w:rPr>
                <w:rFonts w:ascii="Arial" w:hAnsi="Arial" w:cs="Arial"/>
                <w:szCs w:val="24"/>
                <w:lang w:val="en-US"/>
              </w:rPr>
            </w:pPr>
          </w:p>
        </w:tc>
        <w:tc>
          <w:tcPr>
            <w:tcW w:w="1667" w:type="pct"/>
          </w:tcPr>
          <w:p w14:paraId="14D4E5C9" w14:textId="77777777" w:rsidR="00EB16AE" w:rsidRPr="00EB16AE" w:rsidRDefault="00356BEE" w:rsidP="001A627B">
            <w:pPr>
              <w:widowControl w:val="0"/>
              <w:autoSpaceDE w:val="0"/>
              <w:autoSpaceDN w:val="0"/>
              <w:adjustRightInd w:val="0"/>
              <w:spacing w:after="0" w:line="240" w:lineRule="auto"/>
              <w:contextualSpacing/>
              <w:rPr>
                <w:rFonts w:ascii="Arial" w:hAnsi="Arial" w:cs="Arial"/>
                <w:szCs w:val="24"/>
                <w:lang w:val="en-US"/>
              </w:rPr>
            </w:pPr>
            <w:r>
              <w:rPr>
                <w:rFonts w:ascii="Arial" w:hAnsi="Arial" w:cs="Arial"/>
                <w:szCs w:val="24"/>
                <w:lang w:val="en-US"/>
              </w:rPr>
              <w:t>c</w:t>
            </w:r>
            <w:r w:rsidR="00EB16AE" w:rsidRPr="00EB16AE">
              <w:rPr>
                <w:rFonts w:ascii="Arial" w:hAnsi="Arial" w:cs="Arial"/>
                <w:szCs w:val="24"/>
                <w:lang w:val="en-US"/>
              </w:rPr>
              <w:t>onvicted</w:t>
            </w:r>
            <w:r>
              <w:rPr>
                <w:rFonts w:ascii="Arial" w:hAnsi="Arial" w:cs="Arial"/>
                <w:szCs w:val="24"/>
                <w:lang w:val="en-US"/>
              </w:rPr>
              <w:t>, convicting</w:t>
            </w:r>
          </w:p>
        </w:tc>
      </w:tr>
      <w:tr w:rsidR="00EB16AE" w:rsidRPr="00EB16AE" w14:paraId="1EF89F5E" w14:textId="77777777" w:rsidTr="001A627B">
        <w:trPr>
          <w:trHeight w:val="539"/>
        </w:trPr>
        <w:tc>
          <w:tcPr>
            <w:tcW w:w="1666" w:type="pct"/>
          </w:tcPr>
          <w:p w14:paraId="36B44096" w14:textId="77777777" w:rsidR="00EB16AE" w:rsidRPr="00EB16AE" w:rsidRDefault="00A47A83" w:rsidP="001A627B">
            <w:pPr>
              <w:widowControl w:val="0"/>
              <w:autoSpaceDE w:val="0"/>
              <w:autoSpaceDN w:val="0"/>
              <w:adjustRightInd w:val="0"/>
              <w:spacing w:after="0" w:line="240" w:lineRule="auto"/>
              <w:contextualSpacing/>
              <w:rPr>
                <w:rFonts w:ascii="Arial" w:hAnsi="Arial" w:cs="Arial"/>
                <w:szCs w:val="24"/>
                <w:lang w:val="en-US"/>
              </w:rPr>
            </w:pPr>
            <w:r>
              <w:rPr>
                <w:rFonts w:ascii="Arial" w:hAnsi="Arial" w:cs="Arial"/>
                <w:szCs w:val="24"/>
                <w:lang w:val="en-US"/>
              </w:rPr>
              <w:t>11</w:t>
            </w:r>
            <w:r w:rsidR="00EB16AE" w:rsidRPr="00EB16AE">
              <w:rPr>
                <w:rFonts w:ascii="Arial" w:hAnsi="Arial" w:cs="Arial"/>
                <w:szCs w:val="24"/>
                <w:lang w:val="en-US"/>
              </w:rPr>
              <w:t xml:space="preserve">. </w:t>
            </w:r>
            <w:r w:rsidR="008477B8">
              <w:rPr>
                <w:rFonts w:ascii="Arial" w:hAnsi="Arial" w:cs="Arial"/>
                <w:szCs w:val="24"/>
                <w:lang w:val="en-US"/>
              </w:rPr>
              <w:t xml:space="preserve">to </w:t>
            </w:r>
            <w:r w:rsidR="00EB16AE" w:rsidRPr="00EB16AE">
              <w:rPr>
                <w:rFonts w:ascii="Arial" w:hAnsi="Arial" w:cs="Arial"/>
                <w:szCs w:val="24"/>
                <w:lang w:val="en-US"/>
              </w:rPr>
              <w:t>defend</w:t>
            </w:r>
          </w:p>
        </w:tc>
        <w:tc>
          <w:tcPr>
            <w:tcW w:w="1667" w:type="pct"/>
          </w:tcPr>
          <w:p w14:paraId="3C1E97EE" w14:textId="77777777" w:rsidR="00EB16AE" w:rsidRPr="00EB16AE" w:rsidRDefault="00EB16AE" w:rsidP="001A627B">
            <w:pPr>
              <w:widowControl w:val="0"/>
              <w:autoSpaceDE w:val="0"/>
              <w:autoSpaceDN w:val="0"/>
              <w:adjustRightInd w:val="0"/>
              <w:spacing w:after="0" w:line="240" w:lineRule="auto"/>
              <w:contextualSpacing/>
              <w:rPr>
                <w:rFonts w:ascii="Arial" w:hAnsi="Arial" w:cs="Arial"/>
                <w:szCs w:val="24"/>
                <w:lang w:val="en-US"/>
              </w:rPr>
            </w:pPr>
          </w:p>
        </w:tc>
        <w:tc>
          <w:tcPr>
            <w:tcW w:w="1667" w:type="pct"/>
          </w:tcPr>
          <w:p w14:paraId="7CB74C57" w14:textId="77777777" w:rsidR="00EB16AE" w:rsidRPr="00EB16AE" w:rsidRDefault="00EB16AE" w:rsidP="001A627B">
            <w:pPr>
              <w:widowControl w:val="0"/>
              <w:autoSpaceDE w:val="0"/>
              <w:autoSpaceDN w:val="0"/>
              <w:adjustRightInd w:val="0"/>
              <w:spacing w:after="0" w:line="240" w:lineRule="auto"/>
              <w:contextualSpacing/>
              <w:rPr>
                <w:rFonts w:ascii="Arial" w:hAnsi="Arial" w:cs="Arial"/>
                <w:szCs w:val="24"/>
                <w:lang w:val="en-US"/>
              </w:rPr>
            </w:pPr>
          </w:p>
        </w:tc>
      </w:tr>
      <w:tr w:rsidR="00FD6E24" w:rsidRPr="00EB16AE" w14:paraId="46ADEC3D" w14:textId="77777777" w:rsidTr="001A627B">
        <w:trPr>
          <w:trHeight w:val="539"/>
        </w:trPr>
        <w:tc>
          <w:tcPr>
            <w:tcW w:w="1666" w:type="pct"/>
          </w:tcPr>
          <w:p w14:paraId="43069311" w14:textId="77777777" w:rsidR="00FD6E24" w:rsidRPr="00EB16AE" w:rsidRDefault="00A47A83" w:rsidP="00FD6E24">
            <w:pPr>
              <w:widowControl w:val="0"/>
              <w:autoSpaceDE w:val="0"/>
              <w:autoSpaceDN w:val="0"/>
              <w:adjustRightInd w:val="0"/>
              <w:spacing w:after="0" w:line="240" w:lineRule="auto"/>
              <w:contextualSpacing/>
              <w:rPr>
                <w:rFonts w:ascii="Arial" w:hAnsi="Arial" w:cs="Arial"/>
                <w:szCs w:val="24"/>
                <w:lang w:val="en-US"/>
              </w:rPr>
            </w:pPr>
            <w:r>
              <w:rPr>
                <w:rFonts w:ascii="Arial" w:hAnsi="Arial" w:cs="Arial"/>
                <w:szCs w:val="24"/>
                <w:lang w:val="en-US"/>
              </w:rPr>
              <w:t>12</w:t>
            </w:r>
            <w:r w:rsidR="00FD6E24" w:rsidRPr="00EB16AE">
              <w:rPr>
                <w:rFonts w:ascii="Arial" w:hAnsi="Arial" w:cs="Arial"/>
                <w:szCs w:val="24"/>
                <w:lang w:val="en-US"/>
              </w:rPr>
              <w:t xml:space="preserve">. </w:t>
            </w:r>
          </w:p>
        </w:tc>
        <w:tc>
          <w:tcPr>
            <w:tcW w:w="1667" w:type="pct"/>
          </w:tcPr>
          <w:p w14:paraId="6E44DCAC" w14:textId="77777777" w:rsidR="00FD6E24" w:rsidRPr="00EB16AE" w:rsidRDefault="00356BEE" w:rsidP="001A627B">
            <w:pPr>
              <w:widowControl w:val="0"/>
              <w:autoSpaceDE w:val="0"/>
              <w:autoSpaceDN w:val="0"/>
              <w:adjustRightInd w:val="0"/>
              <w:spacing w:after="0" w:line="240" w:lineRule="auto"/>
              <w:contextualSpacing/>
              <w:rPr>
                <w:rFonts w:ascii="Arial" w:hAnsi="Arial" w:cs="Arial"/>
                <w:szCs w:val="24"/>
                <w:lang w:val="en-US"/>
              </w:rPr>
            </w:pPr>
            <w:r>
              <w:rPr>
                <w:rFonts w:ascii="Arial" w:hAnsi="Arial" w:cs="Arial"/>
                <w:szCs w:val="24"/>
                <w:lang w:val="en-US"/>
              </w:rPr>
              <w:t>d</w:t>
            </w:r>
            <w:r w:rsidR="00FD6E24">
              <w:rPr>
                <w:rFonts w:ascii="Arial" w:hAnsi="Arial" w:cs="Arial"/>
                <w:szCs w:val="24"/>
                <w:lang w:val="en-US"/>
              </w:rPr>
              <w:t>etention</w:t>
            </w:r>
            <w:r>
              <w:rPr>
                <w:rFonts w:ascii="Arial" w:hAnsi="Arial" w:cs="Arial"/>
                <w:szCs w:val="24"/>
                <w:lang w:val="en-US"/>
              </w:rPr>
              <w:t>, detainee</w:t>
            </w:r>
          </w:p>
        </w:tc>
        <w:tc>
          <w:tcPr>
            <w:tcW w:w="1667" w:type="pct"/>
          </w:tcPr>
          <w:p w14:paraId="62D2A918" w14:textId="77777777" w:rsidR="00FD6E24" w:rsidRPr="00EB16AE" w:rsidRDefault="00FD6E24" w:rsidP="001A627B">
            <w:pPr>
              <w:widowControl w:val="0"/>
              <w:autoSpaceDE w:val="0"/>
              <w:autoSpaceDN w:val="0"/>
              <w:adjustRightInd w:val="0"/>
              <w:spacing w:after="0" w:line="240" w:lineRule="auto"/>
              <w:contextualSpacing/>
              <w:rPr>
                <w:rFonts w:ascii="Arial" w:hAnsi="Arial" w:cs="Arial"/>
                <w:szCs w:val="24"/>
                <w:lang w:val="en-US"/>
              </w:rPr>
            </w:pPr>
          </w:p>
        </w:tc>
      </w:tr>
      <w:tr w:rsidR="00EB16AE" w:rsidRPr="00EB16AE" w14:paraId="0CC4054A" w14:textId="77777777" w:rsidTr="001A627B">
        <w:trPr>
          <w:trHeight w:val="539"/>
        </w:trPr>
        <w:tc>
          <w:tcPr>
            <w:tcW w:w="1666" w:type="pct"/>
          </w:tcPr>
          <w:p w14:paraId="194CB6EE" w14:textId="77777777" w:rsidR="00EB16AE" w:rsidRPr="00EB16AE" w:rsidRDefault="00A47A83" w:rsidP="001A627B">
            <w:pPr>
              <w:widowControl w:val="0"/>
              <w:autoSpaceDE w:val="0"/>
              <w:autoSpaceDN w:val="0"/>
              <w:adjustRightInd w:val="0"/>
              <w:spacing w:after="0" w:line="240" w:lineRule="auto"/>
              <w:contextualSpacing/>
              <w:rPr>
                <w:rFonts w:ascii="Arial" w:hAnsi="Arial" w:cs="Arial"/>
                <w:szCs w:val="24"/>
                <w:lang w:val="en-US"/>
              </w:rPr>
            </w:pPr>
            <w:r>
              <w:rPr>
                <w:rFonts w:ascii="Arial" w:hAnsi="Arial" w:cs="Arial"/>
                <w:szCs w:val="24"/>
                <w:lang w:val="en-US"/>
              </w:rPr>
              <w:t>13</w:t>
            </w:r>
            <w:r w:rsidR="00EB16AE" w:rsidRPr="00EB16AE">
              <w:rPr>
                <w:rFonts w:ascii="Arial" w:hAnsi="Arial" w:cs="Arial"/>
                <w:szCs w:val="24"/>
                <w:lang w:val="en-US"/>
              </w:rPr>
              <w:t xml:space="preserve">. </w:t>
            </w:r>
            <w:r w:rsidR="008477B8">
              <w:rPr>
                <w:rFonts w:ascii="Arial" w:hAnsi="Arial" w:cs="Arial"/>
                <w:szCs w:val="24"/>
                <w:lang w:val="en-US"/>
              </w:rPr>
              <w:t xml:space="preserve">to </w:t>
            </w:r>
            <w:r w:rsidR="00EB16AE" w:rsidRPr="00EB16AE">
              <w:rPr>
                <w:rFonts w:ascii="Arial" w:hAnsi="Arial" w:cs="Arial"/>
                <w:szCs w:val="24"/>
                <w:lang w:val="en-US"/>
              </w:rPr>
              <w:t>enforce</w:t>
            </w:r>
          </w:p>
        </w:tc>
        <w:tc>
          <w:tcPr>
            <w:tcW w:w="1667" w:type="pct"/>
          </w:tcPr>
          <w:p w14:paraId="2F1288FA" w14:textId="77777777" w:rsidR="00EB16AE" w:rsidRPr="00EB16AE" w:rsidRDefault="00EB16AE" w:rsidP="001A627B">
            <w:pPr>
              <w:widowControl w:val="0"/>
              <w:autoSpaceDE w:val="0"/>
              <w:autoSpaceDN w:val="0"/>
              <w:adjustRightInd w:val="0"/>
              <w:spacing w:after="0" w:line="240" w:lineRule="auto"/>
              <w:contextualSpacing/>
              <w:rPr>
                <w:rFonts w:ascii="Arial" w:hAnsi="Arial" w:cs="Arial"/>
                <w:szCs w:val="24"/>
                <w:lang w:val="en-US"/>
              </w:rPr>
            </w:pPr>
          </w:p>
        </w:tc>
        <w:tc>
          <w:tcPr>
            <w:tcW w:w="1667" w:type="pct"/>
          </w:tcPr>
          <w:p w14:paraId="751DA15B" w14:textId="77777777" w:rsidR="00EB16AE" w:rsidRPr="00EB16AE" w:rsidRDefault="00EB16AE" w:rsidP="001A627B">
            <w:pPr>
              <w:widowControl w:val="0"/>
              <w:autoSpaceDE w:val="0"/>
              <w:autoSpaceDN w:val="0"/>
              <w:adjustRightInd w:val="0"/>
              <w:spacing w:after="0" w:line="240" w:lineRule="auto"/>
              <w:contextualSpacing/>
              <w:rPr>
                <w:rFonts w:ascii="Arial" w:hAnsi="Arial" w:cs="Arial"/>
                <w:szCs w:val="24"/>
                <w:lang w:val="en-US"/>
              </w:rPr>
            </w:pPr>
          </w:p>
        </w:tc>
      </w:tr>
      <w:tr w:rsidR="005C6055" w:rsidRPr="00EB16AE" w14:paraId="186B0DD7" w14:textId="77777777" w:rsidTr="001A627B">
        <w:trPr>
          <w:trHeight w:val="538"/>
        </w:trPr>
        <w:tc>
          <w:tcPr>
            <w:tcW w:w="1666" w:type="pct"/>
          </w:tcPr>
          <w:p w14:paraId="570BAAA5" w14:textId="77777777" w:rsidR="005C6055" w:rsidRPr="00EB16AE" w:rsidRDefault="00A47A83" w:rsidP="001A627B">
            <w:pPr>
              <w:widowControl w:val="0"/>
              <w:autoSpaceDE w:val="0"/>
              <w:autoSpaceDN w:val="0"/>
              <w:adjustRightInd w:val="0"/>
              <w:spacing w:after="0" w:line="240" w:lineRule="auto"/>
              <w:contextualSpacing/>
              <w:rPr>
                <w:rFonts w:ascii="Arial" w:hAnsi="Arial" w:cs="Arial"/>
                <w:szCs w:val="24"/>
                <w:lang w:val="en-US"/>
              </w:rPr>
            </w:pPr>
            <w:r>
              <w:rPr>
                <w:rFonts w:ascii="Arial" w:hAnsi="Arial" w:cs="Arial"/>
                <w:szCs w:val="24"/>
                <w:lang w:val="en-US"/>
              </w:rPr>
              <w:t>14</w:t>
            </w:r>
            <w:r w:rsidR="005C6055" w:rsidRPr="00EB16AE">
              <w:rPr>
                <w:rFonts w:ascii="Arial" w:hAnsi="Arial" w:cs="Arial"/>
                <w:szCs w:val="24"/>
                <w:lang w:val="en-US"/>
              </w:rPr>
              <w:t>.</w:t>
            </w:r>
          </w:p>
        </w:tc>
        <w:tc>
          <w:tcPr>
            <w:tcW w:w="1667" w:type="pct"/>
          </w:tcPr>
          <w:p w14:paraId="759E4FB5" w14:textId="77777777" w:rsidR="005C6055" w:rsidRPr="00EB16AE" w:rsidRDefault="005C6055" w:rsidP="001A627B">
            <w:pPr>
              <w:widowControl w:val="0"/>
              <w:autoSpaceDE w:val="0"/>
              <w:autoSpaceDN w:val="0"/>
              <w:adjustRightInd w:val="0"/>
              <w:spacing w:after="0" w:line="240" w:lineRule="auto"/>
              <w:contextualSpacing/>
              <w:rPr>
                <w:rFonts w:ascii="Arial" w:hAnsi="Arial" w:cs="Arial"/>
                <w:szCs w:val="24"/>
                <w:lang w:val="en-US"/>
              </w:rPr>
            </w:pPr>
          </w:p>
        </w:tc>
        <w:tc>
          <w:tcPr>
            <w:tcW w:w="1667" w:type="pct"/>
          </w:tcPr>
          <w:p w14:paraId="5564D5CD" w14:textId="77777777" w:rsidR="005C6055" w:rsidRPr="00EB16AE" w:rsidRDefault="00356BEE" w:rsidP="001A627B">
            <w:pPr>
              <w:widowControl w:val="0"/>
              <w:autoSpaceDE w:val="0"/>
              <w:autoSpaceDN w:val="0"/>
              <w:adjustRightInd w:val="0"/>
              <w:spacing w:after="0" w:line="240" w:lineRule="auto"/>
              <w:contextualSpacing/>
              <w:rPr>
                <w:rFonts w:ascii="Arial" w:hAnsi="Arial" w:cs="Arial"/>
                <w:szCs w:val="24"/>
                <w:lang w:val="en-US"/>
              </w:rPr>
            </w:pPr>
            <w:r>
              <w:rPr>
                <w:rFonts w:ascii="Arial" w:hAnsi="Arial" w:cs="Arial"/>
                <w:szCs w:val="24"/>
                <w:lang w:val="en-US"/>
              </w:rPr>
              <w:t xml:space="preserve">executable, </w:t>
            </w:r>
            <w:r w:rsidR="005C6055">
              <w:rPr>
                <w:rFonts w:ascii="Arial" w:hAnsi="Arial" w:cs="Arial"/>
                <w:szCs w:val="24"/>
                <w:lang w:val="en-US"/>
              </w:rPr>
              <w:t>executed, executing</w:t>
            </w:r>
          </w:p>
        </w:tc>
      </w:tr>
      <w:tr w:rsidR="00FD6E24" w:rsidRPr="00FD6E24" w14:paraId="53F3F3A2" w14:textId="77777777" w:rsidTr="001A627B">
        <w:trPr>
          <w:trHeight w:val="538"/>
        </w:trPr>
        <w:tc>
          <w:tcPr>
            <w:tcW w:w="1666" w:type="pct"/>
          </w:tcPr>
          <w:p w14:paraId="5DFEA7F4" w14:textId="77777777" w:rsidR="00FD6E24" w:rsidRPr="00EB16AE" w:rsidRDefault="00A47A83" w:rsidP="001A627B">
            <w:pPr>
              <w:widowControl w:val="0"/>
              <w:autoSpaceDE w:val="0"/>
              <w:autoSpaceDN w:val="0"/>
              <w:adjustRightInd w:val="0"/>
              <w:spacing w:after="0" w:line="240" w:lineRule="auto"/>
              <w:contextualSpacing/>
              <w:rPr>
                <w:rFonts w:ascii="Arial" w:hAnsi="Arial" w:cs="Arial"/>
                <w:szCs w:val="24"/>
                <w:lang w:val="en-US"/>
              </w:rPr>
            </w:pPr>
            <w:r>
              <w:rPr>
                <w:rFonts w:ascii="Arial" w:hAnsi="Arial" w:cs="Arial"/>
                <w:szCs w:val="24"/>
                <w:lang w:val="en-US"/>
              </w:rPr>
              <w:t>15</w:t>
            </w:r>
            <w:r w:rsidR="00FD6E24" w:rsidRPr="00EB16AE">
              <w:rPr>
                <w:rFonts w:ascii="Arial" w:hAnsi="Arial" w:cs="Arial"/>
                <w:szCs w:val="24"/>
                <w:lang w:val="en-US"/>
              </w:rPr>
              <w:t>.</w:t>
            </w:r>
            <w:r w:rsidR="00FD6E24">
              <w:rPr>
                <w:rFonts w:ascii="Arial" w:hAnsi="Arial" w:cs="Arial"/>
                <w:szCs w:val="24"/>
                <w:lang w:val="en-US"/>
              </w:rPr>
              <w:t xml:space="preserve"> </w:t>
            </w:r>
            <w:r w:rsidR="008477B8">
              <w:rPr>
                <w:rFonts w:ascii="Arial" w:hAnsi="Arial" w:cs="Arial"/>
                <w:szCs w:val="24"/>
                <w:lang w:val="en-US"/>
              </w:rPr>
              <w:t xml:space="preserve">to </w:t>
            </w:r>
            <w:r w:rsidR="00FD6E24">
              <w:rPr>
                <w:rFonts w:ascii="Arial" w:hAnsi="Arial" w:cs="Arial"/>
                <w:szCs w:val="24"/>
                <w:lang w:val="en-US"/>
              </w:rPr>
              <w:t>hear</w:t>
            </w:r>
          </w:p>
        </w:tc>
        <w:tc>
          <w:tcPr>
            <w:tcW w:w="1667" w:type="pct"/>
          </w:tcPr>
          <w:p w14:paraId="0D7E13FC" w14:textId="77777777" w:rsidR="00FD6E24" w:rsidRPr="00EB16AE" w:rsidRDefault="00FD6E24" w:rsidP="001A627B">
            <w:pPr>
              <w:widowControl w:val="0"/>
              <w:autoSpaceDE w:val="0"/>
              <w:autoSpaceDN w:val="0"/>
              <w:adjustRightInd w:val="0"/>
              <w:spacing w:after="0" w:line="240" w:lineRule="auto"/>
              <w:contextualSpacing/>
              <w:rPr>
                <w:rFonts w:ascii="Arial" w:hAnsi="Arial" w:cs="Arial"/>
                <w:szCs w:val="24"/>
                <w:lang w:val="en-US"/>
              </w:rPr>
            </w:pPr>
          </w:p>
        </w:tc>
        <w:tc>
          <w:tcPr>
            <w:tcW w:w="1667" w:type="pct"/>
          </w:tcPr>
          <w:p w14:paraId="38D163F1" w14:textId="77777777" w:rsidR="00FD6E24" w:rsidRPr="00EB16AE" w:rsidRDefault="00FD6E24" w:rsidP="001A627B">
            <w:pPr>
              <w:widowControl w:val="0"/>
              <w:autoSpaceDE w:val="0"/>
              <w:autoSpaceDN w:val="0"/>
              <w:adjustRightInd w:val="0"/>
              <w:spacing w:after="0" w:line="240" w:lineRule="auto"/>
              <w:contextualSpacing/>
              <w:rPr>
                <w:rFonts w:ascii="Arial" w:hAnsi="Arial" w:cs="Arial"/>
                <w:szCs w:val="24"/>
                <w:lang w:val="en-US"/>
              </w:rPr>
            </w:pPr>
          </w:p>
        </w:tc>
      </w:tr>
      <w:tr w:rsidR="008F0C4E" w:rsidRPr="00FD6E24" w14:paraId="7DDF0E2A" w14:textId="77777777" w:rsidTr="001A627B">
        <w:trPr>
          <w:trHeight w:val="538"/>
        </w:trPr>
        <w:tc>
          <w:tcPr>
            <w:tcW w:w="1666" w:type="pct"/>
          </w:tcPr>
          <w:p w14:paraId="50D67AF2" w14:textId="77777777" w:rsidR="008F0C4E" w:rsidRPr="00EB16AE" w:rsidRDefault="00A47A83" w:rsidP="001A627B">
            <w:pPr>
              <w:widowControl w:val="0"/>
              <w:autoSpaceDE w:val="0"/>
              <w:autoSpaceDN w:val="0"/>
              <w:adjustRightInd w:val="0"/>
              <w:spacing w:after="0" w:line="240" w:lineRule="auto"/>
              <w:contextualSpacing/>
              <w:rPr>
                <w:rFonts w:ascii="Arial" w:hAnsi="Arial" w:cs="Arial"/>
                <w:szCs w:val="24"/>
                <w:lang w:val="en-US"/>
              </w:rPr>
            </w:pPr>
            <w:r>
              <w:rPr>
                <w:rFonts w:ascii="Arial" w:hAnsi="Arial" w:cs="Arial"/>
                <w:szCs w:val="24"/>
                <w:lang w:val="en-US"/>
              </w:rPr>
              <w:t>16</w:t>
            </w:r>
            <w:r w:rsidR="008F0C4E" w:rsidRPr="00EB16AE">
              <w:rPr>
                <w:rFonts w:ascii="Arial" w:hAnsi="Arial" w:cs="Arial"/>
                <w:szCs w:val="24"/>
                <w:lang w:val="en-US"/>
              </w:rPr>
              <w:t>.</w:t>
            </w:r>
          </w:p>
        </w:tc>
        <w:tc>
          <w:tcPr>
            <w:tcW w:w="1667" w:type="pct"/>
          </w:tcPr>
          <w:p w14:paraId="4F3781BC" w14:textId="77777777" w:rsidR="008F0C4E" w:rsidRPr="00EB16AE" w:rsidRDefault="00356BEE" w:rsidP="001A627B">
            <w:pPr>
              <w:widowControl w:val="0"/>
              <w:autoSpaceDE w:val="0"/>
              <w:autoSpaceDN w:val="0"/>
              <w:adjustRightInd w:val="0"/>
              <w:spacing w:after="0" w:line="240" w:lineRule="auto"/>
              <w:contextualSpacing/>
              <w:rPr>
                <w:rFonts w:ascii="Arial" w:hAnsi="Arial" w:cs="Arial"/>
                <w:szCs w:val="24"/>
                <w:lang w:val="en-US"/>
              </w:rPr>
            </w:pPr>
            <w:r>
              <w:rPr>
                <w:rFonts w:ascii="Arial" w:hAnsi="Arial" w:cs="Arial"/>
                <w:szCs w:val="24"/>
                <w:lang w:val="en-US"/>
              </w:rPr>
              <w:t>i</w:t>
            </w:r>
            <w:r w:rsidR="008F0C4E">
              <w:rPr>
                <w:rFonts w:ascii="Arial" w:hAnsi="Arial" w:cs="Arial"/>
                <w:szCs w:val="24"/>
                <w:lang w:val="en-US"/>
              </w:rPr>
              <w:t>dentity</w:t>
            </w:r>
            <w:r>
              <w:rPr>
                <w:rFonts w:ascii="Arial" w:hAnsi="Arial" w:cs="Arial"/>
                <w:szCs w:val="24"/>
                <w:lang w:val="en-US"/>
              </w:rPr>
              <w:t xml:space="preserve">, </w:t>
            </w:r>
            <w:r w:rsidR="00D21D3C">
              <w:rPr>
                <w:rFonts w:ascii="Arial" w:hAnsi="Arial" w:cs="Arial"/>
                <w:szCs w:val="24"/>
                <w:lang w:val="en-US"/>
              </w:rPr>
              <w:t>identification</w:t>
            </w:r>
          </w:p>
        </w:tc>
        <w:tc>
          <w:tcPr>
            <w:tcW w:w="1667" w:type="pct"/>
          </w:tcPr>
          <w:p w14:paraId="1F78F1C0" w14:textId="77777777" w:rsidR="008F0C4E" w:rsidRPr="00EB16AE" w:rsidRDefault="008F0C4E" w:rsidP="001A627B">
            <w:pPr>
              <w:widowControl w:val="0"/>
              <w:autoSpaceDE w:val="0"/>
              <w:autoSpaceDN w:val="0"/>
              <w:adjustRightInd w:val="0"/>
              <w:spacing w:after="0" w:line="240" w:lineRule="auto"/>
              <w:contextualSpacing/>
              <w:rPr>
                <w:rFonts w:ascii="Arial" w:hAnsi="Arial" w:cs="Arial"/>
                <w:szCs w:val="24"/>
                <w:lang w:val="en-US"/>
              </w:rPr>
            </w:pPr>
          </w:p>
        </w:tc>
      </w:tr>
      <w:tr w:rsidR="00EB16AE" w:rsidRPr="00FD6E24" w14:paraId="31C5C709" w14:textId="77777777" w:rsidTr="001A627B">
        <w:trPr>
          <w:trHeight w:val="538"/>
        </w:trPr>
        <w:tc>
          <w:tcPr>
            <w:tcW w:w="1666" w:type="pct"/>
          </w:tcPr>
          <w:p w14:paraId="712F6308" w14:textId="77777777" w:rsidR="00EB16AE" w:rsidRPr="00EB16AE" w:rsidRDefault="00A47A83" w:rsidP="001A627B">
            <w:pPr>
              <w:widowControl w:val="0"/>
              <w:autoSpaceDE w:val="0"/>
              <w:autoSpaceDN w:val="0"/>
              <w:adjustRightInd w:val="0"/>
              <w:spacing w:after="0" w:line="240" w:lineRule="auto"/>
              <w:contextualSpacing/>
              <w:rPr>
                <w:rFonts w:ascii="Arial" w:hAnsi="Arial" w:cs="Arial"/>
                <w:szCs w:val="24"/>
                <w:lang w:val="en-US"/>
              </w:rPr>
            </w:pPr>
            <w:r>
              <w:rPr>
                <w:rFonts w:ascii="Arial" w:hAnsi="Arial" w:cs="Arial"/>
                <w:szCs w:val="24"/>
                <w:lang w:val="en-US"/>
              </w:rPr>
              <w:t>1</w:t>
            </w:r>
            <w:r w:rsidR="00EB16AE" w:rsidRPr="00EB16AE">
              <w:rPr>
                <w:rFonts w:ascii="Arial" w:hAnsi="Arial" w:cs="Arial"/>
                <w:szCs w:val="24"/>
                <w:lang w:val="en-US"/>
              </w:rPr>
              <w:t>7.</w:t>
            </w:r>
          </w:p>
        </w:tc>
        <w:tc>
          <w:tcPr>
            <w:tcW w:w="1667" w:type="pct"/>
          </w:tcPr>
          <w:p w14:paraId="41F71AD3" w14:textId="77777777" w:rsidR="00EB16AE" w:rsidRPr="00EB16AE" w:rsidRDefault="00EB16AE" w:rsidP="001A627B">
            <w:pPr>
              <w:widowControl w:val="0"/>
              <w:autoSpaceDE w:val="0"/>
              <w:autoSpaceDN w:val="0"/>
              <w:adjustRightInd w:val="0"/>
              <w:spacing w:after="0" w:line="240" w:lineRule="auto"/>
              <w:contextualSpacing/>
              <w:rPr>
                <w:rFonts w:ascii="Arial" w:hAnsi="Arial" w:cs="Arial"/>
                <w:szCs w:val="24"/>
                <w:lang w:val="en-US"/>
              </w:rPr>
            </w:pPr>
            <w:r w:rsidRPr="00EB16AE">
              <w:rPr>
                <w:rFonts w:ascii="Arial" w:hAnsi="Arial" w:cs="Arial"/>
                <w:szCs w:val="24"/>
                <w:lang w:val="en-US"/>
              </w:rPr>
              <w:t>indictment</w:t>
            </w:r>
          </w:p>
        </w:tc>
        <w:tc>
          <w:tcPr>
            <w:tcW w:w="1667" w:type="pct"/>
          </w:tcPr>
          <w:p w14:paraId="3FCCE04D" w14:textId="77777777" w:rsidR="00EB16AE" w:rsidRPr="00EB16AE" w:rsidRDefault="00EB16AE" w:rsidP="001A627B">
            <w:pPr>
              <w:widowControl w:val="0"/>
              <w:autoSpaceDE w:val="0"/>
              <w:autoSpaceDN w:val="0"/>
              <w:adjustRightInd w:val="0"/>
              <w:spacing w:after="0" w:line="240" w:lineRule="auto"/>
              <w:contextualSpacing/>
              <w:rPr>
                <w:rFonts w:ascii="Arial" w:hAnsi="Arial" w:cs="Arial"/>
                <w:szCs w:val="24"/>
                <w:lang w:val="en-US"/>
              </w:rPr>
            </w:pPr>
          </w:p>
        </w:tc>
      </w:tr>
      <w:tr w:rsidR="00EB16AE" w:rsidRPr="00FD6E24" w14:paraId="53960860" w14:textId="77777777" w:rsidTr="001A627B">
        <w:trPr>
          <w:trHeight w:val="538"/>
        </w:trPr>
        <w:tc>
          <w:tcPr>
            <w:tcW w:w="1666" w:type="pct"/>
          </w:tcPr>
          <w:p w14:paraId="0B716EAD" w14:textId="77777777" w:rsidR="00EB16AE" w:rsidRPr="00EB16AE" w:rsidRDefault="00A47A83" w:rsidP="001A627B">
            <w:pPr>
              <w:widowControl w:val="0"/>
              <w:autoSpaceDE w:val="0"/>
              <w:autoSpaceDN w:val="0"/>
              <w:adjustRightInd w:val="0"/>
              <w:spacing w:after="0" w:line="240" w:lineRule="auto"/>
              <w:contextualSpacing/>
              <w:rPr>
                <w:rFonts w:ascii="Arial" w:hAnsi="Arial" w:cs="Arial"/>
                <w:szCs w:val="24"/>
                <w:lang w:val="en-US"/>
              </w:rPr>
            </w:pPr>
            <w:r>
              <w:rPr>
                <w:rFonts w:ascii="Arial" w:hAnsi="Arial" w:cs="Arial"/>
                <w:szCs w:val="24"/>
                <w:lang w:val="en-US"/>
              </w:rPr>
              <w:t>1</w:t>
            </w:r>
            <w:r w:rsidR="00EB16AE" w:rsidRPr="00EB16AE">
              <w:rPr>
                <w:rFonts w:ascii="Arial" w:hAnsi="Arial" w:cs="Arial"/>
                <w:szCs w:val="24"/>
                <w:lang w:val="en-US"/>
              </w:rPr>
              <w:t xml:space="preserve">8. </w:t>
            </w:r>
            <w:r w:rsidR="008477B8">
              <w:rPr>
                <w:rFonts w:ascii="Arial" w:hAnsi="Arial" w:cs="Arial"/>
                <w:szCs w:val="24"/>
                <w:lang w:val="en-US"/>
              </w:rPr>
              <w:t xml:space="preserve">to </w:t>
            </w:r>
            <w:r w:rsidR="00EB16AE" w:rsidRPr="00EB16AE">
              <w:rPr>
                <w:rFonts w:ascii="Arial" w:hAnsi="Arial" w:cs="Arial"/>
                <w:szCs w:val="24"/>
                <w:lang w:val="en-US"/>
              </w:rPr>
              <w:t>infringe</w:t>
            </w:r>
          </w:p>
        </w:tc>
        <w:tc>
          <w:tcPr>
            <w:tcW w:w="1667" w:type="pct"/>
          </w:tcPr>
          <w:p w14:paraId="19AFA47D" w14:textId="77777777" w:rsidR="00EB16AE" w:rsidRPr="00EB16AE" w:rsidRDefault="00EB16AE" w:rsidP="001A627B">
            <w:pPr>
              <w:widowControl w:val="0"/>
              <w:autoSpaceDE w:val="0"/>
              <w:autoSpaceDN w:val="0"/>
              <w:adjustRightInd w:val="0"/>
              <w:spacing w:after="0" w:line="240" w:lineRule="auto"/>
              <w:contextualSpacing/>
              <w:rPr>
                <w:rFonts w:ascii="Arial" w:hAnsi="Arial" w:cs="Arial"/>
                <w:szCs w:val="24"/>
                <w:lang w:val="en-US"/>
              </w:rPr>
            </w:pPr>
          </w:p>
        </w:tc>
        <w:tc>
          <w:tcPr>
            <w:tcW w:w="1667" w:type="pct"/>
          </w:tcPr>
          <w:p w14:paraId="02460763" w14:textId="77777777" w:rsidR="00EB16AE" w:rsidRPr="00EB16AE" w:rsidRDefault="00EB16AE" w:rsidP="001A627B">
            <w:pPr>
              <w:widowControl w:val="0"/>
              <w:autoSpaceDE w:val="0"/>
              <w:autoSpaceDN w:val="0"/>
              <w:adjustRightInd w:val="0"/>
              <w:spacing w:after="0" w:line="240" w:lineRule="auto"/>
              <w:contextualSpacing/>
              <w:rPr>
                <w:rFonts w:ascii="Arial" w:hAnsi="Arial" w:cs="Arial"/>
                <w:szCs w:val="24"/>
                <w:lang w:val="en-US"/>
              </w:rPr>
            </w:pPr>
          </w:p>
        </w:tc>
      </w:tr>
      <w:tr w:rsidR="008F0C4E" w:rsidRPr="00FD6E24" w14:paraId="31FDFFFA" w14:textId="77777777" w:rsidTr="001A627B">
        <w:trPr>
          <w:trHeight w:val="538"/>
        </w:trPr>
        <w:tc>
          <w:tcPr>
            <w:tcW w:w="1666" w:type="pct"/>
          </w:tcPr>
          <w:p w14:paraId="3DCC398C" w14:textId="77777777" w:rsidR="008F0C4E" w:rsidRPr="00EB16AE" w:rsidRDefault="00A47A83" w:rsidP="001A627B">
            <w:pPr>
              <w:widowControl w:val="0"/>
              <w:autoSpaceDE w:val="0"/>
              <w:autoSpaceDN w:val="0"/>
              <w:adjustRightInd w:val="0"/>
              <w:spacing w:after="0" w:line="240" w:lineRule="auto"/>
              <w:contextualSpacing/>
              <w:rPr>
                <w:rFonts w:ascii="Arial" w:hAnsi="Arial" w:cs="Arial"/>
                <w:szCs w:val="24"/>
                <w:lang w:val="en-US"/>
              </w:rPr>
            </w:pPr>
            <w:r>
              <w:rPr>
                <w:rFonts w:ascii="Arial" w:hAnsi="Arial" w:cs="Arial"/>
                <w:szCs w:val="24"/>
                <w:lang w:val="en-US"/>
              </w:rPr>
              <w:t>1</w:t>
            </w:r>
            <w:r w:rsidR="008F0C4E" w:rsidRPr="00EB16AE">
              <w:rPr>
                <w:rFonts w:ascii="Arial" w:hAnsi="Arial" w:cs="Arial"/>
                <w:szCs w:val="24"/>
                <w:lang w:val="en-US"/>
              </w:rPr>
              <w:t xml:space="preserve">9. </w:t>
            </w:r>
          </w:p>
        </w:tc>
        <w:tc>
          <w:tcPr>
            <w:tcW w:w="1667" w:type="pct"/>
          </w:tcPr>
          <w:p w14:paraId="5EC88533" w14:textId="77777777" w:rsidR="008F0C4E" w:rsidRPr="00EB16AE" w:rsidRDefault="008F0C4E" w:rsidP="001A627B">
            <w:pPr>
              <w:widowControl w:val="0"/>
              <w:autoSpaceDE w:val="0"/>
              <w:autoSpaceDN w:val="0"/>
              <w:adjustRightInd w:val="0"/>
              <w:spacing w:after="0" w:line="240" w:lineRule="auto"/>
              <w:contextualSpacing/>
              <w:rPr>
                <w:rFonts w:ascii="Arial" w:hAnsi="Arial" w:cs="Arial"/>
                <w:szCs w:val="24"/>
                <w:lang w:val="en-US"/>
              </w:rPr>
            </w:pPr>
          </w:p>
        </w:tc>
        <w:tc>
          <w:tcPr>
            <w:tcW w:w="1667" w:type="pct"/>
          </w:tcPr>
          <w:p w14:paraId="4DAAF175" w14:textId="77777777" w:rsidR="008F0C4E" w:rsidRPr="00EB16AE" w:rsidRDefault="008F0C4E" w:rsidP="001A627B">
            <w:pPr>
              <w:widowControl w:val="0"/>
              <w:autoSpaceDE w:val="0"/>
              <w:autoSpaceDN w:val="0"/>
              <w:adjustRightInd w:val="0"/>
              <w:spacing w:after="0" w:line="240" w:lineRule="auto"/>
              <w:contextualSpacing/>
              <w:rPr>
                <w:rFonts w:ascii="Arial" w:hAnsi="Arial" w:cs="Arial"/>
                <w:szCs w:val="24"/>
                <w:lang w:val="en-US"/>
              </w:rPr>
            </w:pPr>
            <w:r>
              <w:rPr>
                <w:rFonts w:ascii="Arial" w:hAnsi="Arial" w:cs="Arial"/>
                <w:szCs w:val="24"/>
                <w:lang w:val="en-US"/>
              </w:rPr>
              <w:t>issuing, issued</w:t>
            </w:r>
          </w:p>
        </w:tc>
      </w:tr>
      <w:tr w:rsidR="00EB16AE" w:rsidRPr="00FD6E24" w14:paraId="326EC168" w14:textId="77777777" w:rsidTr="001A627B">
        <w:trPr>
          <w:trHeight w:val="538"/>
        </w:trPr>
        <w:tc>
          <w:tcPr>
            <w:tcW w:w="1666" w:type="pct"/>
          </w:tcPr>
          <w:p w14:paraId="7851F7ED" w14:textId="77777777" w:rsidR="00EB16AE" w:rsidRPr="00EB16AE" w:rsidRDefault="00A47A83" w:rsidP="005C6055">
            <w:pPr>
              <w:widowControl w:val="0"/>
              <w:autoSpaceDE w:val="0"/>
              <w:autoSpaceDN w:val="0"/>
              <w:adjustRightInd w:val="0"/>
              <w:spacing w:after="0" w:line="240" w:lineRule="auto"/>
              <w:contextualSpacing/>
              <w:rPr>
                <w:rFonts w:ascii="Arial" w:hAnsi="Arial" w:cs="Arial"/>
                <w:szCs w:val="24"/>
                <w:lang w:val="en-US"/>
              </w:rPr>
            </w:pPr>
            <w:r>
              <w:rPr>
                <w:rFonts w:ascii="Arial" w:hAnsi="Arial" w:cs="Arial"/>
                <w:szCs w:val="24"/>
                <w:lang w:val="en-US"/>
              </w:rPr>
              <w:t>20</w:t>
            </w:r>
            <w:r w:rsidR="00EB16AE" w:rsidRPr="00EB16AE">
              <w:rPr>
                <w:rFonts w:ascii="Arial" w:hAnsi="Arial" w:cs="Arial"/>
                <w:szCs w:val="24"/>
                <w:lang w:val="en-US"/>
              </w:rPr>
              <w:t xml:space="preserve">. </w:t>
            </w:r>
          </w:p>
        </w:tc>
        <w:tc>
          <w:tcPr>
            <w:tcW w:w="1667" w:type="pct"/>
          </w:tcPr>
          <w:p w14:paraId="7BA144B1" w14:textId="77777777" w:rsidR="00EB16AE" w:rsidRPr="00EB16AE" w:rsidRDefault="00EB16AE" w:rsidP="001A627B">
            <w:pPr>
              <w:widowControl w:val="0"/>
              <w:autoSpaceDE w:val="0"/>
              <w:autoSpaceDN w:val="0"/>
              <w:adjustRightInd w:val="0"/>
              <w:spacing w:after="0" w:line="240" w:lineRule="auto"/>
              <w:contextualSpacing/>
              <w:rPr>
                <w:rFonts w:ascii="Arial" w:hAnsi="Arial" w:cs="Arial"/>
                <w:szCs w:val="24"/>
                <w:lang w:val="en-US"/>
              </w:rPr>
            </w:pPr>
          </w:p>
        </w:tc>
        <w:tc>
          <w:tcPr>
            <w:tcW w:w="1667" w:type="pct"/>
          </w:tcPr>
          <w:p w14:paraId="74D53568" w14:textId="77777777" w:rsidR="00EB16AE" w:rsidRPr="00EB16AE" w:rsidRDefault="00446BA2" w:rsidP="001A627B">
            <w:pPr>
              <w:widowControl w:val="0"/>
              <w:autoSpaceDE w:val="0"/>
              <w:autoSpaceDN w:val="0"/>
              <w:adjustRightInd w:val="0"/>
              <w:spacing w:after="0" w:line="240" w:lineRule="auto"/>
              <w:contextualSpacing/>
              <w:rPr>
                <w:rFonts w:ascii="Arial" w:hAnsi="Arial" w:cs="Arial"/>
                <w:szCs w:val="24"/>
                <w:lang w:val="en-US"/>
              </w:rPr>
            </w:pPr>
            <w:r>
              <w:rPr>
                <w:rFonts w:ascii="Arial" w:hAnsi="Arial" w:cs="Arial"/>
                <w:szCs w:val="24"/>
                <w:lang w:val="en-US"/>
              </w:rPr>
              <w:t>i</w:t>
            </w:r>
            <w:r w:rsidR="008F0C4E">
              <w:rPr>
                <w:rFonts w:ascii="Arial" w:hAnsi="Arial" w:cs="Arial"/>
                <w:szCs w:val="24"/>
                <w:lang w:val="en-US"/>
              </w:rPr>
              <w:t>ntercepting, intercepted</w:t>
            </w:r>
          </w:p>
        </w:tc>
      </w:tr>
      <w:tr w:rsidR="00EB16AE" w:rsidRPr="00FD6E24" w14:paraId="712B3C5D" w14:textId="77777777" w:rsidTr="001A627B">
        <w:trPr>
          <w:trHeight w:val="538"/>
        </w:trPr>
        <w:tc>
          <w:tcPr>
            <w:tcW w:w="1666" w:type="pct"/>
          </w:tcPr>
          <w:p w14:paraId="5DFE788A" w14:textId="77777777" w:rsidR="00EB16AE" w:rsidRPr="00EB16AE" w:rsidRDefault="00A47A83" w:rsidP="001A627B">
            <w:pPr>
              <w:widowControl w:val="0"/>
              <w:autoSpaceDE w:val="0"/>
              <w:autoSpaceDN w:val="0"/>
              <w:adjustRightInd w:val="0"/>
              <w:spacing w:after="0" w:line="240" w:lineRule="auto"/>
              <w:contextualSpacing/>
              <w:rPr>
                <w:rFonts w:ascii="Arial" w:hAnsi="Arial" w:cs="Arial"/>
                <w:szCs w:val="24"/>
                <w:lang w:val="en-US"/>
              </w:rPr>
            </w:pPr>
            <w:r>
              <w:rPr>
                <w:rFonts w:ascii="Arial" w:hAnsi="Arial" w:cs="Arial"/>
                <w:szCs w:val="24"/>
                <w:lang w:val="en-US"/>
              </w:rPr>
              <w:t>21</w:t>
            </w:r>
            <w:r w:rsidR="00EB16AE" w:rsidRPr="00EB16AE">
              <w:rPr>
                <w:rFonts w:ascii="Arial" w:hAnsi="Arial" w:cs="Arial"/>
                <w:szCs w:val="24"/>
                <w:lang w:val="en-US"/>
              </w:rPr>
              <w:t xml:space="preserve">. </w:t>
            </w:r>
            <w:r w:rsidR="008477B8">
              <w:rPr>
                <w:rFonts w:ascii="Arial" w:hAnsi="Arial" w:cs="Arial"/>
                <w:szCs w:val="24"/>
                <w:lang w:val="en-US"/>
              </w:rPr>
              <w:t xml:space="preserve">to </w:t>
            </w:r>
            <w:r w:rsidR="00EB16AE" w:rsidRPr="00EB16AE">
              <w:rPr>
                <w:rFonts w:ascii="Arial" w:hAnsi="Arial" w:cs="Arial"/>
                <w:szCs w:val="24"/>
                <w:lang w:val="en-US"/>
              </w:rPr>
              <w:t>judge</w:t>
            </w:r>
          </w:p>
        </w:tc>
        <w:tc>
          <w:tcPr>
            <w:tcW w:w="1667" w:type="pct"/>
          </w:tcPr>
          <w:p w14:paraId="06632419" w14:textId="77777777" w:rsidR="00EB16AE" w:rsidRPr="00EB16AE" w:rsidRDefault="00EB16AE" w:rsidP="001A627B">
            <w:pPr>
              <w:widowControl w:val="0"/>
              <w:autoSpaceDE w:val="0"/>
              <w:autoSpaceDN w:val="0"/>
              <w:adjustRightInd w:val="0"/>
              <w:spacing w:after="0" w:line="240" w:lineRule="auto"/>
              <w:contextualSpacing/>
              <w:rPr>
                <w:rFonts w:ascii="Arial" w:hAnsi="Arial" w:cs="Arial"/>
                <w:szCs w:val="24"/>
                <w:lang w:val="en-US"/>
              </w:rPr>
            </w:pPr>
          </w:p>
        </w:tc>
        <w:tc>
          <w:tcPr>
            <w:tcW w:w="1667" w:type="pct"/>
          </w:tcPr>
          <w:p w14:paraId="246C7E05" w14:textId="77777777" w:rsidR="00EB16AE" w:rsidRPr="00EB16AE" w:rsidRDefault="00EB16AE" w:rsidP="001A627B">
            <w:pPr>
              <w:widowControl w:val="0"/>
              <w:autoSpaceDE w:val="0"/>
              <w:autoSpaceDN w:val="0"/>
              <w:adjustRightInd w:val="0"/>
              <w:spacing w:after="0" w:line="240" w:lineRule="auto"/>
              <w:contextualSpacing/>
              <w:rPr>
                <w:rFonts w:ascii="Arial" w:hAnsi="Arial" w:cs="Arial"/>
                <w:szCs w:val="24"/>
                <w:lang w:val="en-US"/>
              </w:rPr>
            </w:pPr>
          </w:p>
        </w:tc>
      </w:tr>
      <w:tr w:rsidR="005C6055" w:rsidRPr="00FD6E24" w14:paraId="3D942A19" w14:textId="77777777" w:rsidTr="001A627B">
        <w:trPr>
          <w:trHeight w:val="539"/>
        </w:trPr>
        <w:tc>
          <w:tcPr>
            <w:tcW w:w="1666" w:type="pct"/>
          </w:tcPr>
          <w:p w14:paraId="22B79E9E" w14:textId="77777777" w:rsidR="005C6055" w:rsidRPr="00EB16AE" w:rsidRDefault="00A47A83" w:rsidP="005C6055">
            <w:pPr>
              <w:widowControl w:val="0"/>
              <w:autoSpaceDE w:val="0"/>
              <w:autoSpaceDN w:val="0"/>
              <w:adjustRightInd w:val="0"/>
              <w:spacing w:after="0" w:line="240" w:lineRule="auto"/>
              <w:contextualSpacing/>
              <w:rPr>
                <w:rFonts w:ascii="Arial" w:hAnsi="Arial" w:cs="Arial"/>
                <w:szCs w:val="24"/>
                <w:lang w:val="en-US"/>
              </w:rPr>
            </w:pPr>
            <w:r>
              <w:rPr>
                <w:rFonts w:ascii="Arial" w:hAnsi="Arial" w:cs="Arial"/>
                <w:szCs w:val="24"/>
                <w:lang w:val="en-US"/>
              </w:rPr>
              <w:lastRenderedPageBreak/>
              <w:t>22</w:t>
            </w:r>
            <w:r w:rsidR="005C6055" w:rsidRPr="00EB16AE">
              <w:rPr>
                <w:rFonts w:ascii="Arial" w:hAnsi="Arial" w:cs="Arial"/>
                <w:szCs w:val="24"/>
                <w:lang w:val="en-US"/>
              </w:rPr>
              <w:t xml:space="preserve">. </w:t>
            </w:r>
          </w:p>
        </w:tc>
        <w:tc>
          <w:tcPr>
            <w:tcW w:w="1667" w:type="pct"/>
          </w:tcPr>
          <w:p w14:paraId="794CDD59" w14:textId="77777777" w:rsidR="005C6055" w:rsidRPr="00EB16AE" w:rsidRDefault="005C6055" w:rsidP="001A627B">
            <w:pPr>
              <w:widowControl w:val="0"/>
              <w:autoSpaceDE w:val="0"/>
              <w:autoSpaceDN w:val="0"/>
              <w:adjustRightInd w:val="0"/>
              <w:spacing w:after="0" w:line="240" w:lineRule="auto"/>
              <w:contextualSpacing/>
              <w:rPr>
                <w:rFonts w:ascii="Arial" w:hAnsi="Arial" w:cs="Arial"/>
                <w:szCs w:val="24"/>
                <w:lang w:val="en-US"/>
              </w:rPr>
            </w:pPr>
            <w:r>
              <w:rPr>
                <w:rFonts w:ascii="Arial" w:hAnsi="Arial" w:cs="Arial"/>
                <w:szCs w:val="24"/>
                <w:lang w:val="en-US"/>
              </w:rPr>
              <w:t>notification</w:t>
            </w:r>
          </w:p>
        </w:tc>
        <w:tc>
          <w:tcPr>
            <w:tcW w:w="1667" w:type="pct"/>
          </w:tcPr>
          <w:p w14:paraId="14D4AA41" w14:textId="77777777" w:rsidR="005C6055" w:rsidRPr="00EB16AE" w:rsidRDefault="005C6055" w:rsidP="001A627B">
            <w:pPr>
              <w:widowControl w:val="0"/>
              <w:autoSpaceDE w:val="0"/>
              <w:autoSpaceDN w:val="0"/>
              <w:adjustRightInd w:val="0"/>
              <w:spacing w:after="0" w:line="240" w:lineRule="auto"/>
              <w:contextualSpacing/>
              <w:rPr>
                <w:rFonts w:ascii="Arial" w:hAnsi="Arial" w:cs="Arial"/>
                <w:szCs w:val="24"/>
                <w:lang w:val="en-US"/>
              </w:rPr>
            </w:pPr>
          </w:p>
        </w:tc>
      </w:tr>
      <w:tr w:rsidR="00FD6E24" w:rsidRPr="00FD6E24" w14:paraId="01DE3125" w14:textId="77777777" w:rsidTr="001A627B">
        <w:trPr>
          <w:trHeight w:val="539"/>
        </w:trPr>
        <w:tc>
          <w:tcPr>
            <w:tcW w:w="1666" w:type="pct"/>
          </w:tcPr>
          <w:p w14:paraId="781FDA8B" w14:textId="77777777" w:rsidR="00FD6E24" w:rsidRPr="00EB16AE" w:rsidRDefault="00A47A83" w:rsidP="001A627B">
            <w:pPr>
              <w:widowControl w:val="0"/>
              <w:autoSpaceDE w:val="0"/>
              <w:autoSpaceDN w:val="0"/>
              <w:adjustRightInd w:val="0"/>
              <w:spacing w:after="0" w:line="240" w:lineRule="auto"/>
              <w:contextualSpacing/>
              <w:rPr>
                <w:rFonts w:ascii="Arial" w:hAnsi="Arial" w:cs="Arial"/>
                <w:szCs w:val="24"/>
                <w:lang w:val="en-US"/>
              </w:rPr>
            </w:pPr>
            <w:r>
              <w:rPr>
                <w:rFonts w:ascii="Arial" w:hAnsi="Arial" w:cs="Arial"/>
                <w:szCs w:val="24"/>
                <w:lang w:val="en-US"/>
              </w:rPr>
              <w:t>23</w:t>
            </w:r>
            <w:r w:rsidR="00FD6E24" w:rsidRPr="00EB16AE">
              <w:rPr>
                <w:rFonts w:ascii="Arial" w:hAnsi="Arial" w:cs="Arial"/>
                <w:szCs w:val="24"/>
                <w:lang w:val="en-US"/>
              </w:rPr>
              <w:t xml:space="preserve">. </w:t>
            </w:r>
            <w:r w:rsidR="008477B8">
              <w:rPr>
                <w:rFonts w:ascii="Arial" w:hAnsi="Arial" w:cs="Arial"/>
                <w:szCs w:val="24"/>
                <w:lang w:val="en-US"/>
              </w:rPr>
              <w:t xml:space="preserve">to </w:t>
            </w:r>
            <w:r w:rsidR="00FD6E24" w:rsidRPr="00EB16AE">
              <w:rPr>
                <w:rFonts w:ascii="Arial" w:hAnsi="Arial" w:cs="Arial"/>
                <w:szCs w:val="24"/>
                <w:lang w:val="en-US"/>
              </w:rPr>
              <w:t>offend</w:t>
            </w:r>
          </w:p>
        </w:tc>
        <w:tc>
          <w:tcPr>
            <w:tcW w:w="1667" w:type="pct"/>
          </w:tcPr>
          <w:p w14:paraId="7910020D" w14:textId="77777777" w:rsidR="00FD6E24" w:rsidRPr="00EB16AE" w:rsidRDefault="00FD6E24" w:rsidP="001A627B">
            <w:pPr>
              <w:widowControl w:val="0"/>
              <w:autoSpaceDE w:val="0"/>
              <w:autoSpaceDN w:val="0"/>
              <w:adjustRightInd w:val="0"/>
              <w:spacing w:after="0" w:line="240" w:lineRule="auto"/>
              <w:contextualSpacing/>
              <w:rPr>
                <w:rFonts w:ascii="Arial" w:hAnsi="Arial" w:cs="Arial"/>
                <w:szCs w:val="24"/>
                <w:lang w:val="en-US"/>
              </w:rPr>
            </w:pPr>
          </w:p>
        </w:tc>
        <w:tc>
          <w:tcPr>
            <w:tcW w:w="1667" w:type="pct"/>
          </w:tcPr>
          <w:p w14:paraId="762B9ACA" w14:textId="77777777" w:rsidR="00FD6E24" w:rsidRPr="00EB16AE" w:rsidRDefault="00FD6E24" w:rsidP="001A627B">
            <w:pPr>
              <w:widowControl w:val="0"/>
              <w:autoSpaceDE w:val="0"/>
              <w:autoSpaceDN w:val="0"/>
              <w:adjustRightInd w:val="0"/>
              <w:spacing w:after="0" w:line="240" w:lineRule="auto"/>
              <w:contextualSpacing/>
              <w:rPr>
                <w:rFonts w:ascii="Arial" w:hAnsi="Arial" w:cs="Arial"/>
                <w:szCs w:val="24"/>
                <w:lang w:val="en-US"/>
              </w:rPr>
            </w:pPr>
          </w:p>
        </w:tc>
      </w:tr>
      <w:tr w:rsidR="00EB16AE" w:rsidRPr="00FD6E24" w14:paraId="299378ED" w14:textId="77777777" w:rsidTr="001A627B">
        <w:trPr>
          <w:trHeight w:val="539"/>
        </w:trPr>
        <w:tc>
          <w:tcPr>
            <w:tcW w:w="1666" w:type="pct"/>
          </w:tcPr>
          <w:p w14:paraId="4410125C" w14:textId="77777777" w:rsidR="00EB16AE" w:rsidRPr="00EB16AE" w:rsidRDefault="00A47A83" w:rsidP="00FD6E24">
            <w:pPr>
              <w:widowControl w:val="0"/>
              <w:autoSpaceDE w:val="0"/>
              <w:autoSpaceDN w:val="0"/>
              <w:adjustRightInd w:val="0"/>
              <w:spacing w:after="0" w:line="240" w:lineRule="auto"/>
              <w:contextualSpacing/>
              <w:rPr>
                <w:rFonts w:ascii="Arial" w:hAnsi="Arial" w:cs="Arial"/>
                <w:szCs w:val="24"/>
                <w:lang w:val="en-US"/>
              </w:rPr>
            </w:pPr>
            <w:r>
              <w:rPr>
                <w:rFonts w:ascii="Arial" w:hAnsi="Arial" w:cs="Arial"/>
                <w:szCs w:val="24"/>
                <w:lang w:val="en-US"/>
              </w:rPr>
              <w:t>24</w:t>
            </w:r>
            <w:r w:rsidR="00EB16AE" w:rsidRPr="00EB16AE">
              <w:rPr>
                <w:rFonts w:ascii="Arial" w:hAnsi="Arial" w:cs="Arial"/>
                <w:szCs w:val="24"/>
                <w:lang w:val="en-US"/>
              </w:rPr>
              <w:t xml:space="preserve">. </w:t>
            </w:r>
          </w:p>
        </w:tc>
        <w:tc>
          <w:tcPr>
            <w:tcW w:w="1667" w:type="pct"/>
          </w:tcPr>
          <w:p w14:paraId="379D3CED" w14:textId="77777777" w:rsidR="00EB16AE" w:rsidRPr="00EB16AE" w:rsidRDefault="00EB16AE" w:rsidP="001A627B">
            <w:pPr>
              <w:widowControl w:val="0"/>
              <w:autoSpaceDE w:val="0"/>
              <w:autoSpaceDN w:val="0"/>
              <w:adjustRightInd w:val="0"/>
              <w:spacing w:after="0" w:line="240" w:lineRule="auto"/>
              <w:contextualSpacing/>
              <w:rPr>
                <w:rFonts w:ascii="Arial" w:hAnsi="Arial" w:cs="Arial"/>
                <w:szCs w:val="24"/>
                <w:lang w:val="en-US"/>
              </w:rPr>
            </w:pPr>
          </w:p>
        </w:tc>
        <w:tc>
          <w:tcPr>
            <w:tcW w:w="1667" w:type="pct"/>
          </w:tcPr>
          <w:p w14:paraId="263710FD" w14:textId="77777777" w:rsidR="00EB16AE" w:rsidRPr="00EB16AE" w:rsidRDefault="00FD6E24" w:rsidP="001A627B">
            <w:pPr>
              <w:widowControl w:val="0"/>
              <w:autoSpaceDE w:val="0"/>
              <w:autoSpaceDN w:val="0"/>
              <w:adjustRightInd w:val="0"/>
              <w:spacing w:after="0" w:line="240" w:lineRule="auto"/>
              <w:contextualSpacing/>
              <w:rPr>
                <w:rFonts w:ascii="Arial" w:hAnsi="Arial" w:cs="Arial"/>
                <w:szCs w:val="24"/>
                <w:lang w:val="en-US"/>
              </w:rPr>
            </w:pPr>
            <w:r>
              <w:rPr>
                <w:rFonts w:ascii="Arial" w:hAnsi="Arial" w:cs="Arial"/>
                <w:szCs w:val="24"/>
                <w:lang w:val="en-US"/>
              </w:rPr>
              <w:t>operating</w:t>
            </w:r>
          </w:p>
        </w:tc>
      </w:tr>
      <w:tr w:rsidR="00EB16AE" w:rsidRPr="00EB16AE" w14:paraId="0555005A" w14:textId="77777777" w:rsidTr="001A627B">
        <w:trPr>
          <w:trHeight w:val="539"/>
        </w:trPr>
        <w:tc>
          <w:tcPr>
            <w:tcW w:w="1666" w:type="pct"/>
          </w:tcPr>
          <w:p w14:paraId="1992ECB9" w14:textId="77777777" w:rsidR="00EB16AE" w:rsidRPr="00EB16AE" w:rsidRDefault="00A47A83" w:rsidP="001A627B">
            <w:pPr>
              <w:widowControl w:val="0"/>
              <w:autoSpaceDE w:val="0"/>
              <w:autoSpaceDN w:val="0"/>
              <w:adjustRightInd w:val="0"/>
              <w:spacing w:after="0" w:line="240" w:lineRule="auto"/>
              <w:contextualSpacing/>
              <w:rPr>
                <w:rFonts w:ascii="Arial" w:hAnsi="Arial" w:cs="Arial"/>
                <w:szCs w:val="24"/>
                <w:lang w:val="en-US"/>
              </w:rPr>
            </w:pPr>
            <w:r>
              <w:rPr>
                <w:rFonts w:ascii="Arial" w:hAnsi="Arial" w:cs="Arial"/>
                <w:szCs w:val="24"/>
                <w:lang w:val="en-US"/>
              </w:rPr>
              <w:t>25</w:t>
            </w:r>
            <w:r w:rsidR="00EB16AE" w:rsidRPr="00EB16AE">
              <w:rPr>
                <w:rFonts w:ascii="Arial" w:hAnsi="Arial" w:cs="Arial"/>
                <w:szCs w:val="24"/>
                <w:lang w:val="en-US"/>
              </w:rPr>
              <w:t xml:space="preserve">. </w:t>
            </w:r>
            <w:r w:rsidR="008477B8">
              <w:rPr>
                <w:rFonts w:ascii="Arial" w:hAnsi="Arial" w:cs="Arial"/>
                <w:szCs w:val="24"/>
                <w:lang w:val="en-US"/>
              </w:rPr>
              <w:t xml:space="preserve">to </w:t>
            </w:r>
            <w:r w:rsidR="00EB16AE" w:rsidRPr="00EB16AE">
              <w:rPr>
                <w:rFonts w:ascii="Arial" w:hAnsi="Arial" w:cs="Arial"/>
                <w:szCs w:val="24"/>
                <w:lang w:val="en-US"/>
              </w:rPr>
              <w:t>provide</w:t>
            </w:r>
          </w:p>
        </w:tc>
        <w:tc>
          <w:tcPr>
            <w:tcW w:w="1667" w:type="pct"/>
          </w:tcPr>
          <w:p w14:paraId="349039C4" w14:textId="77777777" w:rsidR="00EB16AE" w:rsidRPr="00EB16AE" w:rsidRDefault="00EB16AE" w:rsidP="001A627B">
            <w:pPr>
              <w:widowControl w:val="0"/>
              <w:autoSpaceDE w:val="0"/>
              <w:autoSpaceDN w:val="0"/>
              <w:adjustRightInd w:val="0"/>
              <w:spacing w:after="0" w:line="240" w:lineRule="auto"/>
              <w:contextualSpacing/>
              <w:rPr>
                <w:rFonts w:ascii="Arial" w:hAnsi="Arial" w:cs="Arial"/>
                <w:szCs w:val="24"/>
                <w:lang w:val="en-US"/>
              </w:rPr>
            </w:pPr>
          </w:p>
        </w:tc>
        <w:tc>
          <w:tcPr>
            <w:tcW w:w="1667" w:type="pct"/>
          </w:tcPr>
          <w:p w14:paraId="1C04F5C3" w14:textId="77777777" w:rsidR="00EB16AE" w:rsidRPr="00EB16AE" w:rsidRDefault="00EB16AE" w:rsidP="001A627B">
            <w:pPr>
              <w:widowControl w:val="0"/>
              <w:autoSpaceDE w:val="0"/>
              <w:autoSpaceDN w:val="0"/>
              <w:adjustRightInd w:val="0"/>
              <w:spacing w:after="0" w:line="240" w:lineRule="auto"/>
              <w:contextualSpacing/>
              <w:rPr>
                <w:rFonts w:ascii="Arial" w:hAnsi="Arial" w:cs="Arial"/>
                <w:szCs w:val="24"/>
                <w:lang w:val="en-US"/>
              </w:rPr>
            </w:pPr>
          </w:p>
        </w:tc>
      </w:tr>
      <w:tr w:rsidR="006769EA" w:rsidRPr="00EB16AE" w14:paraId="245B548E" w14:textId="77777777" w:rsidTr="001A627B">
        <w:trPr>
          <w:trHeight w:val="539"/>
        </w:trPr>
        <w:tc>
          <w:tcPr>
            <w:tcW w:w="1666" w:type="pct"/>
          </w:tcPr>
          <w:p w14:paraId="28FB2D40" w14:textId="77777777" w:rsidR="006769EA" w:rsidRPr="00EB16AE" w:rsidRDefault="00A47A83" w:rsidP="001A627B">
            <w:pPr>
              <w:widowControl w:val="0"/>
              <w:autoSpaceDE w:val="0"/>
              <w:autoSpaceDN w:val="0"/>
              <w:adjustRightInd w:val="0"/>
              <w:spacing w:after="0" w:line="240" w:lineRule="auto"/>
              <w:contextualSpacing/>
              <w:rPr>
                <w:rFonts w:ascii="Arial" w:hAnsi="Arial" w:cs="Arial"/>
                <w:szCs w:val="24"/>
                <w:lang w:val="en-US"/>
              </w:rPr>
            </w:pPr>
            <w:r>
              <w:rPr>
                <w:rFonts w:ascii="Arial" w:hAnsi="Arial" w:cs="Arial"/>
                <w:szCs w:val="24"/>
                <w:lang w:val="en-US"/>
              </w:rPr>
              <w:t>26</w:t>
            </w:r>
            <w:r w:rsidR="006769EA" w:rsidRPr="00EB16AE">
              <w:rPr>
                <w:rFonts w:ascii="Arial" w:hAnsi="Arial" w:cs="Arial"/>
                <w:szCs w:val="24"/>
                <w:lang w:val="en-US"/>
              </w:rPr>
              <w:t xml:space="preserve">. </w:t>
            </w:r>
          </w:p>
        </w:tc>
        <w:tc>
          <w:tcPr>
            <w:tcW w:w="1667" w:type="pct"/>
          </w:tcPr>
          <w:p w14:paraId="4703BEB3" w14:textId="77777777" w:rsidR="006769EA" w:rsidRPr="00EB16AE" w:rsidRDefault="006769EA" w:rsidP="001A627B">
            <w:pPr>
              <w:widowControl w:val="0"/>
              <w:autoSpaceDE w:val="0"/>
              <w:autoSpaceDN w:val="0"/>
              <w:adjustRightInd w:val="0"/>
              <w:spacing w:after="0" w:line="240" w:lineRule="auto"/>
              <w:contextualSpacing/>
              <w:rPr>
                <w:rFonts w:ascii="Arial" w:hAnsi="Arial" w:cs="Arial"/>
                <w:szCs w:val="24"/>
                <w:lang w:val="en-US"/>
              </w:rPr>
            </w:pPr>
          </w:p>
        </w:tc>
        <w:tc>
          <w:tcPr>
            <w:tcW w:w="1667" w:type="pct"/>
          </w:tcPr>
          <w:p w14:paraId="75B7B9AF" w14:textId="77777777" w:rsidR="006769EA" w:rsidRPr="00EB16AE" w:rsidRDefault="006769EA" w:rsidP="001A627B">
            <w:pPr>
              <w:widowControl w:val="0"/>
              <w:autoSpaceDE w:val="0"/>
              <w:autoSpaceDN w:val="0"/>
              <w:adjustRightInd w:val="0"/>
              <w:spacing w:after="0" w:line="240" w:lineRule="auto"/>
              <w:contextualSpacing/>
              <w:rPr>
                <w:rFonts w:ascii="Arial" w:hAnsi="Arial" w:cs="Arial"/>
                <w:szCs w:val="24"/>
                <w:lang w:val="en-US"/>
              </w:rPr>
            </w:pPr>
            <w:r>
              <w:rPr>
                <w:rFonts w:ascii="Arial" w:hAnsi="Arial" w:cs="Arial"/>
                <w:szCs w:val="24"/>
                <w:lang w:val="en-US"/>
              </w:rPr>
              <w:t>ratified, ratifying</w:t>
            </w:r>
          </w:p>
        </w:tc>
      </w:tr>
      <w:tr w:rsidR="006769EA" w:rsidRPr="00EB16AE" w14:paraId="7051AD37" w14:textId="77777777" w:rsidTr="001A627B">
        <w:trPr>
          <w:trHeight w:val="539"/>
        </w:trPr>
        <w:tc>
          <w:tcPr>
            <w:tcW w:w="1666" w:type="pct"/>
          </w:tcPr>
          <w:p w14:paraId="5EC7874D" w14:textId="77777777" w:rsidR="006769EA" w:rsidRPr="00EB16AE" w:rsidRDefault="00A47A83" w:rsidP="001A627B">
            <w:pPr>
              <w:widowControl w:val="0"/>
              <w:autoSpaceDE w:val="0"/>
              <w:autoSpaceDN w:val="0"/>
              <w:adjustRightInd w:val="0"/>
              <w:spacing w:after="0" w:line="240" w:lineRule="auto"/>
              <w:contextualSpacing/>
              <w:rPr>
                <w:rFonts w:ascii="Arial" w:hAnsi="Arial" w:cs="Arial"/>
                <w:szCs w:val="24"/>
                <w:lang w:val="en-US"/>
              </w:rPr>
            </w:pPr>
            <w:r>
              <w:rPr>
                <w:rFonts w:ascii="Arial" w:hAnsi="Arial" w:cs="Arial"/>
                <w:szCs w:val="24"/>
                <w:lang w:val="en-US"/>
              </w:rPr>
              <w:t>27</w:t>
            </w:r>
            <w:r w:rsidR="006769EA" w:rsidRPr="00EB16AE">
              <w:rPr>
                <w:rFonts w:ascii="Arial" w:hAnsi="Arial" w:cs="Arial"/>
                <w:szCs w:val="24"/>
                <w:lang w:val="en-US"/>
              </w:rPr>
              <w:t xml:space="preserve">. </w:t>
            </w:r>
          </w:p>
        </w:tc>
        <w:tc>
          <w:tcPr>
            <w:tcW w:w="1667" w:type="pct"/>
          </w:tcPr>
          <w:p w14:paraId="279E8C43" w14:textId="77777777" w:rsidR="006769EA" w:rsidRPr="00EB16AE" w:rsidRDefault="006769EA" w:rsidP="001A627B">
            <w:pPr>
              <w:widowControl w:val="0"/>
              <w:autoSpaceDE w:val="0"/>
              <w:autoSpaceDN w:val="0"/>
              <w:adjustRightInd w:val="0"/>
              <w:spacing w:after="0" w:line="240" w:lineRule="auto"/>
              <w:contextualSpacing/>
              <w:rPr>
                <w:rFonts w:ascii="Arial" w:hAnsi="Arial" w:cs="Arial"/>
                <w:szCs w:val="24"/>
                <w:lang w:val="en-US"/>
              </w:rPr>
            </w:pPr>
          </w:p>
        </w:tc>
        <w:tc>
          <w:tcPr>
            <w:tcW w:w="1667" w:type="pct"/>
          </w:tcPr>
          <w:p w14:paraId="0877A06A" w14:textId="77777777" w:rsidR="006769EA" w:rsidRPr="00EB16AE" w:rsidRDefault="006769EA" w:rsidP="001A627B">
            <w:pPr>
              <w:widowControl w:val="0"/>
              <w:autoSpaceDE w:val="0"/>
              <w:autoSpaceDN w:val="0"/>
              <w:adjustRightInd w:val="0"/>
              <w:spacing w:after="0" w:line="240" w:lineRule="auto"/>
              <w:contextualSpacing/>
              <w:rPr>
                <w:rFonts w:ascii="Arial" w:hAnsi="Arial" w:cs="Arial"/>
                <w:szCs w:val="24"/>
                <w:lang w:val="en-US"/>
              </w:rPr>
            </w:pPr>
            <w:r>
              <w:rPr>
                <w:rFonts w:ascii="Arial" w:hAnsi="Arial" w:cs="Arial"/>
                <w:szCs w:val="24"/>
                <w:lang w:val="en-US"/>
              </w:rPr>
              <w:t>reciprocal</w:t>
            </w:r>
          </w:p>
        </w:tc>
      </w:tr>
      <w:tr w:rsidR="00CC1B52" w:rsidRPr="00EB16AE" w14:paraId="77864126" w14:textId="77777777" w:rsidTr="001A627B">
        <w:trPr>
          <w:trHeight w:val="539"/>
        </w:trPr>
        <w:tc>
          <w:tcPr>
            <w:tcW w:w="1666" w:type="pct"/>
          </w:tcPr>
          <w:p w14:paraId="086F055B" w14:textId="77777777" w:rsidR="00CC1B52" w:rsidRPr="00EB16AE" w:rsidRDefault="00A47A83" w:rsidP="001A627B">
            <w:pPr>
              <w:widowControl w:val="0"/>
              <w:autoSpaceDE w:val="0"/>
              <w:autoSpaceDN w:val="0"/>
              <w:adjustRightInd w:val="0"/>
              <w:spacing w:after="0" w:line="240" w:lineRule="auto"/>
              <w:contextualSpacing/>
              <w:rPr>
                <w:rFonts w:ascii="Arial" w:hAnsi="Arial" w:cs="Arial"/>
                <w:szCs w:val="24"/>
                <w:lang w:val="en-US"/>
              </w:rPr>
            </w:pPr>
            <w:r>
              <w:rPr>
                <w:rFonts w:ascii="Arial" w:hAnsi="Arial" w:cs="Arial"/>
                <w:szCs w:val="24"/>
                <w:lang w:val="en-US"/>
              </w:rPr>
              <w:t>28</w:t>
            </w:r>
            <w:r w:rsidR="00CC1B52" w:rsidRPr="00EB16AE">
              <w:rPr>
                <w:rFonts w:ascii="Arial" w:hAnsi="Arial" w:cs="Arial"/>
                <w:szCs w:val="24"/>
                <w:lang w:val="en-US"/>
              </w:rPr>
              <w:t xml:space="preserve">. </w:t>
            </w:r>
            <w:r w:rsidR="008477B8">
              <w:rPr>
                <w:rFonts w:ascii="Arial" w:hAnsi="Arial" w:cs="Arial"/>
                <w:szCs w:val="24"/>
                <w:lang w:val="en-US"/>
              </w:rPr>
              <w:t xml:space="preserve">to </w:t>
            </w:r>
            <w:r w:rsidR="006769EA">
              <w:rPr>
                <w:rFonts w:ascii="Arial" w:hAnsi="Arial" w:cs="Arial"/>
                <w:szCs w:val="24"/>
                <w:lang w:val="en-US"/>
              </w:rPr>
              <w:t>refuse</w:t>
            </w:r>
          </w:p>
        </w:tc>
        <w:tc>
          <w:tcPr>
            <w:tcW w:w="1667" w:type="pct"/>
          </w:tcPr>
          <w:p w14:paraId="262D169A" w14:textId="77777777" w:rsidR="00CC1B52" w:rsidRPr="00EB16AE" w:rsidRDefault="00CC1B52" w:rsidP="001A627B">
            <w:pPr>
              <w:widowControl w:val="0"/>
              <w:autoSpaceDE w:val="0"/>
              <w:autoSpaceDN w:val="0"/>
              <w:adjustRightInd w:val="0"/>
              <w:spacing w:after="0" w:line="240" w:lineRule="auto"/>
              <w:contextualSpacing/>
              <w:rPr>
                <w:rFonts w:ascii="Arial" w:hAnsi="Arial" w:cs="Arial"/>
                <w:szCs w:val="24"/>
                <w:lang w:val="en-US"/>
              </w:rPr>
            </w:pPr>
          </w:p>
        </w:tc>
        <w:tc>
          <w:tcPr>
            <w:tcW w:w="1667" w:type="pct"/>
          </w:tcPr>
          <w:p w14:paraId="2AC8E1AC" w14:textId="77777777" w:rsidR="00CC1B52" w:rsidRPr="00EB16AE" w:rsidRDefault="00CC1B52" w:rsidP="001A627B">
            <w:pPr>
              <w:widowControl w:val="0"/>
              <w:autoSpaceDE w:val="0"/>
              <w:autoSpaceDN w:val="0"/>
              <w:adjustRightInd w:val="0"/>
              <w:spacing w:after="0" w:line="240" w:lineRule="auto"/>
              <w:contextualSpacing/>
              <w:rPr>
                <w:rFonts w:ascii="Arial" w:hAnsi="Arial" w:cs="Arial"/>
                <w:szCs w:val="24"/>
                <w:lang w:val="en-US"/>
              </w:rPr>
            </w:pPr>
          </w:p>
        </w:tc>
      </w:tr>
      <w:tr w:rsidR="001C4983" w:rsidRPr="00EB16AE" w14:paraId="00C64560" w14:textId="77777777" w:rsidTr="001A627B">
        <w:trPr>
          <w:trHeight w:val="539"/>
        </w:trPr>
        <w:tc>
          <w:tcPr>
            <w:tcW w:w="1666" w:type="pct"/>
          </w:tcPr>
          <w:p w14:paraId="747E3B73" w14:textId="77777777" w:rsidR="001C4983" w:rsidRPr="00EB16AE" w:rsidRDefault="00A47A83" w:rsidP="001C4983">
            <w:pPr>
              <w:widowControl w:val="0"/>
              <w:autoSpaceDE w:val="0"/>
              <w:autoSpaceDN w:val="0"/>
              <w:adjustRightInd w:val="0"/>
              <w:spacing w:after="0" w:line="240" w:lineRule="auto"/>
              <w:contextualSpacing/>
              <w:rPr>
                <w:rFonts w:ascii="Arial" w:hAnsi="Arial" w:cs="Arial"/>
                <w:szCs w:val="24"/>
                <w:lang w:val="en-US"/>
              </w:rPr>
            </w:pPr>
            <w:r>
              <w:rPr>
                <w:rFonts w:ascii="Arial" w:hAnsi="Arial" w:cs="Arial"/>
                <w:szCs w:val="24"/>
                <w:lang w:val="en-US"/>
              </w:rPr>
              <w:t>29</w:t>
            </w:r>
            <w:r w:rsidR="001C4983" w:rsidRPr="00EB16AE">
              <w:rPr>
                <w:rFonts w:ascii="Arial" w:hAnsi="Arial" w:cs="Arial"/>
                <w:szCs w:val="24"/>
                <w:lang w:val="en-US"/>
              </w:rPr>
              <w:t xml:space="preserve">. </w:t>
            </w:r>
          </w:p>
        </w:tc>
        <w:tc>
          <w:tcPr>
            <w:tcW w:w="1667" w:type="pct"/>
          </w:tcPr>
          <w:p w14:paraId="29BB934E" w14:textId="77777777" w:rsidR="001C4983" w:rsidRPr="00EB16AE" w:rsidRDefault="001C4983" w:rsidP="001A627B">
            <w:pPr>
              <w:widowControl w:val="0"/>
              <w:autoSpaceDE w:val="0"/>
              <w:autoSpaceDN w:val="0"/>
              <w:adjustRightInd w:val="0"/>
              <w:spacing w:after="0" w:line="240" w:lineRule="auto"/>
              <w:contextualSpacing/>
              <w:rPr>
                <w:rFonts w:ascii="Arial" w:hAnsi="Arial" w:cs="Arial"/>
                <w:szCs w:val="24"/>
                <w:lang w:val="en-US"/>
              </w:rPr>
            </w:pPr>
            <w:r>
              <w:rPr>
                <w:rFonts w:ascii="Arial" w:hAnsi="Arial" w:cs="Arial"/>
                <w:szCs w:val="24"/>
                <w:lang w:val="en-US"/>
              </w:rPr>
              <w:t>request</w:t>
            </w:r>
          </w:p>
        </w:tc>
        <w:tc>
          <w:tcPr>
            <w:tcW w:w="1667" w:type="pct"/>
          </w:tcPr>
          <w:p w14:paraId="1C0ED9CD" w14:textId="77777777" w:rsidR="001C4983" w:rsidRPr="00EB16AE" w:rsidRDefault="001C4983" w:rsidP="001A627B">
            <w:pPr>
              <w:widowControl w:val="0"/>
              <w:autoSpaceDE w:val="0"/>
              <w:autoSpaceDN w:val="0"/>
              <w:adjustRightInd w:val="0"/>
              <w:spacing w:after="0" w:line="240" w:lineRule="auto"/>
              <w:contextualSpacing/>
              <w:rPr>
                <w:rFonts w:ascii="Arial" w:hAnsi="Arial" w:cs="Arial"/>
                <w:szCs w:val="24"/>
                <w:lang w:val="en-US"/>
              </w:rPr>
            </w:pPr>
          </w:p>
        </w:tc>
      </w:tr>
      <w:tr w:rsidR="00796DCB" w:rsidRPr="00EB16AE" w14:paraId="6EFA8911" w14:textId="77777777" w:rsidTr="001A627B">
        <w:trPr>
          <w:trHeight w:val="539"/>
        </w:trPr>
        <w:tc>
          <w:tcPr>
            <w:tcW w:w="1666" w:type="pct"/>
          </w:tcPr>
          <w:p w14:paraId="51601451" w14:textId="77777777" w:rsidR="00796DCB" w:rsidRPr="00EB16AE" w:rsidRDefault="00A47A83" w:rsidP="001A627B">
            <w:pPr>
              <w:widowControl w:val="0"/>
              <w:autoSpaceDE w:val="0"/>
              <w:autoSpaceDN w:val="0"/>
              <w:adjustRightInd w:val="0"/>
              <w:spacing w:after="0" w:line="240" w:lineRule="auto"/>
              <w:contextualSpacing/>
              <w:rPr>
                <w:rFonts w:ascii="Arial" w:hAnsi="Arial" w:cs="Arial"/>
                <w:szCs w:val="24"/>
                <w:lang w:val="en-US"/>
              </w:rPr>
            </w:pPr>
            <w:r>
              <w:rPr>
                <w:rFonts w:ascii="Arial" w:hAnsi="Arial" w:cs="Arial"/>
                <w:szCs w:val="24"/>
                <w:lang w:val="en-US"/>
              </w:rPr>
              <w:t>30</w:t>
            </w:r>
            <w:r w:rsidR="00796DCB" w:rsidRPr="00EB16AE">
              <w:rPr>
                <w:rFonts w:ascii="Arial" w:hAnsi="Arial" w:cs="Arial"/>
                <w:szCs w:val="24"/>
                <w:lang w:val="en-US"/>
              </w:rPr>
              <w:t xml:space="preserve">. </w:t>
            </w:r>
            <w:r w:rsidR="008477B8">
              <w:rPr>
                <w:rFonts w:ascii="Arial" w:hAnsi="Arial" w:cs="Arial"/>
                <w:szCs w:val="24"/>
                <w:lang w:val="en-US"/>
              </w:rPr>
              <w:t xml:space="preserve">to </w:t>
            </w:r>
            <w:r w:rsidR="00796DCB">
              <w:rPr>
                <w:rFonts w:ascii="Arial" w:hAnsi="Arial" w:cs="Arial"/>
                <w:szCs w:val="24"/>
                <w:lang w:val="en-US"/>
              </w:rPr>
              <w:t>seize</w:t>
            </w:r>
          </w:p>
        </w:tc>
        <w:tc>
          <w:tcPr>
            <w:tcW w:w="1667" w:type="pct"/>
          </w:tcPr>
          <w:p w14:paraId="6DF85A37" w14:textId="77777777" w:rsidR="00796DCB" w:rsidRPr="00EB16AE" w:rsidRDefault="00796DCB" w:rsidP="001A627B">
            <w:pPr>
              <w:widowControl w:val="0"/>
              <w:autoSpaceDE w:val="0"/>
              <w:autoSpaceDN w:val="0"/>
              <w:adjustRightInd w:val="0"/>
              <w:spacing w:after="0" w:line="240" w:lineRule="auto"/>
              <w:contextualSpacing/>
              <w:rPr>
                <w:rFonts w:ascii="Arial" w:hAnsi="Arial" w:cs="Arial"/>
                <w:szCs w:val="24"/>
                <w:lang w:val="en-US"/>
              </w:rPr>
            </w:pPr>
          </w:p>
        </w:tc>
        <w:tc>
          <w:tcPr>
            <w:tcW w:w="1667" w:type="pct"/>
          </w:tcPr>
          <w:p w14:paraId="6BA9DFC5" w14:textId="77777777" w:rsidR="00796DCB" w:rsidRPr="00EB16AE" w:rsidRDefault="00796DCB" w:rsidP="001A627B">
            <w:pPr>
              <w:widowControl w:val="0"/>
              <w:autoSpaceDE w:val="0"/>
              <w:autoSpaceDN w:val="0"/>
              <w:adjustRightInd w:val="0"/>
              <w:spacing w:after="0" w:line="240" w:lineRule="auto"/>
              <w:contextualSpacing/>
              <w:rPr>
                <w:rFonts w:ascii="Arial" w:hAnsi="Arial" w:cs="Arial"/>
                <w:szCs w:val="24"/>
                <w:lang w:val="en-US"/>
              </w:rPr>
            </w:pPr>
          </w:p>
        </w:tc>
      </w:tr>
      <w:tr w:rsidR="005C6055" w:rsidRPr="00EB16AE" w14:paraId="071B521A" w14:textId="77777777" w:rsidTr="001A627B">
        <w:trPr>
          <w:trHeight w:val="539"/>
        </w:trPr>
        <w:tc>
          <w:tcPr>
            <w:tcW w:w="1666" w:type="pct"/>
          </w:tcPr>
          <w:p w14:paraId="1C693ECC" w14:textId="77777777" w:rsidR="005C6055" w:rsidRPr="00EB16AE" w:rsidRDefault="00A47A83" w:rsidP="001A627B">
            <w:pPr>
              <w:widowControl w:val="0"/>
              <w:autoSpaceDE w:val="0"/>
              <w:autoSpaceDN w:val="0"/>
              <w:adjustRightInd w:val="0"/>
              <w:spacing w:after="0" w:line="240" w:lineRule="auto"/>
              <w:contextualSpacing/>
              <w:rPr>
                <w:rFonts w:ascii="Arial" w:hAnsi="Arial" w:cs="Arial"/>
                <w:szCs w:val="24"/>
                <w:lang w:val="en-US"/>
              </w:rPr>
            </w:pPr>
            <w:r>
              <w:rPr>
                <w:rFonts w:ascii="Arial" w:hAnsi="Arial" w:cs="Arial"/>
                <w:szCs w:val="24"/>
                <w:lang w:val="en-US"/>
              </w:rPr>
              <w:t>31</w:t>
            </w:r>
            <w:r w:rsidR="005C6055" w:rsidRPr="00EB16AE">
              <w:rPr>
                <w:rFonts w:ascii="Arial" w:hAnsi="Arial" w:cs="Arial"/>
                <w:szCs w:val="24"/>
                <w:lang w:val="en-US"/>
              </w:rPr>
              <w:t xml:space="preserve">. </w:t>
            </w:r>
          </w:p>
        </w:tc>
        <w:tc>
          <w:tcPr>
            <w:tcW w:w="1667" w:type="pct"/>
          </w:tcPr>
          <w:p w14:paraId="0C9AE810" w14:textId="77777777" w:rsidR="005C6055" w:rsidRPr="00EB16AE" w:rsidRDefault="005C6055" w:rsidP="001A627B">
            <w:pPr>
              <w:widowControl w:val="0"/>
              <w:autoSpaceDE w:val="0"/>
              <w:autoSpaceDN w:val="0"/>
              <w:adjustRightInd w:val="0"/>
              <w:spacing w:after="0" w:line="240" w:lineRule="auto"/>
              <w:contextualSpacing/>
              <w:rPr>
                <w:rFonts w:ascii="Arial" w:hAnsi="Arial" w:cs="Arial"/>
                <w:szCs w:val="24"/>
                <w:lang w:val="en-US"/>
              </w:rPr>
            </w:pPr>
            <w:r w:rsidRPr="00EB16AE">
              <w:rPr>
                <w:rFonts w:ascii="Arial" w:hAnsi="Arial" w:cs="Arial"/>
                <w:szCs w:val="24"/>
                <w:lang w:val="en-US"/>
              </w:rPr>
              <w:t>sentence</w:t>
            </w:r>
          </w:p>
        </w:tc>
        <w:tc>
          <w:tcPr>
            <w:tcW w:w="1667" w:type="pct"/>
          </w:tcPr>
          <w:p w14:paraId="2DC55A06" w14:textId="77777777" w:rsidR="005C6055" w:rsidRPr="00EB16AE" w:rsidRDefault="005C6055" w:rsidP="001A627B">
            <w:pPr>
              <w:widowControl w:val="0"/>
              <w:autoSpaceDE w:val="0"/>
              <w:autoSpaceDN w:val="0"/>
              <w:adjustRightInd w:val="0"/>
              <w:spacing w:after="0" w:line="240" w:lineRule="auto"/>
              <w:contextualSpacing/>
              <w:rPr>
                <w:rFonts w:ascii="Arial" w:hAnsi="Arial" w:cs="Arial"/>
                <w:szCs w:val="24"/>
                <w:lang w:val="en-US"/>
              </w:rPr>
            </w:pPr>
          </w:p>
        </w:tc>
      </w:tr>
      <w:tr w:rsidR="00EB16AE" w:rsidRPr="00EB16AE" w14:paraId="2C160497" w14:textId="77777777" w:rsidTr="001A627B">
        <w:trPr>
          <w:trHeight w:val="539"/>
        </w:trPr>
        <w:tc>
          <w:tcPr>
            <w:tcW w:w="1666" w:type="pct"/>
          </w:tcPr>
          <w:p w14:paraId="3E297295" w14:textId="77777777" w:rsidR="00EB16AE" w:rsidRPr="00EB16AE" w:rsidRDefault="00A47A83" w:rsidP="001A627B">
            <w:pPr>
              <w:widowControl w:val="0"/>
              <w:autoSpaceDE w:val="0"/>
              <w:autoSpaceDN w:val="0"/>
              <w:adjustRightInd w:val="0"/>
              <w:spacing w:after="0" w:line="240" w:lineRule="auto"/>
              <w:contextualSpacing/>
              <w:rPr>
                <w:rFonts w:ascii="Arial" w:hAnsi="Arial" w:cs="Arial"/>
                <w:szCs w:val="24"/>
                <w:lang w:val="en-US"/>
              </w:rPr>
            </w:pPr>
            <w:r>
              <w:rPr>
                <w:rFonts w:ascii="Arial" w:hAnsi="Arial" w:cs="Arial"/>
                <w:szCs w:val="24"/>
                <w:lang w:val="en-US"/>
              </w:rPr>
              <w:t>32</w:t>
            </w:r>
            <w:r w:rsidR="00EB16AE" w:rsidRPr="00EB16AE">
              <w:rPr>
                <w:rFonts w:ascii="Arial" w:hAnsi="Arial" w:cs="Arial"/>
                <w:szCs w:val="24"/>
                <w:lang w:val="en-US"/>
              </w:rPr>
              <w:t xml:space="preserve">. </w:t>
            </w:r>
            <w:r w:rsidR="008477B8">
              <w:rPr>
                <w:rFonts w:ascii="Arial" w:hAnsi="Arial" w:cs="Arial"/>
                <w:szCs w:val="24"/>
                <w:lang w:val="en-US"/>
              </w:rPr>
              <w:t xml:space="preserve">to </w:t>
            </w:r>
            <w:r w:rsidR="00EB16AE" w:rsidRPr="00EB16AE">
              <w:rPr>
                <w:rFonts w:ascii="Arial" w:hAnsi="Arial" w:cs="Arial"/>
                <w:szCs w:val="24"/>
                <w:lang w:val="en-US"/>
              </w:rPr>
              <w:t>serve</w:t>
            </w:r>
          </w:p>
        </w:tc>
        <w:tc>
          <w:tcPr>
            <w:tcW w:w="1667" w:type="pct"/>
          </w:tcPr>
          <w:p w14:paraId="571D8E60" w14:textId="77777777" w:rsidR="00EB16AE" w:rsidRPr="00EB16AE" w:rsidRDefault="00EB16AE" w:rsidP="001A627B">
            <w:pPr>
              <w:widowControl w:val="0"/>
              <w:autoSpaceDE w:val="0"/>
              <w:autoSpaceDN w:val="0"/>
              <w:adjustRightInd w:val="0"/>
              <w:spacing w:after="0" w:line="240" w:lineRule="auto"/>
              <w:contextualSpacing/>
              <w:rPr>
                <w:rFonts w:ascii="Arial" w:hAnsi="Arial" w:cs="Arial"/>
                <w:szCs w:val="24"/>
                <w:lang w:val="en-US"/>
              </w:rPr>
            </w:pPr>
          </w:p>
        </w:tc>
        <w:tc>
          <w:tcPr>
            <w:tcW w:w="1667" w:type="pct"/>
          </w:tcPr>
          <w:p w14:paraId="23EBE752" w14:textId="77777777" w:rsidR="00EB16AE" w:rsidRPr="00EB16AE" w:rsidRDefault="00EB16AE" w:rsidP="001A627B">
            <w:pPr>
              <w:widowControl w:val="0"/>
              <w:autoSpaceDE w:val="0"/>
              <w:autoSpaceDN w:val="0"/>
              <w:adjustRightInd w:val="0"/>
              <w:spacing w:after="0" w:line="240" w:lineRule="auto"/>
              <w:contextualSpacing/>
              <w:rPr>
                <w:rFonts w:ascii="Arial" w:hAnsi="Arial" w:cs="Arial"/>
                <w:szCs w:val="24"/>
                <w:lang w:val="en-US"/>
              </w:rPr>
            </w:pPr>
          </w:p>
        </w:tc>
      </w:tr>
      <w:tr w:rsidR="006769EA" w:rsidRPr="00EB16AE" w14:paraId="42A84BB2" w14:textId="77777777" w:rsidTr="001A627B">
        <w:trPr>
          <w:trHeight w:val="539"/>
        </w:trPr>
        <w:tc>
          <w:tcPr>
            <w:tcW w:w="1666" w:type="pct"/>
          </w:tcPr>
          <w:p w14:paraId="63BAD97D" w14:textId="77777777" w:rsidR="006769EA" w:rsidRPr="00EB16AE" w:rsidRDefault="00A47A83" w:rsidP="006769EA">
            <w:pPr>
              <w:widowControl w:val="0"/>
              <w:autoSpaceDE w:val="0"/>
              <w:autoSpaceDN w:val="0"/>
              <w:adjustRightInd w:val="0"/>
              <w:spacing w:after="0" w:line="240" w:lineRule="auto"/>
              <w:contextualSpacing/>
              <w:rPr>
                <w:rFonts w:ascii="Arial" w:hAnsi="Arial" w:cs="Arial"/>
                <w:szCs w:val="24"/>
                <w:lang w:val="en-US"/>
              </w:rPr>
            </w:pPr>
            <w:r>
              <w:rPr>
                <w:rFonts w:ascii="Arial" w:hAnsi="Arial" w:cs="Arial"/>
                <w:szCs w:val="24"/>
                <w:lang w:val="en-US"/>
              </w:rPr>
              <w:t>33</w:t>
            </w:r>
            <w:r w:rsidR="006769EA" w:rsidRPr="00EB16AE">
              <w:rPr>
                <w:rFonts w:ascii="Arial" w:hAnsi="Arial" w:cs="Arial"/>
                <w:szCs w:val="24"/>
                <w:lang w:val="en-US"/>
              </w:rPr>
              <w:t xml:space="preserve">. </w:t>
            </w:r>
            <w:r w:rsidR="008477B8">
              <w:rPr>
                <w:rFonts w:ascii="Arial" w:hAnsi="Arial" w:cs="Arial"/>
                <w:szCs w:val="24"/>
                <w:lang w:val="en-US"/>
              </w:rPr>
              <w:t xml:space="preserve">to </w:t>
            </w:r>
            <w:r w:rsidR="006769EA">
              <w:rPr>
                <w:rFonts w:ascii="Arial" w:hAnsi="Arial" w:cs="Arial"/>
                <w:szCs w:val="24"/>
                <w:lang w:val="en-US"/>
              </w:rPr>
              <w:t>summon</w:t>
            </w:r>
          </w:p>
        </w:tc>
        <w:tc>
          <w:tcPr>
            <w:tcW w:w="1667" w:type="pct"/>
          </w:tcPr>
          <w:p w14:paraId="123678F0" w14:textId="77777777" w:rsidR="006769EA" w:rsidRPr="00EB16AE" w:rsidRDefault="006769EA" w:rsidP="001A627B">
            <w:pPr>
              <w:widowControl w:val="0"/>
              <w:autoSpaceDE w:val="0"/>
              <w:autoSpaceDN w:val="0"/>
              <w:adjustRightInd w:val="0"/>
              <w:spacing w:after="0" w:line="240" w:lineRule="auto"/>
              <w:contextualSpacing/>
              <w:rPr>
                <w:rFonts w:ascii="Arial" w:hAnsi="Arial" w:cs="Arial"/>
                <w:szCs w:val="24"/>
                <w:lang w:val="en-US"/>
              </w:rPr>
            </w:pPr>
          </w:p>
        </w:tc>
        <w:tc>
          <w:tcPr>
            <w:tcW w:w="1667" w:type="pct"/>
          </w:tcPr>
          <w:p w14:paraId="4ECA5193" w14:textId="77777777" w:rsidR="006769EA" w:rsidRPr="00EB16AE" w:rsidRDefault="006769EA" w:rsidP="001A627B">
            <w:pPr>
              <w:widowControl w:val="0"/>
              <w:autoSpaceDE w:val="0"/>
              <w:autoSpaceDN w:val="0"/>
              <w:adjustRightInd w:val="0"/>
              <w:spacing w:after="0" w:line="240" w:lineRule="auto"/>
              <w:contextualSpacing/>
              <w:rPr>
                <w:rFonts w:ascii="Arial" w:hAnsi="Arial" w:cs="Arial"/>
                <w:szCs w:val="24"/>
                <w:lang w:val="en-US"/>
              </w:rPr>
            </w:pPr>
          </w:p>
        </w:tc>
      </w:tr>
      <w:tr w:rsidR="00EB16AE" w:rsidRPr="00EB16AE" w14:paraId="189A86C6" w14:textId="77777777" w:rsidTr="001A627B">
        <w:trPr>
          <w:trHeight w:val="539"/>
        </w:trPr>
        <w:tc>
          <w:tcPr>
            <w:tcW w:w="1666" w:type="pct"/>
          </w:tcPr>
          <w:p w14:paraId="4D6CB698" w14:textId="77777777" w:rsidR="00EB16AE" w:rsidRPr="00EB16AE" w:rsidRDefault="00A47A83" w:rsidP="001A627B">
            <w:pPr>
              <w:widowControl w:val="0"/>
              <w:autoSpaceDE w:val="0"/>
              <w:autoSpaceDN w:val="0"/>
              <w:adjustRightInd w:val="0"/>
              <w:spacing w:after="0" w:line="240" w:lineRule="auto"/>
              <w:contextualSpacing/>
              <w:rPr>
                <w:rFonts w:ascii="Arial" w:hAnsi="Arial" w:cs="Arial"/>
                <w:szCs w:val="24"/>
                <w:lang w:val="en-US"/>
              </w:rPr>
            </w:pPr>
            <w:r>
              <w:rPr>
                <w:rFonts w:ascii="Arial" w:hAnsi="Arial" w:cs="Arial"/>
                <w:szCs w:val="24"/>
                <w:lang w:val="en-US"/>
              </w:rPr>
              <w:t>34</w:t>
            </w:r>
            <w:r w:rsidR="00EB16AE" w:rsidRPr="00EB16AE">
              <w:rPr>
                <w:rFonts w:ascii="Arial" w:hAnsi="Arial" w:cs="Arial"/>
                <w:szCs w:val="24"/>
                <w:lang w:val="en-US"/>
              </w:rPr>
              <w:t xml:space="preserve">. </w:t>
            </w:r>
            <w:r w:rsidR="008477B8">
              <w:rPr>
                <w:rFonts w:ascii="Arial" w:hAnsi="Arial" w:cs="Arial"/>
                <w:szCs w:val="24"/>
                <w:lang w:val="en-US"/>
              </w:rPr>
              <w:t xml:space="preserve">to </w:t>
            </w:r>
            <w:r w:rsidR="00EB16AE" w:rsidRPr="00EB16AE">
              <w:rPr>
                <w:rFonts w:ascii="Arial" w:hAnsi="Arial" w:cs="Arial"/>
                <w:szCs w:val="24"/>
                <w:lang w:val="en-US"/>
              </w:rPr>
              <w:t>surrender</w:t>
            </w:r>
          </w:p>
        </w:tc>
        <w:tc>
          <w:tcPr>
            <w:tcW w:w="1667" w:type="pct"/>
          </w:tcPr>
          <w:p w14:paraId="5EA5B145" w14:textId="77777777" w:rsidR="00EB16AE" w:rsidRPr="00EB16AE" w:rsidRDefault="00EB16AE" w:rsidP="001A627B">
            <w:pPr>
              <w:widowControl w:val="0"/>
              <w:autoSpaceDE w:val="0"/>
              <w:autoSpaceDN w:val="0"/>
              <w:adjustRightInd w:val="0"/>
              <w:spacing w:after="0" w:line="240" w:lineRule="auto"/>
              <w:contextualSpacing/>
              <w:rPr>
                <w:rFonts w:ascii="Arial" w:hAnsi="Arial" w:cs="Arial"/>
                <w:szCs w:val="24"/>
                <w:lang w:val="en-US"/>
              </w:rPr>
            </w:pPr>
          </w:p>
        </w:tc>
        <w:tc>
          <w:tcPr>
            <w:tcW w:w="1667" w:type="pct"/>
          </w:tcPr>
          <w:p w14:paraId="158E8BEC" w14:textId="77777777" w:rsidR="00EB16AE" w:rsidRPr="00EB16AE" w:rsidRDefault="00EB16AE" w:rsidP="001A627B">
            <w:pPr>
              <w:widowControl w:val="0"/>
              <w:autoSpaceDE w:val="0"/>
              <w:autoSpaceDN w:val="0"/>
              <w:adjustRightInd w:val="0"/>
              <w:spacing w:after="0" w:line="240" w:lineRule="auto"/>
              <w:contextualSpacing/>
              <w:rPr>
                <w:rFonts w:ascii="Arial" w:hAnsi="Arial" w:cs="Arial"/>
                <w:szCs w:val="24"/>
                <w:lang w:val="en-US"/>
              </w:rPr>
            </w:pPr>
          </w:p>
        </w:tc>
      </w:tr>
      <w:tr w:rsidR="00EB16AE" w:rsidRPr="00EB16AE" w14:paraId="5522A429" w14:textId="77777777" w:rsidTr="001A627B">
        <w:trPr>
          <w:trHeight w:val="539"/>
        </w:trPr>
        <w:tc>
          <w:tcPr>
            <w:tcW w:w="1666" w:type="pct"/>
          </w:tcPr>
          <w:p w14:paraId="7B310995" w14:textId="77777777" w:rsidR="00EB16AE" w:rsidRPr="00EB16AE" w:rsidRDefault="00A47A83" w:rsidP="001A627B">
            <w:pPr>
              <w:widowControl w:val="0"/>
              <w:autoSpaceDE w:val="0"/>
              <w:autoSpaceDN w:val="0"/>
              <w:adjustRightInd w:val="0"/>
              <w:spacing w:after="0" w:line="240" w:lineRule="auto"/>
              <w:contextualSpacing/>
              <w:rPr>
                <w:rFonts w:ascii="Arial" w:hAnsi="Arial" w:cs="Arial"/>
                <w:szCs w:val="24"/>
                <w:lang w:val="en-US"/>
              </w:rPr>
            </w:pPr>
            <w:r>
              <w:rPr>
                <w:rFonts w:ascii="Arial" w:hAnsi="Arial" w:cs="Arial"/>
                <w:szCs w:val="24"/>
                <w:lang w:val="en-US"/>
              </w:rPr>
              <w:t>35</w:t>
            </w:r>
            <w:r w:rsidR="00EB16AE" w:rsidRPr="00EB16AE">
              <w:rPr>
                <w:rFonts w:ascii="Arial" w:hAnsi="Arial" w:cs="Arial"/>
                <w:szCs w:val="24"/>
                <w:lang w:val="en-US"/>
              </w:rPr>
              <w:t xml:space="preserve">. </w:t>
            </w:r>
            <w:r w:rsidR="008477B8">
              <w:rPr>
                <w:rFonts w:ascii="Arial" w:hAnsi="Arial" w:cs="Arial"/>
                <w:szCs w:val="24"/>
                <w:lang w:val="en-US"/>
              </w:rPr>
              <w:t xml:space="preserve">to </w:t>
            </w:r>
            <w:r w:rsidR="00EB16AE" w:rsidRPr="00EB16AE">
              <w:rPr>
                <w:rFonts w:ascii="Arial" w:hAnsi="Arial" w:cs="Arial"/>
                <w:szCs w:val="24"/>
                <w:lang w:val="en-US"/>
              </w:rPr>
              <w:t>suspect</w:t>
            </w:r>
          </w:p>
        </w:tc>
        <w:tc>
          <w:tcPr>
            <w:tcW w:w="1667" w:type="pct"/>
          </w:tcPr>
          <w:p w14:paraId="2349870D" w14:textId="77777777" w:rsidR="00EB16AE" w:rsidRPr="00EB16AE" w:rsidRDefault="00EB16AE" w:rsidP="001A627B">
            <w:pPr>
              <w:widowControl w:val="0"/>
              <w:autoSpaceDE w:val="0"/>
              <w:autoSpaceDN w:val="0"/>
              <w:adjustRightInd w:val="0"/>
              <w:spacing w:after="0" w:line="240" w:lineRule="auto"/>
              <w:contextualSpacing/>
              <w:rPr>
                <w:rFonts w:ascii="Arial" w:hAnsi="Arial" w:cs="Arial"/>
                <w:szCs w:val="24"/>
                <w:lang w:val="en-US"/>
              </w:rPr>
            </w:pPr>
          </w:p>
        </w:tc>
        <w:tc>
          <w:tcPr>
            <w:tcW w:w="1667" w:type="pct"/>
          </w:tcPr>
          <w:p w14:paraId="56CEC32E" w14:textId="77777777" w:rsidR="00EB16AE" w:rsidRPr="00EB16AE" w:rsidRDefault="00EB16AE" w:rsidP="001A627B">
            <w:pPr>
              <w:widowControl w:val="0"/>
              <w:autoSpaceDE w:val="0"/>
              <w:autoSpaceDN w:val="0"/>
              <w:adjustRightInd w:val="0"/>
              <w:spacing w:after="0" w:line="240" w:lineRule="auto"/>
              <w:contextualSpacing/>
              <w:rPr>
                <w:rFonts w:ascii="Arial" w:hAnsi="Arial" w:cs="Arial"/>
                <w:szCs w:val="24"/>
                <w:lang w:val="en-US"/>
              </w:rPr>
            </w:pPr>
          </w:p>
        </w:tc>
      </w:tr>
      <w:tr w:rsidR="00EB16AE" w:rsidRPr="00EB16AE" w14:paraId="48602EC4" w14:textId="77777777" w:rsidTr="001A627B">
        <w:trPr>
          <w:trHeight w:val="539"/>
        </w:trPr>
        <w:tc>
          <w:tcPr>
            <w:tcW w:w="1666" w:type="pct"/>
          </w:tcPr>
          <w:p w14:paraId="2D009AAD" w14:textId="77777777" w:rsidR="00EB16AE" w:rsidRPr="00EB16AE" w:rsidRDefault="00A47A83" w:rsidP="001A627B">
            <w:pPr>
              <w:widowControl w:val="0"/>
              <w:autoSpaceDE w:val="0"/>
              <w:autoSpaceDN w:val="0"/>
              <w:adjustRightInd w:val="0"/>
              <w:spacing w:after="0" w:line="240" w:lineRule="auto"/>
              <w:contextualSpacing/>
              <w:rPr>
                <w:rFonts w:ascii="Arial" w:hAnsi="Arial" w:cs="Arial"/>
                <w:szCs w:val="24"/>
                <w:lang w:val="en-US"/>
              </w:rPr>
            </w:pPr>
            <w:r>
              <w:rPr>
                <w:rFonts w:ascii="Arial" w:hAnsi="Arial" w:cs="Arial"/>
                <w:szCs w:val="24"/>
                <w:lang w:val="en-US"/>
              </w:rPr>
              <w:t>36</w:t>
            </w:r>
            <w:r w:rsidR="00EB16AE" w:rsidRPr="00EB16AE">
              <w:rPr>
                <w:rFonts w:ascii="Arial" w:hAnsi="Arial" w:cs="Arial"/>
                <w:szCs w:val="24"/>
                <w:lang w:val="en-US"/>
              </w:rPr>
              <w:t xml:space="preserve">. </w:t>
            </w:r>
            <w:r w:rsidR="008477B8">
              <w:rPr>
                <w:rFonts w:ascii="Arial" w:hAnsi="Arial" w:cs="Arial"/>
                <w:szCs w:val="24"/>
                <w:lang w:val="en-US"/>
              </w:rPr>
              <w:t xml:space="preserve">to </w:t>
            </w:r>
            <w:r w:rsidR="00EB16AE" w:rsidRPr="00EB16AE">
              <w:rPr>
                <w:rFonts w:ascii="Arial" w:hAnsi="Arial" w:cs="Arial"/>
                <w:szCs w:val="24"/>
                <w:lang w:val="en-US"/>
              </w:rPr>
              <w:t>testify</w:t>
            </w:r>
          </w:p>
        </w:tc>
        <w:tc>
          <w:tcPr>
            <w:tcW w:w="1667" w:type="pct"/>
          </w:tcPr>
          <w:p w14:paraId="0B3ABA44" w14:textId="77777777" w:rsidR="00EB16AE" w:rsidRPr="00EB16AE" w:rsidRDefault="00EB16AE" w:rsidP="001A627B">
            <w:pPr>
              <w:widowControl w:val="0"/>
              <w:autoSpaceDE w:val="0"/>
              <w:autoSpaceDN w:val="0"/>
              <w:adjustRightInd w:val="0"/>
              <w:spacing w:after="0" w:line="240" w:lineRule="auto"/>
              <w:contextualSpacing/>
              <w:rPr>
                <w:rFonts w:ascii="Arial" w:hAnsi="Arial" w:cs="Arial"/>
                <w:szCs w:val="24"/>
                <w:lang w:val="en-US"/>
              </w:rPr>
            </w:pPr>
          </w:p>
        </w:tc>
        <w:tc>
          <w:tcPr>
            <w:tcW w:w="1667" w:type="pct"/>
          </w:tcPr>
          <w:p w14:paraId="670866E4" w14:textId="77777777" w:rsidR="00EB16AE" w:rsidRPr="00EB16AE" w:rsidRDefault="00EB16AE" w:rsidP="001A627B">
            <w:pPr>
              <w:widowControl w:val="0"/>
              <w:autoSpaceDE w:val="0"/>
              <w:autoSpaceDN w:val="0"/>
              <w:adjustRightInd w:val="0"/>
              <w:spacing w:after="0" w:line="240" w:lineRule="auto"/>
              <w:contextualSpacing/>
              <w:rPr>
                <w:rFonts w:ascii="Arial" w:hAnsi="Arial" w:cs="Arial"/>
                <w:szCs w:val="24"/>
                <w:lang w:val="en-US"/>
              </w:rPr>
            </w:pPr>
          </w:p>
        </w:tc>
      </w:tr>
      <w:tr w:rsidR="008F0C4E" w:rsidRPr="00EB16AE" w14:paraId="46C1D4AD" w14:textId="77777777" w:rsidTr="001A627B">
        <w:trPr>
          <w:trHeight w:val="538"/>
        </w:trPr>
        <w:tc>
          <w:tcPr>
            <w:tcW w:w="1666" w:type="pct"/>
          </w:tcPr>
          <w:p w14:paraId="2CEEEB4C" w14:textId="77777777" w:rsidR="008F0C4E" w:rsidRPr="00EB16AE" w:rsidRDefault="00A47A83" w:rsidP="001A627B">
            <w:pPr>
              <w:widowControl w:val="0"/>
              <w:tabs>
                <w:tab w:val="right" w:pos="2698"/>
              </w:tabs>
              <w:autoSpaceDE w:val="0"/>
              <w:autoSpaceDN w:val="0"/>
              <w:adjustRightInd w:val="0"/>
              <w:spacing w:after="0" w:line="240" w:lineRule="auto"/>
              <w:contextualSpacing/>
              <w:rPr>
                <w:rFonts w:ascii="Arial" w:hAnsi="Arial" w:cs="Arial"/>
                <w:szCs w:val="24"/>
                <w:lang w:val="en-US"/>
              </w:rPr>
            </w:pPr>
            <w:r>
              <w:rPr>
                <w:rFonts w:ascii="Arial" w:hAnsi="Arial" w:cs="Arial"/>
                <w:szCs w:val="24"/>
                <w:lang w:val="en-US"/>
              </w:rPr>
              <w:t>37</w:t>
            </w:r>
            <w:r w:rsidR="008F0C4E" w:rsidRPr="00EB16AE">
              <w:rPr>
                <w:rFonts w:ascii="Arial" w:hAnsi="Arial" w:cs="Arial"/>
                <w:szCs w:val="24"/>
                <w:lang w:val="en-US"/>
              </w:rPr>
              <w:t xml:space="preserve">. </w:t>
            </w:r>
          </w:p>
        </w:tc>
        <w:tc>
          <w:tcPr>
            <w:tcW w:w="1667" w:type="pct"/>
          </w:tcPr>
          <w:p w14:paraId="64C59122" w14:textId="77777777" w:rsidR="008F0C4E" w:rsidRPr="00EB16AE" w:rsidRDefault="008F0C4E" w:rsidP="001A627B">
            <w:pPr>
              <w:widowControl w:val="0"/>
              <w:autoSpaceDE w:val="0"/>
              <w:autoSpaceDN w:val="0"/>
              <w:adjustRightInd w:val="0"/>
              <w:spacing w:after="0" w:line="240" w:lineRule="auto"/>
              <w:contextualSpacing/>
              <w:rPr>
                <w:rFonts w:ascii="Arial" w:hAnsi="Arial" w:cs="Arial"/>
                <w:szCs w:val="24"/>
                <w:lang w:val="en-US"/>
              </w:rPr>
            </w:pPr>
          </w:p>
        </w:tc>
        <w:tc>
          <w:tcPr>
            <w:tcW w:w="1667" w:type="pct"/>
          </w:tcPr>
          <w:p w14:paraId="0A5DACFB" w14:textId="77777777" w:rsidR="008F0C4E" w:rsidRPr="00EB16AE" w:rsidRDefault="00356BEE" w:rsidP="001A627B">
            <w:pPr>
              <w:widowControl w:val="0"/>
              <w:autoSpaceDE w:val="0"/>
              <w:autoSpaceDN w:val="0"/>
              <w:adjustRightInd w:val="0"/>
              <w:spacing w:after="0" w:line="240" w:lineRule="auto"/>
              <w:contextualSpacing/>
              <w:rPr>
                <w:rFonts w:ascii="Arial" w:hAnsi="Arial" w:cs="Arial"/>
                <w:szCs w:val="24"/>
                <w:lang w:val="en-US"/>
              </w:rPr>
            </w:pPr>
            <w:r>
              <w:rPr>
                <w:rFonts w:ascii="Arial" w:hAnsi="Arial" w:cs="Arial"/>
                <w:szCs w:val="24"/>
                <w:lang w:val="en-US"/>
              </w:rPr>
              <w:t>t</w:t>
            </w:r>
            <w:r w:rsidR="008F0C4E">
              <w:rPr>
                <w:rFonts w:ascii="Arial" w:hAnsi="Arial" w:cs="Arial"/>
                <w:szCs w:val="24"/>
                <w:lang w:val="en-US"/>
              </w:rPr>
              <w:t>ransferred</w:t>
            </w:r>
            <w:r>
              <w:rPr>
                <w:rFonts w:ascii="Arial" w:hAnsi="Arial" w:cs="Arial"/>
                <w:szCs w:val="24"/>
                <w:lang w:val="en-US"/>
              </w:rPr>
              <w:t>, transferring, transferable</w:t>
            </w:r>
          </w:p>
        </w:tc>
      </w:tr>
      <w:tr w:rsidR="00CC1B52" w:rsidRPr="00EB16AE" w14:paraId="64BE6827" w14:textId="77777777" w:rsidTr="001A627B">
        <w:trPr>
          <w:trHeight w:val="538"/>
        </w:trPr>
        <w:tc>
          <w:tcPr>
            <w:tcW w:w="1666" w:type="pct"/>
          </w:tcPr>
          <w:p w14:paraId="1508D33B" w14:textId="77777777" w:rsidR="00CC1B52" w:rsidRPr="00EB16AE" w:rsidRDefault="00314377" w:rsidP="001A627B">
            <w:pPr>
              <w:widowControl w:val="0"/>
              <w:autoSpaceDE w:val="0"/>
              <w:autoSpaceDN w:val="0"/>
              <w:adjustRightInd w:val="0"/>
              <w:spacing w:after="0" w:line="240" w:lineRule="auto"/>
              <w:contextualSpacing/>
              <w:rPr>
                <w:rFonts w:ascii="Arial" w:hAnsi="Arial" w:cs="Arial"/>
                <w:szCs w:val="24"/>
                <w:lang w:val="en-US"/>
              </w:rPr>
            </w:pPr>
            <w:r>
              <w:rPr>
                <w:rFonts w:ascii="Arial" w:hAnsi="Arial" w:cs="Arial"/>
                <w:szCs w:val="24"/>
                <w:lang w:val="en-US"/>
              </w:rPr>
              <w:t>38</w:t>
            </w:r>
            <w:r w:rsidR="00CC1B52" w:rsidRPr="00EB16AE">
              <w:rPr>
                <w:rFonts w:ascii="Arial" w:hAnsi="Arial" w:cs="Arial"/>
                <w:szCs w:val="24"/>
                <w:lang w:val="en-US"/>
              </w:rPr>
              <w:t>.</w:t>
            </w:r>
            <w:r w:rsidR="00CC1B52">
              <w:rPr>
                <w:rFonts w:ascii="Arial" w:hAnsi="Arial" w:cs="Arial"/>
                <w:szCs w:val="24"/>
                <w:lang w:val="en-US"/>
              </w:rPr>
              <w:t xml:space="preserve"> </w:t>
            </w:r>
            <w:r w:rsidR="008477B8">
              <w:rPr>
                <w:rFonts w:ascii="Arial" w:hAnsi="Arial" w:cs="Arial"/>
                <w:szCs w:val="24"/>
                <w:lang w:val="en-US"/>
              </w:rPr>
              <w:t xml:space="preserve">to </w:t>
            </w:r>
            <w:r w:rsidR="00CC1B52">
              <w:rPr>
                <w:rFonts w:ascii="Arial" w:hAnsi="Arial" w:cs="Arial"/>
                <w:szCs w:val="24"/>
                <w:lang w:val="en-US"/>
              </w:rPr>
              <w:t>transmit</w:t>
            </w:r>
          </w:p>
        </w:tc>
        <w:tc>
          <w:tcPr>
            <w:tcW w:w="1667" w:type="pct"/>
          </w:tcPr>
          <w:p w14:paraId="0E9C44DF" w14:textId="77777777" w:rsidR="00CC1B52" w:rsidRPr="00EB16AE" w:rsidRDefault="00CC1B52" w:rsidP="001A627B">
            <w:pPr>
              <w:widowControl w:val="0"/>
              <w:autoSpaceDE w:val="0"/>
              <w:autoSpaceDN w:val="0"/>
              <w:adjustRightInd w:val="0"/>
              <w:spacing w:after="0" w:line="240" w:lineRule="auto"/>
              <w:contextualSpacing/>
              <w:rPr>
                <w:rFonts w:ascii="Arial" w:hAnsi="Arial" w:cs="Arial"/>
                <w:szCs w:val="24"/>
                <w:lang w:val="en-US"/>
              </w:rPr>
            </w:pPr>
          </w:p>
        </w:tc>
        <w:tc>
          <w:tcPr>
            <w:tcW w:w="1667" w:type="pct"/>
          </w:tcPr>
          <w:p w14:paraId="1C0AC899" w14:textId="77777777" w:rsidR="00CC1B52" w:rsidRPr="00EB16AE" w:rsidRDefault="00CC1B52" w:rsidP="001A627B">
            <w:pPr>
              <w:widowControl w:val="0"/>
              <w:autoSpaceDE w:val="0"/>
              <w:autoSpaceDN w:val="0"/>
              <w:adjustRightInd w:val="0"/>
              <w:spacing w:after="0" w:line="240" w:lineRule="auto"/>
              <w:contextualSpacing/>
              <w:jc w:val="center"/>
              <w:rPr>
                <w:rFonts w:ascii="Arial" w:hAnsi="Arial" w:cs="Arial"/>
                <w:szCs w:val="24"/>
                <w:lang w:val="en-US"/>
              </w:rPr>
            </w:pPr>
          </w:p>
        </w:tc>
      </w:tr>
      <w:tr w:rsidR="008F0C4E" w:rsidRPr="00EB16AE" w14:paraId="3F301F27" w14:textId="77777777" w:rsidTr="001A627B">
        <w:trPr>
          <w:trHeight w:val="538"/>
        </w:trPr>
        <w:tc>
          <w:tcPr>
            <w:tcW w:w="1666" w:type="pct"/>
          </w:tcPr>
          <w:p w14:paraId="77AE8073" w14:textId="77777777" w:rsidR="008F0C4E" w:rsidRPr="00EB16AE" w:rsidRDefault="00314377" w:rsidP="001A627B">
            <w:pPr>
              <w:widowControl w:val="0"/>
              <w:autoSpaceDE w:val="0"/>
              <w:autoSpaceDN w:val="0"/>
              <w:adjustRightInd w:val="0"/>
              <w:spacing w:after="0" w:line="240" w:lineRule="auto"/>
              <w:contextualSpacing/>
              <w:rPr>
                <w:rFonts w:ascii="Arial" w:hAnsi="Arial" w:cs="Arial"/>
                <w:szCs w:val="24"/>
                <w:lang w:val="en-US"/>
              </w:rPr>
            </w:pPr>
            <w:r>
              <w:rPr>
                <w:rFonts w:ascii="Arial" w:hAnsi="Arial" w:cs="Arial"/>
                <w:szCs w:val="24"/>
                <w:lang w:val="en-US"/>
              </w:rPr>
              <w:t>39</w:t>
            </w:r>
            <w:r w:rsidR="008F0C4E" w:rsidRPr="00EB16AE">
              <w:rPr>
                <w:rFonts w:ascii="Arial" w:hAnsi="Arial" w:cs="Arial"/>
                <w:szCs w:val="24"/>
                <w:lang w:val="en-US"/>
              </w:rPr>
              <w:t>.</w:t>
            </w:r>
          </w:p>
        </w:tc>
        <w:tc>
          <w:tcPr>
            <w:tcW w:w="1667" w:type="pct"/>
          </w:tcPr>
          <w:p w14:paraId="7C82A546" w14:textId="77777777" w:rsidR="008F0C4E" w:rsidRPr="00EB16AE" w:rsidRDefault="00356BEE" w:rsidP="001A627B">
            <w:pPr>
              <w:widowControl w:val="0"/>
              <w:autoSpaceDE w:val="0"/>
              <w:autoSpaceDN w:val="0"/>
              <w:adjustRightInd w:val="0"/>
              <w:spacing w:after="0" w:line="240" w:lineRule="auto"/>
              <w:contextualSpacing/>
              <w:rPr>
                <w:rFonts w:ascii="Arial" w:hAnsi="Arial" w:cs="Arial"/>
                <w:szCs w:val="24"/>
                <w:lang w:val="en-US"/>
              </w:rPr>
            </w:pPr>
            <w:r>
              <w:rPr>
                <w:rFonts w:ascii="Arial" w:hAnsi="Arial" w:cs="Arial"/>
                <w:szCs w:val="24"/>
                <w:lang w:val="en-US"/>
              </w:rPr>
              <w:t>t</w:t>
            </w:r>
            <w:r w:rsidR="008F0C4E" w:rsidRPr="00EB16AE">
              <w:rPr>
                <w:rFonts w:ascii="Arial" w:hAnsi="Arial" w:cs="Arial"/>
                <w:szCs w:val="24"/>
                <w:lang w:val="en-US"/>
              </w:rPr>
              <w:t>rial</w:t>
            </w:r>
            <w:r>
              <w:rPr>
                <w:rFonts w:ascii="Arial" w:hAnsi="Arial" w:cs="Arial"/>
                <w:szCs w:val="24"/>
                <w:lang w:val="en-US"/>
              </w:rPr>
              <w:t>, trier</w:t>
            </w:r>
          </w:p>
        </w:tc>
        <w:tc>
          <w:tcPr>
            <w:tcW w:w="1667" w:type="pct"/>
          </w:tcPr>
          <w:p w14:paraId="3B0B650B" w14:textId="77777777" w:rsidR="008F0C4E" w:rsidRPr="00EB16AE" w:rsidRDefault="008F0C4E" w:rsidP="001A627B">
            <w:pPr>
              <w:widowControl w:val="0"/>
              <w:autoSpaceDE w:val="0"/>
              <w:autoSpaceDN w:val="0"/>
              <w:adjustRightInd w:val="0"/>
              <w:spacing w:after="0" w:line="240" w:lineRule="auto"/>
              <w:contextualSpacing/>
              <w:jc w:val="center"/>
              <w:rPr>
                <w:rFonts w:ascii="Arial" w:hAnsi="Arial" w:cs="Arial"/>
                <w:szCs w:val="24"/>
                <w:lang w:val="en-US"/>
              </w:rPr>
            </w:pPr>
          </w:p>
        </w:tc>
      </w:tr>
      <w:tr w:rsidR="006769EA" w:rsidRPr="00EB16AE" w14:paraId="13CBBC54" w14:textId="77777777" w:rsidTr="001A627B">
        <w:trPr>
          <w:trHeight w:val="538"/>
        </w:trPr>
        <w:tc>
          <w:tcPr>
            <w:tcW w:w="1666" w:type="pct"/>
          </w:tcPr>
          <w:p w14:paraId="3427F1F0" w14:textId="77777777" w:rsidR="006769EA" w:rsidRPr="00EB16AE" w:rsidRDefault="00314377" w:rsidP="001A627B">
            <w:pPr>
              <w:widowControl w:val="0"/>
              <w:autoSpaceDE w:val="0"/>
              <w:autoSpaceDN w:val="0"/>
              <w:adjustRightInd w:val="0"/>
              <w:spacing w:after="0" w:line="240" w:lineRule="auto"/>
              <w:contextualSpacing/>
              <w:rPr>
                <w:rFonts w:ascii="Arial" w:hAnsi="Arial" w:cs="Arial"/>
                <w:szCs w:val="24"/>
                <w:lang w:val="en-US"/>
              </w:rPr>
            </w:pPr>
            <w:r>
              <w:rPr>
                <w:rFonts w:ascii="Arial" w:hAnsi="Arial" w:cs="Arial"/>
                <w:szCs w:val="24"/>
                <w:lang w:val="en-US"/>
              </w:rPr>
              <w:t>40</w:t>
            </w:r>
            <w:r w:rsidR="006769EA" w:rsidRPr="00EB16AE">
              <w:rPr>
                <w:rFonts w:ascii="Arial" w:hAnsi="Arial" w:cs="Arial"/>
                <w:szCs w:val="24"/>
                <w:lang w:val="en-US"/>
              </w:rPr>
              <w:t>.</w:t>
            </w:r>
            <w:r w:rsidR="006769EA">
              <w:rPr>
                <w:rFonts w:ascii="Arial" w:hAnsi="Arial" w:cs="Arial"/>
                <w:szCs w:val="24"/>
                <w:lang w:val="en-US"/>
              </w:rPr>
              <w:t xml:space="preserve"> </w:t>
            </w:r>
            <w:r w:rsidR="008477B8">
              <w:rPr>
                <w:rFonts w:ascii="Arial" w:hAnsi="Arial" w:cs="Arial"/>
                <w:szCs w:val="24"/>
                <w:lang w:val="en-US"/>
              </w:rPr>
              <w:t xml:space="preserve">to </w:t>
            </w:r>
            <w:r w:rsidR="006769EA">
              <w:rPr>
                <w:rFonts w:ascii="Arial" w:hAnsi="Arial" w:cs="Arial"/>
                <w:szCs w:val="24"/>
                <w:lang w:val="en-US"/>
              </w:rPr>
              <w:t>urge</w:t>
            </w:r>
          </w:p>
        </w:tc>
        <w:tc>
          <w:tcPr>
            <w:tcW w:w="1667" w:type="pct"/>
          </w:tcPr>
          <w:p w14:paraId="7B7944B3" w14:textId="77777777" w:rsidR="006769EA" w:rsidRPr="00EB16AE" w:rsidRDefault="006769EA" w:rsidP="001A627B">
            <w:pPr>
              <w:widowControl w:val="0"/>
              <w:autoSpaceDE w:val="0"/>
              <w:autoSpaceDN w:val="0"/>
              <w:adjustRightInd w:val="0"/>
              <w:spacing w:after="0" w:line="240" w:lineRule="auto"/>
              <w:contextualSpacing/>
              <w:rPr>
                <w:rFonts w:ascii="Arial" w:hAnsi="Arial" w:cs="Arial"/>
                <w:szCs w:val="24"/>
                <w:lang w:val="en-US"/>
              </w:rPr>
            </w:pPr>
          </w:p>
        </w:tc>
        <w:tc>
          <w:tcPr>
            <w:tcW w:w="1667" w:type="pct"/>
          </w:tcPr>
          <w:p w14:paraId="764D6FED" w14:textId="77777777" w:rsidR="006769EA" w:rsidRPr="00EB16AE" w:rsidRDefault="006769EA" w:rsidP="001A627B">
            <w:pPr>
              <w:widowControl w:val="0"/>
              <w:autoSpaceDE w:val="0"/>
              <w:autoSpaceDN w:val="0"/>
              <w:adjustRightInd w:val="0"/>
              <w:spacing w:after="0" w:line="240" w:lineRule="auto"/>
              <w:contextualSpacing/>
              <w:jc w:val="center"/>
              <w:rPr>
                <w:rFonts w:ascii="Arial" w:hAnsi="Arial" w:cs="Arial"/>
                <w:szCs w:val="24"/>
                <w:lang w:val="en-US"/>
              </w:rPr>
            </w:pPr>
          </w:p>
        </w:tc>
      </w:tr>
      <w:tr w:rsidR="00EB16AE" w:rsidRPr="00EB16AE" w14:paraId="469C8300" w14:textId="77777777" w:rsidTr="001A627B">
        <w:trPr>
          <w:trHeight w:val="538"/>
        </w:trPr>
        <w:tc>
          <w:tcPr>
            <w:tcW w:w="1666" w:type="pct"/>
          </w:tcPr>
          <w:p w14:paraId="0A04A548" w14:textId="77777777" w:rsidR="00EB16AE" w:rsidRPr="00EB16AE" w:rsidRDefault="00314377" w:rsidP="006769EA">
            <w:pPr>
              <w:widowControl w:val="0"/>
              <w:autoSpaceDE w:val="0"/>
              <w:autoSpaceDN w:val="0"/>
              <w:adjustRightInd w:val="0"/>
              <w:spacing w:after="0" w:line="240" w:lineRule="auto"/>
              <w:contextualSpacing/>
              <w:rPr>
                <w:rFonts w:ascii="Arial" w:hAnsi="Arial" w:cs="Arial"/>
                <w:szCs w:val="24"/>
                <w:lang w:val="en-US"/>
              </w:rPr>
            </w:pPr>
            <w:r>
              <w:rPr>
                <w:rFonts w:ascii="Arial" w:hAnsi="Arial" w:cs="Arial"/>
                <w:szCs w:val="24"/>
                <w:lang w:val="en-US"/>
              </w:rPr>
              <w:t>41</w:t>
            </w:r>
            <w:r w:rsidR="00EB16AE" w:rsidRPr="00EB16AE">
              <w:rPr>
                <w:rFonts w:ascii="Arial" w:hAnsi="Arial" w:cs="Arial"/>
                <w:szCs w:val="24"/>
                <w:lang w:val="en-US"/>
              </w:rPr>
              <w:t>.</w:t>
            </w:r>
            <w:r w:rsidR="008F0C4E">
              <w:rPr>
                <w:rFonts w:ascii="Arial" w:hAnsi="Arial" w:cs="Arial"/>
                <w:szCs w:val="24"/>
                <w:lang w:val="en-US"/>
              </w:rPr>
              <w:t xml:space="preserve"> </w:t>
            </w:r>
            <w:r w:rsidR="008477B8">
              <w:rPr>
                <w:rFonts w:ascii="Arial" w:hAnsi="Arial" w:cs="Arial"/>
                <w:szCs w:val="24"/>
                <w:lang w:val="en-US"/>
              </w:rPr>
              <w:t xml:space="preserve">to </w:t>
            </w:r>
            <w:r w:rsidR="006769EA">
              <w:rPr>
                <w:rFonts w:ascii="Arial" w:hAnsi="Arial" w:cs="Arial"/>
                <w:szCs w:val="24"/>
                <w:lang w:val="en-US"/>
              </w:rPr>
              <w:t>withdraw</w:t>
            </w:r>
          </w:p>
        </w:tc>
        <w:tc>
          <w:tcPr>
            <w:tcW w:w="1667" w:type="pct"/>
          </w:tcPr>
          <w:p w14:paraId="6F45688F" w14:textId="77777777" w:rsidR="00EB16AE" w:rsidRPr="00EB16AE" w:rsidRDefault="00EB16AE" w:rsidP="001A627B">
            <w:pPr>
              <w:widowControl w:val="0"/>
              <w:autoSpaceDE w:val="0"/>
              <w:autoSpaceDN w:val="0"/>
              <w:adjustRightInd w:val="0"/>
              <w:spacing w:after="0" w:line="240" w:lineRule="auto"/>
              <w:contextualSpacing/>
              <w:rPr>
                <w:rFonts w:ascii="Arial" w:hAnsi="Arial" w:cs="Arial"/>
                <w:szCs w:val="24"/>
                <w:lang w:val="en-US"/>
              </w:rPr>
            </w:pPr>
          </w:p>
        </w:tc>
        <w:tc>
          <w:tcPr>
            <w:tcW w:w="1667" w:type="pct"/>
          </w:tcPr>
          <w:p w14:paraId="54C938FF" w14:textId="77777777" w:rsidR="00EB16AE" w:rsidRPr="00EB16AE" w:rsidRDefault="00EB16AE" w:rsidP="001A627B">
            <w:pPr>
              <w:widowControl w:val="0"/>
              <w:autoSpaceDE w:val="0"/>
              <w:autoSpaceDN w:val="0"/>
              <w:adjustRightInd w:val="0"/>
              <w:spacing w:after="0" w:line="240" w:lineRule="auto"/>
              <w:contextualSpacing/>
              <w:jc w:val="center"/>
              <w:rPr>
                <w:rFonts w:ascii="Arial" w:hAnsi="Arial" w:cs="Arial"/>
                <w:szCs w:val="24"/>
                <w:lang w:val="en-US"/>
              </w:rPr>
            </w:pPr>
          </w:p>
        </w:tc>
      </w:tr>
    </w:tbl>
    <w:p w14:paraId="7D5A7435" w14:textId="77777777" w:rsidR="00EB16AE" w:rsidRDefault="00EB16AE" w:rsidP="00EB16AE">
      <w:pPr>
        <w:spacing w:after="0" w:line="240" w:lineRule="auto"/>
        <w:rPr>
          <w:rFonts w:ascii="Georgia" w:hAnsi="Georgia"/>
          <w:szCs w:val="24"/>
          <w:lang w:val="en-US"/>
        </w:rPr>
      </w:pPr>
      <w:r>
        <w:rPr>
          <w:rFonts w:ascii="Georgia" w:hAnsi="Georgia"/>
          <w:szCs w:val="24"/>
          <w:lang w:val="en-US"/>
        </w:rPr>
        <w:br w:type="page"/>
      </w:r>
    </w:p>
    <w:p w14:paraId="122913F6" w14:textId="77777777" w:rsidR="0062061E" w:rsidRPr="00C10BF5" w:rsidRDefault="00743723" w:rsidP="00C10BF5">
      <w:pPr>
        <w:spacing w:before="120" w:after="240" w:line="240" w:lineRule="auto"/>
        <w:rPr>
          <w:rFonts w:ascii="Arial" w:hAnsi="Arial" w:cs="Arial"/>
          <w:b/>
          <w:sz w:val="28"/>
          <w:szCs w:val="28"/>
        </w:rPr>
      </w:pPr>
      <w:r w:rsidRPr="00C10BF5">
        <w:rPr>
          <w:rFonts w:ascii="Arial" w:hAnsi="Arial" w:cs="Arial"/>
          <w:b/>
          <w:sz w:val="28"/>
          <w:szCs w:val="28"/>
        </w:rPr>
        <w:lastRenderedPageBreak/>
        <w:t>2</w:t>
      </w:r>
      <w:r w:rsidR="0062061E" w:rsidRPr="00C10BF5">
        <w:rPr>
          <w:rFonts w:ascii="Arial" w:hAnsi="Arial" w:cs="Arial"/>
          <w:b/>
          <w:sz w:val="28"/>
          <w:szCs w:val="28"/>
        </w:rPr>
        <w:t xml:space="preserve">. </w:t>
      </w:r>
      <w:proofErr w:type="spellStart"/>
      <w:r w:rsidR="00E84D72" w:rsidRPr="00C10BF5">
        <w:rPr>
          <w:rFonts w:ascii="Arial" w:hAnsi="Arial" w:cs="Arial"/>
          <w:b/>
          <w:sz w:val="28"/>
          <w:szCs w:val="28"/>
        </w:rPr>
        <w:t>The</w:t>
      </w:r>
      <w:proofErr w:type="spellEnd"/>
      <w:r w:rsidR="00E84D72" w:rsidRPr="00C10BF5">
        <w:rPr>
          <w:rFonts w:ascii="Arial" w:hAnsi="Arial" w:cs="Arial"/>
          <w:b/>
          <w:sz w:val="28"/>
          <w:szCs w:val="28"/>
        </w:rPr>
        <w:t xml:space="preserve"> </w:t>
      </w:r>
      <w:proofErr w:type="spellStart"/>
      <w:r w:rsidR="00E84D72" w:rsidRPr="00C10BF5">
        <w:rPr>
          <w:rFonts w:ascii="Arial" w:hAnsi="Arial" w:cs="Arial"/>
          <w:b/>
          <w:sz w:val="28"/>
          <w:szCs w:val="28"/>
        </w:rPr>
        <w:t>European</w:t>
      </w:r>
      <w:proofErr w:type="spellEnd"/>
      <w:r w:rsidR="00E84D72" w:rsidRPr="00C10BF5">
        <w:rPr>
          <w:rFonts w:ascii="Arial" w:hAnsi="Arial" w:cs="Arial"/>
          <w:b/>
          <w:sz w:val="28"/>
          <w:szCs w:val="28"/>
        </w:rPr>
        <w:t xml:space="preserve"> </w:t>
      </w:r>
      <w:proofErr w:type="spellStart"/>
      <w:r w:rsidR="00E84D72" w:rsidRPr="00C10BF5">
        <w:rPr>
          <w:rFonts w:ascii="Arial" w:hAnsi="Arial" w:cs="Arial"/>
          <w:b/>
          <w:sz w:val="28"/>
          <w:szCs w:val="28"/>
        </w:rPr>
        <w:t>Arrest</w:t>
      </w:r>
      <w:proofErr w:type="spellEnd"/>
      <w:r w:rsidR="00E84D72" w:rsidRPr="00C10BF5">
        <w:rPr>
          <w:rFonts w:ascii="Arial" w:hAnsi="Arial" w:cs="Arial"/>
          <w:b/>
          <w:sz w:val="28"/>
          <w:szCs w:val="28"/>
        </w:rPr>
        <w:t xml:space="preserve"> Warrant</w:t>
      </w:r>
    </w:p>
    <w:tbl>
      <w:tblPr>
        <w:tblStyle w:val="TableNormal"/>
        <w:tblW w:w="0" w:type="auto"/>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83"/>
        <w:gridCol w:w="7360"/>
      </w:tblGrid>
      <w:tr w:rsidR="00C10BF5" w:rsidRPr="00186080" w14:paraId="02505B91" w14:textId="77777777" w:rsidTr="0076485E">
        <w:trPr>
          <w:trHeight w:hRule="exact" w:val="1010"/>
        </w:trPr>
        <w:tc>
          <w:tcPr>
            <w:tcW w:w="2283" w:type="dxa"/>
          </w:tcPr>
          <w:p w14:paraId="4CEF7DD6" w14:textId="77777777" w:rsidR="00C10BF5" w:rsidRPr="00C10BF5" w:rsidRDefault="00C10BF5" w:rsidP="0076485E">
            <w:pPr>
              <w:spacing w:before="40" w:after="0" w:line="240" w:lineRule="auto"/>
              <w:rPr>
                <w:rFonts w:ascii="Arial" w:hAnsi="Arial" w:cs="Arial"/>
              </w:rPr>
            </w:pPr>
          </w:p>
        </w:tc>
        <w:tc>
          <w:tcPr>
            <w:tcW w:w="7360" w:type="dxa"/>
          </w:tcPr>
          <w:p w14:paraId="1ABB60CC" w14:textId="77777777" w:rsidR="00C10BF5" w:rsidRPr="00C10BF5" w:rsidRDefault="00C10BF5" w:rsidP="0076485E">
            <w:pPr>
              <w:pStyle w:val="TableParagraph"/>
              <w:spacing w:before="40"/>
              <w:ind w:left="3219"/>
              <w:rPr>
                <w:rFonts w:ascii="Arial" w:hAnsi="Arial" w:cs="Arial"/>
                <w:sz w:val="20"/>
                <w:szCs w:val="20"/>
              </w:rPr>
            </w:pPr>
            <w:r w:rsidRPr="00C10BF5">
              <w:rPr>
                <w:rFonts w:ascii="Arial" w:hAnsi="Arial" w:cs="Arial"/>
                <w:sz w:val="20"/>
                <w:szCs w:val="20"/>
              </w:rPr>
              <w:t>Court of Justice of the European Union</w:t>
            </w:r>
          </w:p>
          <w:p w14:paraId="217D34B9" w14:textId="77777777" w:rsidR="00C10BF5" w:rsidRPr="00C10BF5" w:rsidRDefault="00C10BF5" w:rsidP="0076485E">
            <w:pPr>
              <w:pStyle w:val="TableParagraph"/>
              <w:spacing w:before="40"/>
              <w:ind w:left="4289"/>
              <w:rPr>
                <w:rFonts w:ascii="Arial" w:hAnsi="Arial" w:cs="Arial"/>
                <w:b/>
                <w:sz w:val="20"/>
                <w:szCs w:val="20"/>
              </w:rPr>
            </w:pPr>
            <w:r w:rsidRPr="00C10BF5">
              <w:rPr>
                <w:rFonts w:ascii="Arial" w:hAnsi="Arial" w:cs="Arial"/>
                <w:b/>
                <w:sz w:val="20"/>
                <w:szCs w:val="20"/>
              </w:rPr>
              <w:t>PRESS RELEASE No 68/19</w:t>
            </w:r>
          </w:p>
          <w:p w14:paraId="5B5C630A" w14:textId="77777777" w:rsidR="00C10BF5" w:rsidRPr="00C10BF5" w:rsidRDefault="00C10BF5" w:rsidP="0076485E">
            <w:pPr>
              <w:pStyle w:val="TableParagraph"/>
              <w:spacing w:before="40"/>
              <w:ind w:left="4738"/>
              <w:rPr>
                <w:rFonts w:ascii="Arial" w:hAnsi="Arial" w:cs="Arial"/>
                <w:sz w:val="20"/>
                <w:szCs w:val="20"/>
              </w:rPr>
            </w:pPr>
            <w:r w:rsidRPr="00C10BF5">
              <w:rPr>
                <w:rFonts w:ascii="Arial" w:hAnsi="Arial" w:cs="Arial"/>
                <w:sz w:val="20"/>
                <w:szCs w:val="20"/>
              </w:rPr>
              <w:t>Luxembourg, 27 May 2019</w:t>
            </w:r>
          </w:p>
        </w:tc>
      </w:tr>
      <w:tr w:rsidR="00C10BF5" w:rsidRPr="00186080" w14:paraId="5055AB64" w14:textId="77777777" w:rsidTr="0076485E">
        <w:trPr>
          <w:trHeight w:hRule="exact" w:val="1261"/>
        </w:trPr>
        <w:tc>
          <w:tcPr>
            <w:tcW w:w="2283" w:type="dxa"/>
          </w:tcPr>
          <w:p w14:paraId="5FD5707D" w14:textId="77777777" w:rsidR="00C10BF5" w:rsidRPr="00C10BF5" w:rsidRDefault="00C10BF5" w:rsidP="0076485E">
            <w:pPr>
              <w:pStyle w:val="TableParagraph"/>
              <w:spacing w:before="120"/>
              <w:rPr>
                <w:rFonts w:ascii="Arial" w:hAnsi="Arial" w:cs="Arial"/>
                <w:sz w:val="18"/>
              </w:rPr>
            </w:pPr>
          </w:p>
          <w:p w14:paraId="1A4948B3" w14:textId="77777777" w:rsidR="00C10BF5" w:rsidRPr="00C10BF5" w:rsidRDefault="00C10BF5" w:rsidP="0076485E">
            <w:pPr>
              <w:pStyle w:val="TableParagraph"/>
              <w:spacing w:before="120"/>
              <w:ind w:left="182"/>
              <w:rPr>
                <w:rFonts w:ascii="Arial" w:hAnsi="Arial" w:cs="Arial"/>
                <w:sz w:val="16"/>
              </w:rPr>
            </w:pPr>
            <w:r w:rsidRPr="00C10BF5">
              <w:rPr>
                <w:rFonts w:ascii="Arial" w:hAnsi="Arial" w:cs="Arial"/>
                <w:sz w:val="16"/>
              </w:rPr>
              <w:t>Press and Information</w:t>
            </w:r>
          </w:p>
        </w:tc>
        <w:tc>
          <w:tcPr>
            <w:tcW w:w="7360" w:type="dxa"/>
          </w:tcPr>
          <w:p w14:paraId="0876CAFB" w14:textId="77777777" w:rsidR="00C10BF5" w:rsidRPr="00C10BF5" w:rsidRDefault="00C10BF5" w:rsidP="0076485E">
            <w:pPr>
              <w:pStyle w:val="TableParagraph"/>
              <w:spacing w:before="120"/>
              <w:ind w:left="533" w:right="-16"/>
              <w:rPr>
                <w:rFonts w:ascii="Arial" w:hAnsi="Arial" w:cs="Arial"/>
                <w:sz w:val="20"/>
                <w:szCs w:val="20"/>
              </w:rPr>
            </w:pPr>
            <w:r w:rsidRPr="00C10BF5">
              <w:rPr>
                <w:rFonts w:ascii="Arial" w:hAnsi="Arial" w:cs="Arial"/>
                <w:sz w:val="20"/>
                <w:szCs w:val="20"/>
              </w:rPr>
              <w:t>Judgments in Joined Cases C-508/18 OG (Public Prosecutor’s office of Lübeck) and C-82/19 PPU PI (Public</w:t>
            </w:r>
            <w:r>
              <w:rPr>
                <w:rFonts w:ascii="Arial" w:hAnsi="Arial" w:cs="Arial"/>
                <w:sz w:val="20"/>
                <w:szCs w:val="20"/>
              </w:rPr>
              <w:t xml:space="preserve"> </w:t>
            </w:r>
            <w:r w:rsidRPr="00C10BF5">
              <w:rPr>
                <w:rFonts w:ascii="Arial" w:hAnsi="Arial" w:cs="Arial"/>
                <w:sz w:val="20"/>
                <w:szCs w:val="20"/>
              </w:rPr>
              <w:t>Prosecutor’s office of Zwickau) and in Case C-509/18 PF (Prosecutor General of Lithuania)</w:t>
            </w:r>
          </w:p>
        </w:tc>
      </w:tr>
    </w:tbl>
    <w:p w14:paraId="019CFB9D" w14:textId="77777777" w:rsidR="00C10BF5" w:rsidRPr="00C10BF5" w:rsidRDefault="00C10BF5" w:rsidP="0076485E">
      <w:pPr>
        <w:pStyle w:val="Textoindependiente"/>
        <w:spacing w:after="120"/>
        <w:ind w:left="108"/>
        <w:jc w:val="both"/>
        <w:rPr>
          <w:rFonts w:ascii="Arial" w:hAnsi="Arial" w:cs="Arial"/>
          <w:b/>
        </w:rPr>
      </w:pPr>
      <w:r w:rsidRPr="00C10BF5">
        <w:rPr>
          <w:rFonts w:ascii="Arial" w:hAnsi="Arial" w:cs="Arial"/>
          <w:b/>
        </w:rPr>
        <w:t>Write the correct word form for each numbered gap.</w:t>
      </w:r>
      <w:r w:rsidRPr="00C10BF5">
        <w:rPr>
          <w:rFonts w:ascii="Arial" w:hAnsi="Arial" w:cs="Arial"/>
          <w:noProof/>
          <w:lang w:val="es-ES" w:eastAsia="es-ES"/>
        </w:rPr>
        <w:drawing>
          <wp:anchor distT="0" distB="0" distL="0" distR="0" simplePos="0" relativeHeight="251659264" behindDoc="1" locked="0" layoutInCell="1" allowOverlap="1" wp14:anchorId="7BE04675" wp14:editId="65FBEB77">
            <wp:simplePos x="0" y="0"/>
            <wp:positionH relativeFrom="page">
              <wp:posOffset>948055</wp:posOffset>
            </wp:positionH>
            <wp:positionV relativeFrom="paragraph">
              <wp:posOffset>-1548960</wp:posOffset>
            </wp:positionV>
            <wp:extent cx="796290" cy="1023620"/>
            <wp:effectExtent l="0" t="0" r="3810" b="5080"/>
            <wp:wrapNone/>
            <wp:docPr id="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6" cstate="print"/>
                    <a:stretch>
                      <a:fillRect/>
                    </a:stretch>
                  </pic:blipFill>
                  <pic:spPr>
                    <a:xfrm>
                      <a:off x="0" y="0"/>
                      <a:ext cx="796290" cy="1023620"/>
                    </a:xfrm>
                    <a:prstGeom prst="rect">
                      <a:avLst/>
                    </a:prstGeom>
                  </pic:spPr>
                </pic:pic>
              </a:graphicData>
            </a:graphic>
          </wp:anchor>
        </w:drawing>
      </w:r>
    </w:p>
    <w:p w14:paraId="7E6D792B" w14:textId="77777777" w:rsidR="00C10BF5" w:rsidRPr="004622F6" w:rsidRDefault="00C10BF5" w:rsidP="0076485E">
      <w:pPr>
        <w:spacing w:after="0" w:line="240" w:lineRule="auto"/>
        <w:jc w:val="right"/>
        <w:rPr>
          <w:rFonts w:ascii="Arial" w:hAnsi="Arial" w:cs="Arial"/>
          <w:i/>
          <w:sz w:val="20"/>
          <w:lang w:val="en-GB"/>
        </w:rPr>
      </w:pPr>
      <w:r w:rsidRPr="004622F6">
        <w:rPr>
          <w:rFonts w:ascii="Arial" w:hAnsi="Arial" w:cs="Arial"/>
          <w:i/>
          <w:sz w:val="20"/>
          <w:lang w:val="en-GB"/>
        </w:rPr>
        <w:t>[</w:t>
      </w:r>
      <w:r w:rsidR="00B84906" w:rsidRPr="004622F6">
        <w:rPr>
          <w:rFonts w:ascii="Arial" w:hAnsi="Arial" w:cs="Arial"/>
          <w:i/>
          <w:sz w:val="20"/>
          <w:lang w:val="en-GB"/>
        </w:rPr>
        <w:t xml:space="preserve">Source:  </w:t>
      </w:r>
      <w:hyperlink r:id="rId67" w:history="1">
        <w:r w:rsidR="00B84906" w:rsidRPr="004622F6">
          <w:rPr>
            <w:rStyle w:val="Hipervnculo"/>
            <w:rFonts w:ascii="Arial" w:hAnsi="Arial" w:cs="Arial"/>
            <w:i/>
            <w:sz w:val="20"/>
            <w:lang w:val="en-GB"/>
          </w:rPr>
          <w:t>https://curia.europa.eu/jcms/upload/docs/application/pdf/2019-05/cp190068en.pdf</w:t>
        </w:r>
      </w:hyperlink>
      <w:r w:rsidR="00B84906" w:rsidRPr="004622F6">
        <w:rPr>
          <w:rFonts w:ascii="Arial" w:hAnsi="Arial" w:cs="Arial"/>
          <w:i/>
          <w:sz w:val="20"/>
          <w:lang w:val="en-GB"/>
        </w:rPr>
        <w:t>; v</w:t>
      </w:r>
      <w:r w:rsidRPr="004622F6">
        <w:rPr>
          <w:rFonts w:ascii="Arial" w:hAnsi="Arial" w:cs="Arial"/>
          <w:i/>
          <w:sz w:val="20"/>
          <w:lang w:val="en-GB"/>
        </w:rPr>
        <w:t xml:space="preserve">ideo: </w:t>
      </w:r>
      <w:hyperlink r:id="rId68" w:history="1">
        <w:r w:rsidRPr="004622F6">
          <w:rPr>
            <w:rStyle w:val="Hipervnculo"/>
            <w:rFonts w:ascii="Arial" w:hAnsi="Arial" w:cs="Arial"/>
            <w:i/>
            <w:sz w:val="20"/>
            <w:lang w:val="en-GB"/>
          </w:rPr>
          <w:t>https://audiovisual.ec.europa.eu/en/video/I-173153</w:t>
        </w:r>
      </w:hyperlink>
      <w:r w:rsidRPr="004622F6">
        <w:rPr>
          <w:rFonts w:ascii="Arial" w:hAnsi="Arial" w:cs="Arial"/>
          <w:i/>
          <w:sz w:val="20"/>
          <w:lang w:val="en-GB"/>
        </w:rPr>
        <w:t>]</w:t>
      </w:r>
    </w:p>
    <w:p w14:paraId="48CE5D3C" w14:textId="77777777" w:rsidR="00C10BF5" w:rsidRPr="00B84906" w:rsidRDefault="00C10BF5" w:rsidP="00C10BF5">
      <w:pPr>
        <w:pStyle w:val="Textoindependiente"/>
        <w:spacing w:before="120" w:after="120"/>
        <w:rPr>
          <w:rFonts w:ascii="Arial" w:hAnsi="Arial" w:cs="Arial"/>
          <w:sz w:val="16"/>
          <w:lang w:val="en-GB"/>
        </w:rPr>
      </w:pPr>
    </w:p>
    <w:p w14:paraId="2FDB9A7E" w14:textId="77777777" w:rsidR="00C10BF5" w:rsidRPr="00B84906" w:rsidRDefault="00C10BF5" w:rsidP="00C10BF5">
      <w:pPr>
        <w:spacing w:before="120" w:after="120" w:line="240" w:lineRule="auto"/>
        <w:ind w:left="248" w:right="249"/>
        <w:jc w:val="center"/>
        <w:rPr>
          <w:rFonts w:ascii="Arial" w:hAnsi="Arial" w:cs="Arial"/>
          <w:lang w:val="en-GB"/>
        </w:rPr>
        <w:sectPr w:rsidR="00C10BF5" w:rsidRPr="00B84906" w:rsidSect="00C10BF5">
          <w:type w:val="continuous"/>
          <w:pgSz w:w="11910" w:h="16840"/>
          <w:pgMar w:top="1040" w:right="1000" w:bottom="920" w:left="1000" w:header="0" w:footer="732" w:gutter="0"/>
          <w:cols w:space="720"/>
        </w:sectPr>
      </w:pPr>
    </w:p>
    <w:p w14:paraId="16C2A97F" w14:textId="77777777" w:rsidR="00C10BF5" w:rsidRPr="00C10BF5" w:rsidRDefault="00C10BF5" w:rsidP="00C10BF5">
      <w:pPr>
        <w:spacing w:before="120" w:after="120" w:line="240" w:lineRule="auto"/>
        <w:ind w:left="248" w:right="249"/>
        <w:jc w:val="center"/>
        <w:rPr>
          <w:rFonts w:ascii="Arial" w:hAnsi="Arial" w:cs="Arial"/>
          <w:szCs w:val="24"/>
          <w:lang w:val="en-GB"/>
        </w:rPr>
      </w:pPr>
      <w:r w:rsidRPr="00C10BF5">
        <w:rPr>
          <w:rFonts w:ascii="Arial" w:hAnsi="Arial" w:cs="Arial"/>
          <w:szCs w:val="24"/>
          <w:lang w:val="en-GB"/>
        </w:rPr>
        <w:t xml:space="preserve">German public prosecutor’s offices do not </w:t>
      </w:r>
      <w:r w:rsidRPr="00C10BF5">
        <w:rPr>
          <w:rFonts w:ascii="Arial" w:hAnsi="Arial" w:cs="Arial"/>
          <w:b/>
          <w:szCs w:val="24"/>
          <w:lang w:val="en-GB"/>
        </w:rPr>
        <w:t>(1)</w:t>
      </w:r>
      <w:r w:rsidRPr="00C10BF5">
        <w:rPr>
          <w:rFonts w:ascii="Arial" w:hAnsi="Arial" w:cs="Arial"/>
          <w:szCs w:val="24"/>
          <w:lang w:val="en-GB"/>
        </w:rPr>
        <w:t xml:space="preserve"> ______________ </w:t>
      </w:r>
      <w:r w:rsidRPr="00C10BF5">
        <w:rPr>
          <w:rFonts w:ascii="Arial" w:hAnsi="Arial" w:cs="Arial"/>
          <w:i/>
          <w:szCs w:val="24"/>
          <w:lang w:val="en-GB"/>
        </w:rPr>
        <w:t>[provision]</w:t>
      </w:r>
      <w:r w:rsidRPr="00C10BF5">
        <w:rPr>
          <w:rFonts w:ascii="Arial" w:hAnsi="Arial" w:cs="Arial"/>
          <w:szCs w:val="24"/>
          <w:lang w:val="en-GB"/>
        </w:rPr>
        <w:t xml:space="preserve"> a </w:t>
      </w:r>
      <w:r w:rsidRPr="00C10BF5">
        <w:rPr>
          <w:rFonts w:ascii="Arial" w:hAnsi="Arial" w:cs="Arial"/>
          <w:b/>
          <w:szCs w:val="24"/>
          <w:lang w:val="en-GB"/>
        </w:rPr>
        <w:t>(2)</w:t>
      </w:r>
      <w:r w:rsidRPr="00C10BF5">
        <w:rPr>
          <w:rFonts w:ascii="Arial" w:hAnsi="Arial" w:cs="Arial"/>
          <w:szCs w:val="24"/>
          <w:lang w:val="en-GB"/>
        </w:rPr>
        <w:t xml:space="preserve"> ______________ </w:t>
      </w:r>
      <w:r w:rsidRPr="00C10BF5">
        <w:rPr>
          <w:rFonts w:ascii="Arial" w:hAnsi="Arial" w:cs="Arial"/>
          <w:i/>
          <w:szCs w:val="24"/>
          <w:lang w:val="en-GB"/>
        </w:rPr>
        <w:t>[suffice]</w:t>
      </w:r>
      <w:r w:rsidRPr="00C10BF5">
        <w:rPr>
          <w:rFonts w:ascii="Arial" w:hAnsi="Arial" w:cs="Arial"/>
          <w:szCs w:val="24"/>
          <w:lang w:val="en-GB"/>
        </w:rPr>
        <w:t xml:space="preserve"> guarantee of independence from the executive for the purposes of </w:t>
      </w:r>
      <w:r w:rsidRPr="00C10BF5">
        <w:rPr>
          <w:rFonts w:ascii="Arial" w:hAnsi="Arial" w:cs="Arial"/>
          <w:b/>
          <w:szCs w:val="24"/>
          <w:lang w:val="en-GB"/>
        </w:rPr>
        <w:t>(3)</w:t>
      </w:r>
      <w:r w:rsidRPr="00C10BF5">
        <w:rPr>
          <w:rFonts w:ascii="Arial" w:hAnsi="Arial" w:cs="Arial"/>
          <w:szCs w:val="24"/>
          <w:lang w:val="en-GB"/>
        </w:rPr>
        <w:t xml:space="preserve"> ______________ </w:t>
      </w:r>
      <w:r w:rsidRPr="00C10BF5">
        <w:rPr>
          <w:rFonts w:ascii="Arial" w:hAnsi="Arial" w:cs="Arial"/>
          <w:i/>
          <w:szCs w:val="24"/>
          <w:lang w:val="en-GB"/>
        </w:rPr>
        <w:t>[issue]</w:t>
      </w:r>
      <w:r w:rsidRPr="00C10BF5">
        <w:rPr>
          <w:rFonts w:ascii="Arial" w:hAnsi="Arial" w:cs="Arial"/>
          <w:szCs w:val="24"/>
          <w:lang w:val="en-GB"/>
        </w:rPr>
        <w:t xml:space="preserve"> a European arrest warrant</w:t>
      </w:r>
    </w:p>
    <w:p w14:paraId="44ED18D2" w14:textId="77777777" w:rsidR="00C10BF5" w:rsidRPr="00C10BF5" w:rsidRDefault="00C10BF5" w:rsidP="00C10BF5">
      <w:pPr>
        <w:spacing w:before="120" w:after="120" w:line="240" w:lineRule="auto"/>
        <w:ind w:left="249" w:right="249"/>
        <w:jc w:val="center"/>
        <w:rPr>
          <w:rFonts w:ascii="Arial" w:hAnsi="Arial" w:cs="Arial"/>
          <w:i/>
          <w:szCs w:val="24"/>
          <w:lang w:val="en-GB"/>
        </w:rPr>
      </w:pPr>
      <w:r w:rsidRPr="00C10BF5">
        <w:rPr>
          <w:rFonts w:ascii="Arial" w:hAnsi="Arial" w:cs="Arial"/>
          <w:i/>
          <w:szCs w:val="24"/>
          <w:lang w:val="en-GB"/>
        </w:rPr>
        <w:t>The Prosecutor General of Lithuania does, however, provide such a guarantee of independence</w:t>
      </w:r>
    </w:p>
    <w:p w14:paraId="56DE0628" w14:textId="77777777" w:rsidR="00C10BF5" w:rsidRPr="0076485E" w:rsidRDefault="00C10BF5" w:rsidP="00C10BF5">
      <w:pPr>
        <w:pStyle w:val="Textoindependiente"/>
        <w:spacing w:before="120" w:after="120"/>
        <w:ind w:left="112" w:right="109"/>
        <w:jc w:val="both"/>
        <w:rPr>
          <w:rFonts w:ascii="Arial" w:hAnsi="Arial" w:cs="Arial"/>
        </w:rPr>
      </w:pPr>
      <w:r w:rsidRPr="0076485E">
        <w:rPr>
          <w:rFonts w:ascii="Arial" w:hAnsi="Arial" w:cs="Arial"/>
        </w:rPr>
        <w:t xml:space="preserve">Two Lithuanian nationals and one Romanian national are challenging before the Irish courts the </w:t>
      </w:r>
      <w:r w:rsidRPr="0076485E">
        <w:rPr>
          <w:rFonts w:ascii="Arial" w:hAnsi="Arial" w:cs="Arial"/>
          <w:b/>
        </w:rPr>
        <w:t>(4)</w:t>
      </w:r>
      <w:r w:rsidRPr="0076485E">
        <w:rPr>
          <w:rFonts w:ascii="Arial" w:hAnsi="Arial" w:cs="Arial"/>
        </w:rPr>
        <w:t xml:space="preserve"> ______________ </w:t>
      </w:r>
      <w:r w:rsidRPr="0076485E">
        <w:rPr>
          <w:rFonts w:ascii="Arial" w:hAnsi="Arial" w:cs="Arial"/>
          <w:i/>
        </w:rPr>
        <w:t>[execute]</w:t>
      </w:r>
      <w:r w:rsidRPr="0076485E">
        <w:rPr>
          <w:rFonts w:ascii="Arial" w:hAnsi="Arial" w:cs="Arial"/>
        </w:rPr>
        <w:t xml:space="preserve"> of European arrest warrants issued by German public prosecutor’s offices and the Prosecutor General of Lithuania for the purposes of criminal </w:t>
      </w:r>
      <w:r w:rsidRPr="0076485E">
        <w:rPr>
          <w:rFonts w:ascii="Arial" w:hAnsi="Arial" w:cs="Arial"/>
          <w:b/>
        </w:rPr>
        <w:t>(5)</w:t>
      </w:r>
      <w:r w:rsidRPr="0076485E">
        <w:rPr>
          <w:rFonts w:ascii="Arial" w:hAnsi="Arial" w:cs="Arial"/>
        </w:rPr>
        <w:t xml:space="preserve"> ______________ </w:t>
      </w:r>
      <w:r w:rsidRPr="0076485E">
        <w:rPr>
          <w:rFonts w:ascii="Arial" w:hAnsi="Arial" w:cs="Arial"/>
          <w:i/>
        </w:rPr>
        <w:t>[prosecuted]</w:t>
      </w:r>
      <w:r w:rsidRPr="0076485E">
        <w:rPr>
          <w:rFonts w:ascii="Arial" w:hAnsi="Arial" w:cs="Arial"/>
        </w:rPr>
        <w:t xml:space="preserve">. They are accused of </w:t>
      </w:r>
      <w:r w:rsidRPr="0076485E">
        <w:rPr>
          <w:rFonts w:ascii="Arial" w:hAnsi="Arial" w:cs="Arial"/>
          <w:b/>
        </w:rPr>
        <w:t>(6)</w:t>
      </w:r>
      <w:r w:rsidRPr="0076485E">
        <w:rPr>
          <w:rFonts w:ascii="Arial" w:hAnsi="Arial" w:cs="Arial"/>
        </w:rPr>
        <w:t xml:space="preserve"> ______________ </w:t>
      </w:r>
      <w:r w:rsidRPr="0076485E">
        <w:rPr>
          <w:rFonts w:ascii="Arial" w:hAnsi="Arial" w:cs="Arial"/>
          <w:i/>
        </w:rPr>
        <w:t>[criminal; plural form]</w:t>
      </w:r>
      <w:r w:rsidRPr="0076485E">
        <w:rPr>
          <w:rFonts w:ascii="Arial" w:hAnsi="Arial" w:cs="Arial"/>
        </w:rPr>
        <w:t xml:space="preserve"> described as murder and grievous</w:t>
      </w:r>
      <w:r w:rsidRPr="0076485E">
        <w:rPr>
          <w:rFonts w:ascii="Arial" w:hAnsi="Arial" w:cs="Arial"/>
          <w:b/>
        </w:rPr>
        <w:t xml:space="preserve"> (7)</w:t>
      </w:r>
      <w:r w:rsidRPr="0076485E">
        <w:rPr>
          <w:rFonts w:ascii="Arial" w:hAnsi="Arial" w:cs="Arial"/>
        </w:rPr>
        <w:t xml:space="preserve"> ______________ </w:t>
      </w:r>
      <w:r w:rsidRPr="0076485E">
        <w:rPr>
          <w:rFonts w:ascii="Arial" w:hAnsi="Arial" w:cs="Arial"/>
          <w:i/>
        </w:rPr>
        <w:t>[body]</w:t>
      </w:r>
      <w:r w:rsidRPr="0076485E">
        <w:rPr>
          <w:rFonts w:ascii="Arial" w:hAnsi="Arial" w:cs="Arial"/>
        </w:rPr>
        <w:t xml:space="preserve"> injury (OG), armed robbery (PF) and </w:t>
      </w:r>
      <w:proofErr w:type="spellStart"/>
      <w:r w:rsidRPr="0076485E">
        <w:rPr>
          <w:rFonts w:ascii="Arial" w:hAnsi="Arial" w:cs="Arial"/>
        </w:rPr>
        <w:t>organised</w:t>
      </w:r>
      <w:proofErr w:type="spellEnd"/>
      <w:r w:rsidRPr="0076485E">
        <w:rPr>
          <w:rFonts w:ascii="Arial" w:hAnsi="Arial" w:cs="Arial"/>
        </w:rPr>
        <w:t xml:space="preserve"> or armed robbery (PI).</w:t>
      </w:r>
    </w:p>
    <w:p w14:paraId="1E9F0C84" w14:textId="77777777" w:rsidR="00C10BF5" w:rsidRPr="0076485E" w:rsidRDefault="00C10BF5" w:rsidP="00C10BF5">
      <w:pPr>
        <w:pStyle w:val="Textoindependiente"/>
        <w:spacing w:before="120" w:after="120"/>
        <w:ind w:left="112" w:right="110"/>
        <w:jc w:val="both"/>
        <w:rPr>
          <w:rFonts w:ascii="Arial" w:hAnsi="Arial" w:cs="Arial"/>
        </w:rPr>
      </w:pPr>
      <w:r w:rsidRPr="0076485E">
        <w:rPr>
          <w:rFonts w:ascii="Arial" w:hAnsi="Arial" w:cs="Arial"/>
        </w:rPr>
        <w:t xml:space="preserve">The three people </w:t>
      </w:r>
      <w:r w:rsidRPr="0076485E">
        <w:rPr>
          <w:rFonts w:ascii="Arial" w:hAnsi="Arial" w:cs="Arial"/>
          <w:b/>
        </w:rPr>
        <w:t>(8)</w:t>
      </w:r>
      <w:r w:rsidRPr="0076485E">
        <w:rPr>
          <w:rFonts w:ascii="Arial" w:hAnsi="Arial" w:cs="Arial"/>
        </w:rPr>
        <w:t xml:space="preserve"> ______________ </w:t>
      </w:r>
      <w:r w:rsidRPr="0076485E">
        <w:rPr>
          <w:rFonts w:ascii="Arial" w:hAnsi="Arial" w:cs="Arial"/>
          <w:i/>
        </w:rPr>
        <w:t>[concern]</w:t>
      </w:r>
      <w:r w:rsidRPr="0076485E">
        <w:rPr>
          <w:rFonts w:ascii="Arial" w:hAnsi="Arial" w:cs="Arial"/>
        </w:rPr>
        <w:t xml:space="preserve"> claim that the German public prosecutor’s offices and the Prosecutor General of Lithuania are not competent to issue a European arrest warrant on the ground that none is a ‘judicial </w:t>
      </w:r>
      <w:r w:rsidRPr="0076485E">
        <w:rPr>
          <w:rFonts w:ascii="Arial" w:hAnsi="Arial" w:cs="Arial"/>
          <w:b/>
        </w:rPr>
        <w:t>(9)</w:t>
      </w:r>
      <w:r w:rsidRPr="0076485E">
        <w:rPr>
          <w:rFonts w:ascii="Arial" w:hAnsi="Arial" w:cs="Arial"/>
        </w:rPr>
        <w:t xml:space="preserve"> ______________ </w:t>
      </w:r>
      <w:r w:rsidRPr="0076485E">
        <w:rPr>
          <w:rFonts w:ascii="Arial" w:hAnsi="Arial" w:cs="Arial"/>
          <w:i/>
        </w:rPr>
        <w:t>[</w:t>
      </w:r>
      <w:proofErr w:type="spellStart"/>
      <w:r w:rsidRPr="0076485E">
        <w:rPr>
          <w:rFonts w:ascii="Arial" w:hAnsi="Arial" w:cs="Arial"/>
          <w:i/>
        </w:rPr>
        <w:t>authorise</w:t>
      </w:r>
      <w:proofErr w:type="spellEnd"/>
      <w:r w:rsidRPr="0076485E">
        <w:rPr>
          <w:rFonts w:ascii="Arial" w:hAnsi="Arial" w:cs="Arial"/>
          <w:i/>
        </w:rPr>
        <w:t>]</w:t>
      </w:r>
      <w:r w:rsidRPr="0076485E">
        <w:rPr>
          <w:rFonts w:ascii="Arial" w:hAnsi="Arial" w:cs="Arial"/>
        </w:rPr>
        <w:t xml:space="preserve">’ within the meaning of the framework decision on the European arrest warrant. OG and PI claim, </w:t>
      </w:r>
      <w:r w:rsidRPr="0076485E">
        <w:rPr>
          <w:rFonts w:ascii="Arial" w:hAnsi="Arial" w:cs="Arial"/>
          <w:i/>
        </w:rPr>
        <w:t>inter alia</w:t>
      </w:r>
      <w:r w:rsidRPr="0076485E">
        <w:rPr>
          <w:rFonts w:ascii="Arial" w:hAnsi="Arial" w:cs="Arial"/>
        </w:rPr>
        <w:t xml:space="preserve">, that the German public prosecutor’s offices are not independent of the </w:t>
      </w:r>
      <w:r w:rsidRPr="0076485E">
        <w:rPr>
          <w:rFonts w:ascii="Arial" w:hAnsi="Arial" w:cs="Arial"/>
          <w:b/>
        </w:rPr>
        <w:t>(10)</w:t>
      </w:r>
      <w:r w:rsidRPr="0076485E">
        <w:rPr>
          <w:rFonts w:ascii="Arial" w:hAnsi="Arial" w:cs="Arial"/>
        </w:rPr>
        <w:t xml:space="preserve"> ______________ </w:t>
      </w:r>
      <w:r w:rsidRPr="0076485E">
        <w:rPr>
          <w:rFonts w:ascii="Arial" w:hAnsi="Arial" w:cs="Arial"/>
          <w:i/>
        </w:rPr>
        <w:t>[execute]</w:t>
      </w:r>
      <w:r w:rsidRPr="0076485E">
        <w:rPr>
          <w:rFonts w:ascii="Arial" w:hAnsi="Arial" w:cs="Arial"/>
        </w:rPr>
        <w:t xml:space="preserve"> since they are part of an administrative hierarchy headed by the Minister for Justice, so that there is a risk of political</w:t>
      </w:r>
      <w:r w:rsidRPr="0076485E">
        <w:rPr>
          <w:rFonts w:ascii="Arial" w:hAnsi="Arial" w:cs="Arial"/>
          <w:spacing w:val="-20"/>
        </w:rPr>
        <w:t xml:space="preserve"> </w:t>
      </w:r>
      <w:r w:rsidRPr="0076485E">
        <w:rPr>
          <w:rFonts w:ascii="Arial" w:hAnsi="Arial" w:cs="Arial"/>
          <w:b/>
        </w:rPr>
        <w:t>(11)</w:t>
      </w:r>
      <w:r w:rsidRPr="0076485E">
        <w:rPr>
          <w:rFonts w:ascii="Arial" w:hAnsi="Arial" w:cs="Arial"/>
        </w:rPr>
        <w:t xml:space="preserve"> ______________ </w:t>
      </w:r>
      <w:r w:rsidRPr="0076485E">
        <w:rPr>
          <w:rFonts w:ascii="Arial" w:hAnsi="Arial" w:cs="Arial"/>
          <w:i/>
        </w:rPr>
        <w:t>[involve]</w:t>
      </w:r>
      <w:r w:rsidRPr="0076485E">
        <w:rPr>
          <w:rFonts w:ascii="Arial" w:hAnsi="Arial" w:cs="Arial"/>
        </w:rPr>
        <w:t>.</w:t>
      </w:r>
    </w:p>
    <w:p w14:paraId="56AFF194" w14:textId="77777777" w:rsidR="00C10BF5" w:rsidRPr="0076485E" w:rsidRDefault="00C10BF5" w:rsidP="00C10BF5">
      <w:pPr>
        <w:pStyle w:val="Textoindependiente"/>
        <w:spacing w:before="120" w:after="120"/>
        <w:ind w:left="112" w:right="110"/>
        <w:jc w:val="both"/>
        <w:rPr>
          <w:rFonts w:ascii="Arial" w:hAnsi="Arial" w:cs="Arial"/>
        </w:rPr>
      </w:pPr>
      <w:r w:rsidRPr="0076485E">
        <w:rPr>
          <w:rFonts w:ascii="Arial" w:hAnsi="Arial" w:cs="Arial"/>
        </w:rPr>
        <w:t xml:space="preserve">The Supreme Court (Ireland) and the High Court (Ireland) ask, in that context, the Court of Justice for an interpretation of that framework decision. In light of the fact that PI is, on the basis of the European arrest warrant issued in respect of him, in custody in Ireland, the Court of Justice acceded to the High Court’s request that the case be dealt with under the </w:t>
      </w:r>
      <w:r w:rsidRPr="0076485E">
        <w:rPr>
          <w:rFonts w:ascii="Arial" w:hAnsi="Arial" w:cs="Arial"/>
          <w:b/>
        </w:rPr>
        <w:t>(12)</w:t>
      </w:r>
      <w:r w:rsidRPr="0076485E">
        <w:rPr>
          <w:rFonts w:ascii="Arial" w:hAnsi="Arial" w:cs="Arial"/>
        </w:rPr>
        <w:t xml:space="preserve"> </w:t>
      </w:r>
      <w:r w:rsidR="00111F66" w:rsidRPr="0076485E">
        <w:rPr>
          <w:rFonts w:ascii="Arial" w:hAnsi="Arial" w:cs="Arial"/>
        </w:rPr>
        <w:t xml:space="preserve">______________ </w:t>
      </w:r>
      <w:r w:rsidR="00111F66" w:rsidRPr="0076485E">
        <w:rPr>
          <w:rFonts w:ascii="Arial" w:hAnsi="Arial" w:cs="Arial"/>
          <w:i/>
        </w:rPr>
        <w:t>[urgency]</w:t>
      </w:r>
      <w:r w:rsidR="00111F66" w:rsidRPr="0076485E">
        <w:rPr>
          <w:rFonts w:ascii="Arial" w:hAnsi="Arial" w:cs="Arial"/>
        </w:rPr>
        <w:t xml:space="preserve"> </w:t>
      </w:r>
      <w:r w:rsidRPr="0076485E">
        <w:rPr>
          <w:rFonts w:ascii="Arial" w:hAnsi="Arial" w:cs="Arial"/>
        </w:rPr>
        <w:t>preliminary</w:t>
      </w:r>
      <w:r w:rsidRPr="0076485E">
        <w:rPr>
          <w:rFonts w:ascii="Arial" w:hAnsi="Arial" w:cs="Arial"/>
          <w:b/>
        </w:rPr>
        <w:t xml:space="preserve"> (13)</w:t>
      </w:r>
      <w:r w:rsidRPr="0076485E">
        <w:rPr>
          <w:rFonts w:ascii="Arial" w:hAnsi="Arial" w:cs="Arial"/>
        </w:rPr>
        <w:t xml:space="preserve"> ______________ </w:t>
      </w:r>
      <w:r w:rsidRPr="0076485E">
        <w:rPr>
          <w:rFonts w:ascii="Arial" w:hAnsi="Arial" w:cs="Arial"/>
          <w:i/>
        </w:rPr>
        <w:t>[rule]</w:t>
      </w:r>
      <w:r w:rsidRPr="0076485E">
        <w:rPr>
          <w:rFonts w:ascii="Arial" w:hAnsi="Arial" w:cs="Arial"/>
        </w:rPr>
        <w:t xml:space="preserve"> procedure.</w:t>
      </w:r>
    </w:p>
    <w:p w14:paraId="36D39B80" w14:textId="77777777" w:rsidR="00C10BF5" w:rsidRPr="0076485E" w:rsidRDefault="00C10BF5" w:rsidP="00C10BF5">
      <w:pPr>
        <w:pStyle w:val="Textoindependiente"/>
        <w:spacing w:before="120" w:after="120"/>
        <w:ind w:left="112" w:right="110"/>
        <w:jc w:val="both"/>
        <w:rPr>
          <w:rFonts w:ascii="Arial" w:hAnsi="Arial" w:cs="Arial"/>
        </w:rPr>
      </w:pPr>
      <w:r w:rsidRPr="0076485E">
        <w:rPr>
          <w:rFonts w:ascii="Arial" w:hAnsi="Arial" w:cs="Arial"/>
        </w:rPr>
        <w:t xml:space="preserve">In today’s </w:t>
      </w:r>
      <w:r w:rsidRPr="0076485E">
        <w:rPr>
          <w:rFonts w:ascii="Arial" w:hAnsi="Arial" w:cs="Arial"/>
          <w:b/>
        </w:rPr>
        <w:t>(14)</w:t>
      </w:r>
      <w:r w:rsidRPr="0076485E">
        <w:rPr>
          <w:rFonts w:ascii="Arial" w:hAnsi="Arial" w:cs="Arial"/>
        </w:rPr>
        <w:t xml:space="preserve"> ______________ [</w:t>
      </w:r>
      <w:r w:rsidRPr="0076485E">
        <w:rPr>
          <w:rFonts w:ascii="Arial" w:hAnsi="Arial" w:cs="Arial"/>
          <w:i/>
        </w:rPr>
        <w:t>judge; plural form</w:t>
      </w:r>
      <w:r w:rsidRPr="0076485E">
        <w:rPr>
          <w:rFonts w:ascii="Arial" w:hAnsi="Arial" w:cs="Arial"/>
        </w:rPr>
        <w:t xml:space="preserve">], the Court of Justice holds that the concept of an ‘issuing judicial authority’, within the meaning of the framework decision, does not include public prosecutor’s offices of a Member State, such as those of Germany, which are exposed to the risk of being subject, directly or indirectly, to </w:t>
      </w:r>
      <w:r w:rsidRPr="0076485E">
        <w:rPr>
          <w:rFonts w:ascii="Arial" w:hAnsi="Arial" w:cs="Arial"/>
          <w:b/>
        </w:rPr>
        <w:t>(15)</w:t>
      </w:r>
      <w:r w:rsidRPr="0076485E">
        <w:rPr>
          <w:rFonts w:ascii="Arial" w:hAnsi="Arial" w:cs="Arial"/>
        </w:rPr>
        <w:t xml:space="preserve"> ______________ [</w:t>
      </w:r>
      <w:r w:rsidRPr="0076485E">
        <w:rPr>
          <w:rFonts w:ascii="Arial" w:hAnsi="Arial" w:cs="Arial"/>
          <w:i/>
        </w:rPr>
        <w:t>direct; plural form</w:t>
      </w:r>
      <w:r w:rsidRPr="0076485E">
        <w:rPr>
          <w:rFonts w:ascii="Arial" w:hAnsi="Arial" w:cs="Arial"/>
        </w:rPr>
        <w:t xml:space="preserve">] or instructions in a specific case from the executive, such as a Minister for Justice, in </w:t>
      </w:r>
      <w:r w:rsidRPr="0076485E">
        <w:rPr>
          <w:rFonts w:ascii="Arial" w:hAnsi="Arial" w:cs="Arial"/>
          <w:b/>
        </w:rPr>
        <w:t>(16)</w:t>
      </w:r>
      <w:r w:rsidRPr="0076485E">
        <w:rPr>
          <w:rFonts w:ascii="Arial" w:hAnsi="Arial" w:cs="Arial"/>
        </w:rPr>
        <w:t xml:space="preserve"> ______________ [</w:t>
      </w:r>
      <w:r w:rsidRPr="0076485E">
        <w:rPr>
          <w:rFonts w:ascii="Arial" w:hAnsi="Arial" w:cs="Arial"/>
          <w:i/>
        </w:rPr>
        <w:t>connect</w:t>
      </w:r>
      <w:r w:rsidRPr="0076485E">
        <w:rPr>
          <w:rFonts w:ascii="Arial" w:hAnsi="Arial" w:cs="Arial"/>
        </w:rPr>
        <w:t>] with the adoption of a decision to issue a European arrest warrant.</w:t>
      </w:r>
    </w:p>
    <w:p w14:paraId="6F014414" w14:textId="77777777" w:rsidR="00C10BF5" w:rsidRPr="0076485E" w:rsidRDefault="00C10BF5" w:rsidP="00C10BF5">
      <w:pPr>
        <w:spacing w:before="120" w:after="120" w:line="240" w:lineRule="auto"/>
        <w:ind w:left="112" w:right="111"/>
        <w:rPr>
          <w:rFonts w:ascii="Arial" w:hAnsi="Arial" w:cs="Arial"/>
          <w:szCs w:val="24"/>
          <w:lang w:val="en-GB"/>
        </w:rPr>
      </w:pPr>
      <w:r w:rsidRPr="0076485E">
        <w:rPr>
          <w:rFonts w:ascii="Arial" w:hAnsi="Arial" w:cs="Arial"/>
          <w:szCs w:val="24"/>
          <w:lang w:val="en-GB"/>
        </w:rPr>
        <w:t xml:space="preserve">However, that concept includes the Prosecutor General of a Member State, such as that of Lithuania, who, whilst </w:t>
      </w:r>
      <w:r w:rsidRPr="0076485E">
        <w:rPr>
          <w:rFonts w:ascii="Arial" w:hAnsi="Arial" w:cs="Arial"/>
          <w:b/>
          <w:szCs w:val="24"/>
          <w:lang w:val="en-GB"/>
        </w:rPr>
        <w:t>(17)</w:t>
      </w:r>
      <w:r w:rsidRPr="0076485E">
        <w:rPr>
          <w:rFonts w:ascii="Arial" w:hAnsi="Arial" w:cs="Arial"/>
          <w:szCs w:val="24"/>
          <w:lang w:val="en-GB"/>
        </w:rPr>
        <w:t xml:space="preserve"> ______________ </w:t>
      </w:r>
      <w:r w:rsidRPr="0076485E">
        <w:rPr>
          <w:rFonts w:ascii="Arial" w:hAnsi="Arial" w:cs="Arial"/>
          <w:i/>
          <w:szCs w:val="24"/>
          <w:lang w:val="en-GB"/>
        </w:rPr>
        <w:t>[institution]</w:t>
      </w:r>
      <w:r w:rsidRPr="0076485E">
        <w:rPr>
          <w:rFonts w:ascii="Arial" w:hAnsi="Arial" w:cs="Arial"/>
          <w:b/>
          <w:szCs w:val="24"/>
          <w:lang w:val="en-GB"/>
        </w:rPr>
        <w:t xml:space="preserve"> </w:t>
      </w:r>
      <w:r w:rsidRPr="0076485E">
        <w:rPr>
          <w:rFonts w:ascii="Arial" w:hAnsi="Arial" w:cs="Arial"/>
          <w:szCs w:val="24"/>
          <w:lang w:val="en-GB"/>
        </w:rPr>
        <w:t xml:space="preserve">independent of the </w:t>
      </w:r>
      <w:r w:rsidRPr="0076485E">
        <w:rPr>
          <w:rFonts w:ascii="Arial" w:hAnsi="Arial" w:cs="Arial"/>
          <w:b/>
          <w:szCs w:val="24"/>
          <w:lang w:val="en-GB"/>
        </w:rPr>
        <w:t>(18)</w:t>
      </w:r>
      <w:r w:rsidRPr="0076485E">
        <w:rPr>
          <w:rFonts w:ascii="Arial" w:hAnsi="Arial" w:cs="Arial"/>
          <w:szCs w:val="24"/>
          <w:lang w:val="en-GB"/>
        </w:rPr>
        <w:t xml:space="preserve"> ______________ </w:t>
      </w:r>
      <w:r w:rsidRPr="0076485E">
        <w:rPr>
          <w:rFonts w:ascii="Arial" w:hAnsi="Arial" w:cs="Arial"/>
          <w:i/>
          <w:szCs w:val="24"/>
          <w:lang w:val="en-GB"/>
        </w:rPr>
        <w:t>[judge]</w:t>
      </w:r>
      <w:r w:rsidRPr="0076485E">
        <w:rPr>
          <w:rFonts w:ascii="Arial" w:hAnsi="Arial" w:cs="Arial"/>
          <w:szCs w:val="24"/>
          <w:lang w:val="en-GB"/>
        </w:rPr>
        <w:t>, is responsible for the conduct of criminal prosecutions and whose legal position affords him a guarantee of independence from the executive in connection with the issuing of a European arrest warrant.</w:t>
      </w:r>
    </w:p>
    <w:p w14:paraId="1E9DB784" w14:textId="77777777" w:rsidR="00C10BF5" w:rsidRPr="0076485E" w:rsidRDefault="00C10BF5" w:rsidP="00C10BF5">
      <w:pPr>
        <w:pStyle w:val="Textoindependiente"/>
        <w:spacing w:before="120" w:after="120"/>
        <w:ind w:left="112" w:right="109"/>
        <w:jc w:val="both"/>
        <w:rPr>
          <w:rFonts w:ascii="Arial" w:hAnsi="Arial" w:cs="Arial"/>
        </w:rPr>
      </w:pPr>
      <w:r w:rsidRPr="0076485E">
        <w:rPr>
          <w:rFonts w:ascii="Arial" w:hAnsi="Arial" w:cs="Arial"/>
        </w:rPr>
        <w:lastRenderedPageBreak/>
        <w:t xml:space="preserve">The Court notes, first of all, that the European arrest warrant is the first concrete measure in the field of criminal law implementing the principle of mutual </w:t>
      </w:r>
      <w:r w:rsidRPr="0076485E">
        <w:rPr>
          <w:rFonts w:ascii="Arial" w:hAnsi="Arial" w:cs="Arial"/>
          <w:b/>
        </w:rPr>
        <w:t>(19)</w:t>
      </w:r>
      <w:r w:rsidRPr="0076485E">
        <w:rPr>
          <w:rFonts w:ascii="Arial" w:hAnsi="Arial" w:cs="Arial"/>
        </w:rPr>
        <w:t xml:space="preserve"> ______________ </w:t>
      </w:r>
      <w:r w:rsidRPr="0076485E">
        <w:rPr>
          <w:rFonts w:ascii="Arial" w:hAnsi="Arial" w:cs="Arial"/>
          <w:i/>
        </w:rPr>
        <w:t>[</w:t>
      </w:r>
      <w:proofErr w:type="spellStart"/>
      <w:r w:rsidRPr="0076485E">
        <w:rPr>
          <w:rFonts w:ascii="Arial" w:hAnsi="Arial" w:cs="Arial"/>
          <w:i/>
        </w:rPr>
        <w:t>recognise</w:t>
      </w:r>
      <w:proofErr w:type="spellEnd"/>
      <w:r w:rsidRPr="0076485E">
        <w:rPr>
          <w:rFonts w:ascii="Arial" w:hAnsi="Arial" w:cs="Arial"/>
          <w:i/>
        </w:rPr>
        <w:t>]</w:t>
      </w:r>
      <w:r w:rsidRPr="0076485E">
        <w:rPr>
          <w:rFonts w:ascii="Arial" w:hAnsi="Arial" w:cs="Arial"/>
        </w:rPr>
        <w:t xml:space="preserve">, which is itself based on the principle of mutual trust between the Member States. Both principles are of </w:t>
      </w:r>
      <w:r w:rsidRPr="0076485E">
        <w:rPr>
          <w:rFonts w:ascii="Arial" w:hAnsi="Arial" w:cs="Arial"/>
          <w:b/>
        </w:rPr>
        <w:t>(20)</w:t>
      </w:r>
      <w:r w:rsidRPr="0076485E">
        <w:rPr>
          <w:rFonts w:ascii="Arial" w:hAnsi="Arial" w:cs="Arial"/>
        </w:rPr>
        <w:t xml:space="preserve"> ______________ </w:t>
      </w:r>
      <w:r w:rsidRPr="0076485E">
        <w:rPr>
          <w:rFonts w:ascii="Arial" w:hAnsi="Arial" w:cs="Arial"/>
          <w:i/>
        </w:rPr>
        <w:t>[fundament]</w:t>
      </w:r>
      <w:r w:rsidRPr="0076485E">
        <w:rPr>
          <w:rFonts w:ascii="Arial" w:hAnsi="Arial" w:cs="Arial"/>
          <w:b/>
        </w:rPr>
        <w:t xml:space="preserve"> </w:t>
      </w:r>
      <w:r w:rsidRPr="0076485E">
        <w:rPr>
          <w:rFonts w:ascii="Arial" w:hAnsi="Arial" w:cs="Arial"/>
        </w:rPr>
        <w:t>importance given that they allow an area without internal borders to be created and</w:t>
      </w:r>
      <w:r w:rsidRPr="0076485E">
        <w:rPr>
          <w:rFonts w:ascii="Arial" w:hAnsi="Arial" w:cs="Arial"/>
          <w:spacing w:val="-32"/>
        </w:rPr>
        <w:t xml:space="preserve"> </w:t>
      </w:r>
      <w:r w:rsidRPr="0076485E">
        <w:rPr>
          <w:rFonts w:ascii="Arial" w:hAnsi="Arial" w:cs="Arial"/>
        </w:rPr>
        <w:t>maintained.</w:t>
      </w:r>
    </w:p>
    <w:p w14:paraId="23960D5C" w14:textId="77777777" w:rsidR="00C10BF5" w:rsidRPr="0076485E" w:rsidRDefault="00C10BF5" w:rsidP="00C10BF5">
      <w:pPr>
        <w:pStyle w:val="Textoindependiente"/>
        <w:spacing w:before="120" w:after="120"/>
        <w:ind w:left="132" w:right="131"/>
        <w:jc w:val="both"/>
        <w:rPr>
          <w:rFonts w:ascii="Arial" w:hAnsi="Arial" w:cs="Arial"/>
        </w:rPr>
      </w:pPr>
      <w:r w:rsidRPr="0076485E">
        <w:rPr>
          <w:rFonts w:ascii="Arial" w:hAnsi="Arial" w:cs="Arial"/>
        </w:rPr>
        <w:t xml:space="preserve">The principle of mutual recognition proceeds from the </w:t>
      </w:r>
      <w:r w:rsidRPr="0076485E">
        <w:rPr>
          <w:rFonts w:ascii="Arial" w:hAnsi="Arial" w:cs="Arial"/>
          <w:b/>
        </w:rPr>
        <w:t>(21)</w:t>
      </w:r>
      <w:r w:rsidRPr="0076485E">
        <w:rPr>
          <w:rFonts w:ascii="Arial" w:hAnsi="Arial" w:cs="Arial"/>
        </w:rPr>
        <w:t xml:space="preserve"> ______________ </w:t>
      </w:r>
      <w:r w:rsidRPr="0076485E">
        <w:rPr>
          <w:rFonts w:ascii="Arial" w:hAnsi="Arial" w:cs="Arial"/>
          <w:i/>
        </w:rPr>
        <w:t>[assume]</w:t>
      </w:r>
      <w:r w:rsidRPr="0076485E">
        <w:rPr>
          <w:rFonts w:ascii="Arial" w:hAnsi="Arial" w:cs="Arial"/>
        </w:rPr>
        <w:t xml:space="preserve"> that only European arrest warrants which meet the requirements of the framework decision must be executed. Thus, since a European arrest warrant is a ‘judicial decision’, it must</w:t>
      </w:r>
      <w:proofErr w:type="gramStart"/>
      <w:r w:rsidRPr="0076485E">
        <w:rPr>
          <w:rFonts w:ascii="Arial" w:hAnsi="Arial" w:cs="Arial"/>
        </w:rPr>
        <w:t>, in particular, be</w:t>
      </w:r>
      <w:proofErr w:type="gramEnd"/>
      <w:r w:rsidRPr="0076485E">
        <w:rPr>
          <w:rFonts w:ascii="Arial" w:hAnsi="Arial" w:cs="Arial"/>
        </w:rPr>
        <w:t xml:space="preserve"> issued by a ‘judicial authority’.</w:t>
      </w:r>
    </w:p>
    <w:p w14:paraId="4E8B440F" w14:textId="77777777" w:rsidR="00C10BF5" w:rsidRPr="0076485E" w:rsidRDefault="00C10BF5" w:rsidP="00C10BF5">
      <w:pPr>
        <w:pStyle w:val="Textoindependiente"/>
        <w:spacing w:before="120" w:after="120"/>
        <w:ind w:left="132" w:right="133"/>
        <w:jc w:val="both"/>
        <w:rPr>
          <w:rFonts w:ascii="Arial" w:hAnsi="Arial" w:cs="Arial"/>
        </w:rPr>
      </w:pPr>
      <w:r w:rsidRPr="0076485E">
        <w:rPr>
          <w:rFonts w:ascii="Arial" w:hAnsi="Arial" w:cs="Arial"/>
        </w:rPr>
        <w:t xml:space="preserve">Although, in accordance with the principle of </w:t>
      </w:r>
      <w:r w:rsidRPr="0076485E">
        <w:rPr>
          <w:rFonts w:ascii="Arial" w:hAnsi="Arial" w:cs="Arial"/>
          <w:b/>
        </w:rPr>
        <w:t>(22)</w:t>
      </w:r>
      <w:r w:rsidRPr="0076485E">
        <w:rPr>
          <w:rFonts w:ascii="Arial" w:hAnsi="Arial" w:cs="Arial"/>
        </w:rPr>
        <w:t xml:space="preserve"> ______________ </w:t>
      </w:r>
      <w:r w:rsidRPr="0076485E">
        <w:rPr>
          <w:rFonts w:ascii="Arial" w:hAnsi="Arial" w:cs="Arial"/>
          <w:i/>
        </w:rPr>
        <w:t>[procedure]</w:t>
      </w:r>
      <w:r w:rsidRPr="0076485E">
        <w:rPr>
          <w:rFonts w:ascii="Arial" w:hAnsi="Arial" w:cs="Arial"/>
        </w:rPr>
        <w:t xml:space="preserve"> autonomy, the Member States may designate, in their national law, the ‘judicial authority’ with the competence to issue a European arrest warrant, the meaning and scope of that term cannot be left to the </w:t>
      </w:r>
      <w:r w:rsidRPr="0076485E">
        <w:rPr>
          <w:rFonts w:ascii="Arial" w:hAnsi="Arial" w:cs="Arial"/>
          <w:b/>
        </w:rPr>
        <w:t>(23)</w:t>
      </w:r>
      <w:r w:rsidRPr="0076485E">
        <w:rPr>
          <w:rFonts w:ascii="Arial" w:hAnsi="Arial" w:cs="Arial"/>
        </w:rPr>
        <w:t xml:space="preserve"> ______________ </w:t>
      </w:r>
      <w:r w:rsidRPr="0076485E">
        <w:rPr>
          <w:rFonts w:ascii="Arial" w:hAnsi="Arial" w:cs="Arial"/>
          <w:i/>
        </w:rPr>
        <w:t>[assess]</w:t>
      </w:r>
      <w:r w:rsidRPr="0076485E">
        <w:rPr>
          <w:rFonts w:ascii="Arial" w:hAnsi="Arial" w:cs="Arial"/>
        </w:rPr>
        <w:t xml:space="preserve"> of each Member State, but must be the same throughout the EU.</w:t>
      </w:r>
    </w:p>
    <w:p w14:paraId="4FBED1C9" w14:textId="77777777" w:rsidR="00C10BF5" w:rsidRPr="0076485E" w:rsidRDefault="00C10BF5" w:rsidP="00C10BF5">
      <w:pPr>
        <w:pStyle w:val="Textoindependiente"/>
        <w:spacing w:before="120" w:after="120"/>
        <w:ind w:left="132" w:right="134"/>
        <w:jc w:val="both"/>
        <w:rPr>
          <w:rFonts w:ascii="Arial" w:hAnsi="Arial" w:cs="Arial"/>
        </w:rPr>
      </w:pPr>
      <w:r w:rsidRPr="0076485E">
        <w:rPr>
          <w:rFonts w:ascii="Arial" w:hAnsi="Arial" w:cs="Arial"/>
        </w:rPr>
        <w:t xml:space="preserve">It is true that the concept of a ‘judicial authority’ is not limited to designating only the judges or courts of a Member State, but must be </w:t>
      </w:r>
      <w:r w:rsidRPr="0076485E">
        <w:rPr>
          <w:rFonts w:ascii="Arial" w:hAnsi="Arial" w:cs="Arial"/>
          <w:b/>
        </w:rPr>
        <w:t>(24)</w:t>
      </w:r>
      <w:r w:rsidRPr="0076485E">
        <w:rPr>
          <w:rFonts w:ascii="Arial" w:hAnsi="Arial" w:cs="Arial"/>
        </w:rPr>
        <w:t xml:space="preserve"> ______________ </w:t>
      </w:r>
      <w:r w:rsidRPr="0076485E">
        <w:rPr>
          <w:rFonts w:ascii="Arial" w:hAnsi="Arial" w:cs="Arial"/>
          <w:i/>
        </w:rPr>
        <w:t>[construction]</w:t>
      </w:r>
      <w:r w:rsidRPr="0076485E">
        <w:rPr>
          <w:rFonts w:ascii="Arial" w:hAnsi="Arial" w:cs="Arial"/>
        </w:rPr>
        <w:t xml:space="preserve"> as designating, more broadly, the authorities participating in the administration of criminal justice in that Member State, as distinct from, </w:t>
      </w:r>
      <w:r w:rsidRPr="0076485E">
        <w:rPr>
          <w:rFonts w:ascii="Arial" w:hAnsi="Arial" w:cs="Arial"/>
          <w:i/>
        </w:rPr>
        <w:t>inter alia</w:t>
      </w:r>
      <w:r w:rsidRPr="0076485E">
        <w:rPr>
          <w:rFonts w:ascii="Arial" w:hAnsi="Arial" w:cs="Arial"/>
        </w:rPr>
        <w:t>, ministries or police services which are part of the</w:t>
      </w:r>
      <w:r w:rsidRPr="0076485E">
        <w:rPr>
          <w:rFonts w:ascii="Arial" w:hAnsi="Arial" w:cs="Arial"/>
          <w:spacing w:val="-19"/>
        </w:rPr>
        <w:t xml:space="preserve"> </w:t>
      </w:r>
      <w:r w:rsidRPr="0076485E">
        <w:rPr>
          <w:rFonts w:ascii="Arial" w:hAnsi="Arial" w:cs="Arial"/>
        </w:rPr>
        <w:t>executive.</w:t>
      </w:r>
    </w:p>
    <w:p w14:paraId="6682D9CB" w14:textId="77777777" w:rsidR="00C10BF5" w:rsidRPr="0076485E" w:rsidRDefault="00C10BF5" w:rsidP="00C10BF5">
      <w:pPr>
        <w:pStyle w:val="Textoindependiente"/>
        <w:spacing w:before="120" w:after="120"/>
        <w:ind w:left="132" w:right="132"/>
        <w:jc w:val="both"/>
        <w:rPr>
          <w:rFonts w:ascii="Arial" w:hAnsi="Arial" w:cs="Arial"/>
        </w:rPr>
      </w:pPr>
      <w:r w:rsidRPr="0076485E">
        <w:rPr>
          <w:rFonts w:ascii="Arial" w:hAnsi="Arial" w:cs="Arial"/>
        </w:rPr>
        <w:t xml:space="preserve">According to the Court, both the German public prosecutor’s offices and the Prosecutor General of Lithuania, which have an essential role in the conduct of criminal proceedings, are </w:t>
      </w:r>
      <w:r w:rsidRPr="0076485E">
        <w:rPr>
          <w:rFonts w:ascii="Arial" w:hAnsi="Arial" w:cs="Arial"/>
          <w:b/>
        </w:rPr>
        <w:t>(25)</w:t>
      </w:r>
      <w:r w:rsidRPr="0076485E">
        <w:rPr>
          <w:rFonts w:ascii="Arial" w:hAnsi="Arial" w:cs="Arial"/>
        </w:rPr>
        <w:t xml:space="preserve"> ______________ </w:t>
      </w:r>
      <w:r w:rsidRPr="0076485E">
        <w:rPr>
          <w:rFonts w:ascii="Arial" w:hAnsi="Arial" w:cs="Arial"/>
          <w:i/>
        </w:rPr>
        <w:t>[capability]</w:t>
      </w:r>
      <w:r w:rsidRPr="0076485E">
        <w:rPr>
          <w:rFonts w:ascii="Arial" w:hAnsi="Arial" w:cs="Arial"/>
        </w:rPr>
        <w:t xml:space="preserve"> of being regarded as participating in the administration of criminal</w:t>
      </w:r>
      <w:r w:rsidRPr="0076485E">
        <w:rPr>
          <w:rFonts w:ascii="Arial" w:hAnsi="Arial" w:cs="Arial"/>
          <w:spacing w:val="-21"/>
        </w:rPr>
        <w:t xml:space="preserve"> </w:t>
      </w:r>
      <w:r w:rsidRPr="0076485E">
        <w:rPr>
          <w:rFonts w:ascii="Arial" w:hAnsi="Arial" w:cs="Arial"/>
        </w:rPr>
        <w:t>justice.</w:t>
      </w:r>
    </w:p>
    <w:p w14:paraId="44EA2F6A" w14:textId="77777777" w:rsidR="00C10BF5" w:rsidRPr="0076485E" w:rsidRDefault="00C10BF5" w:rsidP="00C10BF5">
      <w:pPr>
        <w:spacing w:before="120" w:after="120" w:line="240" w:lineRule="auto"/>
        <w:ind w:left="132" w:right="128"/>
        <w:rPr>
          <w:rFonts w:ascii="Arial" w:hAnsi="Arial" w:cs="Arial"/>
          <w:szCs w:val="24"/>
          <w:lang w:val="en-GB"/>
        </w:rPr>
      </w:pPr>
      <w:r w:rsidRPr="0076485E">
        <w:rPr>
          <w:rFonts w:ascii="Arial" w:hAnsi="Arial" w:cs="Arial"/>
          <w:szCs w:val="24"/>
          <w:lang w:val="en-GB"/>
        </w:rPr>
        <w:t xml:space="preserve">However, the authority responsible for issuing a European arrest warrant must act </w:t>
      </w:r>
      <w:r w:rsidRPr="0076485E">
        <w:rPr>
          <w:rFonts w:ascii="Arial" w:hAnsi="Arial" w:cs="Arial"/>
          <w:b/>
          <w:szCs w:val="24"/>
          <w:lang w:val="en-GB"/>
        </w:rPr>
        <w:t>(26)</w:t>
      </w:r>
      <w:r w:rsidRPr="0076485E">
        <w:rPr>
          <w:rFonts w:ascii="Arial" w:hAnsi="Arial" w:cs="Arial"/>
          <w:szCs w:val="24"/>
          <w:lang w:val="en-GB"/>
        </w:rPr>
        <w:t xml:space="preserve"> ______________ </w:t>
      </w:r>
      <w:r w:rsidRPr="0076485E">
        <w:rPr>
          <w:rFonts w:ascii="Arial" w:hAnsi="Arial" w:cs="Arial"/>
          <w:i/>
          <w:szCs w:val="24"/>
          <w:lang w:val="en-GB"/>
        </w:rPr>
        <w:t>[independence]</w:t>
      </w:r>
      <w:r w:rsidRPr="0076485E">
        <w:rPr>
          <w:rFonts w:ascii="Arial" w:hAnsi="Arial" w:cs="Arial"/>
          <w:szCs w:val="24"/>
          <w:lang w:val="en-GB"/>
        </w:rPr>
        <w:t xml:space="preserve"> in the execution of its functions, even where that arrest warrant is based on a national arrest warrant issued by a judge or a court. It must, in that capacity, be capable of exercising its functions objectively, taking into account all </w:t>
      </w:r>
      <w:r w:rsidRPr="0076485E">
        <w:rPr>
          <w:rFonts w:ascii="Arial" w:hAnsi="Arial" w:cs="Arial"/>
          <w:b/>
          <w:szCs w:val="24"/>
          <w:lang w:val="en-GB"/>
        </w:rPr>
        <w:t>(27)</w:t>
      </w:r>
      <w:r w:rsidRPr="0076485E">
        <w:rPr>
          <w:rFonts w:ascii="Arial" w:hAnsi="Arial" w:cs="Arial"/>
          <w:szCs w:val="24"/>
          <w:lang w:val="en-GB"/>
        </w:rPr>
        <w:t xml:space="preserve"> ______________ </w:t>
      </w:r>
      <w:r w:rsidRPr="0076485E">
        <w:rPr>
          <w:rFonts w:ascii="Arial" w:hAnsi="Arial" w:cs="Arial"/>
          <w:i/>
          <w:szCs w:val="24"/>
          <w:lang w:val="en-GB"/>
        </w:rPr>
        <w:t>[incriminate]</w:t>
      </w:r>
      <w:r w:rsidRPr="0076485E">
        <w:rPr>
          <w:rFonts w:ascii="Arial" w:hAnsi="Arial" w:cs="Arial"/>
          <w:szCs w:val="24"/>
          <w:lang w:val="en-GB"/>
        </w:rPr>
        <w:t xml:space="preserve"> and exculpatory</w:t>
      </w:r>
      <w:r w:rsidRPr="0076485E">
        <w:rPr>
          <w:rFonts w:ascii="Arial" w:hAnsi="Arial" w:cs="Arial"/>
          <w:b/>
          <w:szCs w:val="24"/>
          <w:lang w:val="en-GB"/>
        </w:rPr>
        <w:t xml:space="preserve"> </w:t>
      </w:r>
      <w:r w:rsidRPr="0076485E">
        <w:rPr>
          <w:rFonts w:ascii="Arial" w:hAnsi="Arial" w:cs="Arial"/>
          <w:szCs w:val="24"/>
          <w:lang w:val="en-GB"/>
        </w:rPr>
        <w:t xml:space="preserve">evidence, without being exposed to the risk that its decision-making power be subject to external directions or instructions, in particular from the executive, so that it is beyond doubt that the decision to issue a European arrest warrant lies with that authority and not, </w:t>
      </w:r>
      <w:r w:rsidRPr="0076485E">
        <w:rPr>
          <w:rFonts w:ascii="Arial" w:hAnsi="Arial" w:cs="Arial"/>
          <w:b/>
          <w:szCs w:val="24"/>
          <w:lang w:val="en-GB"/>
        </w:rPr>
        <w:t>(28)</w:t>
      </w:r>
      <w:r w:rsidRPr="0076485E">
        <w:rPr>
          <w:rFonts w:ascii="Arial" w:hAnsi="Arial" w:cs="Arial"/>
          <w:szCs w:val="24"/>
          <w:lang w:val="en-GB"/>
        </w:rPr>
        <w:t xml:space="preserve"> ______________ </w:t>
      </w:r>
      <w:r w:rsidRPr="0076485E">
        <w:rPr>
          <w:rFonts w:ascii="Arial" w:hAnsi="Arial" w:cs="Arial"/>
          <w:i/>
          <w:szCs w:val="24"/>
          <w:lang w:val="en-GB"/>
        </w:rPr>
        <w:t>[ultimate]</w:t>
      </w:r>
      <w:r w:rsidRPr="0076485E">
        <w:rPr>
          <w:rFonts w:ascii="Arial" w:hAnsi="Arial" w:cs="Arial"/>
          <w:szCs w:val="24"/>
          <w:lang w:val="en-GB"/>
        </w:rPr>
        <w:t>, with the executive.</w:t>
      </w:r>
    </w:p>
    <w:p w14:paraId="6729DA36" w14:textId="77777777" w:rsidR="00C10BF5" w:rsidRPr="0076485E" w:rsidRDefault="00C10BF5" w:rsidP="00C10BF5">
      <w:pPr>
        <w:pStyle w:val="Textoindependiente"/>
        <w:spacing w:before="120" w:after="120"/>
        <w:ind w:left="132" w:right="128"/>
        <w:jc w:val="both"/>
        <w:rPr>
          <w:rFonts w:ascii="Arial" w:hAnsi="Arial" w:cs="Arial"/>
        </w:rPr>
      </w:pPr>
      <w:r w:rsidRPr="0076485E">
        <w:rPr>
          <w:rFonts w:ascii="Arial" w:hAnsi="Arial" w:cs="Arial"/>
        </w:rPr>
        <w:t xml:space="preserve">As regards the public prosecutor’s offices in Germany, the Court finds that legislation does not preclude their decisions to issue a European arrest warrant from being subject, in a given case, to an instruction from the Minister for Justice of the relevant </w:t>
      </w:r>
      <w:r w:rsidRPr="0076485E">
        <w:rPr>
          <w:rFonts w:ascii="Arial" w:hAnsi="Arial" w:cs="Arial"/>
          <w:i/>
        </w:rPr>
        <w:t>Land</w:t>
      </w:r>
      <w:r w:rsidRPr="0076485E">
        <w:rPr>
          <w:rFonts w:ascii="Arial" w:hAnsi="Arial" w:cs="Arial"/>
        </w:rPr>
        <w:t xml:space="preserve">. Accordingly, those public prosecutor’s offices do not appear to meet one of the </w:t>
      </w:r>
      <w:r w:rsidRPr="0076485E">
        <w:rPr>
          <w:rFonts w:ascii="Arial" w:hAnsi="Arial" w:cs="Arial"/>
          <w:b/>
        </w:rPr>
        <w:t>(29)</w:t>
      </w:r>
      <w:r w:rsidRPr="0076485E">
        <w:rPr>
          <w:rFonts w:ascii="Arial" w:hAnsi="Arial" w:cs="Arial"/>
        </w:rPr>
        <w:t xml:space="preserve"> ______________ </w:t>
      </w:r>
      <w:r w:rsidRPr="0076485E">
        <w:rPr>
          <w:rFonts w:ascii="Arial" w:hAnsi="Arial" w:cs="Arial"/>
          <w:i/>
        </w:rPr>
        <w:t>[require; plural form]</w:t>
      </w:r>
      <w:r w:rsidRPr="0076485E">
        <w:rPr>
          <w:rFonts w:ascii="Arial" w:hAnsi="Arial" w:cs="Arial"/>
        </w:rPr>
        <w:t xml:space="preserve"> of being regarded as an ‘issuing judicial authority’, within the meaning of the framework decision, </w:t>
      </w:r>
      <w:r w:rsidRPr="0076485E">
        <w:rPr>
          <w:rFonts w:ascii="Arial" w:hAnsi="Arial" w:cs="Arial"/>
          <w:b/>
        </w:rPr>
        <w:t>(30)</w:t>
      </w:r>
      <w:r w:rsidRPr="0076485E">
        <w:rPr>
          <w:rFonts w:ascii="Arial" w:hAnsi="Arial" w:cs="Arial"/>
        </w:rPr>
        <w:t xml:space="preserve"> ______________ </w:t>
      </w:r>
      <w:r w:rsidRPr="0076485E">
        <w:rPr>
          <w:rFonts w:ascii="Arial" w:hAnsi="Arial" w:cs="Arial"/>
          <w:i/>
        </w:rPr>
        <w:t>[name]</w:t>
      </w:r>
      <w:r w:rsidRPr="0076485E">
        <w:rPr>
          <w:rFonts w:ascii="Arial" w:hAnsi="Arial" w:cs="Arial"/>
        </w:rPr>
        <w:t xml:space="preserve"> the requirement of providing the judicial authority responsible for execution of a European arrest warrant with the guarantee that they act independently in issuing</w:t>
      </w:r>
      <w:r w:rsidRPr="0076485E">
        <w:rPr>
          <w:rFonts w:ascii="Arial" w:hAnsi="Arial" w:cs="Arial"/>
          <w:spacing w:val="-11"/>
        </w:rPr>
        <w:t xml:space="preserve"> </w:t>
      </w:r>
      <w:r w:rsidRPr="0076485E">
        <w:rPr>
          <w:rFonts w:ascii="Arial" w:hAnsi="Arial" w:cs="Arial"/>
        </w:rPr>
        <w:t>it.</w:t>
      </w:r>
    </w:p>
    <w:p w14:paraId="4BA52840" w14:textId="77777777" w:rsidR="00C10BF5" w:rsidRPr="0076485E" w:rsidRDefault="00C10BF5" w:rsidP="00C10BF5">
      <w:pPr>
        <w:pStyle w:val="Textoindependiente"/>
        <w:spacing w:before="120" w:after="120"/>
        <w:ind w:left="132" w:right="126"/>
        <w:jc w:val="both"/>
        <w:rPr>
          <w:rFonts w:ascii="Arial" w:hAnsi="Arial" w:cs="Arial"/>
        </w:rPr>
      </w:pPr>
      <w:r w:rsidRPr="0076485E">
        <w:rPr>
          <w:rFonts w:ascii="Arial" w:hAnsi="Arial" w:cs="Arial"/>
        </w:rPr>
        <w:t xml:space="preserve">Nevertheless, it appears that the Prosecutor General of Lithuania may be considered to be an ‘issuing judicial authority’, within the meaning of the framework decision, in so far as his legal position in that Member State safeguards not only the </w:t>
      </w:r>
      <w:r w:rsidRPr="0076485E">
        <w:rPr>
          <w:rFonts w:ascii="Arial" w:hAnsi="Arial" w:cs="Arial"/>
          <w:b/>
        </w:rPr>
        <w:t>(31)</w:t>
      </w:r>
      <w:r w:rsidRPr="0076485E">
        <w:rPr>
          <w:rFonts w:ascii="Arial" w:hAnsi="Arial" w:cs="Arial"/>
        </w:rPr>
        <w:t xml:space="preserve"> ______________ </w:t>
      </w:r>
      <w:r w:rsidRPr="0076485E">
        <w:rPr>
          <w:rFonts w:ascii="Arial" w:hAnsi="Arial" w:cs="Arial"/>
          <w:i/>
        </w:rPr>
        <w:t>[objective]</w:t>
      </w:r>
      <w:r w:rsidRPr="0076485E">
        <w:rPr>
          <w:rFonts w:ascii="Arial" w:hAnsi="Arial" w:cs="Arial"/>
        </w:rPr>
        <w:t xml:space="preserve"> of his role, but also affords him a guarantee of independence from the executive in connection with the issuing of a European arrest warrant. However, it cannot be ascertained from the information in the case file before the Court whether a decision of the Prosecutor General of Lithuania to issue a European arrest warrant may be the subject of court </w:t>
      </w:r>
      <w:r w:rsidRPr="0076485E">
        <w:rPr>
          <w:rFonts w:ascii="Arial" w:hAnsi="Arial" w:cs="Arial"/>
          <w:b/>
        </w:rPr>
        <w:t>(32)</w:t>
      </w:r>
      <w:r w:rsidRPr="0076485E">
        <w:rPr>
          <w:rFonts w:ascii="Arial" w:hAnsi="Arial" w:cs="Arial"/>
        </w:rPr>
        <w:t xml:space="preserve"> ______________ </w:t>
      </w:r>
      <w:r w:rsidRPr="0076485E">
        <w:rPr>
          <w:rFonts w:ascii="Arial" w:hAnsi="Arial" w:cs="Arial"/>
          <w:i/>
        </w:rPr>
        <w:t>[proceed; plural form]</w:t>
      </w:r>
      <w:r w:rsidRPr="0076485E">
        <w:rPr>
          <w:rFonts w:ascii="Arial" w:hAnsi="Arial" w:cs="Arial"/>
        </w:rPr>
        <w:t xml:space="preserve"> which meet in full the requirements inherent in </w:t>
      </w:r>
      <w:r w:rsidRPr="0076485E">
        <w:rPr>
          <w:rFonts w:ascii="Arial" w:hAnsi="Arial" w:cs="Arial"/>
          <w:b/>
        </w:rPr>
        <w:t>(33)</w:t>
      </w:r>
      <w:r w:rsidRPr="0076485E">
        <w:rPr>
          <w:rFonts w:ascii="Arial" w:hAnsi="Arial" w:cs="Arial"/>
        </w:rPr>
        <w:t xml:space="preserve"> ______________ </w:t>
      </w:r>
      <w:r w:rsidRPr="0076485E">
        <w:rPr>
          <w:rFonts w:ascii="Arial" w:hAnsi="Arial" w:cs="Arial"/>
          <w:i/>
        </w:rPr>
        <w:t>[effect]</w:t>
      </w:r>
      <w:r w:rsidRPr="0076485E">
        <w:rPr>
          <w:rFonts w:ascii="Arial" w:hAnsi="Arial" w:cs="Arial"/>
        </w:rPr>
        <w:t xml:space="preserve"> judicial protection, which it is for the Supreme Court to determine.</w:t>
      </w:r>
    </w:p>
    <w:p w14:paraId="1A0608E7" w14:textId="77777777" w:rsidR="00C10BF5" w:rsidRPr="0076485E" w:rsidRDefault="00C10BF5" w:rsidP="00C10BF5">
      <w:pPr>
        <w:pStyle w:val="Textoindependiente"/>
        <w:spacing w:before="120" w:after="120"/>
        <w:ind w:left="132" w:right="126"/>
        <w:jc w:val="both"/>
        <w:rPr>
          <w:rFonts w:ascii="Arial" w:hAnsi="Arial" w:cs="Arial"/>
        </w:rPr>
        <w:sectPr w:rsidR="00C10BF5" w:rsidRPr="0076485E" w:rsidSect="009C5EE9">
          <w:type w:val="continuous"/>
          <w:pgSz w:w="11910" w:h="16840"/>
          <w:pgMar w:top="1040" w:right="1000" w:bottom="920" w:left="1000" w:header="0" w:footer="732" w:gutter="0"/>
          <w:lnNumType w:countBy="1" w:restart="newSection"/>
          <w:cols w:space="720"/>
          <w:docGrid w:linePitch="299"/>
        </w:sectPr>
      </w:pPr>
    </w:p>
    <w:p w14:paraId="74903DBD" w14:textId="77777777" w:rsidR="009F441A" w:rsidRPr="00CB1C31" w:rsidRDefault="00743723" w:rsidP="009F441A">
      <w:pPr>
        <w:spacing w:before="120" w:after="120" w:line="240" w:lineRule="auto"/>
        <w:rPr>
          <w:rFonts w:ascii="Arial" w:hAnsi="Arial" w:cs="Arial"/>
          <w:b/>
          <w:sz w:val="28"/>
          <w:szCs w:val="28"/>
          <w:lang w:val="en-US"/>
        </w:rPr>
      </w:pPr>
      <w:r w:rsidRPr="00CB1C31">
        <w:rPr>
          <w:rFonts w:ascii="Arial" w:hAnsi="Arial" w:cs="Arial"/>
          <w:b/>
          <w:sz w:val="28"/>
          <w:szCs w:val="28"/>
          <w:lang w:val="en-US"/>
        </w:rPr>
        <w:lastRenderedPageBreak/>
        <w:t>3</w:t>
      </w:r>
      <w:r w:rsidR="009F441A" w:rsidRPr="00CB1C31">
        <w:rPr>
          <w:rFonts w:ascii="Arial" w:hAnsi="Arial" w:cs="Arial"/>
          <w:b/>
          <w:sz w:val="28"/>
          <w:szCs w:val="28"/>
          <w:lang w:val="en-US"/>
        </w:rPr>
        <w:t xml:space="preserve">. </w:t>
      </w:r>
      <w:r w:rsidR="00E84D72">
        <w:rPr>
          <w:rFonts w:ascii="Arial" w:hAnsi="Arial" w:cs="Arial"/>
          <w:b/>
          <w:sz w:val="28"/>
          <w:szCs w:val="28"/>
          <w:lang w:val="en-US"/>
        </w:rPr>
        <w:t>The European Investigation Order</w:t>
      </w:r>
      <w:r w:rsidR="009F441A" w:rsidRPr="00CB1C31">
        <w:rPr>
          <w:rFonts w:ascii="Arial" w:hAnsi="Arial" w:cs="Arial"/>
          <w:b/>
          <w:sz w:val="28"/>
          <w:szCs w:val="28"/>
          <w:lang w:val="en-US"/>
        </w:rPr>
        <w:t xml:space="preserve"> </w:t>
      </w:r>
    </w:p>
    <w:p w14:paraId="5C9D61DC" w14:textId="77777777" w:rsidR="00B32B8F" w:rsidRPr="004622F6" w:rsidRDefault="00B32B8F" w:rsidP="00021B18">
      <w:pPr>
        <w:spacing w:before="0" w:after="160" w:line="240" w:lineRule="auto"/>
        <w:jc w:val="right"/>
        <w:rPr>
          <w:rFonts w:ascii="Arial" w:hAnsi="Arial" w:cs="Arial"/>
          <w:b/>
          <w:i/>
          <w:sz w:val="20"/>
          <w:lang w:val="en-US"/>
        </w:rPr>
      </w:pPr>
      <w:r w:rsidRPr="004622F6">
        <w:rPr>
          <w:rFonts w:ascii="Arial" w:hAnsi="Arial" w:cs="Arial"/>
          <w:i/>
          <w:sz w:val="20"/>
          <w:lang w:val="en-US"/>
        </w:rPr>
        <w:t xml:space="preserve">[Source: </w:t>
      </w:r>
      <w:r w:rsidR="00BB77C5" w:rsidRPr="004622F6">
        <w:rPr>
          <w:rFonts w:ascii="Arial" w:hAnsi="Arial" w:cs="Arial"/>
          <w:i/>
          <w:sz w:val="20"/>
          <w:lang w:val="en-US"/>
        </w:rPr>
        <w:t xml:space="preserve">adapted from </w:t>
      </w:r>
      <w:hyperlink r:id="rId69" w:history="1">
        <w:r w:rsidR="00E051CC" w:rsidRPr="004622F6">
          <w:rPr>
            <w:rStyle w:val="Hipervnculo"/>
            <w:rFonts w:ascii="Arial" w:hAnsi="Arial" w:cs="Arial"/>
            <w:i/>
            <w:sz w:val="20"/>
            <w:lang w:val="en-GB"/>
          </w:rPr>
          <w:t>https://www.ejn-crimjust.europa.eu/ejn/libdocumentproperties/EN/3155</w:t>
        </w:r>
      </w:hyperlink>
      <w:r w:rsidRPr="008A5E46">
        <w:rPr>
          <w:rFonts w:ascii="Arial" w:hAnsi="Arial" w:cs="Arial"/>
          <w:bCs/>
          <w:i/>
          <w:sz w:val="20"/>
          <w:lang w:val="en-US"/>
        </w:rPr>
        <w:t>]</w:t>
      </w:r>
    </w:p>
    <w:p w14:paraId="1CC02BD6" w14:textId="77777777" w:rsidR="00CA1016" w:rsidRDefault="00E051CC" w:rsidP="00681714">
      <w:pPr>
        <w:pStyle w:val="Default"/>
        <w:rPr>
          <w:rFonts w:ascii="Arial" w:hAnsi="Arial" w:cs="Arial"/>
          <w:b/>
          <w:lang w:val="en-US"/>
        </w:rPr>
      </w:pPr>
      <w:r>
        <w:rPr>
          <w:rFonts w:ascii="Arial" w:hAnsi="Arial" w:cs="Arial"/>
          <w:b/>
          <w:lang w:val="en-US"/>
        </w:rPr>
        <w:t xml:space="preserve">(a) </w:t>
      </w:r>
      <w:r w:rsidR="00681714">
        <w:rPr>
          <w:rFonts w:ascii="Arial" w:hAnsi="Arial" w:cs="Arial"/>
          <w:b/>
          <w:lang w:val="en-US"/>
        </w:rPr>
        <w:t>Please have the EIO form in front of you (Annex A, Directive 2014/41). Now r</w:t>
      </w:r>
      <w:r w:rsidR="0073404B">
        <w:rPr>
          <w:rFonts w:ascii="Arial" w:hAnsi="Arial" w:cs="Arial"/>
          <w:b/>
          <w:lang w:val="en-US"/>
        </w:rPr>
        <w:t xml:space="preserve">ead the </w:t>
      </w:r>
      <w:r w:rsidR="00DD27D6">
        <w:rPr>
          <w:rFonts w:ascii="Arial" w:hAnsi="Arial" w:cs="Arial"/>
          <w:b/>
          <w:lang w:val="en-US"/>
        </w:rPr>
        <w:t>following text</w:t>
      </w:r>
      <w:r w:rsidR="0073404B">
        <w:rPr>
          <w:rFonts w:ascii="Arial" w:hAnsi="Arial" w:cs="Arial"/>
          <w:b/>
          <w:lang w:val="en-US"/>
        </w:rPr>
        <w:t xml:space="preserve"> and then answer in writing the questions</w:t>
      </w:r>
      <w:r w:rsidR="00DD27D6">
        <w:rPr>
          <w:rFonts w:ascii="Arial" w:hAnsi="Arial" w:cs="Arial"/>
          <w:b/>
          <w:lang w:val="en-US"/>
        </w:rPr>
        <w:t xml:space="preserve"> after it</w:t>
      </w:r>
      <w:r w:rsidR="0073404B">
        <w:rPr>
          <w:rFonts w:ascii="Arial" w:hAnsi="Arial" w:cs="Arial"/>
          <w:b/>
          <w:lang w:val="en-US"/>
        </w:rPr>
        <w:t xml:space="preserve"> using your own words</w:t>
      </w:r>
      <w:r w:rsidR="009F441A" w:rsidRPr="00CB1C31">
        <w:rPr>
          <w:rFonts w:ascii="Arial" w:hAnsi="Arial" w:cs="Arial"/>
          <w:b/>
          <w:lang w:val="en-US"/>
        </w:rPr>
        <w:t>:</w:t>
      </w:r>
    </w:p>
    <w:p w14:paraId="135E6E56" w14:textId="77777777" w:rsidR="00B329DA" w:rsidRDefault="00B329DA" w:rsidP="00681714">
      <w:pPr>
        <w:spacing w:before="360" w:after="160" w:line="259" w:lineRule="auto"/>
        <w:rPr>
          <w:rFonts w:ascii="Arial" w:hAnsi="Arial" w:cs="Arial"/>
          <w:b/>
          <w:i/>
          <w:szCs w:val="24"/>
          <w:lang w:val="en-US"/>
        </w:rPr>
        <w:sectPr w:rsidR="00B329DA" w:rsidSect="00DD27D6">
          <w:footerReference w:type="default" r:id="rId70"/>
          <w:pgSz w:w="11906" w:h="16838" w:code="9"/>
          <w:pgMar w:top="1134" w:right="1134" w:bottom="1134" w:left="1134" w:header="709" w:footer="567" w:gutter="0"/>
          <w:cols w:space="708"/>
          <w:docGrid w:linePitch="360"/>
        </w:sectPr>
      </w:pPr>
    </w:p>
    <w:p w14:paraId="28BB988F" w14:textId="77777777" w:rsidR="00E051CC" w:rsidRPr="00E051CC" w:rsidRDefault="00E051CC" w:rsidP="00681714">
      <w:pPr>
        <w:spacing w:before="360" w:after="160" w:line="259" w:lineRule="auto"/>
        <w:rPr>
          <w:rFonts w:ascii="Arial" w:hAnsi="Arial" w:cs="Arial"/>
          <w:b/>
          <w:i/>
          <w:szCs w:val="24"/>
          <w:lang w:val="en-US"/>
        </w:rPr>
      </w:pPr>
      <w:r w:rsidRPr="00E051CC">
        <w:rPr>
          <w:rFonts w:ascii="Arial" w:hAnsi="Arial" w:cs="Arial"/>
          <w:b/>
          <w:i/>
          <w:szCs w:val="24"/>
          <w:lang w:val="en-US"/>
        </w:rPr>
        <w:t>Guidelines on how to fill in the European Investigation Order form.</w:t>
      </w:r>
    </w:p>
    <w:p w14:paraId="3FD86C15" w14:textId="77777777" w:rsidR="00E051CC" w:rsidRDefault="00E051CC" w:rsidP="00DD27D6">
      <w:pPr>
        <w:spacing w:before="0" w:after="120" w:line="240" w:lineRule="auto"/>
        <w:rPr>
          <w:rFonts w:ascii="Arial" w:hAnsi="Arial" w:cs="Arial"/>
          <w:sz w:val="23"/>
          <w:szCs w:val="23"/>
          <w:lang w:val="en-US"/>
        </w:rPr>
      </w:pPr>
      <w:r w:rsidRPr="00DD27D6">
        <w:rPr>
          <w:rFonts w:ascii="Arial" w:hAnsi="Arial" w:cs="Arial"/>
          <w:sz w:val="23"/>
          <w:szCs w:val="23"/>
          <w:lang w:val="en-US"/>
        </w:rPr>
        <w:t xml:space="preserve">The EIO should be chosen where the execution of an investigative measure seems proportionate, </w:t>
      </w:r>
      <w:proofErr w:type="gramStart"/>
      <w:r w:rsidRPr="00DD27D6">
        <w:rPr>
          <w:rFonts w:ascii="Arial" w:hAnsi="Arial" w:cs="Arial"/>
          <w:sz w:val="23"/>
          <w:szCs w:val="23"/>
          <w:lang w:val="en-US"/>
        </w:rPr>
        <w:t>adequate</w:t>
      </w:r>
      <w:proofErr w:type="gramEnd"/>
      <w:r w:rsidRPr="00DD27D6">
        <w:rPr>
          <w:rFonts w:ascii="Arial" w:hAnsi="Arial" w:cs="Arial"/>
          <w:sz w:val="23"/>
          <w:szCs w:val="23"/>
          <w:lang w:val="en-US"/>
        </w:rPr>
        <w:t xml:space="preserve"> and applicable to the case in hand. The issuing authority should therefore ascertain whether the investigative measure chosen is necessary and proportionate for the gathering of the evidence concerned.</w:t>
      </w:r>
    </w:p>
    <w:p w14:paraId="6CB73C11" w14:textId="77777777" w:rsidR="00E051CC" w:rsidRDefault="00E051CC" w:rsidP="00DD27D6">
      <w:pPr>
        <w:spacing w:before="0" w:after="120" w:line="240" w:lineRule="auto"/>
        <w:rPr>
          <w:rFonts w:ascii="Arial" w:hAnsi="Arial" w:cs="Arial"/>
          <w:sz w:val="23"/>
          <w:szCs w:val="23"/>
          <w:lang w:val="en-US"/>
        </w:rPr>
      </w:pPr>
      <w:r w:rsidRPr="00DD27D6">
        <w:rPr>
          <w:rFonts w:ascii="Arial" w:hAnsi="Arial" w:cs="Arial"/>
          <w:sz w:val="23"/>
          <w:szCs w:val="23"/>
          <w:lang w:val="en-US"/>
        </w:rPr>
        <w:t>Sometimes it may be more effective to go through police to police cooperation before the EIO is issued, for example, creating an alert in SIS to find or locate the objects sought as evidence in criminal proceedings (such as vehicles, identity papers, credit cards, or number plates, etc.) or to find out the place of residence or domicile of persons sought to assist with criminal judicial procedures (such as witnesses).</w:t>
      </w:r>
    </w:p>
    <w:p w14:paraId="4C883B3B" w14:textId="77777777" w:rsidR="00E051CC" w:rsidRPr="00DD27D6" w:rsidRDefault="00E051CC" w:rsidP="00DD27D6">
      <w:pPr>
        <w:spacing w:before="0" w:after="120" w:line="240" w:lineRule="auto"/>
        <w:rPr>
          <w:rFonts w:ascii="Arial" w:hAnsi="Arial" w:cs="Arial"/>
          <w:sz w:val="23"/>
          <w:szCs w:val="23"/>
          <w:lang w:val="en-US"/>
        </w:rPr>
      </w:pPr>
      <w:r w:rsidRPr="00DD27D6">
        <w:rPr>
          <w:rFonts w:ascii="Arial" w:hAnsi="Arial" w:cs="Arial"/>
          <w:sz w:val="23"/>
          <w:szCs w:val="23"/>
          <w:lang w:val="en-US"/>
        </w:rPr>
        <w:t>When drafting an EIO, it is recommended to use the editable PDF version of the EIO form available on the European Judicial Network (EJN) website or the Compendium tool of the EJN. Using these e-tools presents the advantage of filling in the form as easy as filling in a word format, but with several modern and user-friendly features, such as obtaining immediately the static text of the form in the language(s) accepted by the executing State, or choosing from a predefined list of ‘traditional’ investigative measures.</w:t>
      </w:r>
    </w:p>
    <w:p w14:paraId="2155255F" w14:textId="77777777" w:rsidR="00E051CC" w:rsidRPr="00DD27D6" w:rsidRDefault="00E051CC" w:rsidP="00DD27D6">
      <w:pPr>
        <w:spacing w:before="0" w:after="120" w:line="240" w:lineRule="auto"/>
        <w:rPr>
          <w:rFonts w:ascii="Arial" w:hAnsi="Arial" w:cs="Arial"/>
          <w:sz w:val="23"/>
          <w:szCs w:val="23"/>
          <w:lang w:val="en-US"/>
        </w:rPr>
      </w:pPr>
      <w:r w:rsidRPr="00DD27D6">
        <w:rPr>
          <w:rFonts w:ascii="Arial" w:hAnsi="Arial" w:cs="Arial"/>
          <w:sz w:val="23"/>
          <w:szCs w:val="23"/>
          <w:lang w:val="en-US"/>
        </w:rPr>
        <w:t>It is advisable to download the editable PDF version of the EIO form in the issuing authority’s (your own) language, as well as in other languages, and keep it on your own computer, in case there is no access to the EJN website when needed in urgent cases.</w:t>
      </w:r>
    </w:p>
    <w:p w14:paraId="5A87664E" w14:textId="77777777" w:rsidR="00BB77C5" w:rsidRDefault="00BB77C5" w:rsidP="00DD27D6">
      <w:pPr>
        <w:spacing w:before="0" w:after="120" w:line="240" w:lineRule="auto"/>
        <w:rPr>
          <w:rFonts w:ascii="Arial" w:hAnsi="Arial" w:cs="Arial"/>
          <w:sz w:val="23"/>
          <w:szCs w:val="23"/>
          <w:lang w:val="en-US"/>
        </w:rPr>
      </w:pPr>
      <w:r>
        <w:rPr>
          <w:rFonts w:ascii="Arial" w:hAnsi="Arial" w:cs="Arial"/>
          <w:sz w:val="23"/>
          <w:szCs w:val="23"/>
          <w:lang w:val="en-US"/>
        </w:rPr>
        <w:t>Some of the main recommendations are:</w:t>
      </w:r>
    </w:p>
    <w:p w14:paraId="176CB267" w14:textId="77777777" w:rsidR="00E051CC" w:rsidRPr="00DD27D6" w:rsidRDefault="00E660B5" w:rsidP="0018094E">
      <w:pPr>
        <w:spacing w:before="0" w:after="120" w:line="240" w:lineRule="auto"/>
        <w:ind w:left="284"/>
        <w:rPr>
          <w:rFonts w:ascii="Arial" w:hAnsi="Arial" w:cs="Arial"/>
          <w:sz w:val="23"/>
          <w:szCs w:val="23"/>
          <w:lang w:val="en-US"/>
        </w:rPr>
      </w:pPr>
      <w:r>
        <w:rPr>
          <w:rFonts w:ascii="Arial" w:hAnsi="Arial" w:cs="Arial"/>
          <w:sz w:val="23"/>
          <w:szCs w:val="23"/>
          <w:lang w:val="en-US"/>
        </w:rPr>
        <w:t xml:space="preserve">- </w:t>
      </w:r>
      <w:r w:rsidR="00E051CC" w:rsidRPr="00DD27D6">
        <w:rPr>
          <w:rFonts w:ascii="Arial" w:hAnsi="Arial" w:cs="Arial"/>
          <w:sz w:val="23"/>
          <w:szCs w:val="23"/>
          <w:lang w:val="en-US"/>
        </w:rPr>
        <w:t>Fill in the form in your own language using a computer (not in handwriting).</w:t>
      </w:r>
    </w:p>
    <w:p w14:paraId="4004DAC1" w14:textId="77777777" w:rsidR="00E051CC" w:rsidRPr="00DD27D6" w:rsidRDefault="00E660B5" w:rsidP="0018094E">
      <w:pPr>
        <w:spacing w:before="0" w:after="120" w:line="240" w:lineRule="auto"/>
        <w:ind w:left="284"/>
        <w:rPr>
          <w:rFonts w:ascii="Arial" w:hAnsi="Arial" w:cs="Arial"/>
          <w:sz w:val="23"/>
          <w:szCs w:val="23"/>
          <w:lang w:val="en-US"/>
        </w:rPr>
      </w:pPr>
      <w:r>
        <w:rPr>
          <w:rFonts w:ascii="Arial" w:hAnsi="Arial" w:cs="Arial"/>
          <w:sz w:val="23"/>
          <w:szCs w:val="23"/>
          <w:lang w:val="en-US"/>
        </w:rPr>
        <w:t xml:space="preserve">- </w:t>
      </w:r>
      <w:r w:rsidR="00E051CC" w:rsidRPr="00DD27D6">
        <w:rPr>
          <w:rFonts w:ascii="Arial" w:hAnsi="Arial" w:cs="Arial"/>
          <w:sz w:val="23"/>
          <w:szCs w:val="23"/>
          <w:lang w:val="en-US"/>
        </w:rPr>
        <w:t>Use short and simple sentences, which are easy to translate.</w:t>
      </w:r>
    </w:p>
    <w:p w14:paraId="154906F1" w14:textId="77777777" w:rsidR="00E051CC" w:rsidRPr="00DD27D6" w:rsidRDefault="00E660B5" w:rsidP="0018094E">
      <w:pPr>
        <w:spacing w:before="0" w:after="120" w:line="240" w:lineRule="auto"/>
        <w:ind w:left="284"/>
        <w:rPr>
          <w:rFonts w:ascii="Arial" w:hAnsi="Arial" w:cs="Arial"/>
          <w:sz w:val="23"/>
          <w:szCs w:val="23"/>
          <w:lang w:val="en-US"/>
        </w:rPr>
      </w:pPr>
      <w:r>
        <w:rPr>
          <w:rFonts w:ascii="Arial" w:hAnsi="Arial" w:cs="Arial"/>
          <w:sz w:val="23"/>
          <w:szCs w:val="23"/>
          <w:lang w:val="en-US"/>
        </w:rPr>
        <w:t xml:space="preserve">- </w:t>
      </w:r>
      <w:r w:rsidR="00E051CC" w:rsidRPr="00DD27D6">
        <w:rPr>
          <w:rFonts w:ascii="Arial" w:hAnsi="Arial" w:cs="Arial"/>
          <w:sz w:val="23"/>
          <w:szCs w:val="23"/>
          <w:lang w:val="en-US"/>
        </w:rPr>
        <w:t>To enhance the readability of the form, make the filled in text and ticked boxes ‘bold’.</w:t>
      </w:r>
    </w:p>
    <w:p w14:paraId="2D9C0373" w14:textId="77777777" w:rsidR="00E051CC" w:rsidRPr="00DD27D6" w:rsidRDefault="00E660B5" w:rsidP="0018094E">
      <w:pPr>
        <w:spacing w:before="0" w:after="120" w:line="240" w:lineRule="auto"/>
        <w:ind w:left="284"/>
        <w:rPr>
          <w:rFonts w:ascii="Arial" w:hAnsi="Arial" w:cs="Arial"/>
          <w:sz w:val="23"/>
          <w:szCs w:val="23"/>
          <w:lang w:val="en-US"/>
        </w:rPr>
      </w:pPr>
      <w:r>
        <w:rPr>
          <w:rFonts w:ascii="Arial" w:hAnsi="Arial" w:cs="Arial"/>
          <w:sz w:val="23"/>
          <w:szCs w:val="23"/>
          <w:lang w:val="en-US"/>
        </w:rPr>
        <w:t xml:space="preserve">- </w:t>
      </w:r>
      <w:r w:rsidR="00E051CC" w:rsidRPr="00DD27D6">
        <w:rPr>
          <w:rFonts w:ascii="Arial" w:hAnsi="Arial" w:cs="Arial"/>
          <w:sz w:val="23"/>
          <w:szCs w:val="23"/>
          <w:lang w:val="en-US"/>
        </w:rPr>
        <w:t xml:space="preserve">If a box is not relevant, leave it empty or write ‘not applicable’ (‘N/A’) or indicate clearly, for instance by a specific mark (e. g.:  </w:t>
      </w:r>
      <w:proofErr w:type="gramStart"/>
      <w:r w:rsidR="00E051CC" w:rsidRPr="00DD27D6">
        <w:rPr>
          <w:rFonts w:ascii="Arial" w:hAnsi="Arial" w:cs="Arial"/>
          <w:sz w:val="23"/>
          <w:szCs w:val="23"/>
          <w:lang w:val="en-US"/>
        </w:rPr>
        <w:t>— )</w:t>
      </w:r>
      <w:proofErr w:type="gramEnd"/>
      <w:r w:rsidR="00E051CC" w:rsidRPr="00DD27D6">
        <w:rPr>
          <w:rFonts w:ascii="Arial" w:hAnsi="Arial" w:cs="Arial"/>
          <w:sz w:val="23"/>
          <w:szCs w:val="23"/>
          <w:lang w:val="en-US"/>
        </w:rPr>
        <w:t xml:space="preserve"> that it is not applicable. You may never delete a box, add a </w:t>
      </w:r>
      <w:proofErr w:type="gramStart"/>
      <w:r w:rsidR="00E051CC" w:rsidRPr="00DD27D6">
        <w:rPr>
          <w:rFonts w:ascii="Arial" w:hAnsi="Arial" w:cs="Arial"/>
          <w:sz w:val="23"/>
          <w:szCs w:val="23"/>
          <w:lang w:val="en-US"/>
        </w:rPr>
        <w:t>box</w:t>
      </w:r>
      <w:proofErr w:type="gramEnd"/>
      <w:r w:rsidR="00E051CC" w:rsidRPr="00DD27D6">
        <w:rPr>
          <w:rFonts w:ascii="Arial" w:hAnsi="Arial" w:cs="Arial"/>
          <w:sz w:val="23"/>
          <w:szCs w:val="23"/>
          <w:lang w:val="en-US"/>
        </w:rPr>
        <w:t xml:space="preserve"> or somehow change the EIO form.</w:t>
      </w:r>
    </w:p>
    <w:p w14:paraId="553D1995" w14:textId="77777777" w:rsidR="00E051CC" w:rsidRPr="0018094E" w:rsidRDefault="00E051CC" w:rsidP="0018094E">
      <w:pPr>
        <w:spacing w:before="240" w:after="120" w:line="240" w:lineRule="auto"/>
        <w:rPr>
          <w:rFonts w:ascii="Arial" w:hAnsi="Arial" w:cs="Arial"/>
          <w:i/>
          <w:sz w:val="23"/>
          <w:szCs w:val="23"/>
          <w:lang w:val="en-US"/>
        </w:rPr>
      </w:pPr>
      <w:r w:rsidRPr="0018094E">
        <w:rPr>
          <w:rFonts w:ascii="Arial" w:hAnsi="Arial" w:cs="Arial"/>
          <w:i/>
          <w:sz w:val="23"/>
          <w:szCs w:val="23"/>
          <w:lang w:val="en-US"/>
        </w:rPr>
        <w:t>Investigative measures to be carried out.</w:t>
      </w:r>
    </w:p>
    <w:p w14:paraId="240B5BEC" w14:textId="77777777" w:rsidR="00E051CC" w:rsidRPr="00DD27D6" w:rsidRDefault="00E051CC" w:rsidP="00DD27D6">
      <w:pPr>
        <w:spacing w:before="0" w:after="120" w:line="240" w:lineRule="auto"/>
        <w:rPr>
          <w:rFonts w:ascii="Arial" w:hAnsi="Arial" w:cs="Arial"/>
          <w:sz w:val="23"/>
          <w:szCs w:val="23"/>
          <w:lang w:val="en-US"/>
        </w:rPr>
      </w:pPr>
      <w:r w:rsidRPr="00DD27D6">
        <w:rPr>
          <w:rFonts w:ascii="Arial" w:hAnsi="Arial" w:cs="Arial"/>
          <w:sz w:val="23"/>
          <w:szCs w:val="23"/>
          <w:lang w:val="en-US"/>
        </w:rPr>
        <w:t>Always obligatory to fill in.</w:t>
      </w:r>
    </w:p>
    <w:p w14:paraId="62D22AB3" w14:textId="77777777" w:rsidR="00E051CC" w:rsidRPr="00DD27D6" w:rsidRDefault="00E051CC" w:rsidP="00DD27D6">
      <w:pPr>
        <w:spacing w:before="0" w:after="120" w:line="240" w:lineRule="auto"/>
        <w:rPr>
          <w:rFonts w:ascii="Arial" w:hAnsi="Arial" w:cs="Arial"/>
          <w:sz w:val="23"/>
          <w:szCs w:val="23"/>
          <w:lang w:val="en-US"/>
        </w:rPr>
      </w:pPr>
      <w:r w:rsidRPr="00DD27D6">
        <w:rPr>
          <w:rFonts w:ascii="Arial" w:hAnsi="Arial" w:cs="Arial"/>
          <w:sz w:val="23"/>
          <w:szCs w:val="23"/>
          <w:lang w:val="en-US"/>
        </w:rPr>
        <w:t>Always describe the assistance/investigative measure required in the free text field and, if applicable, tick the relevant box/boxes from the list of investigative measures.</w:t>
      </w:r>
    </w:p>
    <w:p w14:paraId="33BCF72F" w14:textId="77777777" w:rsidR="00E051CC" w:rsidRPr="00DD27D6" w:rsidRDefault="00E051CC" w:rsidP="00DD27D6">
      <w:pPr>
        <w:spacing w:before="0" w:after="120" w:line="240" w:lineRule="auto"/>
        <w:rPr>
          <w:rFonts w:ascii="Arial" w:hAnsi="Arial" w:cs="Arial"/>
          <w:sz w:val="23"/>
          <w:szCs w:val="23"/>
          <w:lang w:val="en-US"/>
        </w:rPr>
      </w:pPr>
      <w:r w:rsidRPr="00DD27D6">
        <w:rPr>
          <w:rFonts w:ascii="Arial" w:hAnsi="Arial" w:cs="Arial"/>
          <w:sz w:val="23"/>
          <w:szCs w:val="23"/>
          <w:lang w:val="en-US"/>
        </w:rPr>
        <w:t>A(n) (single) EIO may be issued for carrying out several investigative measures. Number separate measures in all relevant sections of the form. If execution of more than one investigative measure is sought and more than one executing authority is responsible for the execution thereof, issue either separate EIOs for each executing authority or a single EIO. If a single EIO is issued, differentiate the competences in the EIO and send a copy of the EIO to each executing authority concerned.</w:t>
      </w:r>
    </w:p>
    <w:p w14:paraId="73639DF6" w14:textId="77777777" w:rsidR="00B329DA" w:rsidRDefault="00E051CC" w:rsidP="008714A6">
      <w:pPr>
        <w:spacing w:before="0" w:after="120" w:line="240" w:lineRule="auto"/>
        <w:rPr>
          <w:rFonts w:ascii="Arial" w:hAnsi="Arial" w:cs="Arial"/>
          <w:sz w:val="23"/>
          <w:szCs w:val="23"/>
          <w:lang w:val="en-US"/>
        </w:rPr>
      </w:pPr>
      <w:r w:rsidRPr="00DD27D6">
        <w:rPr>
          <w:rFonts w:ascii="Arial" w:hAnsi="Arial" w:cs="Arial"/>
          <w:sz w:val="23"/>
          <w:szCs w:val="23"/>
          <w:lang w:val="en-US"/>
        </w:rPr>
        <w:t>An EIO should cover any investigative measure to obtain evidence that could have been ordered under the same conditions in a similar domestic case.</w:t>
      </w:r>
      <w:r w:rsidR="00B329DA">
        <w:rPr>
          <w:rFonts w:ascii="Arial" w:hAnsi="Arial" w:cs="Arial"/>
          <w:sz w:val="23"/>
          <w:szCs w:val="23"/>
          <w:lang w:val="en-US"/>
        </w:rPr>
        <w:br w:type="page"/>
      </w:r>
    </w:p>
    <w:p w14:paraId="4FAFE90B" w14:textId="77777777" w:rsidR="00E051CC" w:rsidRPr="00DD27D6" w:rsidRDefault="00E051CC" w:rsidP="00DD27D6">
      <w:pPr>
        <w:spacing w:before="0" w:after="120" w:line="240" w:lineRule="auto"/>
        <w:rPr>
          <w:rFonts w:ascii="Arial" w:hAnsi="Arial" w:cs="Arial"/>
          <w:sz w:val="23"/>
          <w:szCs w:val="23"/>
          <w:lang w:val="en-US"/>
        </w:rPr>
      </w:pPr>
      <w:r w:rsidRPr="00DD27D6">
        <w:rPr>
          <w:rFonts w:ascii="Arial" w:hAnsi="Arial" w:cs="Arial"/>
          <w:sz w:val="23"/>
          <w:szCs w:val="23"/>
          <w:lang w:val="en-US"/>
        </w:rPr>
        <w:lastRenderedPageBreak/>
        <w:t>However, an EIO does not apply to:</w:t>
      </w:r>
    </w:p>
    <w:p w14:paraId="2A8C1C72" w14:textId="77777777" w:rsidR="00E051CC" w:rsidRPr="00DD27D6" w:rsidRDefault="00E051CC" w:rsidP="0018094E">
      <w:pPr>
        <w:spacing w:before="0" w:after="120" w:line="240" w:lineRule="auto"/>
        <w:ind w:left="284"/>
        <w:rPr>
          <w:rFonts w:ascii="Arial" w:hAnsi="Arial" w:cs="Arial"/>
          <w:sz w:val="23"/>
          <w:szCs w:val="23"/>
          <w:lang w:val="en-US"/>
        </w:rPr>
      </w:pPr>
      <w:r w:rsidRPr="00DD27D6">
        <w:rPr>
          <w:rFonts w:ascii="Arial" w:hAnsi="Arial" w:cs="Arial"/>
          <w:sz w:val="23"/>
          <w:szCs w:val="23"/>
          <w:lang w:val="en-US"/>
        </w:rPr>
        <w:t>-</w:t>
      </w:r>
      <w:r w:rsidRPr="00DD27D6">
        <w:rPr>
          <w:rFonts w:ascii="Arial" w:hAnsi="Arial" w:cs="Arial"/>
          <w:sz w:val="23"/>
          <w:szCs w:val="23"/>
          <w:lang w:val="en-US"/>
        </w:rPr>
        <w:tab/>
        <w:t>Setting up of a joint investigation team and the gathering of evidence within such a team (Art. 3, recital 8</w:t>
      </w:r>
      <w:proofErr w:type="gramStart"/>
      <w:r w:rsidRPr="00DD27D6">
        <w:rPr>
          <w:rFonts w:ascii="Arial" w:hAnsi="Arial" w:cs="Arial"/>
          <w:sz w:val="23"/>
          <w:szCs w:val="23"/>
          <w:lang w:val="en-US"/>
        </w:rPr>
        <w:t>);</w:t>
      </w:r>
      <w:proofErr w:type="gramEnd"/>
    </w:p>
    <w:p w14:paraId="5C2C05E6" w14:textId="77777777" w:rsidR="00E051CC" w:rsidRPr="00DD27D6" w:rsidRDefault="00E051CC" w:rsidP="0018094E">
      <w:pPr>
        <w:spacing w:before="0" w:after="120" w:line="240" w:lineRule="auto"/>
        <w:ind w:left="284"/>
        <w:rPr>
          <w:rFonts w:ascii="Arial" w:hAnsi="Arial" w:cs="Arial"/>
          <w:sz w:val="23"/>
          <w:szCs w:val="23"/>
          <w:lang w:val="en-US"/>
        </w:rPr>
      </w:pPr>
      <w:r w:rsidRPr="00DD27D6">
        <w:rPr>
          <w:rFonts w:ascii="Arial" w:hAnsi="Arial" w:cs="Arial"/>
          <w:sz w:val="23"/>
          <w:szCs w:val="23"/>
          <w:lang w:val="en-US"/>
        </w:rPr>
        <w:t>-</w:t>
      </w:r>
      <w:r w:rsidRPr="00DD27D6">
        <w:rPr>
          <w:rFonts w:ascii="Arial" w:hAnsi="Arial" w:cs="Arial"/>
          <w:sz w:val="23"/>
          <w:szCs w:val="23"/>
          <w:lang w:val="en-US"/>
        </w:rPr>
        <w:tab/>
        <w:t>Cross-border surveillance as referred to in the Convention implementing the Schengen Agreement (recital 9</w:t>
      </w:r>
      <w:proofErr w:type="gramStart"/>
      <w:r w:rsidRPr="00DD27D6">
        <w:rPr>
          <w:rFonts w:ascii="Arial" w:hAnsi="Arial" w:cs="Arial"/>
          <w:sz w:val="23"/>
          <w:szCs w:val="23"/>
          <w:lang w:val="en-US"/>
        </w:rPr>
        <w:t>);</w:t>
      </w:r>
      <w:proofErr w:type="gramEnd"/>
    </w:p>
    <w:p w14:paraId="1FEB2325" w14:textId="77777777" w:rsidR="00E051CC" w:rsidRPr="00DD27D6" w:rsidRDefault="00E051CC" w:rsidP="0018094E">
      <w:pPr>
        <w:spacing w:before="0" w:after="120" w:line="240" w:lineRule="auto"/>
        <w:ind w:left="284"/>
        <w:rPr>
          <w:rFonts w:ascii="Arial" w:hAnsi="Arial" w:cs="Arial"/>
          <w:sz w:val="23"/>
          <w:szCs w:val="23"/>
          <w:lang w:val="en-US"/>
        </w:rPr>
      </w:pPr>
      <w:r w:rsidRPr="00DD27D6">
        <w:rPr>
          <w:rFonts w:ascii="Arial" w:hAnsi="Arial" w:cs="Arial"/>
          <w:sz w:val="23"/>
          <w:szCs w:val="23"/>
          <w:lang w:val="en-US"/>
        </w:rPr>
        <w:t>-</w:t>
      </w:r>
      <w:r w:rsidRPr="00DD27D6">
        <w:rPr>
          <w:rFonts w:ascii="Arial" w:hAnsi="Arial" w:cs="Arial"/>
          <w:sz w:val="23"/>
          <w:szCs w:val="23"/>
          <w:lang w:val="en-US"/>
        </w:rPr>
        <w:tab/>
        <w:t>Provisional measures with a view to confiscation (Art. 32, recital 34</w:t>
      </w:r>
      <w:proofErr w:type="gramStart"/>
      <w:r w:rsidRPr="00DD27D6">
        <w:rPr>
          <w:rFonts w:ascii="Arial" w:hAnsi="Arial" w:cs="Arial"/>
          <w:sz w:val="23"/>
          <w:szCs w:val="23"/>
          <w:lang w:val="en-US"/>
        </w:rPr>
        <w:t>);</w:t>
      </w:r>
      <w:proofErr w:type="gramEnd"/>
    </w:p>
    <w:p w14:paraId="1AB00D13" w14:textId="77777777" w:rsidR="00E051CC" w:rsidRPr="00DD27D6" w:rsidRDefault="00E051CC" w:rsidP="0018094E">
      <w:pPr>
        <w:spacing w:before="0" w:after="120" w:line="240" w:lineRule="auto"/>
        <w:ind w:left="284"/>
        <w:rPr>
          <w:rFonts w:ascii="Arial" w:hAnsi="Arial" w:cs="Arial"/>
          <w:sz w:val="23"/>
          <w:szCs w:val="23"/>
          <w:lang w:val="en-US"/>
        </w:rPr>
      </w:pPr>
      <w:r w:rsidRPr="00DD27D6">
        <w:rPr>
          <w:rFonts w:ascii="Arial" w:hAnsi="Arial" w:cs="Arial"/>
          <w:sz w:val="23"/>
          <w:szCs w:val="23"/>
          <w:lang w:val="en-US"/>
        </w:rPr>
        <w:t>-</w:t>
      </w:r>
      <w:r w:rsidRPr="00DD27D6">
        <w:rPr>
          <w:rFonts w:ascii="Arial" w:hAnsi="Arial" w:cs="Arial"/>
          <w:sz w:val="23"/>
          <w:szCs w:val="23"/>
          <w:lang w:val="en-US"/>
        </w:rPr>
        <w:tab/>
        <w:t>Transfer of a person to another Member State for the purposes of prosecution, including bringing that person before a court for standing trial for which a European Arrest Warrant (EAW) should be issued (recital 25).</w:t>
      </w:r>
    </w:p>
    <w:p w14:paraId="6EF24214" w14:textId="77777777" w:rsidR="00E051CC" w:rsidRPr="00DD27D6" w:rsidRDefault="00E051CC" w:rsidP="00DD27D6">
      <w:pPr>
        <w:spacing w:before="0" w:after="120" w:line="240" w:lineRule="auto"/>
        <w:rPr>
          <w:rFonts w:ascii="Arial" w:hAnsi="Arial" w:cs="Arial"/>
          <w:sz w:val="23"/>
          <w:szCs w:val="23"/>
          <w:lang w:val="en-US"/>
        </w:rPr>
      </w:pPr>
      <w:r w:rsidRPr="00DD27D6">
        <w:rPr>
          <w:rFonts w:ascii="Arial" w:hAnsi="Arial" w:cs="Arial"/>
          <w:sz w:val="23"/>
          <w:szCs w:val="23"/>
          <w:lang w:val="en-US"/>
        </w:rPr>
        <w:t>Requests for information on previous convictions should be made through ECRIS (European Criminal Record Information System).</w:t>
      </w:r>
    </w:p>
    <w:p w14:paraId="5EDDF199" w14:textId="77777777" w:rsidR="00E051CC" w:rsidRPr="00DD27D6" w:rsidRDefault="00E051CC" w:rsidP="00DD27D6">
      <w:pPr>
        <w:spacing w:before="0" w:after="120" w:line="240" w:lineRule="auto"/>
        <w:rPr>
          <w:rFonts w:ascii="Arial" w:hAnsi="Arial" w:cs="Arial"/>
          <w:sz w:val="23"/>
          <w:szCs w:val="23"/>
          <w:lang w:val="en-US"/>
        </w:rPr>
      </w:pPr>
      <w:r w:rsidRPr="00DD27D6">
        <w:rPr>
          <w:rFonts w:ascii="Arial" w:hAnsi="Arial" w:cs="Arial"/>
          <w:sz w:val="23"/>
          <w:szCs w:val="23"/>
          <w:lang w:val="en-US"/>
        </w:rPr>
        <w:t>For certain types of investigative measures, section (H</w:t>
      </w:r>
      <w:proofErr w:type="gramStart"/>
      <w:r w:rsidRPr="00DD27D6">
        <w:rPr>
          <w:rFonts w:ascii="Arial" w:hAnsi="Arial" w:cs="Arial"/>
          <w:sz w:val="23"/>
          <w:szCs w:val="23"/>
          <w:lang w:val="en-US"/>
        </w:rPr>
        <w:t>)(</w:t>
      </w:r>
      <w:proofErr w:type="gramEnd"/>
      <w:r w:rsidRPr="00DD27D6">
        <w:rPr>
          <w:rFonts w:ascii="Arial" w:hAnsi="Arial" w:cs="Arial"/>
          <w:sz w:val="23"/>
          <w:szCs w:val="23"/>
          <w:lang w:val="en-US"/>
        </w:rPr>
        <w:t>1-7) should also be completed to provide additional information required under this section.</w:t>
      </w:r>
    </w:p>
    <w:p w14:paraId="038A7000" w14:textId="77777777" w:rsidR="00E051CC" w:rsidRPr="00DD27D6" w:rsidRDefault="00E051CC" w:rsidP="00DD27D6">
      <w:pPr>
        <w:spacing w:before="0" w:after="120" w:line="240" w:lineRule="auto"/>
        <w:rPr>
          <w:rFonts w:ascii="Arial" w:hAnsi="Arial" w:cs="Arial"/>
          <w:sz w:val="23"/>
          <w:szCs w:val="23"/>
          <w:lang w:val="en-US"/>
        </w:rPr>
      </w:pPr>
      <w:r w:rsidRPr="00DD27D6">
        <w:rPr>
          <w:rFonts w:ascii="Arial" w:hAnsi="Arial" w:cs="Arial"/>
          <w:sz w:val="23"/>
          <w:szCs w:val="23"/>
          <w:lang w:val="en-US"/>
        </w:rPr>
        <w:t>As far as possible, information that will be provided under sections (E), (H) and (I) should not be included under section (C), in particular, details of any special procedure / formalities to be followed should be indicated in section (I), and full address or a precise description of any place or person to be searched should be specified under section (E).</w:t>
      </w:r>
    </w:p>
    <w:p w14:paraId="70F75550" w14:textId="77777777" w:rsidR="00E051CC" w:rsidRPr="00DD27D6" w:rsidRDefault="00E051CC" w:rsidP="00DD27D6">
      <w:pPr>
        <w:spacing w:before="0" w:after="120" w:line="240" w:lineRule="auto"/>
        <w:rPr>
          <w:rFonts w:ascii="Arial" w:hAnsi="Arial" w:cs="Arial"/>
          <w:sz w:val="23"/>
          <w:szCs w:val="23"/>
          <w:lang w:val="en-US"/>
        </w:rPr>
      </w:pPr>
      <w:r w:rsidRPr="00DD27D6">
        <w:rPr>
          <w:rFonts w:ascii="Arial" w:hAnsi="Arial" w:cs="Arial"/>
          <w:sz w:val="23"/>
          <w:szCs w:val="23"/>
          <w:lang w:val="en-US"/>
        </w:rPr>
        <w:t>Provide sufficient information to identify the evidence sought, for instance when requesting for an identification of person holding an IP address, give details on the type of data required, indicate IP address, date and time of the use, name and address of the service provider, name of the service; or when requesting a house search or search of premises, provide a description of the premises, indicate the owner of the premises, and the resident, if different from the owner, items to be looked for.</w:t>
      </w:r>
    </w:p>
    <w:p w14:paraId="5B90C96F" w14:textId="77777777" w:rsidR="0073404B" w:rsidRPr="00DD27D6" w:rsidRDefault="0073404B" w:rsidP="00DD27D6">
      <w:pPr>
        <w:spacing w:before="0" w:after="120" w:line="240" w:lineRule="auto"/>
        <w:rPr>
          <w:rFonts w:ascii="Arial" w:hAnsi="Arial" w:cs="Arial"/>
          <w:sz w:val="23"/>
          <w:szCs w:val="23"/>
          <w:lang w:val="en-US"/>
        </w:rPr>
      </w:pPr>
      <w:r w:rsidRPr="00DD27D6">
        <w:rPr>
          <w:rFonts w:ascii="Arial" w:hAnsi="Arial" w:cs="Arial"/>
          <w:sz w:val="23"/>
          <w:szCs w:val="23"/>
          <w:lang w:val="en-US"/>
        </w:rPr>
        <w:t>Where a temporary transfer of a person is requested, supplementary to section (H)(1), indicate:</w:t>
      </w:r>
    </w:p>
    <w:p w14:paraId="5C8C8C67" w14:textId="77777777" w:rsidR="0073404B" w:rsidRPr="00DD27D6" w:rsidRDefault="0073404B" w:rsidP="0018094E">
      <w:pPr>
        <w:spacing w:before="0" w:after="120" w:line="240" w:lineRule="auto"/>
        <w:ind w:left="284"/>
        <w:rPr>
          <w:rFonts w:ascii="Arial" w:hAnsi="Arial" w:cs="Arial"/>
          <w:sz w:val="23"/>
          <w:szCs w:val="23"/>
          <w:lang w:val="en-US"/>
        </w:rPr>
      </w:pPr>
      <w:r w:rsidRPr="00DD27D6">
        <w:rPr>
          <w:rFonts w:ascii="Arial" w:hAnsi="Arial" w:cs="Arial"/>
          <w:sz w:val="23"/>
          <w:szCs w:val="23"/>
          <w:lang w:val="en-US"/>
        </w:rPr>
        <w:t>-</w:t>
      </w:r>
      <w:r w:rsidRPr="00DD27D6">
        <w:rPr>
          <w:rFonts w:ascii="Arial" w:hAnsi="Arial" w:cs="Arial"/>
          <w:sz w:val="23"/>
          <w:szCs w:val="23"/>
          <w:lang w:val="en-US"/>
        </w:rPr>
        <w:tab/>
        <w:t>the purpose for the transfer (for instance, witness, confrontation</w:t>
      </w:r>
      <w:proofErr w:type="gramStart"/>
      <w:r w:rsidRPr="00DD27D6">
        <w:rPr>
          <w:rFonts w:ascii="Arial" w:hAnsi="Arial" w:cs="Arial"/>
          <w:sz w:val="23"/>
          <w:szCs w:val="23"/>
          <w:lang w:val="en-US"/>
        </w:rPr>
        <w:t>);</w:t>
      </w:r>
      <w:proofErr w:type="gramEnd"/>
    </w:p>
    <w:p w14:paraId="16F32689" w14:textId="77777777" w:rsidR="0073404B" w:rsidRPr="00DD27D6" w:rsidRDefault="0073404B" w:rsidP="0018094E">
      <w:pPr>
        <w:spacing w:before="0" w:after="120" w:line="240" w:lineRule="auto"/>
        <w:ind w:left="284"/>
        <w:rPr>
          <w:rFonts w:ascii="Arial" w:hAnsi="Arial" w:cs="Arial"/>
          <w:sz w:val="23"/>
          <w:szCs w:val="23"/>
          <w:lang w:val="en-US"/>
        </w:rPr>
      </w:pPr>
      <w:r w:rsidRPr="00DD27D6">
        <w:rPr>
          <w:rFonts w:ascii="Arial" w:hAnsi="Arial" w:cs="Arial"/>
          <w:sz w:val="23"/>
          <w:szCs w:val="23"/>
          <w:lang w:val="en-US"/>
        </w:rPr>
        <w:t>-</w:t>
      </w:r>
      <w:r w:rsidRPr="00DD27D6">
        <w:rPr>
          <w:rFonts w:ascii="Arial" w:hAnsi="Arial" w:cs="Arial"/>
          <w:sz w:val="23"/>
          <w:szCs w:val="23"/>
          <w:lang w:val="en-US"/>
        </w:rPr>
        <w:tab/>
        <w:t xml:space="preserve">the dates by which that person must be transferred and </w:t>
      </w:r>
      <w:proofErr w:type="gramStart"/>
      <w:r w:rsidRPr="00DD27D6">
        <w:rPr>
          <w:rFonts w:ascii="Arial" w:hAnsi="Arial" w:cs="Arial"/>
          <w:sz w:val="23"/>
          <w:szCs w:val="23"/>
          <w:lang w:val="en-US"/>
        </w:rPr>
        <w:t>returned;</w:t>
      </w:r>
      <w:proofErr w:type="gramEnd"/>
    </w:p>
    <w:p w14:paraId="091A0474" w14:textId="77777777" w:rsidR="0073404B" w:rsidRPr="00DD27D6" w:rsidRDefault="0073404B" w:rsidP="0018094E">
      <w:pPr>
        <w:spacing w:before="0" w:after="120" w:line="240" w:lineRule="auto"/>
        <w:ind w:left="284"/>
        <w:rPr>
          <w:rFonts w:ascii="Arial" w:hAnsi="Arial" w:cs="Arial"/>
          <w:sz w:val="23"/>
          <w:szCs w:val="23"/>
          <w:lang w:val="en-US"/>
        </w:rPr>
      </w:pPr>
      <w:r w:rsidRPr="00DD27D6">
        <w:rPr>
          <w:rFonts w:ascii="Arial" w:hAnsi="Arial" w:cs="Arial"/>
          <w:sz w:val="23"/>
          <w:szCs w:val="23"/>
          <w:lang w:val="en-US"/>
        </w:rPr>
        <w:t>-</w:t>
      </w:r>
      <w:r w:rsidRPr="00DD27D6">
        <w:rPr>
          <w:rFonts w:ascii="Arial" w:hAnsi="Arial" w:cs="Arial"/>
          <w:sz w:val="23"/>
          <w:szCs w:val="23"/>
          <w:lang w:val="en-US"/>
        </w:rPr>
        <w:tab/>
        <w:t xml:space="preserve">information on custody </w:t>
      </w:r>
      <w:proofErr w:type="gramStart"/>
      <w:r w:rsidRPr="00DD27D6">
        <w:rPr>
          <w:rFonts w:ascii="Arial" w:hAnsi="Arial" w:cs="Arial"/>
          <w:sz w:val="23"/>
          <w:szCs w:val="23"/>
          <w:lang w:val="en-US"/>
        </w:rPr>
        <w:t>conditions;</w:t>
      </w:r>
      <w:proofErr w:type="gramEnd"/>
    </w:p>
    <w:p w14:paraId="46298FD6" w14:textId="77777777" w:rsidR="0073404B" w:rsidRPr="00DD27D6" w:rsidRDefault="0073404B" w:rsidP="0018094E">
      <w:pPr>
        <w:spacing w:before="0" w:after="120" w:line="240" w:lineRule="auto"/>
        <w:ind w:left="284"/>
        <w:rPr>
          <w:rFonts w:ascii="Arial" w:hAnsi="Arial" w:cs="Arial"/>
          <w:sz w:val="23"/>
          <w:szCs w:val="23"/>
          <w:lang w:val="en-US"/>
        </w:rPr>
      </w:pPr>
      <w:r w:rsidRPr="00DD27D6">
        <w:rPr>
          <w:rFonts w:ascii="Arial" w:hAnsi="Arial" w:cs="Arial"/>
          <w:sz w:val="23"/>
          <w:szCs w:val="23"/>
          <w:lang w:val="en-US"/>
        </w:rPr>
        <w:t>-</w:t>
      </w:r>
      <w:r w:rsidRPr="00DD27D6">
        <w:rPr>
          <w:rFonts w:ascii="Arial" w:hAnsi="Arial" w:cs="Arial"/>
          <w:sz w:val="23"/>
          <w:szCs w:val="23"/>
          <w:lang w:val="en-US"/>
        </w:rPr>
        <w:tab/>
        <w:t>under section (K): contact details of the authority responsible for making practical arrangements for the transfer.</w:t>
      </w:r>
    </w:p>
    <w:p w14:paraId="437FD956" w14:textId="77777777" w:rsidR="0073404B" w:rsidRPr="00DD27D6" w:rsidRDefault="0073404B" w:rsidP="00DD27D6">
      <w:pPr>
        <w:spacing w:before="0" w:after="120" w:line="240" w:lineRule="auto"/>
        <w:rPr>
          <w:rFonts w:ascii="Arial" w:hAnsi="Arial" w:cs="Arial"/>
          <w:sz w:val="23"/>
          <w:szCs w:val="23"/>
          <w:lang w:val="en-US"/>
        </w:rPr>
      </w:pPr>
      <w:r w:rsidRPr="00DD27D6">
        <w:rPr>
          <w:rFonts w:ascii="Arial" w:hAnsi="Arial" w:cs="Arial"/>
          <w:sz w:val="23"/>
          <w:szCs w:val="23"/>
          <w:lang w:val="en-US"/>
        </w:rPr>
        <w:t>Where a hearing of a person is requested, provide:</w:t>
      </w:r>
    </w:p>
    <w:p w14:paraId="1AC194DB" w14:textId="77777777" w:rsidR="0073404B" w:rsidRPr="00DD27D6" w:rsidRDefault="0073404B" w:rsidP="0018094E">
      <w:pPr>
        <w:spacing w:before="0" w:after="120" w:line="240" w:lineRule="auto"/>
        <w:ind w:left="284"/>
        <w:rPr>
          <w:rFonts w:ascii="Arial" w:hAnsi="Arial" w:cs="Arial"/>
          <w:sz w:val="23"/>
          <w:szCs w:val="23"/>
          <w:lang w:val="en-US"/>
        </w:rPr>
      </w:pPr>
      <w:r w:rsidRPr="00DD27D6">
        <w:rPr>
          <w:rFonts w:ascii="Arial" w:hAnsi="Arial" w:cs="Arial"/>
          <w:sz w:val="23"/>
          <w:szCs w:val="23"/>
          <w:lang w:val="en-US"/>
        </w:rPr>
        <w:t>-</w:t>
      </w:r>
      <w:r w:rsidRPr="00DD27D6">
        <w:rPr>
          <w:rFonts w:ascii="Arial" w:hAnsi="Arial" w:cs="Arial"/>
          <w:sz w:val="23"/>
          <w:szCs w:val="23"/>
          <w:lang w:val="en-US"/>
        </w:rPr>
        <w:tab/>
        <w:t xml:space="preserve">sufficient information on the purpose of the hearing, for example by providing a list of questions to be asked in a document in attachment (in particular where the list is extensive) or under this </w:t>
      </w:r>
      <w:proofErr w:type="gramStart"/>
      <w:r w:rsidRPr="00DD27D6">
        <w:rPr>
          <w:rFonts w:ascii="Arial" w:hAnsi="Arial" w:cs="Arial"/>
          <w:sz w:val="23"/>
          <w:szCs w:val="23"/>
          <w:lang w:val="en-US"/>
        </w:rPr>
        <w:t>section;</w:t>
      </w:r>
      <w:proofErr w:type="gramEnd"/>
    </w:p>
    <w:p w14:paraId="0F785C85" w14:textId="77777777" w:rsidR="0073404B" w:rsidRPr="00DD27D6" w:rsidRDefault="0073404B" w:rsidP="0018094E">
      <w:pPr>
        <w:spacing w:before="0" w:after="120" w:line="240" w:lineRule="auto"/>
        <w:ind w:left="284"/>
        <w:rPr>
          <w:rFonts w:ascii="Arial" w:hAnsi="Arial" w:cs="Arial"/>
          <w:sz w:val="23"/>
          <w:szCs w:val="23"/>
          <w:lang w:val="en-US"/>
        </w:rPr>
      </w:pPr>
      <w:r w:rsidRPr="00DD27D6">
        <w:rPr>
          <w:rFonts w:ascii="Arial" w:hAnsi="Arial" w:cs="Arial"/>
          <w:sz w:val="23"/>
          <w:szCs w:val="23"/>
          <w:lang w:val="en-US"/>
        </w:rPr>
        <w:t>-</w:t>
      </w:r>
      <w:r w:rsidRPr="00DD27D6">
        <w:rPr>
          <w:rFonts w:ascii="Arial" w:hAnsi="Arial" w:cs="Arial"/>
          <w:sz w:val="23"/>
          <w:szCs w:val="23"/>
          <w:lang w:val="en-US"/>
        </w:rPr>
        <w:tab/>
        <w:t xml:space="preserve">an explanation that other questions arising during the hearing should also be </w:t>
      </w:r>
      <w:proofErr w:type="gramStart"/>
      <w:r w:rsidRPr="00DD27D6">
        <w:rPr>
          <w:rFonts w:ascii="Arial" w:hAnsi="Arial" w:cs="Arial"/>
          <w:sz w:val="23"/>
          <w:szCs w:val="23"/>
          <w:lang w:val="en-US"/>
        </w:rPr>
        <w:t>asked;</w:t>
      </w:r>
      <w:proofErr w:type="gramEnd"/>
    </w:p>
    <w:p w14:paraId="17820E52" w14:textId="77777777" w:rsidR="0073404B" w:rsidRPr="00DD27D6" w:rsidRDefault="0073404B" w:rsidP="0018094E">
      <w:pPr>
        <w:spacing w:before="0" w:after="120" w:line="240" w:lineRule="auto"/>
        <w:ind w:left="284"/>
        <w:rPr>
          <w:rFonts w:ascii="Arial" w:hAnsi="Arial" w:cs="Arial"/>
          <w:sz w:val="23"/>
          <w:szCs w:val="23"/>
          <w:lang w:val="en-US"/>
        </w:rPr>
      </w:pPr>
      <w:r w:rsidRPr="00DD27D6">
        <w:rPr>
          <w:rFonts w:ascii="Arial" w:hAnsi="Arial" w:cs="Arial"/>
          <w:sz w:val="23"/>
          <w:szCs w:val="23"/>
          <w:lang w:val="en-US"/>
        </w:rPr>
        <w:t>-</w:t>
      </w:r>
      <w:r w:rsidRPr="00DD27D6">
        <w:rPr>
          <w:rFonts w:ascii="Arial" w:hAnsi="Arial" w:cs="Arial"/>
          <w:sz w:val="23"/>
          <w:szCs w:val="23"/>
          <w:lang w:val="en-US"/>
        </w:rPr>
        <w:tab/>
        <w:t>under section (I)(1): where applicable, details of any special procedure/formalities to be followed, for example, (1) hearing under oath; (2) participation of other concerned persons, such as a holder of parental responsibility; (3) hearing to be conducted by a particular authority of the executing State; (4) information on the rights and obligations to be notified to the person to be heard such as a right to be assisted by a lawyer/interpreter (if such information needs to be handed over to a person, such as in case when a signature of a person on the list of rights is necessary to prove in the issuing State that he or she was properly notified, it is advisable to attach it to the EIO); (5) information whether the person to be heard requires protection;</w:t>
      </w:r>
    </w:p>
    <w:p w14:paraId="736C1583" w14:textId="77777777" w:rsidR="00B329DA" w:rsidRDefault="0073404B" w:rsidP="008714A6">
      <w:pPr>
        <w:spacing w:before="0" w:after="120" w:line="240" w:lineRule="auto"/>
        <w:ind w:left="284"/>
        <w:rPr>
          <w:rFonts w:ascii="Arial" w:hAnsi="Arial" w:cs="Arial"/>
          <w:sz w:val="23"/>
          <w:szCs w:val="23"/>
          <w:lang w:val="en-US"/>
        </w:rPr>
      </w:pPr>
      <w:r w:rsidRPr="00DD27D6">
        <w:rPr>
          <w:rFonts w:ascii="Arial" w:hAnsi="Arial" w:cs="Arial"/>
          <w:sz w:val="23"/>
          <w:szCs w:val="23"/>
          <w:lang w:val="en-US"/>
        </w:rPr>
        <w:t>-</w:t>
      </w:r>
      <w:r w:rsidRPr="00DD27D6">
        <w:rPr>
          <w:rFonts w:ascii="Arial" w:hAnsi="Arial" w:cs="Arial"/>
          <w:sz w:val="23"/>
          <w:szCs w:val="23"/>
          <w:lang w:val="en-US"/>
        </w:rPr>
        <w:tab/>
        <w:t>under section (I)(2): where applicable, whether the issuing authority requests for one of more officials of the issuing State to be present at the hearing.</w:t>
      </w:r>
      <w:r w:rsidR="00B329DA">
        <w:rPr>
          <w:rFonts w:ascii="Arial" w:hAnsi="Arial" w:cs="Arial"/>
          <w:sz w:val="23"/>
          <w:szCs w:val="23"/>
          <w:lang w:val="en-US"/>
        </w:rPr>
        <w:br w:type="page"/>
      </w:r>
    </w:p>
    <w:p w14:paraId="14822580" w14:textId="77777777" w:rsidR="0073404B" w:rsidRPr="00DD27D6" w:rsidRDefault="0073404B" w:rsidP="00DD27D6">
      <w:pPr>
        <w:spacing w:before="0" w:after="120" w:line="240" w:lineRule="auto"/>
        <w:rPr>
          <w:rFonts w:ascii="Arial" w:hAnsi="Arial" w:cs="Arial"/>
          <w:sz w:val="23"/>
          <w:szCs w:val="23"/>
          <w:lang w:val="en-US"/>
        </w:rPr>
      </w:pPr>
      <w:r w:rsidRPr="00DD27D6">
        <w:rPr>
          <w:rFonts w:ascii="Arial" w:hAnsi="Arial" w:cs="Arial"/>
          <w:sz w:val="23"/>
          <w:szCs w:val="23"/>
          <w:lang w:val="en-US"/>
        </w:rPr>
        <w:lastRenderedPageBreak/>
        <w:t>Where a hearing by video conference is requested, supplementary to this section, provide:</w:t>
      </w:r>
    </w:p>
    <w:p w14:paraId="5FE549FC" w14:textId="77777777" w:rsidR="0073404B" w:rsidRPr="00DD27D6" w:rsidRDefault="0073404B" w:rsidP="0018094E">
      <w:pPr>
        <w:spacing w:before="0" w:after="120" w:line="240" w:lineRule="auto"/>
        <w:ind w:left="284"/>
        <w:rPr>
          <w:rFonts w:ascii="Arial" w:hAnsi="Arial" w:cs="Arial"/>
          <w:sz w:val="23"/>
          <w:szCs w:val="23"/>
          <w:lang w:val="en-US"/>
        </w:rPr>
      </w:pPr>
      <w:r w:rsidRPr="00DD27D6">
        <w:rPr>
          <w:rFonts w:ascii="Arial" w:hAnsi="Arial" w:cs="Arial"/>
          <w:sz w:val="23"/>
          <w:szCs w:val="23"/>
          <w:lang w:val="en-US"/>
        </w:rPr>
        <w:t>-</w:t>
      </w:r>
      <w:r w:rsidRPr="00DD27D6">
        <w:rPr>
          <w:rFonts w:ascii="Arial" w:hAnsi="Arial" w:cs="Arial"/>
          <w:sz w:val="23"/>
          <w:szCs w:val="23"/>
          <w:lang w:val="en-US"/>
        </w:rPr>
        <w:tab/>
        <w:t>under section (H)(2): name of the authority that will conduct the hearing, including contact details and language, reasons for requesting this measure, and information whether consent of the suspected or accused person was obtained for carrying out this measure;</w:t>
      </w:r>
    </w:p>
    <w:p w14:paraId="7A542202" w14:textId="77777777" w:rsidR="0073404B" w:rsidRPr="00DD27D6" w:rsidRDefault="0073404B" w:rsidP="0018094E">
      <w:pPr>
        <w:spacing w:before="0" w:after="120" w:line="240" w:lineRule="auto"/>
        <w:ind w:left="284"/>
        <w:rPr>
          <w:rFonts w:ascii="Arial" w:hAnsi="Arial" w:cs="Arial"/>
          <w:sz w:val="23"/>
          <w:szCs w:val="23"/>
          <w:lang w:val="en-US"/>
        </w:rPr>
      </w:pPr>
      <w:r w:rsidRPr="00DD27D6">
        <w:rPr>
          <w:rFonts w:ascii="Arial" w:hAnsi="Arial" w:cs="Arial"/>
          <w:sz w:val="23"/>
          <w:szCs w:val="23"/>
          <w:lang w:val="en-US"/>
        </w:rPr>
        <w:t>-</w:t>
      </w:r>
      <w:r w:rsidRPr="00DD27D6">
        <w:rPr>
          <w:rFonts w:ascii="Arial" w:hAnsi="Arial" w:cs="Arial"/>
          <w:sz w:val="23"/>
          <w:szCs w:val="23"/>
          <w:lang w:val="en-US"/>
        </w:rPr>
        <w:tab/>
        <w:t>under section (I)(1): where applicable, details of any special procedure/formalities to be followed, for example, (1) information on the rights and obligations to be notified to the person to be heard, such as a right to be assisted by a lawyer/interpreter; (2) information whether the person to be heard requires protection; (3) hearing under oath; (4) participation of other concerned parties, such as a holder of parental responsibility; (4) hearing to be conducted by a particular authority of the executing State.</w:t>
      </w:r>
    </w:p>
    <w:p w14:paraId="08A9A249" w14:textId="77777777" w:rsidR="0073404B" w:rsidRPr="00DD27D6" w:rsidRDefault="008A54BC" w:rsidP="00DD27D6">
      <w:pPr>
        <w:spacing w:before="0" w:after="120" w:line="240" w:lineRule="auto"/>
        <w:rPr>
          <w:rFonts w:ascii="Arial" w:hAnsi="Arial" w:cs="Arial"/>
          <w:sz w:val="23"/>
          <w:szCs w:val="23"/>
          <w:lang w:val="en-US"/>
        </w:rPr>
      </w:pPr>
      <w:r>
        <w:rPr>
          <w:rFonts w:ascii="Arial" w:hAnsi="Arial" w:cs="Arial"/>
          <w:sz w:val="23"/>
          <w:szCs w:val="23"/>
          <w:lang w:val="en-US"/>
        </w:rPr>
        <w:t xml:space="preserve">If </w:t>
      </w:r>
      <w:r w:rsidR="00B22882" w:rsidRPr="00DD27D6">
        <w:rPr>
          <w:rFonts w:ascii="Arial" w:hAnsi="Arial" w:cs="Arial"/>
          <w:sz w:val="23"/>
          <w:szCs w:val="23"/>
          <w:lang w:val="en-US"/>
        </w:rPr>
        <w:t xml:space="preserve">the interception of </w:t>
      </w:r>
      <w:r w:rsidR="0073404B" w:rsidRPr="00DD27D6">
        <w:rPr>
          <w:rFonts w:ascii="Arial" w:hAnsi="Arial" w:cs="Arial"/>
          <w:sz w:val="23"/>
          <w:szCs w:val="23"/>
          <w:lang w:val="en-US"/>
        </w:rPr>
        <w:t>telecommunications is requested:</w:t>
      </w:r>
    </w:p>
    <w:p w14:paraId="6EC39239" w14:textId="77777777" w:rsidR="0073404B" w:rsidRPr="00DD27D6" w:rsidRDefault="0073404B" w:rsidP="0018094E">
      <w:pPr>
        <w:spacing w:before="0" w:after="120" w:line="240" w:lineRule="auto"/>
        <w:ind w:left="284"/>
        <w:rPr>
          <w:rFonts w:ascii="Arial" w:hAnsi="Arial" w:cs="Arial"/>
          <w:sz w:val="23"/>
          <w:szCs w:val="23"/>
          <w:lang w:val="en-US"/>
        </w:rPr>
      </w:pPr>
      <w:r w:rsidRPr="00DD27D6">
        <w:rPr>
          <w:rFonts w:ascii="Arial" w:hAnsi="Arial" w:cs="Arial"/>
          <w:sz w:val="23"/>
          <w:szCs w:val="23"/>
          <w:lang w:val="en-US"/>
        </w:rPr>
        <w:t>-</w:t>
      </w:r>
      <w:r w:rsidRPr="00DD27D6">
        <w:rPr>
          <w:rFonts w:ascii="Arial" w:hAnsi="Arial" w:cs="Arial"/>
          <w:sz w:val="23"/>
          <w:szCs w:val="23"/>
          <w:lang w:val="en-US"/>
        </w:rPr>
        <w:tab/>
        <w:t xml:space="preserve">indicate the status of the person whose communications should be intercepted, for example a suspect, witness, </w:t>
      </w:r>
      <w:proofErr w:type="gramStart"/>
      <w:r w:rsidRPr="00DD27D6">
        <w:rPr>
          <w:rFonts w:ascii="Arial" w:hAnsi="Arial" w:cs="Arial"/>
          <w:sz w:val="23"/>
          <w:szCs w:val="23"/>
          <w:lang w:val="en-US"/>
        </w:rPr>
        <w:t>victim</w:t>
      </w:r>
      <w:proofErr w:type="gramEnd"/>
      <w:r w:rsidRPr="00DD27D6">
        <w:rPr>
          <w:rFonts w:ascii="Arial" w:hAnsi="Arial" w:cs="Arial"/>
          <w:sz w:val="23"/>
          <w:szCs w:val="23"/>
          <w:lang w:val="en-US"/>
        </w:rPr>
        <w:t xml:space="preserve"> or a person likely in contact with the suspect, in case such information is not included under section (E). This information might be essential to determine if the investigative measure could be </w:t>
      </w:r>
      <w:proofErr w:type="spellStart"/>
      <w:r w:rsidRPr="00DD27D6">
        <w:rPr>
          <w:rFonts w:ascii="Arial" w:hAnsi="Arial" w:cs="Arial"/>
          <w:sz w:val="23"/>
          <w:szCs w:val="23"/>
          <w:lang w:val="en-US"/>
        </w:rPr>
        <w:t>authorised</w:t>
      </w:r>
      <w:proofErr w:type="spellEnd"/>
      <w:r w:rsidRPr="00DD27D6">
        <w:rPr>
          <w:rFonts w:ascii="Arial" w:hAnsi="Arial" w:cs="Arial"/>
          <w:sz w:val="23"/>
          <w:szCs w:val="23"/>
          <w:lang w:val="en-US"/>
        </w:rPr>
        <w:t xml:space="preserve"> in a similar domestic </w:t>
      </w:r>
      <w:proofErr w:type="gramStart"/>
      <w:r w:rsidRPr="00DD27D6">
        <w:rPr>
          <w:rFonts w:ascii="Arial" w:hAnsi="Arial" w:cs="Arial"/>
          <w:sz w:val="23"/>
          <w:szCs w:val="23"/>
          <w:lang w:val="en-US"/>
        </w:rPr>
        <w:t>case;</w:t>
      </w:r>
      <w:proofErr w:type="gramEnd"/>
    </w:p>
    <w:p w14:paraId="5FCD8E64" w14:textId="77777777" w:rsidR="00B329DA" w:rsidRDefault="0073404B" w:rsidP="0018094E">
      <w:pPr>
        <w:spacing w:before="0" w:after="120" w:line="240" w:lineRule="auto"/>
        <w:ind w:left="284"/>
        <w:rPr>
          <w:rFonts w:ascii="Arial" w:hAnsi="Arial" w:cs="Arial"/>
          <w:sz w:val="23"/>
          <w:szCs w:val="23"/>
          <w:lang w:val="en-US"/>
        </w:rPr>
        <w:sectPr w:rsidR="00B329DA" w:rsidSect="00B329DA">
          <w:type w:val="continuous"/>
          <w:pgSz w:w="11906" w:h="16838" w:code="9"/>
          <w:pgMar w:top="1134" w:right="1134" w:bottom="1134" w:left="1134" w:header="709" w:footer="567" w:gutter="0"/>
          <w:lnNumType w:countBy="1" w:restart="newSection"/>
          <w:cols w:space="708"/>
          <w:docGrid w:linePitch="360"/>
        </w:sectPr>
      </w:pPr>
      <w:r w:rsidRPr="00DD27D6">
        <w:rPr>
          <w:rFonts w:ascii="Arial" w:hAnsi="Arial" w:cs="Arial"/>
          <w:sz w:val="23"/>
          <w:szCs w:val="23"/>
          <w:lang w:val="en-US"/>
        </w:rPr>
        <w:t>- under section (H)(7): provide reasons, why the measure is relevant for the criminal proceedings; information for the purpose of identifying the subject of interception; the desired duration; technical data and preference regarding the method of execution</w:t>
      </w:r>
      <w:r w:rsidR="00310F58">
        <w:rPr>
          <w:rFonts w:ascii="Arial" w:hAnsi="Arial" w:cs="Arial"/>
          <w:sz w:val="23"/>
          <w:szCs w:val="23"/>
          <w:lang w:val="en-US"/>
        </w:rPr>
        <w:t>.</w:t>
      </w:r>
    </w:p>
    <w:p w14:paraId="6BDC6B91" w14:textId="77777777" w:rsidR="00B329DA" w:rsidRDefault="00B329DA">
      <w:pPr>
        <w:spacing w:before="0" w:after="160" w:line="259" w:lineRule="auto"/>
        <w:jc w:val="left"/>
        <w:rPr>
          <w:rFonts w:ascii="Arial" w:hAnsi="Arial" w:cs="Arial"/>
          <w:b/>
          <w:szCs w:val="24"/>
          <w:lang w:val="en-US"/>
        </w:rPr>
      </w:pPr>
      <w:r>
        <w:rPr>
          <w:rFonts w:ascii="Arial" w:hAnsi="Arial" w:cs="Arial"/>
          <w:b/>
          <w:szCs w:val="24"/>
          <w:lang w:val="en-US"/>
        </w:rPr>
        <w:br w:type="page"/>
      </w:r>
    </w:p>
    <w:p w14:paraId="02178055" w14:textId="77777777" w:rsidR="00BB77C5" w:rsidRDefault="00BB77C5" w:rsidP="00B329DA">
      <w:pPr>
        <w:spacing w:before="0" w:after="240" w:line="259" w:lineRule="auto"/>
        <w:rPr>
          <w:rFonts w:ascii="Arial" w:hAnsi="Arial" w:cs="Arial"/>
          <w:b/>
          <w:szCs w:val="24"/>
          <w:lang w:val="en-US"/>
        </w:rPr>
      </w:pPr>
      <w:r>
        <w:rPr>
          <w:rFonts w:ascii="Arial" w:hAnsi="Arial" w:cs="Arial"/>
          <w:b/>
          <w:szCs w:val="24"/>
          <w:lang w:val="en-US"/>
        </w:rPr>
        <w:lastRenderedPageBreak/>
        <w:t>QUESTIONS:</w:t>
      </w:r>
    </w:p>
    <w:p w14:paraId="5AA2EAA9" w14:textId="77777777" w:rsidR="00BB77C5" w:rsidRPr="00BB77C5" w:rsidRDefault="00BB77C5" w:rsidP="008A5E46">
      <w:pPr>
        <w:spacing w:before="0" w:after="1320" w:line="240" w:lineRule="auto"/>
        <w:rPr>
          <w:rFonts w:ascii="Arial" w:hAnsi="Arial" w:cs="Arial"/>
          <w:sz w:val="23"/>
          <w:szCs w:val="23"/>
          <w:lang w:val="en-US"/>
        </w:rPr>
      </w:pPr>
      <w:r w:rsidRPr="00BB77C5">
        <w:rPr>
          <w:rFonts w:ascii="Arial" w:hAnsi="Arial" w:cs="Arial"/>
          <w:sz w:val="23"/>
          <w:szCs w:val="23"/>
          <w:lang w:val="en-US"/>
        </w:rPr>
        <w:t>1. When should an EIO be chosen?</w:t>
      </w:r>
    </w:p>
    <w:p w14:paraId="37112E90" w14:textId="77777777" w:rsidR="00BB77C5" w:rsidRPr="00BB77C5" w:rsidRDefault="00BB77C5" w:rsidP="008A5E46">
      <w:pPr>
        <w:spacing w:before="0" w:after="1320" w:line="240" w:lineRule="auto"/>
        <w:rPr>
          <w:rFonts w:ascii="Arial" w:hAnsi="Arial" w:cs="Arial"/>
          <w:sz w:val="23"/>
          <w:szCs w:val="23"/>
          <w:lang w:val="en-US"/>
        </w:rPr>
      </w:pPr>
      <w:r w:rsidRPr="00BB77C5">
        <w:rPr>
          <w:rFonts w:ascii="Arial" w:hAnsi="Arial" w:cs="Arial"/>
          <w:sz w:val="23"/>
          <w:szCs w:val="23"/>
          <w:lang w:val="en-US"/>
        </w:rPr>
        <w:t>2. In what cases could it be more practicable to resort to police cooperation?</w:t>
      </w:r>
    </w:p>
    <w:p w14:paraId="29341AA3" w14:textId="77777777" w:rsidR="00BB77C5" w:rsidRPr="00BB77C5" w:rsidRDefault="00BB77C5" w:rsidP="008A5E46">
      <w:pPr>
        <w:spacing w:before="0" w:after="1320" w:line="240" w:lineRule="auto"/>
        <w:rPr>
          <w:rFonts w:ascii="Arial" w:hAnsi="Arial" w:cs="Arial"/>
          <w:sz w:val="23"/>
          <w:szCs w:val="23"/>
          <w:lang w:val="en-US"/>
        </w:rPr>
      </w:pPr>
      <w:r w:rsidRPr="00BB77C5">
        <w:rPr>
          <w:rFonts w:ascii="Arial" w:hAnsi="Arial" w:cs="Arial"/>
          <w:sz w:val="23"/>
          <w:szCs w:val="23"/>
          <w:lang w:val="en-US"/>
        </w:rPr>
        <w:t>3. Why is it recommendable to use e-tools when drafting an EIO and what are their advantages?</w:t>
      </w:r>
    </w:p>
    <w:p w14:paraId="4EEEAE43" w14:textId="77777777" w:rsidR="00BB77C5" w:rsidRPr="00BB77C5" w:rsidRDefault="00BB77C5" w:rsidP="008A5E46">
      <w:pPr>
        <w:spacing w:before="0" w:after="1320" w:line="240" w:lineRule="auto"/>
        <w:rPr>
          <w:rFonts w:ascii="Arial" w:hAnsi="Arial" w:cs="Arial"/>
          <w:sz w:val="23"/>
          <w:szCs w:val="23"/>
          <w:lang w:val="en-US"/>
        </w:rPr>
      </w:pPr>
      <w:r w:rsidRPr="00BB77C5">
        <w:rPr>
          <w:rFonts w:ascii="Arial" w:hAnsi="Arial" w:cs="Arial"/>
          <w:sz w:val="23"/>
          <w:szCs w:val="23"/>
          <w:lang w:val="en-US"/>
        </w:rPr>
        <w:t>4. Why should you download an editable pdf version of the EIO in your language as well as in other languages?</w:t>
      </w:r>
    </w:p>
    <w:p w14:paraId="35A03262" w14:textId="77777777" w:rsidR="00BB77C5" w:rsidRPr="00BB77C5" w:rsidRDefault="00BB77C5" w:rsidP="008A5E46">
      <w:pPr>
        <w:spacing w:before="0" w:after="1320" w:line="240" w:lineRule="auto"/>
        <w:rPr>
          <w:rFonts w:ascii="Arial" w:hAnsi="Arial" w:cs="Arial"/>
          <w:sz w:val="23"/>
          <w:szCs w:val="23"/>
          <w:lang w:val="en-US"/>
        </w:rPr>
      </w:pPr>
      <w:r w:rsidRPr="00BB77C5">
        <w:rPr>
          <w:rFonts w:ascii="Arial" w:hAnsi="Arial" w:cs="Arial"/>
          <w:sz w:val="23"/>
          <w:szCs w:val="23"/>
          <w:lang w:val="en-US"/>
        </w:rPr>
        <w:t xml:space="preserve">5. What are the main general recommendations when filling in the form as regards handwriting, not relevant </w:t>
      </w:r>
      <w:proofErr w:type="gramStart"/>
      <w:r w:rsidRPr="00BB77C5">
        <w:rPr>
          <w:rFonts w:ascii="Arial" w:hAnsi="Arial" w:cs="Arial"/>
          <w:sz w:val="23"/>
          <w:szCs w:val="23"/>
          <w:lang w:val="en-US"/>
        </w:rPr>
        <w:t>boxes</w:t>
      </w:r>
      <w:proofErr w:type="gramEnd"/>
      <w:r w:rsidRPr="00BB77C5">
        <w:rPr>
          <w:rFonts w:ascii="Arial" w:hAnsi="Arial" w:cs="Arial"/>
          <w:sz w:val="23"/>
          <w:szCs w:val="23"/>
          <w:lang w:val="en-US"/>
        </w:rPr>
        <w:t xml:space="preserve"> and alteration of the form?</w:t>
      </w:r>
    </w:p>
    <w:p w14:paraId="5DB99E9C" w14:textId="77777777" w:rsidR="00BB77C5" w:rsidRPr="00BB77C5" w:rsidRDefault="00BB77C5" w:rsidP="008A5E46">
      <w:pPr>
        <w:spacing w:before="0" w:after="1320" w:line="240" w:lineRule="auto"/>
        <w:rPr>
          <w:rFonts w:ascii="Arial" w:hAnsi="Arial" w:cs="Arial"/>
          <w:sz w:val="23"/>
          <w:szCs w:val="23"/>
          <w:lang w:val="en-US"/>
        </w:rPr>
      </w:pPr>
      <w:r w:rsidRPr="00BB77C5">
        <w:rPr>
          <w:rFonts w:ascii="Arial" w:hAnsi="Arial" w:cs="Arial"/>
          <w:sz w:val="23"/>
          <w:szCs w:val="23"/>
          <w:lang w:val="en-US"/>
        </w:rPr>
        <w:t>6. What do you have to do with the free text field for assistance/investigative measure required and with the relevant box/boxes?</w:t>
      </w:r>
    </w:p>
    <w:p w14:paraId="3506ABAD" w14:textId="77777777" w:rsidR="00BB77C5" w:rsidRPr="00BB77C5" w:rsidRDefault="00BB77C5" w:rsidP="008A5E46">
      <w:pPr>
        <w:spacing w:before="0" w:after="1320" w:line="240" w:lineRule="auto"/>
        <w:rPr>
          <w:rFonts w:ascii="Arial" w:hAnsi="Arial" w:cs="Arial"/>
          <w:sz w:val="23"/>
          <w:szCs w:val="23"/>
          <w:lang w:val="en-US"/>
        </w:rPr>
      </w:pPr>
      <w:r w:rsidRPr="00BB77C5">
        <w:rPr>
          <w:rFonts w:ascii="Arial" w:hAnsi="Arial" w:cs="Arial"/>
          <w:sz w:val="23"/>
          <w:szCs w:val="23"/>
          <w:lang w:val="en-US"/>
        </w:rPr>
        <w:t xml:space="preserve">7. Should separate EIOs be issued for each investigative measure? If the answer is ‘no’, explain what you </w:t>
      </w:r>
      <w:proofErr w:type="gramStart"/>
      <w:r w:rsidRPr="00BB77C5">
        <w:rPr>
          <w:rFonts w:ascii="Arial" w:hAnsi="Arial" w:cs="Arial"/>
          <w:sz w:val="23"/>
          <w:szCs w:val="23"/>
          <w:lang w:val="en-US"/>
        </w:rPr>
        <w:t>have to</w:t>
      </w:r>
      <w:proofErr w:type="gramEnd"/>
      <w:r w:rsidRPr="00BB77C5">
        <w:rPr>
          <w:rFonts w:ascii="Arial" w:hAnsi="Arial" w:cs="Arial"/>
          <w:sz w:val="23"/>
          <w:szCs w:val="23"/>
          <w:lang w:val="en-US"/>
        </w:rPr>
        <w:t xml:space="preserve"> do; if the answer is ‘yes’, explain as well.</w:t>
      </w:r>
    </w:p>
    <w:p w14:paraId="5BF4DFFE" w14:textId="77777777" w:rsidR="00BB77C5" w:rsidRPr="00BB77C5" w:rsidRDefault="00BB77C5" w:rsidP="008A5E46">
      <w:pPr>
        <w:spacing w:before="0" w:after="1320" w:line="240" w:lineRule="auto"/>
        <w:rPr>
          <w:rFonts w:ascii="Arial" w:hAnsi="Arial" w:cs="Arial"/>
          <w:sz w:val="23"/>
          <w:szCs w:val="23"/>
          <w:lang w:val="en-US"/>
        </w:rPr>
      </w:pPr>
      <w:r w:rsidRPr="00BB77C5">
        <w:rPr>
          <w:rFonts w:ascii="Arial" w:hAnsi="Arial" w:cs="Arial"/>
          <w:sz w:val="23"/>
          <w:szCs w:val="23"/>
          <w:lang w:val="en-US"/>
        </w:rPr>
        <w:t>8. What do EIOs cover?</w:t>
      </w:r>
    </w:p>
    <w:p w14:paraId="5C41EC70" w14:textId="77777777" w:rsidR="008A5E46" w:rsidRDefault="008A5E46">
      <w:pPr>
        <w:spacing w:before="0" w:after="160" w:line="259" w:lineRule="auto"/>
        <w:jc w:val="left"/>
        <w:rPr>
          <w:rFonts w:ascii="Arial" w:hAnsi="Arial" w:cs="Arial"/>
          <w:sz w:val="23"/>
          <w:szCs w:val="23"/>
          <w:lang w:val="en-US"/>
        </w:rPr>
      </w:pPr>
      <w:r>
        <w:rPr>
          <w:rFonts w:ascii="Arial" w:hAnsi="Arial" w:cs="Arial"/>
          <w:sz w:val="23"/>
          <w:szCs w:val="23"/>
          <w:lang w:val="en-US"/>
        </w:rPr>
        <w:br w:type="page"/>
      </w:r>
    </w:p>
    <w:p w14:paraId="6818645E" w14:textId="77777777" w:rsidR="00BB77C5" w:rsidRPr="00BB77C5" w:rsidRDefault="00BB77C5" w:rsidP="008A5E46">
      <w:pPr>
        <w:spacing w:before="0" w:after="1320" w:line="240" w:lineRule="auto"/>
        <w:rPr>
          <w:rFonts w:ascii="Arial" w:hAnsi="Arial" w:cs="Arial"/>
          <w:sz w:val="23"/>
          <w:szCs w:val="23"/>
          <w:lang w:val="en-US"/>
        </w:rPr>
      </w:pPr>
      <w:r w:rsidRPr="00BB77C5">
        <w:rPr>
          <w:rFonts w:ascii="Arial" w:hAnsi="Arial" w:cs="Arial"/>
          <w:sz w:val="23"/>
          <w:szCs w:val="23"/>
          <w:lang w:val="en-US"/>
        </w:rPr>
        <w:lastRenderedPageBreak/>
        <w:t>9. In what cases does an EIO NOT apply?</w:t>
      </w:r>
    </w:p>
    <w:p w14:paraId="0ACF68A2" w14:textId="77777777" w:rsidR="00BB77C5" w:rsidRPr="00BB77C5" w:rsidRDefault="00BB77C5" w:rsidP="008A5E46">
      <w:pPr>
        <w:spacing w:before="0" w:after="1320" w:line="240" w:lineRule="auto"/>
        <w:rPr>
          <w:rFonts w:ascii="Arial" w:hAnsi="Arial" w:cs="Arial"/>
          <w:sz w:val="23"/>
          <w:szCs w:val="23"/>
          <w:lang w:val="en-US"/>
        </w:rPr>
      </w:pPr>
      <w:r w:rsidRPr="00BB77C5">
        <w:rPr>
          <w:rFonts w:ascii="Arial" w:hAnsi="Arial" w:cs="Arial"/>
          <w:sz w:val="23"/>
          <w:szCs w:val="23"/>
          <w:lang w:val="en-US"/>
        </w:rPr>
        <w:t>10. What should you use to request information on previous convictions?</w:t>
      </w:r>
    </w:p>
    <w:p w14:paraId="51EDB357" w14:textId="77777777" w:rsidR="00BB77C5" w:rsidRPr="00BB77C5" w:rsidRDefault="00BB77C5" w:rsidP="008A5E46">
      <w:pPr>
        <w:spacing w:before="0" w:after="1320" w:line="240" w:lineRule="auto"/>
        <w:rPr>
          <w:rFonts w:ascii="Arial" w:hAnsi="Arial" w:cs="Arial"/>
          <w:sz w:val="23"/>
          <w:szCs w:val="23"/>
          <w:lang w:val="en-US"/>
        </w:rPr>
      </w:pPr>
      <w:r w:rsidRPr="00BB77C5">
        <w:rPr>
          <w:rFonts w:ascii="Arial" w:hAnsi="Arial" w:cs="Arial"/>
          <w:sz w:val="23"/>
          <w:szCs w:val="23"/>
          <w:lang w:val="en-US"/>
        </w:rPr>
        <w:t>11. What is the purpose of filling in section H (1-7)?</w:t>
      </w:r>
    </w:p>
    <w:p w14:paraId="2705FC0E" w14:textId="77777777" w:rsidR="00BB77C5" w:rsidRPr="00BB77C5" w:rsidRDefault="00BB77C5" w:rsidP="008A5E46">
      <w:pPr>
        <w:spacing w:before="0" w:after="1320" w:line="240" w:lineRule="auto"/>
        <w:rPr>
          <w:rFonts w:ascii="Arial" w:hAnsi="Arial" w:cs="Arial"/>
          <w:sz w:val="23"/>
          <w:szCs w:val="23"/>
          <w:lang w:val="en-US"/>
        </w:rPr>
      </w:pPr>
      <w:r w:rsidRPr="00BB77C5">
        <w:rPr>
          <w:rFonts w:ascii="Arial" w:hAnsi="Arial" w:cs="Arial"/>
          <w:sz w:val="23"/>
          <w:szCs w:val="23"/>
          <w:lang w:val="en-US"/>
        </w:rPr>
        <w:t>12. Why is it that precise information should be included under sections (E), (H) and (I) rather than (C), and what type of information should be provided therein? Provide an example of information necessary to identify a person holding an IP address.</w:t>
      </w:r>
    </w:p>
    <w:p w14:paraId="2BA36AB2" w14:textId="77777777" w:rsidR="00BB77C5" w:rsidRPr="00BB77C5" w:rsidRDefault="00BB77C5" w:rsidP="008A5E46">
      <w:pPr>
        <w:spacing w:before="0" w:after="1320" w:line="240" w:lineRule="auto"/>
        <w:rPr>
          <w:rFonts w:ascii="Arial" w:hAnsi="Arial" w:cs="Arial"/>
          <w:sz w:val="23"/>
          <w:szCs w:val="23"/>
          <w:lang w:val="en-US"/>
        </w:rPr>
      </w:pPr>
      <w:r w:rsidRPr="00BB77C5">
        <w:rPr>
          <w:rFonts w:ascii="Arial" w:hAnsi="Arial" w:cs="Arial"/>
          <w:sz w:val="23"/>
          <w:szCs w:val="23"/>
          <w:lang w:val="en-US"/>
        </w:rPr>
        <w:t>13. If a temporary transfer of a person is requested, what information should you include on top of that given under (H) (1)?</w:t>
      </w:r>
    </w:p>
    <w:p w14:paraId="3740FEB0" w14:textId="77777777" w:rsidR="00BB77C5" w:rsidRPr="00BB77C5" w:rsidRDefault="00BB77C5" w:rsidP="008A5E46">
      <w:pPr>
        <w:spacing w:before="0" w:after="1320" w:line="240" w:lineRule="auto"/>
        <w:rPr>
          <w:rFonts w:ascii="Arial" w:hAnsi="Arial" w:cs="Arial"/>
          <w:sz w:val="23"/>
          <w:szCs w:val="23"/>
          <w:lang w:val="en-US"/>
        </w:rPr>
      </w:pPr>
      <w:r w:rsidRPr="00BB77C5">
        <w:rPr>
          <w:rFonts w:ascii="Arial" w:hAnsi="Arial" w:cs="Arial"/>
          <w:sz w:val="23"/>
          <w:szCs w:val="23"/>
          <w:lang w:val="en-US"/>
        </w:rPr>
        <w:t>14. Indicate at least four basic items of information that should be provided if the hearing of a person is requested.</w:t>
      </w:r>
    </w:p>
    <w:p w14:paraId="53777F7A" w14:textId="77777777" w:rsidR="00BB77C5" w:rsidRPr="00BB77C5" w:rsidRDefault="00BB77C5" w:rsidP="008A5E46">
      <w:pPr>
        <w:spacing w:before="0" w:after="1320" w:line="240" w:lineRule="auto"/>
        <w:rPr>
          <w:rFonts w:ascii="Arial" w:hAnsi="Arial" w:cs="Arial"/>
          <w:sz w:val="23"/>
          <w:szCs w:val="23"/>
          <w:lang w:val="en-US"/>
        </w:rPr>
      </w:pPr>
      <w:r w:rsidRPr="00BB77C5">
        <w:rPr>
          <w:rFonts w:ascii="Arial" w:hAnsi="Arial" w:cs="Arial"/>
          <w:sz w:val="23"/>
          <w:szCs w:val="23"/>
          <w:lang w:val="en-US"/>
        </w:rPr>
        <w:t>15. If a hearing by videoconference is requested, what additional information do you need to provide?</w:t>
      </w:r>
    </w:p>
    <w:p w14:paraId="2A62477C" w14:textId="77777777" w:rsidR="00BB77C5" w:rsidRPr="00BB77C5" w:rsidRDefault="00BB77C5" w:rsidP="008A5E46">
      <w:pPr>
        <w:spacing w:before="0" w:after="1320" w:line="240" w:lineRule="auto"/>
        <w:rPr>
          <w:rFonts w:ascii="Arial" w:hAnsi="Arial" w:cs="Arial"/>
          <w:sz w:val="23"/>
          <w:szCs w:val="23"/>
          <w:lang w:val="en-US"/>
        </w:rPr>
      </w:pPr>
      <w:r w:rsidRPr="00BB77C5">
        <w:rPr>
          <w:rFonts w:ascii="Arial" w:hAnsi="Arial" w:cs="Arial"/>
          <w:sz w:val="23"/>
          <w:szCs w:val="23"/>
          <w:lang w:val="en-US"/>
        </w:rPr>
        <w:t>16. What should be specified if the order is issued for the interception of communications?</w:t>
      </w:r>
    </w:p>
    <w:p w14:paraId="175D238F" w14:textId="77777777" w:rsidR="00BB77C5" w:rsidRDefault="00BB77C5">
      <w:pPr>
        <w:spacing w:before="0" w:after="160" w:line="259" w:lineRule="auto"/>
        <w:jc w:val="left"/>
        <w:rPr>
          <w:rFonts w:ascii="Arial" w:hAnsi="Arial" w:cs="Arial"/>
          <w:sz w:val="23"/>
          <w:szCs w:val="23"/>
          <w:lang w:val="en-US"/>
        </w:rPr>
      </w:pPr>
      <w:r>
        <w:rPr>
          <w:rFonts w:ascii="Arial" w:hAnsi="Arial" w:cs="Arial"/>
          <w:sz w:val="23"/>
          <w:szCs w:val="23"/>
          <w:lang w:val="en-US"/>
        </w:rPr>
        <w:br w:type="page"/>
      </w:r>
    </w:p>
    <w:p w14:paraId="6B29F1AC" w14:textId="77777777" w:rsidR="003F3260" w:rsidRPr="000B68D8" w:rsidRDefault="00BB77C5" w:rsidP="003F3260">
      <w:pPr>
        <w:spacing w:before="0" w:after="160" w:line="259" w:lineRule="auto"/>
        <w:rPr>
          <w:rFonts w:ascii="Arial" w:hAnsi="Arial" w:cs="Arial"/>
          <w:b/>
          <w:szCs w:val="24"/>
          <w:lang w:val="en-US"/>
        </w:rPr>
      </w:pPr>
      <w:r w:rsidRPr="003F3260">
        <w:rPr>
          <w:rFonts w:ascii="Arial" w:hAnsi="Arial" w:cs="Arial"/>
          <w:b/>
          <w:szCs w:val="24"/>
          <w:lang w:val="en-US"/>
        </w:rPr>
        <w:lastRenderedPageBreak/>
        <w:t>(b) Writing email</w:t>
      </w:r>
      <w:r>
        <w:rPr>
          <w:rFonts w:ascii="Arial" w:hAnsi="Arial" w:cs="Arial"/>
          <w:b/>
          <w:szCs w:val="24"/>
          <w:lang w:val="en-US"/>
        </w:rPr>
        <w:t>s</w:t>
      </w:r>
      <w:r w:rsidRPr="003F3260">
        <w:rPr>
          <w:rFonts w:ascii="Arial" w:hAnsi="Arial" w:cs="Arial"/>
          <w:b/>
          <w:szCs w:val="24"/>
          <w:lang w:val="en-US"/>
        </w:rPr>
        <w:t>.</w:t>
      </w:r>
      <w:r>
        <w:rPr>
          <w:rFonts w:ascii="Arial" w:hAnsi="Arial" w:cs="Arial"/>
          <w:b/>
          <w:szCs w:val="24"/>
          <w:lang w:val="en-US"/>
        </w:rPr>
        <w:t xml:space="preserve"> </w:t>
      </w:r>
      <w:r w:rsidR="003F3260" w:rsidRPr="000B68D8">
        <w:rPr>
          <w:rFonts w:ascii="Arial" w:hAnsi="Arial" w:cs="Arial"/>
          <w:b/>
          <w:szCs w:val="24"/>
          <w:lang w:val="en-US"/>
        </w:rPr>
        <w:t>Go t</w:t>
      </w:r>
      <w:r w:rsidR="002A6756" w:rsidRPr="000B68D8">
        <w:rPr>
          <w:rFonts w:ascii="Arial" w:hAnsi="Arial" w:cs="Arial"/>
          <w:b/>
          <w:szCs w:val="24"/>
          <w:lang w:val="en-US"/>
        </w:rPr>
        <w:t>o Annex 2</w:t>
      </w:r>
      <w:r w:rsidR="003F3260" w:rsidRPr="000B68D8">
        <w:rPr>
          <w:rFonts w:ascii="Arial" w:hAnsi="Arial" w:cs="Arial"/>
          <w:b/>
          <w:szCs w:val="24"/>
          <w:lang w:val="en-US"/>
        </w:rPr>
        <w:t xml:space="preserve"> and read the information on how to write an email in English. Once you have read it, draft the following emails.</w:t>
      </w:r>
    </w:p>
    <w:p w14:paraId="432953B0" w14:textId="77777777" w:rsidR="00C22BD7" w:rsidRPr="000B68D8" w:rsidRDefault="00C22BD7" w:rsidP="00C22BD7">
      <w:pPr>
        <w:spacing w:before="480" w:after="360" w:line="259" w:lineRule="auto"/>
        <w:rPr>
          <w:rFonts w:ascii="Arial" w:hAnsi="Arial" w:cs="Arial"/>
          <w:szCs w:val="24"/>
          <w:lang w:val="en-US"/>
        </w:rPr>
      </w:pPr>
      <w:r w:rsidRPr="000B68D8">
        <w:rPr>
          <w:rFonts w:ascii="Arial" w:hAnsi="Arial" w:cs="Arial"/>
          <w:b/>
          <w:szCs w:val="24"/>
          <w:lang w:val="en-US"/>
        </w:rPr>
        <w:t>Practice 1</w:t>
      </w:r>
      <w:r w:rsidRPr="000B68D8">
        <w:rPr>
          <w:rFonts w:ascii="Arial" w:hAnsi="Arial" w:cs="Arial"/>
          <w:szCs w:val="24"/>
          <w:lang w:val="en-US"/>
        </w:rPr>
        <w:t xml:space="preserve">: You are Mr. </w:t>
      </w:r>
      <w:r>
        <w:rPr>
          <w:rFonts w:ascii="Arial" w:hAnsi="Arial" w:cs="Arial"/>
          <w:szCs w:val="24"/>
          <w:lang w:val="en-US"/>
        </w:rPr>
        <w:t>(</w:t>
      </w:r>
      <w:proofErr w:type="spellStart"/>
      <w:r w:rsidR="00277F45">
        <w:rPr>
          <w:rFonts w:ascii="Arial" w:hAnsi="Arial" w:cs="Arial"/>
          <w:szCs w:val="24"/>
          <w:lang w:val="en-US"/>
        </w:rPr>
        <w:t>Aleksis</w:t>
      </w:r>
      <w:proofErr w:type="spellEnd"/>
      <w:r>
        <w:rPr>
          <w:rFonts w:ascii="Arial" w:hAnsi="Arial" w:cs="Arial"/>
          <w:szCs w:val="24"/>
          <w:lang w:val="en-US"/>
        </w:rPr>
        <w:t xml:space="preserve">) </w:t>
      </w:r>
      <w:proofErr w:type="spellStart"/>
      <w:r w:rsidR="00277F45">
        <w:rPr>
          <w:rFonts w:ascii="Arial" w:hAnsi="Arial" w:cs="Arial"/>
          <w:szCs w:val="24"/>
          <w:lang w:val="en-US"/>
        </w:rPr>
        <w:t>Ozola</w:t>
      </w:r>
      <w:proofErr w:type="spellEnd"/>
      <w:r w:rsidRPr="000B68D8">
        <w:rPr>
          <w:rFonts w:ascii="Arial" w:hAnsi="Arial" w:cs="Arial"/>
          <w:szCs w:val="24"/>
          <w:lang w:val="en-US"/>
        </w:rPr>
        <w:t xml:space="preserve">, a court officer in </w:t>
      </w:r>
      <w:proofErr w:type="spellStart"/>
      <w:r w:rsidR="00277F45" w:rsidRPr="000C1B98">
        <w:rPr>
          <w:rFonts w:ascii="Arial" w:hAnsi="Arial" w:cs="Arial"/>
          <w:lang w:val="en-GB"/>
        </w:rPr>
        <w:t>Rīgas</w:t>
      </w:r>
      <w:proofErr w:type="spellEnd"/>
      <w:r w:rsidR="00277F45" w:rsidRPr="000C1B98">
        <w:rPr>
          <w:rFonts w:ascii="Arial" w:hAnsi="Arial" w:cs="Arial"/>
          <w:lang w:val="en-GB"/>
        </w:rPr>
        <w:t xml:space="preserve"> </w:t>
      </w:r>
      <w:proofErr w:type="spellStart"/>
      <w:r w:rsidR="00277F45" w:rsidRPr="000C1B98">
        <w:rPr>
          <w:rFonts w:ascii="Arial" w:hAnsi="Arial" w:cs="Arial"/>
          <w:lang w:val="en-GB"/>
        </w:rPr>
        <w:t>pilsētas</w:t>
      </w:r>
      <w:proofErr w:type="spellEnd"/>
      <w:r w:rsidR="00277F45" w:rsidRPr="000C1B98">
        <w:rPr>
          <w:rFonts w:ascii="Arial" w:hAnsi="Arial" w:cs="Arial"/>
          <w:lang w:val="en-GB"/>
        </w:rPr>
        <w:t xml:space="preserve"> </w:t>
      </w:r>
      <w:proofErr w:type="spellStart"/>
      <w:r w:rsidR="00277F45" w:rsidRPr="000C1B98">
        <w:rPr>
          <w:rFonts w:ascii="Arial" w:hAnsi="Arial" w:cs="Arial"/>
          <w:lang w:val="en-GB"/>
        </w:rPr>
        <w:t>Latgales</w:t>
      </w:r>
      <w:proofErr w:type="spellEnd"/>
      <w:r w:rsidR="00277F45" w:rsidRPr="000C1B98">
        <w:rPr>
          <w:rFonts w:ascii="Arial" w:hAnsi="Arial" w:cs="Arial"/>
          <w:lang w:val="en-GB"/>
        </w:rPr>
        <w:t xml:space="preserve"> </w:t>
      </w:r>
      <w:proofErr w:type="spellStart"/>
      <w:r w:rsidR="00277F45" w:rsidRPr="000C1B98">
        <w:rPr>
          <w:rFonts w:ascii="Arial" w:hAnsi="Arial" w:cs="Arial"/>
          <w:lang w:val="en-GB"/>
        </w:rPr>
        <w:t>priekšpilsētas</w:t>
      </w:r>
      <w:proofErr w:type="spellEnd"/>
      <w:r w:rsidR="00277F45" w:rsidRPr="000C1B98">
        <w:rPr>
          <w:rFonts w:ascii="Arial" w:hAnsi="Arial" w:cs="Arial"/>
          <w:lang w:val="en-GB"/>
        </w:rPr>
        <w:t xml:space="preserve"> </w:t>
      </w:r>
      <w:proofErr w:type="spellStart"/>
      <w:r w:rsidR="00277F45" w:rsidRPr="000C1B98">
        <w:rPr>
          <w:rFonts w:ascii="Arial" w:hAnsi="Arial" w:cs="Arial"/>
          <w:lang w:val="en-GB"/>
        </w:rPr>
        <w:t>tiesa</w:t>
      </w:r>
      <w:proofErr w:type="spellEnd"/>
      <w:r w:rsidR="00277F45" w:rsidRPr="000C1B98">
        <w:rPr>
          <w:rFonts w:ascii="Arial" w:hAnsi="Arial" w:cs="Arial"/>
          <w:lang w:val="en-GB"/>
        </w:rPr>
        <w:t xml:space="preserve"> (Riga City Court, Latgale District</w:t>
      </w:r>
      <w:r w:rsidR="00277F45">
        <w:rPr>
          <w:rFonts w:ascii="Arial" w:hAnsi="Arial" w:cs="Arial"/>
          <w:lang w:val="en-GB"/>
        </w:rPr>
        <w:t>),</w:t>
      </w:r>
      <w:r w:rsidR="00277F45" w:rsidRPr="000C1B98">
        <w:rPr>
          <w:rFonts w:ascii="Arial" w:hAnsi="Arial" w:cs="Arial"/>
          <w:lang w:val="en-GB"/>
        </w:rPr>
        <w:t xml:space="preserve"> Latvia</w:t>
      </w:r>
      <w:r w:rsidRPr="000B68D8">
        <w:rPr>
          <w:rFonts w:ascii="Arial" w:hAnsi="Arial" w:cs="Arial"/>
          <w:szCs w:val="24"/>
          <w:lang w:val="en-US"/>
        </w:rPr>
        <w:t xml:space="preserve">, and </w:t>
      </w:r>
      <w:r>
        <w:rPr>
          <w:rFonts w:ascii="Arial" w:hAnsi="Arial" w:cs="Arial"/>
          <w:szCs w:val="24"/>
          <w:lang w:val="en-US"/>
        </w:rPr>
        <w:t xml:space="preserve">on 19 March </w:t>
      </w:r>
      <w:r w:rsidRPr="000B68D8">
        <w:rPr>
          <w:rFonts w:ascii="Arial" w:hAnsi="Arial" w:cs="Arial"/>
          <w:szCs w:val="24"/>
          <w:lang w:val="en-US"/>
        </w:rPr>
        <w:t xml:space="preserve">you have received an email from the </w:t>
      </w:r>
      <w:r w:rsidRPr="00277F45">
        <w:rPr>
          <w:rFonts w:ascii="Arial" w:hAnsi="Arial" w:cs="Arial"/>
          <w:i/>
          <w:szCs w:val="24"/>
          <w:lang w:val="en-US"/>
        </w:rPr>
        <w:t xml:space="preserve">Helsingin </w:t>
      </w:r>
      <w:proofErr w:type="spellStart"/>
      <w:r w:rsidRPr="00277F45">
        <w:rPr>
          <w:rFonts w:ascii="Arial" w:hAnsi="Arial" w:cs="Arial"/>
          <w:i/>
          <w:szCs w:val="24"/>
          <w:lang w:val="en-US"/>
        </w:rPr>
        <w:t>Käräjäoikeus</w:t>
      </w:r>
      <w:proofErr w:type="spellEnd"/>
      <w:r w:rsidRPr="000B68D8">
        <w:rPr>
          <w:rFonts w:ascii="Arial" w:hAnsi="Arial" w:cs="Arial"/>
          <w:szCs w:val="24"/>
          <w:lang w:val="en-US"/>
        </w:rPr>
        <w:t xml:space="preserve">, Finland, informing you that an EIO </w:t>
      </w:r>
      <w:r>
        <w:rPr>
          <w:rFonts w:ascii="Arial" w:hAnsi="Arial" w:cs="Arial"/>
          <w:szCs w:val="24"/>
          <w:lang w:val="en-US"/>
        </w:rPr>
        <w:t xml:space="preserve">form </w:t>
      </w:r>
      <w:r w:rsidRPr="000B68D8">
        <w:rPr>
          <w:rFonts w:ascii="Arial" w:hAnsi="Arial" w:cs="Arial"/>
          <w:szCs w:val="24"/>
          <w:lang w:val="en-US"/>
        </w:rPr>
        <w:t xml:space="preserve">for the hearing of a witness by videoconference (pre-trial) has been sent. You would like to </w:t>
      </w:r>
      <w:r>
        <w:rPr>
          <w:rFonts w:ascii="Arial" w:hAnsi="Arial" w:cs="Arial"/>
          <w:szCs w:val="24"/>
          <w:lang w:val="en-US"/>
        </w:rPr>
        <w:t>answer</w:t>
      </w:r>
      <w:r w:rsidRPr="000B68D8">
        <w:rPr>
          <w:rFonts w:ascii="Arial" w:hAnsi="Arial" w:cs="Arial"/>
          <w:szCs w:val="24"/>
          <w:lang w:val="en-US"/>
        </w:rPr>
        <w:t xml:space="preserve"> just to confirm acknowledgement of receipt of the email and </w:t>
      </w:r>
      <w:r>
        <w:rPr>
          <w:rFonts w:ascii="Arial" w:hAnsi="Arial" w:cs="Arial"/>
          <w:szCs w:val="24"/>
          <w:lang w:val="en-US"/>
        </w:rPr>
        <w:t xml:space="preserve">informing </w:t>
      </w:r>
      <w:r w:rsidR="00277F45">
        <w:rPr>
          <w:rFonts w:ascii="Arial" w:hAnsi="Arial" w:cs="Arial"/>
          <w:szCs w:val="24"/>
          <w:lang w:val="en-US"/>
        </w:rPr>
        <w:t>Ms. Virtanen (your contact person)</w:t>
      </w:r>
      <w:r>
        <w:rPr>
          <w:rFonts w:ascii="Arial" w:hAnsi="Arial" w:cs="Arial"/>
          <w:szCs w:val="24"/>
          <w:lang w:val="en-US"/>
        </w:rPr>
        <w:t xml:space="preserve"> that you will send a further email once</w:t>
      </w:r>
      <w:r w:rsidRPr="000B68D8">
        <w:rPr>
          <w:rFonts w:ascii="Arial" w:hAnsi="Arial" w:cs="Arial"/>
          <w:szCs w:val="24"/>
          <w:lang w:val="en-US"/>
        </w:rPr>
        <w:t xml:space="preserve"> you have received the</w:t>
      </w:r>
      <w:r>
        <w:rPr>
          <w:rFonts w:ascii="Arial" w:hAnsi="Arial" w:cs="Arial"/>
          <w:szCs w:val="24"/>
          <w:lang w:val="en-US"/>
        </w:rPr>
        <w:t xml:space="preserve"> document it</w:t>
      </w:r>
      <w:r w:rsidRPr="000B68D8">
        <w:rPr>
          <w:rFonts w:ascii="Arial" w:hAnsi="Arial" w:cs="Arial"/>
          <w:szCs w:val="24"/>
          <w:lang w:val="en-US"/>
        </w:rPr>
        <w:t>self. Draft an email.</w:t>
      </w:r>
      <w:r>
        <w:rPr>
          <w:rFonts w:ascii="Arial" w:hAnsi="Arial" w:cs="Arial"/>
          <w:szCs w:val="24"/>
          <w:lang w:val="en-US"/>
        </w:rPr>
        <w:t xml:space="preserve"> </w:t>
      </w:r>
    </w:p>
    <w:p w14:paraId="237C58B0" w14:textId="77777777" w:rsidR="00555A33" w:rsidRPr="00D561D7" w:rsidRDefault="00555A33" w:rsidP="00555A33">
      <w:pPr>
        <w:spacing w:before="480" w:after="360" w:line="259" w:lineRule="auto"/>
        <w:rPr>
          <w:rFonts w:ascii="Arial" w:hAnsi="Arial" w:cs="Arial"/>
          <w:szCs w:val="24"/>
          <w:lang w:val="en-US"/>
        </w:rPr>
      </w:pPr>
      <w:r w:rsidRPr="00D561D7">
        <w:rPr>
          <w:rFonts w:ascii="Arial" w:hAnsi="Arial" w:cs="Arial"/>
          <w:b/>
          <w:szCs w:val="24"/>
          <w:lang w:val="en-US"/>
        </w:rPr>
        <w:t>Practice 2</w:t>
      </w:r>
      <w:r w:rsidRPr="00D561D7">
        <w:rPr>
          <w:rFonts w:ascii="Arial" w:hAnsi="Arial" w:cs="Arial"/>
          <w:szCs w:val="24"/>
          <w:lang w:val="en-US"/>
        </w:rPr>
        <w:t xml:space="preserve">: You are Ms. </w:t>
      </w:r>
      <w:r>
        <w:rPr>
          <w:rFonts w:ascii="Arial" w:hAnsi="Arial" w:cs="Arial"/>
          <w:szCs w:val="24"/>
          <w:lang w:val="en-US"/>
        </w:rPr>
        <w:t xml:space="preserve">(Hanna) </w:t>
      </w:r>
      <w:r w:rsidR="00C41289">
        <w:rPr>
          <w:rFonts w:ascii="Arial" w:hAnsi="Arial" w:cs="Arial"/>
          <w:szCs w:val="24"/>
          <w:lang w:val="en-US"/>
        </w:rPr>
        <w:t>Kowalski</w:t>
      </w:r>
      <w:r w:rsidRPr="00D561D7">
        <w:rPr>
          <w:rFonts w:ascii="Arial" w:hAnsi="Arial" w:cs="Arial"/>
          <w:szCs w:val="24"/>
          <w:lang w:val="en-US"/>
        </w:rPr>
        <w:t xml:space="preserve">, a court officer at </w:t>
      </w:r>
      <w:proofErr w:type="spellStart"/>
      <w:r w:rsidR="00C41289" w:rsidRPr="00C41289">
        <w:rPr>
          <w:rFonts w:ascii="Arial" w:hAnsi="Arial" w:cs="Arial"/>
          <w:szCs w:val="24"/>
          <w:lang w:val="en-US"/>
        </w:rPr>
        <w:t>Sąd</w:t>
      </w:r>
      <w:proofErr w:type="spellEnd"/>
      <w:r w:rsidR="00C41289" w:rsidRPr="00C41289">
        <w:rPr>
          <w:rFonts w:ascii="Arial" w:hAnsi="Arial" w:cs="Arial"/>
          <w:szCs w:val="24"/>
          <w:lang w:val="en-US"/>
        </w:rPr>
        <w:t xml:space="preserve"> </w:t>
      </w:r>
      <w:proofErr w:type="spellStart"/>
      <w:r w:rsidR="00C41289" w:rsidRPr="00C41289">
        <w:rPr>
          <w:rFonts w:ascii="Arial" w:hAnsi="Arial" w:cs="Arial"/>
          <w:szCs w:val="24"/>
          <w:lang w:val="en-US"/>
        </w:rPr>
        <w:t>Okręgowy</w:t>
      </w:r>
      <w:proofErr w:type="spellEnd"/>
      <w:r w:rsidR="00C41289" w:rsidRPr="00C41289">
        <w:rPr>
          <w:rFonts w:ascii="Arial" w:hAnsi="Arial" w:cs="Arial"/>
          <w:szCs w:val="24"/>
          <w:lang w:val="en-US"/>
        </w:rPr>
        <w:t xml:space="preserve"> w </w:t>
      </w:r>
      <w:proofErr w:type="spellStart"/>
      <w:r w:rsidR="00C41289" w:rsidRPr="00C41289">
        <w:rPr>
          <w:rFonts w:ascii="Arial" w:hAnsi="Arial" w:cs="Arial"/>
          <w:szCs w:val="24"/>
          <w:lang w:val="en-US"/>
        </w:rPr>
        <w:t>Poznaniu</w:t>
      </w:r>
      <w:proofErr w:type="spellEnd"/>
      <w:r w:rsidR="00C41289" w:rsidRPr="00C41289">
        <w:rPr>
          <w:rFonts w:ascii="Arial" w:hAnsi="Arial" w:cs="Arial"/>
          <w:szCs w:val="24"/>
          <w:lang w:val="en-US"/>
        </w:rPr>
        <w:t xml:space="preserve"> (Regional Court, </w:t>
      </w:r>
      <w:proofErr w:type="spellStart"/>
      <w:r w:rsidR="00C41289" w:rsidRPr="00C41289">
        <w:rPr>
          <w:rFonts w:ascii="Arial" w:hAnsi="Arial" w:cs="Arial"/>
          <w:szCs w:val="24"/>
          <w:lang w:val="en-US"/>
        </w:rPr>
        <w:t>Poznań</w:t>
      </w:r>
      <w:proofErr w:type="spellEnd"/>
      <w:r w:rsidR="00C41289" w:rsidRPr="00C41289">
        <w:rPr>
          <w:rFonts w:ascii="Arial" w:hAnsi="Arial" w:cs="Arial"/>
          <w:szCs w:val="24"/>
          <w:lang w:val="en-US"/>
        </w:rPr>
        <w:t>), Poland,</w:t>
      </w:r>
      <w:r w:rsidRPr="00C41289">
        <w:rPr>
          <w:rFonts w:ascii="Arial" w:hAnsi="Arial" w:cs="Arial"/>
          <w:szCs w:val="24"/>
          <w:lang w:val="en-US"/>
        </w:rPr>
        <w:t xml:space="preserve"> and you have received from the </w:t>
      </w:r>
      <w:proofErr w:type="spellStart"/>
      <w:r w:rsidR="00C41289" w:rsidRPr="00C41289">
        <w:rPr>
          <w:rFonts w:ascii="Arial" w:hAnsi="Arial" w:cs="Arial"/>
          <w:szCs w:val="24"/>
          <w:lang w:val="en-GB"/>
        </w:rPr>
        <w:t>Špecializovaný</w:t>
      </w:r>
      <w:proofErr w:type="spellEnd"/>
      <w:r w:rsidR="00C41289" w:rsidRPr="00C41289">
        <w:rPr>
          <w:rFonts w:ascii="Arial" w:hAnsi="Arial" w:cs="Arial"/>
          <w:szCs w:val="24"/>
          <w:lang w:val="en-GB"/>
        </w:rPr>
        <w:t xml:space="preserve"> </w:t>
      </w:r>
      <w:proofErr w:type="spellStart"/>
      <w:r w:rsidR="00C41289" w:rsidRPr="00C41289">
        <w:rPr>
          <w:rFonts w:ascii="Arial" w:hAnsi="Arial" w:cs="Arial"/>
          <w:szCs w:val="24"/>
          <w:lang w:val="en-GB"/>
        </w:rPr>
        <w:t>trestný</w:t>
      </w:r>
      <w:proofErr w:type="spellEnd"/>
      <w:r w:rsidR="00C41289" w:rsidRPr="00C41289">
        <w:rPr>
          <w:rFonts w:ascii="Arial" w:hAnsi="Arial" w:cs="Arial"/>
          <w:szCs w:val="24"/>
          <w:lang w:val="en-GB"/>
        </w:rPr>
        <w:t xml:space="preserve"> </w:t>
      </w:r>
      <w:proofErr w:type="spellStart"/>
      <w:r w:rsidR="00C41289" w:rsidRPr="00C41289">
        <w:rPr>
          <w:rFonts w:ascii="Arial" w:hAnsi="Arial" w:cs="Arial"/>
          <w:szCs w:val="24"/>
          <w:lang w:val="en-GB"/>
        </w:rPr>
        <w:t>súd</w:t>
      </w:r>
      <w:proofErr w:type="spellEnd"/>
      <w:r w:rsidR="00C41289" w:rsidRPr="00C41289">
        <w:rPr>
          <w:rFonts w:ascii="Arial" w:hAnsi="Arial" w:cs="Arial"/>
          <w:szCs w:val="24"/>
          <w:lang w:val="en-GB"/>
        </w:rPr>
        <w:t xml:space="preserve"> (Special Criminal Court</w:t>
      </w:r>
      <w:r w:rsidR="00807CAE">
        <w:rPr>
          <w:rFonts w:ascii="Arial" w:hAnsi="Arial" w:cs="Arial"/>
          <w:szCs w:val="24"/>
          <w:lang w:val="en-GB"/>
        </w:rPr>
        <w:t>)</w:t>
      </w:r>
      <w:r w:rsidR="00C41289" w:rsidRPr="00C41289">
        <w:rPr>
          <w:rFonts w:ascii="Arial" w:hAnsi="Arial" w:cs="Arial"/>
          <w:szCs w:val="24"/>
          <w:lang w:val="en-GB"/>
        </w:rPr>
        <w:t>, Slovakia</w:t>
      </w:r>
      <w:r w:rsidRPr="00C41289">
        <w:rPr>
          <w:rFonts w:ascii="Arial" w:hAnsi="Arial" w:cs="Arial"/>
          <w:szCs w:val="24"/>
          <w:lang w:val="en-US"/>
        </w:rPr>
        <w:t xml:space="preserve"> on 4 April an EIO (dated 27 March) for the hearing by telephone</w:t>
      </w:r>
      <w:r w:rsidRPr="00D561D7">
        <w:rPr>
          <w:rFonts w:ascii="Arial" w:hAnsi="Arial" w:cs="Arial"/>
          <w:szCs w:val="24"/>
          <w:lang w:val="en-US"/>
        </w:rPr>
        <w:t xml:space="preserve"> conference of what, reading the description on Section C of the Form, seems to be a witness. However, the box </w:t>
      </w:r>
      <w:r>
        <w:rPr>
          <w:rFonts w:ascii="Arial" w:hAnsi="Arial" w:cs="Arial"/>
          <w:szCs w:val="24"/>
          <w:lang w:val="en-US"/>
        </w:rPr>
        <w:t xml:space="preserve">that has been </w:t>
      </w:r>
      <w:r w:rsidRPr="00D561D7">
        <w:rPr>
          <w:rFonts w:ascii="Arial" w:hAnsi="Arial" w:cs="Arial"/>
          <w:szCs w:val="24"/>
          <w:lang w:val="en-US"/>
        </w:rPr>
        <w:t xml:space="preserve">ticked is “expert” and you would </w:t>
      </w:r>
      <w:r>
        <w:rPr>
          <w:rFonts w:ascii="Arial" w:hAnsi="Arial" w:cs="Arial"/>
          <w:szCs w:val="24"/>
          <w:lang w:val="en-US"/>
        </w:rPr>
        <w:t>l</w:t>
      </w:r>
      <w:r w:rsidRPr="00D561D7">
        <w:rPr>
          <w:rFonts w:ascii="Arial" w:hAnsi="Arial" w:cs="Arial"/>
          <w:szCs w:val="24"/>
          <w:lang w:val="en-US"/>
        </w:rPr>
        <w:t>ike them to clarify</w:t>
      </w:r>
      <w:r>
        <w:rPr>
          <w:rFonts w:ascii="Arial" w:hAnsi="Arial" w:cs="Arial"/>
          <w:szCs w:val="24"/>
          <w:lang w:val="en-US"/>
        </w:rPr>
        <w:t xml:space="preserve"> this point before proceeding any further</w:t>
      </w:r>
      <w:r w:rsidRPr="00D561D7">
        <w:rPr>
          <w:rFonts w:ascii="Arial" w:hAnsi="Arial" w:cs="Arial"/>
          <w:szCs w:val="24"/>
          <w:lang w:val="en-US"/>
        </w:rPr>
        <w:t xml:space="preserve">. Draft an email. The contact person is Mr. </w:t>
      </w:r>
      <w:r>
        <w:rPr>
          <w:rFonts w:ascii="Arial" w:hAnsi="Arial" w:cs="Arial"/>
          <w:szCs w:val="24"/>
          <w:lang w:val="en-US"/>
        </w:rPr>
        <w:t>(</w:t>
      </w:r>
      <w:r w:rsidR="00C41289">
        <w:rPr>
          <w:rFonts w:ascii="Arial" w:hAnsi="Arial" w:cs="Arial"/>
          <w:szCs w:val="24"/>
          <w:lang w:val="en-US"/>
        </w:rPr>
        <w:t>Jakub</w:t>
      </w:r>
      <w:r>
        <w:rPr>
          <w:rFonts w:ascii="Arial" w:hAnsi="Arial" w:cs="Arial"/>
          <w:szCs w:val="24"/>
          <w:lang w:val="en-US"/>
        </w:rPr>
        <w:t xml:space="preserve">) </w:t>
      </w:r>
      <w:r w:rsidR="00C41289">
        <w:rPr>
          <w:rFonts w:ascii="Arial" w:hAnsi="Arial" w:cs="Arial"/>
          <w:szCs w:val="24"/>
          <w:lang w:val="en-US"/>
        </w:rPr>
        <w:t>Nagy</w:t>
      </w:r>
      <w:r w:rsidRPr="00D561D7">
        <w:rPr>
          <w:rFonts w:ascii="Arial" w:hAnsi="Arial" w:cs="Arial"/>
          <w:szCs w:val="24"/>
          <w:lang w:val="en-US"/>
        </w:rPr>
        <w:t>.</w:t>
      </w:r>
    </w:p>
    <w:p w14:paraId="746311EE" w14:textId="77777777" w:rsidR="008705F2" w:rsidRDefault="008705F2" w:rsidP="001E7263">
      <w:pPr>
        <w:spacing w:before="480" w:after="120" w:line="259" w:lineRule="auto"/>
        <w:rPr>
          <w:rFonts w:ascii="Arial" w:hAnsi="Arial" w:cs="Arial"/>
          <w:szCs w:val="24"/>
          <w:lang w:val="en-US"/>
        </w:rPr>
      </w:pPr>
      <w:r w:rsidRPr="008705F2">
        <w:rPr>
          <w:rFonts w:ascii="Arial" w:hAnsi="Arial" w:cs="Arial"/>
          <w:b/>
          <w:szCs w:val="24"/>
          <w:lang w:val="en-US"/>
        </w:rPr>
        <w:t>Practice 3</w:t>
      </w:r>
      <w:r>
        <w:rPr>
          <w:rFonts w:ascii="Arial" w:hAnsi="Arial" w:cs="Arial"/>
          <w:szCs w:val="24"/>
          <w:lang w:val="en-US"/>
        </w:rPr>
        <w:t>:</w:t>
      </w:r>
    </w:p>
    <w:p w14:paraId="17B3C7EE" w14:textId="77777777" w:rsidR="008705F2" w:rsidRPr="00670AC8" w:rsidRDefault="008705F2" w:rsidP="001E7263">
      <w:pPr>
        <w:spacing w:before="240" w:after="360" w:line="259" w:lineRule="auto"/>
        <w:rPr>
          <w:rFonts w:ascii="Arial" w:hAnsi="Arial" w:cs="Arial"/>
          <w:szCs w:val="24"/>
          <w:lang w:val="en-US"/>
        </w:rPr>
      </w:pPr>
      <w:r w:rsidRPr="00670AC8">
        <w:rPr>
          <w:rFonts w:ascii="Arial" w:hAnsi="Arial" w:cs="Arial"/>
          <w:szCs w:val="24"/>
          <w:lang w:val="en-US"/>
        </w:rPr>
        <w:t xml:space="preserve">(a) You are Ms. </w:t>
      </w:r>
      <w:r w:rsidR="00670AC8" w:rsidRPr="00670AC8">
        <w:rPr>
          <w:rFonts w:ascii="Arial" w:hAnsi="Arial" w:cs="Arial"/>
          <w:szCs w:val="24"/>
          <w:lang w:val="en-US"/>
        </w:rPr>
        <w:t xml:space="preserve">(Daniela) </w:t>
      </w:r>
      <w:r w:rsidR="0004567B" w:rsidRPr="00670AC8">
        <w:rPr>
          <w:rFonts w:ascii="Arial" w:hAnsi="Arial" w:cs="Arial"/>
          <w:szCs w:val="24"/>
          <w:lang w:val="en-GB"/>
        </w:rPr>
        <w:t>Georgieva</w:t>
      </w:r>
      <w:r w:rsidRPr="00670AC8">
        <w:rPr>
          <w:rFonts w:ascii="Arial" w:hAnsi="Arial" w:cs="Arial"/>
          <w:szCs w:val="24"/>
          <w:lang w:val="en-GB"/>
        </w:rPr>
        <w:t xml:space="preserve">, a court officer at the </w:t>
      </w:r>
      <w:proofErr w:type="spellStart"/>
      <w:r w:rsidR="0004567B" w:rsidRPr="00670AC8">
        <w:rPr>
          <w:rFonts w:ascii="Arial" w:hAnsi="Arial" w:cs="Arial"/>
          <w:szCs w:val="24"/>
          <w:lang w:val="en-GB"/>
        </w:rPr>
        <w:t>Spetsializiran</w:t>
      </w:r>
      <w:proofErr w:type="spellEnd"/>
      <w:r w:rsidR="0004567B" w:rsidRPr="00670AC8">
        <w:rPr>
          <w:rFonts w:ascii="Arial" w:hAnsi="Arial" w:cs="Arial"/>
          <w:szCs w:val="24"/>
          <w:lang w:val="en-GB"/>
        </w:rPr>
        <w:t xml:space="preserve"> </w:t>
      </w:r>
      <w:proofErr w:type="spellStart"/>
      <w:r w:rsidR="0004567B" w:rsidRPr="00670AC8">
        <w:rPr>
          <w:rFonts w:ascii="Arial" w:hAnsi="Arial" w:cs="Arial"/>
          <w:szCs w:val="24"/>
          <w:lang w:val="en-GB"/>
        </w:rPr>
        <w:t>nakazatelen</w:t>
      </w:r>
      <w:proofErr w:type="spellEnd"/>
      <w:r w:rsidR="0004567B" w:rsidRPr="00670AC8">
        <w:rPr>
          <w:rFonts w:ascii="Arial" w:hAnsi="Arial" w:cs="Arial"/>
          <w:szCs w:val="24"/>
          <w:lang w:val="en-GB"/>
        </w:rPr>
        <w:t xml:space="preserve"> sad (Specialised Criminal Court), Bulgaria</w:t>
      </w:r>
      <w:r w:rsidRPr="00670AC8">
        <w:rPr>
          <w:rFonts w:ascii="Arial" w:hAnsi="Arial" w:cs="Arial"/>
          <w:szCs w:val="24"/>
          <w:lang w:val="en-GB"/>
        </w:rPr>
        <w:t xml:space="preserve">. </w:t>
      </w:r>
      <w:r w:rsidRPr="00670AC8">
        <w:rPr>
          <w:rFonts w:ascii="Arial" w:hAnsi="Arial" w:cs="Arial"/>
          <w:szCs w:val="24"/>
          <w:lang w:val="en-US"/>
        </w:rPr>
        <w:t xml:space="preserve">Draft an email addressed to Mr. </w:t>
      </w:r>
      <w:r w:rsidR="00670AC8" w:rsidRPr="00670AC8">
        <w:rPr>
          <w:rFonts w:ascii="Arial" w:hAnsi="Arial" w:cs="Arial"/>
          <w:szCs w:val="24"/>
          <w:lang w:val="en-US"/>
        </w:rPr>
        <w:t xml:space="preserve">(Pedro) </w:t>
      </w:r>
      <w:r w:rsidR="0004567B" w:rsidRPr="00670AC8">
        <w:rPr>
          <w:rFonts w:ascii="Arial" w:hAnsi="Arial" w:cs="Arial"/>
          <w:szCs w:val="24"/>
          <w:lang w:val="en-US"/>
        </w:rPr>
        <w:t>Fernández</w:t>
      </w:r>
      <w:r w:rsidRPr="00670AC8">
        <w:rPr>
          <w:rFonts w:ascii="Arial" w:hAnsi="Arial" w:cs="Arial"/>
          <w:szCs w:val="24"/>
          <w:lang w:val="en-US"/>
        </w:rPr>
        <w:t xml:space="preserve">, who is a court officer at the </w:t>
      </w:r>
      <w:r w:rsidR="0004567B" w:rsidRPr="00670AC8">
        <w:rPr>
          <w:rFonts w:ascii="Arial" w:hAnsi="Arial" w:cs="Arial"/>
          <w:i/>
          <w:szCs w:val="24"/>
          <w:lang w:val="en-US"/>
        </w:rPr>
        <w:t>Audiencia Nacional</w:t>
      </w:r>
      <w:r w:rsidRPr="00670AC8">
        <w:rPr>
          <w:rFonts w:ascii="Arial" w:hAnsi="Arial" w:cs="Arial"/>
          <w:szCs w:val="24"/>
          <w:lang w:val="en-US"/>
        </w:rPr>
        <w:t xml:space="preserve">, </w:t>
      </w:r>
      <w:r w:rsidR="0004567B" w:rsidRPr="00670AC8">
        <w:rPr>
          <w:rFonts w:ascii="Arial" w:hAnsi="Arial" w:cs="Arial"/>
          <w:szCs w:val="24"/>
          <w:lang w:val="en-US"/>
        </w:rPr>
        <w:t xml:space="preserve">Spain, </w:t>
      </w:r>
      <w:r w:rsidRPr="00670AC8">
        <w:rPr>
          <w:rFonts w:ascii="Arial" w:hAnsi="Arial" w:cs="Arial"/>
          <w:szCs w:val="24"/>
          <w:lang w:val="en-US"/>
        </w:rPr>
        <w:t>letting him know that your court has sent an EIO for the interception of telecommunications. In your mail you also ask him to please confirm by email that the original form has been received.</w:t>
      </w:r>
    </w:p>
    <w:p w14:paraId="6709C1A9" w14:textId="77777777" w:rsidR="008705F2" w:rsidRDefault="008705F2" w:rsidP="008705F2">
      <w:pPr>
        <w:spacing w:before="480" w:after="360" w:line="259" w:lineRule="auto"/>
        <w:rPr>
          <w:rFonts w:ascii="Arial" w:hAnsi="Arial" w:cs="Arial"/>
          <w:szCs w:val="24"/>
          <w:lang w:val="en-US"/>
        </w:rPr>
      </w:pPr>
      <w:r w:rsidRPr="00670AC8">
        <w:rPr>
          <w:rFonts w:ascii="Arial" w:hAnsi="Arial" w:cs="Arial"/>
          <w:szCs w:val="24"/>
          <w:lang w:val="en-US"/>
        </w:rPr>
        <w:t xml:space="preserve">(b) You are Mr. </w:t>
      </w:r>
      <w:r w:rsidR="0004567B" w:rsidRPr="00670AC8">
        <w:rPr>
          <w:rFonts w:ascii="Arial" w:hAnsi="Arial" w:cs="Arial"/>
          <w:szCs w:val="24"/>
          <w:lang w:val="en-US"/>
        </w:rPr>
        <w:t>Fernández</w:t>
      </w:r>
      <w:r w:rsidRPr="00670AC8">
        <w:rPr>
          <w:rFonts w:ascii="Arial" w:hAnsi="Arial" w:cs="Arial"/>
          <w:szCs w:val="24"/>
          <w:lang w:val="en-US"/>
        </w:rPr>
        <w:t xml:space="preserve">: confirm to Ms. </w:t>
      </w:r>
      <w:r w:rsidR="0004567B" w:rsidRPr="00670AC8">
        <w:rPr>
          <w:rFonts w:ascii="Arial" w:hAnsi="Arial" w:cs="Arial"/>
          <w:szCs w:val="24"/>
          <w:lang w:val="en-GB"/>
        </w:rPr>
        <w:t>Georgieva</w:t>
      </w:r>
      <w:r w:rsidR="0004567B" w:rsidRPr="00670AC8">
        <w:rPr>
          <w:rFonts w:ascii="Arial" w:hAnsi="Arial" w:cs="Arial"/>
          <w:szCs w:val="24"/>
          <w:lang w:val="en-US"/>
        </w:rPr>
        <w:t xml:space="preserve"> </w:t>
      </w:r>
      <w:r w:rsidRPr="00670AC8">
        <w:rPr>
          <w:rFonts w:ascii="Arial" w:hAnsi="Arial" w:cs="Arial"/>
          <w:szCs w:val="24"/>
          <w:lang w:val="en-US"/>
        </w:rPr>
        <w:t>that you have received her email and that you need to have permission to send an informal (unofficial) acknowledgement of receipt by email once you get the EIO, so you need to consult with your supervisor first.</w:t>
      </w:r>
    </w:p>
    <w:p w14:paraId="7C57662E" w14:textId="77777777" w:rsidR="009F441A" w:rsidRDefault="009F441A" w:rsidP="009F441A">
      <w:pPr>
        <w:spacing w:before="0" w:after="160" w:line="259" w:lineRule="auto"/>
        <w:jc w:val="left"/>
        <w:rPr>
          <w:rFonts w:ascii="Arial" w:hAnsi="Arial" w:cs="Arial"/>
          <w:b/>
          <w:sz w:val="28"/>
          <w:szCs w:val="28"/>
          <w:lang w:val="en-US"/>
        </w:rPr>
      </w:pPr>
      <w:r>
        <w:rPr>
          <w:rFonts w:ascii="Arial" w:hAnsi="Arial" w:cs="Arial"/>
          <w:b/>
          <w:sz w:val="28"/>
          <w:szCs w:val="28"/>
          <w:lang w:val="en-US"/>
        </w:rPr>
        <w:br w:type="page"/>
      </w:r>
    </w:p>
    <w:p w14:paraId="3FF7E13B" w14:textId="77777777" w:rsidR="009C205F" w:rsidRDefault="00743723" w:rsidP="00CA1016">
      <w:pPr>
        <w:spacing w:before="240" w:line="240" w:lineRule="auto"/>
        <w:rPr>
          <w:rFonts w:ascii="Arial" w:hAnsi="Arial" w:cs="Arial"/>
          <w:b/>
          <w:sz w:val="28"/>
          <w:szCs w:val="28"/>
          <w:lang w:val="en-US"/>
        </w:rPr>
      </w:pPr>
      <w:r w:rsidRPr="00CC52D9">
        <w:rPr>
          <w:rFonts w:ascii="Arial" w:hAnsi="Arial" w:cs="Arial"/>
          <w:b/>
          <w:sz w:val="28"/>
          <w:szCs w:val="28"/>
          <w:lang w:val="en-US"/>
        </w:rPr>
        <w:lastRenderedPageBreak/>
        <w:t>4</w:t>
      </w:r>
      <w:r w:rsidR="00CA1016" w:rsidRPr="00CC52D9">
        <w:rPr>
          <w:rFonts w:ascii="Arial" w:hAnsi="Arial" w:cs="Arial"/>
          <w:b/>
          <w:sz w:val="28"/>
          <w:szCs w:val="28"/>
          <w:lang w:val="en-US"/>
        </w:rPr>
        <w:t xml:space="preserve">. </w:t>
      </w:r>
      <w:r w:rsidR="006C5919">
        <w:rPr>
          <w:rFonts w:ascii="Arial" w:hAnsi="Arial" w:cs="Arial"/>
          <w:b/>
          <w:sz w:val="28"/>
          <w:szCs w:val="28"/>
          <w:lang w:val="en-US"/>
        </w:rPr>
        <w:t>The enforcement of judgments: transfer</w:t>
      </w:r>
    </w:p>
    <w:p w14:paraId="23886B47" w14:textId="77777777" w:rsidR="001D6B44" w:rsidRDefault="001D6B44" w:rsidP="001D6B44">
      <w:pPr>
        <w:spacing w:before="240" w:line="240" w:lineRule="auto"/>
        <w:rPr>
          <w:rFonts w:ascii="Arial" w:hAnsi="Arial" w:cs="Arial"/>
          <w:b/>
          <w:szCs w:val="24"/>
          <w:lang w:val="en-GB"/>
        </w:rPr>
      </w:pPr>
      <w:r w:rsidRPr="009C205F">
        <w:rPr>
          <w:rFonts w:ascii="Arial" w:hAnsi="Arial" w:cs="Arial"/>
          <w:b/>
          <w:szCs w:val="24"/>
          <w:lang w:val="en-GB"/>
        </w:rPr>
        <w:t>Case C-2/19. Mutual recognition of judgments and probation decisions</w:t>
      </w:r>
      <w:r>
        <w:rPr>
          <w:rFonts w:ascii="Arial" w:hAnsi="Arial" w:cs="Arial"/>
          <w:b/>
          <w:szCs w:val="24"/>
          <w:lang w:val="en-GB"/>
        </w:rPr>
        <w:t>.</w:t>
      </w:r>
    </w:p>
    <w:p w14:paraId="43884A46" w14:textId="77777777" w:rsidR="001D6B44" w:rsidRPr="00D64188" w:rsidRDefault="001D6B44" w:rsidP="001D6B44">
      <w:pPr>
        <w:spacing w:before="0" w:line="240" w:lineRule="auto"/>
        <w:jc w:val="right"/>
        <w:rPr>
          <w:rFonts w:ascii="Arial" w:hAnsi="Arial" w:cs="Arial"/>
          <w:i/>
          <w:szCs w:val="24"/>
          <w:lang w:val="en-GB"/>
        </w:rPr>
      </w:pPr>
      <w:r w:rsidRPr="001D6B44">
        <w:rPr>
          <w:rFonts w:ascii="Arial" w:hAnsi="Arial" w:cs="Arial"/>
          <w:i/>
          <w:sz w:val="18"/>
          <w:szCs w:val="18"/>
          <w:lang w:val="en-GB"/>
        </w:rPr>
        <w:t xml:space="preserve">[Source: </w:t>
      </w:r>
      <w:hyperlink r:id="rId71" w:history="1">
        <w:r w:rsidRPr="001D6B44">
          <w:rPr>
            <w:rStyle w:val="Hipervnculo"/>
            <w:rFonts w:ascii="Arial" w:hAnsi="Arial" w:cs="Arial"/>
            <w:i/>
            <w:sz w:val="18"/>
            <w:szCs w:val="18"/>
            <w:lang w:val="en-GB"/>
          </w:rPr>
          <w:t>http://curia.europa.eu/juris/document/document.jsf;jsessionid=C9BE2F16680A809E253C4384D6843F19?text=&amp;docid=224731&amp;pageIndex=0&amp;doclang=EN&amp;mode=lst&amp;dir=&amp;occ=first&amp;part=1&amp;cid=7576442</w:t>
        </w:r>
      </w:hyperlink>
      <w:r w:rsidRPr="00D64188">
        <w:rPr>
          <w:rFonts w:ascii="Arial" w:hAnsi="Arial" w:cs="Arial"/>
          <w:i/>
          <w:szCs w:val="24"/>
          <w:lang w:val="en-GB"/>
        </w:rPr>
        <w:t>]</w:t>
      </w:r>
    </w:p>
    <w:p w14:paraId="5E964435" w14:textId="77777777" w:rsidR="001D6B44" w:rsidRPr="009C205F" w:rsidRDefault="001D6B44" w:rsidP="001D6B44">
      <w:pPr>
        <w:spacing w:before="240" w:after="360" w:line="240" w:lineRule="auto"/>
        <w:rPr>
          <w:rFonts w:ascii="Arial" w:hAnsi="Arial" w:cs="Arial"/>
          <w:b/>
          <w:szCs w:val="24"/>
          <w:lang w:val="en-US"/>
        </w:rPr>
      </w:pPr>
      <w:r>
        <w:rPr>
          <w:rFonts w:ascii="Arial" w:hAnsi="Arial" w:cs="Arial"/>
          <w:b/>
          <w:szCs w:val="24"/>
          <w:lang w:val="en-GB"/>
        </w:rPr>
        <w:t xml:space="preserve">In the text below you are provided with </w:t>
      </w:r>
      <w:proofErr w:type="gramStart"/>
      <w:r>
        <w:rPr>
          <w:rFonts w:ascii="Arial" w:hAnsi="Arial" w:cs="Arial"/>
          <w:b/>
          <w:szCs w:val="24"/>
          <w:lang w:val="en-GB"/>
        </w:rPr>
        <w:t>near-synonyms</w:t>
      </w:r>
      <w:proofErr w:type="gramEnd"/>
      <w:r>
        <w:rPr>
          <w:rFonts w:ascii="Arial" w:hAnsi="Arial" w:cs="Arial"/>
          <w:b/>
          <w:szCs w:val="24"/>
          <w:lang w:val="en-GB"/>
        </w:rPr>
        <w:t xml:space="preserve"> in square brackets for the missing words. Please provide the missing words in the gaps.</w:t>
      </w:r>
    </w:p>
    <w:p w14:paraId="45C38ADB" w14:textId="77777777" w:rsidR="001D6B44" w:rsidRDefault="001D6B44" w:rsidP="001D6B44">
      <w:pPr>
        <w:pStyle w:val="c19centre"/>
        <w:spacing w:before="0" w:beforeAutospacing="0" w:after="360" w:afterAutospacing="0"/>
        <w:ind w:left="567"/>
        <w:jc w:val="center"/>
        <w:rPr>
          <w:rFonts w:ascii="Arial" w:hAnsi="Arial" w:cs="Arial"/>
          <w:b/>
          <w:color w:val="000000"/>
          <w:lang w:val="en-GB"/>
        </w:rPr>
        <w:sectPr w:rsidR="001D6B44" w:rsidSect="00B329DA">
          <w:type w:val="continuous"/>
          <w:pgSz w:w="11906" w:h="16838" w:code="9"/>
          <w:pgMar w:top="1134" w:right="1134" w:bottom="1134" w:left="1134" w:header="709" w:footer="567" w:gutter="0"/>
          <w:cols w:space="708"/>
          <w:docGrid w:linePitch="360"/>
        </w:sectPr>
      </w:pPr>
    </w:p>
    <w:p w14:paraId="79B2D915" w14:textId="77777777" w:rsidR="001D6B44" w:rsidRPr="000C1B98" w:rsidRDefault="001D6B44" w:rsidP="001D6B44">
      <w:pPr>
        <w:pStyle w:val="c19centre"/>
        <w:spacing w:before="0" w:beforeAutospacing="0" w:after="240" w:afterAutospacing="0"/>
        <w:ind w:left="567"/>
        <w:jc w:val="center"/>
        <w:rPr>
          <w:rFonts w:ascii="Arial" w:hAnsi="Arial" w:cs="Arial"/>
          <w:color w:val="000000"/>
          <w:lang w:val="en-GB"/>
        </w:rPr>
      </w:pPr>
      <w:r w:rsidRPr="00D85B39">
        <w:rPr>
          <w:rFonts w:ascii="Arial" w:hAnsi="Arial" w:cs="Arial"/>
          <w:b/>
          <w:color w:val="000000"/>
          <w:lang w:val="en-GB"/>
        </w:rPr>
        <w:t>(1)</w:t>
      </w:r>
      <w:r>
        <w:rPr>
          <w:rFonts w:ascii="Arial" w:hAnsi="Arial" w:cs="Arial"/>
          <w:color w:val="000000"/>
          <w:lang w:val="en-GB"/>
        </w:rPr>
        <w:t xml:space="preserve"> ______________ [</w:t>
      </w:r>
      <w:r w:rsidRPr="00D85B39">
        <w:rPr>
          <w:rFonts w:ascii="Arial" w:hAnsi="Arial" w:cs="Arial"/>
          <w:i/>
          <w:color w:val="000000"/>
          <w:lang w:val="en-GB"/>
        </w:rPr>
        <w:t>final decision</w:t>
      </w:r>
      <w:r>
        <w:rPr>
          <w:rFonts w:ascii="Arial" w:hAnsi="Arial" w:cs="Arial"/>
          <w:color w:val="000000"/>
          <w:lang w:val="en-GB"/>
        </w:rPr>
        <w:t xml:space="preserve">] </w:t>
      </w:r>
      <w:r w:rsidRPr="000C1B98">
        <w:rPr>
          <w:rFonts w:ascii="Arial" w:hAnsi="Arial" w:cs="Arial"/>
          <w:color w:val="000000"/>
          <w:lang w:val="en-GB"/>
        </w:rPr>
        <w:t>OF THE COURT (First Chamber)</w:t>
      </w:r>
    </w:p>
    <w:p w14:paraId="5D3EFF8D" w14:textId="77777777" w:rsidR="001D6B44" w:rsidRPr="000C1B98" w:rsidRDefault="001D6B44" w:rsidP="001D6B44">
      <w:pPr>
        <w:pStyle w:val="c19centre"/>
        <w:spacing w:before="0" w:beforeAutospacing="0" w:after="120" w:afterAutospacing="0"/>
        <w:ind w:left="567"/>
        <w:jc w:val="center"/>
        <w:rPr>
          <w:rFonts w:ascii="Arial" w:hAnsi="Arial" w:cs="Arial"/>
          <w:color w:val="000000"/>
          <w:lang w:val="en-GB"/>
        </w:rPr>
      </w:pPr>
      <w:r w:rsidRPr="000C1B98">
        <w:rPr>
          <w:rFonts w:ascii="Arial" w:hAnsi="Arial" w:cs="Arial"/>
          <w:color w:val="000000"/>
          <w:lang w:val="en-GB"/>
        </w:rPr>
        <w:t>26 March 2020 (</w:t>
      </w:r>
      <w:bookmarkStart w:id="3" w:name="Footref*"/>
      <w:r w:rsidRPr="000C1B98">
        <w:rPr>
          <w:rFonts w:ascii="Arial" w:hAnsi="Arial" w:cs="Arial"/>
          <w:color w:val="000000"/>
        </w:rPr>
        <w:fldChar w:fldCharType="begin"/>
      </w:r>
      <w:r w:rsidRPr="000C1B98">
        <w:rPr>
          <w:rFonts w:ascii="Arial" w:hAnsi="Arial" w:cs="Arial"/>
          <w:color w:val="000000"/>
          <w:lang w:val="en-GB"/>
        </w:rPr>
        <w:instrText xml:space="preserve"> HYPERLINK "http://curia.europa.eu/juris/document/document.jsf?text=&amp;docid=224731&amp;pageIndex=0&amp;doclang=EN&amp;mode=lst&amp;dir=&amp;occ=first&amp;part=1&amp;cid=13085057" \l "Footnote*" </w:instrText>
      </w:r>
      <w:r w:rsidRPr="000C1B98">
        <w:rPr>
          <w:rFonts w:ascii="Arial" w:hAnsi="Arial" w:cs="Arial"/>
          <w:color w:val="000000"/>
        </w:rPr>
        <w:fldChar w:fldCharType="separate"/>
      </w:r>
      <w:r w:rsidRPr="000C1B98">
        <w:rPr>
          <w:rStyle w:val="Hipervnculo"/>
          <w:rFonts w:ascii="Arial" w:eastAsiaTheme="majorEastAsia" w:hAnsi="Arial" w:cs="Arial"/>
          <w:color w:val="006699"/>
          <w:lang w:val="en-GB"/>
        </w:rPr>
        <w:t>*</w:t>
      </w:r>
      <w:r w:rsidRPr="000C1B98">
        <w:rPr>
          <w:rFonts w:ascii="Arial" w:hAnsi="Arial" w:cs="Arial"/>
          <w:color w:val="000000"/>
        </w:rPr>
        <w:fldChar w:fldCharType="end"/>
      </w:r>
      <w:bookmarkEnd w:id="3"/>
      <w:r w:rsidRPr="000C1B98">
        <w:rPr>
          <w:rFonts w:ascii="Arial" w:hAnsi="Arial" w:cs="Arial"/>
          <w:color w:val="000000"/>
          <w:lang w:val="en-GB"/>
        </w:rPr>
        <w:t>)</w:t>
      </w:r>
    </w:p>
    <w:p w14:paraId="54DEA70D" w14:textId="77777777" w:rsidR="001D6B44" w:rsidRPr="000C1B98" w:rsidRDefault="001D6B44" w:rsidP="001D6B44">
      <w:pPr>
        <w:pStyle w:val="c71indicateur"/>
        <w:spacing w:before="240" w:beforeAutospacing="0" w:after="240" w:afterAutospacing="0"/>
        <w:ind w:left="567"/>
        <w:jc w:val="center"/>
        <w:rPr>
          <w:rFonts w:ascii="Arial" w:hAnsi="Arial" w:cs="Arial"/>
          <w:color w:val="000000"/>
          <w:lang w:val="en-GB"/>
        </w:rPr>
      </w:pPr>
      <w:r w:rsidRPr="000C1B98">
        <w:rPr>
          <w:rFonts w:ascii="Arial" w:hAnsi="Arial" w:cs="Arial"/>
          <w:color w:val="000000"/>
          <w:lang w:val="en-GB"/>
        </w:rPr>
        <w:t>(</w:t>
      </w:r>
      <w:r w:rsidRPr="00D85B39">
        <w:rPr>
          <w:rFonts w:ascii="Arial" w:hAnsi="Arial" w:cs="Arial"/>
          <w:color w:val="000000"/>
          <w:lang w:val="en-GB"/>
        </w:rPr>
        <w:t>Reference</w:t>
      </w:r>
      <w:r w:rsidRPr="000C1B98">
        <w:rPr>
          <w:rFonts w:ascii="Arial" w:hAnsi="Arial" w:cs="Arial"/>
          <w:color w:val="000000"/>
          <w:lang w:val="en-GB"/>
        </w:rPr>
        <w:t xml:space="preserve"> for a </w:t>
      </w:r>
      <w:r>
        <w:rPr>
          <w:rFonts w:ascii="Arial" w:hAnsi="Arial" w:cs="Arial"/>
          <w:b/>
          <w:color w:val="000000"/>
          <w:lang w:val="en-GB"/>
        </w:rPr>
        <w:t>(2</w:t>
      </w:r>
      <w:r w:rsidRPr="00D85B39">
        <w:rPr>
          <w:rFonts w:ascii="Arial" w:hAnsi="Arial" w:cs="Arial"/>
          <w:b/>
          <w:color w:val="000000"/>
          <w:lang w:val="en-GB"/>
        </w:rPr>
        <w:t>)</w:t>
      </w:r>
      <w:r>
        <w:rPr>
          <w:rFonts w:ascii="Arial" w:hAnsi="Arial" w:cs="Arial"/>
          <w:color w:val="000000"/>
          <w:lang w:val="en-GB"/>
        </w:rPr>
        <w:t xml:space="preserve"> ______________ [</w:t>
      </w:r>
      <w:r w:rsidRPr="00D85B39">
        <w:rPr>
          <w:rFonts w:ascii="Arial" w:hAnsi="Arial" w:cs="Arial"/>
          <w:i/>
          <w:color w:val="000000"/>
          <w:lang w:val="en-GB"/>
        </w:rPr>
        <w:t>prior</w:t>
      </w:r>
      <w:r>
        <w:rPr>
          <w:rFonts w:ascii="Arial" w:hAnsi="Arial" w:cs="Arial"/>
          <w:color w:val="000000"/>
          <w:lang w:val="en-GB"/>
        </w:rPr>
        <w:t xml:space="preserve">] </w:t>
      </w:r>
      <w:r w:rsidRPr="000C1B98">
        <w:rPr>
          <w:rFonts w:ascii="Arial" w:hAnsi="Arial" w:cs="Arial"/>
          <w:color w:val="000000"/>
          <w:lang w:val="en-GB"/>
        </w:rPr>
        <w:t xml:space="preserve">ruling — Framework Decision 2008/947/JHA — </w:t>
      </w:r>
      <w:r>
        <w:rPr>
          <w:rFonts w:ascii="Arial" w:hAnsi="Arial" w:cs="Arial"/>
          <w:b/>
          <w:color w:val="000000"/>
          <w:lang w:val="en-GB"/>
        </w:rPr>
        <w:t>(3</w:t>
      </w:r>
      <w:r w:rsidRPr="00D85B39">
        <w:rPr>
          <w:rFonts w:ascii="Arial" w:hAnsi="Arial" w:cs="Arial"/>
          <w:b/>
          <w:color w:val="000000"/>
          <w:lang w:val="en-GB"/>
        </w:rPr>
        <w:t>)</w:t>
      </w:r>
      <w:r>
        <w:rPr>
          <w:rFonts w:ascii="Arial" w:hAnsi="Arial" w:cs="Arial"/>
          <w:color w:val="000000"/>
          <w:lang w:val="en-GB"/>
        </w:rPr>
        <w:t xml:space="preserve"> ______________ [</w:t>
      </w:r>
      <w:r w:rsidRPr="00D85B39">
        <w:rPr>
          <w:rFonts w:ascii="Arial" w:hAnsi="Arial" w:cs="Arial"/>
          <w:i/>
          <w:color w:val="000000"/>
          <w:lang w:val="en-GB"/>
        </w:rPr>
        <w:t>reciprocal</w:t>
      </w:r>
      <w:r>
        <w:rPr>
          <w:rFonts w:ascii="Arial" w:hAnsi="Arial" w:cs="Arial"/>
          <w:color w:val="000000"/>
          <w:lang w:val="en-GB"/>
        </w:rPr>
        <w:t>]</w:t>
      </w:r>
      <w:r w:rsidRPr="000C1B98">
        <w:rPr>
          <w:rFonts w:ascii="Arial" w:hAnsi="Arial" w:cs="Arial"/>
          <w:color w:val="000000"/>
          <w:lang w:val="en-GB"/>
        </w:rPr>
        <w:t xml:space="preserve"> </w:t>
      </w:r>
      <w:r w:rsidRPr="00D85B39">
        <w:rPr>
          <w:rFonts w:ascii="Arial" w:hAnsi="Arial" w:cs="Arial"/>
          <w:color w:val="000000"/>
          <w:lang w:val="en-GB"/>
        </w:rPr>
        <w:t>recognition</w:t>
      </w:r>
      <w:r w:rsidRPr="000C1B98">
        <w:rPr>
          <w:rFonts w:ascii="Arial" w:hAnsi="Arial" w:cs="Arial"/>
          <w:color w:val="000000"/>
          <w:lang w:val="en-GB"/>
        </w:rPr>
        <w:t xml:space="preserve"> of judgments and probation decisions — </w:t>
      </w:r>
      <w:r>
        <w:rPr>
          <w:rFonts w:ascii="Arial" w:hAnsi="Arial" w:cs="Arial"/>
          <w:b/>
          <w:color w:val="000000"/>
          <w:lang w:val="en-GB"/>
        </w:rPr>
        <w:t>(4</w:t>
      </w:r>
      <w:r w:rsidRPr="00D85B39">
        <w:rPr>
          <w:rFonts w:ascii="Arial" w:hAnsi="Arial" w:cs="Arial"/>
          <w:b/>
          <w:color w:val="000000"/>
          <w:lang w:val="en-GB"/>
        </w:rPr>
        <w:t>)</w:t>
      </w:r>
      <w:r>
        <w:rPr>
          <w:rFonts w:ascii="Arial" w:hAnsi="Arial" w:cs="Arial"/>
          <w:color w:val="000000"/>
          <w:lang w:val="en-GB"/>
        </w:rPr>
        <w:t xml:space="preserve"> ______________ [</w:t>
      </w:r>
      <w:r w:rsidRPr="00D85B39">
        <w:rPr>
          <w:rFonts w:ascii="Arial" w:hAnsi="Arial" w:cs="Arial"/>
          <w:i/>
          <w:color w:val="000000"/>
          <w:lang w:val="en-GB"/>
        </w:rPr>
        <w:t>sphere, ambit</w:t>
      </w:r>
      <w:r>
        <w:rPr>
          <w:rFonts w:ascii="Arial" w:hAnsi="Arial" w:cs="Arial"/>
          <w:color w:val="000000"/>
          <w:lang w:val="en-GB"/>
        </w:rPr>
        <w:t xml:space="preserve">] </w:t>
      </w:r>
      <w:r w:rsidRPr="000C1B98">
        <w:rPr>
          <w:rFonts w:ascii="Arial" w:hAnsi="Arial" w:cs="Arial"/>
          <w:color w:val="000000"/>
          <w:lang w:val="en-GB"/>
        </w:rPr>
        <w:t>— Judgment imposing a</w:t>
      </w:r>
      <w:r>
        <w:rPr>
          <w:rFonts w:ascii="Arial" w:hAnsi="Arial" w:cs="Arial"/>
          <w:color w:val="000000"/>
          <w:lang w:val="en-GB"/>
        </w:rPr>
        <w:t xml:space="preserve"> suspended</w:t>
      </w:r>
      <w:r w:rsidRPr="000C1B98">
        <w:rPr>
          <w:rFonts w:ascii="Arial" w:hAnsi="Arial" w:cs="Arial"/>
          <w:color w:val="000000"/>
          <w:lang w:val="en-GB"/>
        </w:rPr>
        <w:t xml:space="preserve"> custodial </w:t>
      </w:r>
      <w:r>
        <w:rPr>
          <w:rFonts w:ascii="Arial" w:hAnsi="Arial" w:cs="Arial"/>
          <w:b/>
          <w:color w:val="000000"/>
          <w:lang w:val="en-GB"/>
        </w:rPr>
        <w:t>(5</w:t>
      </w:r>
      <w:r w:rsidRPr="00D85B39">
        <w:rPr>
          <w:rFonts w:ascii="Arial" w:hAnsi="Arial" w:cs="Arial"/>
          <w:b/>
          <w:color w:val="000000"/>
          <w:lang w:val="en-GB"/>
        </w:rPr>
        <w:t>)</w:t>
      </w:r>
      <w:r>
        <w:rPr>
          <w:rFonts w:ascii="Arial" w:hAnsi="Arial" w:cs="Arial"/>
          <w:color w:val="000000"/>
          <w:lang w:val="en-GB"/>
        </w:rPr>
        <w:t xml:space="preserve"> ______________ [</w:t>
      </w:r>
      <w:r w:rsidRPr="00D85B39">
        <w:rPr>
          <w:rFonts w:ascii="Arial" w:hAnsi="Arial" w:cs="Arial"/>
          <w:i/>
          <w:color w:val="000000"/>
          <w:lang w:val="en-GB"/>
        </w:rPr>
        <w:t>punishment, penalty</w:t>
      </w:r>
      <w:r>
        <w:rPr>
          <w:rFonts w:ascii="Arial" w:hAnsi="Arial" w:cs="Arial"/>
          <w:color w:val="000000"/>
          <w:lang w:val="en-GB"/>
        </w:rPr>
        <w:t>]</w:t>
      </w:r>
      <w:r w:rsidRPr="000C1B98">
        <w:rPr>
          <w:rFonts w:ascii="Arial" w:hAnsi="Arial" w:cs="Arial"/>
          <w:color w:val="000000"/>
          <w:lang w:val="en-GB"/>
        </w:rPr>
        <w:t xml:space="preserve">— Probation measure — Obligation not to commit a new </w:t>
      </w:r>
      <w:r>
        <w:rPr>
          <w:rFonts w:ascii="Arial" w:hAnsi="Arial" w:cs="Arial"/>
          <w:b/>
          <w:color w:val="000000"/>
          <w:lang w:val="en-GB"/>
        </w:rPr>
        <w:t>(6</w:t>
      </w:r>
      <w:r w:rsidRPr="000C1B98">
        <w:rPr>
          <w:rFonts w:ascii="Arial" w:hAnsi="Arial" w:cs="Arial"/>
          <w:b/>
          <w:color w:val="000000"/>
          <w:lang w:val="en-GB"/>
        </w:rPr>
        <w:t>)</w:t>
      </w:r>
      <w:r w:rsidRPr="000C1B98">
        <w:rPr>
          <w:rFonts w:ascii="Arial" w:hAnsi="Arial" w:cs="Arial"/>
          <w:color w:val="000000"/>
          <w:lang w:val="en-GB"/>
        </w:rPr>
        <w:t xml:space="preserve"> ______________ [</w:t>
      </w:r>
      <w:r w:rsidRPr="000C1B98">
        <w:rPr>
          <w:rFonts w:ascii="Arial" w:hAnsi="Arial" w:cs="Arial"/>
          <w:i/>
          <w:color w:val="000000"/>
          <w:lang w:val="en-GB"/>
        </w:rPr>
        <w:t>crime</w:t>
      </w:r>
      <w:r w:rsidRPr="000C1B98">
        <w:rPr>
          <w:rFonts w:ascii="Arial" w:hAnsi="Arial" w:cs="Arial"/>
          <w:color w:val="000000"/>
          <w:lang w:val="en-GB"/>
        </w:rPr>
        <w:t xml:space="preserve">] </w:t>
      </w:r>
      <w:r w:rsidR="00B43CC8">
        <w:rPr>
          <w:rFonts w:ascii="Arial" w:hAnsi="Arial" w:cs="Arial"/>
          <w:color w:val="000000"/>
          <w:lang w:val="en-GB"/>
        </w:rPr>
        <w:t xml:space="preserve">offence </w:t>
      </w:r>
      <w:r w:rsidRPr="000C1B98">
        <w:rPr>
          <w:rFonts w:ascii="Arial" w:hAnsi="Arial" w:cs="Arial"/>
          <w:color w:val="000000"/>
          <w:lang w:val="en-GB"/>
        </w:rPr>
        <w:t xml:space="preserve">— Obligation prescribed by </w:t>
      </w:r>
      <w:r>
        <w:rPr>
          <w:rFonts w:ascii="Arial" w:hAnsi="Arial" w:cs="Arial"/>
          <w:b/>
          <w:color w:val="000000"/>
          <w:lang w:val="en-GB"/>
        </w:rPr>
        <w:t>(7</w:t>
      </w:r>
      <w:r w:rsidRPr="000C1B98">
        <w:rPr>
          <w:rFonts w:ascii="Arial" w:hAnsi="Arial" w:cs="Arial"/>
          <w:b/>
          <w:color w:val="000000"/>
          <w:lang w:val="en-GB"/>
        </w:rPr>
        <w:t>)</w:t>
      </w:r>
      <w:r w:rsidRPr="000C1B98">
        <w:rPr>
          <w:rFonts w:ascii="Arial" w:hAnsi="Arial" w:cs="Arial"/>
          <w:color w:val="000000"/>
          <w:lang w:val="en-GB"/>
        </w:rPr>
        <w:t xml:space="preserve"> ______________ </w:t>
      </w:r>
      <w:r>
        <w:rPr>
          <w:rFonts w:ascii="Arial" w:hAnsi="Arial" w:cs="Arial"/>
          <w:color w:val="000000"/>
          <w:lang w:val="en-GB"/>
        </w:rPr>
        <w:t>[</w:t>
      </w:r>
      <w:r w:rsidRPr="00D85B39">
        <w:rPr>
          <w:rFonts w:ascii="Arial" w:hAnsi="Arial" w:cs="Arial"/>
          <w:i/>
          <w:color w:val="000000"/>
          <w:lang w:val="en-GB"/>
        </w:rPr>
        <w:t>legislation</w:t>
      </w:r>
      <w:r>
        <w:rPr>
          <w:rFonts w:ascii="Arial" w:hAnsi="Arial" w:cs="Arial"/>
          <w:color w:val="000000"/>
          <w:lang w:val="en-GB"/>
        </w:rPr>
        <w:t>]</w:t>
      </w:r>
      <w:r w:rsidRPr="000C1B98">
        <w:rPr>
          <w:rFonts w:ascii="Arial" w:hAnsi="Arial" w:cs="Arial"/>
          <w:color w:val="000000"/>
          <w:lang w:val="en-GB"/>
        </w:rPr>
        <w:t>)</w:t>
      </w:r>
    </w:p>
    <w:p w14:paraId="7CBB8DF6" w14:textId="77777777" w:rsidR="001D6B44" w:rsidRPr="000C1B98" w:rsidRDefault="001D6B44" w:rsidP="001D6B44">
      <w:pPr>
        <w:pStyle w:val="c02alineaalta"/>
        <w:spacing w:before="120" w:beforeAutospacing="0" w:after="120" w:afterAutospacing="0"/>
        <w:ind w:left="567"/>
        <w:jc w:val="both"/>
        <w:rPr>
          <w:rFonts w:ascii="Arial" w:hAnsi="Arial" w:cs="Arial"/>
          <w:color w:val="000000"/>
          <w:lang w:val="en-GB"/>
        </w:rPr>
      </w:pPr>
      <w:r w:rsidRPr="000C1B98">
        <w:rPr>
          <w:rFonts w:ascii="Arial" w:hAnsi="Arial" w:cs="Arial"/>
          <w:color w:val="000000"/>
          <w:lang w:val="en-GB"/>
        </w:rPr>
        <w:t xml:space="preserve">In </w:t>
      </w:r>
      <w:r>
        <w:rPr>
          <w:rFonts w:ascii="Arial" w:hAnsi="Arial" w:cs="Arial"/>
          <w:b/>
          <w:color w:val="000000"/>
          <w:lang w:val="en-GB"/>
        </w:rPr>
        <w:t>(8</w:t>
      </w:r>
      <w:r w:rsidRPr="000C1B98">
        <w:rPr>
          <w:rFonts w:ascii="Arial" w:hAnsi="Arial" w:cs="Arial"/>
          <w:b/>
          <w:color w:val="000000"/>
          <w:lang w:val="en-GB"/>
        </w:rPr>
        <w:t>)</w:t>
      </w:r>
      <w:r w:rsidRPr="000C1B98">
        <w:rPr>
          <w:rFonts w:ascii="Arial" w:hAnsi="Arial" w:cs="Arial"/>
          <w:color w:val="000000"/>
          <w:lang w:val="en-GB"/>
        </w:rPr>
        <w:t xml:space="preserve"> ______________</w:t>
      </w:r>
      <w:r>
        <w:rPr>
          <w:rFonts w:ascii="Arial" w:hAnsi="Arial" w:cs="Arial"/>
          <w:color w:val="000000"/>
          <w:lang w:val="en-GB"/>
        </w:rPr>
        <w:t xml:space="preserve"> [</w:t>
      </w:r>
      <w:r w:rsidRPr="006B7700">
        <w:rPr>
          <w:rFonts w:ascii="Arial" w:hAnsi="Arial" w:cs="Arial"/>
          <w:i/>
          <w:color w:val="000000"/>
          <w:lang w:val="en-GB"/>
        </w:rPr>
        <w:t>proceedings, action</w:t>
      </w:r>
      <w:r>
        <w:rPr>
          <w:rFonts w:ascii="Arial" w:hAnsi="Arial" w:cs="Arial"/>
          <w:color w:val="000000"/>
          <w:lang w:val="en-GB"/>
        </w:rPr>
        <w:t xml:space="preserve">] </w:t>
      </w:r>
      <w:r w:rsidRPr="000C1B98">
        <w:rPr>
          <w:rFonts w:ascii="Arial" w:hAnsi="Arial" w:cs="Arial"/>
          <w:color w:val="000000"/>
          <w:lang w:val="en-GB"/>
        </w:rPr>
        <w:t>C</w:t>
      </w:r>
      <w:r w:rsidRPr="000C1B98">
        <w:rPr>
          <w:rFonts w:ascii="Arial" w:hAnsi="Arial" w:cs="Arial"/>
          <w:color w:val="000000"/>
          <w:lang w:val="en-GB"/>
        </w:rPr>
        <w:noBreakHyphen/>
        <w:t>2/19,</w:t>
      </w:r>
    </w:p>
    <w:p w14:paraId="42421A51" w14:textId="77777777" w:rsidR="001D6B44" w:rsidRDefault="001D6B44" w:rsidP="001D6B44">
      <w:pPr>
        <w:pStyle w:val="c02alineaalta"/>
        <w:spacing w:before="120" w:beforeAutospacing="0" w:after="120" w:afterAutospacing="0"/>
        <w:ind w:left="567"/>
        <w:jc w:val="both"/>
        <w:rPr>
          <w:rFonts w:ascii="Arial" w:hAnsi="Arial" w:cs="Arial"/>
          <w:color w:val="000000"/>
          <w:lang w:val="en-GB"/>
        </w:rPr>
      </w:pPr>
      <w:r>
        <w:rPr>
          <w:rFonts w:ascii="Arial" w:hAnsi="Arial" w:cs="Arial"/>
          <w:b/>
          <w:color w:val="000000"/>
          <w:lang w:val="en-GB"/>
        </w:rPr>
        <w:t>(9</w:t>
      </w:r>
      <w:r w:rsidRPr="000C1B98">
        <w:rPr>
          <w:rFonts w:ascii="Arial" w:hAnsi="Arial" w:cs="Arial"/>
          <w:b/>
          <w:color w:val="000000"/>
          <w:lang w:val="en-GB"/>
        </w:rPr>
        <w:t>)</w:t>
      </w:r>
      <w:r w:rsidRPr="000C1B98">
        <w:rPr>
          <w:rFonts w:ascii="Arial" w:hAnsi="Arial" w:cs="Arial"/>
          <w:color w:val="000000"/>
          <w:lang w:val="en-GB"/>
        </w:rPr>
        <w:t xml:space="preserve"> ______________</w:t>
      </w:r>
      <w:r>
        <w:rPr>
          <w:rFonts w:ascii="Arial" w:hAnsi="Arial" w:cs="Arial"/>
          <w:color w:val="000000"/>
          <w:lang w:val="en-GB"/>
        </w:rPr>
        <w:t xml:space="preserve"> [</w:t>
      </w:r>
      <w:r w:rsidRPr="006B7700">
        <w:rPr>
          <w:rFonts w:ascii="Arial" w:hAnsi="Arial" w:cs="Arial"/>
          <w:i/>
          <w:color w:val="000000"/>
          <w:lang w:val="en-GB"/>
        </w:rPr>
        <w:t>application, petition</w:t>
      </w:r>
      <w:r>
        <w:rPr>
          <w:rFonts w:ascii="Arial" w:hAnsi="Arial" w:cs="Arial"/>
          <w:color w:val="000000"/>
          <w:lang w:val="en-GB"/>
        </w:rPr>
        <w:t xml:space="preserve">] </w:t>
      </w:r>
      <w:r w:rsidRPr="000C1B98">
        <w:rPr>
          <w:rFonts w:ascii="Arial" w:hAnsi="Arial" w:cs="Arial"/>
          <w:color w:val="000000"/>
          <w:lang w:val="en-GB"/>
        </w:rPr>
        <w:t xml:space="preserve">for a preliminary </w:t>
      </w:r>
      <w:r>
        <w:rPr>
          <w:rFonts w:ascii="Arial" w:hAnsi="Arial" w:cs="Arial"/>
          <w:color w:val="000000"/>
          <w:lang w:val="en-GB"/>
        </w:rPr>
        <w:t>ruling</w:t>
      </w:r>
      <w:r w:rsidRPr="000C1B98">
        <w:rPr>
          <w:rFonts w:ascii="Arial" w:hAnsi="Arial" w:cs="Arial"/>
          <w:color w:val="000000"/>
          <w:lang w:val="en-GB"/>
        </w:rPr>
        <w:t xml:space="preserve"> under Article 267 TFEU from the </w:t>
      </w:r>
      <w:proofErr w:type="spellStart"/>
      <w:r w:rsidRPr="000C1B98">
        <w:rPr>
          <w:rFonts w:ascii="Arial" w:hAnsi="Arial" w:cs="Arial"/>
          <w:color w:val="000000"/>
          <w:lang w:val="en-GB"/>
        </w:rPr>
        <w:t>Riigikohus</w:t>
      </w:r>
      <w:proofErr w:type="spellEnd"/>
      <w:r w:rsidRPr="000C1B98">
        <w:rPr>
          <w:rFonts w:ascii="Arial" w:hAnsi="Arial" w:cs="Arial"/>
          <w:color w:val="000000"/>
          <w:lang w:val="en-GB"/>
        </w:rPr>
        <w:t xml:space="preserve"> (Supreme Court, Estonia), made by decision of 11 December 2018, received at the Court on 4 January 2019, in the criminal procedure against</w:t>
      </w:r>
    </w:p>
    <w:p w14:paraId="7CF86A51" w14:textId="77777777" w:rsidR="001D6B44" w:rsidRPr="000C1B98" w:rsidRDefault="001D6B44" w:rsidP="001D6B44">
      <w:pPr>
        <w:pStyle w:val="c02alineaalta"/>
        <w:spacing w:before="240" w:beforeAutospacing="0" w:after="360" w:afterAutospacing="0"/>
        <w:ind w:left="567"/>
        <w:jc w:val="both"/>
        <w:rPr>
          <w:rFonts w:ascii="Arial" w:hAnsi="Arial" w:cs="Arial"/>
          <w:color w:val="000000"/>
          <w:lang w:val="en-GB"/>
        </w:rPr>
      </w:pPr>
      <w:r>
        <w:rPr>
          <w:rFonts w:ascii="Arial" w:hAnsi="Arial" w:cs="Arial"/>
          <w:b/>
          <w:color w:val="000000"/>
          <w:lang w:val="en-GB"/>
        </w:rPr>
        <w:t>A.P.</w:t>
      </w:r>
    </w:p>
    <w:p w14:paraId="61139DE9" w14:textId="77777777" w:rsidR="001D6B44" w:rsidRPr="000C1B98" w:rsidRDefault="001D6B44" w:rsidP="001D6B44">
      <w:pPr>
        <w:spacing w:before="120" w:after="120" w:line="240" w:lineRule="auto"/>
        <w:rPr>
          <w:szCs w:val="24"/>
          <w:lang w:val="en-GB"/>
        </w:rPr>
      </w:pPr>
      <w:r w:rsidRPr="000C1B98">
        <w:rPr>
          <w:szCs w:val="24"/>
          <w:lang w:val="en-GB"/>
        </w:rPr>
        <w:t>(…)</w:t>
      </w:r>
    </w:p>
    <w:p w14:paraId="489DD07B" w14:textId="77777777" w:rsidR="001D6B44" w:rsidRPr="000C1B98" w:rsidRDefault="001D6B44" w:rsidP="001D6B44">
      <w:pPr>
        <w:pStyle w:val="c01pointnumerotealtn"/>
        <w:spacing w:before="120" w:beforeAutospacing="0" w:after="120" w:afterAutospacing="0"/>
        <w:ind w:left="567" w:hanging="539"/>
        <w:jc w:val="both"/>
        <w:rPr>
          <w:rFonts w:ascii="Arial" w:hAnsi="Arial" w:cs="Arial"/>
          <w:color w:val="000000"/>
          <w:lang w:val="en-GB"/>
        </w:rPr>
      </w:pPr>
      <w:r w:rsidRPr="000C1B98">
        <w:rPr>
          <w:rFonts w:ascii="Arial" w:hAnsi="Arial" w:cs="Arial"/>
          <w:color w:val="006699"/>
          <w:lang w:val="en-GB"/>
        </w:rPr>
        <w:t>1</w:t>
      </w:r>
      <w:r>
        <w:rPr>
          <w:rFonts w:ascii="Arial" w:hAnsi="Arial" w:cs="Arial"/>
          <w:color w:val="000000"/>
          <w:lang w:val="en-GB"/>
        </w:rPr>
        <w:t xml:space="preserve"> </w:t>
      </w:r>
      <w:r w:rsidRPr="000C1B98">
        <w:rPr>
          <w:rFonts w:ascii="Arial" w:hAnsi="Arial" w:cs="Arial"/>
          <w:color w:val="000000"/>
          <w:lang w:val="en-GB"/>
        </w:rPr>
        <w:t xml:space="preserve">This request for a preliminary ruling </w:t>
      </w:r>
      <w:r>
        <w:rPr>
          <w:rFonts w:ascii="Arial" w:hAnsi="Arial" w:cs="Arial"/>
          <w:b/>
          <w:color w:val="000000"/>
          <w:lang w:val="en-GB"/>
        </w:rPr>
        <w:t>(10</w:t>
      </w:r>
      <w:r w:rsidRPr="000C1B98">
        <w:rPr>
          <w:rFonts w:ascii="Arial" w:hAnsi="Arial" w:cs="Arial"/>
          <w:b/>
          <w:color w:val="000000"/>
          <w:lang w:val="en-GB"/>
        </w:rPr>
        <w:t>)</w:t>
      </w:r>
      <w:r w:rsidRPr="000C1B98">
        <w:rPr>
          <w:rFonts w:ascii="Arial" w:hAnsi="Arial" w:cs="Arial"/>
          <w:color w:val="000000"/>
          <w:lang w:val="en-GB"/>
        </w:rPr>
        <w:t xml:space="preserve"> ______________</w:t>
      </w:r>
      <w:r>
        <w:rPr>
          <w:rFonts w:ascii="Arial" w:hAnsi="Arial" w:cs="Arial"/>
          <w:color w:val="000000"/>
          <w:lang w:val="en-GB"/>
        </w:rPr>
        <w:t xml:space="preserve"> [</w:t>
      </w:r>
      <w:r w:rsidRPr="006B7700">
        <w:rPr>
          <w:rFonts w:ascii="Arial" w:hAnsi="Arial" w:cs="Arial"/>
          <w:i/>
          <w:color w:val="000000"/>
          <w:lang w:val="en-GB"/>
        </w:rPr>
        <w:t>involves</w:t>
      </w:r>
      <w:r>
        <w:rPr>
          <w:rFonts w:ascii="Arial" w:hAnsi="Arial" w:cs="Arial"/>
          <w:color w:val="000000"/>
          <w:lang w:val="en-GB"/>
        </w:rPr>
        <w:t xml:space="preserve">] </w:t>
      </w:r>
      <w:r w:rsidRPr="000C1B98">
        <w:rPr>
          <w:rFonts w:ascii="Arial" w:hAnsi="Arial" w:cs="Arial"/>
          <w:color w:val="000000"/>
          <w:lang w:val="en-GB"/>
        </w:rPr>
        <w:t xml:space="preserve">the interpretation of Council Framework Decision 2008/947/JHA of 27 November 2008 on the </w:t>
      </w:r>
      <w:r w:rsidRPr="006B7700">
        <w:rPr>
          <w:rFonts w:ascii="Arial" w:hAnsi="Arial" w:cs="Arial"/>
          <w:color w:val="000000"/>
          <w:lang w:val="en-GB"/>
        </w:rPr>
        <w:t>application</w:t>
      </w:r>
      <w:r w:rsidRPr="000C1B98">
        <w:rPr>
          <w:rFonts w:ascii="Arial" w:hAnsi="Arial" w:cs="Arial"/>
          <w:color w:val="000000"/>
          <w:lang w:val="en-GB"/>
        </w:rPr>
        <w:t xml:space="preserve"> of the principle of mutual </w:t>
      </w:r>
      <w:r>
        <w:rPr>
          <w:rFonts w:ascii="Arial" w:hAnsi="Arial" w:cs="Arial"/>
          <w:b/>
          <w:color w:val="000000"/>
          <w:lang w:val="en-GB"/>
        </w:rPr>
        <w:t>(11</w:t>
      </w:r>
      <w:r w:rsidRPr="000C1B98">
        <w:rPr>
          <w:rFonts w:ascii="Arial" w:hAnsi="Arial" w:cs="Arial"/>
          <w:b/>
          <w:color w:val="000000"/>
          <w:lang w:val="en-GB"/>
        </w:rPr>
        <w:t>)</w:t>
      </w:r>
      <w:r w:rsidRPr="000C1B98">
        <w:rPr>
          <w:rFonts w:ascii="Arial" w:hAnsi="Arial" w:cs="Arial"/>
          <w:color w:val="000000"/>
          <w:lang w:val="en-GB"/>
        </w:rPr>
        <w:t xml:space="preserve"> ______________</w:t>
      </w:r>
      <w:r>
        <w:rPr>
          <w:rFonts w:ascii="Arial" w:hAnsi="Arial" w:cs="Arial"/>
          <w:color w:val="000000"/>
          <w:lang w:val="en-GB"/>
        </w:rPr>
        <w:t xml:space="preserve"> [</w:t>
      </w:r>
      <w:r w:rsidRPr="006B7700">
        <w:rPr>
          <w:rFonts w:ascii="Arial" w:hAnsi="Arial" w:cs="Arial"/>
          <w:i/>
          <w:color w:val="000000"/>
          <w:lang w:val="en-GB"/>
        </w:rPr>
        <w:t>assimilation, acceptance, admission</w:t>
      </w:r>
      <w:r>
        <w:rPr>
          <w:rFonts w:ascii="Arial" w:hAnsi="Arial" w:cs="Arial"/>
          <w:color w:val="000000"/>
          <w:lang w:val="en-GB"/>
        </w:rPr>
        <w:t>]</w:t>
      </w:r>
      <w:r w:rsidRPr="000C1B98">
        <w:rPr>
          <w:rFonts w:ascii="Arial" w:hAnsi="Arial" w:cs="Arial"/>
          <w:color w:val="000000"/>
          <w:lang w:val="en-GB"/>
        </w:rPr>
        <w:t xml:space="preserve"> to judgments and probation decisions with a view to the </w:t>
      </w:r>
      <w:r>
        <w:rPr>
          <w:rFonts w:ascii="Arial" w:hAnsi="Arial" w:cs="Arial"/>
          <w:b/>
          <w:color w:val="000000"/>
          <w:lang w:val="en-GB"/>
        </w:rPr>
        <w:t>(12</w:t>
      </w:r>
      <w:r w:rsidRPr="000C1B98">
        <w:rPr>
          <w:rFonts w:ascii="Arial" w:hAnsi="Arial" w:cs="Arial"/>
          <w:b/>
          <w:color w:val="000000"/>
          <w:lang w:val="en-GB"/>
        </w:rPr>
        <w:t>)</w:t>
      </w:r>
      <w:r w:rsidRPr="000C1B98">
        <w:rPr>
          <w:rFonts w:ascii="Arial" w:hAnsi="Arial" w:cs="Arial"/>
          <w:color w:val="000000"/>
          <w:lang w:val="en-GB"/>
        </w:rPr>
        <w:t xml:space="preserve"> ______________ [</w:t>
      </w:r>
      <w:r>
        <w:rPr>
          <w:rFonts w:ascii="Arial" w:hAnsi="Arial" w:cs="Arial"/>
          <w:i/>
          <w:color w:val="000000"/>
          <w:lang w:val="en-GB"/>
        </w:rPr>
        <w:t>overseeing</w:t>
      </w:r>
      <w:r w:rsidRPr="000C1B98">
        <w:rPr>
          <w:rFonts w:ascii="Arial" w:hAnsi="Arial" w:cs="Arial"/>
          <w:color w:val="000000"/>
          <w:lang w:val="en-GB"/>
        </w:rPr>
        <w:t>] of probation measures and alternative sanctions (OJ 2008 L 337, p. 102).</w:t>
      </w:r>
    </w:p>
    <w:p w14:paraId="6953DA8B" w14:textId="77777777" w:rsidR="001D6B44" w:rsidRPr="000C1B98" w:rsidRDefault="001D6B44" w:rsidP="001D6B44">
      <w:pPr>
        <w:pStyle w:val="c01pointnumerotealtn"/>
        <w:spacing w:before="120" w:beforeAutospacing="0" w:after="120" w:afterAutospacing="0"/>
        <w:ind w:left="567" w:hanging="539"/>
        <w:jc w:val="both"/>
        <w:rPr>
          <w:rFonts w:ascii="Arial" w:hAnsi="Arial" w:cs="Arial"/>
          <w:color w:val="000000"/>
          <w:lang w:val="en-GB"/>
        </w:rPr>
      </w:pPr>
      <w:r w:rsidRPr="000C1B98">
        <w:rPr>
          <w:rFonts w:ascii="Arial" w:hAnsi="Arial" w:cs="Arial"/>
          <w:color w:val="006699"/>
          <w:lang w:val="en-GB"/>
        </w:rPr>
        <w:t>2</w:t>
      </w:r>
      <w:r>
        <w:rPr>
          <w:rFonts w:ascii="Arial" w:hAnsi="Arial" w:cs="Arial"/>
          <w:color w:val="000000"/>
          <w:lang w:val="en-GB"/>
        </w:rPr>
        <w:t xml:space="preserve"> </w:t>
      </w:r>
      <w:r w:rsidRPr="000C1B98">
        <w:rPr>
          <w:rFonts w:ascii="Arial" w:hAnsi="Arial" w:cs="Arial"/>
          <w:color w:val="000000"/>
          <w:lang w:val="en-GB"/>
        </w:rPr>
        <w:t xml:space="preserve">The request has been made in </w:t>
      </w:r>
      <w:r w:rsidRPr="0018210E">
        <w:rPr>
          <w:rFonts w:ascii="Arial" w:hAnsi="Arial" w:cs="Arial"/>
          <w:color w:val="000000"/>
          <w:lang w:val="en-GB"/>
        </w:rPr>
        <w:t>proceedings</w:t>
      </w:r>
      <w:r>
        <w:rPr>
          <w:rFonts w:ascii="Arial" w:hAnsi="Arial" w:cs="Arial"/>
          <w:color w:val="000000"/>
          <w:lang w:val="en-GB"/>
        </w:rPr>
        <w:t xml:space="preserve"> </w:t>
      </w:r>
      <w:r w:rsidRPr="0018210E">
        <w:rPr>
          <w:rFonts w:ascii="Arial" w:hAnsi="Arial" w:cs="Arial"/>
          <w:color w:val="000000"/>
          <w:lang w:val="en-GB"/>
        </w:rPr>
        <w:t>relating</w:t>
      </w:r>
      <w:r w:rsidRPr="000C1B98">
        <w:rPr>
          <w:rFonts w:ascii="Arial" w:hAnsi="Arial" w:cs="Arial"/>
          <w:color w:val="000000"/>
          <w:lang w:val="en-GB"/>
        </w:rPr>
        <w:t xml:space="preserve"> to the recognition in Estonia of a </w:t>
      </w:r>
      <w:r>
        <w:rPr>
          <w:rFonts w:ascii="Arial" w:hAnsi="Arial" w:cs="Arial"/>
          <w:color w:val="000000"/>
          <w:lang w:val="en-GB"/>
        </w:rPr>
        <w:t>judgment</w:t>
      </w:r>
      <w:r w:rsidR="00277F45">
        <w:rPr>
          <w:rFonts w:ascii="Arial" w:hAnsi="Arial" w:cs="Arial"/>
          <w:color w:val="000000"/>
          <w:lang w:val="en-GB"/>
        </w:rPr>
        <w:t xml:space="preserve"> </w:t>
      </w:r>
      <w:r w:rsidRPr="000C1B98">
        <w:rPr>
          <w:rFonts w:ascii="Arial" w:hAnsi="Arial" w:cs="Arial"/>
          <w:color w:val="000000"/>
          <w:lang w:val="en-GB"/>
        </w:rPr>
        <w:t xml:space="preserve">of the </w:t>
      </w:r>
      <w:proofErr w:type="spellStart"/>
      <w:r w:rsidRPr="000C1B98">
        <w:rPr>
          <w:rFonts w:ascii="Arial" w:hAnsi="Arial" w:cs="Arial"/>
          <w:color w:val="000000"/>
          <w:lang w:val="en-GB"/>
        </w:rPr>
        <w:t>Rīgas</w:t>
      </w:r>
      <w:proofErr w:type="spellEnd"/>
      <w:r w:rsidRPr="000C1B98">
        <w:rPr>
          <w:rFonts w:ascii="Arial" w:hAnsi="Arial" w:cs="Arial"/>
          <w:color w:val="000000"/>
          <w:lang w:val="en-GB"/>
        </w:rPr>
        <w:t xml:space="preserve"> </w:t>
      </w:r>
      <w:proofErr w:type="spellStart"/>
      <w:r w:rsidRPr="000C1B98">
        <w:rPr>
          <w:rFonts w:ascii="Arial" w:hAnsi="Arial" w:cs="Arial"/>
          <w:color w:val="000000"/>
          <w:lang w:val="en-GB"/>
        </w:rPr>
        <w:t>pilsētas</w:t>
      </w:r>
      <w:proofErr w:type="spellEnd"/>
      <w:r w:rsidRPr="000C1B98">
        <w:rPr>
          <w:rFonts w:ascii="Arial" w:hAnsi="Arial" w:cs="Arial"/>
          <w:color w:val="000000"/>
          <w:lang w:val="en-GB"/>
        </w:rPr>
        <w:t xml:space="preserve"> </w:t>
      </w:r>
      <w:proofErr w:type="spellStart"/>
      <w:r w:rsidRPr="000C1B98">
        <w:rPr>
          <w:rFonts w:ascii="Arial" w:hAnsi="Arial" w:cs="Arial"/>
          <w:color w:val="000000"/>
          <w:lang w:val="en-GB"/>
        </w:rPr>
        <w:t>Latgales</w:t>
      </w:r>
      <w:proofErr w:type="spellEnd"/>
      <w:r w:rsidRPr="000C1B98">
        <w:rPr>
          <w:rFonts w:ascii="Arial" w:hAnsi="Arial" w:cs="Arial"/>
          <w:color w:val="000000"/>
          <w:lang w:val="en-GB"/>
        </w:rPr>
        <w:t xml:space="preserve"> </w:t>
      </w:r>
      <w:proofErr w:type="spellStart"/>
      <w:r w:rsidRPr="000C1B98">
        <w:rPr>
          <w:rFonts w:ascii="Arial" w:hAnsi="Arial" w:cs="Arial"/>
          <w:color w:val="000000"/>
          <w:lang w:val="en-GB"/>
        </w:rPr>
        <w:t>priekšpilsētas</w:t>
      </w:r>
      <w:proofErr w:type="spellEnd"/>
      <w:r w:rsidRPr="000C1B98">
        <w:rPr>
          <w:rFonts w:ascii="Arial" w:hAnsi="Arial" w:cs="Arial"/>
          <w:color w:val="000000"/>
          <w:lang w:val="en-GB"/>
        </w:rPr>
        <w:t xml:space="preserve"> </w:t>
      </w:r>
      <w:proofErr w:type="spellStart"/>
      <w:r w:rsidRPr="000C1B98">
        <w:rPr>
          <w:rFonts w:ascii="Arial" w:hAnsi="Arial" w:cs="Arial"/>
          <w:color w:val="000000"/>
          <w:lang w:val="en-GB"/>
        </w:rPr>
        <w:t>tiesa</w:t>
      </w:r>
      <w:proofErr w:type="spellEnd"/>
      <w:r w:rsidRPr="000C1B98">
        <w:rPr>
          <w:rFonts w:ascii="Arial" w:hAnsi="Arial" w:cs="Arial"/>
          <w:color w:val="000000"/>
          <w:lang w:val="en-GB"/>
        </w:rPr>
        <w:t xml:space="preserve"> (Riga City Court, Latgale District, Latvia) by which A. P. was sentenced to a suspended term of three years’ </w:t>
      </w:r>
      <w:r w:rsidRPr="000C1B98">
        <w:rPr>
          <w:rFonts w:ascii="Arial" w:hAnsi="Arial" w:cs="Arial"/>
          <w:b/>
          <w:color w:val="000000"/>
          <w:lang w:val="en-GB"/>
        </w:rPr>
        <w:t>(1</w:t>
      </w:r>
      <w:r>
        <w:rPr>
          <w:rFonts w:ascii="Arial" w:hAnsi="Arial" w:cs="Arial"/>
          <w:b/>
          <w:color w:val="000000"/>
          <w:lang w:val="en-GB"/>
        </w:rPr>
        <w:t>3</w:t>
      </w:r>
      <w:r w:rsidRPr="000C1B98">
        <w:rPr>
          <w:rFonts w:ascii="Arial" w:hAnsi="Arial" w:cs="Arial"/>
          <w:b/>
          <w:color w:val="000000"/>
          <w:lang w:val="en-GB"/>
        </w:rPr>
        <w:t>)</w:t>
      </w:r>
      <w:r w:rsidRPr="000C1B98">
        <w:rPr>
          <w:rFonts w:ascii="Arial" w:hAnsi="Arial" w:cs="Arial"/>
          <w:color w:val="000000"/>
          <w:lang w:val="en-GB"/>
        </w:rPr>
        <w:t xml:space="preserve"> ______________</w:t>
      </w:r>
      <w:r>
        <w:rPr>
          <w:rFonts w:ascii="Arial" w:hAnsi="Arial" w:cs="Arial"/>
          <w:color w:val="000000"/>
          <w:lang w:val="en-GB"/>
        </w:rPr>
        <w:t xml:space="preserve"> </w:t>
      </w:r>
      <w:r w:rsidRPr="000C1B98">
        <w:rPr>
          <w:rFonts w:ascii="Arial" w:hAnsi="Arial" w:cs="Arial"/>
          <w:color w:val="000000"/>
          <w:lang w:val="en-GB"/>
        </w:rPr>
        <w:t>[</w:t>
      </w:r>
      <w:r>
        <w:rPr>
          <w:rFonts w:ascii="Arial" w:hAnsi="Arial" w:cs="Arial"/>
          <w:i/>
          <w:color w:val="000000"/>
          <w:lang w:val="en-GB"/>
        </w:rPr>
        <w:t>incarceration, jailing</w:t>
      </w:r>
      <w:r w:rsidRPr="000C1B98">
        <w:rPr>
          <w:rFonts w:ascii="Arial" w:hAnsi="Arial" w:cs="Arial"/>
          <w:color w:val="000000"/>
          <w:lang w:val="en-GB"/>
        </w:rPr>
        <w:t>].</w:t>
      </w:r>
    </w:p>
    <w:p w14:paraId="50F3FADC" w14:textId="77777777" w:rsidR="001D6B44" w:rsidRPr="000C1B98" w:rsidRDefault="001D6B44" w:rsidP="001D6B44">
      <w:pPr>
        <w:spacing w:before="120" w:after="120" w:line="240" w:lineRule="auto"/>
        <w:rPr>
          <w:szCs w:val="24"/>
          <w:lang w:val="en-GB"/>
        </w:rPr>
      </w:pPr>
      <w:r w:rsidRPr="000C1B98">
        <w:rPr>
          <w:szCs w:val="24"/>
          <w:lang w:val="en-GB"/>
        </w:rPr>
        <w:t>(…)</w:t>
      </w:r>
    </w:p>
    <w:p w14:paraId="3AEBA722" w14:textId="77777777" w:rsidR="001D6B44" w:rsidRPr="000C1B98" w:rsidRDefault="001D6B44" w:rsidP="001D6B44">
      <w:pPr>
        <w:pStyle w:val="c04titre1"/>
        <w:spacing w:before="120" w:beforeAutospacing="0" w:after="120" w:afterAutospacing="0"/>
        <w:ind w:left="567"/>
        <w:jc w:val="both"/>
        <w:rPr>
          <w:rFonts w:ascii="Arial" w:hAnsi="Arial" w:cs="Arial"/>
          <w:b/>
          <w:bCs/>
          <w:color w:val="000000"/>
          <w:lang w:val="en-GB"/>
        </w:rPr>
      </w:pPr>
      <w:r w:rsidRPr="000C1B98">
        <w:rPr>
          <w:rFonts w:ascii="Arial" w:hAnsi="Arial" w:cs="Arial"/>
          <w:b/>
          <w:bCs/>
          <w:color w:val="000000"/>
          <w:lang w:val="en-GB"/>
        </w:rPr>
        <w:t xml:space="preserve">The </w:t>
      </w:r>
      <w:r w:rsidRPr="000C1B98">
        <w:rPr>
          <w:rFonts w:ascii="Arial" w:hAnsi="Arial" w:cs="Arial"/>
          <w:b/>
          <w:color w:val="000000"/>
          <w:lang w:val="en-GB"/>
        </w:rPr>
        <w:t>(1</w:t>
      </w:r>
      <w:r>
        <w:rPr>
          <w:rFonts w:ascii="Arial" w:hAnsi="Arial" w:cs="Arial"/>
          <w:b/>
          <w:color w:val="000000"/>
          <w:lang w:val="en-GB"/>
        </w:rPr>
        <w:t>4</w:t>
      </w:r>
      <w:r w:rsidRPr="000C1B98">
        <w:rPr>
          <w:rFonts w:ascii="Arial" w:hAnsi="Arial" w:cs="Arial"/>
          <w:b/>
          <w:color w:val="000000"/>
          <w:lang w:val="en-GB"/>
        </w:rPr>
        <w:t>)</w:t>
      </w:r>
      <w:r w:rsidRPr="000C1B98">
        <w:rPr>
          <w:rFonts w:ascii="Arial" w:hAnsi="Arial" w:cs="Arial"/>
          <w:color w:val="000000"/>
          <w:lang w:val="en-GB"/>
        </w:rPr>
        <w:t xml:space="preserve"> ______________</w:t>
      </w:r>
      <w:r>
        <w:rPr>
          <w:rFonts w:ascii="Arial" w:hAnsi="Arial" w:cs="Arial"/>
          <w:color w:val="000000"/>
          <w:lang w:val="en-GB"/>
        </w:rPr>
        <w:t xml:space="preserve"> </w:t>
      </w:r>
      <w:r w:rsidRPr="0018210E">
        <w:rPr>
          <w:rFonts w:ascii="Arial" w:hAnsi="Arial" w:cs="Arial"/>
          <w:bCs/>
          <w:color w:val="000000"/>
          <w:lang w:val="en-GB"/>
        </w:rPr>
        <w:t>[</w:t>
      </w:r>
      <w:r w:rsidRPr="0018210E">
        <w:rPr>
          <w:rFonts w:ascii="Arial" w:hAnsi="Arial" w:cs="Arial"/>
          <w:bCs/>
          <w:i/>
          <w:color w:val="000000"/>
          <w:lang w:val="en-GB"/>
        </w:rPr>
        <w:t>disagreement, issue</w:t>
      </w:r>
      <w:r w:rsidRPr="0018210E">
        <w:rPr>
          <w:rFonts w:ascii="Arial" w:hAnsi="Arial" w:cs="Arial"/>
          <w:bCs/>
          <w:color w:val="000000"/>
          <w:lang w:val="en-GB"/>
        </w:rPr>
        <w:t>]</w:t>
      </w:r>
      <w:r>
        <w:rPr>
          <w:rFonts w:ascii="Arial" w:hAnsi="Arial" w:cs="Arial"/>
          <w:b/>
          <w:bCs/>
          <w:color w:val="000000"/>
          <w:lang w:val="en-GB"/>
        </w:rPr>
        <w:t xml:space="preserve"> </w:t>
      </w:r>
      <w:r w:rsidRPr="000C1B98">
        <w:rPr>
          <w:rFonts w:ascii="Arial" w:hAnsi="Arial" w:cs="Arial"/>
          <w:b/>
          <w:bCs/>
          <w:color w:val="000000"/>
          <w:lang w:val="en-GB"/>
        </w:rPr>
        <w:t xml:space="preserve">in the main proceedings and the question </w:t>
      </w:r>
      <w:r w:rsidRPr="000C1B98">
        <w:rPr>
          <w:rFonts w:ascii="Arial" w:hAnsi="Arial" w:cs="Arial"/>
          <w:b/>
          <w:color w:val="000000"/>
          <w:lang w:val="en-GB"/>
        </w:rPr>
        <w:t>(1</w:t>
      </w:r>
      <w:r>
        <w:rPr>
          <w:rFonts w:ascii="Arial" w:hAnsi="Arial" w:cs="Arial"/>
          <w:b/>
          <w:color w:val="000000"/>
          <w:lang w:val="en-GB"/>
        </w:rPr>
        <w:t>5</w:t>
      </w:r>
      <w:r w:rsidRPr="000C1B98">
        <w:rPr>
          <w:rFonts w:ascii="Arial" w:hAnsi="Arial" w:cs="Arial"/>
          <w:b/>
          <w:color w:val="000000"/>
          <w:lang w:val="en-GB"/>
        </w:rPr>
        <w:t>)</w:t>
      </w:r>
      <w:r w:rsidRPr="000C1B98">
        <w:rPr>
          <w:rFonts w:ascii="Arial" w:hAnsi="Arial" w:cs="Arial"/>
          <w:color w:val="000000"/>
          <w:lang w:val="en-GB"/>
        </w:rPr>
        <w:t xml:space="preserve"> ______________</w:t>
      </w:r>
      <w:r>
        <w:rPr>
          <w:rFonts w:ascii="Arial" w:hAnsi="Arial" w:cs="Arial"/>
          <w:color w:val="000000"/>
          <w:lang w:val="en-GB"/>
        </w:rPr>
        <w:t xml:space="preserve"> </w:t>
      </w:r>
      <w:r w:rsidRPr="0018210E">
        <w:rPr>
          <w:rFonts w:ascii="Arial" w:hAnsi="Arial" w:cs="Arial"/>
          <w:bCs/>
          <w:color w:val="000000"/>
          <w:lang w:val="en-GB"/>
        </w:rPr>
        <w:t>[</w:t>
      </w:r>
      <w:r w:rsidRPr="0018210E">
        <w:rPr>
          <w:rFonts w:ascii="Arial" w:hAnsi="Arial" w:cs="Arial"/>
          <w:bCs/>
          <w:i/>
          <w:color w:val="000000"/>
          <w:lang w:val="en-GB"/>
        </w:rPr>
        <w:t>directed, sent</w:t>
      </w:r>
      <w:r w:rsidRPr="0018210E">
        <w:rPr>
          <w:rFonts w:ascii="Arial" w:hAnsi="Arial" w:cs="Arial"/>
          <w:bCs/>
          <w:color w:val="000000"/>
          <w:lang w:val="en-GB"/>
        </w:rPr>
        <w:t xml:space="preserve">] </w:t>
      </w:r>
      <w:r w:rsidRPr="000C1B98">
        <w:rPr>
          <w:rFonts w:ascii="Arial" w:hAnsi="Arial" w:cs="Arial"/>
          <w:b/>
          <w:bCs/>
          <w:color w:val="000000"/>
          <w:lang w:val="en-GB"/>
        </w:rPr>
        <w:t>for a preliminary ruling</w:t>
      </w:r>
    </w:p>
    <w:p w14:paraId="7D779BB0" w14:textId="77777777" w:rsidR="001D6B44" w:rsidRPr="000C1B98" w:rsidRDefault="001D6B44" w:rsidP="001D6B44">
      <w:pPr>
        <w:pStyle w:val="c01pointnumerotealtn"/>
        <w:spacing w:before="120" w:beforeAutospacing="0" w:after="120" w:afterAutospacing="0"/>
        <w:ind w:left="567" w:hanging="539"/>
        <w:jc w:val="both"/>
        <w:rPr>
          <w:rFonts w:ascii="Arial" w:hAnsi="Arial" w:cs="Arial"/>
          <w:color w:val="000000"/>
          <w:lang w:val="en-GB"/>
        </w:rPr>
      </w:pPr>
      <w:r w:rsidRPr="000C1B98">
        <w:rPr>
          <w:rFonts w:ascii="Arial" w:hAnsi="Arial" w:cs="Arial"/>
          <w:color w:val="006699"/>
          <w:lang w:val="en-GB"/>
        </w:rPr>
        <w:t>13</w:t>
      </w:r>
      <w:r>
        <w:rPr>
          <w:rFonts w:ascii="Arial" w:hAnsi="Arial" w:cs="Arial"/>
          <w:color w:val="000000"/>
          <w:lang w:val="en-GB"/>
        </w:rPr>
        <w:t xml:space="preserve"> </w:t>
      </w:r>
      <w:r w:rsidRPr="000C1B98">
        <w:rPr>
          <w:rFonts w:ascii="Arial" w:hAnsi="Arial" w:cs="Arial"/>
          <w:color w:val="000000"/>
          <w:lang w:val="en-GB"/>
        </w:rPr>
        <w:t xml:space="preserve">By judgment of 24 January 2017, the </w:t>
      </w:r>
      <w:proofErr w:type="spellStart"/>
      <w:r w:rsidRPr="000C1B98">
        <w:rPr>
          <w:rFonts w:ascii="Arial" w:hAnsi="Arial" w:cs="Arial"/>
          <w:color w:val="000000"/>
          <w:lang w:val="en-GB"/>
        </w:rPr>
        <w:t>Rīgas</w:t>
      </w:r>
      <w:proofErr w:type="spellEnd"/>
      <w:r w:rsidRPr="000C1B98">
        <w:rPr>
          <w:rFonts w:ascii="Arial" w:hAnsi="Arial" w:cs="Arial"/>
          <w:color w:val="000000"/>
          <w:lang w:val="en-GB"/>
        </w:rPr>
        <w:t xml:space="preserve"> </w:t>
      </w:r>
      <w:proofErr w:type="spellStart"/>
      <w:r w:rsidRPr="000C1B98">
        <w:rPr>
          <w:rFonts w:ascii="Arial" w:hAnsi="Arial" w:cs="Arial"/>
          <w:color w:val="000000"/>
          <w:lang w:val="en-GB"/>
        </w:rPr>
        <w:t>pilsētas</w:t>
      </w:r>
      <w:proofErr w:type="spellEnd"/>
      <w:r w:rsidRPr="000C1B98">
        <w:rPr>
          <w:rFonts w:ascii="Arial" w:hAnsi="Arial" w:cs="Arial"/>
          <w:color w:val="000000"/>
          <w:lang w:val="en-GB"/>
        </w:rPr>
        <w:t xml:space="preserve"> </w:t>
      </w:r>
      <w:proofErr w:type="spellStart"/>
      <w:r w:rsidRPr="000C1B98">
        <w:rPr>
          <w:rFonts w:ascii="Arial" w:hAnsi="Arial" w:cs="Arial"/>
          <w:color w:val="000000"/>
          <w:lang w:val="en-GB"/>
        </w:rPr>
        <w:t>Latgales</w:t>
      </w:r>
      <w:proofErr w:type="spellEnd"/>
      <w:r w:rsidRPr="000C1B98">
        <w:rPr>
          <w:rFonts w:ascii="Arial" w:hAnsi="Arial" w:cs="Arial"/>
          <w:color w:val="000000"/>
          <w:lang w:val="en-GB"/>
        </w:rPr>
        <w:t xml:space="preserve"> </w:t>
      </w:r>
      <w:proofErr w:type="spellStart"/>
      <w:r w:rsidRPr="000C1B98">
        <w:rPr>
          <w:rFonts w:ascii="Arial" w:hAnsi="Arial" w:cs="Arial"/>
          <w:color w:val="000000"/>
          <w:lang w:val="en-GB"/>
        </w:rPr>
        <w:t>priekšpilsētas</w:t>
      </w:r>
      <w:proofErr w:type="spellEnd"/>
      <w:r w:rsidRPr="000C1B98">
        <w:rPr>
          <w:rFonts w:ascii="Arial" w:hAnsi="Arial" w:cs="Arial"/>
          <w:color w:val="000000"/>
          <w:lang w:val="en-GB"/>
        </w:rPr>
        <w:t xml:space="preserve"> </w:t>
      </w:r>
      <w:proofErr w:type="spellStart"/>
      <w:r w:rsidRPr="000C1B98">
        <w:rPr>
          <w:rFonts w:ascii="Arial" w:hAnsi="Arial" w:cs="Arial"/>
          <w:color w:val="000000"/>
          <w:lang w:val="en-GB"/>
        </w:rPr>
        <w:t>tiesa</w:t>
      </w:r>
      <w:proofErr w:type="spellEnd"/>
      <w:r w:rsidRPr="000C1B98">
        <w:rPr>
          <w:rFonts w:ascii="Arial" w:hAnsi="Arial" w:cs="Arial"/>
          <w:color w:val="000000"/>
          <w:lang w:val="en-GB"/>
        </w:rPr>
        <w:t xml:space="preserve"> (Riga City Court, Latgale District)</w:t>
      </w:r>
      <w:r>
        <w:rPr>
          <w:rFonts w:ascii="Arial" w:hAnsi="Arial" w:cs="Arial"/>
          <w:color w:val="000000"/>
          <w:lang w:val="en-GB"/>
        </w:rPr>
        <w:t xml:space="preserve"> sentenced</w:t>
      </w:r>
      <w:r>
        <w:rPr>
          <w:rFonts w:ascii="Arial" w:hAnsi="Arial" w:cs="Arial"/>
          <w:color w:val="000000"/>
          <w:sz w:val="18"/>
          <w:szCs w:val="18"/>
          <w:lang w:val="en-GB"/>
        </w:rPr>
        <w:t xml:space="preserve"> </w:t>
      </w:r>
      <w:r w:rsidRPr="000C1B98">
        <w:rPr>
          <w:rFonts w:ascii="Arial" w:hAnsi="Arial" w:cs="Arial"/>
          <w:color w:val="000000"/>
          <w:lang w:val="en-GB"/>
        </w:rPr>
        <w:t>A. P. to a suspended term of three years’ imprisonment.</w:t>
      </w:r>
    </w:p>
    <w:p w14:paraId="709CB50E" w14:textId="77777777" w:rsidR="001D6B44" w:rsidRPr="000C1B98" w:rsidRDefault="001D6B44" w:rsidP="001D6B44">
      <w:pPr>
        <w:pStyle w:val="c01pointnumerotealtn"/>
        <w:spacing w:before="120" w:beforeAutospacing="0" w:after="120" w:afterAutospacing="0"/>
        <w:ind w:left="567" w:hanging="539"/>
        <w:jc w:val="both"/>
        <w:rPr>
          <w:rFonts w:ascii="Arial" w:hAnsi="Arial" w:cs="Arial"/>
          <w:color w:val="000000"/>
          <w:lang w:val="en-GB"/>
        </w:rPr>
      </w:pPr>
      <w:r w:rsidRPr="000C1B98">
        <w:rPr>
          <w:rFonts w:ascii="Arial" w:hAnsi="Arial" w:cs="Arial"/>
          <w:color w:val="006699"/>
          <w:lang w:val="en-GB"/>
        </w:rPr>
        <w:t>14</w:t>
      </w:r>
      <w:r>
        <w:rPr>
          <w:rFonts w:ascii="Arial" w:hAnsi="Arial" w:cs="Arial"/>
          <w:color w:val="000000"/>
          <w:lang w:val="en-GB"/>
        </w:rPr>
        <w:t xml:space="preserve"> </w:t>
      </w:r>
      <w:r w:rsidRPr="000C1B98">
        <w:rPr>
          <w:rFonts w:ascii="Arial" w:hAnsi="Arial" w:cs="Arial"/>
          <w:color w:val="000000"/>
          <w:lang w:val="en-GB"/>
        </w:rPr>
        <w:t xml:space="preserve">On 22 May 2017, the </w:t>
      </w:r>
      <w:proofErr w:type="spellStart"/>
      <w:r w:rsidRPr="000C1B98">
        <w:rPr>
          <w:rFonts w:ascii="Arial" w:hAnsi="Arial" w:cs="Arial"/>
          <w:color w:val="000000"/>
          <w:lang w:val="en-GB"/>
        </w:rPr>
        <w:t>Justiitsministeerium</w:t>
      </w:r>
      <w:proofErr w:type="spellEnd"/>
      <w:r w:rsidRPr="000C1B98">
        <w:rPr>
          <w:rFonts w:ascii="Arial" w:hAnsi="Arial" w:cs="Arial"/>
          <w:color w:val="000000"/>
          <w:lang w:val="en-GB"/>
        </w:rPr>
        <w:t xml:space="preserve"> (Ministry of Justice, Estonia) </w:t>
      </w:r>
      <w:r w:rsidRPr="000C1B98">
        <w:rPr>
          <w:rFonts w:ascii="Arial" w:hAnsi="Arial" w:cs="Arial"/>
          <w:b/>
          <w:color w:val="000000"/>
          <w:lang w:val="en-GB"/>
        </w:rPr>
        <w:t>(1</w:t>
      </w:r>
      <w:r>
        <w:rPr>
          <w:rFonts w:ascii="Arial" w:hAnsi="Arial" w:cs="Arial"/>
          <w:b/>
          <w:color w:val="000000"/>
          <w:lang w:val="en-GB"/>
        </w:rPr>
        <w:t>6</w:t>
      </w:r>
      <w:r w:rsidRPr="000C1B98">
        <w:rPr>
          <w:rFonts w:ascii="Arial" w:hAnsi="Arial" w:cs="Arial"/>
          <w:b/>
          <w:color w:val="000000"/>
          <w:lang w:val="en-GB"/>
        </w:rPr>
        <w:t>)</w:t>
      </w:r>
      <w:r w:rsidRPr="000C1B98">
        <w:rPr>
          <w:rFonts w:ascii="Arial" w:hAnsi="Arial" w:cs="Arial"/>
          <w:color w:val="000000"/>
          <w:lang w:val="en-GB"/>
        </w:rPr>
        <w:t xml:space="preserve"> ______________</w:t>
      </w:r>
      <w:r>
        <w:rPr>
          <w:rFonts w:ascii="Arial" w:hAnsi="Arial" w:cs="Arial"/>
          <w:color w:val="000000"/>
          <w:lang w:val="en-GB"/>
        </w:rPr>
        <w:t xml:space="preserve"> [</w:t>
      </w:r>
      <w:r w:rsidRPr="0018210E">
        <w:rPr>
          <w:rFonts w:ascii="Arial" w:hAnsi="Arial" w:cs="Arial"/>
          <w:i/>
          <w:color w:val="000000"/>
          <w:lang w:val="en-GB"/>
        </w:rPr>
        <w:t>dispatched</w:t>
      </w:r>
      <w:r>
        <w:rPr>
          <w:rFonts w:ascii="Arial" w:hAnsi="Arial" w:cs="Arial"/>
          <w:color w:val="000000"/>
          <w:lang w:val="en-GB"/>
        </w:rPr>
        <w:t xml:space="preserve">] </w:t>
      </w:r>
      <w:r w:rsidRPr="000C1B98">
        <w:rPr>
          <w:rFonts w:ascii="Arial" w:hAnsi="Arial" w:cs="Arial"/>
          <w:color w:val="000000"/>
          <w:lang w:val="en-GB"/>
        </w:rPr>
        <w:t xml:space="preserve">to the Harju </w:t>
      </w:r>
      <w:proofErr w:type="spellStart"/>
      <w:r w:rsidRPr="000C1B98">
        <w:rPr>
          <w:rFonts w:ascii="Arial" w:hAnsi="Arial" w:cs="Arial"/>
          <w:color w:val="000000"/>
          <w:lang w:val="en-GB"/>
        </w:rPr>
        <w:t>Maakohus</w:t>
      </w:r>
      <w:proofErr w:type="spellEnd"/>
      <w:r w:rsidRPr="000C1B98">
        <w:rPr>
          <w:rFonts w:ascii="Arial" w:hAnsi="Arial" w:cs="Arial"/>
          <w:color w:val="000000"/>
          <w:lang w:val="en-GB"/>
        </w:rPr>
        <w:t xml:space="preserve"> (Court of First Instance, Harju, Estonia) a request from the </w:t>
      </w:r>
      <w:r>
        <w:rPr>
          <w:rFonts w:ascii="Arial" w:hAnsi="Arial" w:cs="Arial"/>
          <w:b/>
          <w:color w:val="000000"/>
          <w:lang w:val="en-GB"/>
        </w:rPr>
        <w:t>(17</w:t>
      </w:r>
      <w:r w:rsidRPr="000C1B98">
        <w:rPr>
          <w:rFonts w:ascii="Arial" w:hAnsi="Arial" w:cs="Arial"/>
          <w:b/>
          <w:color w:val="000000"/>
          <w:lang w:val="en-GB"/>
        </w:rPr>
        <w:t>)</w:t>
      </w:r>
      <w:r w:rsidRPr="000C1B98">
        <w:rPr>
          <w:rFonts w:ascii="Arial" w:hAnsi="Arial" w:cs="Arial"/>
          <w:color w:val="000000"/>
          <w:lang w:val="en-GB"/>
        </w:rPr>
        <w:t xml:space="preserve"> ______________ [</w:t>
      </w:r>
      <w:r>
        <w:rPr>
          <w:rFonts w:ascii="Arial" w:hAnsi="Arial" w:cs="Arial"/>
          <w:i/>
          <w:color w:val="000000"/>
          <w:lang w:val="en-GB"/>
        </w:rPr>
        <w:t>with jurisdiction</w:t>
      </w:r>
      <w:r w:rsidRPr="000C1B98">
        <w:rPr>
          <w:rFonts w:ascii="Arial" w:hAnsi="Arial" w:cs="Arial"/>
          <w:color w:val="000000"/>
          <w:lang w:val="en-GB"/>
        </w:rPr>
        <w:t xml:space="preserve">] Latvian authorities for recognition and </w:t>
      </w:r>
      <w:r w:rsidRPr="000C1B98">
        <w:rPr>
          <w:rFonts w:ascii="Arial" w:hAnsi="Arial" w:cs="Arial"/>
          <w:b/>
          <w:color w:val="000000"/>
          <w:lang w:val="en-GB"/>
        </w:rPr>
        <w:t>(1</w:t>
      </w:r>
      <w:r>
        <w:rPr>
          <w:rFonts w:ascii="Arial" w:hAnsi="Arial" w:cs="Arial"/>
          <w:b/>
          <w:color w:val="000000"/>
          <w:lang w:val="en-GB"/>
        </w:rPr>
        <w:t>8</w:t>
      </w:r>
      <w:r w:rsidRPr="000C1B98">
        <w:rPr>
          <w:rFonts w:ascii="Arial" w:hAnsi="Arial" w:cs="Arial"/>
          <w:b/>
          <w:color w:val="000000"/>
          <w:lang w:val="en-GB"/>
        </w:rPr>
        <w:t>)</w:t>
      </w:r>
      <w:r>
        <w:rPr>
          <w:rFonts w:ascii="Arial" w:hAnsi="Arial" w:cs="Arial"/>
          <w:color w:val="000000"/>
          <w:lang w:val="en-GB"/>
        </w:rPr>
        <w:t xml:space="preserve"> </w:t>
      </w:r>
      <w:r w:rsidRPr="000C1B98">
        <w:rPr>
          <w:rFonts w:ascii="Arial" w:hAnsi="Arial" w:cs="Arial"/>
          <w:color w:val="000000"/>
          <w:lang w:val="en-GB"/>
        </w:rPr>
        <w:t>______________ [</w:t>
      </w:r>
      <w:r>
        <w:rPr>
          <w:rFonts w:ascii="Arial" w:hAnsi="Arial" w:cs="Arial"/>
          <w:i/>
          <w:color w:val="000000"/>
          <w:lang w:val="en-GB"/>
        </w:rPr>
        <w:t>execution</w:t>
      </w:r>
      <w:r w:rsidRPr="000C1B98">
        <w:rPr>
          <w:rFonts w:ascii="Arial" w:hAnsi="Arial" w:cs="Arial"/>
          <w:color w:val="000000"/>
          <w:lang w:val="en-GB"/>
        </w:rPr>
        <w:t>] of that judgment in Estonia.</w:t>
      </w:r>
    </w:p>
    <w:p w14:paraId="46DADFAF" w14:textId="77777777" w:rsidR="001D6B44" w:rsidRPr="000C1B98" w:rsidRDefault="001D6B44" w:rsidP="001D6B44">
      <w:pPr>
        <w:pStyle w:val="c01pointnumerotealtn"/>
        <w:spacing w:before="120" w:beforeAutospacing="0" w:after="120" w:afterAutospacing="0"/>
        <w:ind w:left="567" w:hanging="539"/>
        <w:jc w:val="both"/>
        <w:rPr>
          <w:rFonts w:ascii="Arial" w:hAnsi="Arial" w:cs="Arial"/>
          <w:color w:val="000000"/>
          <w:lang w:val="en-GB"/>
        </w:rPr>
      </w:pPr>
      <w:r w:rsidRPr="000C1B98">
        <w:rPr>
          <w:rFonts w:ascii="Arial" w:hAnsi="Arial" w:cs="Arial"/>
          <w:color w:val="006699"/>
          <w:lang w:val="en-GB"/>
        </w:rPr>
        <w:lastRenderedPageBreak/>
        <w:t>15</w:t>
      </w:r>
      <w:r>
        <w:rPr>
          <w:rFonts w:ascii="Arial" w:hAnsi="Arial" w:cs="Arial"/>
          <w:color w:val="000000"/>
          <w:lang w:val="en-GB"/>
        </w:rPr>
        <w:t xml:space="preserve"> </w:t>
      </w:r>
      <w:r w:rsidRPr="000C1B98">
        <w:rPr>
          <w:rFonts w:ascii="Arial" w:hAnsi="Arial" w:cs="Arial"/>
          <w:color w:val="000000"/>
          <w:lang w:val="en-GB"/>
        </w:rPr>
        <w:t xml:space="preserve">By order of 16 February 2018, the Harju </w:t>
      </w:r>
      <w:proofErr w:type="spellStart"/>
      <w:r w:rsidRPr="000C1B98">
        <w:rPr>
          <w:rFonts w:ascii="Arial" w:hAnsi="Arial" w:cs="Arial"/>
          <w:color w:val="000000"/>
          <w:lang w:val="en-GB"/>
        </w:rPr>
        <w:t>Maakohus</w:t>
      </w:r>
      <w:proofErr w:type="spellEnd"/>
      <w:r w:rsidRPr="000C1B98">
        <w:rPr>
          <w:rFonts w:ascii="Arial" w:hAnsi="Arial" w:cs="Arial"/>
          <w:color w:val="000000"/>
          <w:lang w:val="en-GB"/>
        </w:rPr>
        <w:t xml:space="preserve"> (Court of First Instance, Harju) </w:t>
      </w:r>
      <w:r w:rsidRPr="000C1B98">
        <w:rPr>
          <w:rFonts w:ascii="Arial" w:hAnsi="Arial" w:cs="Arial"/>
          <w:b/>
          <w:color w:val="000000"/>
          <w:lang w:val="en-GB"/>
        </w:rPr>
        <w:t>(1</w:t>
      </w:r>
      <w:r>
        <w:rPr>
          <w:rFonts w:ascii="Arial" w:hAnsi="Arial" w:cs="Arial"/>
          <w:b/>
          <w:color w:val="000000"/>
          <w:lang w:val="en-GB"/>
        </w:rPr>
        <w:t>9</w:t>
      </w:r>
      <w:r w:rsidRPr="000C1B98">
        <w:rPr>
          <w:rFonts w:ascii="Arial" w:hAnsi="Arial" w:cs="Arial"/>
          <w:b/>
          <w:color w:val="000000"/>
          <w:lang w:val="en-GB"/>
        </w:rPr>
        <w:t>)</w:t>
      </w:r>
      <w:r w:rsidRPr="000C1B98">
        <w:rPr>
          <w:rFonts w:ascii="Arial" w:hAnsi="Arial" w:cs="Arial"/>
          <w:color w:val="000000"/>
          <w:lang w:val="en-GB"/>
        </w:rPr>
        <w:t xml:space="preserve"> ______________</w:t>
      </w:r>
      <w:r>
        <w:rPr>
          <w:rFonts w:ascii="Arial" w:hAnsi="Arial" w:cs="Arial"/>
          <w:color w:val="000000"/>
          <w:lang w:val="en-GB"/>
        </w:rPr>
        <w:t xml:space="preserve"> [</w:t>
      </w:r>
      <w:r w:rsidRPr="0018210E">
        <w:rPr>
          <w:rFonts w:ascii="Arial" w:hAnsi="Arial" w:cs="Arial"/>
          <w:i/>
          <w:color w:val="000000"/>
          <w:lang w:val="en-GB"/>
        </w:rPr>
        <w:t xml:space="preserve">accepted, said </w:t>
      </w:r>
      <w:r>
        <w:rPr>
          <w:rFonts w:ascii="Arial" w:hAnsi="Arial" w:cs="Arial"/>
          <w:i/>
          <w:color w:val="000000"/>
          <w:lang w:val="en-GB"/>
        </w:rPr>
        <w:t>‘</w:t>
      </w:r>
      <w:r w:rsidRPr="0018210E">
        <w:rPr>
          <w:rFonts w:ascii="Arial" w:hAnsi="Arial" w:cs="Arial"/>
          <w:i/>
          <w:color w:val="000000"/>
          <w:lang w:val="en-GB"/>
        </w:rPr>
        <w:t>yes</w:t>
      </w:r>
      <w:r>
        <w:rPr>
          <w:rFonts w:ascii="Arial" w:hAnsi="Arial" w:cs="Arial"/>
          <w:i/>
          <w:color w:val="000000"/>
          <w:lang w:val="en-GB"/>
        </w:rPr>
        <w:t>’</w:t>
      </w:r>
      <w:r w:rsidRPr="0018210E">
        <w:rPr>
          <w:rFonts w:ascii="Arial" w:hAnsi="Arial" w:cs="Arial"/>
          <w:i/>
          <w:color w:val="000000"/>
          <w:lang w:val="en-GB"/>
        </w:rPr>
        <w:t xml:space="preserve"> to</w:t>
      </w:r>
      <w:r>
        <w:rPr>
          <w:rFonts w:ascii="Arial" w:hAnsi="Arial" w:cs="Arial"/>
          <w:color w:val="000000"/>
          <w:lang w:val="en-GB"/>
        </w:rPr>
        <w:t xml:space="preserve">] </w:t>
      </w:r>
      <w:r w:rsidRPr="000C1B98">
        <w:rPr>
          <w:rFonts w:ascii="Arial" w:hAnsi="Arial" w:cs="Arial"/>
          <w:color w:val="000000"/>
          <w:lang w:val="en-GB"/>
        </w:rPr>
        <w:t>that request.</w:t>
      </w:r>
    </w:p>
    <w:p w14:paraId="55C41151" w14:textId="77777777" w:rsidR="001D6B44" w:rsidRPr="000C1B98" w:rsidRDefault="001D6B44" w:rsidP="001D6B44">
      <w:pPr>
        <w:pStyle w:val="c01pointnumerotealtn"/>
        <w:spacing w:before="120" w:beforeAutospacing="0" w:after="120" w:afterAutospacing="0"/>
        <w:ind w:left="567" w:hanging="539"/>
        <w:jc w:val="both"/>
        <w:rPr>
          <w:rFonts w:ascii="Arial" w:hAnsi="Arial" w:cs="Arial"/>
          <w:color w:val="000000"/>
          <w:lang w:val="en-GB"/>
        </w:rPr>
      </w:pPr>
      <w:bookmarkStart w:id="4" w:name="point16"/>
      <w:r w:rsidRPr="000C1B98">
        <w:rPr>
          <w:rFonts w:ascii="Arial" w:hAnsi="Arial" w:cs="Arial"/>
          <w:color w:val="006699"/>
          <w:lang w:val="en-GB"/>
        </w:rPr>
        <w:t>16</w:t>
      </w:r>
      <w:bookmarkEnd w:id="4"/>
      <w:r>
        <w:rPr>
          <w:rFonts w:ascii="Arial" w:hAnsi="Arial" w:cs="Arial"/>
          <w:color w:val="000000"/>
          <w:lang w:val="en-GB"/>
        </w:rPr>
        <w:t xml:space="preserve"> </w:t>
      </w:r>
      <w:r w:rsidRPr="000C1B98">
        <w:rPr>
          <w:rFonts w:ascii="Arial" w:hAnsi="Arial" w:cs="Arial"/>
          <w:color w:val="000000"/>
          <w:lang w:val="en-GB"/>
        </w:rPr>
        <w:t xml:space="preserve">Following an appeal </w:t>
      </w:r>
      <w:r>
        <w:rPr>
          <w:rFonts w:ascii="Arial" w:hAnsi="Arial" w:cs="Arial"/>
          <w:b/>
          <w:color w:val="000000"/>
          <w:lang w:val="en-GB"/>
        </w:rPr>
        <w:t>(20</w:t>
      </w:r>
      <w:r w:rsidRPr="000C1B98">
        <w:rPr>
          <w:rFonts w:ascii="Arial" w:hAnsi="Arial" w:cs="Arial"/>
          <w:b/>
          <w:color w:val="000000"/>
          <w:lang w:val="en-GB"/>
        </w:rPr>
        <w:t>)</w:t>
      </w:r>
      <w:r w:rsidRPr="000C1B98">
        <w:rPr>
          <w:rFonts w:ascii="Arial" w:hAnsi="Arial" w:cs="Arial"/>
          <w:color w:val="000000"/>
          <w:lang w:val="en-GB"/>
        </w:rPr>
        <w:t xml:space="preserve"> ______________</w:t>
      </w:r>
      <w:r>
        <w:rPr>
          <w:rFonts w:ascii="Arial" w:hAnsi="Arial" w:cs="Arial"/>
          <w:color w:val="000000"/>
          <w:lang w:val="en-GB"/>
        </w:rPr>
        <w:t xml:space="preserve"> [</w:t>
      </w:r>
      <w:r w:rsidRPr="00235F92">
        <w:rPr>
          <w:rFonts w:ascii="Arial" w:hAnsi="Arial" w:cs="Arial"/>
          <w:i/>
          <w:color w:val="000000"/>
          <w:lang w:val="en-GB"/>
        </w:rPr>
        <w:t>submitted</w:t>
      </w:r>
      <w:r>
        <w:rPr>
          <w:rFonts w:ascii="Arial" w:hAnsi="Arial" w:cs="Arial"/>
          <w:color w:val="000000"/>
          <w:lang w:val="en-GB"/>
        </w:rPr>
        <w:t xml:space="preserve">] </w:t>
      </w:r>
      <w:r w:rsidRPr="000C1B98">
        <w:rPr>
          <w:rFonts w:ascii="Arial" w:hAnsi="Arial" w:cs="Arial"/>
          <w:color w:val="000000"/>
          <w:lang w:val="en-GB"/>
        </w:rPr>
        <w:t xml:space="preserve">by A. P., the </w:t>
      </w:r>
      <w:proofErr w:type="spellStart"/>
      <w:r w:rsidRPr="000C1B98">
        <w:rPr>
          <w:rFonts w:ascii="Arial" w:hAnsi="Arial" w:cs="Arial"/>
          <w:color w:val="000000"/>
          <w:lang w:val="en-GB"/>
        </w:rPr>
        <w:t>Tallinna</w:t>
      </w:r>
      <w:proofErr w:type="spellEnd"/>
      <w:r w:rsidRPr="000C1B98">
        <w:rPr>
          <w:rFonts w:ascii="Arial" w:hAnsi="Arial" w:cs="Arial"/>
          <w:color w:val="000000"/>
          <w:lang w:val="en-GB"/>
        </w:rPr>
        <w:t xml:space="preserve"> </w:t>
      </w:r>
      <w:proofErr w:type="spellStart"/>
      <w:r w:rsidRPr="000C1B98">
        <w:rPr>
          <w:rFonts w:ascii="Arial" w:hAnsi="Arial" w:cs="Arial"/>
          <w:color w:val="000000"/>
          <w:lang w:val="en-GB"/>
        </w:rPr>
        <w:t>Ringkonnakohus</w:t>
      </w:r>
      <w:proofErr w:type="spellEnd"/>
      <w:r w:rsidRPr="000C1B98">
        <w:rPr>
          <w:rFonts w:ascii="Arial" w:hAnsi="Arial" w:cs="Arial"/>
          <w:color w:val="000000"/>
          <w:lang w:val="en-GB"/>
        </w:rPr>
        <w:t xml:space="preserve"> (Court of Appeal, Tallinn, Estonia)</w:t>
      </w:r>
      <w:r>
        <w:rPr>
          <w:rFonts w:ascii="Arial" w:hAnsi="Arial" w:cs="Arial"/>
          <w:color w:val="000000"/>
          <w:lang w:val="en-GB"/>
        </w:rPr>
        <w:t xml:space="preserve"> </w:t>
      </w:r>
      <w:r>
        <w:rPr>
          <w:rFonts w:ascii="Arial" w:hAnsi="Arial" w:cs="Arial"/>
          <w:b/>
          <w:color w:val="000000"/>
          <w:lang w:val="en-GB"/>
        </w:rPr>
        <w:t>(21</w:t>
      </w:r>
      <w:r w:rsidRPr="000C1B98">
        <w:rPr>
          <w:rFonts w:ascii="Arial" w:hAnsi="Arial" w:cs="Arial"/>
          <w:b/>
          <w:color w:val="000000"/>
          <w:lang w:val="en-GB"/>
        </w:rPr>
        <w:t>)</w:t>
      </w:r>
      <w:r>
        <w:rPr>
          <w:rFonts w:ascii="Arial" w:hAnsi="Arial" w:cs="Arial"/>
          <w:color w:val="000000"/>
          <w:lang w:val="en-GB"/>
        </w:rPr>
        <w:t xml:space="preserve"> </w:t>
      </w:r>
      <w:r w:rsidRPr="000C1B98">
        <w:rPr>
          <w:rFonts w:ascii="Arial" w:hAnsi="Arial" w:cs="Arial"/>
          <w:color w:val="000000"/>
          <w:lang w:val="en-GB"/>
        </w:rPr>
        <w:t>______________ [</w:t>
      </w:r>
      <w:r>
        <w:rPr>
          <w:rFonts w:ascii="Arial" w:hAnsi="Arial" w:cs="Arial"/>
          <w:i/>
          <w:color w:val="000000"/>
          <w:lang w:val="en-GB"/>
        </w:rPr>
        <w:t>supported, confirmed</w:t>
      </w:r>
      <w:r w:rsidRPr="000C1B98">
        <w:rPr>
          <w:rFonts w:ascii="Arial" w:hAnsi="Arial" w:cs="Arial"/>
          <w:color w:val="000000"/>
          <w:lang w:val="en-GB"/>
        </w:rPr>
        <w:t>] that order, by order of 21 March 2018.</w:t>
      </w:r>
    </w:p>
    <w:p w14:paraId="5DD93AF9" w14:textId="77777777" w:rsidR="001D6B44" w:rsidRPr="000C1B98" w:rsidRDefault="001D6B44" w:rsidP="001D6B44">
      <w:pPr>
        <w:pStyle w:val="c01pointnumerotealtn"/>
        <w:spacing w:before="120" w:beforeAutospacing="0" w:after="120" w:afterAutospacing="0"/>
        <w:ind w:left="567" w:hanging="539"/>
        <w:jc w:val="both"/>
        <w:rPr>
          <w:rFonts w:ascii="Arial" w:hAnsi="Arial" w:cs="Arial"/>
          <w:color w:val="000000"/>
          <w:lang w:val="en-GB"/>
        </w:rPr>
      </w:pPr>
      <w:bookmarkStart w:id="5" w:name="point17"/>
      <w:r w:rsidRPr="000C1B98">
        <w:rPr>
          <w:rFonts w:ascii="Arial" w:hAnsi="Arial" w:cs="Arial"/>
          <w:color w:val="006699"/>
          <w:lang w:val="en-GB"/>
        </w:rPr>
        <w:t>17</w:t>
      </w:r>
      <w:bookmarkEnd w:id="5"/>
      <w:r>
        <w:rPr>
          <w:rFonts w:ascii="Arial" w:hAnsi="Arial" w:cs="Arial"/>
          <w:color w:val="000000"/>
          <w:lang w:val="en-GB"/>
        </w:rPr>
        <w:t xml:space="preserve"> </w:t>
      </w:r>
      <w:r w:rsidRPr="000C1B98">
        <w:rPr>
          <w:rFonts w:ascii="Arial" w:hAnsi="Arial" w:cs="Arial"/>
          <w:color w:val="000000"/>
          <w:lang w:val="en-GB"/>
        </w:rPr>
        <w:t xml:space="preserve">A. P. brought an appeal against the order of 21 March 2018 before the </w:t>
      </w:r>
      <w:r>
        <w:rPr>
          <w:rFonts w:ascii="Arial" w:hAnsi="Arial" w:cs="Arial"/>
          <w:b/>
          <w:color w:val="000000"/>
          <w:lang w:val="en-GB"/>
        </w:rPr>
        <w:t>(22</w:t>
      </w:r>
      <w:r w:rsidRPr="000C1B98">
        <w:rPr>
          <w:rFonts w:ascii="Arial" w:hAnsi="Arial" w:cs="Arial"/>
          <w:b/>
          <w:color w:val="000000"/>
          <w:lang w:val="en-GB"/>
        </w:rPr>
        <w:t>)</w:t>
      </w:r>
      <w:r>
        <w:rPr>
          <w:rFonts w:ascii="Arial" w:hAnsi="Arial" w:cs="Arial"/>
          <w:color w:val="000000"/>
          <w:lang w:val="en-GB"/>
        </w:rPr>
        <w:t xml:space="preserve"> </w:t>
      </w:r>
      <w:r w:rsidRPr="000C1B98">
        <w:rPr>
          <w:rFonts w:ascii="Arial" w:hAnsi="Arial" w:cs="Arial"/>
          <w:color w:val="000000"/>
          <w:lang w:val="en-GB"/>
        </w:rPr>
        <w:t>______________ [</w:t>
      </w:r>
      <w:r>
        <w:rPr>
          <w:rFonts w:ascii="Arial" w:hAnsi="Arial" w:cs="Arial"/>
          <w:i/>
          <w:color w:val="000000"/>
          <w:lang w:val="en-GB"/>
        </w:rPr>
        <w:t>sending, dispatching</w:t>
      </w:r>
      <w:r w:rsidRPr="000C1B98">
        <w:rPr>
          <w:rFonts w:ascii="Arial" w:hAnsi="Arial" w:cs="Arial"/>
          <w:color w:val="000000"/>
          <w:lang w:val="en-GB"/>
        </w:rPr>
        <w:t>] court.</w:t>
      </w:r>
    </w:p>
    <w:p w14:paraId="71B84788" w14:textId="77777777" w:rsidR="001D6B44" w:rsidRPr="000C1B98" w:rsidRDefault="001D6B44" w:rsidP="001D6B44">
      <w:pPr>
        <w:pStyle w:val="c01pointnumerotealtn"/>
        <w:spacing w:before="120" w:beforeAutospacing="0" w:after="120" w:afterAutospacing="0"/>
        <w:ind w:left="567" w:hanging="539"/>
        <w:jc w:val="both"/>
        <w:rPr>
          <w:rFonts w:ascii="Arial" w:hAnsi="Arial" w:cs="Arial"/>
          <w:color w:val="000000"/>
          <w:lang w:val="en-GB"/>
        </w:rPr>
      </w:pPr>
      <w:r w:rsidRPr="000C1B98">
        <w:rPr>
          <w:rFonts w:ascii="Arial" w:hAnsi="Arial" w:cs="Arial"/>
          <w:color w:val="006699"/>
          <w:lang w:val="en-GB"/>
        </w:rPr>
        <w:t>18</w:t>
      </w:r>
      <w:r>
        <w:rPr>
          <w:rFonts w:ascii="Arial" w:hAnsi="Arial" w:cs="Arial"/>
          <w:color w:val="000000"/>
          <w:lang w:val="en-GB"/>
        </w:rPr>
        <w:t xml:space="preserve"> </w:t>
      </w:r>
      <w:r w:rsidRPr="000C1B98">
        <w:rPr>
          <w:rFonts w:ascii="Arial" w:hAnsi="Arial" w:cs="Arial"/>
          <w:color w:val="000000"/>
          <w:lang w:val="en-GB"/>
        </w:rPr>
        <w:t xml:space="preserve">The referring court finds, in the light of the judgment of 24 January 2017 of the </w:t>
      </w:r>
      <w:proofErr w:type="spellStart"/>
      <w:r w:rsidRPr="000C1B98">
        <w:rPr>
          <w:rFonts w:ascii="Arial" w:hAnsi="Arial" w:cs="Arial"/>
          <w:color w:val="000000"/>
          <w:lang w:val="en-GB"/>
        </w:rPr>
        <w:t>Rīgas</w:t>
      </w:r>
      <w:proofErr w:type="spellEnd"/>
      <w:r w:rsidRPr="000C1B98">
        <w:rPr>
          <w:rFonts w:ascii="Arial" w:hAnsi="Arial" w:cs="Arial"/>
          <w:color w:val="000000"/>
          <w:lang w:val="en-GB"/>
        </w:rPr>
        <w:t xml:space="preserve"> </w:t>
      </w:r>
      <w:proofErr w:type="spellStart"/>
      <w:r w:rsidRPr="000C1B98">
        <w:rPr>
          <w:rFonts w:ascii="Arial" w:hAnsi="Arial" w:cs="Arial"/>
          <w:color w:val="000000"/>
          <w:lang w:val="en-GB"/>
        </w:rPr>
        <w:t>pilsētas</w:t>
      </w:r>
      <w:proofErr w:type="spellEnd"/>
      <w:r w:rsidRPr="000C1B98">
        <w:rPr>
          <w:rFonts w:ascii="Arial" w:hAnsi="Arial" w:cs="Arial"/>
          <w:color w:val="000000"/>
          <w:lang w:val="en-GB"/>
        </w:rPr>
        <w:t xml:space="preserve"> </w:t>
      </w:r>
      <w:proofErr w:type="spellStart"/>
      <w:r w:rsidRPr="000C1B98">
        <w:rPr>
          <w:rFonts w:ascii="Arial" w:hAnsi="Arial" w:cs="Arial"/>
          <w:color w:val="000000"/>
          <w:lang w:val="en-GB"/>
        </w:rPr>
        <w:t>Latgales</w:t>
      </w:r>
      <w:proofErr w:type="spellEnd"/>
      <w:r w:rsidRPr="000C1B98">
        <w:rPr>
          <w:rFonts w:ascii="Arial" w:hAnsi="Arial" w:cs="Arial"/>
          <w:color w:val="000000"/>
          <w:lang w:val="en-GB"/>
        </w:rPr>
        <w:t xml:space="preserve"> </w:t>
      </w:r>
      <w:proofErr w:type="spellStart"/>
      <w:r w:rsidRPr="000C1B98">
        <w:rPr>
          <w:rFonts w:ascii="Arial" w:hAnsi="Arial" w:cs="Arial"/>
          <w:color w:val="000000"/>
          <w:lang w:val="en-GB"/>
        </w:rPr>
        <w:t>priekšpilsētas</w:t>
      </w:r>
      <w:proofErr w:type="spellEnd"/>
      <w:r w:rsidRPr="000C1B98">
        <w:rPr>
          <w:rFonts w:ascii="Arial" w:hAnsi="Arial" w:cs="Arial"/>
          <w:color w:val="000000"/>
          <w:lang w:val="en-GB"/>
        </w:rPr>
        <w:t xml:space="preserve"> </w:t>
      </w:r>
      <w:proofErr w:type="spellStart"/>
      <w:r w:rsidRPr="000C1B98">
        <w:rPr>
          <w:rFonts w:ascii="Arial" w:hAnsi="Arial" w:cs="Arial"/>
          <w:color w:val="000000"/>
          <w:lang w:val="en-GB"/>
        </w:rPr>
        <w:t>tiesa</w:t>
      </w:r>
      <w:proofErr w:type="spellEnd"/>
      <w:r w:rsidRPr="000C1B98">
        <w:rPr>
          <w:rFonts w:ascii="Arial" w:hAnsi="Arial" w:cs="Arial"/>
          <w:color w:val="000000"/>
          <w:lang w:val="en-GB"/>
        </w:rPr>
        <w:t xml:space="preserve"> (Riga City Court, Latgale District), that </w:t>
      </w:r>
      <w:r>
        <w:rPr>
          <w:rFonts w:ascii="Arial" w:hAnsi="Arial" w:cs="Arial"/>
          <w:b/>
          <w:color w:val="000000"/>
          <w:lang w:val="en-GB"/>
        </w:rPr>
        <w:t>(23</w:t>
      </w:r>
      <w:r w:rsidRPr="000C1B98">
        <w:rPr>
          <w:rFonts w:ascii="Arial" w:hAnsi="Arial" w:cs="Arial"/>
          <w:b/>
          <w:color w:val="000000"/>
          <w:lang w:val="en-GB"/>
        </w:rPr>
        <w:t>)</w:t>
      </w:r>
      <w:r w:rsidRPr="000C1B98">
        <w:rPr>
          <w:rFonts w:ascii="Arial" w:hAnsi="Arial" w:cs="Arial"/>
          <w:color w:val="000000"/>
          <w:lang w:val="en-GB"/>
        </w:rPr>
        <w:t xml:space="preserve"> ______________</w:t>
      </w:r>
      <w:r>
        <w:rPr>
          <w:rFonts w:ascii="Arial" w:hAnsi="Arial" w:cs="Arial"/>
          <w:color w:val="000000"/>
          <w:lang w:val="en-GB"/>
        </w:rPr>
        <w:t xml:space="preserve"> [</w:t>
      </w:r>
      <w:r w:rsidRPr="00235F92">
        <w:rPr>
          <w:rFonts w:ascii="Arial" w:hAnsi="Arial" w:cs="Arial"/>
          <w:i/>
          <w:color w:val="000000"/>
          <w:lang w:val="en-GB"/>
        </w:rPr>
        <w:t>annulment, postponement</w:t>
      </w:r>
      <w:r>
        <w:rPr>
          <w:rFonts w:ascii="Arial" w:hAnsi="Arial" w:cs="Arial"/>
          <w:color w:val="000000"/>
          <w:lang w:val="en-GB"/>
        </w:rPr>
        <w:t xml:space="preserve">] </w:t>
      </w:r>
      <w:r w:rsidRPr="000C1B98">
        <w:rPr>
          <w:rFonts w:ascii="Arial" w:hAnsi="Arial" w:cs="Arial"/>
          <w:color w:val="000000"/>
          <w:lang w:val="en-GB"/>
        </w:rPr>
        <w:t>of the</w:t>
      </w:r>
      <w:r>
        <w:rPr>
          <w:rFonts w:ascii="Arial" w:hAnsi="Arial" w:cs="Arial"/>
          <w:color w:val="000000"/>
          <w:lang w:val="en-GB"/>
        </w:rPr>
        <w:t xml:space="preserve"> execution</w:t>
      </w:r>
      <w:r w:rsidRPr="000C1B98">
        <w:rPr>
          <w:rFonts w:ascii="Arial" w:hAnsi="Arial" w:cs="Arial"/>
          <w:color w:val="000000"/>
          <w:lang w:val="en-GB"/>
        </w:rPr>
        <w:t xml:space="preserve"> of the sentence imposed on A. P. is contingent only upon the obligation, resulting from Paragraph 73(1) of the Estonian Criminal Code, not to commit a new</w:t>
      </w:r>
      <w:r>
        <w:rPr>
          <w:rFonts w:ascii="Arial" w:hAnsi="Arial" w:cs="Arial"/>
          <w:color w:val="000000"/>
          <w:lang w:val="en-GB"/>
        </w:rPr>
        <w:t xml:space="preserve"> </w:t>
      </w:r>
      <w:r w:rsidRPr="000C1B98">
        <w:rPr>
          <w:rFonts w:ascii="Arial" w:hAnsi="Arial" w:cs="Arial"/>
          <w:b/>
          <w:color w:val="000000"/>
          <w:lang w:val="en-GB"/>
        </w:rPr>
        <w:t>(</w:t>
      </w:r>
      <w:r>
        <w:rPr>
          <w:rFonts w:ascii="Arial" w:hAnsi="Arial" w:cs="Arial"/>
          <w:b/>
          <w:color w:val="000000"/>
          <w:lang w:val="en-GB"/>
        </w:rPr>
        <w:t>24</w:t>
      </w:r>
      <w:r w:rsidRPr="000C1B98">
        <w:rPr>
          <w:rFonts w:ascii="Arial" w:hAnsi="Arial" w:cs="Arial"/>
          <w:b/>
          <w:color w:val="000000"/>
          <w:lang w:val="en-GB"/>
        </w:rPr>
        <w:t>)</w:t>
      </w:r>
      <w:r w:rsidRPr="000C1B98">
        <w:rPr>
          <w:rFonts w:ascii="Arial" w:hAnsi="Arial" w:cs="Arial"/>
          <w:color w:val="000000"/>
          <w:lang w:val="en-GB"/>
        </w:rPr>
        <w:t xml:space="preserve"> ______________</w:t>
      </w:r>
      <w:r>
        <w:rPr>
          <w:rFonts w:ascii="Arial" w:hAnsi="Arial" w:cs="Arial"/>
          <w:color w:val="000000"/>
          <w:lang w:val="en-GB"/>
        </w:rPr>
        <w:t xml:space="preserve"> [</w:t>
      </w:r>
      <w:r w:rsidRPr="00235F92">
        <w:rPr>
          <w:rFonts w:ascii="Arial" w:hAnsi="Arial" w:cs="Arial"/>
          <w:i/>
          <w:color w:val="000000"/>
          <w:lang w:val="en-GB"/>
        </w:rPr>
        <w:t>wilful, calculated</w:t>
      </w:r>
      <w:r>
        <w:rPr>
          <w:rFonts w:ascii="Arial" w:hAnsi="Arial" w:cs="Arial"/>
          <w:color w:val="000000"/>
          <w:lang w:val="en-GB"/>
        </w:rPr>
        <w:t xml:space="preserve">] </w:t>
      </w:r>
      <w:r w:rsidRPr="000C1B98">
        <w:rPr>
          <w:rFonts w:ascii="Arial" w:hAnsi="Arial" w:cs="Arial"/>
          <w:color w:val="000000"/>
          <w:lang w:val="en-GB"/>
        </w:rPr>
        <w:t>offence.</w:t>
      </w:r>
    </w:p>
    <w:p w14:paraId="459D2DE2" w14:textId="77777777" w:rsidR="001D6B44" w:rsidRPr="000C1B98" w:rsidRDefault="001D6B44" w:rsidP="001D6B44">
      <w:pPr>
        <w:pStyle w:val="c01pointnumerotealtn"/>
        <w:spacing w:before="120" w:beforeAutospacing="0" w:after="120" w:afterAutospacing="0"/>
        <w:ind w:left="567" w:hanging="539"/>
        <w:jc w:val="both"/>
        <w:rPr>
          <w:rFonts w:ascii="Arial" w:hAnsi="Arial" w:cs="Arial"/>
          <w:color w:val="000000"/>
          <w:lang w:val="en-GB"/>
        </w:rPr>
      </w:pPr>
      <w:r w:rsidRPr="000C1B98">
        <w:rPr>
          <w:rFonts w:ascii="Arial" w:hAnsi="Arial" w:cs="Arial"/>
          <w:color w:val="006699"/>
          <w:lang w:val="en-GB"/>
        </w:rPr>
        <w:t>19</w:t>
      </w:r>
      <w:r>
        <w:rPr>
          <w:rFonts w:ascii="Arial" w:hAnsi="Arial" w:cs="Arial"/>
          <w:color w:val="000000"/>
          <w:lang w:val="en-GB"/>
        </w:rPr>
        <w:t xml:space="preserve"> </w:t>
      </w:r>
      <w:r w:rsidRPr="000C1B98">
        <w:rPr>
          <w:rFonts w:ascii="Arial" w:hAnsi="Arial" w:cs="Arial"/>
          <w:color w:val="000000"/>
          <w:lang w:val="en-GB"/>
        </w:rPr>
        <w:t>The referring court considers, furthermore, that such an obligation does not correspond to any of the probation measures or</w:t>
      </w:r>
      <w:r>
        <w:rPr>
          <w:rFonts w:ascii="Arial" w:hAnsi="Arial" w:cs="Arial"/>
          <w:color w:val="000000"/>
          <w:lang w:val="en-GB"/>
        </w:rPr>
        <w:t xml:space="preserve"> </w:t>
      </w:r>
      <w:r>
        <w:rPr>
          <w:rFonts w:ascii="Arial" w:hAnsi="Arial" w:cs="Arial"/>
          <w:b/>
          <w:color w:val="000000"/>
          <w:lang w:val="en-GB"/>
        </w:rPr>
        <w:t>(25</w:t>
      </w:r>
      <w:r w:rsidRPr="00257FC2">
        <w:rPr>
          <w:rFonts w:ascii="Arial" w:hAnsi="Arial" w:cs="Arial"/>
          <w:b/>
          <w:color w:val="000000"/>
          <w:lang w:val="en-GB"/>
        </w:rPr>
        <w:t>)</w:t>
      </w:r>
      <w:r w:rsidRPr="000C1B98">
        <w:rPr>
          <w:rFonts w:ascii="Arial" w:hAnsi="Arial" w:cs="Arial"/>
          <w:color w:val="000000"/>
          <w:lang w:val="en-GB"/>
        </w:rPr>
        <w:t xml:space="preserve"> ______________ [</w:t>
      </w:r>
      <w:r w:rsidR="00F9776A">
        <w:rPr>
          <w:rFonts w:ascii="Arial" w:hAnsi="Arial" w:cs="Arial"/>
          <w:i/>
          <w:color w:val="000000"/>
          <w:lang w:val="en-GB"/>
        </w:rPr>
        <w:t>optional; d</w:t>
      </w:r>
      <w:r>
        <w:rPr>
          <w:rFonts w:ascii="Arial" w:hAnsi="Arial" w:cs="Arial"/>
          <w:i/>
          <w:color w:val="000000"/>
          <w:lang w:val="en-GB"/>
        </w:rPr>
        <w:t>ifferent within a number of choices</w:t>
      </w:r>
      <w:r w:rsidRPr="000C1B98">
        <w:rPr>
          <w:rFonts w:ascii="Arial" w:hAnsi="Arial" w:cs="Arial"/>
          <w:color w:val="000000"/>
          <w:lang w:val="en-GB"/>
        </w:rPr>
        <w:t>] sanctions referred to in Article 4(1) of Framework Decision 2008/947.</w:t>
      </w:r>
    </w:p>
    <w:p w14:paraId="39F60C25" w14:textId="77777777" w:rsidR="001D6B44" w:rsidRPr="000C1B98" w:rsidRDefault="001D6B44" w:rsidP="001D6B44">
      <w:pPr>
        <w:pStyle w:val="c01pointnumerotealtn"/>
        <w:spacing w:before="120" w:beforeAutospacing="0" w:after="120" w:afterAutospacing="0"/>
        <w:ind w:left="567" w:hanging="539"/>
        <w:jc w:val="both"/>
        <w:rPr>
          <w:rFonts w:ascii="Arial" w:hAnsi="Arial" w:cs="Arial"/>
          <w:color w:val="000000"/>
          <w:lang w:val="en-GB"/>
        </w:rPr>
      </w:pPr>
      <w:r w:rsidRPr="000C1B98">
        <w:rPr>
          <w:rFonts w:ascii="Arial" w:hAnsi="Arial" w:cs="Arial"/>
          <w:color w:val="006699"/>
          <w:lang w:val="en-GB"/>
        </w:rPr>
        <w:t>20</w:t>
      </w:r>
      <w:r>
        <w:rPr>
          <w:rFonts w:ascii="Arial" w:hAnsi="Arial" w:cs="Arial"/>
          <w:color w:val="000000"/>
          <w:lang w:val="en-GB"/>
        </w:rPr>
        <w:t xml:space="preserve"> </w:t>
      </w:r>
      <w:r w:rsidRPr="000C1B98">
        <w:rPr>
          <w:rFonts w:ascii="Arial" w:hAnsi="Arial" w:cs="Arial"/>
          <w:color w:val="000000"/>
          <w:lang w:val="en-GB"/>
        </w:rPr>
        <w:t>Since Estonian law authorises recognition of a judgment</w:t>
      </w:r>
      <w:r>
        <w:rPr>
          <w:rFonts w:ascii="Arial" w:hAnsi="Arial" w:cs="Arial"/>
          <w:color w:val="000000"/>
          <w:lang w:val="en-GB"/>
        </w:rPr>
        <w:t xml:space="preserve"> pursuant</w:t>
      </w:r>
      <w:r w:rsidRPr="000C1B98">
        <w:rPr>
          <w:rFonts w:ascii="Arial" w:hAnsi="Arial" w:cs="Arial"/>
          <w:color w:val="000000"/>
          <w:lang w:val="en-GB"/>
        </w:rPr>
        <w:t xml:space="preserve"> to Framework Decision 2008/947 only in so far as it imposes at least one of those probation measures or one of those alternative sanctions, the referring court is </w:t>
      </w:r>
      <w:r>
        <w:rPr>
          <w:rFonts w:ascii="Arial" w:hAnsi="Arial" w:cs="Arial"/>
          <w:b/>
          <w:color w:val="000000"/>
          <w:lang w:val="en-GB"/>
        </w:rPr>
        <w:t>(26</w:t>
      </w:r>
      <w:r w:rsidRPr="00257FC2">
        <w:rPr>
          <w:rFonts w:ascii="Arial" w:hAnsi="Arial" w:cs="Arial"/>
          <w:b/>
          <w:color w:val="000000"/>
          <w:lang w:val="en-GB"/>
        </w:rPr>
        <w:t>)</w:t>
      </w:r>
      <w:r>
        <w:rPr>
          <w:rFonts w:ascii="Arial" w:hAnsi="Arial" w:cs="Arial"/>
          <w:color w:val="000000"/>
          <w:lang w:val="en-GB"/>
        </w:rPr>
        <w:t xml:space="preserve"> </w:t>
      </w:r>
      <w:r w:rsidRPr="000C1B98">
        <w:rPr>
          <w:rFonts w:ascii="Arial" w:hAnsi="Arial" w:cs="Arial"/>
          <w:color w:val="000000"/>
          <w:lang w:val="en-GB"/>
        </w:rPr>
        <w:t>______________ [</w:t>
      </w:r>
      <w:r>
        <w:rPr>
          <w:rFonts w:ascii="Arial" w:hAnsi="Arial" w:cs="Arial"/>
          <w:i/>
          <w:color w:val="000000"/>
          <w:lang w:val="en-GB"/>
        </w:rPr>
        <w:t>unsure</w:t>
      </w:r>
      <w:r w:rsidRPr="000C1B98">
        <w:rPr>
          <w:rFonts w:ascii="Arial" w:hAnsi="Arial" w:cs="Arial"/>
          <w:color w:val="000000"/>
          <w:lang w:val="en-GB"/>
        </w:rPr>
        <w:t>] whether the framework</w:t>
      </w:r>
      <w:r>
        <w:rPr>
          <w:rFonts w:ascii="Arial" w:hAnsi="Arial" w:cs="Arial"/>
          <w:color w:val="000000"/>
          <w:lang w:val="en-GB"/>
        </w:rPr>
        <w:t xml:space="preserve"> decision</w:t>
      </w:r>
      <w:r w:rsidRPr="000C1B98">
        <w:rPr>
          <w:rFonts w:ascii="Arial" w:hAnsi="Arial" w:cs="Arial"/>
          <w:color w:val="000000"/>
          <w:lang w:val="en-GB"/>
        </w:rPr>
        <w:t xml:space="preserve"> must be interpreted as providing for recognition of a judgment such as that </w:t>
      </w:r>
      <w:r>
        <w:rPr>
          <w:rFonts w:ascii="Arial" w:hAnsi="Arial" w:cs="Arial"/>
          <w:b/>
          <w:color w:val="000000"/>
          <w:lang w:val="en-GB"/>
        </w:rPr>
        <w:t>(27</w:t>
      </w:r>
      <w:r w:rsidRPr="00257FC2">
        <w:rPr>
          <w:rFonts w:ascii="Arial" w:hAnsi="Arial" w:cs="Arial"/>
          <w:b/>
          <w:color w:val="000000"/>
          <w:lang w:val="en-GB"/>
        </w:rPr>
        <w:t>)</w:t>
      </w:r>
      <w:r>
        <w:rPr>
          <w:rFonts w:ascii="Arial" w:hAnsi="Arial" w:cs="Arial"/>
          <w:color w:val="000000"/>
          <w:lang w:val="en-GB"/>
        </w:rPr>
        <w:t xml:space="preserve"> </w:t>
      </w:r>
      <w:r w:rsidRPr="000C1B98">
        <w:rPr>
          <w:rFonts w:ascii="Arial" w:hAnsi="Arial" w:cs="Arial"/>
          <w:color w:val="000000"/>
          <w:lang w:val="en-GB"/>
        </w:rPr>
        <w:t xml:space="preserve">______________ </w:t>
      </w:r>
      <w:r>
        <w:rPr>
          <w:rFonts w:ascii="Arial" w:hAnsi="Arial" w:cs="Arial"/>
          <w:color w:val="000000"/>
          <w:lang w:val="en-GB"/>
        </w:rPr>
        <w:t>[</w:t>
      </w:r>
      <w:r w:rsidRPr="00A36D18">
        <w:rPr>
          <w:rFonts w:ascii="Arial" w:hAnsi="Arial" w:cs="Arial"/>
          <w:i/>
          <w:color w:val="000000"/>
          <w:lang w:val="en-GB"/>
        </w:rPr>
        <w:t>rendered, pronounced, issued</w:t>
      </w:r>
      <w:r>
        <w:rPr>
          <w:rFonts w:ascii="Arial" w:hAnsi="Arial" w:cs="Arial"/>
          <w:color w:val="000000"/>
          <w:lang w:val="en-GB"/>
        </w:rPr>
        <w:t xml:space="preserve">] </w:t>
      </w:r>
      <w:r w:rsidRPr="000C1B98">
        <w:rPr>
          <w:rFonts w:ascii="Arial" w:hAnsi="Arial" w:cs="Arial"/>
          <w:color w:val="000000"/>
          <w:lang w:val="en-GB"/>
        </w:rPr>
        <w:t xml:space="preserve">on 24 January 2017 by the </w:t>
      </w:r>
      <w:proofErr w:type="spellStart"/>
      <w:r w:rsidRPr="000C1B98">
        <w:rPr>
          <w:rFonts w:ascii="Arial" w:hAnsi="Arial" w:cs="Arial"/>
          <w:color w:val="000000"/>
          <w:lang w:val="en-GB"/>
        </w:rPr>
        <w:t>Rīgas</w:t>
      </w:r>
      <w:proofErr w:type="spellEnd"/>
      <w:r w:rsidRPr="000C1B98">
        <w:rPr>
          <w:rFonts w:ascii="Arial" w:hAnsi="Arial" w:cs="Arial"/>
          <w:color w:val="000000"/>
          <w:lang w:val="en-GB"/>
        </w:rPr>
        <w:t xml:space="preserve"> </w:t>
      </w:r>
      <w:proofErr w:type="spellStart"/>
      <w:r w:rsidRPr="000C1B98">
        <w:rPr>
          <w:rFonts w:ascii="Arial" w:hAnsi="Arial" w:cs="Arial"/>
          <w:color w:val="000000"/>
          <w:lang w:val="en-GB"/>
        </w:rPr>
        <w:t>pilsētas</w:t>
      </w:r>
      <w:proofErr w:type="spellEnd"/>
      <w:r w:rsidRPr="000C1B98">
        <w:rPr>
          <w:rFonts w:ascii="Arial" w:hAnsi="Arial" w:cs="Arial"/>
          <w:color w:val="000000"/>
          <w:lang w:val="en-GB"/>
        </w:rPr>
        <w:t xml:space="preserve"> </w:t>
      </w:r>
      <w:proofErr w:type="spellStart"/>
      <w:r w:rsidRPr="000C1B98">
        <w:rPr>
          <w:rFonts w:ascii="Arial" w:hAnsi="Arial" w:cs="Arial"/>
          <w:color w:val="000000"/>
          <w:lang w:val="en-GB"/>
        </w:rPr>
        <w:t>Latgales</w:t>
      </w:r>
      <w:proofErr w:type="spellEnd"/>
      <w:r w:rsidRPr="000C1B98">
        <w:rPr>
          <w:rFonts w:ascii="Arial" w:hAnsi="Arial" w:cs="Arial"/>
          <w:color w:val="000000"/>
          <w:lang w:val="en-GB"/>
        </w:rPr>
        <w:t xml:space="preserve"> </w:t>
      </w:r>
      <w:proofErr w:type="spellStart"/>
      <w:r w:rsidRPr="000C1B98">
        <w:rPr>
          <w:rFonts w:ascii="Arial" w:hAnsi="Arial" w:cs="Arial"/>
          <w:color w:val="000000"/>
          <w:lang w:val="en-GB"/>
        </w:rPr>
        <w:t>priekšpilsētas</w:t>
      </w:r>
      <w:proofErr w:type="spellEnd"/>
      <w:r w:rsidRPr="000C1B98">
        <w:rPr>
          <w:rFonts w:ascii="Arial" w:hAnsi="Arial" w:cs="Arial"/>
          <w:color w:val="000000"/>
          <w:lang w:val="en-GB"/>
        </w:rPr>
        <w:t xml:space="preserve"> </w:t>
      </w:r>
      <w:proofErr w:type="spellStart"/>
      <w:r w:rsidRPr="000C1B98">
        <w:rPr>
          <w:rFonts w:ascii="Arial" w:hAnsi="Arial" w:cs="Arial"/>
          <w:color w:val="000000"/>
          <w:lang w:val="en-GB"/>
        </w:rPr>
        <w:t>tiesa</w:t>
      </w:r>
      <w:proofErr w:type="spellEnd"/>
      <w:r w:rsidRPr="000C1B98">
        <w:rPr>
          <w:rFonts w:ascii="Arial" w:hAnsi="Arial" w:cs="Arial"/>
          <w:color w:val="000000"/>
          <w:lang w:val="en-GB"/>
        </w:rPr>
        <w:t xml:space="preserve"> (Riga City Court, Latgale District).</w:t>
      </w:r>
    </w:p>
    <w:p w14:paraId="2F3CC780" w14:textId="77777777" w:rsidR="001D6B44" w:rsidRPr="000C1B98" w:rsidRDefault="001D6B44" w:rsidP="001D6B44">
      <w:pPr>
        <w:pStyle w:val="c01pointnumerotealtn"/>
        <w:spacing w:before="120" w:beforeAutospacing="0" w:after="120" w:afterAutospacing="0"/>
        <w:ind w:left="567" w:hanging="539"/>
        <w:jc w:val="both"/>
        <w:rPr>
          <w:rFonts w:ascii="Arial" w:hAnsi="Arial" w:cs="Arial"/>
          <w:color w:val="000000"/>
          <w:lang w:val="en-GB"/>
        </w:rPr>
      </w:pPr>
      <w:r w:rsidRPr="000C1B98">
        <w:rPr>
          <w:rFonts w:ascii="Arial" w:hAnsi="Arial" w:cs="Arial"/>
          <w:color w:val="006699"/>
          <w:lang w:val="en-GB"/>
        </w:rPr>
        <w:t>21</w:t>
      </w:r>
      <w:r>
        <w:rPr>
          <w:rFonts w:ascii="Arial" w:hAnsi="Arial" w:cs="Arial"/>
          <w:color w:val="000000"/>
          <w:lang w:val="en-GB"/>
        </w:rPr>
        <w:t xml:space="preserve"> </w:t>
      </w:r>
      <w:r w:rsidRPr="000C1B98">
        <w:rPr>
          <w:rFonts w:ascii="Arial" w:hAnsi="Arial" w:cs="Arial"/>
          <w:color w:val="000000"/>
          <w:lang w:val="en-GB"/>
        </w:rPr>
        <w:t xml:space="preserve">In those circumstances, the </w:t>
      </w:r>
      <w:proofErr w:type="spellStart"/>
      <w:r w:rsidRPr="000C1B98">
        <w:rPr>
          <w:rFonts w:ascii="Arial" w:hAnsi="Arial" w:cs="Arial"/>
          <w:color w:val="000000"/>
          <w:lang w:val="en-GB"/>
        </w:rPr>
        <w:t>Riigikohus</w:t>
      </w:r>
      <w:proofErr w:type="spellEnd"/>
      <w:r w:rsidRPr="000C1B98">
        <w:rPr>
          <w:rFonts w:ascii="Arial" w:hAnsi="Arial" w:cs="Arial"/>
          <w:color w:val="000000"/>
          <w:lang w:val="en-GB"/>
        </w:rPr>
        <w:t xml:space="preserve"> (Supreme Court, Estonia) decided to </w:t>
      </w:r>
      <w:r>
        <w:rPr>
          <w:rFonts w:ascii="Arial" w:hAnsi="Arial" w:cs="Arial"/>
          <w:b/>
          <w:color w:val="000000"/>
          <w:lang w:val="en-GB"/>
        </w:rPr>
        <w:t>(28</w:t>
      </w:r>
      <w:r w:rsidRPr="00257FC2">
        <w:rPr>
          <w:rFonts w:ascii="Arial" w:hAnsi="Arial" w:cs="Arial"/>
          <w:b/>
          <w:color w:val="000000"/>
          <w:lang w:val="en-GB"/>
        </w:rPr>
        <w:t>)</w:t>
      </w:r>
      <w:r>
        <w:rPr>
          <w:rFonts w:ascii="Arial" w:hAnsi="Arial" w:cs="Arial"/>
          <w:color w:val="000000"/>
          <w:lang w:val="en-GB"/>
        </w:rPr>
        <w:t xml:space="preserve"> </w:t>
      </w:r>
      <w:r w:rsidRPr="000C1B98">
        <w:rPr>
          <w:rFonts w:ascii="Arial" w:hAnsi="Arial" w:cs="Arial"/>
          <w:color w:val="000000"/>
          <w:lang w:val="en-GB"/>
        </w:rPr>
        <w:t>______________ [</w:t>
      </w:r>
      <w:r>
        <w:rPr>
          <w:rFonts w:ascii="Arial" w:hAnsi="Arial" w:cs="Arial"/>
          <w:i/>
          <w:color w:val="000000"/>
          <w:lang w:val="en-GB"/>
        </w:rPr>
        <w:t>halt</w:t>
      </w:r>
      <w:r w:rsidRPr="000C1B98">
        <w:rPr>
          <w:rFonts w:ascii="Arial" w:hAnsi="Arial" w:cs="Arial"/>
          <w:color w:val="000000"/>
          <w:lang w:val="en-GB"/>
        </w:rPr>
        <w:t>] the proceedings and to refer the following question to the Court of Justice for a preliminary ruling:</w:t>
      </w:r>
    </w:p>
    <w:p w14:paraId="49BE4E18" w14:textId="77777777" w:rsidR="001D6B44" w:rsidRDefault="001D6B44" w:rsidP="001D6B44">
      <w:pPr>
        <w:pStyle w:val="c02alineaalta"/>
        <w:spacing w:before="120" w:beforeAutospacing="0" w:after="120" w:afterAutospacing="0"/>
        <w:ind w:left="567"/>
        <w:jc w:val="both"/>
        <w:rPr>
          <w:rFonts w:ascii="Arial" w:hAnsi="Arial" w:cs="Arial"/>
          <w:color w:val="000000"/>
          <w:lang w:val="en-GB"/>
        </w:rPr>
      </w:pPr>
      <w:r w:rsidRPr="000C1B98">
        <w:rPr>
          <w:rFonts w:ascii="Arial" w:hAnsi="Arial" w:cs="Arial"/>
          <w:color w:val="000000"/>
          <w:lang w:val="en-GB"/>
        </w:rPr>
        <w:t xml:space="preserve">‘Is the recognition and supervision of execution of a judgment of a Member State </w:t>
      </w:r>
      <w:r>
        <w:rPr>
          <w:rFonts w:ascii="Arial" w:hAnsi="Arial" w:cs="Arial"/>
          <w:b/>
          <w:color w:val="000000"/>
          <w:lang w:val="en-GB"/>
        </w:rPr>
        <w:t>(29</w:t>
      </w:r>
      <w:r w:rsidRPr="00257FC2">
        <w:rPr>
          <w:rFonts w:ascii="Arial" w:hAnsi="Arial" w:cs="Arial"/>
          <w:b/>
          <w:color w:val="000000"/>
          <w:lang w:val="en-GB"/>
        </w:rPr>
        <w:t>)</w:t>
      </w:r>
      <w:r>
        <w:rPr>
          <w:rFonts w:ascii="Arial" w:hAnsi="Arial" w:cs="Arial"/>
          <w:color w:val="000000"/>
          <w:lang w:val="en-GB"/>
        </w:rPr>
        <w:t xml:space="preserve"> </w:t>
      </w:r>
      <w:r w:rsidRPr="000C1B98">
        <w:rPr>
          <w:rFonts w:ascii="Arial" w:hAnsi="Arial" w:cs="Arial"/>
          <w:color w:val="000000"/>
          <w:lang w:val="en-GB"/>
        </w:rPr>
        <w:t>______________ [</w:t>
      </w:r>
      <w:r>
        <w:rPr>
          <w:rFonts w:ascii="Arial" w:hAnsi="Arial" w:cs="Arial"/>
          <w:i/>
          <w:color w:val="000000"/>
          <w:lang w:val="en-GB"/>
        </w:rPr>
        <w:t>consistent, in accordance with</w:t>
      </w:r>
      <w:r w:rsidRPr="000C1B98">
        <w:rPr>
          <w:rFonts w:ascii="Arial" w:hAnsi="Arial" w:cs="Arial"/>
          <w:color w:val="000000"/>
          <w:lang w:val="en-GB"/>
        </w:rPr>
        <w:t xml:space="preserve">] with Framework Decision [2008/947] even where the sentenced person has by that judgment been </w:t>
      </w:r>
      <w:r>
        <w:rPr>
          <w:rFonts w:ascii="Arial" w:hAnsi="Arial" w:cs="Arial"/>
          <w:color w:val="000000"/>
          <w:lang w:val="en-GB"/>
        </w:rPr>
        <w:t xml:space="preserve">conditionally </w:t>
      </w:r>
      <w:r>
        <w:rPr>
          <w:rFonts w:ascii="Arial" w:hAnsi="Arial" w:cs="Arial"/>
          <w:b/>
          <w:color w:val="000000"/>
          <w:lang w:val="en-GB"/>
        </w:rPr>
        <w:t>(30</w:t>
      </w:r>
      <w:r w:rsidRPr="00257FC2">
        <w:rPr>
          <w:rFonts w:ascii="Arial" w:hAnsi="Arial" w:cs="Arial"/>
          <w:b/>
          <w:color w:val="000000"/>
          <w:lang w:val="en-GB"/>
        </w:rPr>
        <w:t>)</w:t>
      </w:r>
      <w:r>
        <w:rPr>
          <w:rFonts w:ascii="Arial" w:hAnsi="Arial" w:cs="Arial"/>
          <w:color w:val="000000"/>
          <w:lang w:val="en-GB"/>
        </w:rPr>
        <w:t xml:space="preserve"> </w:t>
      </w:r>
      <w:r w:rsidRPr="000C1B98">
        <w:rPr>
          <w:rFonts w:ascii="Arial" w:hAnsi="Arial" w:cs="Arial"/>
          <w:color w:val="000000"/>
          <w:lang w:val="en-GB"/>
        </w:rPr>
        <w:t xml:space="preserve">______________ </w:t>
      </w:r>
      <w:r>
        <w:rPr>
          <w:rFonts w:ascii="Arial" w:hAnsi="Arial" w:cs="Arial"/>
          <w:color w:val="000000"/>
          <w:lang w:val="en-GB"/>
        </w:rPr>
        <w:t>[</w:t>
      </w:r>
      <w:r w:rsidRPr="00DC080F">
        <w:rPr>
          <w:rFonts w:ascii="Arial" w:hAnsi="Arial" w:cs="Arial"/>
          <w:i/>
          <w:color w:val="000000"/>
          <w:lang w:val="en-GB"/>
        </w:rPr>
        <w:t>discharged, exempted</w:t>
      </w:r>
      <w:r>
        <w:rPr>
          <w:rFonts w:ascii="Arial" w:hAnsi="Arial" w:cs="Arial"/>
          <w:color w:val="000000"/>
          <w:lang w:val="en-GB"/>
        </w:rPr>
        <w:t xml:space="preserve">] </w:t>
      </w:r>
      <w:r w:rsidRPr="000C1B98">
        <w:rPr>
          <w:rFonts w:ascii="Arial" w:hAnsi="Arial" w:cs="Arial"/>
          <w:color w:val="000000"/>
          <w:lang w:val="en-GB"/>
        </w:rPr>
        <w:t xml:space="preserve">from the obligation to </w:t>
      </w:r>
      <w:r>
        <w:rPr>
          <w:rFonts w:ascii="Arial" w:hAnsi="Arial" w:cs="Arial"/>
          <w:b/>
          <w:color w:val="000000"/>
          <w:lang w:val="en-GB"/>
        </w:rPr>
        <w:t>(31</w:t>
      </w:r>
      <w:r w:rsidRPr="00257FC2">
        <w:rPr>
          <w:rFonts w:ascii="Arial" w:hAnsi="Arial" w:cs="Arial"/>
          <w:b/>
          <w:color w:val="000000"/>
          <w:lang w:val="en-GB"/>
        </w:rPr>
        <w:t>)</w:t>
      </w:r>
      <w:r>
        <w:rPr>
          <w:rFonts w:ascii="Arial" w:hAnsi="Arial" w:cs="Arial"/>
          <w:color w:val="000000"/>
          <w:lang w:val="en-GB"/>
        </w:rPr>
        <w:t xml:space="preserve"> </w:t>
      </w:r>
      <w:r w:rsidRPr="000C1B98">
        <w:rPr>
          <w:rFonts w:ascii="Arial" w:hAnsi="Arial" w:cs="Arial"/>
          <w:color w:val="000000"/>
          <w:lang w:val="en-GB"/>
        </w:rPr>
        <w:t>______________</w:t>
      </w:r>
      <w:r>
        <w:rPr>
          <w:rFonts w:ascii="Arial" w:hAnsi="Arial" w:cs="Arial"/>
          <w:color w:val="000000"/>
          <w:lang w:val="en-GB"/>
        </w:rPr>
        <w:t xml:space="preserve"> </w:t>
      </w:r>
      <w:r w:rsidRPr="000C1B98">
        <w:rPr>
          <w:rFonts w:ascii="Arial" w:hAnsi="Arial" w:cs="Arial"/>
          <w:color w:val="000000"/>
          <w:lang w:val="en-GB"/>
        </w:rPr>
        <w:t>[</w:t>
      </w:r>
      <w:r>
        <w:rPr>
          <w:rFonts w:ascii="Arial" w:hAnsi="Arial" w:cs="Arial"/>
          <w:i/>
          <w:color w:val="000000"/>
          <w:lang w:val="en-GB"/>
        </w:rPr>
        <w:t>complete, carry out</w:t>
      </w:r>
      <w:r w:rsidRPr="000C1B98">
        <w:rPr>
          <w:rFonts w:ascii="Arial" w:hAnsi="Arial" w:cs="Arial"/>
          <w:color w:val="000000"/>
          <w:lang w:val="en-GB"/>
        </w:rPr>
        <w:t xml:space="preserve">] a custodial sentence, without any additional obligations being imposed, so that the person’s only obligation is to </w:t>
      </w:r>
      <w:r>
        <w:rPr>
          <w:rFonts w:ascii="Arial" w:hAnsi="Arial" w:cs="Arial"/>
          <w:b/>
          <w:color w:val="000000"/>
          <w:lang w:val="en-GB"/>
        </w:rPr>
        <w:t>(32</w:t>
      </w:r>
      <w:r w:rsidRPr="00257FC2">
        <w:rPr>
          <w:rFonts w:ascii="Arial" w:hAnsi="Arial" w:cs="Arial"/>
          <w:b/>
          <w:color w:val="000000"/>
          <w:lang w:val="en-GB"/>
        </w:rPr>
        <w:t>)</w:t>
      </w:r>
      <w:r>
        <w:rPr>
          <w:rFonts w:ascii="Arial" w:hAnsi="Arial" w:cs="Arial"/>
          <w:color w:val="000000"/>
          <w:lang w:val="en-GB"/>
        </w:rPr>
        <w:t xml:space="preserve"> </w:t>
      </w:r>
      <w:r w:rsidRPr="000C1B98">
        <w:rPr>
          <w:rFonts w:ascii="Arial" w:hAnsi="Arial" w:cs="Arial"/>
          <w:color w:val="000000"/>
          <w:lang w:val="en-GB"/>
        </w:rPr>
        <w:t xml:space="preserve">______________ </w:t>
      </w:r>
      <w:r>
        <w:rPr>
          <w:rFonts w:ascii="Arial" w:hAnsi="Arial" w:cs="Arial"/>
          <w:color w:val="000000"/>
          <w:lang w:val="en-GB"/>
        </w:rPr>
        <w:t>[</w:t>
      </w:r>
      <w:r w:rsidRPr="00DC080F">
        <w:rPr>
          <w:rFonts w:ascii="Arial" w:hAnsi="Arial" w:cs="Arial"/>
          <w:i/>
          <w:color w:val="000000"/>
          <w:lang w:val="en-GB"/>
        </w:rPr>
        <w:t>abstain from, refrain from</w:t>
      </w:r>
      <w:r>
        <w:rPr>
          <w:rFonts w:ascii="Arial" w:hAnsi="Arial" w:cs="Arial"/>
          <w:color w:val="000000"/>
          <w:lang w:val="en-GB"/>
        </w:rPr>
        <w:t xml:space="preserve">] </w:t>
      </w:r>
      <w:r w:rsidRPr="000C1B98">
        <w:rPr>
          <w:rFonts w:ascii="Arial" w:hAnsi="Arial" w:cs="Arial"/>
          <w:color w:val="000000"/>
          <w:lang w:val="en-GB"/>
        </w:rPr>
        <w:t>committing a new intentional offence during the probation period (this being a suspended sentence within the meaning of Paragraph 73 of the Estonian Criminal Code)?’</w:t>
      </w:r>
    </w:p>
    <w:p w14:paraId="24C6CB55" w14:textId="77777777" w:rsidR="001D6B44" w:rsidRDefault="001D6B44" w:rsidP="001D6B44">
      <w:pPr>
        <w:pStyle w:val="c01pointnumerotealtn"/>
        <w:spacing w:before="120" w:beforeAutospacing="0" w:after="120" w:afterAutospacing="0"/>
        <w:ind w:left="567" w:hanging="539"/>
        <w:jc w:val="both"/>
        <w:rPr>
          <w:rFonts w:ascii="Arial" w:hAnsi="Arial" w:cs="Arial"/>
          <w:color w:val="000000"/>
          <w:lang w:val="en-GB"/>
        </w:rPr>
      </w:pPr>
      <w:r>
        <w:rPr>
          <w:rFonts w:ascii="Arial" w:hAnsi="Arial" w:cs="Arial"/>
          <w:color w:val="000000"/>
          <w:lang w:val="en-GB"/>
        </w:rPr>
        <w:t>(…)</w:t>
      </w:r>
    </w:p>
    <w:p w14:paraId="797342D5" w14:textId="77777777" w:rsidR="001D6B44" w:rsidRPr="00FF6D22" w:rsidRDefault="001D6B44" w:rsidP="001D6B44">
      <w:pPr>
        <w:pStyle w:val="c05titre2"/>
        <w:spacing w:before="120" w:beforeAutospacing="0" w:after="120" w:afterAutospacing="0"/>
        <w:ind w:left="567"/>
        <w:jc w:val="both"/>
        <w:rPr>
          <w:rFonts w:ascii="Arial" w:hAnsi="Arial" w:cs="Arial"/>
          <w:i/>
          <w:iCs/>
          <w:color w:val="000000"/>
          <w:lang w:val="en-GB"/>
        </w:rPr>
      </w:pPr>
      <w:r w:rsidRPr="00FF6D22">
        <w:rPr>
          <w:rFonts w:ascii="Arial" w:hAnsi="Arial" w:cs="Arial"/>
          <w:b/>
          <w:bCs/>
          <w:i/>
          <w:iCs/>
          <w:color w:val="000000"/>
          <w:lang w:val="en-GB"/>
        </w:rPr>
        <w:t>Substance</w:t>
      </w:r>
    </w:p>
    <w:p w14:paraId="55D7E61B" w14:textId="77777777" w:rsidR="001D6B44" w:rsidRPr="00FF6D22" w:rsidRDefault="001D6B44" w:rsidP="001D6B44">
      <w:pPr>
        <w:pStyle w:val="c01pointnumerotealtn"/>
        <w:spacing w:before="120" w:beforeAutospacing="0" w:after="120" w:afterAutospacing="0"/>
        <w:ind w:left="567" w:hanging="539"/>
        <w:jc w:val="both"/>
        <w:rPr>
          <w:rFonts w:ascii="Arial" w:hAnsi="Arial" w:cs="Arial"/>
          <w:color w:val="000000"/>
          <w:lang w:val="en-GB"/>
        </w:rPr>
      </w:pPr>
      <w:bookmarkStart w:id="6" w:name="point30"/>
      <w:r w:rsidRPr="00FF6D22">
        <w:rPr>
          <w:rFonts w:ascii="Arial" w:hAnsi="Arial" w:cs="Arial"/>
          <w:color w:val="006699"/>
          <w:lang w:val="en-GB"/>
        </w:rPr>
        <w:t>30</w:t>
      </w:r>
      <w:bookmarkEnd w:id="6"/>
      <w:r>
        <w:rPr>
          <w:rFonts w:ascii="Arial" w:hAnsi="Arial" w:cs="Arial"/>
          <w:color w:val="000000"/>
          <w:lang w:val="en-GB"/>
        </w:rPr>
        <w:t xml:space="preserve"> </w:t>
      </w:r>
      <w:r w:rsidRPr="00FF6D22">
        <w:rPr>
          <w:rFonts w:ascii="Arial" w:hAnsi="Arial" w:cs="Arial"/>
          <w:color w:val="000000"/>
          <w:lang w:val="en-GB"/>
        </w:rPr>
        <w:t xml:space="preserve">By its question, the referring court asks, in essence, whether Article 1(2) of Framework Decision 2008/947 must be interpreted as meaning that recognition of a judgment that has imposed a custodial sentence whose execution is suspended subject to the </w:t>
      </w:r>
      <w:r>
        <w:rPr>
          <w:rFonts w:ascii="Arial" w:hAnsi="Arial" w:cs="Arial"/>
          <w:b/>
          <w:color w:val="000000"/>
          <w:lang w:val="en-GB"/>
        </w:rPr>
        <w:t>(33</w:t>
      </w:r>
      <w:r w:rsidRPr="00257FC2">
        <w:rPr>
          <w:rFonts w:ascii="Arial" w:hAnsi="Arial" w:cs="Arial"/>
          <w:b/>
          <w:color w:val="000000"/>
          <w:lang w:val="en-GB"/>
        </w:rPr>
        <w:t>)</w:t>
      </w:r>
      <w:r>
        <w:rPr>
          <w:rFonts w:ascii="Arial" w:hAnsi="Arial" w:cs="Arial"/>
          <w:color w:val="000000"/>
          <w:lang w:val="en-GB"/>
        </w:rPr>
        <w:t xml:space="preserve"> </w:t>
      </w:r>
      <w:r w:rsidRPr="000C1B98">
        <w:rPr>
          <w:rFonts w:ascii="Arial" w:hAnsi="Arial" w:cs="Arial"/>
          <w:color w:val="000000"/>
          <w:lang w:val="en-GB"/>
        </w:rPr>
        <w:t>______________</w:t>
      </w:r>
      <w:r>
        <w:rPr>
          <w:rFonts w:ascii="Arial" w:hAnsi="Arial" w:cs="Arial"/>
          <w:color w:val="000000"/>
          <w:lang w:val="en-GB"/>
        </w:rPr>
        <w:t xml:space="preserve"> [</w:t>
      </w:r>
      <w:r w:rsidRPr="00D31B89">
        <w:rPr>
          <w:rFonts w:ascii="Arial" w:hAnsi="Arial" w:cs="Arial"/>
          <w:i/>
          <w:color w:val="000000"/>
          <w:lang w:val="en-GB"/>
        </w:rPr>
        <w:t>only</w:t>
      </w:r>
      <w:r>
        <w:rPr>
          <w:rFonts w:ascii="Arial" w:hAnsi="Arial" w:cs="Arial"/>
          <w:color w:val="000000"/>
          <w:lang w:val="en-GB"/>
        </w:rPr>
        <w:t xml:space="preserve">, </w:t>
      </w:r>
      <w:r w:rsidRPr="00A911A8">
        <w:rPr>
          <w:rFonts w:ascii="Arial" w:hAnsi="Arial" w:cs="Arial"/>
          <w:i/>
          <w:iCs/>
          <w:color w:val="000000"/>
          <w:lang w:val="en-GB"/>
        </w:rPr>
        <w:t>exclusive</w:t>
      </w:r>
      <w:r>
        <w:rPr>
          <w:rFonts w:ascii="Arial" w:hAnsi="Arial" w:cs="Arial"/>
          <w:color w:val="000000"/>
          <w:lang w:val="en-GB"/>
        </w:rPr>
        <w:t xml:space="preserve">] </w:t>
      </w:r>
      <w:r w:rsidRPr="00FF6D22">
        <w:rPr>
          <w:rFonts w:ascii="Arial" w:hAnsi="Arial" w:cs="Arial"/>
          <w:color w:val="000000"/>
          <w:lang w:val="en-GB"/>
        </w:rPr>
        <w:t xml:space="preserve">condition that a legal obligation not to commit a new criminal offence during a probation period be </w:t>
      </w:r>
      <w:r>
        <w:rPr>
          <w:rFonts w:ascii="Arial" w:hAnsi="Arial" w:cs="Arial"/>
          <w:b/>
          <w:color w:val="000000"/>
          <w:lang w:val="en-GB"/>
        </w:rPr>
        <w:t>(34</w:t>
      </w:r>
      <w:r w:rsidRPr="00257FC2">
        <w:rPr>
          <w:rFonts w:ascii="Arial" w:hAnsi="Arial" w:cs="Arial"/>
          <w:b/>
          <w:color w:val="000000"/>
          <w:lang w:val="en-GB"/>
        </w:rPr>
        <w:t>)</w:t>
      </w:r>
      <w:r>
        <w:rPr>
          <w:rFonts w:ascii="Arial" w:hAnsi="Arial" w:cs="Arial"/>
          <w:color w:val="000000"/>
          <w:lang w:val="en-GB"/>
        </w:rPr>
        <w:t xml:space="preserve"> </w:t>
      </w:r>
      <w:r w:rsidRPr="000C1B98">
        <w:rPr>
          <w:rFonts w:ascii="Arial" w:hAnsi="Arial" w:cs="Arial"/>
          <w:color w:val="000000"/>
          <w:lang w:val="en-GB"/>
        </w:rPr>
        <w:t>______________</w:t>
      </w:r>
      <w:r>
        <w:rPr>
          <w:rFonts w:ascii="Arial" w:hAnsi="Arial" w:cs="Arial"/>
          <w:color w:val="000000"/>
          <w:lang w:val="en-GB"/>
        </w:rPr>
        <w:t xml:space="preserve"> [</w:t>
      </w:r>
      <w:r w:rsidRPr="004E5BF9">
        <w:rPr>
          <w:rFonts w:ascii="Arial" w:hAnsi="Arial" w:cs="Arial"/>
          <w:i/>
          <w:color w:val="000000"/>
          <w:lang w:val="en-GB"/>
        </w:rPr>
        <w:t>satisfied, observed, fulfilled</w:t>
      </w:r>
      <w:r>
        <w:rPr>
          <w:rFonts w:ascii="Arial" w:hAnsi="Arial" w:cs="Arial"/>
          <w:color w:val="000000"/>
          <w:lang w:val="en-GB"/>
        </w:rPr>
        <w:t xml:space="preserve">] </w:t>
      </w:r>
      <w:r w:rsidR="00A911A8" w:rsidRPr="00FF6D22">
        <w:rPr>
          <w:rFonts w:ascii="Arial" w:hAnsi="Arial" w:cs="Arial"/>
          <w:color w:val="000000"/>
          <w:lang w:val="en-GB"/>
        </w:rPr>
        <w:t xml:space="preserve">with </w:t>
      </w:r>
      <w:r w:rsidRPr="00FF6D22">
        <w:rPr>
          <w:rFonts w:ascii="Arial" w:hAnsi="Arial" w:cs="Arial"/>
          <w:color w:val="000000"/>
          <w:lang w:val="en-GB"/>
        </w:rPr>
        <w:t>falls within the scope of that framework decision.</w:t>
      </w:r>
    </w:p>
    <w:p w14:paraId="56A3760B" w14:textId="77777777" w:rsidR="001D6B44" w:rsidRPr="00FF6D22" w:rsidRDefault="001D6B44" w:rsidP="001D6B44">
      <w:pPr>
        <w:pStyle w:val="c01pointnumerotealtn"/>
        <w:spacing w:before="120" w:beforeAutospacing="0" w:after="120" w:afterAutospacing="0"/>
        <w:ind w:left="567" w:hanging="539"/>
        <w:jc w:val="both"/>
        <w:rPr>
          <w:rFonts w:ascii="Arial" w:hAnsi="Arial" w:cs="Arial"/>
          <w:color w:val="000000"/>
          <w:lang w:val="en-GB"/>
        </w:rPr>
      </w:pPr>
      <w:bookmarkStart w:id="7" w:name="point31"/>
      <w:r w:rsidRPr="00FF6D22">
        <w:rPr>
          <w:rFonts w:ascii="Arial" w:hAnsi="Arial" w:cs="Arial"/>
          <w:color w:val="006699"/>
          <w:lang w:val="en-GB"/>
        </w:rPr>
        <w:t>31</w:t>
      </w:r>
      <w:bookmarkEnd w:id="7"/>
      <w:r>
        <w:rPr>
          <w:rFonts w:ascii="Arial" w:hAnsi="Arial" w:cs="Arial"/>
          <w:color w:val="000000"/>
          <w:lang w:val="en-GB"/>
        </w:rPr>
        <w:t xml:space="preserve"> </w:t>
      </w:r>
      <w:r w:rsidRPr="00FF6D22">
        <w:rPr>
          <w:rFonts w:ascii="Arial" w:hAnsi="Arial" w:cs="Arial"/>
          <w:color w:val="000000"/>
          <w:lang w:val="en-GB"/>
        </w:rPr>
        <w:t xml:space="preserve">Article 1(2) of Framework Decision 2008/947 provides that the framework decision is to apply only to the recognition of judgments and, where applicable, probation decisions, to the </w:t>
      </w:r>
      <w:r>
        <w:rPr>
          <w:rFonts w:ascii="Arial" w:hAnsi="Arial" w:cs="Arial"/>
          <w:b/>
          <w:color w:val="000000"/>
          <w:lang w:val="en-GB"/>
        </w:rPr>
        <w:t>(35</w:t>
      </w:r>
      <w:r w:rsidRPr="00257FC2">
        <w:rPr>
          <w:rFonts w:ascii="Arial" w:hAnsi="Arial" w:cs="Arial"/>
          <w:b/>
          <w:color w:val="000000"/>
          <w:lang w:val="en-GB"/>
        </w:rPr>
        <w:t>)</w:t>
      </w:r>
      <w:r>
        <w:rPr>
          <w:rFonts w:ascii="Arial" w:hAnsi="Arial" w:cs="Arial"/>
          <w:color w:val="000000"/>
          <w:lang w:val="en-GB"/>
        </w:rPr>
        <w:t xml:space="preserve"> </w:t>
      </w:r>
      <w:r w:rsidRPr="000C1B98">
        <w:rPr>
          <w:rFonts w:ascii="Arial" w:hAnsi="Arial" w:cs="Arial"/>
          <w:color w:val="000000"/>
          <w:lang w:val="en-GB"/>
        </w:rPr>
        <w:t>______________</w:t>
      </w:r>
      <w:r>
        <w:rPr>
          <w:rFonts w:ascii="Arial" w:hAnsi="Arial" w:cs="Arial"/>
          <w:color w:val="000000"/>
          <w:lang w:val="en-GB"/>
        </w:rPr>
        <w:t xml:space="preserve"> [</w:t>
      </w:r>
      <w:r w:rsidRPr="00D31B89">
        <w:rPr>
          <w:rFonts w:ascii="Arial" w:hAnsi="Arial" w:cs="Arial"/>
          <w:i/>
          <w:color w:val="000000"/>
          <w:lang w:val="en-GB"/>
        </w:rPr>
        <w:t>assignment, change</w:t>
      </w:r>
      <w:r w:rsidR="00F73F97">
        <w:rPr>
          <w:rFonts w:ascii="Arial" w:hAnsi="Arial" w:cs="Arial"/>
          <w:i/>
          <w:color w:val="000000"/>
          <w:lang w:val="en-GB"/>
        </w:rPr>
        <w:t>, passing on</w:t>
      </w:r>
      <w:r>
        <w:rPr>
          <w:rFonts w:ascii="Arial" w:hAnsi="Arial" w:cs="Arial"/>
          <w:color w:val="000000"/>
          <w:lang w:val="en-GB"/>
        </w:rPr>
        <w:t xml:space="preserve">] </w:t>
      </w:r>
      <w:r w:rsidRPr="00FF6D22">
        <w:rPr>
          <w:rFonts w:ascii="Arial" w:hAnsi="Arial" w:cs="Arial"/>
          <w:color w:val="000000"/>
          <w:lang w:val="en-GB"/>
        </w:rPr>
        <w:t xml:space="preserve">of responsibility for the </w:t>
      </w:r>
      <w:r w:rsidRPr="00FF6D22">
        <w:rPr>
          <w:rFonts w:ascii="Arial" w:hAnsi="Arial" w:cs="Arial"/>
          <w:color w:val="000000"/>
          <w:lang w:val="en-GB"/>
        </w:rPr>
        <w:lastRenderedPageBreak/>
        <w:t>supervision of probation measures and alternative sanctions and to all other decisions related to such recognition or supervision.</w:t>
      </w:r>
    </w:p>
    <w:p w14:paraId="57F474D6" w14:textId="77777777" w:rsidR="001D6B44" w:rsidRPr="00FF6D22" w:rsidRDefault="001D6B44" w:rsidP="001D6B44">
      <w:pPr>
        <w:pStyle w:val="c01pointnumerotealtn"/>
        <w:spacing w:before="120" w:beforeAutospacing="0" w:after="120" w:afterAutospacing="0"/>
        <w:ind w:left="567" w:hanging="539"/>
        <w:jc w:val="both"/>
        <w:rPr>
          <w:rFonts w:ascii="Arial" w:hAnsi="Arial" w:cs="Arial"/>
          <w:color w:val="000000"/>
          <w:lang w:val="en-GB"/>
        </w:rPr>
      </w:pPr>
      <w:bookmarkStart w:id="8" w:name="point32"/>
      <w:r w:rsidRPr="00FF6D22">
        <w:rPr>
          <w:rFonts w:ascii="Arial" w:hAnsi="Arial" w:cs="Arial"/>
          <w:color w:val="006699"/>
          <w:lang w:val="en-GB"/>
        </w:rPr>
        <w:t>32</w:t>
      </w:r>
      <w:bookmarkEnd w:id="8"/>
      <w:r>
        <w:rPr>
          <w:rFonts w:ascii="Arial" w:hAnsi="Arial" w:cs="Arial"/>
          <w:color w:val="000000"/>
          <w:lang w:val="en-GB"/>
        </w:rPr>
        <w:t xml:space="preserve"> </w:t>
      </w:r>
      <w:r w:rsidRPr="00FF6D22">
        <w:rPr>
          <w:rFonts w:ascii="Arial" w:hAnsi="Arial" w:cs="Arial"/>
          <w:color w:val="000000"/>
          <w:lang w:val="en-GB"/>
        </w:rPr>
        <w:t xml:space="preserve">It follows from Article 2(1) of Framework Decision 2008/947 that, for the purposes of the framework decision, the term ‘judgment’ refers to a final decision or order of a </w:t>
      </w:r>
      <w:r>
        <w:rPr>
          <w:rFonts w:ascii="Arial" w:hAnsi="Arial" w:cs="Arial"/>
          <w:b/>
          <w:color w:val="000000"/>
          <w:lang w:val="en-GB"/>
        </w:rPr>
        <w:t>(36</w:t>
      </w:r>
      <w:r w:rsidRPr="00257FC2">
        <w:rPr>
          <w:rFonts w:ascii="Arial" w:hAnsi="Arial" w:cs="Arial"/>
          <w:b/>
          <w:color w:val="000000"/>
          <w:lang w:val="en-GB"/>
        </w:rPr>
        <w:t>)</w:t>
      </w:r>
      <w:r>
        <w:rPr>
          <w:rFonts w:ascii="Arial" w:hAnsi="Arial" w:cs="Arial"/>
          <w:color w:val="000000"/>
          <w:lang w:val="en-GB"/>
        </w:rPr>
        <w:t xml:space="preserve"> </w:t>
      </w:r>
      <w:r w:rsidRPr="000C1B98">
        <w:rPr>
          <w:rFonts w:ascii="Arial" w:hAnsi="Arial" w:cs="Arial"/>
          <w:color w:val="000000"/>
          <w:lang w:val="en-GB"/>
        </w:rPr>
        <w:t>______________</w:t>
      </w:r>
      <w:r>
        <w:rPr>
          <w:rFonts w:ascii="Arial" w:hAnsi="Arial" w:cs="Arial"/>
          <w:color w:val="000000"/>
          <w:lang w:val="en-GB"/>
        </w:rPr>
        <w:t xml:space="preserve"> [</w:t>
      </w:r>
      <w:r w:rsidRPr="00D31B89">
        <w:rPr>
          <w:rFonts w:ascii="Arial" w:hAnsi="Arial" w:cs="Arial"/>
          <w:i/>
          <w:color w:val="000000"/>
          <w:lang w:val="en-GB"/>
        </w:rPr>
        <w:t>tribunal</w:t>
      </w:r>
      <w:r>
        <w:rPr>
          <w:rFonts w:ascii="Arial" w:hAnsi="Arial" w:cs="Arial"/>
          <w:color w:val="000000"/>
          <w:lang w:val="en-GB"/>
        </w:rPr>
        <w:t xml:space="preserve">] </w:t>
      </w:r>
      <w:r w:rsidRPr="00FF6D22">
        <w:rPr>
          <w:rFonts w:ascii="Arial" w:hAnsi="Arial" w:cs="Arial"/>
          <w:color w:val="000000"/>
          <w:lang w:val="en-GB"/>
        </w:rPr>
        <w:t xml:space="preserve">of the issuing Member State, </w:t>
      </w:r>
      <w:r>
        <w:rPr>
          <w:rFonts w:ascii="Arial" w:hAnsi="Arial" w:cs="Arial"/>
          <w:b/>
          <w:color w:val="000000"/>
          <w:lang w:val="en-GB"/>
        </w:rPr>
        <w:t>(37</w:t>
      </w:r>
      <w:r w:rsidRPr="00257FC2">
        <w:rPr>
          <w:rFonts w:ascii="Arial" w:hAnsi="Arial" w:cs="Arial"/>
          <w:b/>
          <w:color w:val="000000"/>
          <w:lang w:val="en-GB"/>
        </w:rPr>
        <w:t>)</w:t>
      </w:r>
      <w:r>
        <w:rPr>
          <w:rFonts w:ascii="Arial" w:hAnsi="Arial" w:cs="Arial"/>
          <w:color w:val="000000"/>
          <w:lang w:val="en-GB"/>
        </w:rPr>
        <w:t xml:space="preserve"> </w:t>
      </w:r>
      <w:r w:rsidRPr="000C1B98">
        <w:rPr>
          <w:rFonts w:ascii="Arial" w:hAnsi="Arial" w:cs="Arial"/>
          <w:color w:val="000000"/>
          <w:lang w:val="en-GB"/>
        </w:rPr>
        <w:t>______________</w:t>
      </w:r>
      <w:r>
        <w:rPr>
          <w:rFonts w:ascii="Arial" w:hAnsi="Arial" w:cs="Arial"/>
          <w:color w:val="000000"/>
          <w:lang w:val="en-GB"/>
        </w:rPr>
        <w:t xml:space="preserve"> [</w:t>
      </w:r>
      <w:r w:rsidRPr="00D31B89">
        <w:rPr>
          <w:rFonts w:ascii="Arial" w:hAnsi="Arial" w:cs="Arial"/>
          <w:i/>
          <w:color w:val="000000"/>
          <w:lang w:val="en-GB"/>
        </w:rPr>
        <w:t>determining, confirming</w:t>
      </w:r>
      <w:r>
        <w:rPr>
          <w:rFonts w:ascii="Arial" w:hAnsi="Arial" w:cs="Arial"/>
          <w:color w:val="000000"/>
          <w:lang w:val="en-GB"/>
        </w:rPr>
        <w:t xml:space="preserve">] </w:t>
      </w:r>
      <w:r w:rsidRPr="00FF6D22">
        <w:rPr>
          <w:rFonts w:ascii="Arial" w:hAnsi="Arial" w:cs="Arial"/>
          <w:color w:val="000000"/>
          <w:lang w:val="en-GB"/>
        </w:rPr>
        <w:t>that a natural person has committed a criminal offence and imposing one of the measures listed in Article 2(1)(a) to (d).</w:t>
      </w:r>
    </w:p>
    <w:p w14:paraId="583324B6" w14:textId="77777777" w:rsidR="001D6B44" w:rsidRPr="00FF6D22" w:rsidRDefault="001D6B44" w:rsidP="001D6B44">
      <w:pPr>
        <w:pStyle w:val="c01pointnumerotealtn"/>
        <w:spacing w:before="120" w:beforeAutospacing="0" w:after="120" w:afterAutospacing="0"/>
        <w:ind w:left="567" w:hanging="539"/>
        <w:jc w:val="both"/>
        <w:rPr>
          <w:rFonts w:ascii="Arial" w:hAnsi="Arial" w:cs="Arial"/>
          <w:color w:val="000000"/>
          <w:lang w:val="en-GB"/>
        </w:rPr>
      </w:pPr>
      <w:r w:rsidRPr="00FF6D22">
        <w:rPr>
          <w:rFonts w:ascii="Arial" w:hAnsi="Arial" w:cs="Arial"/>
          <w:color w:val="006699"/>
          <w:lang w:val="en-GB"/>
        </w:rPr>
        <w:t>33</w:t>
      </w:r>
      <w:r>
        <w:rPr>
          <w:rFonts w:ascii="Arial" w:hAnsi="Arial" w:cs="Arial"/>
          <w:color w:val="000000"/>
          <w:lang w:val="en-GB"/>
        </w:rPr>
        <w:t xml:space="preserve"> </w:t>
      </w:r>
      <w:r w:rsidRPr="00FF6D22">
        <w:rPr>
          <w:rFonts w:ascii="Arial" w:hAnsi="Arial" w:cs="Arial"/>
          <w:color w:val="000000"/>
          <w:lang w:val="en-GB"/>
        </w:rPr>
        <w:t xml:space="preserve">Since the question referred relates to recognition of a </w:t>
      </w:r>
      <w:r>
        <w:rPr>
          <w:rFonts w:ascii="Arial" w:hAnsi="Arial" w:cs="Arial"/>
          <w:b/>
          <w:color w:val="000000"/>
          <w:lang w:val="en-GB"/>
        </w:rPr>
        <w:t>(38</w:t>
      </w:r>
      <w:r w:rsidRPr="00257FC2">
        <w:rPr>
          <w:rFonts w:ascii="Arial" w:hAnsi="Arial" w:cs="Arial"/>
          <w:b/>
          <w:color w:val="000000"/>
          <w:lang w:val="en-GB"/>
        </w:rPr>
        <w:t>)</w:t>
      </w:r>
      <w:r>
        <w:rPr>
          <w:rFonts w:ascii="Arial" w:hAnsi="Arial" w:cs="Arial"/>
          <w:color w:val="000000"/>
          <w:lang w:val="en-GB"/>
        </w:rPr>
        <w:t xml:space="preserve"> </w:t>
      </w:r>
      <w:r w:rsidRPr="000C1B98">
        <w:rPr>
          <w:rFonts w:ascii="Arial" w:hAnsi="Arial" w:cs="Arial"/>
          <w:color w:val="000000"/>
          <w:lang w:val="en-GB"/>
        </w:rPr>
        <w:t>______________</w:t>
      </w:r>
      <w:r>
        <w:rPr>
          <w:rFonts w:ascii="Arial" w:hAnsi="Arial" w:cs="Arial"/>
          <w:color w:val="000000"/>
          <w:lang w:val="en-GB"/>
        </w:rPr>
        <w:t xml:space="preserve"> [</w:t>
      </w:r>
      <w:r w:rsidRPr="00D31B89">
        <w:rPr>
          <w:rFonts w:ascii="Arial" w:hAnsi="Arial" w:cs="Arial"/>
          <w:i/>
          <w:color w:val="000000"/>
          <w:lang w:val="en-GB"/>
        </w:rPr>
        <w:t>coming from a judge or a court</w:t>
      </w:r>
      <w:r>
        <w:rPr>
          <w:rFonts w:ascii="Arial" w:hAnsi="Arial" w:cs="Arial"/>
          <w:color w:val="000000"/>
          <w:lang w:val="en-GB"/>
        </w:rPr>
        <w:t xml:space="preserve">] </w:t>
      </w:r>
      <w:r w:rsidRPr="00FF6D22">
        <w:rPr>
          <w:rFonts w:ascii="Arial" w:hAnsi="Arial" w:cs="Arial"/>
          <w:color w:val="000000"/>
          <w:lang w:val="en-GB"/>
        </w:rPr>
        <w:t xml:space="preserve">decision that has imposed a custodial sentence whose execution is suspended, it must be determined whether such a judicial decision is to be </w:t>
      </w:r>
      <w:r>
        <w:rPr>
          <w:rFonts w:ascii="Arial" w:hAnsi="Arial" w:cs="Arial"/>
          <w:b/>
          <w:color w:val="000000"/>
          <w:lang w:val="en-GB"/>
        </w:rPr>
        <w:t>(39</w:t>
      </w:r>
      <w:r w:rsidRPr="00257FC2">
        <w:rPr>
          <w:rFonts w:ascii="Arial" w:hAnsi="Arial" w:cs="Arial"/>
          <w:b/>
          <w:color w:val="000000"/>
          <w:lang w:val="en-GB"/>
        </w:rPr>
        <w:t>)</w:t>
      </w:r>
      <w:r>
        <w:rPr>
          <w:rFonts w:ascii="Arial" w:hAnsi="Arial" w:cs="Arial"/>
          <w:color w:val="000000"/>
          <w:lang w:val="en-GB"/>
        </w:rPr>
        <w:t xml:space="preserve"> </w:t>
      </w:r>
      <w:r w:rsidRPr="000C1B98">
        <w:rPr>
          <w:rFonts w:ascii="Arial" w:hAnsi="Arial" w:cs="Arial"/>
          <w:color w:val="000000"/>
          <w:lang w:val="en-GB"/>
        </w:rPr>
        <w:t>______________</w:t>
      </w:r>
      <w:r>
        <w:rPr>
          <w:rFonts w:ascii="Arial" w:hAnsi="Arial" w:cs="Arial"/>
          <w:color w:val="000000"/>
          <w:lang w:val="en-GB"/>
        </w:rPr>
        <w:t xml:space="preserve"> [</w:t>
      </w:r>
      <w:r w:rsidRPr="00D31B89">
        <w:rPr>
          <w:rFonts w:ascii="Arial" w:hAnsi="Arial" w:cs="Arial"/>
          <w:i/>
          <w:color w:val="000000"/>
          <w:lang w:val="en-GB"/>
        </w:rPr>
        <w:t>considered</w:t>
      </w:r>
      <w:r>
        <w:rPr>
          <w:rFonts w:ascii="Arial" w:hAnsi="Arial" w:cs="Arial"/>
          <w:color w:val="000000"/>
          <w:lang w:val="en-GB"/>
        </w:rPr>
        <w:t xml:space="preserve">] </w:t>
      </w:r>
      <w:r w:rsidR="008A27F3">
        <w:rPr>
          <w:rFonts w:ascii="Arial" w:hAnsi="Arial" w:cs="Arial"/>
          <w:color w:val="000000"/>
          <w:lang w:val="en-GB"/>
        </w:rPr>
        <w:t xml:space="preserve">as </w:t>
      </w:r>
      <w:r w:rsidRPr="00FF6D22">
        <w:rPr>
          <w:rFonts w:ascii="Arial" w:hAnsi="Arial" w:cs="Arial"/>
          <w:color w:val="000000"/>
          <w:lang w:val="en-GB"/>
        </w:rPr>
        <w:t>a judgment, within the meaning of Article 2(1) of Framework Decision 2008/947, on the basis of Article 2(1)(b) thereof, which refers to judicial decisions imposing a suspended sentence.</w:t>
      </w:r>
    </w:p>
    <w:p w14:paraId="3D143455" w14:textId="77777777" w:rsidR="001D6B44" w:rsidRPr="00FF6D22" w:rsidRDefault="001D6B44" w:rsidP="001D6B44">
      <w:pPr>
        <w:pStyle w:val="c01pointnumerotealtn"/>
        <w:spacing w:before="120" w:beforeAutospacing="0" w:after="120" w:afterAutospacing="0"/>
        <w:ind w:left="567" w:hanging="539"/>
        <w:jc w:val="both"/>
        <w:rPr>
          <w:rFonts w:ascii="Arial" w:hAnsi="Arial" w:cs="Arial"/>
          <w:color w:val="000000"/>
          <w:lang w:val="en-GB"/>
        </w:rPr>
      </w:pPr>
      <w:r w:rsidRPr="00FF6D22">
        <w:rPr>
          <w:rFonts w:ascii="Arial" w:hAnsi="Arial" w:cs="Arial"/>
          <w:color w:val="006699"/>
          <w:lang w:val="en-GB"/>
        </w:rPr>
        <w:t>34</w:t>
      </w:r>
      <w:r>
        <w:rPr>
          <w:rFonts w:ascii="Arial" w:hAnsi="Arial" w:cs="Arial"/>
          <w:color w:val="000000"/>
          <w:lang w:val="en-GB"/>
        </w:rPr>
        <w:t xml:space="preserve"> </w:t>
      </w:r>
      <w:r w:rsidRPr="00FF6D22">
        <w:rPr>
          <w:rFonts w:ascii="Arial" w:hAnsi="Arial" w:cs="Arial"/>
          <w:color w:val="000000"/>
          <w:lang w:val="en-GB"/>
        </w:rPr>
        <w:t xml:space="preserve">The term ‘suspended sentence’ is defined in Article 2(2) of Framework Decision 2008/947 as being a custodial sentence or measure involving </w:t>
      </w:r>
      <w:r>
        <w:rPr>
          <w:rFonts w:ascii="Arial" w:hAnsi="Arial" w:cs="Arial"/>
          <w:b/>
          <w:color w:val="000000"/>
          <w:lang w:val="en-GB"/>
        </w:rPr>
        <w:t>(40</w:t>
      </w:r>
      <w:r w:rsidRPr="00257FC2">
        <w:rPr>
          <w:rFonts w:ascii="Arial" w:hAnsi="Arial" w:cs="Arial"/>
          <w:b/>
          <w:color w:val="000000"/>
          <w:lang w:val="en-GB"/>
        </w:rPr>
        <w:t>)</w:t>
      </w:r>
      <w:r>
        <w:rPr>
          <w:rFonts w:ascii="Arial" w:hAnsi="Arial" w:cs="Arial"/>
          <w:color w:val="000000"/>
          <w:lang w:val="en-GB"/>
        </w:rPr>
        <w:t xml:space="preserve"> </w:t>
      </w:r>
      <w:r w:rsidRPr="000C1B98">
        <w:rPr>
          <w:rFonts w:ascii="Arial" w:hAnsi="Arial" w:cs="Arial"/>
          <w:color w:val="000000"/>
          <w:lang w:val="en-GB"/>
        </w:rPr>
        <w:t>______________</w:t>
      </w:r>
      <w:r>
        <w:rPr>
          <w:rFonts w:ascii="Arial" w:hAnsi="Arial" w:cs="Arial"/>
          <w:color w:val="000000"/>
          <w:lang w:val="en-GB"/>
        </w:rPr>
        <w:t xml:space="preserve"> [</w:t>
      </w:r>
      <w:r w:rsidRPr="00D31B89">
        <w:rPr>
          <w:rFonts w:ascii="Arial" w:hAnsi="Arial" w:cs="Arial"/>
          <w:i/>
          <w:color w:val="000000"/>
          <w:lang w:val="en-GB"/>
        </w:rPr>
        <w:t>removal, privation</w:t>
      </w:r>
      <w:r>
        <w:rPr>
          <w:rFonts w:ascii="Arial" w:hAnsi="Arial" w:cs="Arial"/>
          <w:color w:val="000000"/>
          <w:lang w:val="en-GB"/>
        </w:rPr>
        <w:t xml:space="preserve">] </w:t>
      </w:r>
      <w:r w:rsidRPr="00FF6D22">
        <w:rPr>
          <w:rFonts w:ascii="Arial" w:hAnsi="Arial" w:cs="Arial"/>
          <w:color w:val="000000"/>
          <w:lang w:val="en-GB"/>
        </w:rPr>
        <w:t>of liberty, the execution of which is conditionally suspended, wholly or in part, when the sentence is</w:t>
      </w:r>
      <w:r>
        <w:rPr>
          <w:rFonts w:ascii="Arial" w:hAnsi="Arial" w:cs="Arial"/>
          <w:color w:val="000000"/>
          <w:lang w:val="en-GB"/>
        </w:rPr>
        <w:t xml:space="preserve"> </w:t>
      </w:r>
      <w:r>
        <w:rPr>
          <w:rFonts w:ascii="Arial" w:hAnsi="Arial" w:cs="Arial"/>
          <w:b/>
          <w:color w:val="000000"/>
          <w:lang w:val="en-GB"/>
        </w:rPr>
        <w:t>(41</w:t>
      </w:r>
      <w:r w:rsidRPr="00257FC2">
        <w:rPr>
          <w:rFonts w:ascii="Arial" w:hAnsi="Arial" w:cs="Arial"/>
          <w:b/>
          <w:color w:val="000000"/>
          <w:lang w:val="en-GB"/>
        </w:rPr>
        <w:t>)</w:t>
      </w:r>
      <w:r>
        <w:rPr>
          <w:rFonts w:ascii="Arial" w:hAnsi="Arial" w:cs="Arial"/>
          <w:color w:val="000000"/>
          <w:lang w:val="en-GB"/>
        </w:rPr>
        <w:t xml:space="preserve"> </w:t>
      </w:r>
      <w:r w:rsidRPr="000C1B98">
        <w:rPr>
          <w:rFonts w:ascii="Arial" w:hAnsi="Arial" w:cs="Arial"/>
          <w:color w:val="000000"/>
          <w:lang w:val="en-GB"/>
        </w:rPr>
        <w:t>______________</w:t>
      </w:r>
      <w:r w:rsidRPr="00FF6D22">
        <w:rPr>
          <w:rFonts w:ascii="Arial" w:hAnsi="Arial" w:cs="Arial"/>
          <w:color w:val="000000"/>
          <w:lang w:val="en-GB"/>
        </w:rPr>
        <w:t xml:space="preserve"> </w:t>
      </w:r>
      <w:r>
        <w:rPr>
          <w:rFonts w:ascii="Arial" w:hAnsi="Arial" w:cs="Arial"/>
          <w:color w:val="000000"/>
          <w:lang w:val="en-GB"/>
        </w:rPr>
        <w:t>[</w:t>
      </w:r>
      <w:r>
        <w:rPr>
          <w:rFonts w:ascii="Arial" w:hAnsi="Arial" w:cs="Arial"/>
          <w:i/>
          <w:color w:val="000000"/>
          <w:lang w:val="en-GB"/>
        </w:rPr>
        <w:t>given</w:t>
      </w:r>
      <w:r>
        <w:rPr>
          <w:rFonts w:ascii="Arial" w:hAnsi="Arial" w:cs="Arial"/>
          <w:color w:val="000000"/>
          <w:lang w:val="en-GB"/>
        </w:rPr>
        <w:t xml:space="preserve">] </w:t>
      </w:r>
      <w:r w:rsidRPr="00FF6D22">
        <w:rPr>
          <w:rFonts w:ascii="Arial" w:hAnsi="Arial" w:cs="Arial"/>
          <w:color w:val="000000"/>
          <w:lang w:val="en-GB"/>
        </w:rPr>
        <w:t>by imposing one or more probation measures.</w:t>
      </w:r>
    </w:p>
    <w:p w14:paraId="4B286F07" w14:textId="77777777" w:rsidR="001D6B44" w:rsidRDefault="001D6B44" w:rsidP="001D6B44">
      <w:pPr>
        <w:pStyle w:val="c01pointnumerotealtn"/>
        <w:spacing w:before="120" w:beforeAutospacing="0" w:after="120" w:afterAutospacing="0"/>
        <w:ind w:left="567" w:hanging="539"/>
        <w:jc w:val="both"/>
        <w:rPr>
          <w:rFonts w:ascii="Arial" w:hAnsi="Arial" w:cs="Arial"/>
          <w:color w:val="000000"/>
          <w:lang w:val="en-GB"/>
        </w:rPr>
      </w:pPr>
      <w:r w:rsidRPr="00FF6D22">
        <w:rPr>
          <w:rFonts w:ascii="Arial" w:hAnsi="Arial" w:cs="Arial"/>
          <w:color w:val="006699"/>
          <w:lang w:val="en-GB"/>
        </w:rPr>
        <w:t>35</w:t>
      </w:r>
      <w:r>
        <w:rPr>
          <w:rFonts w:ascii="Arial" w:hAnsi="Arial" w:cs="Arial"/>
          <w:color w:val="000000"/>
          <w:lang w:val="en-GB"/>
        </w:rPr>
        <w:t xml:space="preserve"> </w:t>
      </w:r>
      <w:r>
        <w:rPr>
          <w:rFonts w:ascii="Arial" w:hAnsi="Arial" w:cs="Arial"/>
          <w:b/>
          <w:color w:val="000000"/>
          <w:lang w:val="en-GB"/>
        </w:rPr>
        <w:t>(42</w:t>
      </w:r>
      <w:r w:rsidRPr="00257FC2">
        <w:rPr>
          <w:rFonts w:ascii="Arial" w:hAnsi="Arial" w:cs="Arial"/>
          <w:b/>
          <w:color w:val="000000"/>
          <w:lang w:val="en-GB"/>
        </w:rPr>
        <w:t>)</w:t>
      </w:r>
      <w:r>
        <w:rPr>
          <w:rFonts w:ascii="Arial" w:hAnsi="Arial" w:cs="Arial"/>
          <w:color w:val="000000"/>
          <w:lang w:val="en-GB"/>
        </w:rPr>
        <w:t xml:space="preserve"> </w:t>
      </w:r>
      <w:r w:rsidRPr="000C1B98">
        <w:rPr>
          <w:rFonts w:ascii="Arial" w:hAnsi="Arial" w:cs="Arial"/>
          <w:color w:val="000000"/>
          <w:lang w:val="en-GB"/>
        </w:rPr>
        <w:t>______________</w:t>
      </w:r>
      <w:r>
        <w:rPr>
          <w:rFonts w:ascii="Arial" w:hAnsi="Arial" w:cs="Arial"/>
          <w:color w:val="000000"/>
          <w:lang w:val="en-GB"/>
        </w:rPr>
        <w:t xml:space="preserve"> [</w:t>
      </w:r>
      <w:r w:rsidRPr="00D31B89">
        <w:rPr>
          <w:rFonts w:ascii="Arial" w:hAnsi="Arial" w:cs="Arial"/>
          <w:i/>
          <w:color w:val="000000"/>
          <w:lang w:val="en-GB"/>
        </w:rPr>
        <w:t>therefore</w:t>
      </w:r>
      <w:r>
        <w:rPr>
          <w:rFonts w:ascii="Arial" w:hAnsi="Arial" w:cs="Arial"/>
          <w:color w:val="000000"/>
          <w:lang w:val="en-GB"/>
        </w:rPr>
        <w:t>]</w:t>
      </w:r>
      <w:r w:rsidRPr="00FF6D22">
        <w:rPr>
          <w:rFonts w:ascii="Arial" w:hAnsi="Arial" w:cs="Arial"/>
          <w:color w:val="000000"/>
          <w:lang w:val="en-GB"/>
        </w:rPr>
        <w:t>, it must be determined whether the obligation not to commit a new criminal offence during a probation period is a probation measure within the meaning of Framework Decision 2008/947.</w:t>
      </w:r>
    </w:p>
    <w:p w14:paraId="69384AB0" w14:textId="77777777" w:rsidR="001D6B44" w:rsidRPr="004E5BF9" w:rsidRDefault="001D6B44" w:rsidP="001D6B44">
      <w:pPr>
        <w:pStyle w:val="c01pointnumerotealtn"/>
        <w:spacing w:before="120" w:beforeAutospacing="0" w:after="120" w:afterAutospacing="0"/>
        <w:ind w:left="567" w:hanging="539"/>
        <w:jc w:val="both"/>
        <w:rPr>
          <w:rFonts w:ascii="Arial" w:hAnsi="Arial" w:cs="Arial"/>
          <w:lang w:val="en-GB"/>
        </w:rPr>
      </w:pPr>
      <w:r w:rsidRPr="004E5BF9">
        <w:rPr>
          <w:rFonts w:ascii="Arial" w:hAnsi="Arial" w:cs="Arial"/>
          <w:lang w:val="en-GB"/>
        </w:rPr>
        <w:t>(…)</w:t>
      </w:r>
    </w:p>
    <w:p w14:paraId="2F963867" w14:textId="77777777" w:rsidR="001D6B44" w:rsidRPr="00FF6D22" w:rsidRDefault="001D6B44" w:rsidP="001D6B44">
      <w:pPr>
        <w:pStyle w:val="c01pointnumerotealtn"/>
        <w:spacing w:before="120" w:beforeAutospacing="0" w:after="120" w:afterAutospacing="0"/>
        <w:ind w:left="567" w:hanging="539"/>
        <w:jc w:val="both"/>
        <w:rPr>
          <w:rFonts w:ascii="Arial" w:hAnsi="Arial" w:cs="Arial"/>
          <w:color w:val="000000"/>
          <w:lang w:val="en-GB"/>
        </w:rPr>
      </w:pPr>
      <w:bookmarkStart w:id="9" w:name="point58"/>
      <w:r w:rsidRPr="00FF6D22">
        <w:rPr>
          <w:rFonts w:ascii="Arial" w:hAnsi="Arial" w:cs="Arial"/>
          <w:color w:val="006699"/>
          <w:lang w:val="en-GB"/>
        </w:rPr>
        <w:t>58</w:t>
      </w:r>
      <w:bookmarkEnd w:id="9"/>
      <w:r>
        <w:rPr>
          <w:rFonts w:ascii="Arial" w:hAnsi="Arial" w:cs="Arial"/>
          <w:color w:val="000000"/>
          <w:lang w:val="en-GB"/>
        </w:rPr>
        <w:t xml:space="preserve"> </w:t>
      </w:r>
      <w:r w:rsidRPr="00FF6D22">
        <w:rPr>
          <w:rFonts w:ascii="Arial" w:hAnsi="Arial" w:cs="Arial"/>
          <w:color w:val="000000"/>
          <w:lang w:val="en-GB"/>
        </w:rPr>
        <w:t xml:space="preserve">It follows that it is incumbent upon the competent authority of the issuing Member State to determine the conditions upon which suspension of the execution of the custodial sentence or measure involving deprivation of </w:t>
      </w:r>
      <w:r>
        <w:rPr>
          <w:rFonts w:ascii="Arial" w:hAnsi="Arial" w:cs="Arial"/>
          <w:b/>
          <w:color w:val="000000"/>
          <w:lang w:val="en-GB"/>
        </w:rPr>
        <w:t>(43</w:t>
      </w:r>
      <w:r w:rsidRPr="00257FC2">
        <w:rPr>
          <w:rFonts w:ascii="Arial" w:hAnsi="Arial" w:cs="Arial"/>
          <w:b/>
          <w:color w:val="000000"/>
          <w:lang w:val="en-GB"/>
        </w:rPr>
        <w:t>)</w:t>
      </w:r>
      <w:r>
        <w:rPr>
          <w:rFonts w:ascii="Arial" w:hAnsi="Arial" w:cs="Arial"/>
          <w:color w:val="000000"/>
          <w:lang w:val="en-GB"/>
        </w:rPr>
        <w:t xml:space="preserve"> </w:t>
      </w:r>
      <w:r w:rsidRPr="000C1B98">
        <w:rPr>
          <w:rFonts w:ascii="Arial" w:hAnsi="Arial" w:cs="Arial"/>
          <w:color w:val="000000"/>
          <w:lang w:val="en-GB"/>
        </w:rPr>
        <w:t>______________</w:t>
      </w:r>
      <w:r>
        <w:rPr>
          <w:rFonts w:ascii="Arial" w:hAnsi="Arial" w:cs="Arial"/>
          <w:color w:val="000000"/>
          <w:lang w:val="en-GB"/>
        </w:rPr>
        <w:t xml:space="preserve"> [</w:t>
      </w:r>
      <w:r w:rsidRPr="0064600C">
        <w:rPr>
          <w:rFonts w:ascii="Arial" w:hAnsi="Arial" w:cs="Arial"/>
          <w:i/>
          <w:color w:val="000000"/>
          <w:lang w:val="en-GB"/>
        </w:rPr>
        <w:t>freedom</w:t>
      </w:r>
      <w:r>
        <w:rPr>
          <w:rFonts w:ascii="Arial" w:hAnsi="Arial" w:cs="Arial"/>
          <w:color w:val="000000"/>
          <w:lang w:val="en-GB"/>
        </w:rPr>
        <w:t xml:space="preserve">] </w:t>
      </w:r>
      <w:r w:rsidRPr="00FF6D22">
        <w:rPr>
          <w:rFonts w:ascii="Arial" w:hAnsi="Arial" w:cs="Arial"/>
          <w:color w:val="000000"/>
          <w:lang w:val="en-GB"/>
        </w:rPr>
        <w:t xml:space="preserve">that is imposed is contingent, in such a way as to </w:t>
      </w:r>
      <w:r>
        <w:rPr>
          <w:rFonts w:ascii="Arial" w:hAnsi="Arial" w:cs="Arial"/>
          <w:b/>
          <w:color w:val="000000"/>
          <w:lang w:val="en-GB"/>
        </w:rPr>
        <w:t>(44</w:t>
      </w:r>
      <w:r w:rsidRPr="00257FC2">
        <w:rPr>
          <w:rFonts w:ascii="Arial" w:hAnsi="Arial" w:cs="Arial"/>
          <w:b/>
          <w:color w:val="000000"/>
          <w:lang w:val="en-GB"/>
        </w:rPr>
        <w:t>)</w:t>
      </w:r>
      <w:r>
        <w:rPr>
          <w:rFonts w:ascii="Arial" w:hAnsi="Arial" w:cs="Arial"/>
          <w:color w:val="000000"/>
          <w:lang w:val="en-GB"/>
        </w:rPr>
        <w:t xml:space="preserve"> </w:t>
      </w:r>
      <w:r w:rsidRPr="000C1B98">
        <w:rPr>
          <w:rFonts w:ascii="Arial" w:hAnsi="Arial" w:cs="Arial"/>
          <w:color w:val="000000"/>
          <w:lang w:val="en-GB"/>
        </w:rPr>
        <w:t>______________</w:t>
      </w:r>
      <w:r>
        <w:rPr>
          <w:rFonts w:ascii="Arial" w:hAnsi="Arial" w:cs="Arial"/>
          <w:color w:val="000000"/>
          <w:lang w:val="en-GB"/>
        </w:rPr>
        <w:t xml:space="preserve"> [</w:t>
      </w:r>
      <w:r w:rsidRPr="0064600C">
        <w:rPr>
          <w:rFonts w:ascii="Arial" w:hAnsi="Arial" w:cs="Arial"/>
          <w:i/>
          <w:color w:val="000000"/>
          <w:lang w:val="en-GB"/>
        </w:rPr>
        <w:t>allow, permit</w:t>
      </w:r>
      <w:r>
        <w:rPr>
          <w:rFonts w:ascii="Arial" w:hAnsi="Arial" w:cs="Arial"/>
          <w:color w:val="000000"/>
          <w:lang w:val="en-GB"/>
        </w:rPr>
        <w:t xml:space="preserve">] </w:t>
      </w:r>
      <w:r w:rsidRPr="00FF6D22">
        <w:rPr>
          <w:rFonts w:ascii="Arial" w:hAnsi="Arial" w:cs="Arial"/>
          <w:color w:val="000000"/>
          <w:lang w:val="en-GB"/>
        </w:rPr>
        <w:t>the authorities of the executing Member State to identify, on the basis of the judgment or probation decision, the probation measures imposed on the sentenced person. It is for the referring court to</w:t>
      </w:r>
      <w:r w:rsidR="008A27F3">
        <w:rPr>
          <w:rFonts w:ascii="Arial" w:hAnsi="Arial" w:cs="Arial"/>
          <w:color w:val="000000"/>
          <w:lang w:val="en-GB"/>
        </w:rPr>
        <w:t xml:space="preserve"> establish</w:t>
      </w:r>
      <w:r w:rsidRPr="00FF6D22">
        <w:rPr>
          <w:rFonts w:ascii="Arial" w:hAnsi="Arial" w:cs="Arial"/>
          <w:color w:val="000000"/>
          <w:lang w:val="en-GB"/>
        </w:rPr>
        <w:t xml:space="preserve"> whether, in the light of the matters set out in the judgment forwarded, that is so in the </w:t>
      </w:r>
      <w:r w:rsidR="008A27F3">
        <w:rPr>
          <w:rFonts w:ascii="Arial" w:hAnsi="Arial" w:cs="Arial"/>
          <w:b/>
          <w:color w:val="000000"/>
          <w:lang w:val="en-GB"/>
        </w:rPr>
        <w:t>(45</w:t>
      </w:r>
      <w:r w:rsidR="008A27F3" w:rsidRPr="00257FC2">
        <w:rPr>
          <w:rFonts w:ascii="Arial" w:hAnsi="Arial" w:cs="Arial"/>
          <w:b/>
          <w:color w:val="000000"/>
          <w:lang w:val="en-GB"/>
        </w:rPr>
        <w:t>)</w:t>
      </w:r>
      <w:r w:rsidR="008A27F3">
        <w:rPr>
          <w:rFonts w:ascii="Arial" w:hAnsi="Arial" w:cs="Arial"/>
          <w:color w:val="000000"/>
          <w:lang w:val="en-GB"/>
        </w:rPr>
        <w:t xml:space="preserve"> </w:t>
      </w:r>
      <w:r w:rsidR="008A27F3" w:rsidRPr="000C1B98">
        <w:rPr>
          <w:rFonts w:ascii="Arial" w:hAnsi="Arial" w:cs="Arial"/>
          <w:color w:val="000000"/>
          <w:lang w:val="en-GB"/>
        </w:rPr>
        <w:t>______________</w:t>
      </w:r>
      <w:r w:rsidR="008A27F3">
        <w:rPr>
          <w:rFonts w:ascii="Arial" w:hAnsi="Arial" w:cs="Arial"/>
          <w:color w:val="000000"/>
          <w:lang w:val="en-GB"/>
        </w:rPr>
        <w:t xml:space="preserve"> [</w:t>
      </w:r>
      <w:r w:rsidR="008A27F3">
        <w:rPr>
          <w:rFonts w:ascii="Arial" w:hAnsi="Arial" w:cs="Arial"/>
          <w:i/>
          <w:color w:val="000000"/>
          <w:lang w:val="en-GB"/>
        </w:rPr>
        <w:t>principal</w:t>
      </w:r>
      <w:r w:rsidR="008A27F3">
        <w:rPr>
          <w:rFonts w:ascii="Arial" w:hAnsi="Arial" w:cs="Arial"/>
          <w:color w:val="000000"/>
          <w:lang w:val="en-GB"/>
        </w:rPr>
        <w:t xml:space="preserve">] </w:t>
      </w:r>
      <w:r w:rsidRPr="00FF6D22">
        <w:rPr>
          <w:rFonts w:ascii="Arial" w:hAnsi="Arial" w:cs="Arial"/>
          <w:color w:val="000000"/>
          <w:lang w:val="en-GB"/>
        </w:rPr>
        <w:t>proceedings.</w:t>
      </w:r>
    </w:p>
    <w:p w14:paraId="30FE8190" w14:textId="77777777" w:rsidR="001D6B44" w:rsidRDefault="001D6B44" w:rsidP="001D6B44">
      <w:pPr>
        <w:pStyle w:val="c01pointnumerotealtn"/>
        <w:spacing w:before="120" w:beforeAutospacing="0" w:after="120" w:afterAutospacing="0"/>
        <w:ind w:left="567" w:hanging="539"/>
        <w:jc w:val="both"/>
        <w:rPr>
          <w:rFonts w:ascii="Arial" w:hAnsi="Arial" w:cs="Arial"/>
          <w:color w:val="000000"/>
          <w:lang w:val="en-GB"/>
        </w:rPr>
        <w:sectPr w:rsidR="001D6B44" w:rsidSect="001D6B44">
          <w:type w:val="continuous"/>
          <w:pgSz w:w="11906" w:h="16838" w:code="9"/>
          <w:pgMar w:top="1134" w:right="1134" w:bottom="1134" w:left="1134" w:header="709" w:footer="567" w:gutter="0"/>
          <w:lnNumType w:countBy="1" w:restart="newSection"/>
          <w:cols w:space="708"/>
          <w:docGrid w:linePitch="360"/>
        </w:sectPr>
      </w:pPr>
      <w:bookmarkStart w:id="10" w:name="point59"/>
      <w:r w:rsidRPr="00FF6D22">
        <w:rPr>
          <w:rFonts w:ascii="Arial" w:hAnsi="Arial" w:cs="Arial"/>
          <w:color w:val="006699"/>
          <w:lang w:val="en-GB"/>
        </w:rPr>
        <w:t>59</w:t>
      </w:r>
      <w:bookmarkEnd w:id="10"/>
      <w:r>
        <w:rPr>
          <w:rFonts w:ascii="Arial" w:hAnsi="Arial" w:cs="Arial"/>
          <w:color w:val="000000"/>
          <w:lang w:val="en-GB"/>
        </w:rPr>
        <w:t xml:space="preserve"> </w:t>
      </w:r>
      <w:r w:rsidRPr="00FF6D22">
        <w:rPr>
          <w:rFonts w:ascii="Arial" w:hAnsi="Arial" w:cs="Arial"/>
          <w:color w:val="000000"/>
          <w:lang w:val="en-GB"/>
        </w:rPr>
        <w:t xml:space="preserve">In the light of all the foregoing considerations, the answer to the question referred is that Article 1(2) of Framework Decision 2008/947, read </w:t>
      </w:r>
      <w:r>
        <w:rPr>
          <w:rFonts w:ascii="Arial" w:hAnsi="Arial" w:cs="Arial"/>
          <w:b/>
          <w:color w:val="000000"/>
          <w:lang w:val="en-GB"/>
        </w:rPr>
        <w:t>(46</w:t>
      </w:r>
      <w:r w:rsidRPr="00257FC2">
        <w:rPr>
          <w:rFonts w:ascii="Arial" w:hAnsi="Arial" w:cs="Arial"/>
          <w:b/>
          <w:color w:val="000000"/>
          <w:lang w:val="en-GB"/>
        </w:rPr>
        <w:t>)</w:t>
      </w:r>
      <w:r>
        <w:rPr>
          <w:rFonts w:ascii="Arial" w:hAnsi="Arial" w:cs="Arial"/>
          <w:color w:val="000000"/>
          <w:lang w:val="en-GB"/>
        </w:rPr>
        <w:t xml:space="preserve"> </w:t>
      </w:r>
      <w:r w:rsidRPr="000C1B98">
        <w:rPr>
          <w:rFonts w:ascii="Arial" w:hAnsi="Arial" w:cs="Arial"/>
          <w:color w:val="000000"/>
          <w:lang w:val="en-GB"/>
        </w:rPr>
        <w:t>______________</w:t>
      </w:r>
      <w:r>
        <w:rPr>
          <w:rFonts w:ascii="Arial" w:hAnsi="Arial" w:cs="Arial"/>
          <w:color w:val="000000"/>
          <w:lang w:val="en-GB"/>
        </w:rPr>
        <w:t xml:space="preserve"> [</w:t>
      </w:r>
      <w:r w:rsidRPr="0064600C">
        <w:rPr>
          <w:rFonts w:ascii="Arial" w:hAnsi="Arial" w:cs="Arial"/>
          <w:i/>
          <w:color w:val="000000"/>
          <w:lang w:val="en-GB"/>
        </w:rPr>
        <w:t>together with</w:t>
      </w:r>
      <w:r>
        <w:rPr>
          <w:rFonts w:ascii="Arial" w:hAnsi="Arial" w:cs="Arial"/>
          <w:color w:val="000000"/>
          <w:lang w:val="en-GB"/>
        </w:rPr>
        <w:t xml:space="preserve">] </w:t>
      </w:r>
      <w:r w:rsidRPr="00FF6D22">
        <w:rPr>
          <w:rFonts w:ascii="Arial" w:hAnsi="Arial" w:cs="Arial"/>
          <w:color w:val="000000"/>
          <w:lang w:val="en-GB"/>
        </w:rPr>
        <w:t xml:space="preserve">Article 4(1)(d) thereof, must be interpreted as meaning that recognition of a judgment that has imposed a custodial sentence whose execution is suspended subject to the sole condition that a </w:t>
      </w:r>
      <w:r>
        <w:rPr>
          <w:rFonts w:ascii="Arial" w:hAnsi="Arial" w:cs="Arial"/>
          <w:b/>
          <w:color w:val="000000"/>
          <w:lang w:val="en-GB"/>
        </w:rPr>
        <w:t>(47</w:t>
      </w:r>
      <w:r w:rsidRPr="00257FC2">
        <w:rPr>
          <w:rFonts w:ascii="Arial" w:hAnsi="Arial" w:cs="Arial"/>
          <w:b/>
          <w:color w:val="000000"/>
          <w:lang w:val="en-GB"/>
        </w:rPr>
        <w:t>)</w:t>
      </w:r>
      <w:r>
        <w:rPr>
          <w:rFonts w:ascii="Arial" w:hAnsi="Arial" w:cs="Arial"/>
          <w:color w:val="000000"/>
          <w:lang w:val="en-GB"/>
        </w:rPr>
        <w:t xml:space="preserve"> </w:t>
      </w:r>
      <w:r w:rsidRPr="000C1B98">
        <w:rPr>
          <w:rFonts w:ascii="Arial" w:hAnsi="Arial" w:cs="Arial"/>
          <w:color w:val="000000"/>
          <w:lang w:val="en-GB"/>
        </w:rPr>
        <w:t>______________</w:t>
      </w:r>
      <w:r>
        <w:rPr>
          <w:rFonts w:ascii="Arial" w:hAnsi="Arial" w:cs="Arial"/>
          <w:color w:val="000000"/>
          <w:lang w:val="en-GB"/>
        </w:rPr>
        <w:t xml:space="preserve"> [</w:t>
      </w:r>
      <w:r w:rsidRPr="0064600C">
        <w:rPr>
          <w:rFonts w:ascii="Arial" w:hAnsi="Arial" w:cs="Arial"/>
          <w:i/>
          <w:color w:val="000000"/>
          <w:lang w:val="en-GB"/>
        </w:rPr>
        <w:t>statutory, legitimate, lawful</w:t>
      </w:r>
      <w:r>
        <w:rPr>
          <w:rFonts w:ascii="Arial" w:hAnsi="Arial" w:cs="Arial"/>
          <w:color w:val="000000"/>
          <w:lang w:val="en-GB"/>
        </w:rPr>
        <w:t xml:space="preserve">] </w:t>
      </w:r>
      <w:r w:rsidRPr="00FF6D22">
        <w:rPr>
          <w:rFonts w:ascii="Arial" w:hAnsi="Arial" w:cs="Arial"/>
          <w:color w:val="000000"/>
          <w:lang w:val="en-GB"/>
        </w:rPr>
        <w:t xml:space="preserve">obligation not to commit a new criminal offence during a probation period be complied with </w:t>
      </w:r>
      <w:r>
        <w:rPr>
          <w:rFonts w:ascii="Arial" w:hAnsi="Arial" w:cs="Arial"/>
          <w:b/>
          <w:color w:val="000000"/>
          <w:lang w:val="en-GB"/>
        </w:rPr>
        <w:t>(48</w:t>
      </w:r>
      <w:r w:rsidRPr="00257FC2">
        <w:rPr>
          <w:rFonts w:ascii="Arial" w:hAnsi="Arial" w:cs="Arial"/>
          <w:b/>
          <w:color w:val="000000"/>
          <w:lang w:val="en-GB"/>
        </w:rPr>
        <w:t>)</w:t>
      </w:r>
      <w:r>
        <w:rPr>
          <w:rFonts w:ascii="Arial" w:hAnsi="Arial" w:cs="Arial"/>
          <w:color w:val="000000"/>
          <w:lang w:val="en-GB"/>
        </w:rPr>
        <w:t xml:space="preserve"> </w:t>
      </w:r>
      <w:r w:rsidRPr="000C1B98">
        <w:rPr>
          <w:rFonts w:ascii="Arial" w:hAnsi="Arial" w:cs="Arial"/>
          <w:color w:val="000000"/>
          <w:lang w:val="en-GB"/>
        </w:rPr>
        <w:t>______________</w:t>
      </w:r>
      <w:r>
        <w:rPr>
          <w:rFonts w:ascii="Arial" w:hAnsi="Arial" w:cs="Arial"/>
          <w:color w:val="000000"/>
          <w:lang w:val="en-GB"/>
        </w:rPr>
        <w:t xml:space="preserve"> [</w:t>
      </w:r>
      <w:r w:rsidRPr="0064600C">
        <w:rPr>
          <w:rFonts w:ascii="Arial" w:hAnsi="Arial" w:cs="Arial"/>
          <w:i/>
          <w:color w:val="000000"/>
          <w:lang w:val="en-GB"/>
        </w:rPr>
        <w:t xml:space="preserve">is, </w:t>
      </w:r>
      <w:r>
        <w:rPr>
          <w:rFonts w:ascii="Arial" w:hAnsi="Arial" w:cs="Arial"/>
          <w:i/>
          <w:color w:val="000000"/>
          <w:lang w:val="en-GB"/>
        </w:rPr>
        <w:t>is</w:t>
      </w:r>
      <w:r w:rsidRPr="0064600C">
        <w:rPr>
          <w:rFonts w:ascii="Arial" w:hAnsi="Arial" w:cs="Arial"/>
          <w:i/>
          <w:color w:val="000000"/>
          <w:lang w:val="en-GB"/>
        </w:rPr>
        <w:t xml:space="preserve"> included</w:t>
      </w:r>
      <w:r>
        <w:rPr>
          <w:rFonts w:ascii="Arial" w:hAnsi="Arial" w:cs="Arial"/>
          <w:color w:val="000000"/>
          <w:lang w:val="en-GB"/>
        </w:rPr>
        <w:t xml:space="preserve">] </w:t>
      </w:r>
      <w:r w:rsidRPr="00FF6D22">
        <w:rPr>
          <w:rFonts w:ascii="Arial" w:hAnsi="Arial" w:cs="Arial"/>
          <w:color w:val="000000"/>
          <w:lang w:val="en-GB"/>
        </w:rPr>
        <w:t xml:space="preserve">within the scope of that framework decision, provided that that legal obligation results from that judgment or from a probation decision taken on the basis of that judgment, a </w:t>
      </w:r>
      <w:r>
        <w:rPr>
          <w:rFonts w:ascii="Arial" w:hAnsi="Arial" w:cs="Arial"/>
          <w:b/>
          <w:color w:val="000000"/>
          <w:lang w:val="en-GB"/>
        </w:rPr>
        <w:t>(49</w:t>
      </w:r>
      <w:r w:rsidRPr="00257FC2">
        <w:rPr>
          <w:rFonts w:ascii="Arial" w:hAnsi="Arial" w:cs="Arial"/>
          <w:b/>
          <w:color w:val="000000"/>
          <w:lang w:val="en-GB"/>
        </w:rPr>
        <w:t>)</w:t>
      </w:r>
      <w:r>
        <w:rPr>
          <w:rFonts w:ascii="Arial" w:hAnsi="Arial" w:cs="Arial"/>
          <w:color w:val="000000"/>
          <w:lang w:val="en-GB"/>
        </w:rPr>
        <w:t xml:space="preserve"> </w:t>
      </w:r>
      <w:r w:rsidRPr="000C1B98">
        <w:rPr>
          <w:rFonts w:ascii="Arial" w:hAnsi="Arial" w:cs="Arial"/>
          <w:color w:val="000000"/>
          <w:lang w:val="en-GB"/>
        </w:rPr>
        <w:t>______________</w:t>
      </w:r>
      <w:r>
        <w:rPr>
          <w:rFonts w:ascii="Arial" w:hAnsi="Arial" w:cs="Arial"/>
          <w:color w:val="000000"/>
          <w:lang w:val="en-GB"/>
        </w:rPr>
        <w:t xml:space="preserve"> [</w:t>
      </w:r>
      <w:r w:rsidRPr="0064600C">
        <w:rPr>
          <w:rFonts w:ascii="Arial" w:hAnsi="Arial" w:cs="Arial"/>
          <w:i/>
          <w:color w:val="000000"/>
          <w:lang w:val="en-GB"/>
        </w:rPr>
        <w:t>issue, question</w:t>
      </w:r>
      <w:r>
        <w:rPr>
          <w:rFonts w:ascii="Arial" w:hAnsi="Arial" w:cs="Arial"/>
          <w:color w:val="000000"/>
          <w:lang w:val="en-GB"/>
        </w:rPr>
        <w:t xml:space="preserve">] </w:t>
      </w:r>
      <w:r w:rsidRPr="00FF6D22">
        <w:rPr>
          <w:rFonts w:ascii="Arial" w:hAnsi="Arial" w:cs="Arial"/>
          <w:color w:val="000000"/>
          <w:lang w:val="en-GB"/>
        </w:rPr>
        <w:t>which is for the referring court to establish.</w:t>
      </w:r>
    </w:p>
    <w:p w14:paraId="2EBD495B" w14:textId="77777777" w:rsidR="00AA4201" w:rsidRPr="001B0404" w:rsidRDefault="00743723" w:rsidP="00AA4201">
      <w:pPr>
        <w:spacing w:before="240" w:line="240" w:lineRule="auto"/>
        <w:rPr>
          <w:rFonts w:ascii="Arial" w:hAnsi="Arial" w:cs="Arial"/>
          <w:b/>
          <w:bCs/>
          <w:sz w:val="28"/>
          <w:szCs w:val="28"/>
          <w:lang w:val="en-US"/>
        </w:rPr>
      </w:pPr>
      <w:r>
        <w:rPr>
          <w:rFonts w:ascii="Arial" w:hAnsi="Arial" w:cs="Arial"/>
          <w:b/>
          <w:sz w:val="28"/>
          <w:szCs w:val="28"/>
          <w:lang w:val="en-US"/>
        </w:rPr>
        <w:lastRenderedPageBreak/>
        <w:t>5</w:t>
      </w:r>
      <w:r w:rsidR="00AA4201" w:rsidRPr="001B0404">
        <w:rPr>
          <w:rFonts w:ascii="Arial" w:hAnsi="Arial" w:cs="Arial"/>
          <w:b/>
          <w:sz w:val="28"/>
          <w:szCs w:val="28"/>
          <w:lang w:val="en-US"/>
        </w:rPr>
        <w:t xml:space="preserve">. </w:t>
      </w:r>
      <w:r w:rsidR="00E84D72">
        <w:rPr>
          <w:rFonts w:ascii="Arial" w:hAnsi="Arial" w:cs="Arial"/>
          <w:b/>
          <w:sz w:val="28"/>
          <w:szCs w:val="28"/>
          <w:lang w:val="en-US"/>
        </w:rPr>
        <w:t>Freezing and confiscation</w:t>
      </w:r>
    </w:p>
    <w:p w14:paraId="2EB3EBF2" w14:textId="77777777" w:rsidR="00144B0A" w:rsidRPr="00CB1C31" w:rsidRDefault="00144B0A" w:rsidP="00D64188">
      <w:pPr>
        <w:spacing w:before="360" w:after="120" w:line="240" w:lineRule="auto"/>
        <w:rPr>
          <w:rFonts w:ascii="Arial" w:hAnsi="Arial" w:cs="Arial"/>
          <w:b/>
          <w:color w:val="1A171C"/>
          <w:szCs w:val="24"/>
          <w:lang w:val="en-US"/>
        </w:rPr>
      </w:pPr>
      <w:r w:rsidRPr="00CB1C31">
        <w:rPr>
          <w:rFonts w:ascii="Arial" w:hAnsi="Arial" w:cs="Arial"/>
          <w:b/>
          <w:color w:val="1A171C"/>
          <w:szCs w:val="24"/>
          <w:lang w:val="en-US"/>
        </w:rPr>
        <w:t>Read the following information about premodification in English:</w:t>
      </w:r>
    </w:p>
    <w:p w14:paraId="476F6C1E" w14:textId="77777777" w:rsidR="00144B0A" w:rsidRPr="00E67850" w:rsidRDefault="00144B0A" w:rsidP="00D64188">
      <w:pPr>
        <w:pStyle w:val="tesis"/>
        <w:spacing w:before="240" w:line="240" w:lineRule="auto"/>
        <w:ind w:firstLine="0"/>
        <w:rPr>
          <w:rFonts w:ascii="Arial" w:hAnsi="Arial" w:cs="Arial"/>
          <w:sz w:val="24"/>
          <w:szCs w:val="24"/>
          <w:lang w:val="en-GB"/>
        </w:rPr>
      </w:pPr>
      <w:r>
        <w:rPr>
          <w:rFonts w:ascii="Arial" w:hAnsi="Arial" w:cs="Arial"/>
          <w:sz w:val="24"/>
          <w:szCs w:val="24"/>
          <w:lang w:val="en-GB"/>
        </w:rPr>
        <w:t>A</w:t>
      </w:r>
      <w:r w:rsidRPr="00E67850">
        <w:rPr>
          <w:rFonts w:ascii="Arial" w:hAnsi="Arial" w:cs="Arial"/>
          <w:sz w:val="24"/>
          <w:szCs w:val="24"/>
          <w:lang w:val="en-GB"/>
        </w:rPr>
        <w:t xml:space="preserve"> premodifier is a </w:t>
      </w:r>
      <w:r>
        <w:rPr>
          <w:rFonts w:ascii="Arial" w:hAnsi="Arial" w:cs="Arial"/>
          <w:sz w:val="24"/>
          <w:szCs w:val="24"/>
          <w:lang w:val="en-GB"/>
        </w:rPr>
        <w:t>word</w:t>
      </w:r>
      <w:r w:rsidRPr="00E67850">
        <w:rPr>
          <w:rFonts w:ascii="Arial" w:hAnsi="Arial" w:cs="Arial"/>
          <w:sz w:val="24"/>
          <w:szCs w:val="24"/>
          <w:lang w:val="en-GB"/>
        </w:rPr>
        <w:t xml:space="preserve"> that precedes the head of a noun phrase. They are either adjectives (“a cloudy day”), </w:t>
      </w:r>
      <w:r w:rsidRPr="00E67850">
        <w:rPr>
          <w:rFonts w:ascii="Arial" w:hAnsi="Arial" w:cs="Arial"/>
          <w:i/>
          <w:sz w:val="24"/>
          <w:szCs w:val="24"/>
          <w:lang w:val="en-GB"/>
        </w:rPr>
        <w:t>-ed</w:t>
      </w:r>
      <w:r w:rsidRPr="00E67850">
        <w:rPr>
          <w:rFonts w:ascii="Arial" w:hAnsi="Arial" w:cs="Arial"/>
          <w:sz w:val="24"/>
          <w:szCs w:val="24"/>
          <w:lang w:val="en-GB"/>
        </w:rPr>
        <w:t xml:space="preserve"> or </w:t>
      </w:r>
      <w:r w:rsidRPr="00E67850">
        <w:rPr>
          <w:rFonts w:ascii="Arial" w:hAnsi="Arial" w:cs="Arial"/>
          <w:i/>
          <w:sz w:val="24"/>
          <w:szCs w:val="24"/>
          <w:lang w:val="en-GB"/>
        </w:rPr>
        <w:t>–</w:t>
      </w:r>
      <w:proofErr w:type="spellStart"/>
      <w:r w:rsidRPr="00E67850">
        <w:rPr>
          <w:rFonts w:ascii="Arial" w:hAnsi="Arial" w:cs="Arial"/>
          <w:i/>
          <w:sz w:val="24"/>
          <w:szCs w:val="24"/>
          <w:lang w:val="en-GB"/>
        </w:rPr>
        <w:t>ing</w:t>
      </w:r>
      <w:proofErr w:type="spellEnd"/>
      <w:r w:rsidRPr="00E67850">
        <w:rPr>
          <w:rFonts w:ascii="Arial" w:hAnsi="Arial" w:cs="Arial"/>
          <w:sz w:val="24"/>
          <w:szCs w:val="24"/>
          <w:lang w:val="en-GB"/>
        </w:rPr>
        <w:t xml:space="preserve"> participles (“a broken toy”, “a growing problem”)</w:t>
      </w:r>
      <w:r>
        <w:rPr>
          <w:rFonts w:ascii="Arial" w:hAnsi="Arial" w:cs="Arial"/>
          <w:sz w:val="24"/>
          <w:szCs w:val="24"/>
          <w:lang w:val="en-GB"/>
        </w:rPr>
        <w:t>, adverbs (“extremely brilliant performance”)</w:t>
      </w:r>
      <w:r w:rsidRPr="00E67850">
        <w:rPr>
          <w:rFonts w:ascii="Arial" w:hAnsi="Arial" w:cs="Arial"/>
          <w:sz w:val="24"/>
          <w:szCs w:val="24"/>
          <w:lang w:val="en-GB"/>
        </w:rPr>
        <w:t xml:space="preserve"> or other nouns (“road accident”). The head is always the last noun in the string.</w:t>
      </w:r>
    </w:p>
    <w:p w14:paraId="1893A680" w14:textId="77777777" w:rsidR="00144B0A" w:rsidRPr="00E67850" w:rsidRDefault="00144B0A" w:rsidP="00D64188">
      <w:pPr>
        <w:pStyle w:val="tesis"/>
        <w:spacing w:before="240" w:after="240" w:line="240" w:lineRule="auto"/>
        <w:ind w:firstLine="0"/>
        <w:rPr>
          <w:rFonts w:ascii="Arial" w:hAnsi="Arial" w:cs="Arial"/>
          <w:sz w:val="24"/>
          <w:szCs w:val="24"/>
          <w:lang w:val="en-GB"/>
        </w:rPr>
      </w:pPr>
      <w:r w:rsidRPr="00E67850">
        <w:rPr>
          <w:rFonts w:ascii="Arial" w:hAnsi="Arial" w:cs="Arial"/>
          <w:sz w:val="24"/>
          <w:szCs w:val="24"/>
          <w:lang w:val="en-GB"/>
        </w:rPr>
        <w:t>There are three main types of premodification: noun compounds (or compound nouns), adjectival premodification (either adjectives or participles) and mixed (which combine many possibilities (nouns, adjectives, adverbs, etc.).</w:t>
      </w:r>
    </w:p>
    <w:p w14:paraId="736729AE" w14:textId="77777777" w:rsidR="00144B0A" w:rsidRPr="00673C28" w:rsidRDefault="00D64188" w:rsidP="00D64188">
      <w:pPr>
        <w:spacing w:before="240" w:after="120" w:line="240" w:lineRule="auto"/>
        <w:rPr>
          <w:rFonts w:ascii="Arial" w:hAnsi="Arial" w:cs="Arial"/>
          <w:szCs w:val="24"/>
          <w:lang w:val="en-GB"/>
        </w:rPr>
      </w:pPr>
      <w:r>
        <w:rPr>
          <w:rFonts w:ascii="Arial" w:hAnsi="Arial" w:cs="Arial"/>
          <w:szCs w:val="24"/>
          <w:lang w:val="en-GB"/>
        </w:rPr>
        <w:t>(a</w:t>
      </w:r>
      <w:r w:rsidR="00144B0A" w:rsidRPr="00673C28">
        <w:rPr>
          <w:rFonts w:ascii="Arial" w:hAnsi="Arial" w:cs="Arial"/>
          <w:szCs w:val="24"/>
          <w:lang w:val="en-GB"/>
        </w:rPr>
        <w:t>) Noun compounds (or compound nouns)</w:t>
      </w:r>
    </w:p>
    <w:p w14:paraId="57B6E65B" w14:textId="77777777" w:rsidR="00144B0A" w:rsidRPr="00673C28" w:rsidRDefault="00144B0A" w:rsidP="00D64188">
      <w:pPr>
        <w:pStyle w:val="tesis"/>
        <w:spacing w:before="60" w:line="240" w:lineRule="auto"/>
        <w:ind w:left="284" w:firstLine="0"/>
        <w:rPr>
          <w:rFonts w:ascii="Arial" w:hAnsi="Arial" w:cs="Arial"/>
          <w:sz w:val="24"/>
          <w:szCs w:val="24"/>
          <w:lang w:val="en-GB"/>
        </w:rPr>
      </w:pPr>
      <w:r w:rsidRPr="00673C28">
        <w:rPr>
          <w:rFonts w:ascii="Arial" w:hAnsi="Arial" w:cs="Arial"/>
          <w:sz w:val="24"/>
          <w:szCs w:val="24"/>
          <w:lang w:val="en-GB"/>
        </w:rPr>
        <w:t xml:space="preserve">They are strings of nouns of the type “noun as adjective”, where the noun or nouns before the head behave </w:t>
      </w:r>
      <w:proofErr w:type="spellStart"/>
      <w:r w:rsidRPr="00673C28">
        <w:rPr>
          <w:rFonts w:ascii="Arial" w:hAnsi="Arial" w:cs="Arial"/>
          <w:sz w:val="24"/>
          <w:szCs w:val="24"/>
          <w:lang w:val="en-GB"/>
        </w:rPr>
        <w:t>gramatically</w:t>
      </w:r>
      <w:proofErr w:type="spellEnd"/>
      <w:r w:rsidRPr="00673C28">
        <w:rPr>
          <w:rFonts w:ascii="Arial" w:hAnsi="Arial" w:cs="Arial"/>
          <w:sz w:val="24"/>
          <w:szCs w:val="24"/>
          <w:lang w:val="en-GB"/>
        </w:rPr>
        <w:t xml:space="preserve"> as adjectives, so they do not have a plural form (with a few exceptions): </w:t>
      </w:r>
      <w:r w:rsidRPr="00673C28">
        <w:rPr>
          <w:rFonts w:ascii="Arial" w:hAnsi="Arial" w:cs="Arial"/>
          <w:i/>
          <w:sz w:val="24"/>
          <w:szCs w:val="24"/>
          <w:lang w:val="en-GB"/>
        </w:rPr>
        <w:t>a sheep dog</w:t>
      </w:r>
      <w:r w:rsidRPr="00673C28">
        <w:rPr>
          <w:rFonts w:ascii="Arial" w:hAnsi="Arial" w:cs="Arial"/>
          <w:sz w:val="24"/>
          <w:szCs w:val="24"/>
          <w:lang w:val="en-GB"/>
        </w:rPr>
        <w:t xml:space="preserve">, </w:t>
      </w:r>
      <w:r w:rsidRPr="00673C28">
        <w:rPr>
          <w:rFonts w:ascii="Arial" w:hAnsi="Arial" w:cs="Arial"/>
          <w:i/>
          <w:sz w:val="24"/>
          <w:szCs w:val="24"/>
          <w:lang w:val="en-GB"/>
        </w:rPr>
        <w:t>a race horse</w:t>
      </w:r>
      <w:r w:rsidRPr="00673C28">
        <w:rPr>
          <w:rFonts w:ascii="Arial" w:hAnsi="Arial" w:cs="Arial"/>
          <w:sz w:val="24"/>
          <w:szCs w:val="24"/>
          <w:lang w:val="en-GB"/>
        </w:rPr>
        <w:t xml:space="preserve">, </w:t>
      </w:r>
      <w:r w:rsidRPr="00673C28">
        <w:rPr>
          <w:rFonts w:ascii="Arial" w:hAnsi="Arial" w:cs="Arial"/>
          <w:i/>
          <w:sz w:val="24"/>
          <w:szCs w:val="24"/>
          <w:lang w:val="en-GB"/>
        </w:rPr>
        <w:t>a flower garden</w:t>
      </w:r>
      <w:r w:rsidRPr="00673C28">
        <w:rPr>
          <w:rFonts w:ascii="Arial" w:hAnsi="Arial" w:cs="Arial"/>
          <w:sz w:val="24"/>
          <w:szCs w:val="24"/>
          <w:lang w:val="en-GB"/>
        </w:rPr>
        <w:t xml:space="preserve">, </w:t>
      </w:r>
      <w:r w:rsidRPr="00673C28">
        <w:rPr>
          <w:rFonts w:ascii="Arial" w:hAnsi="Arial" w:cs="Arial"/>
          <w:i/>
          <w:sz w:val="24"/>
          <w:szCs w:val="24"/>
          <w:lang w:val="en-GB"/>
        </w:rPr>
        <w:t>a chess board</w:t>
      </w:r>
      <w:r w:rsidRPr="00673C28">
        <w:rPr>
          <w:rFonts w:ascii="Arial" w:hAnsi="Arial" w:cs="Arial"/>
          <w:sz w:val="24"/>
          <w:szCs w:val="24"/>
          <w:lang w:val="en-GB"/>
        </w:rPr>
        <w:t xml:space="preserve">, </w:t>
      </w:r>
      <w:r w:rsidRPr="00673C28">
        <w:rPr>
          <w:rFonts w:ascii="Arial" w:hAnsi="Arial" w:cs="Arial"/>
          <w:i/>
          <w:sz w:val="24"/>
          <w:szCs w:val="24"/>
          <w:lang w:val="en-GB"/>
        </w:rPr>
        <w:t>a shoe shop</w:t>
      </w:r>
      <w:r w:rsidRPr="00673C28">
        <w:rPr>
          <w:rFonts w:ascii="Arial" w:hAnsi="Arial" w:cs="Arial"/>
          <w:sz w:val="24"/>
          <w:szCs w:val="24"/>
          <w:lang w:val="en-GB"/>
        </w:rPr>
        <w:t xml:space="preserve">, </w:t>
      </w:r>
      <w:r w:rsidRPr="00673C28">
        <w:rPr>
          <w:rFonts w:ascii="Arial" w:hAnsi="Arial" w:cs="Arial"/>
          <w:i/>
          <w:sz w:val="24"/>
          <w:szCs w:val="24"/>
          <w:lang w:val="en-GB"/>
        </w:rPr>
        <w:t>a war story</w:t>
      </w:r>
      <w:r w:rsidRPr="00673C28">
        <w:rPr>
          <w:rFonts w:ascii="Arial" w:hAnsi="Arial" w:cs="Arial"/>
          <w:sz w:val="24"/>
          <w:szCs w:val="24"/>
          <w:lang w:val="en-GB"/>
        </w:rPr>
        <w:t xml:space="preserve">, </w:t>
      </w:r>
      <w:r w:rsidRPr="00673C28">
        <w:rPr>
          <w:rFonts w:ascii="Arial" w:hAnsi="Arial" w:cs="Arial"/>
          <w:i/>
          <w:sz w:val="24"/>
          <w:szCs w:val="24"/>
          <w:lang w:val="en-GB"/>
        </w:rPr>
        <w:t>a mountain plant</w:t>
      </w:r>
      <w:r w:rsidRPr="00673C28">
        <w:rPr>
          <w:rFonts w:ascii="Arial" w:hAnsi="Arial" w:cs="Arial"/>
          <w:sz w:val="24"/>
          <w:szCs w:val="24"/>
          <w:lang w:val="en-GB"/>
        </w:rPr>
        <w:t>. It is important to make a difference between “category” and “function”: all nouns coming before the head are nouns as category, but they function as adjectives and therefore take on the grammatical behaviour of adjectives (no plural form).</w:t>
      </w:r>
    </w:p>
    <w:p w14:paraId="1EB00B80" w14:textId="77777777" w:rsidR="00144B0A" w:rsidRPr="00673C28" w:rsidRDefault="00144B0A" w:rsidP="00D64188">
      <w:pPr>
        <w:pStyle w:val="tesis"/>
        <w:spacing w:before="240" w:line="240" w:lineRule="auto"/>
        <w:ind w:left="284" w:firstLine="0"/>
        <w:rPr>
          <w:rFonts w:ascii="Arial" w:hAnsi="Arial" w:cs="Arial"/>
          <w:sz w:val="24"/>
          <w:szCs w:val="24"/>
          <w:lang w:val="en-GB"/>
        </w:rPr>
      </w:pPr>
      <w:r w:rsidRPr="00673C28">
        <w:rPr>
          <w:rFonts w:ascii="Arial" w:hAnsi="Arial" w:cs="Arial"/>
          <w:sz w:val="24"/>
          <w:szCs w:val="24"/>
          <w:lang w:val="en-GB"/>
        </w:rPr>
        <w:t>Some compounds are hyphenated (“water-bottle”), some are written separately (“meat pie”), some have lexicalised as a single unit (“headmaster”) and some can be written in the</w:t>
      </w:r>
      <w:r w:rsidR="00C93DBB">
        <w:rPr>
          <w:rFonts w:ascii="Arial" w:hAnsi="Arial" w:cs="Arial"/>
          <w:sz w:val="24"/>
          <w:szCs w:val="24"/>
          <w:lang w:val="en-GB"/>
        </w:rPr>
        <w:t>se</w:t>
      </w:r>
      <w:r w:rsidRPr="00673C28">
        <w:rPr>
          <w:rFonts w:ascii="Arial" w:hAnsi="Arial" w:cs="Arial"/>
          <w:sz w:val="24"/>
          <w:szCs w:val="24"/>
          <w:lang w:val="en-GB"/>
        </w:rPr>
        <w:t xml:space="preserve"> three ways (“paper-clip”, “paper clip”, “paperclip”).</w:t>
      </w:r>
    </w:p>
    <w:p w14:paraId="62B5EA31" w14:textId="77777777" w:rsidR="00144B0A" w:rsidRPr="00673C28" w:rsidRDefault="00144B0A" w:rsidP="00D64188">
      <w:pPr>
        <w:spacing w:before="240" w:after="120" w:line="240" w:lineRule="auto"/>
        <w:rPr>
          <w:rFonts w:ascii="Arial" w:hAnsi="Arial" w:cs="Arial"/>
          <w:szCs w:val="24"/>
          <w:lang w:val="en-GB"/>
        </w:rPr>
      </w:pPr>
      <w:r w:rsidRPr="00673C28">
        <w:rPr>
          <w:rFonts w:ascii="Arial" w:hAnsi="Arial" w:cs="Arial"/>
          <w:szCs w:val="24"/>
          <w:lang w:val="en-GB"/>
        </w:rPr>
        <w:t>(b) Adjectival premodification</w:t>
      </w:r>
    </w:p>
    <w:p w14:paraId="77E63895" w14:textId="77777777" w:rsidR="00144B0A" w:rsidRDefault="00144B0A" w:rsidP="00D64188">
      <w:pPr>
        <w:spacing w:before="240" w:after="120" w:line="240" w:lineRule="auto"/>
        <w:ind w:left="284"/>
        <w:rPr>
          <w:rStyle w:val="tesisCar"/>
          <w:rFonts w:ascii="Arial" w:hAnsi="Arial" w:cs="Arial"/>
          <w:szCs w:val="24"/>
          <w:lang w:val="en-GB"/>
        </w:rPr>
      </w:pPr>
      <w:r w:rsidRPr="00673C28">
        <w:rPr>
          <w:rStyle w:val="tesisCar"/>
          <w:rFonts w:ascii="Arial" w:hAnsi="Arial" w:cs="Arial"/>
          <w:szCs w:val="24"/>
          <w:lang w:val="en-GB"/>
        </w:rPr>
        <w:t>There are only adjectives before the noun head: “a beautiful day”, “a tall young man”.</w:t>
      </w:r>
    </w:p>
    <w:p w14:paraId="5615A3B7" w14:textId="77777777" w:rsidR="00144B0A" w:rsidRPr="00673C28" w:rsidRDefault="00144B0A" w:rsidP="00D64188">
      <w:pPr>
        <w:spacing w:before="240" w:after="120" w:line="240" w:lineRule="auto"/>
        <w:rPr>
          <w:rFonts w:ascii="Arial" w:hAnsi="Arial" w:cs="Arial"/>
          <w:szCs w:val="24"/>
          <w:lang w:val="en-GB"/>
        </w:rPr>
      </w:pPr>
      <w:r>
        <w:rPr>
          <w:rStyle w:val="tesisCar"/>
          <w:rFonts w:ascii="Arial" w:hAnsi="Arial" w:cs="Arial"/>
          <w:szCs w:val="24"/>
          <w:lang w:val="en-GB"/>
        </w:rPr>
        <w:t>(c) Mixed premodification</w:t>
      </w:r>
    </w:p>
    <w:p w14:paraId="1736796D" w14:textId="77777777" w:rsidR="00144B0A" w:rsidRPr="00673C28" w:rsidRDefault="00144B0A" w:rsidP="00D64188">
      <w:pPr>
        <w:pStyle w:val="tesis"/>
        <w:spacing w:before="0" w:line="240" w:lineRule="auto"/>
        <w:ind w:left="284" w:firstLine="0"/>
        <w:rPr>
          <w:rFonts w:ascii="Arial" w:hAnsi="Arial" w:cs="Arial"/>
          <w:sz w:val="24"/>
          <w:szCs w:val="24"/>
          <w:lang w:val="en-GB"/>
        </w:rPr>
      </w:pPr>
      <w:r w:rsidRPr="00673C28">
        <w:rPr>
          <w:rFonts w:ascii="Arial" w:hAnsi="Arial" w:cs="Arial"/>
          <w:sz w:val="24"/>
          <w:szCs w:val="24"/>
          <w:lang w:val="en-GB"/>
        </w:rPr>
        <w:t>Here we may find not only a mixture of nouns and adjectives, but also other elements such as adverbs, prepositions, etc.: “a truly intelligent man”, “extremely varied family topics”, “up-to-the-minute fancy place”, “compressed air blasting machine”, etc.</w:t>
      </w:r>
    </w:p>
    <w:p w14:paraId="1FDD0B30" w14:textId="77777777" w:rsidR="00144B0A" w:rsidRPr="00CB1C31" w:rsidRDefault="00144B0A" w:rsidP="00D64188">
      <w:pPr>
        <w:spacing w:before="0" w:after="0" w:line="240" w:lineRule="auto"/>
        <w:rPr>
          <w:rFonts w:ascii="Arial" w:hAnsi="Arial" w:cs="Arial"/>
          <w:color w:val="1A171C"/>
          <w:szCs w:val="24"/>
          <w:lang w:val="en-US"/>
        </w:rPr>
      </w:pPr>
    </w:p>
    <w:p w14:paraId="7E02F9F0" w14:textId="77777777" w:rsidR="00D64188" w:rsidRDefault="00144B0A" w:rsidP="002D65AA">
      <w:pPr>
        <w:spacing w:before="360" w:after="120" w:line="240" w:lineRule="auto"/>
        <w:rPr>
          <w:rFonts w:ascii="Arial" w:hAnsi="Arial" w:cs="Arial"/>
          <w:b/>
          <w:color w:val="1A171C"/>
          <w:szCs w:val="24"/>
          <w:lang w:val="en-US"/>
        </w:rPr>
      </w:pPr>
      <w:r w:rsidRPr="00CB1C31">
        <w:rPr>
          <w:rFonts w:ascii="Arial" w:hAnsi="Arial" w:cs="Arial"/>
          <w:b/>
          <w:color w:val="1A171C"/>
          <w:szCs w:val="24"/>
          <w:lang w:val="en-US"/>
        </w:rPr>
        <w:t>Now put in the correct form of the following premodifiers</w:t>
      </w:r>
      <w:r w:rsidR="00D64188">
        <w:rPr>
          <w:rFonts w:ascii="Arial" w:hAnsi="Arial" w:cs="Arial"/>
          <w:b/>
          <w:color w:val="1A171C"/>
          <w:szCs w:val="24"/>
          <w:lang w:val="en-US"/>
        </w:rPr>
        <w:t>:</w:t>
      </w:r>
    </w:p>
    <w:p w14:paraId="533B73A8" w14:textId="77777777" w:rsidR="00D64188" w:rsidRPr="00D64188" w:rsidRDefault="00D64188" w:rsidP="00D64188">
      <w:pPr>
        <w:spacing w:before="0" w:line="240" w:lineRule="auto"/>
        <w:jc w:val="right"/>
        <w:rPr>
          <w:rFonts w:ascii="Arial" w:hAnsi="Arial" w:cs="Arial"/>
          <w:i/>
          <w:sz w:val="20"/>
          <w:lang w:val="en-GB"/>
        </w:rPr>
      </w:pPr>
      <w:r w:rsidRPr="00D64188">
        <w:rPr>
          <w:rFonts w:ascii="Arial" w:hAnsi="Arial" w:cs="Arial"/>
          <w:i/>
          <w:sz w:val="20"/>
          <w:lang w:val="en-GB"/>
        </w:rPr>
        <w:t xml:space="preserve">[Sources: </w:t>
      </w:r>
      <w:r w:rsidRPr="00D64188">
        <w:rPr>
          <w:rFonts w:ascii="Arial" w:hAnsi="Arial" w:cs="Arial"/>
          <w:i/>
          <w:sz w:val="20"/>
          <w:lang w:val="en-US"/>
        </w:rPr>
        <w:t>Council Framework Decision 2006/783 on the application of the principle of mutual recognition to confiscation orders,</w:t>
      </w:r>
      <w:r w:rsidRPr="00D64188">
        <w:rPr>
          <w:rFonts w:ascii="Arial" w:hAnsi="Arial" w:cs="Arial"/>
          <w:i/>
          <w:sz w:val="20"/>
          <w:lang w:val="en-GB"/>
        </w:rPr>
        <w:t xml:space="preserve"> </w:t>
      </w:r>
      <w:hyperlink r:id="rId72" w:history="1">
        <w:r w:rsidRPr="00D64188">
          <w:rPr>
            <w:rStyle w:val="Hipervnculo"/>
            <w:rFonts w:ascii="Arial" w:hAnsi="Arial" w:cs="Arial"/>
            <w:i/>
            <w:sz w:val="20"/>
            <w:lang w:val="en-GB"/>
          </w:rPr>
          <w:t>https://eur-lex.europa.eu/legal-content/EN/TXT/PDF/?uri=CELEX:32006F0783&amp;from=EN</w:t>
        </w:r>
      </w:hyperlink>
      <w:r w:rsidRPr="00D64188">
        <w:rPr>
          <w:rFonts w:ascii="Arial" w:hAnsi="Arial" w:cs="Arial"/>
          <w:i/>
          <w:sz w:val="20"/>
          <w:lang w:val="en-GB"/>
        </w:rPr>
        <w:t xml:space="preserve">; </w:t>
      </w:r>
      <w:r w:rsidRPr="00D64188">
        <w:rPr>
          <w:rFonts w:ascii="Arial" w:hAnsi="Arial" w:cs="Arial"/>
          <w:i/>
          <w:sz w:val="20"/>
          <w:lang w:val="en-US"/>
        </w:rPr>
        <w:t xml:space="preserve">Council Framework Decision 2003/577 on the execution in the European Union of orders freezing property or evidence, </w:t>
      </w:r>
      <w:hyperlink r:id="rId73" w:history="1">
        <w:r w:rsidRPr="00D64188">
          <w:rPr>
            <w:rStyle w:val="Hipervnculo"/>
            <w:rFonts w:ascii="Arial" w:hAnsi="Arial" w:cs="Arial"/>
            <w:i/>
            <w:sz w:val="20"/>
            <w:lang w:val="en-US"/>
          </w:rPr>
          <w:t>https://eur-lex.europa.eu/legal-content/EN/TXT/PDF/?uri=CELEX:32003F0577&amp;from=EN</w:t>
        </w:r>
      </w:hyperlink>
      <w:r w:rsidRPr="00D64188">
        <w:rPr>
          <w:rFonts w:ascii="Arial" w:hAnsi="Arial" w:cs="Arial"/>
          <w:i/>
          <w:sz w:val="20"/>
          <w:lang w:val="en-GB"/>
        </w:rPr>
        <w:t>]</w:t>
      </w:r>
    </w:p>
    <w:p w14:paraId="2AD0DD75" w14:textId="77777777" w:rsidR="00026AEB" w:rsidRDefault="00026AEB" w:rsidP="00026AEB">
      <w:pPr>
        <w:spacing w:before="280" w:after="120" w:line="240" w:lineRule="auto"/>
        <w:rPr>
          <w:rFonts w:ascii="Arial" w:hAnsi="Arial" w:cs="Arial"/>
          <w:color w:val="1A171C"/>
          <w:szCs w:val="24"/>
          <w:lang w:val="en-US"/>
        </w:rPr>
      </w:pPr>
      <w:r>
        <w:rPr>
          <w:rFonts w:ascii="Arial" w:hAnsi="Arial" w:cs="Arial"/>
          <w:color w:val="1A171C"/>
          <w:szCs w:val="24"/>
          <w:lang w:val="en-US"/>
        </w:rPr>
        <w:t>1</w:t>
      </w:r>
      <w:r w:rsidRPr="00CB1C31">
        <w:rPr>
          <w:rFonts w:ascii="Arial" w:hAnsi="Arial" w:cs="Arial"/>
          <w:color w:val="1A171C"/>
          <w:szCs w:val="24"/>
          <w:lang w:val="en-US"/>
        </w:rPr>
        <w:t>. __________________ (</w:t>
      </w:r>
      <w:r>
        <w:rPr>
          <w:rFonts w:ascii="Arial" w:hAnsi="Arial" w:cs="Arial"/>
          <w:i/>
          <w:color w:val="1A171C"/>
          <w:szCs w:val="24"/>
          <w:lang w:val="en-US"/>
        </w:rPr>
        <w:t>freeze</w:t>
      </w:r>
      <w:r w:rsidRPr="00CB1C31">
        <w:rPr>
          <w:rFonts w:ascii="Arial" w:hAnsi="Arial" w:cs="Arial"/>
          <w:color w:val="1A171C"/>
          <w:szCs w:val="24"/>
          <w:lang w:val="en-US"/>
        </w:rPr>
        <w:t xml:space="preserve">) </w:t>
      </w:r>
      <w:r>
        <w:rPr>
          <w:rFonts w:ascii="Arial" w:hAnsi="Arial" w:cs="Arial"/>
          <w:color w:val="1A171C"/>
          <w:szCs w:val="24"/>
          <w:lang w:val="en-US"/>
        </w:rPr>
        <w:t xml:space="preserve">order. </w:t>
      </w:r>
    </w:p>
    <w:p w14:paraId="29CC9AC9" w14:textId="77777777" w:rsidR="00026AEB" w:rsidRDefault="00026AEB" w:rsidP="00026AEB">
      <w:pPr>
        <w:spacing w:before="280" w:after="120" w:line="240" w:lineRule="auto"/>
        <w:rPr>
          <w:rFonts w:ascii="Arial" w:hAnsi="Arial" w:cs="Arial"/>
          <w:color w:val="1A171C"/>
          <w:szCs w:val="24"/>
          <w:lang w:val="en-US"/>
        </w:rPr>
      </w:pPr>
      <w:r>
        <w:rPr>
          <w:rFonts w:ascii="Arial" w:hAnsi="Arial" w:cs="Arial"/>
          <w:color w:val="1A171C"/>
          <w:szCs w:val="24"/>
          <w:lang w:val="en-US"/>
        </w:rPr>
        <w:t>2</w:t>
      </w:r>
      <w:r w:rsidRPr="00CB1C31">
        <w:rPr>
          <w:rFonts w:ascii="Arial" w:hAnsi="Arial" w:cs="Arial"/>
          <w:color w:val="1A171C"/>
          <w:szCs w:val="24"/>
          <w:lang w:val="en-US"/>
        </w:rPr>
        <w:t>. __________________ (</w:t>
      </w:r>
      <w:r>
        <w:rPr>
          <w:rFonts w:ascii="Arial" w:hAnsi="Arial" w:cs="Arial"/>
          <w:i/>
          <w:color w:val="1A171C"/>
          <w:szCs w:val="24"/>
          <w:lang w:val="en-US"/>
        </w:rPr>
        <w:t>confiscate</w:t>
      </w:r>
      <w:r w:rsidRPr="00CB1C31">
        <w:rPr>
          <w:rFonts w:ascii="Arial" w:hAnsi="Arial" w:cs="Arial"/>
          <w:color w:val="1A171C"/>
          <w:szCs w:val="24"/>
          <w:lang w:val="en-US"/>
        </w:rPr>
        <w:t xml:space="preserve">) </w:t>
      </w:r>
      <w:r>
        <w:rPr>
          <w:rFonts w:ascii="Arial" w:hAnsi="Arial" w:cs="Arial"/>
          <w:color w:val="1A171C"/>
          <w:szCs w:val="24"/>
          <w:lang w:val="en-US"/>
        </w:rPr>
        <w:t xml:space="preserve">order. </w:t>
      </w:r>
    </w:p>
    <w:p w14:paraId="295ADD39" w14:textId="77777777" w:rsidR="00026AEB" w:rsidRDefault="00026AEB" w:rsidP="00026AEB">
      <w:pPr>
        <w:spacing w:before="280" w:after="120" w:line="240" w:lineRule="auto"/>
        <w:rPr>
          <w:rFonts w:ascii="Arial" w:hAnsi="Arial" w:cs="Arial"/>
          <w:color w:val="1A171C"/>
          <w:szCs w:val="24"/>
          <w:lang w:val="en-US"/>
        </w:rPr>
      </w:pPr>
      <w:r>
        <w:rPr>
          <w:rFonts w:ascii="Arial" w:hAnsi="Arial" w:cs="Arial"/>
          <w:color w:val="1A171C"/>
          <w:szCs w:val="24"/>
          <w:lang w:val="en-US"/>
        </w:rPr>
        <w:t>3</w:t>
      </w:r>
      <w:r w:rsidRPr="00CB1C31">
        <w:rPr>
          <w:rFonts w:ascii="Arial" w:hAnsi="Arial" w:cs="Arial"/>
          <w:color w:val="1A171C"/>
          <w:szCs w:val="24"/>
          <w:lang w:val="en-US"/>
        </w:rPr>
        <w:t>. __________________ (</w:t>
      </w:r>
      <w:r>
        <w:rPr>
          <w:rFonts w:ascii="Arial" w:hAnsi="Arial" w:cs="Arial"/>
          <w:i/>
          <w:color w:val="1A171C"/>
          <w:szCs w:val="24"/>
          <w:lang w:val="en-US"/>
        </w:rPr>
        <w:t>judge</w:t>
      </w:r>
      <w:r w:rsidRPr="00CB1C31">
        <w:rPr>
          <w:rFonts w:ascii="Arial" w:hAnsi="Arial" w:cs="Arial"/>
          <w:color w:val="1A171C"/>
          <w:szCs w:val="24"/>
          <w:lang w:val="en-US"/>
        </w:rPr>
        <w:t xml:space="preserve">) </w:t>
      </w:r>
      <w:r>
        <w:rPr>
          <w:rFonts w:ascii="Arial" w:hAnsi="Arial" w:cs="Arial"/>
          <w:color w:val="1A171C"/>
          <w:szCs w:val="24"/>
          <w:lang w:val="en-US"/>
        </w:rPr>
        <w:t xml:space="preserve">cooperation. </w:t>
      </w:r>
    </w:p>
    <w:p w14:paraId="1DE5A322" w14:textId="77777777" w:rsidR="00026AEB" w:rsidRDefault="00026AEB" w:rsidP="00026AEB">
      <w:pPr>
        <w:spacing w:before="280" w:after="120" w:line="240" w:lineRule="auto"/>
        <w:rPr>
          <w:rFonts w:ascii="Arial" w:hAnsi="Arial" w:cs="Arial"/>
          <w:color w:val="1A171C"/>
          <w:szCs w:val="24"/>
          <w:lang w:val="en-US"/>
        </w:rPr>
      </w:pPr>
      <w:r>
        <w:rPr>
          <w:rFonts w:ascii="Arial" w:hAnsi="Arial" w:cs="Arial"/>
          <w:color w:val="1A171C"/>
          <w:szCs w:val="24"/>
          <w:lang w:val="en-US"/>
        </w:rPr>
        <w:t>4</w:t>
      </w:r>
      <w:r w:rsidRPr="00CB1C31">
        <w:rPr>
          <w:rFonts w:ascii="Arial" w:hAnsi="Arial" w:cs="Arial"/>
          <w:color w:val="1A171C"/>
          <w:szCs w:val="24"/>
          <w:lang w:val="en-US"/>
        </w:rPr>
        <w:t>. __________________ (</w:t>
      </w:r>
      <w:r>
        <w:rPr>
          <w:rFonts w:ascii="Arial" w:hAnsi="Arial" w:cs="Arial"/>
          <w:i/>
          <w:color w:val="1A171C"/>
          <w:szCs w:val="24"/>
          <w:lang w:val="en-US"/>
        </w:rPr>
        <w:t>pre-try</w:t>
      </w:r>
      <w:r w:rsidRPr="00CB1C31">
        <w:rPr>
          <w:rFonts w:ascii="Arial" w:hAnsi="Arial" w:cs="Arial"/>
          <w:color w:val="1A171C"/>
          <w:szCs w:val="24"/>
          <w:lang w:val="en-US"/>
        </w:rPr>
        <w:t xml:space="preserve">) </w:t>
      </w:r>
      <w:r>
        <w:rPr>
          <w:rFonts w:ascii="Arial" w:hAnsi="Arial" w:cs="Arial"/>
          <w:color w:val="1A171C"/>
          <w:szCs w:val="24"/>
          <w:lang w:val="en-US"/>
        </w:rPr>
        <w:t xml:space="preserve">orders. </w:t>
      </w:r>
    </w:p>
    <w:p w14:paraId="0DB01783" w14:textId="77777777" w:rsidR="00026AEB" w:rsidRDefault="00026AEB" w:rsidP="00026AEB">
      <w:pPr>
        <w:spacing w:before="280" w:after="120" w:line="240" w:lineRule="auto"/>
        <w:rPr>
          <w:rFonts w:ascii="Arial" w:hAnsi="Arial" w:cs="Arial"/>
          <w:color w:val="1A171C"/>
          <w:szCs w:val="24"/>
          <w:lang w:val="en-US"/>
        </w:rPr>
      </w:pPr>
      <w:r>
        <w:rPr>
          <w:rFonts w:ascii="Arial" w:hAnsi="Arial" w:cs="Arial"/>
          <w:color w:val="1A171C"/>
          <w:szCs w:val="24"/>
          <w:lang w:val="en-US"/>
        </w:rPr>
        <w:t>5</w:t>
      </w:r>
      <w:r w:rsidRPr="00CB1C31">
        <w:rPr>
          <w:rFonts w:ascii="Arial" w:hAnsi="Arial" w:cs="Arial"/>
          <w:color w:val="1A171C"/>
          <w:szCs w:val="24"/>
          <w:lang w:val="en-US"/>
        </w:rPr>
        <w:t>. __________________ (</w:t>
      </w:r>
      <w:r>
        <w:rPr>
          <w:rFonts w:ascii="Arial" w:hAnsi="Arial" w:cs="Arial"/>
          <w:i/>
          <w:color w:val="1A171C"/>
          <w:szCs w:val="24"/>
          <w:lang w:val="en-US"/>
        </w:rPr>
        <w:t>bona fide, interest, three</w:t>
      </w:r>
      <w:r w:rsidRPr="00CB1C31">
        <w:rPr>
          <w:rFonts w:ascii="Arial" w:hAnsi="Arial" w:cs="Arial"/>
          <w:color w:val="1A171C"/>
          <w:szCs w:val="24"/>
          <w:lang w:val="en-US"/>
        </w:rPr>
        <w:t xml:space="preserve">) </w:t>
      </w:r>
      <w:r>
        <w:rPr>
          <w:rFonts w:ascii="Arial" w:hAnsi="Arial" w:cs="Arial"/>
          <w:color w:val="1A171C"/>
          <w:szCs w:val="24"/>
          <w:lang w:val="en-US"/>
        </w:rPr>
        <w:t xml:space="preserve">parties. </w:t>
      </w:r>
    </w:p>
    <w:p w14:paraId="3782ACFF" w14:textId="77777777" w:rsidR="00026AEB" w:rsidRDefault="001B436A" w:rsidP="00026AEB">
      <w:pPr>
        <w:spacing w:before="280" w:after="120" w:line="240" w:lineRule="auto"/>
        <w:rPr>
          <w:rFonts w:ascii="Arial" w:hAnsi="Arial" w:cs="Arial"/>
          <w:color w:val="1A171C"/>
          <w:szCs w:val="24"/>
          <w:lang w:val="en-US"/>
        </w:rPr>
      </w:pPr>
      <w:r>
        <w:rPr>
          <w:rFonts w:ascii="Arial" w:hAnsi="Arial" w:cs="Arial"/>
          <w:color w:val="1A171C"/>
          <w:szCs w:val="24"/>
          <w:lang w:val="en-US"/>
        </w:rPr>
        <w:lastRenderedPageBreak/>
        <w:t>6</w:t>
      </w:r>
      <w:r w:rsidR="00026AEB" w:rsidRPr="00CB1C31">
        <w:rPr>
          <w:rFonts w:ascii="Arial" w:hAnsi="Arial" w:cs="Arial"/>
          <w:color w:val="1A171C"/>
          <w:szCs w:val="24"/>
          <w:lang w:val="en-US"/>
        </w:rPr>
        <w:t>. __________________ (</w:t>
      </w:r>
      <w:proofErr w:type="spellStart"/>
      <w:r>
        <w:rPr>
          <w:rFonts w:ascii="Arial" w:hAnsi="Arial" w:cs="Arial"/>
          <w:i/>
          <w:color w:val="1A171C"/>
          <w:szCs w:val="24"/>
          <w:lang w:val="en-US"/>
        </w:rPr>
        <w:t>organisation</w:t>
      </w:r>
      <w:proofErr w:type="spellEnd"/>
      <w:r w:rsidR="00026AEB" w:rsidRPr="00CB1C31">
        <w:rPr>
          <w:rFonts w:ascii="Arial" w:hAnsi="Arial" w:cs="Arial"/>
          <w:color w:val="1A171C"/>
          <w:szCs w:val="24"/>
          <w:lang w:val="en-US"/>
        </w:rPr>
        <w:t xml:space="preserve">) </w:t>
      </w:r>
      <w:r>
        <w:rPr>
          <w:rFonts w:ascii="Arial" w:hAnsi="Arial" w:cs="Arial"/>
          <w:color w:val="1A171C"/>
          <w:szCs w:val="24"/>
          <w:lang w:val="en-US"/>
        </w:rPr>
        <w:t>crime</w:t>
      </w:r>
      <w:r w:rsidR="00026AEB">
        <w:rPr>
          <w:rFonts w:ascii="Arial" w:hAnsi="Arial" w:cs="Arial"/>
          <w:color w:val="1A171C"/>
          <w:szCs w:val="24"/>
          <w:lang w:val="en-US"/>
        </w:rPr>
        <w:t xml:space="preserve">. </w:t>
      </w:r>
    </w:p>
    <w:p w14:paraId="2B337327" w14:textId="77777777" w:rsidR="00026AEB" w:rsidRDefault="001B436A" w:rsidP="00026AEB">
      <w:pPr>
        <w:spacing w:before="280" w:after="120" w:line="240" w:lineRule="auto"/>
        <w:rPr>
          <w:rFonts w:ascii="Arial" w:hAnsi="Arial" w:cs="Arial"/>
          <w:color w:val="1A171C"/>
          <w:szCs w:val="24"/>
          <w:lang w:val="en-US"/>
        </w:rPr>
      </w:pPr>
      <w:r>
        <w:rPr>
          <w:rFonts w:ascii="Arial" w:hAnsi="Arial" w:cs="Arial"/>
          <w:color w:val="1A171C"/>
          <w:szCs w:val="24"/>
          <w:lang w:val="en-US"/>
        </w:rPr>
        <w:t>7</w:t>
      </w:r>
      <w:r w:rsidR="00026AEB" w:rsidRPr="00CB1C31">
        <w:rPr>
          <w:rFonts w:ascii="Arial" w:hAnsi="Arial" w:cs="Arial"/>
          <w:color w:val="1A171C"/>
          <w:szCs w:val="24"/>
          <w:lang w:val="en-US"/>
        </w:rPr>
        <w:t>. __________________ (</w:t>
      </w:r>
      <w:r>
        <w:rPr>
          <w:rFonts w:ascii="Arial" w:hAnsi="Arial" w:cs="Arial"/>
          <w:i/>
          <w:color w:val="1A171C"/>
          <w:szCs w:val="24"/>
          <w:lang w:val="en-US"/>
        </w:rPr>
        <w:t>monetary</w:t>
      </w:r>
      <w:r w:rsidR="00026AEB" w:rsidRPr="00CB1C31">
        <w:rPr>
          <w:rFonts w:ascii="Arial" w:hAnsi="Arial" w:cs="Arial"/>
          <w:color w:val="1A171C"/>
          <w:szCs w:val="24"/>
          <w:lang w:val="en-US"/>
        </w:rPr>
        <w:t xml:space="preserve">) </w:t>
      </w:r>
      <w:r>
        <w:rPr>
          <w:rFonts w:ascii="Arial" w:hAnsi="Arial" w:cs="Arial"/>
          <w:color w:val="1A171C"/>
          <w:szCs w:val="24"/>
          <w:lang w:val="en-US"/>
        </w:rPr>
        <w:t>laundering</w:t>
      </w:r>
      <w:r w:rsidR="00026AEB">
        <w:rPr>
          <w:rFonts w:ascii="Arial" w:hAnsi="Arial" w:cs="Arial"/>
          <w:color w:val="1A171C"/>
          <w:szCs w:val="24"/>
          <w:lang w:val="en-US"/>
        </w:rPr>
        <w:t xml:space="preserve">. </w:t>
      </w:r>
    </w:p>
    <w:p w14:paraId="6FD561B4" w14:textId="77777777" w:rsidR="00026AEB" w:rsidRDefault="001B436A" w:rsidP="00026AEB">
      <w:pPr>
        <w:spacing w:before="280" w:after="120" w:line="240" w:lineRule="auto"/>
        <w:rPr>
          <w:rFonts w:ascii="Arial" w:hAnsi="Arial" w:cs="Arial"/>
          <w:color w:val="1A171C"/>
          <w:szCs w:val="24"/>
          <w:lang w:val="en-US"/>
        </w:rPr>
      </w:pPr>
      <w:r>
        <w:rPr>
          <w:rFonts w:ascii="Arial" w:hAnsi="Arial" w:cs="Arial"/>
          <w:color w:val="1A171C"/>
          <w:szCs w:val="24"/>
          <w:lang w:val="en-US"/>
        </w:rPr>
        <w:t>8</w:t>
      </w:r>
      <w:r w:rsidR="00026AEB" w:rsidRPr="00CB1C31">
        <w:rPr>
          <w:rFonts w:ascii="Arial" w:hAnsi="Arial" w:cs="Arial"/>
          <w:color w:val="1A171C"/>
          <w:szCs w:val="24"/>
          <w:lang w:val="en-US"/>
        </w:rPr>
        <w:t>. __________________ (</w:t>
      </w:r>
      <w:r>
        <w:rPr>
          <w:rFonts w:ascii="Arial" w:hAnsi="Arial" w:cs="Arial"/>
          <w:i/>
          <w:color w:val="1A171C"/>
          <w:szCs w:val="24"/>
          <w:lang w:val="en-US"/>
        </w:rPr>
        <w:t>detain</w:t>
      </w:r>
      <w:r w:rsidR="00026AEB" w:rsidRPr="00CB1C31">
        <w:rPr>
          <w:rFonts w:ascii="Arial" w:hAnsi="Arial" w:cs="Arial"/>
          <w:color w:val="1A171C"/>
          <w:szCs w:val="24"/>
          <w:lang w:val="en-US"/>
        </w:rPr>
        <w:t xml:space="preserve">) </w:t>
      </w:r>
      <w:r>
        <w:rPr>
          <w:rFonts w:ascii="Arial" w:hAnsi="Arial" w:cs="Arial"/>
          <w:color w:val="1A171C"/>
          <w:szCs w:val="24"/>
          <w:lang w:val="en-US"/>
        </w:rPr>
        <w:t>order</w:t>
      </w:r>
      <w:r w:rsidR="00026AEB">
        <w:rPr>
          <w:rFonts w:ascii="Arial" w:hAnsi="Arial" w:cs="Arial"/>
          <w:color w:val="1A171C"/>
          <w:szCs w:val="24"/>
          <w:lang w:val="en-US"/>
        </w:rPr>
        <w:t xml:space="preserve">. </w:t>
      </w:r>
    </w:p>
    <w:p w14:paraId="68121B9E" w14:textId="77777777" w:rsidR="00026AEB" w:rsidRDefault="00227630" w:rsidP="00026AEB">
      <w:pPr>
        <w:spacing w:before="280" w:after="120" w:line="240" w:lineRule="auto"/>
        <w:rPr>
          <w:rFonts w:ascii="Arial" w:hAnsi="Arial" w:cs="Arial"/>
          <w:color w:val="1A171C"/>
          <w:szCs w:val="24"/>
          <w:lang w:val="en-US"/>
        </w:rPr>
      </w:pPr>
      <w:r>
        <w:rPr>
          <w:rFonts w:ascii="Arial" w:hAnsi="Arial" w:cs="Arial"/>
          <w:color w:val="1A171C"/>
          <w:szCs w:val="24"/>
          <w:lang w:val="en-US"/>
        </w:rPr>
        <w:t>9</w:t>
      </w:r>
      <w:r w:rsidR="00026AEB" w:rsidRPr="00CB1C31">
        <w:rPr>
          <w:rFonts w:ascii="Arial" w:hAnsi="Arial" w:cs="Arial"/>
          <w:color w:val="1A171C"/>
          <w:szCs w:val="24"/>
          <w:lang w:val="en-US"/>
        </w:rPr>
        <w:t>. __________________ (</w:t>
      </w:r>
      <w:r>
        <w:rPr>
          <w:rFonts w:ascii="Arial" w:hAnsi="Arial" w:cs="Arial"/>
          <w:i/>
          <w:color w:val="1A171C"/>
          <w:szCs w:val="24"/>
          <w:lang w:val="en-US"/>
        </w:rPr>
        <w:t>finance</w:t>
      </w:r>
      <w:r w:rsidR="00026AEB" w:rsidRPr="00CB1C31">
        <w:rPr>
          <w:rFonts w:ascii="Arial" w:hAnsi="Arial" w:cs="Arial"/>
          <w:color w:val="1A171C"/>
          <w:szCs w:val="24"/>
          <w:lang w:val="en-US"/>
        </w:rPr>
        <w:t xml:space="preserve">) </w:t>
      </w:r>
      <w:r>
        <w:rPr>
          <w:rFonts w:ascii="Arial" w:hAnsi="Arial" w:cs="Arial"/>
          <w:color w:val="1A171C"/>
          <w:szCs w:val="24"/>
          <w:lang w:val="en-US"/>
        </w:rPr>
        <w:t>gain</w:t>
      </w:r>
      <w:r w:rsidR="00026AEB">
        <w:rPr>
          <w:rFonts w:ascii="Arial" w:hAnsi="Arial" w:cs="Arial"/>
          <w:color w:val="1A171C"/>
          <w:szCs w:val="24"/>
          <w:lang w:val="en-US"/>
        </w:rPr>
        <w:t xml:space="preserve">. </w:t>
      </w:r>
    </w:p>
    <w:p w14:paraId="19BA6587" w14:textId="77777777" w:rsidR="00026AEB" w:rsidRDefault="00227630" w:rsidP="00026AEB">
      <w:pPr>
        <w:spacing w:before="280" w:after="120" w:line="240" w:lineRule="auto"/>
        <w:rPr>
          <w:rFonts w:ascii="Arial" w:hAnsi="Arial" w:cs="Arial"/>
          <w:color w:val="1A171C"/>
          <w:szCs w:val="24"/>
          <w:lang w:val="en-US"/>
        </w:rPr>
      </w:pPr>
      <w:r>
        <w:rPr>
          <w:rFonts w:ascii="Arial" w:hAnsi="Arial" w:cs="Arial"/>
          <w:color w:val="1A171C"/>
          <w:szCs w:val="24"/>
          <w:lang w:val="en-US"/>
        </w:rPr>
        <w:t>10</w:t>
      </w:r>
      <w:r w:rsidR="00026AEB" w:rsidRPr="00CB1C31">
        <w:rPr>
          <w:rFonts w:ascii="Arial" w:hAnsi="Arial" w:cs="Arial"/>
          <w:color w:val="1A171C"/>
          <w:szCs w:val="24"/>
          <w:lang w:val="en-US"/>
        </w:rPr>
        <w:t>. __________________ (</w:t>
      </w:r>
      <w:r>
        <w:rPr>
          <w:rFonts w:ascii="Arial" w:hAnsi="Arial" w:cs="Arial"/>
          <w:i/>
          <w:color w:val="1A171C"/>
          <w:szCs w:val="24"/>
          <w:lang w:val="en-US"/>
        </w:rPr>
        <w:t>law</w:t>
      </w:r>
      <w:r w:rsidR="00026AEB" w:rsidRPr="00CB1C31">
        <w:rPr>
          <w:rFonts w:ascii="Arial" w:hAnsi="Arial" w:cs="Arial"/>
          <w:color w:val="1A171C"/>
          <w:szCs w:val="24"/>
          <w:lang w:val="en-US"/>
        </w:rPr>
        <w:t xml:space="preserve">) </w:t>
      </w:r>
      <w:r>
        <w:rPr>
          <w:rFonts w:ascii="Arial" w:hAnsi="Arial" w:cs="Arial"/>
          <w:color w:val="1A171C"/>
          <w:szCs w:val="24"/>
          <w:lang w:val="en-US"/>
        </w:rPr>
        <w:t>measures</w:t>
      </w:r>
      <w:r w:rsidR="00026AEB">
        <w:rPr>
          <w:rFonts w:ascii="Arial" w:hAnsi="Arial" w:cs="Arial"/>
          <w:color w:val="1A171C"/>
          <w:szCs w:val="24"/>
          <w:lang w:val="en-US"/>
        </w:rPr>
        <w:t xml:space="preserve">. </w:t>
      </w:r>
    </w:p>
    <w:p w14:paraId="1ED59974" w14:textId="77777777" w:rsidR="00026AEB" w:rsidRDefault="00F1056D" w:rsidP="00026AEB">
      <w:pPr>
        <w:spacing w:before="280" w:after="120" w:line="240" w:lineRule="auto"/>
        <w:rPr>
          <w:rFonts w:ascii="Arial" w:hAnsi="Arial" w:cs="Arial"/>
          <w:color w:val="1A171C"/>
          <w:szCs w:val="24"/>
          <w:lang w:val="en-US"/>
        </w:rPr>
      </w:pPr>
      <w:r>
        <w:rPr>
          <w:rFonts w:ascii="Arial" w:hAnsi="Arial" w:cs="Arial"/>
          <w:color w:val="1A171C"/>
          <w:szCs w:val="24"/>
          <w:lang w:val="en-US"/>
        </w:rPr>
        <w:t>11</w:t>
      </w:r>
      <w:r w:rsidR="00026AEB" w:rsidRPr="00CB1C31">
        <w:rPr>
          <w:rFonts w:ascii="Arial" w:hAnsi="Arial" w:cs="Arial"/>
          <w:color w:val="1A171C"/>
          <w:szCs w:val="24"/>
          <w:lang w:val="en-US"/>
        </w:rPr>
        <w:t>. __________________ (</w:t>
      </w:r>
      <w:r>
        <w:rPr>
          <w:rFonts w:ascii="Arial" w:hAnsi="Arial" w:cs="Arial"/>
          <w:i/>
          <w:color w:val="1A171C"/>
          <w:szCs w:val="24"/>
          <w:lang w:val="en-US"/>
        </w:rPr>
        <w:t>law</w:t>
      </w:r>
      <w:r w:rsidR="00026AEB" w:rsidRPr="00CB1C31">
        <w:rPr>
          <w:rFonts w:ascii="Arial" w:hAnsi="Arial" w:cs="Arial"/>
          <w:color w:val="1A171C"/>
          <w:szCs w:val="24"/>
          <w:lang w:val="en-US"/>
        </w:rPr>
        <w:t xml:space="preserve">) </w:t>
      </w:r>
      <w:r>
        <w:rPr>
          <w:rFonts w:ascii="Arial" w:hAnsi="Arial" w:cs="Arial"/>
          <w:color w:val="1A171C"/>
          <w:szCs w:val="24"/>
          <w:lang w:val="en-US"/>
        </w:rPr>
        <w:t>person</w:t>
      </w:r>
      <w:r w:rsidR="00026AEB">
        <w:rPr>
          <w:rFonts w:ascii="Arial" w:hAnsi="Arial" w:cs="Arial"/>
          <w:color w:val="1A171C"/>
          <w:szCs w:val="24"/>
          <w:lang w:val="en-US"/>
        </w:rPr>
        <w:t xml:space="preserve">. </w:t>
      </w:r>
    </w:p>
    <w:p w14:paraId="036CAD78" w14:textId="77777777" w:rsidR="00026AEB" w:rsidRDefault="00F1056D" w:rsidP="00026AEB">
      <w:pPr>
        <w:spacing w:before="280" w:after="120" w:line="240" w:lineRule="auto"/>
        <w:rPr>
          <w:rFonts w:ascii="Arial" w:hAnsi="Arial" w:cs="Arial"/>
          <w:color w:val="1A171C"/>
          <w:szCs w:val="24"/>
          <w:lang w:val="en-US"/>
        </w:rPr>
      </w:pPr>
      <w:r>
        <w:rPr>
          <w:rFonts w:ascii="Arial" w:hAnsi="Arial" w:cs="Arial"/>
          <w:color w:val="1A171C"/>
          <w:szCs w:val="24"/>
          <w:lang w:val="en-US"/>
        </w:rPr>
        <w:t>12</w:t>
      </w:r>
      <w:r w:rsidR="00026AEB" w:rsidRPr="00CB1C31">
        <w:rPr>
          <w:rFonts w:ascii="Arial" w:hAnsi="Arial" w:cs="Arial"/>
          <w:color w:val="1A171C"/>
          <w:szCs w:val="24"/>
          <w:lang w:val="en-US"/>
        </w:rPr>
        <w:t>. __________________ (</w:t>
      </w:r>
      <w:r>
        <w:rPr>
          <w:rFonts w:ascii="Arial" w:hAnsi="Arial" w:cs="Arial"/>
          <w:i/>
          <w:color w:val="1A171C"/>
          <w:szCs w:val="24"/>
          <w:lang w:val="en-US"/>
        </w:rPr>
        <w:t>nature</w:t>
      </w:r>
      <w:r w:rsidR="00026AEB" w:rsidRPr="00CB1C31">
        <w:rPr>
          <w:rFonts w:ascii="Arial" w:hAnsi="Arial" w:cs="Arial"/>
          <w:color w:val="1A171C"/>
          <w:szCs w:val="24"/>
          <w:lang w:val="en-US"/>
        </w:rPr>
        <w:t xml:space="preserve">) </w:t>
      </w:r>
      <w:r>
        <w:rPr>
          <w:rFonts w:ascii="Arial" w:hAnsi="Arial" w:cs="Arial"/>
          <w:color w:val="1A171C"/>
          <w:szCs w:val="24"/>
          <w:lang w:val="en-US"/>
        </w:rPr>
        <w:t>person</w:t>
      </w:r>
      <w:r w:rsidR="00026AEB">
        <w:rPr>
          <w:rFonts w:ascii="Arial" w:hAnsi="Arial" w:cs="Arial"/>
          <w:color w:val="1A171C"/>
          <w:szCs w:val="24"/>
          <w:lang w:val="en-US"/>
        </w:rPr>
        <w:t xml:space="preserve">. </w:t>
      </w:r>
    </w:p>
    <w:p w14:paraId="7B477C27" w14:textId="77777777" w:rsidR="00026AEB" w:rsidRDefault="00F1056D" w:rsidP="00026AEB">
      <w:pPr>
        <w:spacing w:before="280" w:after="120" w:line="240" w:lineRule="auto"/>
        <w:rPr>
          <w:rFonts w:ascii="Arial" w:hAnsi="Arial" w:cs="Arial"/>
          <w:color w:val="1A171C"/>
          <w:szCs w:val="24"/>
          <w:lang w:val="en-US"/>
        </w:rPr>
      </w:pPr>
      <w:r>
        <w:rPr>
          <w:rFonts w:ascii="Arial" w:hAnsi="Arial" w:cs="Arial"/>
          <w:color w:val="1A171C"/>
          <w:szCs w:val="24"/>
          <w:lang w:val="en-US"/>
        </w:rPr>
        <w:t>13</w:t>
      </w:r>
      <w:r w:rsidR="00026AEB" w:rsidRPr="00CB1C31">
        <w:rPr>
          <w:rFonts w:ascii="Arial" w:hAnsi="Arial" w:cs="Arial"/>
          <w:color w:val="1A171C"/>
          <w:szCs w:val="24"/>
          <w:lang w:val="en-US"/>
        </w:rPr>
        <w:t>. __________________ (</w:t>
      </w:r>
      <w:r>
        <w:rPr>
          <w:rFonts w:ascii="Arial" w:hAnsi="Arial" w:cs="Arial"/>
          <w:i/>
          <w:color w:val="1A171C"/>
          <w:szCs w:val="24"/>
          <w:lang w:val="en-US"/>
        </w:rPr>
        <w:t>availability, informed</w:t>
      </w:r>
      <w:r w:rsidR="00026AEB" w:rsidRPr="00CB1C31">
        <w:rPr>
          <w:rFonts w:ascii="Arial" w:hAnsi="Arial" w:cs="Arial"/>
          <w:color w:val="1A171C"/>
          <w:szCs w:val="24"/>
          <w:lang w:val="en-US"/>
        </w:rPr>
        <w:t xml:space="preserve">) </w:t>
      </w:r>
      <w:r>
        <w:rPr>
          <w:rFonts w:ascii="Arial" w:hAnsi="Arial" w:cs="Arial"/>
          <w:color w:val="1A171C"/>
          <w:szCs w:val="24"/>
          <w:lang w:val="en-US"/>
        </w:rPr>
        <w:t>system</w:t>
      </w:r>
      <w:r w:rsidR="00026AEB">
        <w:rPr>
          <w:rFonts w:ascii="Arial" w:hAnsi="Arial" w:cs="Arial"/>
          <w:color w:val="1A171C"/>
          <w:szCs w:val="24"/>
          <w:lang w:val="en-US"/>
        </w:rPr>
        <w:t xml:space="preserve">. </w:t>
      </w:r>
    </w:p>
    <w:p w14:paraId="0072E0C7" w14:textId="77777777" w:rsidR="00026AEB" w:rsidRDefault="00F1056D" w:rsidP="00026AEB">
      <w:pPr>
        <w:spacing w:before="280" w:after="120" w:line="240" w:lineRule="auto"/>
        <w:rPr>
          <w:rFonts w:ascii="Arial" w:hAnsi="Arial" w:cs="Arial"/>
          <w:color w:val="1A171C"/>
          <w:szCs w:val="24"/>
          <w:lang w:val="en-US"/>
        </w:rPr>
      </w:pPr>
      <w:r>
        <w:rPr>
          <w:rFonts w:ascii="Arial" w:hAnsi="Arial" w:cs="Arial"/>
          <w:color w:val="1A171C"/>
          <w:szCs w:val="24"/>
          <w:lang w:val="en-US"/>
        </w:rPr>
        <w:t>14</w:t>
      </w:r>
      <w:r w:rsidR="00026AEB" w:rsidRPr="00CB1C31">
        <w:rPr>
          <w:rFonts w:ascii="Arial" w:hAnsi="Arial" w:cs="Arial"/>
          <w:color w:val="1A171C"/>
          <w:szCs w:val="24"/>
          <w:lang w:val="en-US"/>
        </w:rPr>
        <w:t>. __________________ (</w:t>
      </w:r>
      <w:r>
        <w:rPr>
          <w:rFonts w:ascii="Arial" w:hAnsi="Arial" w:cs="Arial"/>
          <w:i/>
          <w:color w:val="1A171C"/>
          <w:szCs w:val="24"/>
          <w:lang w:val="en-US"/>
        </w:rPr>
        <w:t>right</w:t>
      </w:r>
      <w:r w:rsidR="00026AEB" w:rsidRPr="00CB1C31">
        <w:rPr>
          <w:rFonts w:ascii="Arial" w:hAnsi="Arial" w:cs="Arial"/>
          <w:color w:val="1A171C"/>
          <w:szCs w:val="24"/>
          <w:lang w:val="en-US"/>
        </w:rPr>
        <w:t xml:space="preserve">) </w:t>
      </w:r>
      <w:r>
        <w:rPr>
          <w:rFonts w:ascii="Arial" w:hAnsi="Arial" w:cs="Arial"/>
          <w:color w:val="1A171C"/>
          <w:szCs w:val="24"/>
          <w:lang w:val="en-US"/>
        </w:rPr>
        <w:t>owner</w:t>
      </w:r>
      <w:r w:rsidR="00026AEB">
        <w:rPr>
          <w:rFonts w:ascii="Arial" w:hAnsi="Arial" w:cs="Arial"/>
          <w:color w:val="1A171C"/>
          <w:szCs w:val="24"/>
          <w:lang w:val="en-US"/>
        </w:rPr>
        <w:t xml:space="preserve">. </w:t>
      </w:r>
    </w:p>
    <w:p w14:paraId="5225E877" w14:textId="77777777" w:rsidR="00026AEB" w:rsidRDefault="00F1056D" w:rsidP="00026AEB">
      <w:pPr>
        <w:spacing w:before="280" w:after="120" w:line="240" w:lineRule="auto"/>
        <w:rPr>
          <w:rFonts w:ascii="Arial" w:hAnsi="Arial" w:cs="Arial"/>
          <w:color w:val="1A171C"/>
          <w:szCs w:val="24"/>
          <w:lang w:val="en-US"/>
        </w:rPr>
      </w:pPr>
      <w:r>
        <w:rPr>
          <w:rFonts w:ascii="Arial" w:hAnsi="Arial" w:cs="Arial"/>
          <w:color w:val="1A171C"/>
          <w:szCs w:val="24"/>
          <w:lang w:val="en-US"/>
        </w:rPr>
        <w:t>15</w:t>
      </w:r>
      <w:r w:rsidR="00026AEB" w:rsidRPr="00CB1C31">
        <w:rPr>
          <w:rFonts w:ascii="Arial" w:hAnsi="Arial" w:cs="Arial"/>
          <w:color w:val="1A171C"/>
          <w:szCs w:val="24"/>
          <w:lang w:val="en-US"/>
        </w:rPr>
        <w:t>. __________________ (</w:t>
      </w:r>
      <w:r>
        <w:rPr>
          <w:rFonts w:ascii="Arial" w:hAnsi="Arial" w:cs="Arial"/>
          <w:i/>
          <w:color w:val="1A171C"/>
          <w:szCs w:val="24"/>
          <w:lang w:val="en-US"/>
        </w:rPr>
        <w:t>constitution</w:t>
      </w:r>
      <w:r w:rsidR="00026AEB" w:rsidRPr="00CB1C31">
        <w:rPr>
          <w:rFonts w:ascii="Arial" w:hAnsi="Arial" w:cs="Arial"/>
          <w:color w:val="1A171C"/>
          <w:szCs w:val="24"/>
          <w:lang w:val="en-US"/>
        </w:rPr>
        <w:t xml:space="preserve">) </w:t>
      </w:r>
      <w:r>
        <w:rPr>
          <w:rFonts w:ascii="Arial" w:hAnsi="Arial" w:cs="Arial"/>
          <w:color w:val="1A171C"/>
          <w:szCs w:val="24"/>
          <w:lang w:val="en-US"/>
        </w:rPr>
        <w:t>rules</w:t>
      </w:r>
      <w:r w:rsidR="00026AEB">
        <w:rPr>
          <w:rFonts w:ascii="Arial" w:hAnsi="Arial" w:cs="Arial"/>
          <w:color w:val="1A171C"/>
          <w:szCs w:val="24"/>
          <w:lang w:val="en-US"/>
        </w:rPr>
        <w:t xml:space="preserve">. </w:t>
      </w:r>
    </w:p>
    <w:p w14:paraId="13540396" w14:textId="77777777" w:rsidR="00026AEB" w:rsidRDefault="00F1056D" w:rsidP="00026AEB">
      <w:pPr>
        <w:spacing w:before="280" w:after="120" w:line="240" w:lineRule="auto"/>
        <w:rPr>
          <w:rFonts w:ascii="Arial" w:hAnsi="Arial" w:cs="Arial"/>
          <w:color w:val="1A171C"/>
          <w:szCs w:val="24"/>
          <w:lang w:val="en-US"/>
        </w:rPr>
      </w:pPr>
      <w:r>
        <w:rPr>
          <w:rFonts w:ascii="Arial" w:hAnsi="Arial" w:cs="Arial"/>
          <w:color w:val="1A171C"/>
          <w:szCs w:val="24"/>
          <w:lang w:val="en-US"/>
        </w:rPr>
        <w:t>16</w:t>
      </w:r>
      <w:r w:rsidR="00026AEB" w:rsidRPr="00CB1C31">
        <w:rPr>
          <w:rFonts w:ascii="Arial" w:hAnsi="Arial" w:cs="Arial"/>
          <w:color w:val="1A171C"/>
          <w:szCs w:val="24"/>
          <w:lang w:val="en-US"/>
        </w:rPr>
        <w:t>. __________________ (</w:t>
      </w:r>
      <w:r>
        <w:rPr>
          <w:rFonts w:ascii="Arial" w:hAnsi="Arial" w:cs="Arial"/>
          <w:i/>
          <w:color w:val="1A171C"/>
          <w:szCs w:val="24"/>
          <w:lang w:val="en-US"/>
        </w:rPr>
        <w:t>competence</w:t>
      </w:r>
      <w:r w:rsidR="00026AEB" w:rsidRPr="00CB1C31">
        <w:rPr>
          <w:rFonts w:ascii="Arial" w:hAnsi="Arial" w:cs="Arial"/>
          <w:color w:val="1A171C"/>
          <w:szCs w:val="24"/>
          <w:lang w:val="en-US"/>
        </w:rPr>
        <w:t xml:space="preserve">) </w:t>
      </w:r>
      <w:r>
        <w:rPr>
          <w:rFonts w:ascii="Arial" w:hAnsi="Arial" w:cs="Arial"/>
          <w:color w:val="1A171C"/>
          <w:szCs w:val="24"/>
          <w:lang w:val="en-US"/>
        </w:rPr>
        <w:t>authority</w:t>
      </w:r>
      <w:r w:rsidR="00026AEB">
        <w:rPr>
          <w:rFonts w:ascii="Arial" w:hAnsi="Arial" w:cs="Arial"/>
          <w:color w:val="1A171C"/>
          <w:szCs w:val="24"/>
          <w:lang w:val="en-US"/>
        </w:rPr>
        <w:t xml:space="preserve">. </w:t>
      </w:r>
    </w:p>
    <w:p w14:paraId="191A5515" w14:textId="77777777" w:rsidR="00026AEB" w:rsidRDefault="00F1056D" w:rsidP="00026AEB">
      <w:pPr>
        <w:spacing w:before="280" w:after="120" w:line="240" w:lineRule="auto"/>
        <w:rPr>
          <w:rFonts w:ascii="Arial" w:hAnsi="Arial" w:cs="Arial"/>
          <w:color w:val="1A171C"/>
          <w:szCs w:val="24"/>
          <w:lang w:val="en-US"/>
        </w:rPr>
      </w:pPr>
      <w:r>
        <w:rPr>
          <w:rFonts w:ascii="Arial" w:hAnsi="Arial" w:cs="Arial"/>
          <w:color w:val="1A171C"/>
          <w:szCs w:val="24"/>
          <w:lang w:val="en-US"/>
        </w:rPr>
        <w:t>17</w:t>
      </w:r>
      <w:r w:rsidR="00026AEB" w:rsidRPr="00CB1C31">
        <w:rPr>
          <w:rFonts w:ascii="Arial" w:hAnsi="Arial" w:cs="Arial"/>
          <w:color w:val="1A171C"/>
          <w:szCs w:val="24"/>
          <w:lang w:val="en-US"/>
        </w:rPr>
        <w:t>. __________________ (</w:t>
      </w:r>
      <w:r>
        <w:rPr>
          <w:rFonts w:ascii="Arial" w:hAnsi="Arial" w:cs="Arial"/>
          <w:i/>
          <w:color w:val="1A171C"/>
          <w:szCs w:val="24"/>
          <w:lang w:val="en-US"/>
        </w:rPr>
        <w:t>issue</w:t>
      </w:r>
      <w:r w:rsidR="00026AEB" w:rsidRPr="00CB1C31">
        <w:rPr>
          <w:rFonts w:ascii="Arial" w:hAnsi="Arial" w:cs="Arial"/>
          <w:color w:val="1A171C"/>
          <w:szCs w:val="24"/>
          <w:lang w:val="en-US"/>
        </w:rPr>
        <w:t xml:space="preserve">) </w:t>
      </w:r>
      <w:r>
        <w:rPr>
          <w:rFonts w:ascii="Arial" w:hAnsi="Arial" w:cs="Arial"/>
          <w:color w:val="1A171C"/>
          <w:szCs w:val="24"/>
          <w:lang w:val="en-US"/>
        </w:rPr>
        <w:t>state</w:t>
      </w:r>
      <w:r w:rsidR="00026AEB">
        <w:rPr>
          <w:rFonts w:ascii="Arial" w:hAnsi="Arial" w:cs="Arial"/>
          <w:color w:val="1A171C"/>
          <w:szCs w:val="24"/>
          <w:lang w:val="en-US"/>
        </w:rPr>
        <w:t xml:space="preserve">. </w:t>
      </w:r>
    </w:p>
    <w:p w14:paraId="223EB3F6" w14:textId="77777777" w:rsidR="00026AEB" w:rsidRDefault="00F1056D" w:rsidP="00026AEB">
      <w:pPr>
        <w:spacing w:before="280" w:after="120" w:line="240" w:lineRule="auto"/>
        <w:rPr>
          <w:rFonts w:ascii="Arial" w:hAnsi="Arial" w:cs="Arial"/>
          <w:color w:val="1A171C"/>
          <w:szCs w:val="24"/>
          <w:lang w:val="en-US"/>
        </w:rPr>
      </w:pPr>
      <w:r>
        <w:rPr>
          <w:rFonts w:ascii="Arial" w:hAnsi="Arial" w:cs="Arial"/>
          <w:color w:val="1A171C"/>
          <w:szCs w:val="24"/>
          <w:lang w:val="en-US"/>
        </w:rPr>
        <w:t>18</w:t>
      </w:r>
      <w:r w:rsidR="00026AEB" w:rsidRPr="00CB1C31">
        <w:rPr>
          <w:rFonts w:ascii="Arial" w:hAnsi="Arial" w:cs="Arial"/>
          <w:color w:val="1A171C"/>
          <w:szCs w:val="24"/>
          <w:lang w:val="en-US"/>
        </w:rPr>
        <w:t>. __________________ (</w:t>
      </w:r>
      <w:r>
        <w:rPr>
          <w:rFonts w:ascii="Arial" w:hAnsi="Arial" w:cs="Arial"/>
          <w:i/>
          <w:color w:val="1A171C"/>
          <w:szCs w:val="24"/>
          <w:lang w:val="en-US"/>
        </w:rPr>
        <w:t>execut</w:t>
      </w:r>
      <w:r w:rsidR="000E5091">
        <w:rPr>
          <w:rFonts w:ascii="Arial" w:hAnsi="Arial" w:cs="Arial"/>
          <w:i/>
          <w:color w:val="1A171C"/>
          <w:szCs w:val="24"/>
          <w:lang w:val="en-US"/>
        </w:rPr>
        <w:t>ion</w:t>
      </w:r>
      <w:r w:rsidR="00026AEB" w:rsidRPr="00CB1C31">
        <w:rPr>
          <w:rFonts w:ascii="Arial" w:hAnsi="Arial" w:cs="Arial"/>
          <w:color w:val="1A171C"/>
          <w:szCs w:val="24"/>
          <w:lang w:val="en-US"/>
        </w:rPr>
        <w:t xml:space="preserve">) </w:t>
      </w:r>
      <w:r>
        <w:rPr>
          <w:rFonts w:ascii="Arial" w:hAnsi="Arial" w:cs="Arial"/>
          <w:color w:val="1A171C"/>
          <w:szCs w:val="24"/>
          <w:lang w:val="en-US"/>
        </w:rPr>
        <w:t>state</w:t>
      </w:r>
      <w:r w:rsidR="00026AEB">
        <w:rPr>
          <w:rFonts w:ascii="Arial" w:hAnsi="Arial" w:cs="Arial"/>
          <w:color w:val="1A171C"/>
          <w:szCs w:val="24"/>
          <w:lang w:val="en-US"/>
        </w:rPr>
        <w:t xml:space="preserve">. </w:t>
      </w:r>
    </w:p>
    <w:p w14:paraId="5A8ABA15" w14:textId="77777777" w:rsidR="00026AEB" w:rsidRDefault="00F1056D" w:rsidP="00026AEB">
      <w:pPr>
        <w:spacing w:before="280" w:after="120" w:line="240" w:lineRule="auto"/>
        <w:rPr>
          <w:rFonts w:ascii="Arial" w:hAnsi="Arial" w:cs="Arial"/>
          <w:color w:val="1A171C"/>
          <w:szCs w:val="24"/>
          <w:lang w:val="en-US"/>
        </w:rPr>
      </w:pPr>
      <w:r>
        <w:rPr>
          <w:rFonts w:ascii="Arial" w:hAnsi="Arial" w:cs="Arial"/>
          <w:color w:val="1A171C"/>
          <w:szCs w:val="24"/>
          <w:lang w:val="en-US"/>
        </w:rPr>
        <w:t>19</w:t>
      </w:r>
      <w:r w:rsidR="00026AEB" w:rsidRPr="00CB1C31">
        <w:rPr>
          <w:rFonts w:ascii="Arial" w:hAnsi="Arial" w:cs="Arial"/>
          <w:color w:val="1A171C"/>
          <w:szCs w:val="24"/>
          <w:lang w:val="en-US"/>
        </w:rPr>
        <w:t>. __________________ (</w:t>
      </w:r>
      <w:r>
        <w:rPr>
          <w:rFonts w:ascii="Arial" w:hAnsi="Arial" w:cs="Arial"/>
          <w:i/>
          <w:color w:val="1A171C"/>
          <w:szCs w:val="24"/>
          <w:lang w:val="en-US"/>
        </w:rPr>
        <w:t>move</w:t>
      </w:r>
      <w:r w:rsidR="00026AEB" w:rsidRPr="00CB1C31">
        <w:rPr>
          <w:rFonts w:ascii="Arial" w:hAnsi="Arial" w:cs="Arial"/>
          <w:color w:val="1A171C"/>
          <w:szCs w:val="24"/>
          <w:lang w:val="en-US"/>
        </w:rPr>
        <w:t xml:space="preserve">) </w:t>
      </w:r>
      <w:r>
        <w:rPr>
          <w:rFonts w:ascii="Arial" w:hAnsi="Arial" w:cs="Arial"/>
          <w:color w:val="1A171C"/>
          <w:szCs w:val="24"/>
          <w:lang w:val="en-US"/>
        </w:rPr>
        <w:t>property</w:t>
      </w:r>
      <w:r w:rsidR="00026AEB">
        <w:rPr>
          <w:rFonts w:ascii="Arial" w:hAnsi="Arial" w:cs="Arial"/>
          <w:color w:val="1A171C"/>
          <w:szCs w:val="24"/>
          <w:lang w:val="en-US"/>
        </w:rPr>
        <w:t xml:space="preserve">. </w:t>
      </w:r>
    </w:p>
    <w:p w14:paraId="1711B00B" w14:textId="77777777" w:rsidR="00F1056D" w:rsidRDefault="00F1056D" w:rsidP="00F1056D">
      <w:pPr>
        <w:spacing w:before="280" w:after="120" w:line="240" w:lineRule="auto"/>
        <w:rPr>
          <w:rFonts w:ascii="Arial" w:hAnsi="Arial" w:cs="Arial"/>
          <w:color w:val="1A171C"/>
          <w:szCs w:val="24"/>
          <w:lang w:val="en-US"/>
        </w:rPr>
      </w:pPr>
      <w:r>
        <w:rPr>
          <w:rFonts w:ascii="Arial" w:hAnsi="Arial" w:cs="Arial"/>
          <w:color w:val="1A171C"/>
          <w:szCs w:val="24"/>
          <w:lang w:val="en-US"/>
        </w:rPr>
        <w:t>20</w:t>
      </w:r>
      <w:r w:rsidRPr="00CB1C31">
        <w:rPr>
          <w:rFonts w:ascii="Arial" w:hAnsi="Arial" w:cs="Arial"/>
          <w:color w:val="1A171C"/>
          <w:szCs w:val="24"/>
          <w:lang w:val="en-US"/>
        </w:rPr>
        <w:t>. __________________ (</w:t>
      </w:r>
      <w:r>
        <w:rPr>
          <w:rFonts w:ascii="Arial" w:hAnsi="Arial" w:cs="Arial"/>
          <w:i/>
          <w:color w:val="1A171C"/>
          <w:szCs w:val="24"/>
          <w:lang w:val="en-US"/>
        </w:rPr>
        <w:t>reason</w:t>
      </w:r>
      <w:r w:rsidRPr="00CB1C31">
        <w:rPr>
          <w:rFonts w:ascii="Arial" w:hAnsi="Arial" w:cs="Arial"/>
          <w:color w:val="1A171C"/>
          <w:szCs w:val="24"/>
          <w:lang w:val="en-US"/>
        </w:rPr>
        <w:t xml:space="preserve">) </w:t>
      </w:r>
      <w:r>
        <w:rPr>
          <w:rFonts w:ascii="Arial" w:hAnsi="Arial" w:cs="Arial"/>
          <w:color w:val="1A171C"/>
          <w:szCs w:val="24"/>
          <w:lang w:val="en-US"/>
        </w:rPr>
        <w:t xml:space="preserve">grounds. </w:t>
      </w:r>
    </w:p>
    <w:p w14:paraId="1C9B4581" w14:textId="77777777" w:rsidR="00F1056D" w:rsidRDefault="00F1056D" w:rsidP="00F1056D">
      <w:pPr>
        <w:spacing w:before="280" w:after="120" w:line="240" w:lineRule="auto"/>
        <w:rPr>
          <w:rFonts w:ascii="Arial" w:hAnsi="Arial" w:cs="Arial"/>
          <w:color w:val="1A171C"/>
          <w:szCs w:val="24"/>
          <w:lang w:val="en-US"/>
        </w:rPr>
      </w:pPr>
      <w:r>
        <w:rPr>
          <w:rFonts w:ascii="Arial" w:hAnsi="Arial" w:cs="Arial"/>
          <w:color w:val="1A171C"/>
          <w:szCs w:val="24"/>
          <w:lang w:val="en-US"/>
        </w:rPr>
        <w:t>21</w:t>
      </w:r>
      <w:r w:rsidRPr="00CB1C31">
        <w:rPr>
          <w:rFonts w:ascii="Arial" w:hAnsi="Arial" w:cs="Arial"/>
          <w:color w:val="1A171C"/>
          <w:szCs w:val="24"/>
          <w:lang w:val="en-US"/>
        </w:rPr>
        <w:t>. __________________ (</w:t>
      </w:r>
      <w:r>
        <w:rPr>
          <w:rFonts w:ascii="Arial" w:hAnsi="Arial" w:cs="Arial"/>
          <w:i/>
          <w:color w:val="1A171C"/>
          <w:szCs w:val="24"/>
          <w:lang w:val="en-US"/>
        </w:rPr>
        <w:t>register</w:t>
      </w:r>
      <w:r w:rsidRPr="00CB1C31">
        <w:rPr>
          <w:rFonts w:ascii="Arial" w:hAnsi="Arial" w:cs="Arial"/>
          <w:color w:val="1A171C"/>
          <w:szCs w:val="24"/>
          <w:lang w:val="en-US"/>
        </w:rPr>
        <w:t xml:space="preserve">) </w:t>
      </w:r>
      <w:r>
        <w:rPr>
          <w:rFonts w:ascii="Arial" w:hAnsi="Arial" w:cs="Arial"/>
          <w:color w:val="1A171C"/>
          <w:szCs w:val="24"/>
          <w:lang w:val="en-US"/>
        </w:rPr>
        <w:t xml:space="preserve">seat. </w:t>
      </w:r>
    </w:p>
    <w:p w14:paraId="0BC61F7D" w14:textId="77777777" w:rsidR="00F1056D" w:rsidRDefault="00F1056D" w:rsidP="00F1056D">
      <w:pPr>
        <w:spacing w:before="280" w:after="120" w:line="240" w:lineRule="auto"/>
        <w:rPr>
          <w:rFonts w:ascii="Arial" w:hAnsi="Arial" w:cs="Arial"/>
          <w:color w:val="1A171C"/>
          <w:szCs w:val="24"/>
          <w:lang w:val="en-US"/>
        </w:rPr>
      </w:pPr>
      <w:r>
        <w:rPr>
          <w:rFonts w:ascii="Arial" w:hAnsi="Arial" w:cs="Arial"/>
          <w:color w:val="1A171C"/>
          <w:szCs w:val="24"/>
          <w:lang w:val="en-US"/>
        </w:rPr>
        <w:t>22</w:t>
      </w:r>
      <w:r w:rsidRPr="00CB1C31">
        <w:rPr>
          <w:rFonts w:ascii="Arial" w:hAnsi="Arial" w:cs="Arial"/>
          <w:color w:val="1A171C"/>
          <w:szCs w:val="24"/>
          <w:lang w:val="en-US"/>
        </w:rPr>
        <w:t>. __________________ (</w:t>
      </w:r>
      <w:r>
        <w:rPr>
          <w:rFonts w:ascii="Arial" w:hAnsi="Arial" w:cs="Arial"/>
          <w:i/>
          <w:color w:val="1A171C"/>
          <w:szCs w:val="24"/>
          <w:lang w:val="en-US"/>
        </w:rPr>
        <w:t>write</w:t>
      </w:r>
      <w:r w:rsidRPr="00CB1C31">
        <w:rPr>
          <w:rFonts w:ascii="Arial" w:hAnsi="Arial" w:cs="Arial"/>
          <w:color w:val="1A171C"/>
          <w:szCs w:val="24"/>
          <w:lang w:val="en-US"/>
        </w:rPr>
        <w:t xml:space="preserve">) </w:t>
      </w:r>
      <w:r>
        <w:rPr>
          <w:rFonts w:ascii="Arial" w:hAnsi="Arial" w:cs="Arial"/>
          <w:color w:val="1A171C"/>
          <w:szCs w:val="24"/>
          <w:lang w:val="en-US"/>
        </w:rPr>
        <w:t xml:space="preserve">record. </w:t>
      </w:r>
    </w:p>
    <w:p w14:paraId="4AB2A5AC" w14:textId="77777777" w:rsidR="00F1056D" w:rsidRDefault="00F1056D" w:rsidP="00F1056D">
      <w:pPr>
        <w:spacing w:before="280" w:after="120" w:line="240" w:lineRule="auto"/>
        <w:rPr>
          <w:rFonts w:ascii="Arial" w:hAnsi="Arial" w:cs="Arial"/>
          <w:color w:val="1A171C"/>
          <w:szCs w:val="24"/>
          <w:lang w:val="en-US"/>
        </w:rPr>
      </w:pPr>
      <w:r>
        <w:rPr>
          <w:rFonts w:ascii="Arial" w:hAnsi="Arial" w:cs="Arial"/>
          <w:color w:val="1A171C"/>
          <w:szCs w:val="24"/>
          <w:lang w:val="en-US"/>
        </w:rPr>
        <w:t>23</w:t>
      </w:r>
      <w:r w:rsidRPr="00CB1C31">
        <w:rPr>
          <w:rFonts w:ascii="Arial" w:hAnsi="Arial" w:cs="Arial"/>
          <w:color w:val="1A171C"/>
          <w:szCs w:val="24"/>
          <w:lang w:val="en-US"/>
        </w:rPr>
        <w:t>. __________________ (</w:t>
      </w:r>
      <w:r>
        <w:rPr>
          <w:rFonts w:ascii="Arial" w:hAnsi="Arial" w:cs="Arial"/>
          <w:i/>
          <w:color w:val="1A171C"/>
          <w:szCs w:val="24"/>
          <w:lang w:val="en-US"/>
        </w:rPr>
        <w:t>fill</w:t>
      </w:r>
      <w:r w:rsidRPr="00CB1C31">
        <w:rPr>
          <w:rFonts w:ascii="Arial" w:hAnsi="Arial" w:cs="Arial"/>
          <w:color w:val="1A171C"/>
          <w:szCs w:val="24"/>
          <w:lang w:val="en-US"/>
        </w:rPr>
        <w:t xml:space="preserve">) </w:t>
      </w:r>
      <w:r>
        <w:rPr>
          <w:rFonts w:ascii="Arial" w:hAnsi="Arial" w:cs="Arial"/>
          <w:color w:val="1A171C"/>
          <w:szCs w:val="24"/>
          <w:lang w:val="en-US"/>
        </w:rPr>
        <w:t xml:space="preserve">amount. </w:t>
      </w:r>
    </w:p>
    <w:p w14:paraId="428A9838" w14:textId="77777777" w:rsidR="00F1056D" w:rsidRDefault="00F1056D" w:rsidP="00F1056D">
      <w:pPr>
        <w:spacing w:before="280" w:after="120" w:line="240" w:lineRule="auto"/>
        <w:rPr>
          <w:rFonts w:ascii="Arial" w:hAnsi="Arial" w:cs="Arial"/>
          <w:color w:val="1A171C"/>
          <w:szCs w:val="24"/>
          <w:lang w:val="en-US"/>
        </w:rPr>
      </w:pPr>
      <w:r>
        <w:rPr>
          <w:rFonts w:ascii="Arial" w:hAnsi="Arial" w:cs="Arial"/>
          <w:color w:val="1A171C"/>
          <w:szCs w:val="24"/>
          <w:lang w:val="en-US"/>
        </w:rPr>
        <w:t>24</w:t>
      </w:r>
      <w:r w:rsidRPr="00CB1C31">
        <w:rPr>
          <w:rFonts w:ascii="Arial" w:hAnsi="Arial" w:cs="Arial"/>
          <w:color w:val="1A171C"/>
          <w:szCs w:val="24"/>
          <w:lang w:val="en-US"/>
        </w:rPr>
        <w:t>. __________________ (</w:t>
      </w:r>
      <w:r>
        <w:rPr>
          <w:rFonts w:ascii="Arial" w:hAnsi="Arial" w:cs="Arial"/>
          <w:i/>
          <w:color w:val="1A171C"/>
          <w:szCs w:val="24"/>
          <w:lang w:val="en-US"/>
        </w:rPr>
        <w:t>contacted</w:t>
      </w:r>
      <w:r w:rsidRPr="00CB1C31">
        <w:rPr>
          <w:rFonts w:ascii="Arial" w:hAnsi="Arial" w:cs="Arial"/>
          <w:color w:val="1A171C"/>
          <w:szCs w:val="24"/>
          <w:lang w:val="en-US"/>
        </w:rPr>
        <w:t xml:space="preserve">) </w:t>
      </w:r>
      <w:r>
        <w:rPr>
          <w:rFonts w:ascii="Arial" w:hAnsi="Arial" w:cs="Arial"/>
          <w:color w:val="1A171C"/>
          <w:szCs w:val="24"/>
          <w:lang w:val="en-US"/>
        </w:rPr>
        <w:t xml:space="preserve">points. </w:t>
      </w:r>
    </w:p>
    <w:p w14:paraId="59FE62ED" w14:textId="77777777" w:rsidR="00F1056D" w:rsidRDefault="00F77F81" w:rsidP="00F1056D">
      <w:pPr>
        <w:spacing w:before="280" w:after="120" w:line="240" w:lineRule="auto"/>
        <w:rPr>
          <w:rFonts w:ascii="Arial" w:hAnsi="Arial" w:cs="Arial"/>
          <w:color w:val="1A171C"/>
          <w:szCs w:val="24"/>
          <w:lang w:val="en-US"/>
        </w:rPr>
      </w:pPr>
      <w:r>
        <w:rPr>
          <w:rFonts w:ascii="Arial" w:hAnsi="Arial" w:cs="Arial"/>
          <w:color w:val="1A171C"/>
          <w:szCs w:val="24"/>
          <w:lang w:val="en-US"/>
        </w:rPr>
        <w:t>25</w:t>
      </w:r>
      <w:r w:rsidR="00F1056D" w:rsidRPr="00CB1C31">
        <w:rPr>
          <w:rFonts w:ascii="Arial" w:hAnsi="Arial" w:cs="Arial"/>
          <w:color w:val="1A171C"/>
          <w:szCs w:val="24"/>
          <w:lang w:val="en-US"/>
        </w:rPr>
        <w:t>. __________________ (</w:t>
      </w:r>
      <w:r>
        <w:rPr>
          <w:rFonts w:ascii="Arial" w:hAnsi="Arial" w:cs="Arial"/>
          <w:i/>
          <w:color w:val="1A171C"/>
          <w:szCs w:val="24"/>
          <w:lang w:val="en-US"/>
        </w:rPr>
        <w:t>children</w:t>
      </w:r>
      <w:r w:rsidR="00F1056D" w:rsidRPr="00CB1C31">
        <w:rPr>
          <w:rFonts w:ascii="Arial" w:hAnsi="Arial" w:cs="Arial"/>
          <w:color w:val="1A171C"/>
          <w:szCs w:val="24"/>
          <w:lang w:val="en-US"/>
        </w:rPr>
        <w:t xml:space="preserve">) </w:t>
      </w:r>
      <w:r>
        <w:rPr>
          <w:rFonts w:ascii="Arial" w:hAnsi="Arial" w:cs="Arial"/>
          <w:color w:val="1A171C"/>
          <w:szCs w:val="24"/>
          <w:lang w:val="en-US"/>
        </w:rPr>
        <w:t>pornography</w:t>
      </w:r>
      <w:r w:rsidR="00F1056D">
        <w:rPr>
          <w:rFonts w:ascii="Arial" w:hAnsi="Arial" w:cs="Arial"/>
          <w:color w:val="1A171C"/>
          <w:szCs w:val="24"/>
          <w:lang w:val="en-US"/>
        </w:rPr>
        <w:t xml:space="preserve">. </w:t>
      </w:r>
    </w:p>
    <w:p w14:paraId="0F25FBFC" w14:textId="77777777" w:rsidR="00F1056D" w:rsidRDefault="00F77F81" w:rsidP="00F1056D">
      <w:pPr>
        <w:spacing w:before="280" w:after="120" w:line="240" w:lineRule="auto"/>
        <w:rPr>
          <w:rFonts w:ascii="Arial" w:hAnsi="Arial" w:cs="Arial"/>
          <w:color w:val="1A171C"/>
          <w:szCs w:val="24"/>
          <w:lang w:val="en-US"/>
        </w:rPr>
      </w:pPr>
      <w:r>
        <w:rPr>
          <w:rFonts w:ascii="Arial" w:hAnsi="Arial" w:cs="Arial"/>
          <w:color w:val="1A171C"/>
          <w:szCs w:val="24"/>
          <w:lang w:val="en-US"/>
        </w:rPr>
        <w:t>26</w:t>
      </w:r>
      <w:r w:rsidR="00F1056D" w:rsidRPr="00CB1C31">
        <w:rPr>
          <w:rFonts w:ascii="Arial" w:hAnsi="Arial" w:cs="Arial"/>
          <w:color w:val="1A171C"/>
          <w:szCs w:val="24"/>
          <w:lang w:val="en-US"/>
        </w:rPr>
        <w:t>. __________________ (</w:t>
      </w:r>
      <w:r>
        <w:rPr>
          <w:rFonts w:ascii="Arial" w:hAnsi="Arial" w:cs="Arial"/>
          <w:i/>
          <w:color w:val="1A171C"/>
          <w:szCs w:val="24"/>
          <w:lang w:val="en-US"/>
        </w:rPr>
        <w:t>environment</w:t>
      </w:r>
      <w:r w:rsidR="00F1056D" w:rsidRPr="00CB1C31">
        <w:rPr>
          <w:rFonts w:ascii="Arial" w:hAnsi="Arial" w:cs="Arial"/>
          <w:color w:val="1A171C"/>
          <w:szCs w:val="24"/>
          <w:lang w:val="en-US"/>
        </w:rPr>
        <w:t xml:space="preserve">) </w:t>
      </w:r>
      <w:r>
        <w:rPr>
          <w:rFonts w:ascii="Arial" w:hAnsi="Arial" w:cs="Arial"/>
          <w:color w:val="1A171C"/>
          <w:szCs w:val="24"/>
          <w:lang w:val="en-US"/>
        </w:rPr>
        <w:t>crime</w:t>
      </w:r>
      <w:r w:rsidR="00F1056D">
        <w:rPr>
          <w:rFonts w:ascii="Arial" w:hAnsi="Arial" w:cs="Arial"/>
          <w:color w:val="1A171C"/>
          <w:szCs w:val="24"/>
          <w:lang w:val="en-US"/>
        </w:rPr>
        <w:t xml:space="preserve">. </w:t>
      </w:r>
    </w:p>
    <w:p w14:paraId="3F40BCE0" w14:textId="77777777" w:rsidR="00F1056D" w:rsidRDefault="00F77F81" w:rsidP="00F1056D">
      <w:pPr>
        <w:spacing w:before="280" w:after="120" w:line="240" w:lineRule="auto"/>
        <w:rPr>
          <w:rFonts w:ascii="Arial" w:hAnsi="Arial" w:cs="Arial"/>
          <w:color w:val="1A171C"/>
          <w:szCs w:val="24"/>
          <w:lang w:val="en-US"/>
        </w:rPr>
      </w:pPr>
      <w:r>
        <w:rPr>
          <w:rFonts w:ascii="Arial" w:hAnsi="Arial" w:cs="Arial"/>
          <w:color w:val="1A171C"/>
          <w:szCs w:val="24"/>
          <w:lang w:val="en-US"/>
        </w:rPr>
        <w:t>27</w:t>
      </w:r>
      <w:r w:rsidR="00F1056D" w:rsidRPr="00CB1C31">
        <w:rPr>
          <w:rFonts w:ascii="Arial" w:hAnsi="Arial" w:cs="Arial"/>
          <w:color w:val="1A171C"/>
          <w:szCs w:val="24"/>
          <w:lang w:val="en-US"/>
        </w:rPr>
        <w:t>. __________________ (</w:t>
      </w:r>
      <w:r>
        <w:rPr>
          <w:rFonts w:ascii="Arial" w:hAnsi="Arial" w:cs="Arial"/>
          <w:i/>
          <w:color w:val="1A171C"/>
          <w:szCs w:val="24"/>
          <w:lang w:val="en-US"/>
        </w:rPr>
        <w:t>authority, negative form</w:t>
      </w:r>
      <w:r w:rsidR="00F1056D" w:rsidRPr="00CB1C31">
        <w:rPr>
          <w:rFonts w:ascii="Arial" w:hAnsi="Arial" w:cs="Arial"/>
          <w:color w:val="1A171C"/>
          <w:szCs w:val="24"/>
          <w:lang w:val="en-US"/>
        </w:rPr>
        <w:t xml:space="preserve">) </w:t>
      </w:r>
      <w:r>
        <w:rPr>
          <w:rFonts w:ascii="Arial" w:hAnsi="Arial" w:cs="Arial"/>
          <w:color w:val="1A171C"/>
          <w:szCs w:val="24"/>
          <w:lang w:val="en-US"/>
        </w:rPr>
        <w:t>entry</w:t>
      </w:r>
      <w:r w:rsidR="00F1056D">
        <w:rPr>
          <w:rFonts w:ascii="Arial" w:hAnsi="Arial" w:cs="Arial"/>
          <w:color w:val="1A171C"/>
          <w:szCs w:val="24"/>
          <w:lang w:val="en-US"/>
        </w:rPr>
        <w:t xml:space="preserve">. </w:t>
      </w:r>
    </w:p>
    <w:p w14:paraId="319ABE69" w14:textId="77777777" w:rsidR="00F1056D" w:rsidRDefault="00F77F81" w:rsidP="00F1056D">
      <w:pPr>
        <w:spacing w:before="280" w:after="120" w:line="240" w:lineRule="auto"/>
        <w:rPr>
          <w:rFonts w:ascii="Arial" w:hAnsi="Arial" w:cs="Arial"/>
          <w:color w:val="1A171C"/>
          <w:szCs w:val="24"/>
          <w:lang w:val="en-US"/>
        </w:rPr>
      </w:pPr>
      <w:r>
        <w:rPr>
          <w:rFonts w:ascii="Arial" w:hAnsi="Arial" w:cs="Arial"/>
          <w:color w:val="1A171C"/>
          <w:szCs w:val="24"/>
          <w:lang w:val="en-US"/>
        </w:rPr>
        <w:t>28</w:t>
      </w:r>
      <w:r w:rsidR="00F1056D" w:rsidRPr="00CB1C31">
        <w:rPr>
          <w:rFonts w:ascii="Arial" w:hAnsi="Arial" w:cs="Arial"/>
          <w:color w:val="1A171C"/>
          <w:szCs w:val="24"/>
          <w:lang w:val="en-US"/>
        </w:rPr>
        <w:t>. __________________ (</w:t>
      </w:r>
      <w:r>
        <w:rPr>
          <w:rFonts w:ascii="Arial" w:hAnsi="Arial" w:cs="Arial"/>
          <w:i/>
          <w:color w:val="1A171C"/>
          <w:szCs w:val="24"/>
          <w:lang w:val="en-US"/>
        </w:rPr>
        <w:t>grieve, body</w:t>
      </w:r>
      <w:r w:rsidR="00F1056D" w:rsidRPr="00CB1C31">
        <w:rPr>
          <w:rFonts w:ascii="Arial" w:hAnsi="Arial" w:cs="Arial"/>
          <w:color w:val="1A171C"/>
          <w:szCs w:val="24"/>
          <w:lang w:val="en-US"/>
        </w:rPr>
        <w:t xml:space="preserve">) </w:t>
      </w:r>
      <w:r>
        <w:rPr>
          <w:rFonts w:ascii="Arial" w:hAnsi="Arial" w:cs="Arial"/>
          <w:color w:val="1A171C"/>
          <w:szCs w:val="24"/>
          <w:lang w:val="en-US"/>
        </w:rPr>
        <w:t>injury</w:t>
      </w:r>
      <w:r w:rsidR="00F1056D">
        <w:rPr>
          <w:rFonts w:ascii="Arial" w:hAnsi="Arial" w:cs="Arial"/>
          <w:color w:val="1A171C"/>
          <w:szCs w:val="24"/>
          <w:lang w:val="en-US"/>
        </w:rPr>
        <w:t xml:space="preserve">. </w:t>
      </w:r>
    </w:p>
    <w:p w14:paraId="18877E3D" w14:textId="77777777" w:rsidR="00F1056D" w:rsidRDefault="00F77F81" w:rsidP="00F1056D">
      <w:pPr>
        <w:spacing w:before="280" w:after="120" w:line="240" w:lineRule="auto"/>
        <w:rPr>
          <w:rFonts w:ascii="Arial" w:hAnsi="Arial" w:cs="Arial"/>
          <w:color w:val="1A171C"/>
          <w:szCs w:val="24"/>
          <w:lang w:val="en-US"/>
        </w:rPr>
      </w:pPr>
      <w:r>
        <w:rPr>
          <w:rFonts w:ascii="Arial" w:hAnsi="Arial" w:cs="Arial"/>
          <w:color w:val="1A171C"/>
          <w:szCs w:val="24"/>
          <w:lang w:val="en-US"/>
        </w:rPr>
        <w:t>29</w:t>
      </w:r>
      <w:r w:rsidR="00F1056D" w:rsidRPr="00CB1C31">
        <w:rPr>
          <w:rFonts w:ascii="Arial" w:hAnsi="Arial" w:cs="Arial"/>
          <w:color w:val="1A171C"/>
          <w:szCs w:val="24"/>
          <w:lang w:val="en-US"/>
        </w:rPr>
        <w:t>. __________________ (</w:t>
      </w:r>
      <w:r>
        <w:rPr>
          <w:rFonts w:ascii="Arial" w:hAnsi="Arial" w:cs="Arial"/>
          <w:i/>
          <w:color w:val="1A171C"/>
          <w:szCs w:val="24"/>
          <w:lang w:val="en-US"/>
        </w:rPr>
        <w:t>hostage</w:t>
      </w:r>
      <w:r w:rsidR="00F1056D" w:rsidRPr="00CB1C31">
        <w:rPr>
          <w:rFonts w:ascii="Arial" w:hAnsi="Arial" w:cs="Arial"/>
          <w:color w:val="1A171C"/>
          <w:szCs w:val="24"/>
          <w:lang w:val="en-US"/>
        </w:rPr>
        <w:t xml:space="preserve">) </w:t>
      </w:r>
      <w:r>
        <w:rPr>
          <w:rFonts w:ascii="Arial" w:hAnsi="Arial" w:cs="Arial"/>
          <w:color w:val="1A171C"/>
          <w:szCs w:val="24"/>
          <w:lang w:val="en-US"/>
        </w:rPr>
        <w:t>taking</w:t>
      </w:r>
      <w:r w:rsidR="00F1056D">
        <w:rPr>
          <w:rFonts w:ascii="Arial" w:hAnsi="Arial" w:cs="Arial"/>
          <w:color w:val="1A171C"/>
          <w:szCs w:val="24"/>
          <w:lang w:val="en-US"/>
        </w:rPr>
        <w:t xml:space="preserve">. </w:t>
      </w:r>
    </w:p>
    <w:p w14:paraId="2102B790" w14:textId="77777777" w:rsidR="00F1056D" w:rsidRDefault="00F77F81" w:rsidP="00F1056D">
      <w:pPr>
        <w:spacing w:before="280" w:after="120" w:line="240" w:lineRule="auto"/>
        <w:rPr>
          <w:rFonts w:ascii="Arial" w:hAnsi="Arial" w:cs="Arial"/>
          <w:color w:val="1A171C"/>
          <w:szCs w:val="24"/>
          <w:lang w:val="en-US"/>
        </w:rPr>
      </w:pPr>
      <w:r>
        <w:rPr>
          <w:rFonts w:ascii="Arial" w:hAnsi="Arial" w:cs="Arial"/>
          <w:color w:val="1A171C"/>
          <w:szCs w:val="24"/>
          <w:lang w:val="en-US"/>
        </w:rPr>
        <w:t>30</w:t>
      </w:r>
      <w:r w:rsidR="00F1056D" w:rsidRPr="00CB1C31">
        <w:rPr>
          <w:rFonts w:ascii="Arial" w:hAnsi="Arial" w:cs="Arial"/>
          <w:color w:val="1A171C"/>
          <w:szCs w:val="24"/>
          <w:lang w:val="en-US"/>
        </w:rPr>
        <w:t>. __________________ (</w:t>
      </w:r>
      <w:r>
        <w:rPr>
          <w:rFonts w:ascii="Arial" w:hAnsi="Arial" w:cs="Arial"/>
          <w:i/>
          <w:color w:val="1A171C"/>
          <w:szCs w:val="24"/>
          <w:lang w:val="en-US"/>
        </w:rPr>
        <w:t>steal</w:t>
      </w:r>
      <w:r w:rsidR="00F1056D" w:rsidRPr="00CB1C31">
        <w:rPr>
          <w:rFonts w:ascii="Arial" w:hAnsi="Arial" w:cs="Arial"/>
          <w:color w:val="1A171C"/>
          <w:szCs w:val="24"/>
          <w:lang w:val="en-US"/>
        </w:rPr>
        <w:t xml:space="preserve">) </w:t>
      </w:r>
      <w:r>
        <w:rPr>
          <w:rFonts w:ascii="Arial" w:hAnsi="Arial" w:cs="Arial"/>
          <w:color w:val="1A171C"/>
          <w:szCs w:val="24"/>
          <w:lang w:val="en-US"/>
        </w:rPr>
        <w:t>vehicles</w:t>
      </w:r>
      <w:r w:rsidR="00F1056D">
        <w:rPr>
          <w:rFonts w:ascii="Arial" w:hAnsi="Arial" w:cs="Arial"/>
          <w:color w:val="1A171C"/>
          <w:szCs w:val="24"/>
          <w:lang w:val="en-US"/>
        </w:rPr>
        <w:t xml:space="preserve">. </w:t>
      </w:r>
    </w:p>
    <w:p w14:paraId="0048DB25" w14:textId="77777777" w:rsidR="00F77F81" w:rsidRDefault="00F77F81" w:rsidP="00F77F81">
      <w:pPr>
        <w:spacing w:before="280" w:after="120" w:line="240" w:lineRule="auto"/>
        <w:rPr>
          <w:rFonts w:ascii="Arial" w:hAnsi="Arial" w:cs="Arial"/>
          <w:color w:val="1A171C"/>
          <w:szCs w:val="24"/>
          <w:lang w:val="en-US"/>
        </w:rPr>
      </w:pPr>
      <w:r>
        <w:rPr>
          <w:rFonts w:ascii="Arial" w:hAnsi="Arial" w:cs="Arial"/>
          <w:color w:val="1A171C"/>
          <w:szCs w:val="24"/>
          <w:lang w:val="en-US"/>
        </w:rPr>
        <w:t>31</w:t>
      </w:r>
      <w:r w:rsidRPr="00CB1C31">
        <w:rPr>
          <w:rFonts w:ascii="Arial" w:hAnsi="Arial" w:cs="Arial"/>
          <w:color w:val="1A171C"/>
          <w:szCs w:val="24"/>
          <w:lang w:val="en-US"/>
        </w:rPr>
        <w:t>. __________________ (</w:t>
      </w:r>
      <w:r w:rsidR="00C86B92">
        <w:rPr>
          <w:rFonts w:ascii="Arial" w:hAnsi="Arial" w:cs="Arial"/>
          <w:i/>
          <w:color w:val="1A171C"/>
          <w:szCs w:val="24"/>
          <w:lang w:val="en-US"/>
        </w:rPr>
        <w:t>law, negative form</w:t>
      </w:r>
      <w:r w:rsidRPr="00CB1C31">
        <w:rPr>
          <w:rFonts w:ascii="Arial" w:hAnsi="Arial" w:cs="Arial"/>
          <w:color w:val="1A171C"/>
          <w:szCs w:val="24"/>
          <w:lang w:val="en-US"/>
        </w:rPr>
        <w:t xml:space="preserve">) </w:t>
      </w:r>
      <w:r w:rsidR="00C86B92">
        <w:rPr>
          <w:rFonts w:ascii="Arial" w:hAnsi="Arial" w:cs="Arial"/>
          <w:color w:val="1A171C"/>
          <w:szCs w:val="24"/>
          <w:lang w:val="en-US"/>
        </w:rPr>
        <w:t>seizure of aircraft</w:t>
      </w:r>
      <w:r>
        <w:rPr>
          <w:rFonts w:ascii="Arial" w:hAnsi="Arial" w:cs="Arial"/>
          <w:color w:val="1A171C"/>
          <w:szCs w:val="24"/>
          <w:lang w:val="en-US"/>
        </w:rPr>
        <w:t xml:space="preserve">. </w:t>
      </w:r>
    </w:p>
    <w:p w14:paraId="060BC707" w14:textId="77777777" w:rsidR="00F77F81" w:rsidRDefault="00C86B92" w:rsidP="00F77F81">
      <w:pPr>
        <w:spacing w:before="280" w:after="120" w:line="240" w:lineRule="auto"/>
        <w:rPr>
          <w:rFonts w:ascii="Arial" w:hAnsi="Arial" w:cs="Arial"/>
          <w:color w:val="1A171C"/>
          <w:szCs w:val="24"/>
          <w:lang w:val="en-US"/>
        </w:rPr>
      </w:pPr>
      <w:r>
        <w:rPr>
          <w:rFonts w:ascii="Arial" w:hAnsi="Arial" w:cs="Arial"/>
          <w:color w:val="1A171C"/>
          <w:szCs w:val="24"/>
          <w:lang w:val="en-US"/>
        </w:rPr>
        <w:lastRenderedPageBreak/>
        <w:t>32</w:t>
      </w:r>
      <w:r w:rsidR="00F77F81" w:rsidRPr="00CB1C31">
        <w:rPr>
          <w:rFonts w:ascii="Arial" w:hAnsi="Arial" w:cs="Arial"/>
          <w:color w:val="1A171C"/>
          <w:szCs w:val="24"/>
          <w:lang w:val="en-US"/>
        </w:rPr>
        <w:t>. __________________ (</w:t>
      </w:r>
      <w:r>
        <w:rPr>
          <w:rFonts w:ascii="Arial" w:hAnsi="Arial" w:cs="Arial"/>
          <w:i/>
          <w:color w:val="1A171C"/>
          <w:szCs w:val="24"/>
          <w:lang w:val="en-US"/>
        </w:rPr>
        <w:t>nation</w:t>
      </w:r>
      <w:r w:rsidR="00F77F81" w:rsidRPr="00CB1C31">
        <w:rPr>
          <w:rFonts w:ascii="Arial" w:hAnsi="Arial" w:cs="Arial"/>
          <w:color w:val="1A171C"/>
          <w:szCs w:val="24"/>
          <w:lang w:val="en-US"/>
        </w:rPr>
        <w:t xml:space="preserve">) </w:t>
      </w:r>
      <w:r>
        <w:rPr>
          <w:rFonts w:ascii="Arial" w:hAnsi="Arial" w:cs="Arial"/>
          <w:color w:val="1A171C"/>
          <w:szCs w:val="24"/>
          <w:lang w:val="en-US"/>
        </w:rPr>
        <w:t>law</w:t>
      </w:r>
      <w:r w:rsidR="00F77F81">
        <w:rPr>
          <w:rFonts w:ascii="Arial" w:hAnsi="Arial" w:cs="Arial"/>
          <w:color w:val="1A171C"/>
          <w:szCs w:val="24"/>
          <w:lang w:val="en-US"/>
        </w:rPr>
        <w:t xml:space="preserve">. </w:t>
      </w:r>
    </w:p>
    <w:p w14:paraId="0CDF0DF2" w14:textId="77777777" w:rsidR="00F77F81" w:rsidRDefault="00C86B92" w:rsidP="00F77F81">
      <w:pPr>
        <w:spacing w:before="280" w:after="120" w:line="240" w:lineRule="auto"/>
        <w:rPr>
          <w:rFonts w:ascii="Arial" w:hAnsi="Arial" w:cs="Arial"/>
          <w:color w:val="1A171C"/>
          <w:szCs w:val="24"/>
          <w:lang w:val="en-US"/>
        </w:rPr>
      </w:pPr>
      <w:r>
        <w:rPr>
          <w:rFonts w:ascii="Arial" w:hAnsi="Arial" w:cs="Arial"/>
          <w:color w:val="1A171C"/>
          <w:szCs w:val="24"/>
          <w:lang w:val="en-US"/>
        </w:rPr>
        <w:t>33</w:t>
      </w:r>
      <w:r w:rsidR="00F77F81" w:rsidRPr="00CB1C31">
        <w:rPr>
          <w:rFonts w:ascii="Arial" w:hAnsi="Arial" w:cs="Arial"/>
          <w:color w:val="1A171C"/>
          <w:szCs w:val="24"/>
          <w:lang w:val="en-US"/>
        </w:rPr>
        <w:t>. __________________ (</w:t>
      </w:r>
      <w:r>
        <w:rPr>
          <w:rFonts w:ascii="Arial" w:hAnsi="Arial" w:cs="Arial"/>
          <w:i/>
          <w:color w:val="1A171C"/>
          <w:szCs w:val="24"/>
          <w:lang w:val="en-US"/>
        </w:rPr>
        <w:t>coerce</w:t>
      </w:r>
      <w:r w:rsidR="00F77F81" w:rsidRPr="00CB1C31">
        <w:rPr>
          <w:rFonts w:ascii="Arial" w:hAnsi="Arial" w:cs="Arial"/>
          <w:color w:val="1A171C"/>
          <w:szCs w:val="24"/>
          <w:lang w:val="en-US"/>
        </w:rPr>
        <w:t xml:space="preserve">) </w:t>
      </w:r>
      <w:r>
        <w:rPr>
          <w:rFonts w:ascii="Arial" w:hAnsi="Arial" w:cs="Arial"/>
          <w:color w:val="1A171C"/>
          <w:szCs w:val="24"/>
          <w:lang w:val="en-US"/>
        </w:rPr>
        <w:t>measures</w:t>
      </w:r>
      <w:r w:rsidR="00F77F81">
        <w:rPr>
          <w:rFonts w:ascii="Arial" w:hAnsi="Arial" w:cs="Arial"/>
          <w:color w:val="1A171C"/>
          <w:szCs w:val="24"/>
          <w:lang w:val="en-US"/>
        </w:rPr>
        <w:t xml:space="preserve">. </w:t>
      </w:r>
    </w:p>
    <w:p w14:paraId="6426B9D1" w14:textId="77777777" w:rsidR="00F77F81" w:rsidRDefault="00C86B92" w:rsidP="00F77F81">
      <w:pPr>
        <w:spacing w:before="280" w:after="120" w:line="240" w:lineRule="auto"/>
        <w:rPr>
          <w:rFonts w:ascii="Arial" w:hAnsi="Arial" w:cs="Arial"/>
          <w:color w:val="1A171C"/>
          <w:szCs w:val="24"/>
          <w:lang w:val="en-US"/>
        </w:rPr>
      </w:pPr>
      <w:r>
        <w:rPr>
          <w:rFonts w:ascii="Arial" w:hAnsi="Arial" w:cs="Arial"/>
          <w:color w:val="1A171C"/>
          <w:szCs w:val="24"/>
          <w:lang w:val="en-US"/>
        </w:rPr>
        <w:t>34</w:t>
      </w:r>
      <w:r w:rsidR="00F77F81" w:rsidRPr="00CB1C31">
        <w:rPr>
          <w:rFonts w:ascii="Arial" w:hAnsi="Arial" w:cs="Arial"/>
          <w:color w:val="1A171C"/>
          <w:szCs w:val="24"/>
          <w:lang w:val="en-US"/>
        </w:rPr>
        <w:t>. __________________ (</w:t>
      </w:r>
      <w:r>
        <w:rPr>
          <w:rFonts w:ascii="Arial" w:hAnsi="Arial" w:cs="Arial"/>
          <w:i/>
          <w:color w:val="1A171C"/>
          <w:szCs w:val="24"/>
          <w:lang w:val="en-US"/>
        </w:rPr>
        <w:t>procedure</w:t>
      </w:r>
      <w:r w:rsidR="00F77F81" w:rsidRPr="00CB1C31">
        <w:rPr>
          <w:rFonts w:ascii="Arial" w:hAnsi="Arial" w:cs="Arial"/>
          <w:color w:val="1A171C"/>
          <w:szCs w:val="24"/>
          <w:lang w:val="en-US"/>
        </w:rPr>
        <w:t xml:space="preserve">) </w:t>
      </w:r>
      <w:r>
        <w:rPr>
          <w:rFonts w:ascii="Arial" w:hAnsi="Arial" w:cs="Arial"/>
          <w:color w:val="1A171C"/>
          <w:szCs w:val="24"/>
          <w:lang w:val="en-US"/>
        </w:rPr>
        <w:t>rules</w:t>
      </w:r>
      <w:r w:rsidR="00F77F81">
        <w:rPr>
          <w:rFonts w:ascii="Arial" w:hAnsi="Arial" w:cs="Arial"/>
          <w:color w:val="1A171C"/>
          <w:szCs w:val="24"/>
          <w:lang w:val="en-US"/>
        </w:rPr>
        <w:t xml:space="preserve">. </w:t>
      </w:r>
    </w:p>
    <w:p w14:paraId="3CB363BA" w14:textId="77777777" w:rsidR="00F77F81" w:rsidRDefault="00C86B92" w:rsidP="00F77F81">
      <w:pPr>
        <w:spacing w:before="280" w:after="120" w:line="240" w:lineRule="auto"/>
        <w:rPr>
          <w:rFonts w:ascii="Arial" w:hAnsi="Arial" w:cs="Arial"/>
          <w:color w:val="1A171C"/>
          <w:szCs w:val="24"/>
          <w:lang w:val="en-US"/>
        </w:rPr>
      </w:pPr>
      <w:r>
        <w:rPr>
          <w:rFonts w:ascii="Arial" w:hAnsi="Arial" w:cs="Arial"/>
          <w:color w:val="1A171C"/>
          <w:szCs w:val="24"/>
          <w:lang w:val="en-US"/>
        </w:rPr>
        <w:t>35</w:t>
      </w:r>
      <w:r w:rsidR="00F77F81" w:rsidRPr="00CB1C31">
        <w:rPr>
          <w:rFonts w:ascii="Arial" w:hAnsi="Arial" w:cs="Arial"/>
          <w:color w:val="1A171C"/>
          <w:szCs w:val="24"/>
          <w:lang w:val="en-US"/>
        </w:rPr>
        <w:t>. __________________ (</w:t>
      </w:r>
      <w:r>
        <w:rPr>
          <w:rFonts w:ascii="Arial" w:hAnsi="Arial" w:cs="Arial"/>
          <w:i/>
          <w:color w:val="1A171C"/>
          <w:szCs w:val="24"/>
          <w:lang w:val="en-US"/>
        </w:rPr>
        <w:t>effect, law</w:t>
      </w:r>
      <w:r w:rsidR="00F77F81" w:rsidRPr="00CB1C31">
        <w:rPr>
          <w:rFonts w:ascii="Arial" w:hAnsi="Arial" w:cs="Arial"/>
          <w:color w:val="1A171C"/>
          <w:szCs w:val="24"/>
          <w:lang w:val="en-US"/>
        </w:rPr>
        <w:t xml:space="preserve">) </w:t>
      </w:r>
      <w:r>
        <w:rPr>
          <w:rFonts w:ascii="Arial" w:hAnsi="Arial" w:cs="Arial"/>
          <w:color w:val="1A171C"/>
          <w:szCs w:val="24"/>
          <w:lang w:val="en-US"/>
        </w:rPr>
        <w:t>remedy</w:t>
      </w:r>
      <w:r w:rsidR="00F77F81">
        <w:rPr>
          <w:rFonts w:ascii="Arial" w:hAnsi="Arial" w:cs="Arial"/>
          <w:color w:val="1A171C"/>
          <w:szCs w:val="24"/>
          <w:lang w:val="en-US"/>
        </w:rPr>
        <w:t xml:space="preserve">. </w:t>
      </w:r>
    </w:p>
    <w:p w14:paraId="49059BCE" w14:textId="77777777" w:rsidR="00904121" w:rsidRDefault="00904121" w:rsidP="00904121">
      <w:pPr>
        <w:spacing w:before="280" w:after="120" w:line="240" w:lineRule="auto"/>
        <w:rPr>
          <w:rFonts w:ascii="Arial" w:hAnsi="Arial" w:cs="Arial"/>
          <w:color w:val="1A171C"/>
          <w:szCs w:val="24"/>
          <w:lang w:val="en-US"/>
        </w:rPr>
      </w:pPr>
      <w:r>
        <w:rPr>
          <w:rFonts w:ascii="Arial" w:hAnsi="Arial" w:cs="Arial"/>
          <w:color w:val="1A171C"/>
          <w:szCs w:val="24"/>
          <w:lang w:val="en-US"/>
        </w:rPr>
        <w:t>36</w:t>
      </w:r>
      <w:r w:rsidRPr="00CB1C31">
        <w:rPr>
          <w:rFonts w:ascii="Arial" w:hAnsi="Arial" w:cs="Arial"/>
          <w:color w:val="1A171C"/>
          <w:szCs w:val="24"/>
          <w:lang w:val="en-US"/>
        </w:rPr>
        <w:t>. __________________ (</w:t>
      </w:r>
      <w:r>
        <w:rPr>
          <w:rFonts w:ascii="Arial" w:hAnsi="Arial" w:cs="Arial"/>
          <w:i/>
          <w:color w:val="1A171C"/>
          <w:szCs w:val="24"/>
          <w:lang w:val="en-US"/>
        </w:rPr>
        <w:t>crime</w:t>
      </w:r>
      <w:r w:rsidRPr="00CB1C31">
        <w:rPr>
          <w:rFonts w:ascii="Arial" w:hAnsi="Arial" w:cs="Arial"/>
          <w:color w:val="1A171C"/>
          <w:szCs w:val="24"/>
          <w:lang w:val="en-US"/>
        </w:rPr>
        <w:t xml:space="preserve">) </w:t>
      </w:r>
      <w:r>
        <w:rPr>
          <w:rFonts w:ascii="Arial" w:hAnsi="Arial" w:cs="Arial"/>
          <w:color w:val="1A171C"/>
          <w:szCs w:val="24"/>
          <w:lang w:val="en-US"/>
        </w:rPr>
        <w:t xml:space="preserve">liability. </w:t>
      </w:r>
    </w:p>
    <w:p w14:paraId="77370161" w14:textId="77777777" w:rsidR="008714A6" w:rsidRDefault="008714A6">
      <w:pPr>
        <w:spacing w:before="0" w:after="160" w:line="259" w:lineRule="auto"/>
        <w:jc w:val="left"/>
        <w:rPr>
          <w:rFonts w:ascii="Arial" w:hAnsi="Arial" w:cs="Arial"/>
          <w:szCs w:val="24"/>
          <w:lang w:val="en-US"/>
        </w:rPr>
      </w:pPr>
      <w:r>
        <w:rPr>
          <w:rFonts w:ascii="Arial" w:hAnsi="Arial" w:cs="Arial"/>
          <w:szCs w:val="24"/>
          <w:lang w:val="en-US"/>
        </w:rPr>
        <w:br w:type="page"/>
      </w:r>
    </w:p>
    <w:p w14:paraId="143CD463" w14:textId="77777777" w:rsidR="00CF2AD0" w:rsidRDefault="00CF2AD0">
      <w:pPr>
        <w:spacing w:before="0" w:after="160" w:line="259" w:lineRule="auto"/>
        <w:jc w:val="left"/>
        <w:rPr>
          <w:rFonts w:ascii="Arial" w:hAnsi="Arial" w:cs="Arial"/>
          <w:b/>
          <w:sz w:val="28"/>
          <w:szCs w:val="28"/>
          <w:lang w:val="en-GB"/>
        </w:rPr>
      </w:pPr>
    </w:p>
    <w:p w14:paraId="7CAC8E09" w14:textId="77777777" w:rsidR="009F4118" w:rsidRDefault="009F4118">
      <w:pPr>
        <w:spacing w:before="0" w:after="160" w:line="259" w:lineRule="auto"/>
        <w:jc w:val="left"/>
        <w:rPr>
          <w:rFonts w:ascii="Arial" w:hAnsi="Arial" w:cs="Arial"/>
          <w:b/>
          <w:sz w:val="28"/>
          <w:szCs w:val="28"/>
          <w:lang w:val="en-GB"/>
        </w:rPr>
      </w:pPr>
    </w:p>
    <w:p w14:paraId="02D1F8B1" w14:textId="77777777" w:rsidR="009F4118" w:rsidRDefault="009F4118">
      <w:pPr>
        <w:spacing w:before="0" w:after="160" w:line="259" w:lineRule="auto"/>
        <w:jc w:val="left"/>
        <w:rPr>
          <w:rFonts w:ascii="Arial" w:hAnsi="Arial" w:cs="Arial"/>
          <w:b/>
          <w:sz w:val="28"/>
          <w:szCs w:val="28"/>
          <w:lang w:val="en-GB"/>
        </w:rPr>
      </w:pPr>
    </w:p>
    <w:p w14:paraId="4C3E56DF" w14:textId="77777777" w:rsidR="009F4118" w:rsidRDefault="009F4118">
      <w:pPr>
        <w:spacing w:before="0" w:after="160" w:line="259" w:lineRule="auto"/>
        <w:jc w:val="left"/>
        <w:rPr>
          <w:rFonts w:ascii="Arial" w:hAnsi="Arial" w:cs="Arial"/>
          <w:b/>
          <w:sz w:val="28"/>
          <w:szCs w:val="28"/>
          <w:lang w:val="en-GB"/>
        </w:rPr>
      </w:pPr>
    </w:p>
    <w:p w14:paraId="0E97882D" w14:textId="77777777" w:rsidR="009F4118" w:rsidRDefault="009F4118">
      <w:pPr>
        <w:spacing w:before="0" w:after="160" w:line="259" w:lineRule="auto"/>
        <w:jc w:val="left"/>
        <w:rPr>
          <w:rFonts w:ascii="Arial" w:hAnsi="Arial" w:cs="Arial"/>
          <w:b/>
          <w:sz w:val="28"/>
          <w:szCs w:val="28"/>
          <w:lang w:val="en-GB"/>
        </w:rPr>
      </w:pPr>
    </w:p>
    <w:p w14:paraId="664FE4B0" w14:textId="77777777" w:rsidR="009F4118" w:rsidRDefault="009F4118">
      <w:pPr>
        <w:spacing w:before="0" w:after="160" w:line="259" w:lineRule="auto"/>
        <w:jc w:val="left"/>
        <w:rPr>
          <w:rFonts w:ascii="Arial" w:hAnsi="Arial" w:cs="Arial"/>
          <w:b/>
          <w:sz w:val="28"/>
          <w:szCs w:val="28"/>
          <w:lang w:val="en-GB"/>
        </w:rPr>
      </w:pPr>
    </w:p>
    <w:p w14:paraId="22051293" w14:textId="77777777" w:rsidR="009F4118" w:rsidRDefault="009F4118">
      <w:pPr>
        <w:spacing w:before="0" w:after="160" w:line="259" w:lineRule="auto"/>
        <w:jc w:val="left"/>
        <w:rPr>
          <w:rFonts w:ascii="Arial" w:hAnsi="Arial" w:cs="Arial"/>
          <w:b/>
          <w:sz w:val="28"/>
          <w:szCs w:val="28"/>
          <w:lang w:val="en-GB"/>
        </w:rPr>
      </w:pPr>
    </w:p>
    <w:p w14:paraId="37A654B0" w14:textId="77777777" w:rsidR="009F4118" w:rsidRDefault="009F4118">
      <w:pPr>
        <w:spacing w:before="0" w:after="160" w:line="259" w:lineRule="auto"/>
        <w:jc w:val="left"/>
        <w:rPr>
          <w:rFonts w:ascii="Arial" w:hAnsi="Arial" w:cs="Arial"/>
          <w:b/>
          <w:sz w:val="28"/>
          <w:szCs w:val="28"/>
          <w:lang w:val="en-GB"/>
        </w:rPr>
      </w:pPr>
    </w:p>
    <w:p w14:paraId="030BC220" w14:textId="77777777" w:rsidR="009F4118" w:rsidRDefault="009F4118">
      <w:pPr>
        <w:spacing w:before="0" w:after="160" w:line="259" w:lineRule="auto"/>
        <w:jc w:val="left"/>
        <w:rPr>
          <w:rFonts w:ascii="Arial" w:hAnsi="Arial" w:cs="Arial"/>
          <w:b/>
          <w:sz w:val="28"/>
          <w:szCs w:val="28"/>
          <w:lang w:val="en-GB"/>
        </w:rPr>
      </w:pPr>
    </w:p>
    <w:p w14:paraId="75230576" w14:textId="77777777" w:rsidR="009F4118" w:rsidRDefault="009F4118">
      <w:pPr>
        <w:spacing w:before="0" w:after="160" w:line="259" w:lineRule="auto"/>
        <w:jc w:val="left"/>
        <w:rPr>
          <w:rFonts w:ascii="Arial" w:hAnsi="Arial" w:cs="Arial"/>
          <w:b/>
          <w:sz w:val="28"/>
          <w:szCs w:val="28"/>
          <w:lang w:val="en-GB"/>
        </w:rPr>
      </w:pPr>
    </w:p>
    <w:p w14:paraId="5B9576C8" w14:textId="77777777" w:rsidR="009F4118" w:rsidRDefault="009F4118">
      <w:pPr>
        <w:spacing w:before="0" w:after="160" w:line="259" w:lineRule="auto"/>
        <w:jc w:val="left"/>
        <w:rPr>
          <w:rFonts w:ascii="Arial" w:hAnsi="Arial" w:cs="Arial"/>
          <w:b/>
          <w:sz w:val="28"/>
          <w:szCs w:val="28"/>
          <w:lang w:val="en-GB"/>
        </w:rPr>
      </w:pPr>
    </w:p>
    <w:p w14:paraId="0FFAAB41" w14:textId="77777777" w:rsidR="009F4118" w:rsidRDefault="009F4118">
      <w:pPr>
        <w:spacing w:before="0" w:after="160" w:line="259" w:lineRule="auto"/>
        <w:jc w:val="left"/>
        <w:rPr>
          <w:rFonts w:ascii="Arial" w:hAnsi="Arial" w:cs="Arial"/>
          <w:b/>
          <w:sz w:val="28"/>
          <w:szCs w:val="28"/>
          <w:lang w:val="en-GB"/>
        </w:rPr>
      </w:pPr>
    </w:p>
    <w:p w14:paraId="1E8892DD" w14:textId="77777777" w:rsidR="009F4118" w:rsidRDefault="009F4118">
      <w:pPr>
        <w:spacing w:before="0" w:after="160" w:line="259" w:lineRule="auto"/>
        <w:jc w:val="left"/>
        <w:rPr>
          <w:rFonts w:ascii="Arial" w:hAnsi="Arial" w:cs="Arial"/>
          <w:b/>
          <w:sz w:val="28"/>
          <w:szCs w:val="28"/>
          <w:lang w:val="en-GB"/>
        </w:rPr>
      </w:pPr>
    </w:p>
    <w:p w14:paraId="7876EF3D" w14:textId="77777777" w:rsidR="009F4118" w:rsidRPr="009F4118" w:rsidRDefault="009F4118" w:rsidP="009F4118">
      <w:pPr>
        <w:spacing w:before="0" w:after="160" w:line="259" w:lineRule="auto"/>
        <w:jc w:val="center"/>
        <w:rPr>
          <w:rFonts w:ascii="Arial" w:hAnsi="Arial" w:cs="Arial"/>
          <w:b/>
          <w:sz w:val="96"/>
          <w:szCs w:val="96"/>
          <w:lang w:val="en-GB"/>
        </w:rPr>
      </w:pPr>
      <w:r w:rsidRPr="009F4118">
        <w:rPr>
          <w:rFonts w:ascii="Arial" w:hAnsi="Arial" w:cs="Arial"/>
          <w:b/>
          <w:sz w:val="96"/>
          <w:szCs w:val="96"/>
          <w:lang w:val="en-GB"/>
        </w:rPr>
        <w:t>ANNEXES</w:t>
      </w:r>
    </w:p>
    <w:p w14:paraId="05C4F7E4" w14:textId="77777777" w:rsidR="009F4118" w:rsidRDefault="009F4118">
      <w:pPr>
        <w:spacing w:before="0" w:after="160" w:line="259" w:lineRule="auto"/>
        <w:jc w:val="left"/>
        <w:rPr>
          <w:rFonts w:ascii="Arial" w:hAnsi="Arial" w:cs="Arial"/>
          <w:b/>
          <w:sz w:val="28"/>
          <w:szCs w:val="28"/>
          <w:lang w:val="en-GB"/>
        </w:rPr>
      </w:pPr>
      <w:r>
        <w:rPr>
          <w:rFonts w:ascii="Arial" w:hAnsi="Arial" w:cs="Arial"/>
          <w:b/>
          <w:sz w:val="28"/>
          <w:szCs w:val="28"/>
          <w:lang w:val="en-GB"/>
        </w:rPr>
        <w:br w:type="page"/>
      </w:r>
    </w:p>
    <w:p w14:paraId="70669BB3" w14:textId="77777777" w:rsidR="0047493B" w:rsidRDefault="0047493B">
      <w:pPr>
        <w:spacing w:before="0" w:after="160" w:line="259" w:lineRule="auto"/>
        <w:jc w:val="left"/>
        <w:rPr>
          <w:rFonts w:ascii="Arial" w:hAnsi="Arial" w:cs="Arial"/>
          <w:b/>
          <w:sz w:val="32"/>
          <w:szCs w:val="32"/>
          <w:lang w:val="en-US"/>
        </w:rPr>
      </w:pPr>
      <w:r>
        <w:rPr>
          <w:rFonts w:ascii="Arial" w:hAnsi="Arial" w:cs="Arial"/>
          <w:b/>
          <w:sz w:val="32"/>
          <w:szCs w:val="32"/>
          <w:lang w:val="en-US"/>
        </w:rPr>
        <w:lastRenderedPageBreak/>
        <w:br w:type="page"/>
      </w:r>
    </w:p>
    <w:p w14:paraId="2B7012DF" w14:textId="77777777" w:rsidR="001944A1" w:rsidRPr="009F4118" w:rsidRDefault="001944A1" w:rsidP="001944A1">
      <w:pPr>
        <w:spacing w:before="0" w:after="160" w:line="259" w:lineRule="auto"/>
        <w:jc w:val="left"/>
        <w:rPr>
          <w:rFonts w:ascii="Arial" w:hAnsi="Arial" w:cs="Arial"/>
          <w:b/>
          <w:sz w:val="32"/>
          <w:szCs w:val="32"/>
          <w:lang w:val="en-US"/>
        </w:rPr>
      </w:pPr>
      <w:r w:rsidRPr="009F4118">
        <w:rPr>
          <w:rFonts w:ascii="Arial" w:hAnsi="Arial" w:cs="Arial"/>
          <w:b/>
          <w:sz w:val="32"/>
          <w:szCs w:val="32"/>
          <w:lang w:val="en-US"/>
        </w:rPr>
        <w:lastRenderedPageBreak/>
        <w:t xml:space="preserve">ANNEX </w:t>
      </w:r>
      <w:r>
        <w:rPr>
          <w:rFonts w:ascii="Arial" w:hAnsi="Arial" w:cs="Arial"/>
          <w:b/>
          <w:sz w:val="32"/>
          <w:szCs w:val="32"/>
          <w:lang w:val="en-US"/>
        </w:rPr>
        <w:t>1</w:t>
      </w:r>
      <w:r w:rsidRPr="009F4118">
        <w:rPr>
          <w:rFonts w:ascii="Arial" w:hAnsi="Arial" w:cs="Arial"/>
          <w:b/>
          <w:sz w:val="32"/>
          <w:szCs w:val="32"/>
          <w:lang w:val="en-US"/>
        </w:rPr>
        <w:t xml:space="preserve">: </w:t>
      </w:r>
      <w:r>
        <w:rPr>
          <w:rFonts w:ascii="Arial" w:hAnsi="Arial" w:cs="Arial"/>
          <w:b/>
          <w:sz w:val="32"/>
          <w:szCs w:val="32"/>
          <w:lang w:val="en-US"/>
        </w:rPr>
        <w:t>TELEPHONE CALLS</w:t>
      </w:r>
      <w:r w:rsidRPr="009F4118">
        <w:rPr>
          <w:rFonts w:ascii="Arial" w:hAnsi="Arial" w:cs="Arial"/>
          <w:b/>
          <w:sz w:val="32"/>
          <w:szCs w:val="32"/>
          <w:lang w:val="en-US"/>
        </w:rPr>
        <w:t xml:space="preserve"> </w:t>
      </w:r>
      <w:r>
        <w:rPr>
          <w:rFonts w:ascii="Arial" w:hAnsi="Arial" w:cs="Arial"/>
          <w:b/>
          <w:sz w:val="32"/>
          <w:szCs w:val="32"/>
          <w:lang w:val="en-US"/>
        </w:rPr>
        <w:t>IN ENGLISH</w:t>
      </w:r>
    </w:p>
    <w:p w14:paraId="0590BDC5" w14:textId="77777777" w:rsidR="001944A1" w:rsidRPr="00914A55" w:rsidRDefault="001944A1" w:rsidP="001944A1">
      <w:pPr>
        <w:spacing w:before="120" w:after="120"/>
        <w:jc w:val="center"/>
        <w:rPr>
          <w:rFonts w:ascii="Arial" w:hAnsi="Arial" w:cs="Arial"/>
          <w:b/>
          <w:szCs w:val="24"/>
          <w:lang w:val="en-GB"/>
        </w:rPr>
      </w:pPr>
      <w:r w:rsidRPr="00914A55">
        <w:rPr>
          <w:rFonts w:ascii="Arial" w:hAnsi="Arial" w:cs="Arial"/>
          <w:b/>
          <w:szCs w:val="24"/>
          <w:lang w:val="en-GB"/>
        </w:rPr>
        <w:t>SAMPLE CONVERSATION</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62"/>
      </w:tblGrid>
      <w:tr w:rsidR="001944A1" w:rsidRPr="00186080" w14:paraId="7D2D98F7" w14:textId="77777777" w:rsidTr="00E254CF">
        <w:tc>
          <w:tcPr>
            <w:tcW w:w="9662" w:type="dxa"/>
          </w:tcPr>
          <w:p w14:paraId="1CCCF05B" w14:textId="77777777" w:rsidR="001944A1" w:rsidRPr="00452B15" w:rsidRDefault="0047493B" w:rsidP="0047493B">
            <w:pPr>
              <w:spacing w:before="120" w:after="120" w:line="240" w:lineRule="auto"/>
              <w:rPr>
                <w:rFonts w:ascii="Arial" w:hAnsi="Arial" w:cs="Arial"/>
                <w:lang w:val="en-GB"/>
              </w:rPr>
            </w:pPr>
            <w:r>
              <w:rPr>
                <w:rFonts w:ascii="Arial" w:hAnsi="Arial" w:cs="Arial"/>
                <w:lang w:val="en-GB"/>
              </w:rPr>
              <w:t>Criminal Court no. 2</w:t>
            </w:r>
            <w:r w:rsidR="001944A1">
              <w:rPr>
                <w:rFonts w:ascii="Arial" w:hAnsi="Arial" w:cs="Arial"/>
                <w:lang w:val="en-GB"/>
              </w:rPr>
              <w:t xml:space="preserve"> of Seville</w:t>
            </w:r>
            <w:r w:rsidR="006666DF">
              <w:rPr>
                <w:rFonts w:ascii="Arial" w:hAnsi="Arial" w:cs="Arial"/>
                <w:lang w:val="en-GB"/>
              </w:rPr>
              <w:t>, good morning</w:t>
            </w:r>
            <w:r w:rsidR="001944A1" w:rsidRPr="00452B15">
              <w:rPr>
                <w:rFonts w:ascii="Arial" w:hAnsi="Arial" w:cs="Arial"/>
                <w:lang w:val="en-GB"/>
              </w:rPr>
              <w:t xml:space="preserve">. </w:t>
            </w:r>
            <w:r w:rsidR="001944A1">
              <w:rPr>
                <w:rFonts w:ascii="Arial" w:hAnsi="Arial" w:cs="Arial"/>
                <w:lang w:val="en-GB"/>
              </w:rPr>
              <w:t>How can I help you / be of help?</w:t>
            </w:r>
          </w:p>
        </w:tc>
      </w:tr>
      <w:tr w:rsidR="001944A1" w:rsidRPr="00CB1C31" w14:paraId="3FC7148B" w14:textId="77777777" w:rsidTr="00E254CF">
        <w:tc>
          <w:tcPr>
            <w:tcW w:w="9662" w:type="dxa"/>
          </w:tcPr>
          <w:p w14:paraId="595227A0" w14:textId="77777777" w:rsidR="001944A1" w:rsidRPr="00452B15" w:rsidRDefault="001944A1" w:rsidP="0047493B">
            <w:pPr>
              <w:spacing w:before="120" w:after="120" w:line="240" w:lineRule="auto"/>
              <w:ind w:left="567"/>
              <w:rPr>
                <w:rFonts w:ascii="Arial" w:hAnsi="Arial" w:cs="Arial"/>
                <w:lang w:val="en-GB"/>
              </w:rPr>
            </w:pPr>
            <w:r w:rsidRPr="00452B15">
              <w:rPr>
                <w:rFonts w:ascii="Arial" w:hAnsi="Arial" w:cs="Arial"/>
                <w:lang w:val="en-GB"/>
              </w:rPr>
              <w:t xml:space="preserve">Good morning, this is Mr. </w:t>
            </w:r>
            <w:r w:rsidR="0047493B">
              <w:rPr>
                <w:rFonts w:ascii="Arial" w:hAnsi="Arial" w:cs="Arial"/>
                <w:lang w:val="en-GB"/>
              </w:rPr>
              <w:t>Kowalski</w:t>
            </w:r>
            <w:r w:rsidRPr="00452B15">
              <w:rPr>
                <w:rFonts w:ascii="Arial" w:hAnsi="Arial" w:cs="Arial"/>
                <w:lang w:val="en-GB"/>
              </w:rPr>
              <w:t xml:space="preserve"> calling. </w:t>
            </w:r>
            <w:r>
              <w:rPr>
                <w:rFonts w:ascii="Arial" w:hAnsi="Arial" w:cs="Arial"/>
                <w:lang w:val="en-GB"/>
              </w:rPr>
              <w:t xml:space="preserve">I am a court officer in the Krakow circuit court. </w:t>
            </w:r>
            <w:r w:rsidRPr="00452B15">
              <w:rPr>
                <w:rFonts w:ascii="Arial" w:hAnsi="Arial" w:cs="Arial"/>
                <w:lang w:val="en-GB"/>
              </w:rPr>
              <w:t>May</w:t>
            </w:r>
            <w:r>
              <w:rPr>
                <w:rFonts w:ascii="Arial" w:hAnsi="Arial" w:cs="Arial"/>
                <w:lang w:val="en-GB"/>
              </w:rPr>
              <w:t xml:space="preserve"> I speak to Ms. </w:t>
            </w:r>
            <w:r w:rsidR="0047493B">
              <w:rPr>
                <w:rFonts w:ascii="Arial" w:hAnsi="Arial" w:cs="Arial"/>
                <w:lang w:val="en-GB"/>
              </w:rPr>
              <w:t>Lopez</w:t>
            </w:r>
            <w:r>
              <w:rPr>
                <w:rFonts w:ascii="Arial" w:hAnsi="Arial" w:cs="Arial"/>
                <w:lang w:val="en-GB"/>
              </w:rPr>
              <w:t>, please?</w:t>
            </w:r>
          </w:p>
        </w:tc>
      </w:tr>
      <w:tr w:rsidR="001944A1" w:rsidRPr="00186080" w14:paraId="6FCF3851" w14:textId="77777777" w:rsidTr="00E254CF">
        <w:tc>
          <w:tcPr>
            <w:tcW w:w="9662" w:type="dxa"/>
          </w:tcPr>
          <w:p w14:paraId="536BF628" w14:textId="77777777" w:rsidR="001944A1" w:rsidRPr="00452B15" w:rsidRDefault="001944A1" w:rsidP="00E254CF">
            <w:pPr>
              <w:spacing w:before="120" w:after="120" w:line="240" w:lineRule="auto"/>
              <w:rPr>
                <w:rFonts w:ascii="Arial" w:hAnsi="Arial" w:cs="Arial"/>
                <w:lang w:val="en-GB"/>
              </w:rPr>
            </w:pPr>
            <w:r w:rsidRPr="00452B15">
              <w:rPr>
                <w:rFonts w:ascii="Arial" w:hAnsi="Arial" w:cs="Arial"/>
                <w:lang w:val="en-GB"/>
              </w:rPr>
              <w:t xml:space="preserve">I’m afraid she is out of the </w:t>
            </w:r>
            <w:r>
              <w:rPr>
                <w:rFonts w:ascii="Arial" w:hAnsi="Arial" w:cs="Arial"/>
                <w:lang w:val="en-GB"/>
              </w:rPr>
              <w:t>premises</w:t>
            </w:r>
            <w:r w:rsidRPr="00452B15">
              <w:rPr>
                <w:rFonts w:ascii="Arial" w:hAnsi="Arial" w:cs="Arial"/>
                <w:lang w:val="en-GB"/>
              </w:rPr>
              <w:t xml:space="preserve"> </w:t>
            </w:r>
            <w:proofErr w:type="gramStart"/>
            <w:r w:rsidRPr="00452B15">
              <w:rPr>
                <w:rFonts w:ascii="Arial" w:hAnsi="Arial" w:cs="Arial"/>
                <w:lang w:val="en-GB"/>
              </w:rPr>
              <w:t>at the moment</w:t>
            </w:r>
            <w:proofErr w:type="gramEnd"/>
            <w:r w:rsidR="0047493B">
              <w:rPr>
                <w:rFonts w:ascii="Arial" w:hAnsi="Arial" w:cs="Arial"/>
                <w:lang w:val="en-GB"/>
              </w:rPr>
              <w:t xml:space="preserve"> / at a meeting right now</w:t>
            </w:r>
            <w:r w:rsidRPr="00452B15">
              <w:rPr>
                <w:rFonts w:ascii="Arial" w:hAnsi="Arial" w:cs="Arial"/>
                <w:lang w:val="en-GB"/>
              </w:rPr>
              <w:t>. Would you like to leave a message for her</w:t>
            </w:r>
            <w:r>
              <w:rPr>
                <w:rFonts w:ascii="Arial" w:hAnsi="Arial" w:cs="Arial"/>
                <w:lang w:val="en-GB"/>
              </w:rPr>
              <w:t xml:space="preserve"> </w:t>
            </w:r>
            <w:r w:rsidRPr="00452B15">
              <w:rPr>
                <w:rFonts w:ascii="Arial" w:hAnsi="Arial" w:cs="Arial"/>
                <w:lang w:val="en-GB"/>
              </w:rPr>
              <w:t>/</w:t>
            </w:r>
            <w:r>
              <w:rPr>
                <w:rFonts w:ascii="Arial" w:hAnsi="Arial" w:cs="Arial"/>
                <w:lang w:val="en-GB"/>
              </w:rPr>
              <w:t xml:space="preserve"> </w:t>
            </w:r>
            <w:r w:rsidRPr="00452B15">
              <w:rPr>
                <w:rFonts w:ascii="Arial" w:hAnsi="Arial" w:cs="Arial"/>
                <w:lang w:val="en-GB"/>
              </w:rPr>
              <w:t>would</w:t>
            </w:r>
            <w:r>
              <w:rPr>
                <w:rFonts w:ascii="Arial" w:hAnsi="Arial" w:cs="Arial"/>
                <w:lang w:val="en-GB"/>
              </w:rPr>
              <w:t xml:space="preserve"> you like me to take a message?</w:t>
            </w:r>
          </w:p>
        </w:tc>
      </w:tr>
      <w:tr w:rsidR="001944A1" w:rsidRPr="00186080" w14:paraId="39B2219F" w14:textId="77777777" w:rsidTr="00E254CF">
        <w:tc>
          <w:tcPr>
            <w:tcW w:w="9662" w:type="dxa"/>
          </w:tcPr>
          <w:p w14:paraId="7BB068D1" w14:textId="77777777" w:rsidR="001944A1" w:rsidRPr="00452B15" w:rsidRDefault="001944A1" w:rsidP="00E254CF">
            <w:pPr>
              <w:spacing w:before="120" w:after="120" w:line="240" w:lineRule="auto"/>
              <w:ind w:left="567"/>
              <w:rPr>
                <w:rFonts w:ascii="Arial" w:hAnsi="Arial" w:cs="Arial"/>
                <w:lang w:val="en-GB"/>
              </w:rPr>
            </w:pPr>
            <w:r w:rsidRPr="00452B15">
              <w:rPr>
                <w:rFonts w:ascii="Arial" w:hAnsi="Arial" w:cs="Arial"/>
                <w:lang w:val="en-GB"/>
              </w:rPr>
              <w:t xml:space="preserve">As a matter of </w:t>
            </w:r>
            <w:proofErr w:type="gramStart"/>
            <w:r w:rsidRPr="00452B15">
              <w:rPr>
                <w:rFonts w:ascii="Arial" w:hAnsi="Arial" w:cs="Arial"/>
                <w:lang w:val="en-GB"/>
              </w:rPr>
              <w:t>fact</w:t>
            </w:r>
            <w:proofErr w:type="gramEnd"/>
            <w:r w:rsidRPr="00452B15">
              <w:rPr>
                <w:rFonts w:ascii="Arial" w:hAnsi="Arial" w:cs="Arial"/>
                <w:lang w:val="en-GB"/>
              </w:rPr>
              <w:t xml:space="preserve"> I would</w:t>
            </w:r>
            <w:r>
              <w:rPr>
                <w:rFonts w:ascii="Arial" w:hAnsi="Arial" w:cs="Arial"/>
                <w:lang w:val="en-GB"/>
              </w:rPr>
              <w:t xml:space="preserve"> / Yes, please / That would be lovely</w:t>
            </w:r>
            <w:r w:rsidR="0047493B">
              <w:rPr>
                <w:rFonts w:ascii="Arial" w:hAnsi="Arial" w:cs="Arial"/>
                <w:lang w:val="en-GB"/>
              </w:rPr>
              <w:t xml:space="preserve"> / Indeed</w:t>
            </w:r>
            <w:r w:rsidRPr="00452B15">
              <w:rPr>
                <w:rFonts w:ascii="Arial" w:hAnsi="Arial" w:cs="Arial"/>
                <w:lang w:val="en-GB"/>
              </w:rPr>
              <w:t>. Could you please ask her to call me back as soon as possible? It’s on a rather</w:t>
            </w:r>
            <w:r w:rsidR="0047493B">
              <w:rPr>
                <w:rFonts w:ascii="Arial" w:hAnsi="Arial" w:cs="Arial"/>
                <w:lang w:val="en-GB"/>
              </w:rPr>
              <w:t xml:space="preserve"> / very</w:t>
            </w:r>
            <w:r w:rsidRPr="00452B15">
              <w:rPr>
                <w:rFonts w:ascii="Arial" w:hAnsi="Arial" w:cs="Arial"/>
                <w:lang w:val="en-GB"/>
              </w:rPr>
              <w:t xml:space="preserve"> urgent matter</w:t>
            </w:r>
            <w:r w:rsidR="0047493B">
              <w:rPr>
                <w:rFonts w:ascii="Arial" w:hAnsi="Arial" w:cs="Arial"/>
                <w:lang w:val="en-GB"/>
              </w:rPr>
              <w:t xml:space="preserve"> / issue</w:t>
            </w:r>
            <w:r w:rsidRPr="00452B15">
              <w:rPr>
                <w:rFonts w:ascii="Arial" w:hAnsi="Arial" w:cs="Arial"/>
                <w:lang w:val="en-GB"/>
              </w:rPr>
              <w:t xml:space="preserve">. My number is </w:t>
            </w:r>
            <w:r>
              <w:rPr>
                <w:rFonts w:ascii="Arial" w:hAnsi="Arial" w:cs="Arial"/>
                <w:lang w:val="en-GB"/>
              </w:rPr>
              <w:t>00 48 289864210, that’s a direct number.</w:t>
            </w:r>
          </w:p>
        </w:tc>
      </w:tr>
      <w:tr w:rsidR="001944A1" w:rsidRPr="00452B15" w14:paraId="5718AAB8" w14:textId="77777777" w:rsidTr="00E254CF">
        <w:tc>
          <w:tcPr>
            <w:tcW w:w="9662" w:type="dxa"/>
          </w:tcPr>
          <w:p w14:paraId="01C0A8CE" w14:textId="77777777" w:rsidR="001944A1" w:rsidRPr="00452B15" w:rsidRDefault="001944A1" w:rsidP="00E254CF">
            <w:pPr>
              <w:spacing w:before="120" w:after="120" w:line="240" w:lineRule="auto"/>
              <w:rPr>
                <w:rFonts w:ascii="Arial" w:hAnsi="Arial" w:cs="Arial"/>
                <w:lang w:val="en-GB"/>
              </w:rPr>
            </w:pPr>
            <w:r>
              <w:rPr>
                <w:rFonts w:ascii="Arial" w:hAnsi="Arial" w:cs="Arial"/>
                <w:lang w:val="en-GB"/>
              </w:rPr>
              <w:t xml:space="preserve">Let me check if I got that number right. Is it 0-0-4-8-2-8-9-8-6-4-2-1-0? </w:t>
            </w:r>
          </w:p>
        </w:tc>
      </w:tr>
      <w:tr w:rsidR="001944A1" w:rsidRPr="00452B15" w14:paraId="69FF72BE" w14:textId="77777777" w:rsidTr="00E254CF">
        <w:tc>
          <w:tcPr>
            <w:tcW w:w="9662" w:type="dxa"/>
          </w:tcPr>
          <w:p w14:paraId="685A446A" w14:textId="77777777" w:rsidR="001944A1" w:rsidRPr="00452B15" w:rsidRDefault="001944A1" w:rsidP="00E254CF">
            <w:pPr>
              <w:spacing w:before="120" w:after="120" w:line="240" w:lineRule="auto"/>
              <w:rPr>
                <w:rFonts w:ascii="Arial" w:hAnsi="Arial" w:cs="Arial"/>
                <w:lang w:val="en-GB"/>
              </w:rPr>
            </w:pPr>
            <w:r>
              <w:rPr>
                <w:rFonts w:ascii="Arial" w:hAnsi="Arial" w:cs="Arial"/>
                <w:lang w:val="en-GB"/>
              </w:rPr>
              <w:t xml:space="preserve">That’s right. </w:t>
            </w:r>
          </w:p>
        </w:tc>
      </w:tr>
      <w:tr w:rsidR="001944A1" w:rsidRPr="00186080" w14:paraId="7D89B440" w14:textId="77777777" w:rsidTr="00E254CF">
        <w:tc>
          <w:tcPr>
            <w:tcW w:w="9662" w:type="dxa"/>
          </w:tcPr>
          <w:p w14:paraId="07E1D3DF" w14:textId="77777777" w:rsidR="001944A1" w:rsidRPr="00452B15" w:rsidRDefault="001944A1" w:rsidP="0047493B">
            <w:pPr>
              <w:spacing w:before="120" w:after="120" w:line="240" w:lineRule="auto"/>
              <w:rPr>
                <w:rFonts w:ascii="Arial" w:hAnsi="Arial" w:cs="Arial"/>
                <w:lang w:val="en-GB"/>
              </w:rPr>
            </w:pPr>
            <w:r w:rsidRPr="00452B15">
              <w:rPr>
                <w:rFonts w:ascii="Arial" w:hAnsi="Arial" w:cs="Arial"/>
                <w:lang w:val="en-GB"/>
              </w:rPr>
              <w:t>Ok</w:t>
            </w:r>
            <w:r>
              <w:rPr>
                <w:rFonts w:ascii="Arial" w:hAnsi="Arial" w:cs="Arial"/>
                <w:lang w:val="en-GB"/>
              </w:rPr>
              <w:t xml:space="preserve"> / alright</w:t>
            </w:r>
            <w:r w:rsidRPr="00452B15">
              <w:rPr>
                <w:rFonts w:ascii="Arial" w:hAnsi="Arial" w:cs="Arial"/>
                <w:lang w:val="en-GB"/>
              </w:rPr>
              <w:t xml:space="preserve">, Mr. </w:t>
            </w:r>
            <w:r w:rsidR="0047493B">
              <w:rPr>
                <w:rFonts w:ascii="Arial" w:hAnsi="Arial" w:cs="Arial"/>
                <w:lang w:val="en-GB"/>
              </w:rPr>
              <w:t>Kowalski</w:t>
            </w:r>
            <w:r w:rsidRPr="00452B15">
              <w:rPr>
                <w:rFonts w:ascii="Arial" w:hAnsi="Arial" w:cs="Arial"/>
                <w:lang w:val="en-GB"/>
              </w:rPr>
              <w:t>, I will give her the message as soon as she returns</w:t>
            </w:r>
            <w:r w:rsidR="0047493B">
              <w:rPr>
                <w:rFonts w:ascii="Arial" w:hAnsi="Arial" w:cs="Arial"/>
                <w:lang w:val="en-GB"/>
              </w:rPr>
              <w:t xml:space="preserve"> / is back</w:t>
            </w:r>
            <w:r w:rsidRPr="00452B15">
              <w:rPr>
                <w:rFonts w:ascii="Arial" w:hAnsi="Arial" w:cs="Arial"/>
                <w:lang w:val="en-GB"/>
              </w:rPr>
              <w:t xml:space="preserve">. Is there </w:t>
            </w:r>
            <w:r>
              <w:rPr>
                <w:rFonts w:ascii="Arial" w:hAnsi="Arial" w:cs="Arial"/>
                <w:lang w:val="en-GB"/>
              </w:rPr>
              <w:t>anything else I can do for you?</w:t>
            </w:r>
            <w:r w:rsidR="0047493B">
              <w:rPr>
                <w:rFonts w:ascii="Arial" w:hAnsi="Arial" w:cs="Arial"/>
                <w:lang w:val="en-GB"/>
              </w:rPr>
              <w:t xml:space="preserve"> Can I help you in any other way?</w:t>
            </w:r>
          </w:p>
        </w:tc>
      </w:tr>
      <w:tr w:rsidR="001944A1" w:rsidRPr="0047493B" w14:paraId="53CDC22A" w14:textId="77777777" w:rsidTr="00E254CF">
        <w:tc>
          <w:tcPr>
            <w:tcW w:w="9662" w:type="dxa"/>
          </w:tcPr>
          <w:p w14:paraId="26D4FBD4" w14:textId="77777777" w:rsidR="001944A1" w:rsidRPr="00452B15" w:rsidRDefault="001944A1" w:rsidP="00E254CF">
            <w:pPr>
              <w:spacing w:before="120" w:after="120" w:line="240" w:lineRule="auto"/>
              <w:ind w:left="567"/>
              <w:rPr>
                <w:rFonts w:ascii="Arial" w:hAnsi="Arial" w:cs="Arial"/>
                <w:lang w:val="en-GB"/>
              </w:rPr>
            </w:pPr>
            <w:r w:rsidRPr="00452B15">
              <w:rPr>
                <w:rFonts w:ascii="Arial" w:hAnsi="Arial" w:cs="Arial"/>
                <w:lang w:val="en-GB"/>
              </w:rPr>
              <w:t>No, thank you very much</w:t>
            </w:r>
            <w:r w:rsidR="0047493B">
              <w:rPr>
                <w:rFonts w:ascii="Arial" w:hAnsi="Arial" w:cs="Arial"/>
                <w:lang w:val="en-GB"/>
              </w:rPr>
              <w:t xml:space="preserve"> / that will be all</w:t>
            </w:r>
            <w:r w:rsidRPr="00452B15">
              <w:rPr>
                <w:rFonts w:ascii="Arial" w:hAnsi="Arial" w:cs="Arial"/>
                <w:lang w:val="en-GB"/>
              </w:rPr>
              <w:t>. Bye-bye.</w:t>
            </w:r>
          </w:p>
        </w:tc>
      </w:tr>
    </w:tbl>
    <w:p w14:paraId="179EB068" w14:textId="77777777" w:rsidR="001944A1" w:rsidRPr="000B2820" w:rsidRDefault="001944A1" w:rsidP="001944A1">
      <w:pPr>
        <w:spacing w:before="360" w:after="120" w:line="240" w:lineRule="auto"/>
        <w:jc w:val="center"/>
        <w:rPr>
          <w:rFonts w:ascii="Arial" w:hAnsi="Arial" w:cs="Arial"/>
          <w:b/>
          <w:sz w:val="28"/>
          <w:szCs w:val="28"/>
          <w:lang w:val="en-GB"/>
        </w:rPr>
      </w:pPr>
      <w:r w:rsidRPr="000B2820">
        <w:rPr>
          <w:rFonts w:ascii="Arial" w:hAnsi="Arial" w:cs="Arial"/>
          <w:b/>
          <w:sz w:val="28"/>
          <w:szCs w:val="28"/>
          <w:lang w:val="en-GB"/>
        </w:rPr>
        <w:t>LANGUAGE</w:t>
      </w:r>
    </w:p>
    <w:p w14:paraId="3DE255E1" w14:textId="77777777" w:rsidR="001944A1" w:rsidRPr="00633573" w:rsidRDefault="00807CAE" w:rsidP="001944A1">
      <w:pPr>
        <w:spacing w:before="120" w:after="360" w:line="240" w:lineRule="auto"/>
        <w:jc w:val="right"/>
        <w:rPr>
          <w:rFonts w:ascii="Arial" w:hAnsi="Arial" w:cs="Arial"/>
          <w:i/>
          <w:sz w:val="20"/>
          <w:lang w:val="en-GB"/>
        </w:rPr>
      </w:pPr>
      <w:r>
        <w:rPr>
          <w:rFonts w:ascii="Arial" w:hAnsi="Arial" w:cs="Arial"/>
          <w:i/>
          <w:sz w:val="20"/>
          <w:lang w:val="en-GB"/>
        </w:rPr>
        <w:t>[</w:t>
      </w:r>
      <w:r w:rsidR="001944A1" w:rsidRPr="00633573">
        <w:rPr>
          <w:rFonts w:ascii="Arial" w:hAnsi="Arial" w:cs="Arial"/>
          <w:i/>
          <w:sz w:val="20"/>
          <w:lang w:val="en-GB"/>
        </w:rPr>
        <w:t>Key: ‘</w:t>
      </w:r>
      <w:proofErr w:type="spellStart"/>
      <w:r w:rsidR="001944A1" w:rsidRPr="00633573">
        <w:rPr>
          <w:rFonts w:ascii="Arial" w:hAnsi="Arial" w:cs="Arial"/>
          <w:i/>
          <w:sz w:val="20"/>
          <w:lang w:val="en-GB"/>
        </w:rPr>
        <w:t>AmE</w:t>
      </w:r>
      <w:proofErr w:type="spellEnd"/>
      <w:r w:rsidR="001944A1" w:rsidRPr="00633573">
        <w:rPr>
          <w:rFonts w:ascii="Arial" w:hAnsi="Arial" w:cs="Arial"/>
          <w:i/>
          <w:sz w:val="20"/>
          <w:lang w:val="en-GB"/>
        </w:rPr>
        <w:t>’ stands for “US English”; ‘</w:t>
      </w:r>
      <w:proofErr w:type="spellStart"/>
      <w:r w:rsidR="001944A1" w:rsidRPr="00633573">
        <w:rPr>
          <w:rFonts w:ascii="Arial" w:hAnsi="Arial" w:cs="Arial"/>
          <w:i/>
          <w:sz w:val="20"/>
          <w:lang w:val="en-GB"/>
        </w:rPr>
        <w:t>BrE</w:t>
      </w:r>
      <w:proofErr w:type="spellEnd"/>
      <w:r w:rsidR="001944A1" w:rsidRPr="00633573">
        <w:rPr>
          <w:rFonts w:ascii="Arial" w:hAnsi="Arial" w:cs="Arial"/>
          <w:i/>
          <w:sz w:val="20"/>
          <w:lang w:val="en-GB"/>
        </w:rPr>
        <w:t>’ stands for “British English”</w:t>
      </w:r>
      <w:r>
        <w:rPr>
          <w:rFonts w:ascii="Arial" w:hAnsi="Arial" w:cs="Arial"/>
          <w:i/>
          <w:sz w:val="20"/>
          <w:lang w:val="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9"/>
        <w:gridCol w:w="4699"/>
      </w:tblGrid>
      <w:tr w:rsidR="001944A1" w:rsidRPr="006666DF" w14:paraId="7D999758" w14:textId="77777777" w:rsidTr="00E254CF">
        <w:tc>
          <w:tcPr>
            <w:tcW w:w="4929" w:type="dxa"/>
          </w:tcPr>
          <w:p w14:paraId="2F05793F" w14:textId="77777777" w:rsidR="001944A1" w:rsidRPr="003354BF" w:rsidRDefault="001944A1" w:rsidP="00E254CF">
            <w:pPr>
              <w:spacing w:before="120" w:after="120" w:line="240" w:lineRule="auto"/>
              <w:jc w:val="center"/>
              <w:rPr>
                <w:rFonts w:ascii="Arial" w:hAnsi="Arial" w:cs="Arial"/>
                <w:b/>
                <w:szCs w:val="24"/>
                <w:lang w:val="en-GB"/>
              </w:rPr>
            </w:pPr>
            <w:r w:rsidRPr="003354BF">
              <w:rPr>
                <w:rFonts w:ascii="Arial" w:hAnsi="Arial" w:cs="Arial"/>
                <w:b/>
                <w:szCs w:val="24"/>
                <w:lang w:val="en-GB"/>
              </w:rPr>
              <w:t xml:space="preserve">WHAT YOU </w:t>
            </w:r>
            <w:r w:rsidR="006666DF">
              <w:rPr>
                <w:rFonts w:ascii="Arial" w:hAnsi="Arial" w:cs="Arial"/>
                <w:b/>
                <w:szCs w:val="24"/>
                <w:lang w:val="en-GB"/>
              </w:rPr>
              <w:t xml:space="preserve">MIGHT </w:t>
            </w:r>
            <w:r w:rsidRPr="003354BF">
              <w:rPr>
                <w:rFonts w:ascii="Arial" w:hAnsi="Arial" w:cs="Arial"/>
                <w:b/>
                <w:szCs w:val="24"/>
                <w:lang w:val="en-GB"/>
              </w:rPr>
              <w:t>SAY</w:t>
            </w:r>
          </w:p>
        </w:tc>
        <w:tc>
          <w:tcPr>
            <w:tcW w:w="4699" w:type="dxa"/>
          </w:tcPr>
          <w:p w14:paraId="00093DEF" w14:textId="77777777" w:rsidR="001944A1" w:rsidRPr="003354BF" w:rsidRDefault="001944A1" w:rsidP="00E254CF">
            <w:pPr>
              <w:spacing w:before="120" w:after="120" w:line="240" w:lineRule="auto"/>
              <w:jc w:val="center"/>
              <w:rPr>
                <w:rFonts w:ascii="Arial" w:hAnsi="Arial" w:cs="Arial"/>
                <w:b/>
                <w:szCs w:val="24"/>
                <w:lang w:val="en-GB"/>
              </w:rPr>
            </w:pPr>
            <w:r w:rsidRPr="003354BF">
              <w:rPr>
                <w:rFonts w:ascii="Arial" w:hAnsi="Arial" w:cs="Arial"/>
                <w:b/>
                <w:szCs w:val="24"/>
                <w:lang w:val="en-GB"/>
              </w:rPr>
              <w:t xml:space="preserve">WHAT YOU </w:t>
            </w:r>
            <w:r w:rsidR="006666DF">
              <w:rPr>
                <w:rFonts w:ascii="Arial" w:hAnsi="Arial" w:cs="Arial"/>
                <w:b/>
                <w:szCs w:val="24"/>
                <w:lang w:val="en-GB"/>
              </w:rPr>
              <w:t xml:space="preserve">MIGHT </w:t>
            </w:r>
            <w:r w:rsidRPr="003354BF">
              <w:rPr>
                <w:rFonts w:ascii="Arial" w:hAnsi="Arial" w:cs="Arial"/>
                <w:b/>
                <w:szCs w:val="24"/>
                <w:lang w:val="en-GB"/>
              </w:rPr>
              <w:t>HEAR</w:t>
            </w:r>
          </w:p>
        </w:tc>
      </w:tr>
      <w:tr w:rsidR="001944A1" w:rsidRPr="00186080" w14:paraId="0F4525DC" w14:textId="77777777" w:rsidTr="00E254CF">
        <w:tc>
          <w:tcPr>
            <w:tcW w:w="4929" w:type="dxa"/>
          </w:tcPr>
          <w:p w14:paraId="084FFA8B" w14:textId="77777777" w:rsidR="001944A1" w:rsidRPr="003354BF" w:rsidRDefault="001944A1" w:rsidP="00E254CF">
            <w:pPr>
              <w:spacing w:before="120" w:after="240" w:line="240" w:lineRule="auto"/>
              <w:rPr>
                <w:rFonts w:ascii="Arial" w:hAnsi="Arial" w:cs="Arial"/>
                <w:b/>
                <w:szCs w:val="24"/>
                <w:lang w:val="en-GB"/>
              </w:rPr>
            </w:pPr>
            <w:r w:rsidRPr="003354BF">
              <w:rPr>
                <w:rFonts w:ascii="Arial" w:hAnsi="Arial" w:cs="Arial"/>
                <w:b/>
                <w:szCs w:val="24"/>
                <w:lang w:val="en-GB"/>
              </w:rPr>
              <w:t>Identifying yourself or your institution</w:t>
            </w:r>
          </w:p>
          <w:p w14:paraId="7F4B5313" w14:textId="77777777" w:rsidR="001944A1" w:rsidRPr="003354BF" w:rsidRDefault="001944A1" w:rsidP="00E254CF">
            <w:pPr>
              <w:spacing w:before="120" w:after="120" w:line="240" w:lineRule="auto"/>
              <w:ind w:left="227"/>
              <w:rPr>
                <w:rFonts w:ascii="Arial" w:hAnsi="Arial" w:cs="Arial"/>
                <w:szCs w:val="24"/>
                <w:lang w:val="en-GB"/>
              </w:rPr>
            </w:pPr>
            <w:r w:rsidRPr="003354BF">
              <w:rPr>
                <w:rFonts w:ascii="Arial" w:hAnsi="Arial" w:cs="Arial"/>
                <w:szCs w:val="24"/>
                <w:lang w:val="en-GB"/>
              </w:rPr>
              <w:t xml:space="preserve">This is </w:t>
            </w:r>
            <w:r w:rsidR="0047493B">
              <w:rPr>
                <w:rFonts w:ascii="Arial" w:hAnsi="Arial" w:cs="Arial"/>
                <w:szCs w:val="24"/>
                <w:lang w:val="en-GB"/>
              </w:rPr>
              <w:t>Stephanie Schmidt</w:t>
            </w:r>
            <w:r>
              <w:rPr>
                <w:rFonts w:ascii="Arial" w:hAnsi="Arial" w:cs="Arial"/>
                <w:szCs w:val="24"/>
                <w:lang w:val="en-GB"/>
              </w:rPr>
              <w:t xml:space="preserve"> </w:t>
            </w:r>
            <w:r w:rsidRPr="003354BF">
              <w:rPr>
                <w:rFonts w:ascii="Arial" w:hAnsi="Arial" w:cs="Arial"/>
                <w:szCs w:val="24"/>
                <w:lang w:val="en-GB"/>
              </w:rPr>
              <w:t>/</w:t>
            </w:r>
            <w:r>
              <w:rPr>
                <w:rFonts w:ascii="Arial" w:hAnsi="Arial" w:cs="Arial"/>
                <w:szCs w:val="24"/>
                <w:lang w:val="en-GB"/>
              </w:rPr>
              <w:t xml:space="preserve"> </w:t>
            </w:r>
            <w:r w:rsidR="0047493B">
              <w:rPr>
                <w:rFonts w:ascii="Arial" w:hAnsi="Arial" w:cs="Arial"/>
                <w:szCs w:val="24"/>
                <w:lang w:val="en-GB"/>
              </w:rPr>
              <w:t>Ms</w:t>
            </w:r>
            <w:r w:rsidRPr="003354BF">
              <w:rPr>
                <w:rFonts w:ascii="Arial" w:hAnsi="Arial" w:cs="Arial"/>
                <w:szCs w:val="24"/>
                <w:lang w:val="en-GB"/>
              </w:rPr>
              <w:t xml:space="preserve">. </w:t>
            </w:r>
            <w:r w:rsidR="0047493B">
              <w:rPr>
                <w:rFonts w:ascii="Arial" w:hAnsi="Arial" w:cs="Arial"/>
                <w:szCs w:val="24"/>
                <w:lang w:val="en-GB"/>
              </w:rPr>
              <w:t>Schmidt</w:t>
            </w:r>
            <w:r w:rsidRPr="003354BF">
              <w:rPr>
                <w:rFonts w:ascii="Arial" w:hAnsi="Arial" w:cs="Arial"/>
                <w:szCs w:val="24"/>
                <w:lang w:val="en-GB"/>
              </w:rPr>
              <w:t xml:space="preserve"> here (</w:t>
            </w:r>
            <w:proofErr w:type="spellStart"/>
            <w:r w:rsidRPr="00976118">
              <w:rPr>
                <w:rFonts w:ascii="Arial" w:hAnsi="Arial" w:cs="Arial"/>
                <w:i/>
                <w:iCs/>
                <w:szCs w:val="24"/>
                <w:lang w:val="en-GB"/>
              </w:rPr>
              <w:t>AmE</w:t>
            </w:r>
            <w:proofErr w:type="spellEnd"/>
            <w:r w:rsidRPr="003354BF">
              <w:rPr>
                <w:rFonts w:ascii="Arial" w:hAnsi="Arial" w:cs="Arial"/>
                <w:szCs w:val="24"/>
                <w:lang w:val="en-GB"/>
              </w:rPr>
              <w:t>)</w:t>
            </w:r>
          </w:p>
          <w:p w14:paraId="07BF0308" w14:textId="77777777" w:rsidR="001944A1" w:rsidRPr="003354BF" w:rsidRDefault="0047493B" w:rsidP="00E254CF">
            <w:pPr>
              <w:spacing w:before="120" w:after="120" w:line="240" w:lineRule="auto"/>
              <w:ind w:left="227"/>
              <w:rPr>
                <w:rFonts w:ascii="Arial" w:hAnsi="Arial" w:cs="Arial"/>
                <w:szCs w:val="24"/>
                <w:lang w:val="en-GB"/>
              </w:rPr>
            </w:pPr>
            <w:r>
              <w:rPr>
                <w:rFonts w:ascii="Arial" w:hAnsi="Arial" w:cs="Arial"/>
                <w:szCs w:val="24"/>
                <w:lang w:val="en-GB"/>
              </w:rPr>
              <w:t>Rosa Fernandez</w:t>
            </w:r>
            <w:r w:rsidR="001944A1" w:rsidRPr="003354BF">
              <w:rPr>
                <w:rFonts w:ascii="Arial" w:hAnsi="Arial" w:cs="Arial"/>
                <w:szCs w:val="24"/>
                <w:lang w:val="en-GB"/>
              </w:rPr>
              <w:t xml:space="preserve"> speaking</w:t>
            </w:r>
          </w:p>
          <w:p w14:paraId="45E3F896" w14:textId="77777777" w:rsidR="001944A1" w:rsidRPr="003354BF" w:rsidRDefault="001944A1" w:rsidP="00E254CF">
            <w:pPr>
              <w:spacing w:before="120" w:after="120" w:line="240" w:lineRule="auto"/>
              <w:ind w:left="227"/>
              <w:rPr>
                <w:rFonts w:ascii="Arial" w:hAnsi="Arial" w:cs="Arial"/>
                <w:szCs w:val="24"/>
                <w:lang w:val="en-GB"/>
              </w:rPr>
            </w:pPr>
            <w:r w:rsidRPr="003354BF">
              <w:rPr>
                <w:rFonts w:ascii="Arial" w:hAnsi="Arial" w:cs="Arial"/>
                <w:szCs w:val="24"/>
                <w:lang w:val="en-GB"/>
              </w:rPr>
              <w:t xml:space="preserve">It’s Mr. </w:t>
            </w:r>
            <w:r w:rsidR="0047493B">
              <w:rPr>
                <w:rFonts w:ascii="Arial" w:hAnsi="Arial" w:cs="Arial"/>
                <w:szCs w:val="24"/>
                <w:lang w:val="en-GB"/>
              </w:rPr>
              <w:t>Headford</w:t>
            </w:r>
            <w:r w:rsidRPr="003354BF">
              <w:rPr>
                <w:rFonts w:ascii="Arial" w:hAnsi="Arial" w:cs="Arial"/>
                <w:szCs w:val="24"/>
                <w:lang w:val="en-GB"/>
              </w:rPr>
              <w:t xml:space="preserve"> of CPS here</w:t>
            </w:r>
          </w:p>
          <w:p w14:paraId="55C4728D" w14:textId="77777777" w:rsidR="001944A1" w:rsidRPr="003354BF" w:rsidRDefault="001944A1" w:rsidP="0047493B">
            <w:pPr>
              <w:spacing w:before="120" w:after="120" w:line="240" w:lineRule="auto"/>
              <w:ind w:left="227"/>
              <w:rPr>
                <w:rFonts w:ascii="Arial" w:hAnsi="Arial" w:cs="Arial"/>
                <w:szCs w:val="24"/>
                <w:lang w:val="en-GB"/>
              </w:rPr>
            </w:pPr>
            <w:r w:rsidRPr="003354BF">
              <w:rPr>
                <w:rFonts w:ascii="Arial" w:hAnsi="Arial" w:cs="Arial"/>
                <w:szCs w:val="24"/>
                <w:lang w:val="en-GB"/>
              </w:rPr>
              <w:t xml:space="preserve">This is Mr. </w:t>
            </w:r>
            <w:r w:rsidR="0047493B">
              <w:rPr>
                <w:rFonts w:ascii="Arial" w:hAnsi="Arial" w:cs="Arial"/>
                <w:szCs w:val="24"/>
                <w:lang w:val="en-GB"/>
              </w:rPr>
              <w:t>Marino</w:t>
            </w:r>
            <w:r w:rsidRPr="003354BF">
              <w:rPr>
                <w:rFonts w:ascii="Arial" w:hAnsi="Arial" w:cs="Arial"/>
                <w:szCs w:val="24"/>
                <w:lang w:val="en-GB"/>
              </w:rPr>
              <w:t>, of</w:t>
            </w:r>
            <w:r>
              <w:rPr>
                <w:rFonts w:ascii="Arial" w:hAnsi="Arial" w:cs="Arial"/>
                <w:szCs w:val="24"/>
                <w:lang w:val="en-GB"/>
              </w:rPr>
              <w:t xml:space="preserve"> </w:t>
            </w:r>
            <w:r w:rsidRPr="003354BF">
              <w:rPr>
                <w:rFonts w:ascii="Arial" w:hAnsi="Arial" w:cs="Arial"/>
                <w:szCs w:val="24"/>
                <w:lang w:val="en-GB"/>
              </w:rPr>
              <w:t>/</w:t>
            </w:r>
            <w:r>
              <w:rPr>
                <w:rFonts w:ascii="Arial" w:hAnsi="Arial" w:cs="Arial"/>
                <w:szCs w:val="24"/>
                <w:lang w:val="en-GB"/>
              </w:rPr>
              <w:t xml:space="preserve"> </w:t>
            </w:r>
            <w:r w:rsidRPr="003354BF">
              <w:rPr>
                <w:rFonts w:ascii="Arial" w:hAnsi="Arial" w:cs="Arial"/>
                <w:szCs w:val="24"/>
                <w:lang w:val="en-GB"/>
              </w:rPr>
              <w:t>from Palermo’s First Instance Court</w:t>
            </w:r>
          </w:p>
        </w:tc>
        <w:tc>
          <w:tcPr>
            <w:tcW w:w="4699" w:type="dxa"/>
          </w:tcPr>
          <w:p w14:paraId="6C6B5FD0" w14:textId="77777777" w:rsidR="001944A1" w:rsidRPr="003354BF" w:rsidRDefault="001944A1" w:rsidP="00E254CF">
            <w:pPr>
              <w:spacing w:before="120" w:after="240" w:line="240" w:lineRule="auto"/>
              <w:rPr>
                <w:rFonts w:ascii="Arial" w:hAnsi="Arial" w:cs="Arial"/>
                <w:b/>
                <w:szCs w:val="24"/>
                <w:lang w:val="en-GB"/>
              </w:rPr>
            </w:pPr>
            <w:r w:rsidRPr="003354BF">
              <w:rPr>
                <w:rFonts w:ascii="Arial" w:hAnsi="Arial" w:cs="Arial"/>
                <w:b/>
                <w:szCs w:val="24"/>
                <w:lang w:val="en-GB"/>
              </w:rPr>
              <w:t>Taking the call/asking your identity</w:t>
            </w:r>
          </w:p>
          <w:p w14:paraId="6E47B189" w14:textId="77777777" w:rsidR="001944A1" w:rsidRPr="003354BF" w:rsidRDefault="001944A1" w:rsidP="00E254CF">
            <w:pPr>
              <w:spacing w:before="120" w:after="120" w:line="240" w:lineRule="auto"/>
              <w:ind w:left="227"/>
              <w:rPr>
                <w:rFonts w:ascii="Arial" w:hAnsi="Arial" w:cs="Arial"/>
                <w:szCs w:val="24"/>
                <w:lang w:val="en-GB"/>
              </w:rPr>
            </w:pPr>
            <w:r w:rsidRPr="003354BF">
              <w:rPr>
                <w:rFonts w:ascii="Arial" w:hAnsi="Arial" w:cs="Arial"/>
                <w:szCs w:val="24"/>
                <w:lang w:val="en-GB"/>
              </w:rPr>
              <w:t>Good morning</w:t>
            </w:r>
            <w:r>
              <w:rPr>
                <w:rFonts w:ascii="Arial" w:hAnsi="Arial" w:cs="Arial"/>
                <w:szCs w:val="24"/>
                <w:lang w:val="en-GB"/>
              </w:rPr>
              <w:t xml:space="preserve"> </w:t>
            </w:r>
            <w:r w:rsidRPr="003354BF">
              <w:rPr>
                <w:rFonts w:ascii="Arial" w:hAnsi="Arial" w:cs="Arial"/>
                <w:szCs w:val="24"/>
                <w:lang w:val="en-GB"/>
              </w:rPr>
              <w:t>/</w:t>
            </w:r>
            <w:r>
              <w:rPr>
                <w:rFonts w:ascii="Arial" w:hAnsi="Arial" w:cs="Arial"/>
                <w:szCs w:val="24"/>
                <w:lang w:val="en-GB"/>
              </w:rPr>
              <w:t xml:space="preserve"> </w:t>
            </w:r>
            <w:r w:rsidRPr="003354BF">
              <w:rPr>
                <w:rFonts w:ascii="Arial" w:hAnsi="Arial" w:cs="Arial"/>
                <w:szCs w:val="24"/>
                <w:lang w:val="en-GB"/>
              </w:rPr>
              <w:t>good afternoon</w:t>
            </w:r>
            <w:r>
              <w:rPr>
                <w:rFonts w:ascii="Arial" w:hAnsi="Arial" w:cs="Arial"/>
                <w:szCs w:val="24"/>
                <w:lang w:val="en-GB"/>
              </w:rPr>
              <w:t xml:space="preserve"> </w:t>
            </w:r>
            <w:r w:rsidRPr="003354BF">
              <w:rPr>
                <w:rFonts w:ascii="Arial" w:hAnsi="Arial" w:cs="Arial"/>
                <w:szCs w:val="24"/>
                <w:lang w:val="en-GB"/>
              </w:rPr>
              <w:t>/</w:t>
            </w:r>
            <w:r>
              <w:rPr>
                <w:rFonts w:ascii="Arial" w:hAnsi="Arial" w:cs="Arial"/>
                <w:szCs w:val="24"/>
                <w:lang w:val="en-GB"/>
              </w:rPr>
              <w:t xml:space="preserve"> </w:t>
            </w:r>
            <w:r w:rsidRPr="003354BF">
              <w:rPr>
                <w:rFonts w:ascii="Arial" w:hAnsi="Arial" w:cs="Arial"/>
                <w:szCs w:val="24"/>
                <w:lang w:val="en-GB"/>
              </w:rPr>
              <w:t xml:space="preserve">good evening / </w:t>
            </w:r>
            <w:r>
              <w:rPr>
                <w:rFonts w:ascii="Arial" w:hAnsi="Arial" w:cs="Arial"/>
                <w:szCs w:val="24"/>
                <w:lang w:val="en-GB"/>
              </w:rPr>
              <w:t>h</w:t>
            </w:r>
            <w:r w:rsidRPr="003354BF">
              <w:rPr>
                <w:rFonts w:ascii="Arial" w:hAnsi="Arial" w:cs="Arial"/>
                <w:szCs w:val="24"/>
                <w:lang w:val="en-GB"/>
              </w:rPr>
              <w:t>ello</w:t>
            </w:r>
          </w:p>
          <w:p w14:paraId="4F72C217" w14:textId="77777777" w:rsidR="001944A1" w:rsidRDefault="0047493B" w:rsidP="00E254CF">
            <w:pPr>
              <w:spacing w:before="120" w:after="120" w:line="240" w:lineRule="auto"/>
              <w:ind w:left="227"/>
              <w:rPr>
                <w:rFonts w:ascii="Arial" w:hAnsi="Arial" w:cs="Arial"/>
                <w:szCs w:val="24"/>
                <w:lang w:val="en-GB"/>
              </w:rPr>
            </w:pPr>
            <w:r>
              <w:rPr>
                <w:rFonts w:ascii="Arial" w:hAnsi="Arial" w:cs="Arial"/>
                <w:szCs w:val="24"/>
                <w:lang w:val="en-GB"/>
              </w:rPr>
              <w:t>Hello, this is Cluj</w:t>
            </w:r>
            <w:r w:rsidR="001944A1" w:rsidRPr="003354BF">
              <w:rPr>
                <w:rFonts w:ascii="Arial" w:hAnsi="Arial" w:cs="Arial"/>
                <w:szCs w:val="24"/>
                <w:lang w:val="en-GB"/>
              </w:rPr>
              <w:t xml:space="preserve"> </w:t>
            </w:r>
            <w:r>
              <w:rPr>
                <w:rFonts w:ascii="Arial" w:hAnsi="Arial" w:cs="Arial"/>
                <w:szCs w:val="24"/>
                <w:lang w:val="en-GB"/>
              </w:rPr>
              <w:t xml:space="preserve">criminal </w:t>
            </w:r>
            <w:r w:rsidR="001944A1" w:rsidRPr="003354BF">
              <w:rPr>
                <w:rFonts w:ascii="Arial" w:hAnsi="Arial" w:cs="Arial"/>
                <w:szCs w:val="24"/>
                <w:lang w:val="en-GB"/>
              </w:rPr>
              <w:t>court</w:t>
            </w:r>
          </w:p>
          <w:p w14:paraId="008CC6CC" w14:textId="77777777" w:rsidR="0047493B" w:rsidRPr="003354BF" w:rsidRDefault="0047493B" w:rsidP="00E254CF">
            <w:pPr>
              <w:spacing w:before="120" w:after="120" w:line="240" w:lineRule="auto"/>
              <w:ind w:left="227"/>
              <w:rPr>
                <w:rFonts w:ascii="Arial" w:hAnsi="Arial" w:cs="Arial"/>
                <w:szCs w:val="24"/>
                <w:lang w:val="en-GB"/>
              </w:rPr>
            </w:pPr>
            <w:r>
              <w:rPr>
                <w:rFonts w:ascii="Arial" w:hAnsi="Arial" w:cs="Arial"/>
                <w:szCs w:val="24"/>
                <w:lang w:val="en-GB"/>
              </w:rPr>
              <w:t>How may I help you?</w:t>
            </w:r>
          </w:p>
          <w:p w14:paraId="33B33CCD" w14:textId="77777777" w:rsidR="001944A1" w:rsidRPr="003354BF" w:rsidRDefault="001944A1" w:rsidP="00E254CF">
            <w:pPr>
              <w:spacing w:before="120" w:after="120" w:line="240" w:lineRule="auto"/>
              <w:ind w:left="227"/>
              <w:rPr>
                <w:rFonts w:ascii="Arial" w:hAnsi="Arial" w:cs="Arial"/>
                <w:szCs w:val="24"/>
                <w:lang w:val="en-GB"/>
              </w:rPr>
            </w:pPr>
            <w:r w:rsidRPr="003354BF">
              <w:rPr>
                <w:rFonts w:ascii="Arial" w:hAnsi="Arial" w:cs="Arial"/>
                <w:szCs w:val="24"/>
                <w:lang w:val="en-GB"/>
              </w:rPr>
              <w:t>May</w:t>
            </w:r>
            <w:r>
              <w:rPr>
                <w:rFonts w:ascii="Arial" w:hAnsi="Arial" w:cs="Arial"/>
                <w:szCs w:val="24"/>
                <w:lang w:val="en-GB"/>
              </w:rPr>
              <w:t xml:space="preserve"> </w:t>
            </w:r>
            <w:r w:rsidRPr="003354BF">
              <w:rPr>
                <w:rFonts w:ascii="Arial" w:hAnsi="Arial" w:cs="Arial"/>
                <w:szCs w:val="24"/>
                <w:lang w:val="en-GB"/>
              </w:rPr>
              <w:t>/</w:t>
            </w:r>
            <w:r>
              <w:rPr>
                <w:rFonts w:ascii="Arial" w:hAnsi="Arial" w:cs="Arial"/>
                <w:szCs w:val="24"/>
                <w:lang w:val="en-GB"/>
              </w:rPr>
              <w:t xml:space="preserve"> </w:t>
            </w:r>
            <w:r w:rsidRPr="003354BF">
              <w:rPr>
                <w:rFonts w:ascii="Arial" w:hAnsi="Arial" w:cs="Arial"/>
                <w:szCs w:val="24"/>
                <w:lang w:val="en-GB"/>
              </w:rPr>
              <w:t>can I help you?</w:t>
            </w:r>
          </w:p>
          <w:p w14:paraId="7E306341" w14:textId="77777777" w:rsidR="001944A1" w:rsidRPr="003354BF" w:rsidRDefault="001944A1" w:rsidP="00E254CF">
            <w:pPr>
              <w:spacing w:before="120" w:after="120" w:line="240" w:lineRule="auto"/>
              <w:ind w:left="227"/>
              <w:rPr>
                <w:rFonts w:ascii="Arial" w:hAnsi="Arial" w:cs="Arial"/>
                <w:szCs w:val="24"/>
                <w:lang w:val="en-GB"/>
              </w:rPr>
            </w:pPr>
            <w:r w:rsidRPr="003354BF">
              <w:rPr>
                <w:rFonts w:ascii="Arial" w:hAnsi="Arial" w:cs="Arial"/>
                <w:szCs w:val="24"/>
                <w:lang w:val="en-GB"/>
              </w:rPr>
              <w:t>May I ask who’s calling?</w:t>
            </w:r>
          </w:p>
          <w:p w14:paraId="215CB7B4" w14:textId="77777777" w:rsidR="001944A1" w:rsidRPr="003354BF" w:rsidRDefault="001944A1" w:rsidP="00E254CF">
            <w:pPr>
              <w:spacing w:before="120" w:after="120" w:line="240" w:lineRule="auto"/>
              <w:ind w:left="227"/>
              <w:rPr>
                <w:rFonts w:ascii="Arial" w:hAnsi="Arial" w:cs="Arial"/>
                <w:szCs w:val="24"/>
                <w:lang w:val="en-GB"/>
              </w:rPr>
            </w:pPr>
            <w:r w:rsidRPr="003354BF">
              <w:rPr>
                <w:rFonts w:ascii="Arial" w:hAnsi="Arial" w:cs="Arial"/>
                <w:szCs w:val="24"/>
                <w:lang w:val="en-GB"/>
              </w:rPr>
              <w:t>Who is calling him</w:t>
            </w:r>
            <w:r>
              <w:rPr>
                <w:rFonts w:ascii="Arial" w:hAnsi="Arial" w:cs="Arial"/>
                <w:szCs w:val="24"/>
                <w:lang w:val="en-GB"/>
              </w:rPr>
              <w:t>/her</w:t>
            </w:r>
            <w:r w:rsidRPr="003354BF">
              <w:rPr>
                <w:rFonts w:ascii="Arial" w:hAnsi="Arial" w:cs="Arial"/>
                <w:szCs w:val="24"/>
                <w:lang w:val="en-GB"/>
              </w:rPr>
              <w:t>?</w:t>
            </w:r>
          </w:p>
          <w:p w14:paraId="7D0032A7" w14:textId="77777777" w:rsidR="001944A1" w:rsidRPr="003354BF" w:rsidRDefault="001944A1" w:rsidP="00E254CF">
            <w:pPr>
              <w:spacing w:before="120" w:after="120" w:line="240" w:lineRule="auto"/>
              <w:ind w:left="227"/>
              <w:rPr>
                <w:rFonts w:ascii="Arial" w:hAnsi="Arial" w:cs="Arial"/>
                <w:szCs w:val="24"/>
                <w:lang w:val="en-GB"/>
              </w:rPr>
            </w:pPr>
            <w:r w:rsidRPr="003354BF">
              <w:rPr>
                <w:rFonts w:ascii="Arial" w:hAnsi="Arial" w:cs="Arial"/>
                <w:szCs w:val="24"/>
                <w:lang w:val="en-GB"/>
              </w:rPr>
              <w:t>Who’s calling please?</w:t>
            </w:r>
            <w:r>
              <w:rPr>
                <w:rFonts w:ascii="Arial" w:hAnsi="Arial" w:cs="Arial"/>
                <w:szCs w:val="24"/>
                <w:lang w:val="en-GB"/>
              </w:rPr>
              <w:t xml:space="preserve"> </w:t>
            </w:r>
            <w:r w:rsidRPr="003354BF">
              <w:rPr>
                <w:rFonts w:ascii="Arial" w:hAnsi="Arial" w:cs="Arial"/>
                <w:szCs w:val="24"/>
                <w:lang w:val="en-GB"/>
              </w:rPr>
              <w:t>/</w:t>
            </w:r>
            <w:r>
              <w:rPr>
                <w:rFonts w:ascii="Arial" w:hAnsi="Arial" w:cs="Arial"/>
                <w:szCs w:val="24"/>
                <w:lang w:val="en-GB"/>
              </w:rPr>
              <w:t xml:space="preserve"> </w:t>
            </w:r>
            <w:r w:rsidRPr="003354BF">
              <w:rPr>
                <w:rFonts w:ascii="Arial" w:hAnsi="Arial" w:cs="Arial"/>
                <w:szCs w:val="24"/>
                <w:lang w:val="en-GB"/>
              </w:rPr>
              <w:t>Who’s speaking please?</w:t>
            </w:r>
          </w:p>
          <w:p w14:paraId="0BA42EB3" w14:textId="77777777" w:rsidR="001944A1" w:rsidRPr="003354BF" w:rsidRDefault="001944A1" w:rsidP="00E254CF">
            <w:pPr>
              <w:spacing w:before="120" w:after="120" w:line="240" w:lineRule="auto"/>
              <w:ind w:left="227"/>
              <w:rPr>
                <w:rFonts w:ascii="Arial" w:hAnsi="Arial" w:cs="Arial"/>
                <w:szCs w:val="24"/>
                <w:lang w:val="en-GB"/>
              </w:rPr>
            </w:pPr>
            <w:r w:rsidRPr="003354BF">
              <w:rPr>
                <w:rFonts w:ascii="Arial" w:hAnsi="Arial" w:cs="Arial"/>
                <w:szCs w:val="24"/>
                <w:lang w:val="en-GB"/>
              </w:rPr>
              <w:t>Can</w:t>
            </w:r>
            <w:r>
              <w:rPr>
                <w:rFonts w:ascii="Arial" w:hAnsi="Arial" w:cs="Arial"/>
                <w:szCs w:val="24"/>
                <w:lang w:val="en-GB"/>
              </w:rPr>
              <w:t xml:space="preserve"> </w:t>
            </w:r>
            <w:r w:rsidRPr="003354BF">
              <w:rPr>
                <w:rFonts w:ascii="Arial" w:hAnsi="Arial" w:cs="Arial"/>
                <w:szCs w:val="24"/>
                <w:lang w:val="en-GB"/>
              </w:rPr>
              <w:t>/</w:t>
            </w:r>
            <w:r>
              <w:rPr>
                <w:rFonts w:ascii="Arial" w:hAnsi="Arial" w:cs="Arial"/>
                <w:szCs w:val="24"/>
                <w:lang w:val="en-GB"/>
              </w:rPr>
              <w:t xml:space="preserve"> </w:t>
            </w:r>
            <w:r w:rsidRPr="003354BF">
              <w:rPr>
                <w:rFonts w:ascii="Arial" w:hAnsi="Arial" w:cs="Arial"/>
                <w:szCs w:val="24"/>
                <w:lang w:val="en-GB"/>
              </w:rPr>
              <w:t>could I have your name please?</w:t>
            </w:r>
          </w:p>
          <w:p w14:paraId="34A05096" w14:textId="77777777" w:rsidR="001944A1" w:rsidRPr="003354BF" w:rsidRDefault="001944A1" w:rsidP="00E254CF">
            <w:pPr>
              <w:spacing w:before="120" w:after="120" w:line="240" w:lineRule="auto"/>
              <w:ind w:left="227"/>
              <w:rPr>
                <w:rFonts w:ascii="Arial" w:hAnsi="Arial" w:cs="Arial"/>
                <w:szCs w:val="24"/>
                <w:lang w:val="en-GB"/>
              </w:rPr>
            </w:pPr>
            <w:r w:rsidRPr="003354BF">
              <w:rPr>
                <w:rFonts w:ascii="Arial" w:hAnsi="Arial" w:cs="Arial"/>
                <w:szCs w:val="24"/>
                <w:lang w:val="en-GB"/>
              </w:rPr>
              <w:t>Can</w:t>
            </w:r>
            <w:r>
              <w:rPr>
                <w:rFonts w:ascii="Arial" w:hAnsi="Arial" w:cs="Arial"/>
                <w:szCs w:val="24"/>
                <w:lang w:val="en-GB"/>
              </w:rPr>
              <w:t xml:space="preserve"> </w:t>
            </w:r>
            <w:r w:rsidRPr="003354BF">
              <w:rPr>
                <w:rFonts w:ascii="Arial" w:hAnsi="Arial" w:cs="Arial"/>
                <w:szCs w:val="24"/>
                <w:lang w:val="en-GB"/>
              </w:rPr>
              <w:t>/</w:t>
            </w:r>
            <w:r>
              <w:rPr>
                <w:rFonts w:ascii="Arial" w:hAnsi="Arial" w:cs="Arial"/>
                <w:szCs w:val="24"/>
                <w:lang w:val="en-GB"/>
              </w:rPr>
              <w:t xml:space="preserve"> </w:t>
            </w:r>
            <w:r w:rsidRPr="003354BF">
              <w:rPr>
                <w:rFonts w:ascii="Arial" w:hAnsi="Arial" w:cs="Arial"/>
                <w:szCs w:val="24"/>
                <w:lang w:val="en-GB"/>
              </w:rPr>
              <w:t>could you give me your name and institution?</w:t>
            </w:r>
          </w:p>
          <w:p w14:paraId="05404FE1" w14:textId="77777777" w:rsidR="001944A1" w:rsidRPr="003354BF" w:rsidRDefault="001944A1" w:rsidP="00E254CF">
            <w:pPr>
              <w:spacing w:before="120" w:after="120" w:line="240" w:lineRule="auto"/>
              <w:rPr>
                <w:rFonts w:ascii="Arial" w:hAnsi="Arial" w:cs="Arial"/>
                <w:szCs w:val="24"/>
                <w:lang w:val="en-GB"/>
              </w:rPr>
            </w:pPr>
          </w:p>
        </w:tc>
      </w:tr>
    </w:tbl>
    <w:p w14:paraId="6ACA2875" w14:textId="77777777" w:rsidR="001944A1" w:rsidRPr="007D12E3" w:rsidRDefault="001944A1" w:rsidP="001944A1">
      <w:pPr>
        <w:rPr>
          <w:lang w:val="en-US"/>
        </w:rPr>
      </w:pPr>
      <w:r w:rsidRPr="007D12E3">
        <w:rPr>
          <w:lang w:val="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9"/>
        <w:gridCol w:w="4699"/>
      </w:tblGrid>
      <w:tr w:rsidR="001944A1" w:rsidRPr="006666DF" w14:paraId="1562CA1D" w14:textId="77777777" w:rsidTr="00E254CF">
        <w:tc>
          <w:tcPr>
            <w:tcW w:w="4929" w:type="dxa"/>
          </w:tcPr>
          <w:p w14:paraId="687F11E7" w14:textId="77777777" w:rsidR="001944A1" w:rsidRPr="003354BF" w:rsidRDefault="001944A1" w:rsidP="00E254CF">
            <w:pPr>
              <w:spacing w:before="120" w:after="120" w:line="240" w:lineRule="auto"/>
              <w:jc w:val="center"/>
              <w:rPr>
                <w:rFonts w:ascii="Arial" w:hAnsi="Arial" w:cs="Arial"/>
                <w:b/>
                <w:szCs w:val="24"/>
                <w:lang w:val="en-GB"/>
              </w:rPr>
            </w:pPr>
            <w:r w:rsidRPr="003354BF">
              <w:rPr>
                <w:rFonts w:ascii="Arial" w:hAnsi="Arial" w:cs="Arial"/>
                <w:b/>
                <w:szCs w:val="24"/>
                <w:lang w:val="en-GB"/>
              </w:rPr>
              <w:lastRenderedPageBreak/>
              <w:t xml:space="preserve">WHAT YOU </w:t>
            </w:r>
            <w:r w:rsidR="006666DF">
              <w:rPr>
                <w:rFonts w:ascii="Arial" w:hAnsi="Arial" w:cs="Arial"/>
                <w:b/>
                <w:szCs w:val="24"/>
                <w:lang w:val="en-GB"/>
              </w:rPr>
              <w:t xml:space="preserve">MIGHT </w:t>
            </w:r>
            <w:r w:rsidRPr="003354BF">
              <w:rPr>
                <w:rFonts w:ascii="Arial" w:hAnsi="Arial" w:cs="Arial"/>
                <w:b/>
                <w:szCs w:val="24"/>
                <w:lang w:val="en-GB"/>
              </w:rPr>
              <w:t>SAY</w:t>
            </w:r>
          </w:p>
        </w:tc>
        <w:tc>
          <w:tcPr>
            <w:tcW w:w="4699" w:type="dxa"/>
          </w:tcPr>
          <w:p w14:paraId="6DDEBF6E" w14:textId="77777777" w:rsidR="001944A1" w:rsidRPr="003354BF" w:rsidRDefault="001944A1" w:rsidP="00E254CF">
            <w:pPr>
              <w:spacing w:before="120" w:after="120" w:line="240" w:lineRule="auto"/>
              <w:jc w:val="center"/>
              <w:rPr>
                <w:rFonts w:ascii="Arial" w:hAnsi="Arial" w:cs="Arial"/>
                <w:b/>
                <w:szCs w:val="24"/>
                <w:lang w:val="en-GB"/>
              </w:rPr>
            </w:pPr>
            <w:r w:rsidRPr="003354BF">
              <w:rPr>
                <w:rFonts w:ascii="Arial" w:hAnsi="Arial" w:cs="Arial"/>
                <w:b/>
                <w:szCs w:val="24"/>
                <w:lang w:val="en-GB"/>
              </w:rPr>
              <w:t xml:space="preserve">WHAT YOU </w:t>
            </w:r>
            <w:r w:rsidR="006666DF">
              <w:rPr>
                <w:rFonts w:ascii="Arial" w:hAnsi="Arial" w:cs="Arial"/>
                <w:b/>
                <w:szCs w:val="24"/>
                <w:lang w:val="en-GB"/>
              </w:rPr>
              <w:t xml:space="preserve">MIGHT </w:t>
            </w:r>
            <w:r w:rsidRPr="003354BF">
              <w:rPr>
                <w:rFonts w:ascii="Arial" w:hAnsi="Arial" w:cs="Arial"/>
                <w:b/>
                <w:szCs w:val="24"/>
                <w:lang w:val="en-GB"/>
              </w:rPr>
              <w:t>HEAR</w:t>
            </w:r>
          </w:p>
        </w:tc>
      </w:tr>
      <w:tr w:rsidR="001944A1" w:rsidRPr="00BE6B3D" w14:paraId="0FAF016B" w14:textId="77777777" w:rsidTr="00E254CF">
        <w:tc>
          <w:tcPr>
            <w:tcW w:w="4929" w:type="dxa"/>
          </w:tcPr>
          <w:p w14:paraId="09F0646C" w14:textId="77777777" w:rsidR="001944A1" w:rsidRPr="003354BF" w:rsidRDefault="001944A1" w:rsidP="00E254CF">
            <w:pPr>
              <w:spacing w:before="120" w:after="240" w:line="240" w:lineRule="auto"/>
              <w:rPr>
                <w:rFonts w:ascii="Arial" w:hAnsi="Arial" w:cs="Arial"/>
                <w:b/>
                <w:szCs w:val="24"/>
                <w:lang w:val="en-GB"/>
              </w:rPr>
            </w:pPr>
            <w:r w:rsidRPr="003354BF">
              <w:rPr>
                <w:rFonts w:ascii="Arial" w:hAnsi="Arial" w:cs="Arial"/>
                <w:b/>
                <w:szCs w:val="24"/>
                <w:lang w:val="en-GB"/>
              </w:rPr>
              <w:t>Trying to get through</w:t>
            </w:r>
          </w:p>
          <w:p w14:paraId="66494B50" w14:textId="77777777" w:rsidR="001944A1" w:rsidRPr="003354BF" w:rsidRDefault="001944A1" w:rsidP="00E254CF">
            <w:pPr>
              <w:spacing w:before="120" w:after="120" w:line="240" w:lineRule="auto"/>
              <w:ind w:left="227"/>
              <w:rPr>
                <w:rFonts w:ascii="Arial" w:hAnsi="Arial" w:cs="Arial"/>
                <w:szCs w:val="24"/>
                <w:lang w:val="en-GB"/>
              </w:rPr>
            </w:pPr>
            <w:r w:rsidRPr="003354BF">
              <w:rPr>
                <w:rFonts w:ascii="Arial" w:hAnsi="Arial" w:cs="Arial"/>
                <w:szCs w:val="24"/>
                <w:lang w:val="en-GB"/>
              </w:rPr>
              <w:t>Hello</w:t>
            </w:r>
            <w:r>
              <w:rPr>
                <w:rFonts w:ascii="Arial" w:hAnsi="Arial" w:cs="Arial"/>
                <w:szCs w:val="24"/>
                <w:lang w:val="en-GB"/>
              </w:rPr>
              <w:t xml:space="preserve"> </w:t>
            </w:r>
            <w:r w:rsidRPr="003354BF">
              <w:rPr>
                <w:rFonts w:ascii="Arial" w:hAnsi="Arial" w:cs="Arial"/>
                <w:szCs w:val="24"/>
                <w:lang w:val="en-GB"/>
              </w:rPr>
              <w:t>/</w:t>
            </w:r>
            <w:r>
              <w:rPr>
                <w:rFonts w:ascii="Arial" w:hAnsi="Arial" w:cs="Arial"/>
                <w:szCs w:val="24"/>
                <w:lang w:val="en-GB"/>
              </w:rPr>
              <w:t xml:space="preserve"> </w:t>
            </w:r>
            <w:r w:rsidRPr="003354BF">
              <w:rPr>
                <w:rFonts w:ascii="Arial" w:hAnsi="Arial" w:cs="Arial"/>
                <w:szCs w:val="24"/>
                <w:lang w:val="en-GB"/>
              </w:rPr>
              <w:t>Good morning, can</w:t>
            </w:r>
            <w:r>
              <w:rPr>
                <w:rFonts w:ascii="Arial" w:hAnsi="Arial" w:cs="Arial"/>
                <w:szCs w:val="24"/>
                <w:lang w:val="en-GB"/>
              </w:rPr>
              <w:t xml:space="preserve"> / may / could</w:t>
            </w:r>
            <w:r w:rsidRPr="003354BF">
              <w:rPr>
                <w:rFonts w:ascii="Arial" w:hAnsi="Arial" w:cs="Arial"/>
                <w:szCs w:val="24"/>
                <w:lang w:val="en-GB"/>
              </w:rPr>
              <w:t xml:space="preserve"> I speak to (</w:t>
            </w:r>
            <w:proofErr w:type="spellStart"/>
            <w:r w:rsidRPr="00976118">
              <w:rPr>
                <w:rFonts w:ascii="Arial" w:hAnsi="Arial" w:cs="Arial"/>
                <w:i/>
                <w:iCs/>
                <w:szCs w:val="24"/>
                <w:lang w:val="en-GB"/>
              </w:rPr>
              <w:t>BrE</w:t>
            </w:r>
            <w:proofErr w:type="spellEnd"/>
            <w:r w:rsidRPr="003354BF">
              <w:rPr>
                <w:rFonts w:ascii="Arial" w:hAnsi="Arial" w:cs="Arial"/>
                <w:szCs w:val="24"/>
                <w:lang w:val="en-GB"/>
              </w:rPr>
              <w:t>)/with (</w:t>
            </w:r>
            <w:proofErr w:type="spellStart"/>
            <w:r w:rsidRPr="00976118">
              <w:rPr>
                <w:rFonts w:ascii="Arial" w:hAnsi="Arial" w:cs="Arial"/>
                <w:i/>
                <w:iCs/>
                <w:szCs w:val="24"/>
                <w:lang w:val="en-GB"/>
              </w:rPr>
              <w:t>AmE</w:t>
            </w:r>
            <w:proofErr w:type="spellEnd"/>
            <w:r w:rsidRPr="003354BF">
              <w:rPr>
                <w:rFonts w:ascii="Arial" w:hAnsi="Arial" w:cs="Arial"/>
                <w:szCs w:val="24"/>
                <w:lang w:val="en-GB"/>
              </w:rPr>
              <w:t xml:space="preserve">) Mr. </w:t>
            </w:r>
            <w:r w:rsidR="006666DF">
              <w:rPr>
                <w:rFonts w:ascii="Arial" w:hAnsi="Arial" w:cs="Arial"/>
                <w:szCs w:val="24"/>
                <w:lang w:val="en-GB"/>
              </w:rPr>
              <w:t>Brown</w:t>
            </w:r>
            <w:r>
              <w:rPr>
                <w:rFonts w:ascii="Arial" w:hAnsi="Arial" w:cs="Arial"/>
                <w:szCs w:val="24"/>
                <w:lang w:val="en-GB"/>
              </w:rPr>
              <w:t>, please</w:t>
            </w:r>
            <w:r w:rsidRPr="003354BF">
              <w:rPr>
                <w:rFonts w:ascii="Arial" w:hAnsi="Arial" w:cs="Arial"/>
                <w:szCs w:val="24"/>
                <w:lang w:val="en-GB"/>
              </w:rPr>
              <w:t>?</w:t>
            </w:r>
          </w:p>
          <w:p w14:paraId="24DB323A" w14:textId="77777777" w:rsidR="001944A1" w:rsidRPr="003354BF" w:rsidRDefault="001944A1" w:rsidP="00E254CF">
            <w:pPr>
              <w:spacing w:before="120" w:after="120" w:line="240" w:lineRule="auto"/>
              <w:ind w:left="227"/>
              <w:rPr>
                <w:rFonts w:ascii="Arial" w:hAnsi="Arial" w:cs="Arial"/>
                <w:szCs w:val="24"/>
                <w:lang w:val="en-GB"/>
              </w:rPr>
            </w:pPr>
            <w:r w:rsidRPr="003354BF">
              <w:rPr>
                <w:rFonts w:ascii="Arial" w:hAnsi="Arial" w:cs="Arial"/>
                <w:szCs w:val="24"/>
                <w:lang w:val="en-GB"/>
              </w:rPr>
              <w:t>I’d like to</w:t>
            </w:r>
            <w:r>
              <w:rPr>
                <w:rFonts w:ascii="Arial" w:hAnsi="Arial" w:cs="Arial"/>
                <w:szCs w:val="24"/>
                <w:lang w:val="en-GB"/>
              </w:rPr>
              <w:t xml:space="preserve"> </w:t>
            </w:r>
            <w:r w:rsidRPr="003354BF">
              <w:rPr>
                <w:rFonts w:ascii="Arial" w:hAnsi="Arial" w:cs="Arial"/>
                <w:szCs w:val="24"/>
                <w:lang w:val="en-GB"/>
              </w:rPr>
              <w:t>/</w:t>
            </w:r>
            <w:r>
              <w:rPr>
                <w:rFonts w:ascii="Arial" w:hAnsi="Arial" w:cs="Arial"/>
                <w:szCs w:val="24"/>
                <w:lang w:val="en-GB"/>
              </w:rPr>
              <w:t xml:space="preserve"> </w:t>
            </w:r>
            <w:r w:rsidRPr="003354BF">
              <w:rPr>
                <w:rFonts w:ascii="Arial" w:hAnsi="Arial" w:cs="Arial"/>
                <w:szCs w:val="24"/>
                <w:lang w:val="en-GB"/>
              </w:rPr>
              <w:t>could I</w:t>
            </w:r>
            <w:r>
              <w:rPr>
                <w:rFonts w:ascii="Arial" w:hAnsi="Arial" w:cs="Arial"/>
                <w:szCs w:val="24"/>
                <w:lang w:val="en-GB"/>
              </w:rPr>
              <w:t xml:space="preserve"> </w:t>
            </w:r>
            <w:r w:rsidRPr="003354BF">
              <w:rPr>
                <w:rFonts w:ascii="Arial" w:hAnsi="Arial" w:cs="Arial"/>
                <w:szCs w:val="24"/>
                <w:lang w:val="en-GB"/>
              </w:rPr>
              <w:t>/</w:t>
            </w:r>
            <w:r>
              <w:rPr>
                <w:rFonts w:ascii="Arial" w:hAnsi="Arial" w:cs="Arial"/>
                <w:szCs w:val="24"/>
                <w:lang w:val="en-GB"/>
              </w:rPr>
              <w:t xml:space="preserve"> </w:t>
            </w:r>
            <w:r w:rsidRPr="003354BF">
              <w:rPr>
                <w:rFonts w:ascii="Arial" w:hAnsi="Arial" w:cs="Arial"/>
                <w:szCs w:val="24"/>
                <w:lang w:val="en-GB"/>
              </w:rPr>
              <w:t>may I</w:t>
            </w:r>
            <w:r>
              <w:rPr>
                <w:rFonts w:ascii="Arial" w:hAnsi="Arial" w:cs="Arial"/>
                <w:szCs w:val="24"/>
                <w:lang w:val="en-GB"/>
              </w:rPr>
              <w:t xml:space="preserve"> </w:t>
            </w:r>
            <w:r w:rsidRPr="003354BF">
              <w:rPr>
                <w:rFonts w:ascii="Arial" w:hAnsi="Arial" w:cs="Arial"/>
                <w:szCs w:val="24"/>
                <w:lang w:val="en-GB"/>
              </w:rPr>
              <w:t>speak to (</w:t>
            </w:r>
            <w:proofErr w:type="spellStart"/>
            <w:r w:rsidRPr="00976118">
              <w:rPr>
                <w:rFonts w:ascii="Arial" w:hAnsi="Arial" w:cs="Arial"/>
                <w:i/>
                <w:iCs/>
                <w:szCs w:val="24"/>
                <w:lang w:val="en-GB"/>
              </w:rPr>
              <w:t>BrE</w:t>
            </w:r>
            <w:proofErr w:type="spellEnd"/>
            <w:r w:rsidRPr="003354BF">
              <w:rPr>
                <w:rFonts w:ascii="Arial" w:hAnsi="Arial" w:cs="Arial"/>
                <w:szCs w:val="24"/>
                <w:lang w:val="en-GB"/>
              </w:rPr>
              <w:t>)</w:t>
            </w:r>
            <w:r w:rsidR="006666DF">
              <w:rPr>
                <w:rFonts w:ascii="Arial" w:hAnsi="Arial" w:cs="Arial"/>
                <w:szCs w:val="24"/>
                <w:lang w:val="en-GB"/>
              </w:rPr>
              <w:t xml:space="preserve"> </w:t>
            </w:r>
            <w:r w:rsidRPr="003354BF">
              <w:rPr>
                <w:rFonts w:ascii="Arial" w:hAnsi="Arial" w:cs="Arial"/>
                <w:szCs w:val="24"/>
                <w:lang w:val="en-GB"/>
              </w:rPr>
              <w:t>/</w:t>
            </w:r>
            <w:r w:rsidR="006666DF">
              <w:rPr>
                <w:rFonts w:ascii="Arial" w:hAnsi="Arial" w:cs="Arial"/>
                <w:szCs w:val="24"/>
                <w:lang w:val="en-GB"/>
              </w:rPr>
              <w:t xml:space="preserve"> </w:t>
            </w:r>
            <w:r w:rsidRPr="003354BF">
              <w:rPr>
                <w:rFonts w:ascii="Arial" w:hAnsi="Arial" w:cs="Arial"/>
                <w:szCs w:val="24"/>
                <w:lang w:val="en-GB"/>
              </w:rPr>
              <w:t>with (</w:t>
            </w:r>
            <w:proofErr w:type="spellStart"/>
            <w:r w:rsidRPr="00976118">
              <w:rPr>
                <w:rFonts w:ascii="Arial" w:hAnsi="Arial" w:cs="Arial"/>
                <w:i/>
                <w:iCs/>
                <w:szCs w:val="24"/>
                <w:lang w:val="en-GB"/>
              </w:rPr>
              <w:t>AmE</w:t>
            </w:r>
            <w:proofErr w:type="spellEnd"/>
            <w:r w:rsidRPr="003354BF">
              <w:rPr>
                <w:rFonts w:ascii="Arial" w:hAnsi="Arial" w:cs="Arial"/>
                <w:szCs w:val="24"/>
                <w:lang w:val="en-GB"/>
              </w:rPr>
              <w:t xml:space="preserve">) Mr. </w:t>
            </w:r>
            <w:r w:rsidR="006666DF">
              <w:rPr>
                <w:rFonts w:ascii="Arial" w:hAnsi="Arial" w:cs="Arial"/>
                <w:szCs w:val="24"/>
                <w:lang w:val="en-GB"/>
              </w:rPr>
              <w:t>Brown</w:t>
            </w:r>
            <w:r w:rsidRPr="003354BF">
              <w:rPr>
                <w:rFonts w:ascii="Arial" w:hAnsi="Arial" w:cs="Arial"/>
                <w:szCs w:val="24"/>
                <w:lang w:val="en-GB"/>
              </w:rPr>
              <w:t>?</w:t>
            </w:r>
          </w:p>
          <w:p w14:paraId="08229FB5" w14:textId="77777777" w:rsidR="001944A1" w:rsidRPr="003354BF" w:rsidRDefault="001944A1" w:rsidP="00E254CF">
            <w:pPr>
              <w:spacing w:before="120" w:after="120" w:line="240" w:lineRule="auto"/>
              <w:ind w:left="227"/>
              <w:rPr>
                <w:rFonts w:ascii="Arial" w:hAnsi="Arial" w:cs="Arial"/>
                <w:szCs w:val="24"/>
                <w:lang w:val="en-GB"/>
              </w:rPr>
            </w:pPr>
            <w:r w:rsidRPr="003354BF">
              <w:rPr>
                <w:rFonts w:ascii="Arial" w:hAnsi="Arial" w:cs="Arial"/>
                <w:szCs w:val="24"/>
                <w:lang w:val="en-GB"/>
              </w:rPr>
              <w:t xml:space="preserve">Is Mr. </w:t>
            </w:r>
            <w:r w:rsidR="006666DF">
              <w:rPr>
                <w:rFonts w:ascii="Arial" w:hAnsi="Arial" w:cs="Arial"/>
                <w:szCs w:val="24"/>
                <w:lang w:val="en-GB"/>
              </w:rPr>
              <w:t>Brown</w:t>
            </w:r>
            <w:r w:rsidRPr="003354BF">
              <w:rPr>
                <w:rFonts w:ascii="Arial" w:hAnsi="Arial" w:cs="Arial"/>
                <w:szCs w:val="24"/>
                <w:lang w:val="en-GB"/>
              </w:rPr>
              <w:t xml:space="preserve"> in</w:t>
            </w:r>
            <w:r w:rsidR="006666DF">
              <w:rPr>
                <w:rFonts w:ascii="Arial" w:hAnsi="Arial" w:cs="Arial"/>
                <w:szCs w:val="24"/>
                <w:lang w:val="en-GB"/>
              </w:rPr>
              <w:t xml:space="preserve"> (the court building / the office / the premises)</w:t>
            </w:r>
            <w:r w:rsidRPr="003354BF">
              <w:rPr>
                <w:rFonts w:ascii="Arial" w:hAnsi="Arial" w:cs="Arial"/>
                <w:szCs w:val="24"/>
                <w:lang w:val="en-GB"/>
              </w:rPr>
              <w:t xml:space="preserve">? / Is Mr. </w:t>
            </w:r>
            <w:r w:rsidR="006666DF">
              <w:rPr>
                <w:rFonts w:ascii="Arial" w:hAnsi="Arial" w:cs="Arial"/>
                <w:szCs w:val="24"/>
                <w:lang w:val="en-GB"/>
              </w:rPr>
              <w:t>Brown</w:t>
            </w:r>
            <w:r w:rsidRPr="003354BF">
              <w:rPr>
                <w:rFonts w:ascii="Arial" w:hAnsi="Arial" w:cs="Arial"/>
                <w:szCs w:val="24"/>
                <w:lang w:val="en-GB"/>
              </w:rPr>
              <w:t xml:space="preserve"> there, please?</w:t>
            </w:r>
          </w:p>
          <w:p w14:paraId="3355A4EB" w14:textId="77777777" w:rsidR="001944A1" w:rsidRPr="003354BF" w:rsidRDefault="001944A1" w:rsidP="00E254CF">
            <w:pPr>
              <w:spacing w:before="120" w:after="120" w:line="240" w:lineRule="auto"/>
              <w:ind w:left="227"/>
              <w:rPr>
                <w:rFonts w:ascii="Arial" w:hAnsi="Arial" w:cs="Arial"/>
                <w:szCs w:val="24"/>
                <w:lang w:val="en-GB"/>
              </w:rPr>
            </w:pPr>
            <w:r w:rsidRPr="003354BF">
              <w:rPr>
                <w:rFonts w:ascii="Arial" w:hAnsi="Arial" w:cs="Arial"/>
                <w:szCs w:val="24"/>
                <w:lang w:val="en-GB"/>
              </w:rPr>
              <w:t xml:space="preserve">Would it be possible to speak to Mr. </w:t>
            </w:r>
            <w:r w:rsidR="006666DF">
              <w:rPr>
                <w:rFonts w:ascii="Arial" w:hAnsi="Arial" w:cs="Arial"/>
                <w:szCs w:val="24"/>
                <w:lang w:val="en-GB"/>
              </w:rPr>
              <w:t>Brown</w:t>
            </w:r>
            <w:r w:rsidRPr="003354BF">
              <w:rPr>
                <w:rFonts w:ascii="Arial" w:hAnsi="Arial" w:cs="Arial"/>
                <w:szCs w:val="24"/>
                <w:lang w:val="en-GB"/>
              </w:rPr>
              <w:t>?</w:t>
            </w:r>
          </w:p>
          <w:p w14:paraId="77A48DC1" w14:textId="77777777" w:rsidR="001944A1" w:rsidRPr="003354BF" w:rsidRDefault="001944A1" w:rsidP="00E254CF">
            <w:pPr>
              <w:spacing w:before="120" w:after="120" w:line="240" w:lineRule="auto"/>
              <w:ind w:left="227"/>
              <w:rPr>
                <w:rFonts w:ascii="Arial" w:hAnsi="Arial" w:cs="Arial"/>
                <w:szCs w:val="24"/>
                <w:lang w:val="en-GB"/>
              </w:rPr>
            </w:pPr>
            <w:r w:rsidRPr="003354BF">
              <w:rPr>
                <w:rFonts w:ascii="Arial" w:hAnsi="Arial" w:cs="Arial"/>
                <w:szCs w:val="24"/>
                <w:lang w:val="en-GB"/>
              </w:rPr>
              <w:t xml:space="preserve">Is Mr. </w:t>
            </w:r>
            <w:r w:rsidR="006666DF">
              <w:rPr>
                <w:rFonts w:ascii="Arial" w:hAnsi="Arial" w:cs="Arial"/>
                <w:szCs w:val="24"/>
                <w:lang w:val="en-GB"/>
              </w:rPr>
              <w:t>Brown</w:t>
            </w:r>
            <w:r w:rsidRPr="003354BF">
              <w:rPr>
                <w:rFonts w:ascii="Arial" w:hAnsi="Arial" w:cs="Arial"/>
                <w:szCs w:val="24"/>
                <w:lang w:val="en-GB"/>
              </w:rPr>
              <w:t xml:space="preserve"> available</w:t>
            </w:r>
            <w:r>
              <w:rPr>
                <w:rFonts w:ascii="Arial" w:hAnsi="Arial" w:cs="Arial"/>
                <w:szCs w:val="24"/>
                <w:lang w:val="en-GB"/>
              </w:rPr>
              <w:t xml:space="preserve"> </w:t>
            </w:r>
            <w:r w:rsidRPr="003354BF">
              <w:rPr>
                <w:rFonts w:ascii="Arial" w:hAnsi="Arial" w:cs="Arial"/>
                <w:szCs w:val="24"/>
                <w:lang w:val="en-GB"/>
              </w:rPr>
              <w:t>/</w:t>
            </w:r>
            <w:r>
              <w:rPr>
                <w:rFonts w:ascii="Arial" w:hAnsi="Arial" w:cs="Arial"/>
                <w:szCs w:val="24"/>
                <w:lang w:val="en-GB"/>
              </w:rPr>
              <w:t xml:space="preserve"> </w:t>
            </w:r>
            <w:r w:rsidRPr="003354BF">
              <w:rPr>
                <w:rFonts w:ascii="Arial" w:hAnsi="Arial" w:cs="Arial"/>
                <w:szCs w:val="24"/>
                <w:lang w:val="en-GB"/>
              </w:rPr>
              <w:t>at the premises?</w:t>
            </w:r>
          </w:p>
          <w:p w14:paraId="7EDF22C4" w14:textId="77777777" w:rsidR="001944A1" w:rsidRPr="003354BF" w:rsidRDefault="001944A1" w:rsidP="00E254CF">
            <w:pPr>
              <w:spacing w:before="120" w:after="120" w:line="240" w:lineRule="auto"/>
              <w:ind w:left="227"/>
              <w:rPr>
                <w:rFonts w:ascii="Arial" w:hAnsi="Arial" w:cs="Arial"/>
                <w:szCs w:val="24"/>
                <w:lang w:val="en-GB"/>
              </w:rPr>
            </w:pPr>
            <w:r w:rsidRPr="003354BF">
              <w:rPr>
                <w:rFonts w:ascii="Arial" w:hAnsi="Arial" w:cs="Arial"/>
                <w:szCs w:val="24"/>
                <w:lang w:val="en-GB"/>
              </w:rPr>
              <w:t xml:space="preserve">Could I have Mr. </w:t>
            </w:r>
            <w:r w:rsidR="006666DF">
              <w:rPr>
                <w:rFonts w:ascii="Arial" w:hAnsi="Arial" w:cs="Arial"/>
                <w:szCs w:val="24"/>
                <w:lang w:val="en-GB"/>
              </w:rPr>
              <w:t>Brown</w:t>
            </w:r>
            <w:r>
              <w:rPr>
                <w:rFonts w:ascii="Arial" w:hAnsi="Arial" w:cs="Arial"/>
                <w:szCs w:val="24"/>
                <w:lang w:val="en-GB"/>
              </w:rPr>
              <w:t>,</w:t>
            </w:r>
            <w:r w:rsidRPr="003354BF">
              <w:rPr>
                <w:rFonts w:ascii="Arial" w:hAnsi="Arial" w:cs="Arial"/>
                <w:szCs w:val="24"/>
                <w:lang w:val="en-GB"/>
              </w:rPr>
              <w:t xml:space="preserve"> from the </w:t>
            </w:r>
            <w:r w:rsidR="006666DF">
              <w:rPr>
                <w:rFonts w:ascii="Arial" w:hAnsi="Arial" w:cs="Arial"/>
                <w:szCs w:val="24"/>
                <w:lang w:val="en-GB"/>
              </w:rPr>
              <w:t>finance</w:t>
            </w:r>
            <w:r w:rsidRPr="003354BF">
              <w:rPr>
                <w:rFonts w:ascii="Arial" w:hAnsi="Arial" w:cs="Arial"/>
                <w:szCs w:val="24"/>
                <w:lang w:val="en-GB"/>
              </w:rPr>
              <w:t xml:space="preserve"> department?</w:t>
            </w:r>
          </w:p>
          <w:p w14:paraId="5145AA92" w14:textId="77777777" w:rsidR="001944A1" w:rsidRPr="003354BF" w:rsidRDefault="001944A1" w:rsidP="00E254CF">
            <w:pPr>
              <w:spacing w:before="120" w:after="120" w:line="240" w:lineRule="auto"/>
              <w:ind w:left="227"/>
              <w:rPr>
                <w:rFonts w:ascii="Arial" w:hAnsi="Arial" w:cs="Arial"/>
                <w:szCs w:val="24"/>
                <w:lang w:val="en-GB"/>
              </w:rPr>
            </w:pPr>
            <w:r w:rsidRPr="003354BF">
              <w:rPr>
                <w:rFonts w:ascii="Arial" w:hAnsi="Arial" w:cs="Arial"/>
                <w:szCs w:val="24"/>
                <w:lang w:val="en-GB"/>
              </w:rPr>
              <w:t xml:space="preserve">Could you give me Mr. </w:t>
            </w:r>
            <w:r w:rsidR="006666DF">
              <w:rPr>
                <w:rFonts w:ascii="Arial" w:hAnsi="Arial" w:cs="Arial"/>
                <w:szCs w:val="24"/>
                <w:lang w:val="en-GB"/>
              </w:rPr>
              <w:t>Brown</w:t>
            </w:r>
            <w:r w:rsidRPr="003354BF">
              <w:rPr>
                <w:rFonts w:ascii="Arial" w:hAnsi="Arial" w:cs="Arial"/>
                <w:szCs w:val="24"/>
                <w:lang w:val="en-GB"/>
              </w:rPr>
              <w:t>, please? (</w:t>
            </w:r>
            <w:r w:rsidRPr="004856C9">
              <w:rPr>
                <w:rFonts w:ascii="Arial" w:hAnsi="Arial" w:cs="Arial"/>
                <w:i/>
                <w:iCs/>
                <w:szCs w:val="24"/>
                <w:lang w:val="en-GB"/>
              </w:rPr>
              <w:t>colloq</w:t>
            </w:r>
            <w:r w:rsidR="004856C9" w:rsidRPr="004856C9">
              <w:rPr>
                <w:rFonts w:ascii="Arial" w:hAnsi="Arial" w:cs="Arial"/>
                <w:i/>
                <w:iCs/>
                <w:szCs w:val="24"/>
                <w:lang w:val="en-GB"/>
              </w:rPr>
              <w:t>uial</w:t>
            </w:r>
            <w:r w:rsidRPr="003354BF">
              <w:rPr>
                <w:rFonts w:ascii="Arial" w:hAnsi="Arial" w:cs="Arial"/>
                <w:szCs w:val="24"/>
                <w:lang w:val="en-GB"/>
              </w:rPr>
              <w:t>)</w:t>
            </w:r>
          </w:p>
          <w:p w14:paraId="78AD7622" w14:textId="77777777" w:rsidR="001944A1" w:rsidRPr="003354BF" w:rsidRDefault="001944A1" w:rsidP="00E254CF">
            <w:pPr>
              <w:spacing w:before="120" w:after="120" w:line="240" w:lineRule="auto"/>
              <w:ind w:left="227"/>
              <w:rPr>
                <w:rFonts w:ascii="Arial" w:hAnsi="Arial" w:cs="Arial"/>
                <w:szCs w:val="24"/>
                <w:lang w:val="en-GB"/>
              </w:rPr>
            </w:pPr>
            <w:r w:rsidRPr="003354BF">
              <w:rPr>
                <w:rFonts w:ascii="Arial" w:hAnsi="Arial" w:cs="Arial"/>
                <w:szCs w:val="24"/>
                <w:lang w:val="en-GB"/>
              </w:rPr>
              <w:t>Could you connect me with the Staff Department, please?</w:t>
            </w:r>
          </w:p>
          <w:p w14:paraId="3199E10D" w14:textId="77777777" w:rsidR="001944A1" w:rsidRPr="003354BF" w:rsidRDefault="001944A1" w:rsidP="006666DF">
            <w:pPr>
              <w:spacing w:before="120" w:after="120" w:line="240" w:lineRule="auto"/>
              <w:ind w:left="227"/>
              <w:rPr>
                <w:rFonts w:ascii="Arial" w:hAnsi="Arial" w:cs="Arial"/>
                <w:szCs w:val="24"/>
                <w:lang w:val="en-GB"/>
              </w:rPr>
            </w:pPr>
            <w:r w:rsidRPr="003354BF">
              <w:rPr>
                <w:rFonts w:ascii="Arial" w:hAnsi="Arial" w:cs="Arial"/>
                <w:szCs w:val="24"/>
                <w:lang w:val="en-GB"/>
              </w:rPr>
              <w:t xml:space="preserve">Could you please put me through to Mr. </w:t>
            </w:r>
            <w:r w:rsidR="006666DF">
              <w:rPr>
                <w:rFonts w:ascii="Arial" w:hAnsi="Arial" w:cs="Arial"/>
                <w:szCs w:val="24"/>
                <w:lang w:val="en-GB"/>
              </w:rPr>
              <w:t>Brown</w:t>
            </w:r>
            <w:r w:rsidRPr="003354BF">
              <w:rPr>
                <w:rFonts w:ascii="Arial" w:hAnsi="Arial" w:cs="Arial"/>
                <w:szCs w:val="24"/>
                <w:lang w:val="en-GB"/>
              </w:rPr>
              <w:t xml:space="preserve"> from the </w:t>
            </w:r>
            <w:r>
              <w:rPr>
                <w:rFonts w:ascii="Arial" w:hAnsi="Arial" w:cs="Arial"/>
                <w:szCs w:val="24"/>
                <w:lang w:val="en-GB"/>
              </w:rPr>
              <w:t>International Section</w:t>
            </w:r>
            <w:r w:rsidRPr="003354BF">
              <w:rPr>
                <w:rFonts w:ascii="Arial" w:hAnsi="Arial" w:cs="Arial"/>
                <w:szCs w:val="24"/>
                <w:lang w:val="en-GB"/>
              </w:rPr>
              <w:t>?</w:t>
            </w:r>
          </w:p>
        </w:tc>
        <w:tc>
          <w:tcPr>
            <w:tcW w:w="4699" w:type="dxa"/>
          </w:tcPr>
          <w:p w14:paraId="775B7C5F" w14:textId="77777777" w:rsidR="001944A1" w:rsidRPr="003354BF" w:rsidRDefault="001944A1" w:rsidP="00E254CF">
            <w:pPr>
              <w:spacing w:before="120" w:after="240" w:line="240" w:lineRule="auto"/>
              <w:rPr>
                <w:rFonts w:ascii="Arial" w:hAnsi="Arial" w:cs="Arial"/>
                <w:szCs w:val="24"/>
                <w:lang w:val="en-GB"/>
              </w:rPr>
            </w:pPr>
            <w:r w:rsidRPr="003354BF">
              <w:rPr>
                <w:rFonts w:ascii="Arial" w:hAnsi="Arial" w:cs="Arial"/>
                <w:b/>
                <w:szCs w:val="24"/>
                <w:lang w:val="en-GB"/>
              </w:rPr>
              <w:t>Being put through/ not being put through</w:t>
            </w:r>
          </w:p>
          <w:p w14:paraId="0BBF41C0" w14:textId="77777777" w:rsidR="001944A1" w:rsidRPr="003354BF" w:rsidRDefault="001944A1" w:rsidP="00E254CF">
            <w:pPr>
              <w:spacing w:before="120" w:after="120" w:line="240" w:lineRule="auto"/>
              <w:rPr>
                <w:rFonts w:ascii="Arial" w:hAnsi="Arial" w:cs="Arial"/>
                <w:szCs w:val="24"/>
                <w:lang w:val="en-GB"/>
              </w:rPr>
            </w:pPr>
            <w:r w:rsidRPr="003354BF">
              <w:rPr>
                <w:rFonts w:ascii="Arial" w:hAnsi="Arial" w:cs="Arial"/>
                <w:szCs w:val="24"/>
                <w:lang w:val="en-GB"/>
              </w:rPr>
              <w:t>One moment please</w:t>
            </w:r>
          </w:p>
          <w:p w14:paraId="434A1254" w14:textId="77777777" w:rsidR="001944A1" w:rsidRPr="003354BF" w:rsidRDefault="001944A1" w:rsidP="00E254CF">
            <w:pPr>
              <w:spacing w:before="120" w:after="120" w:line="240" w:lineRule="auto"/>
              <w:rPr>
                <w:rFonts w:ascii="Arial" w:hAnsi="Arial" w:cs="Arial"/>
                <w:szCs w:val="24"/>
                <w:lang w:val="en-GB"/>
              </w:rPr>
            </w:pPr>
            <w:r w:rsidRPr="003354BF">
              <w:rPr>
                <w:rFonts w:ascii="Arial" w:hAnsi="Arial" w:cs="Arial"/>
                <w:szCs w:val="24"/>
                <w:lang w:val="en-GB"/>
              </w:rPr>
              <w:t>Hold on, I’ll connect you</w:t>
            </w:r>
          </w:p>
          <w:p w14:paraId="0BAE0778" w14:textId="77777777" w:rsidR="001944A1" w:rsidRPr="003354BF" w:rsidRDefault="001944A1" w:rsidP="00E254CF">
            <w:pPr>
              <w:spacing w:before="120" w:after="120" w:line="240" w:lineRule="auto"/>
              <w:rPr>
                <w:rFonts w:ascii="Arial" w:hAnsi="Arial" w:cs="Arial"/>
                <w:szCs w:val="24"/>
                <w:lang w:val="en-GB"/>
              </w:rPr>
            </w:pPr>
            <w:r w:rsidRPr="003354BF">
              <w:rPr>
                <w:rFonts w:ascii="Arial" w:hAnsi="Arial" w:cs="Arial"/>
                <w:szCs w:val="24"/>
                <w:lang w:val="en-GB"/>
              </w:rPr>
              <w:t>Just a moment</w:t>
            </w:r>
          </w:p>
          <w:p w14:paraId="2E61501A" w14:textId="77777777" w:rsidR="001944A1" w:rsidRPr="003354BF" w:rsidRDefault="001944A1" w:rsidP="00E254CF">
            <w:pPr>
              <w:spacing w:before="120" w:after="120" w:line="240" w:lineRule="auto"/>
              <w:rPr>
                <w:rFonts w:ascii="Arial" w:hAnsi="Arial" w:cs="Arial"/>
                <w:szCs w:val="24"/>
                <w:lang w:val="en-GB"/>
              </w:rPr>
            </w:pPr>
            <w:r w:rsidRPr="003354BF">
              <w:rPr>
                <w:rFonts w:ascii="Arial" w:hAnsi="Arial" w:cs="Arial"/>
                <w:szCs w:val="24"/>
                <w:lang w:val="en-GB"/>
              </w:rPr>
              <w:t>Hold the line, please</w:t>
            </w:r>
          </w:p>
          <w:p w14:paraId="664AB030" w14:textId="77777777" w:rsidR="001944A1" w:rsidRPr="003354BF" w:rsidRDefault="001944A1" w:rsidP="00E254CF">
            <w:pPr>
              <w:spacing w:before="120" w:after="120" w:line="240" w:lineRule="auto"/>
              <w:rPr>
                <w:rFonts w:ascii="Arial" w:hAnsi="Arial" w:cs="Arial"/>
                <w:szCs w:val="24"/>
                <w:lang w:val="en-GB"/>
              </w:rPr>
            </w:pPr>
            <w:r w:rsidRPr="003354BF">
              <w:rPr>
                <w:rFonts w:ascii="Arial" w:hAnsi="Arial" w:cs="Arial"/>
                <w:szCs w:val="24"/>
                <w:lang w:val="en-GB"/>
              </w:rPr>
              <w:t>Hold on (a moment) please</w:t>
            </w:r>
          </w:p>
          <w:p w14:paraId="5A560ADC" w14:textId="77777777" w:rsidR="001944A1" w:rsidRPr="003354BF" w:rsidRDefault="001944A1" w:rsidP="00E254CF">
            <w:pPr>
              <w:spacing w:before="120" w:after="120" w:line="240" w:lineRule="auto"/>
              <w:rPr>
                <w:rFonts w:ascii="Arial" w:hAnsi="Arial" w:cs="Arial"/>
                <w:szCs w:val="24"/>
                <w:lang w:val="en-GB"/>
              </w:rPr>
            </w:pPr>
            <w:r w:rsidRPr="003354BF">
              <w:rPr>
                <w:rFonts w:ascii="Arial" w:hAnsi="Arial" w:cs="Arial"/>
                <w:szCs w:val="24"/>
                <w:lang w:val="en-GB"/>
              </w:rPr>
              <w:t>I’ll put you through / Putting you through (</w:t>
            </w:r>
            <w:r w:rsidRPr="00976118">
              <w:rPr>
                <w:rFonts w:ascii="Arial" w:hAnsi="Arial" w:cs="Arial"/>
                <w:i/>
                <w:iCs/>
                <w:szCs w:val="24"/>
                <w:lang w:val="en-GB"/>
              </w:rPr>
              <w:t>colloq</w:t>
            </w:r>
            <w:r w:rsidR="00976118" w:rsidRPr="00976118">
              <w:rPr>
                <w:rFonts w:ascii="Arial" w:hAnsi="Arial" w:cs="Arial"/>
                <w:i/>
                <w:iCs/>
                <w:szCs w:val="24"/>
                <w:lang w:val="en-GB"/>
              </w:rPr>
              <w:t>uial</w:t>
            </w:r>
            <w:r w:rsidRPr="003354BF">
              <w:rPr>
                <w:rFonts w:ascii="Arial" w:hAnsi="Arial" w:cs="Arial"/>
                <w:szCs w:val="24"/>
                <w:lang w:val="en-GB"/>
              </w:rPr>
              <w:t>)</w:t>
            </w:r>
          </w:p>
          <w:p w14:paraId="31EB8991" w14:textId="77777777" w:rsidR="001944A1" w:rsidRPr="003354BF" w:rsidRDefault="001944A1" w:rsidP="00E254CF">
            <w:pPr>
              <w:spacing w:before="120" w:after="120" w:line="240" w:lineRule="auto"/>
              <w:rPr>
                <w:rFonts w:ascii="Arial" w:hAnsi="Arial" w:cs="Arial"/>
                <w:szCs w:val="24"/>
                <w:lang w:val="en-GB"/>
              </w:rPr>
            </w:pPr>
            <w:r w:rsidRPr="003354BF">
              <w:rPr>
                <w:rFonts w:ascii="Arial" w:hAnsi="Arial" w:cs="Arial"/>
                <w:szCs w:val="24"/>
                <w:lang w:val="en-GB"/>
              </w:rPr>
              <w:t>Sorry, the line is engaged</w:t>
            </w:r>
            <w:r w:rsidR="006666DF">
              <w:rPr>
                <w:rFonts w:ascii="Arial" w:hAnsi="Arial" w:cs="Arial"/>
                <w:szCs w:val="24"/>
                <w:lang w:val="en-GB"/>
              </w:rPr>
              <w:t xml:space="preserve">, would you like to </w:t>
            </w:r>
            <w:proofErr w:type="gramStart"/>
            <w:r w:rsidR="006666DF">
              <w:rPr>
                <w:rFonts w:ascii="Arial" w:hAnsi="Arial" w:cs="Arial"/>
                <w:szCs w:val="24"/>
                <w:lang w:val="en-GB"/>
              </w:rPr>
              <w:t>wait</w:t>
            </w:r>
            <w:proofErr w:type="gramEnd"/>
            <w:r w:rsidR="006666DF">
              <w:rPr>
                <w:rFonts w:ascii="Arial" w:hAnsi="Arial" w:cs="Arial"/>
                <w:szCs w:val="24"/>
                <w:lang w:val="en-GB"/>
              </w:rPr>
              <w:t xml:space="preserve"> or would you rather try again later on?</w:t>
            </w:r>
          </w:p>
          <w:p w14:paraId="34094BE1" w14:textId="77777777" w:rsidR="001944A1" w:rsidRPr="003354BF" w:rsidRDefault="001944A1" w:rsidP="00E254CF">
            <w:pPr>
              <w:spacing w:before="120" w:after="120" w:line="240" w:lineRule="auto"/>
              <w:rPr>
                <w:rFonts w:ascii="Arial" w:hAnsi="Arial" w:cs="Arial"/>
                <w:szCs w:val="24"/>
                <w:lang w:val="en-GB"/>
              </w:rPr>
            </w:pPr>
            <w:r w:rsidRPr="003354BF">
              <w:rPr>
                <w:rFonts w:ascii="Arial" w:hAnsi="Arial" w:cs="Arial"/>
                <w:szCs w:val="24"/>
                <w:lang w:val="en-GB"/>
              </w:rPr>
              <w:t>Please don't hang up</w:t>
            </w:r>
          </w:p>
          <w:p w14:paraId="63B0C629" w14:textId="77777777" w:rsidR="001944A1" w:rsidRPr="003354BF" w:rsidRDefault="001944A1" w:rsidP="00E254CF">
            <w:pPr>
              <w:spacing w:before="120" w:after="120" w:line="240" w:lineRule="auto"/>
              <w:rPr>
                <w:rFonts w:ascii="Arial" w:hAnsi="Arial" w:cs="Arial"/>
                <w:szCs w:val="24"/>
                <w:lang w:val="en-GB"/>
              </w:rPr>
            </w:pPr>
          </w:p>
        </w:tc>
      </w:tr>
    </w:tbl>
    <w:p w14:paraId="47D61646" w14:textId="77777777" w:rsidR="001944A1" w:rsidRPr="007D12E3" w:rsidRDefault="001944A1" w:rsidP="001944A1">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9"/>
        <w:gridCol w:w="4699"/>
      </w:tblGrid>
      <w:tr w:rsidR="001944A1" w:rsidRPr="003354BF" w14:paraId="0A4B6A07" w14:textId="77777777" w:rsidTr="00E254CF">
        <w:tc>
          <w:tcPr>
            <w:tcW w:w="4929" w:type="dxa"/>
          </w:tcPr>
          <w:p w14:paraId="7B21624E" w14:textId="77777777" w:rsidR="001944A1" w:rsidRPr="003354BF" w:rsidRDefault="001944A1" w:rsidP="00E254CF">
            <w:pPr>
              <w:spacing w:before="120" w:after="120" w:line="240" w:lineRule="auto"/>
              <w:jc w:val="center"/>
              <w:rPr>
                <w:rFonts w:ascii="Arial" w:hAnsi="Arial" w:cs="Arial"/>
                <w:b/>
                <w:szCs w:val="24"/>
                <w:lang w:val="en-GB"/>
              </w:rPr>
            </w:pPr>
            <w:r w:rsidRPr="003354BF">
              <w:rPr>
                <w:rFonts w:ascii="Arial" w:hAnsi="Arial" w:cs="Arial"/>
                <w:b/>
                <w:szCs w:val="24"/>
                <w:lang w:val="en-GB"/>
              </w:rPr>
              <w:t>WHAT YOU SAY</w:t>
            </w:r>
          </w:p>
        </w:tc>
        <w:tc>
          <w:tcPr>
            <w:tcW w:w="4699" w:type="dxa"/>
          </w:tcPr>
          <w:p w14:paraId="4AC5333C" w14:textId="77777777" w:rsidR="001944A1" w:rsidRPr="003354BF" w:rsidRDefault="001944A1" w:rsidP="00E254CF">
            <w:pPr>
              <w:spacing w:before="120" w:after="120" w:line="240" w:lineRule="auto"/>
              <w:jc w:val="center"/>
              <w:rPr>
                <w:rFonts w:ascii="Arial" w:hAnsi="Arial" w:cs="Arial"/>
                <w:b/>
                <w:szCs w:val="24"/>
                <w:lang w:val="en-GB"/>
              </w:rPr>
            </w:pPr>
            <w:r w:rsidRPr="003354BF">
              <w:rPr>
                <w:rFonts w:ascii="Arial" w:hAnsi="Arial" w:cs="Arial"/>
                <w:b/>
                <w:szCs w:val="24"/>
                <w:lang w:val="en-GB"/>
              </w:rPr>
              <w:t>WHAT YOU HEAR</w:t>
            </w:r>
          </w:p>
        </w:tc>
      </w:tr>
      <w:tr w:rsidR="001944A1" w:rsidRPr="00186080" w14:paraId="0425246C" w14:textId="77777777" w:rsidTr="00E254CF">
        <w:tc>
          <w:tcPr>
            <w:tcW w:w="4929" w:type="dxa"/>
          </w:tcPr>
          <w:p w14:paraId="0A2F513C" w14:textId="77777777" w:rsidR="001944A1" w:rsidRPr="003354BF" w:rsidRDefault="001944A1" w:rsidP="00E254CF">
            <w:pPr>
              <w:spacing w:before="120" w:after="240" w:line="240" w:lineRule="auto"/>
              <w:rPr>
                <w:rFonts w:ascii="Arial" w:hAnsi="Arial" w:cs="Arial"/>
                <w:b/>
                <w:szCs w:val="24"/>
                <w:lang w:val="en-GB"/>
              </w:rPr>
            </w:pPr>
            <w:r w:rsidRPr="003354BF">
              <w:rPr>
                <w:rFonts w:ascii="Arial" w:hAnsi="Arial" w:cs="Arial"/>
                <w:b/>
                <w:szCs w:val="24"/>
                <w:lang w:val="en-GB"/>
              </w:rPr>
              <w:t>Giving information about the purpose of your call</w:t>
            </w:r>
          </w:p>
          <w:p w14:paraId="544C113C" w14:textId="77777777" w:rsidR="001944A1" w:rsidRPr="003354BF" w:rsidRDefault="001944A1" w:rsidP="00E254CF">
            <w:pPr>
              <w:spacing w:before="120" w:after="120" w:line="240" w:lineRule="auto"/>
              <w:ind w:left="227"/>
              <w:rPr>
                <w:rFonts w:ascii="Arial" w:hAnsi="Arial" w:cs="Arial"/>
                <w:szCs w:val="24"/>
                <w:lang w:val="en-GB"/>
              </w:rPr>
            </w:pPr>
            <w:r w:rsidRPr="003354BF">
              <w:rPr>
                <w:rFonts w:ascii="Arial" w:hAnsi="Arial" w:cs="Arial"/>
                <w:szCs w:val="24"/>
                <w:lang w:val="en-GB"/>
              </w:rPr>
              <w:t xml:space="preserve">I have </w:t>
            </w:r>
            <w:r w:rsidR="006666DF">
              <w:rPr>
                <w:rFonts w:ascii="Arial" w:hAnsi="Arial" w:cs="Arial"/>
                <w:szCs w:val="24"/>
                <w:lang w:val="en-GB"/>
              </w:rPr>
              <w:t xml:space="preserve">a pressing / </w:t>
            </w:r>
            <w:r w:rsidRPr="003354BF">
              <w:rPr>
                <w:rFonts w:ascii="Arial" w:hAnsi="Arial" w:cs="Arial"/>
                <w:szCs w:val="24"/>
                <w:lang w:val="en-GB"/>
              </w:rPr>
              <w:t>an important</w:t>
            </w:r>
            <w:r>
              <w:rPr>
                <w:rFonts w:ascii="Arial" w:hAnsi="Arial" w:cs="Arial"/>
                <w:szCs w:val="24"/>
                <w:lang w:val="en-GB"/>
              </w:rPr>
              <w:t xml:space="preserve"> </w:t>
            </w:r>
            <w:r w:rsidRPr="003354BF">
              <w:rPr>
                <w:rFonts w:ascii="Arial" w:hAnsi="Arial" w:cs="Arial"/>
                <w:szCs w:val="24"/>
                <w:lang w:val="en-GB"/>
              </w:rPr>
              <w:t>/</w:t>
            </w:r>
            <w:r>
              <w:rPr>
                <w:rFonts w:ascii="Arial" w:hAnsi="Arial" w:cs="Arial"/>
                <w:szCs w:val="24"/>
                <w:lang w:val="en-GB"/>
              </w:rPr>
              <w:t xml:space="preserve"> </w:t>
            </w:r>
            <w:r w:rsidRPr="003354BF">
              <w:rPr>
                <w:rFonts w:ascii="Arial" w:hAnsi="Arial" w:cs="Arial"/>
                <w:szCs w:val="24"/>
                <w:lang w:val="en-GB"/>
              </w:rPr>
              <w:t xml:space="preserve">urgent matter on cross-border cooperation in </w:t>
            </w:r>
            <w:r w:rsidR="006666DF">
              <w:rPr>
                <w:rFonts w:ascii="Arial" w:hAnsi="Arial" w:cs="Arial"/>
                <w:szCs w:val="24"/>
                <w:lang w:val="en-GB"/>
              </w:rPr>
              <w:t>criminal</w:t>
            </w:r>
            <w:r w:rsidRPr="003354BF">
              <w:rPr>
                <w:rFonts w:ascii="Arial" w:hAnsi="Arial" w:cs="Arial"/>
                <w:szCs w:val="24"/>
                <w:lang w:val="en-GB"/>
              </w:rPr>
              <w:t xml:space="preserve"> matters to discuss with him, more specifically on a </w:t>
            </w:r>
            <w:r w:rsidR="006666DF">
              <w:rPr>
                <w:rFonts w:ascii="Arial" w:hAnsi="Arial" w:cs="Arial"/>
                <w:szCs w:val="24"/>
                <w:lang w:val="en-GB"/>
              </w:rPr>
              <w:t>European Arrest Warrant</w:t>
            </w:r>
          </w:p>
          <w:p w14:paraId="053E0B9C" w14:textId="77777777" w:rsidR="001944A1" w:rsidRPr="003354BF" w:rsidRDefault="001944A1" w:rsidP="00E254CF">
            <w:pPr>
              <w:spacing w:before="120" w:after="120" w:line="240" w:lineRule="auto"/>
              <w:ind w:left="227"/>
              <w:rPr>
                <w:rFonts w:ascii="Arial" w:hAnsi="Arial" w:cs="Arial"/>
                <w:szCs w:val="24"/>
                <w:lang w:val="en-GB"/>
              </w:rPr>
            </w:pPr>
            <w:r w:rsidRPr="003354BF">
              <w:rPr>
                <w:rFonts w:ascii="Arial" w:hAnsi="Arial" w:cs="Arial"/>
                <w:szCs w:val="24"/>
                <w:lang w:val="en-GB"/>
              </w:rPr>
              <w:t>I have something important</w:t>
            </w:r>
            <w:r>
              <w:rPr>
                <w:rFonts w:ascii="Arial" w:hAnsi="Arial" w:cs="Arial"/>
                <w:szCs w:val="24"/>
                <w:lang w:val="en-GB"/>
              </w:rPr>
              <w:t xml:space="preserve"> </w:t>
            </w:r>
            <w:r w:rsidRPr="003354BF">
              <w:rPr>
                <w:rFonts w:ascii="Arial" w:hAnsi="Arial" w:cs="Arial"/>
                <w:szCs w:val="24"/>
                <w:lang w:val="en-GB"/>
              </w:rPr>
              <w:t>/</w:t>
            </w:r>
            <w:r>
              <w:rPr>
                <w:rFonts w:ascii="Arial" w:hAnsi="Arial" w:cs="Arial"/>
                <w:szCs w:val="24"/>
                <w:lang w:val="en-GB"/>
              </w:rPr>
              <w:t xml:space="preserve"> </w:t>
            </w:r>
            <w:r w:rsidRPr="003354BF">
              <w:rPr>
                <w:rFonts w:ascii="Arial" w:hAnsi="Arial" w:cs="Arial"/>
                <w:szCs w:val="24"/>
                <w:lang w:val="en-GB"/>
              </w:rPr>
              <w:t>urgent to discuss with him</w:t>
            </w:r>
          </w:p>
        </w:tc>
        <w:tc>
          <w:tcPr>
            <w:tcW w:w="4699" w:type="dxa"/>
          </w:tcPr>
          <w:p w14:paraId="385006DC" w14:textId="77777777" w:rsidR="001944A1" w:rsidRPr="003354BF" w:rsidRDefault="001944A1" w:rsidP="00E254CF">
            <w:pPr>
              <w:spacing w:before="120" w:after="240" w:line="240" w:lineRule="auto"/>
              <w:rPr>
                <w:rFonts w:ascii="Arial" w:hAnsi="Arial" w:cs="Arial"/>
                <w:b/>
                <w:szCs w:val="24"/>
                <w:lang w:val="en-GB"/>
              </w:rPr>
            </w:pPr>
            <w:r w:rsidRPr="003354BF">
              <w:rPr>
                <w:rFonts w:ascii="Arial" w:hAnsi="Arial" w:cs="Arial"/>
                <w:b/>
                <w:szCs w:val="24"/>
                <w:lang w:val="en-GB"/>
              </w:rPr>
              <w:t>Giving information about the purpose of your call</w:t>
            </w:r>
          </w:p>
          <w:p w14:paraId="7123FFAF" w14:textId="77777777" w:rsidR="001944A1" w:rsidRPr="003354BF" w:rsidRDefault="001944A1" w:rsidP="00E254CF">
            <w:pPr>
              <w:spacing w:before="120" w:after="120" w:line="240" w:lineRule="auto"/>
              <w:rPr>
                <w:rFonts w:ascii="Arial" w:hAnsi="Arial" w:cs="Arial"/>
                <w:szCs w:val="24"/>
                <w:lang w:val="en-GB"/>
              </w:rPr>
            </w:pPr>
            <w:r w:rsidRPr="003354BF">
              <w:rPr>
                <w:rFonts w:ascii="Arial" w:hAnsi="Arial" w:cs="Arial"/>
                <w:szCs w:val="24"/>
                <w:lang w:val="en-GB"/>
              </w:rPr>
              <w:t>May I ask what you are calling him for?</w:t>
            </w:r>
          </w:p>
          <w:p w14:paraId="0D14CDA5" w14:textId="77777777" w:rsidR="001944A1" w:rsidRPr="003354BF" w:rsidRDefault="001944A1" w:rsidP="00E254CF">
            <w:pPr>
              <w:spacing w:before="120" w:after="120" w:line="240" w:lineRule="auto"/>
              <w:rPr>
                <w:rFonts w:ascii="Arial" w:hAnsi="Arial" w:cs="Arial"/>
                <w:szCs w:val="24"/>
                <w:lang w:val="en-GB"/>
              </w:rPr>
            </w:pPr>
            <w:r w:rsidRPr="003354BF">
              <w:rPr>
                <w:rFonts w:ascii="Arial" w:hAnsi="Arial" w:cs="Arial"/>
                <w:szCs w:val="24"/>
                <w:lang w:val="en-GB"/>
              </w:rPr>
              <w:t>May I ask who's calling?</w:t>
            </w:r>
          </w:p>
          <w:p w14:paraId="7221EA29" w14:textId="77777777" w:rsidR="001944A1" w:rsidRPr="003354BF" w:rsidRDefault="001944A1" w:rsidP="00E254CF">
            <w:pPr>
              <w:spacing w:before="120" w:after="120" w:line="240" w:lineRule="auto"/>
              <w:rPr>
                <w:rFonts w:ascii="Arial" w:hAnsi="Arial" w:cs="Arial"/>
                <w:szCs w:val="24"/>
                <w:lang w:val="en-GB"/>
              </w:rPr>
            </w:pPr>
            <w:r w:rsidRPr="003354BF">
              <w:rPr>
                <w:rFonts w:ascii="Arial" w:hAnsi="Arial" w:cs="Arial"/>
                <w:szCs w:val="24"/>
                <w:lang w:val="en-GB"/>
              </w:rPr>
              <w:t>What is this in connection with? (</w:t>
            </w:r>
            <w:r w:rsidRPr="004856C9">
              <w:rPr>
                <w:rFonts w:ascii="Arial" w:hAnsi="Arial" w:cs="Arial"/>
                <w:i/>
                <w:iCs/>
                <w:szCs w:val="24"/>
                <w:lang w:val="en-GB"/>
              </w:rPr>
              <w:t>colloq</w:t>
            </w:r>
            <w:r w:rsidR="004856C9" w:rsidRPr="004856C9">
              <w:rPr>
                <w:rFonts w:ascii="Arial" w:hAnsi="Arial" w:cs="Arial"/>
                <w:i/>
                <w:iCs/>
                <w:szCs w:val="24"/>
                <w:lang w:val="en-GB"/>
              </w:rPr>
              <w:t>uial</w:t>
            </w:r>
            <w:r w:rsidRPr="003354BF">
              <w:rPr>
                <w:rFonts w:ascii="Arial" w:hAnsi="Arial" w:cs="Arial"/>
                <w:szCs w:val="24"/>
                <w:lang w:val="en-GB"/>
              </w:rPr>
              <w:t>)</w:t>
            </w:r>
          </w:p>
          <w:p w14:paraId="1A212214" w14:textId="77777777" w:rsidR="001944A1" w:rsidRPr="003354BF" w:rsidRDefault="001944A1" w:rsidP="00E254CF">
            <w:pPr>
              <w:spacing w:before="120" w:after="120" w:line="240" w:lineRule="auto"/>
              <w:rPr>
                <w:rFonts w:ascii="Arial" w:hAnsi="Arial" w:cs="Arial"/>
                <w:szCs w:val="24"/>
                <w:lang w:val="en-GB"/>
              </w:rPr>
            </w:pPr>
            <w:r w:rsidRPr="003354BF">
              <w:rPr>
                <w:rFonts w:ascii="Arial" w:hAnsi="Arial" w:cs="Arial"/>
                <w:szCs w:val="24"/>
                <w:lang w:val="en-GB"/>
              </w:rPr>
              <w:t xml:space="preserve">Could you </w:t>
            </w:r>
            <w:r>
              <w:rPr>
                <w:rFonts w:ascii="Arial" w:hAnsi="Arial" w:cs="Arial"/>
                <w:szCs w:val="24"/>
                <w:lang w:val="en-GB"/>
              </w:rPr>
              <w:t xml:space="preserve">please </w:t>
            </w:r>
            <w:r w:rsidRPr="003354BF">
              <w:rPr>
                <w:rFonts w:ascii="Arial" w:hAnsi="Arial" w:cs="Arial"/>
                <w:szCs w:val="24"/>
                <w:lang w:val="en-GB"/>
              </w:rPr>
              <w:t>tell me what the call is about?</w:t>
            </w:r>
          </w:p>
        </w:tc>
      </w:tr>
    </w:tbl>
    <w:p w14:paraId="1FF2FDD5" w14:textId="77777777" w:rsidR="001944A1" w:rsidRPr="007D12E3" w:rsidRDefault="001944A1" w:rsidP="001944A1">
      <w:pPr>
        <w:rPr>
          <w:lang w:val="en-US"/>
        </w:rPr>
      </w:pPr>
      <w:r w:rsidRPr="007D12E3">
        <w:rPr>
          <w:lang w:val="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9"/>
        <w:gridCol w:w="4699"/>
      </w:tblGrid>
      <w:tr w:rsidR="001944A1" w:rsidRPr="003354BF" w14:paraId="5FFE006A" w14:textId="77777777" w:rsidTr="00E254CF">
        <w:tc>
          <w:tcPr>
            <w:tcW w:w="4929" w:type="dxa"/>
          </w:tcPr>
          <w:p w14:paraId="48008981" w14:textId="77777777" w:rsidR="001944A1" w:rsidRPr="003354BF" w:rsidRDefault="001944A1" w:rsidP="00E254CF">
            <w:pPr>
              <w:spacing w:before="120" w:after="120" w:line="240" w:lineRule="auto"/>
              <w:jc w:val="center"/>
              <w:rPr>
                <w:rFonts w:ascii="Arial" w:hAnsi="Arial" w:cs="Arial"/>
                <w:b/>
                <w:szCs w:val="24"/>
                <w:lang w:val="en-GB"/>
              </w:rPr>
            </w:pPr>
            <w:r w:rsidRPr="003354BF">
              <w:rPr>
                <w:rFonts w:ascii="Arial" w:hAnsi="Arial" w:cs="Arial"/>
                <w:b/>
                <w:szCs w:val="24"/>
                <w:lang w:val="en-GB"/>
              </w:rPr>
              <w:lastRenderedPageBreak/>
              <w:t>WHAT YOU SAY</w:t>
            </w:r>
          </w:p>
        </w:tc>
        <w:tc>
          <w:tcPr>
            <w:tcW w:w="4699" w:type="dxa"/>
          </w:tcPr>
          <w:p w14:paraId="57A7EB62" w14:textId="77777777" w:rsidR="001944A1" w:rsidRPr="003354BF" w:rsidRDefault="001944A1" w:rsidP="00E254CF">
            <w:pPr>
              <w:spacing w:before="120" w:after="120" w:line="240" w:lineRule="auto"/>
              <w:jc w:val="center"/>
              <w:rPr>
                <w:rFonts w:ascii="Arial" w:hAnsi="Arial" w:cs="Arial"/>
                <w:b/>
                <w:szCs w:val="24"/>
                <w:lang w:val="en-GB"/>
              </w:rPr>
            </w:pPr>
            <w:r w:rsidRPr="003354BF">
              <w:rPr>
                <w:rFonts w:ascii="Arial" w:hAnsi="Arial" w:cs="Arial"/>
                <w:b/>
                <w:szCs w:val="24"/>
                <w:lang w:val="en-GB"/>
              </w:rPr>
              <w:t>WHAT YOU HEAR</w:t>
            </w:r>
          </w:p>
        </w:tc>
      </w:tr>
      <w:tr w:rsidR="001944A1" w:rsidRPr="00186080" w14:paraId="25559592" w14:textId="77777777" w:rsidTr="00E254CF">
        <w:tc>
          <w:tcPr>
            <w:tcW w:w="4929" w:type="dxa"/>
          </w:tcPr>
          <w:p w14:paraId="2E62DF57" w14:textId="77777777" w:rsidR="001944A1" w:rsidRPr="003354BF" w:rsidRDefault="001944A1" w:rsidP="00E254CF">
            <w:pPr>
              <w:spacing w:before="120" w:after="240" w:line="240" w:lineRule="auto"/>
              <w:rPr>
                <w:rFonts w:ascii="Arial" w:hAnsi="Arial" w:cs="Arial"/>
                <w:szCs w:val="24"/>
                <w:lang w:val="en-GB"/>
              </w:rPr>
            </w:pPr>
            <w:r w:rsidRPr="003354BF">
              <w:rPr>
                <w:rFonts w:ascii="Arial" w:hAnsi="Arial" w:cs="Arial"/>
                <w:b/>
                <w:szCs w:val="24"/>
                <w:lang w:val="en-GB"/>
              </w:rPr>
              <w:t>Leaving/Not leaving a message</w:t>
            </w:r>
          </w:p>
          <w:p w14:paraId="221ED79C" w14:textId="77777777" w:rsidR="001944A1" w:rsidRPr="003354BF" w:rsidRDefault="001944A1" w:rsidP="00E254CF">
            <w:pPr>
              <w:spacing w:before="120" w:after="120" w:line="240" w:lineRule="auto"/>
              <w:ind w:left="227"/>
              <w:rPr>
                <w:rFonts w:ascii="Arial" w:hAnsi="Arial" w:cs="Arial"/>
                <w:szCs w:val="24"/>
                <w:lang w:val="en-GB"/>
              </w:rPr>
            </w:pPr>
          </w:p>
          <w:p w14:paraId="14424EB2" w14:textId="77777777" w:rsidR="001944A1" w:rsidRPr="003354BF" w:rsidRDefault="001944A1" w:rsidP="00E254CF">
            <w:pPr>
              <w:spacing w:before="120" w:after="120" w:line="240" w:lineRule="auto"/>
              <w:ind w:left="227"/>
              <w:rPr>
                <w:rFonts w:ascii="Arial" w:hAnsi="Arial" w:cs="Arial"/>
                <w:szCs w:val="24"/>
                <w:lang w:val="en-GB"/>
              </w:rPr>
            </w:pPr>
            <w:r w:rsidRPr="003354BF">
              <w:rPr>
                <w:rFonts w:ascii="Arial" w:hAnsi="Arial" w:cs="Arial"/>
                <w:szCs w:val="24"/>
                <w:lang w:val="en-GB"/>
              </w:rPr>
              <w:t>Could you tell him</w:t>
            </w:r>
            <w:r>
              <w:rPr>
                <w:rFonts w:ascii="Arial" w:hAnsi="Arial" w:cs="Arial"/>
                <w:szCs w:val="24"/>
                <w:lang w:val="en-GB"/>
              </w:rPr>
              <w:t xml:space="preserve"> /say that</w:t>
            </w:r>
            <w:r w:rsidRPr="003354BF">
              <w:rPr>
                <w:rFonts w:ascii="Arial" w:hAnsi="Arial" w:cs="Arial"/>
                <w:szCs w:val="24"/>
                <w:lang w:val="en-GB"/>
              </w:rPr>
              <w:t xml:space="preserve"> I called?</w:t>
            </w:r>
          </w:p>
          <w:p w14:paraId="4ED1C008" w14:textId="77777777" w:rsidR="001944A1" w:rsidRPr="003354BF" w:rsidRDefault="001944A1" w:rsidP="00E254CF">
            <w:pPr>
              <w:spacing w:before="120" w:after="120" w:line="240" w:lineRule="auto"/>
              <w:ind w:left="227"/>
              <w:rPr>
                <w:rFonts w:ascii="Arial" w:hAnsi="Arial" w:cs="Arial"/>
                <w:szCs w:val="24"/>
                <w:lang w:val="en-GB"/>
              </w:rPr>
            </w:pPr>
            <w:r w:rsidRPr="003354BF">
              <w:rPr>
                <w:rFonts w:ascii="Arial" w:hAnsi="Arial" w:cs="Arial"/>
                <w:szCs w:val="24"/>
                <w:lang w:val="en-GB"/>
              </w:rPr>
              <w:t>Could you ask her to call me back?</w:t>
            </w:r>
          </w:p>
          <w:p w14:paraId="5FC0C3AD" w14:textId="77777777" w:rsidR="001944A1" w:rsidRPr="003354BF" w:rsidRDefault="001944A1" w:rsidP="00E254CF">
            <w:pPr>
              <w:spacing w:before="120" w:after="120" w:line="240" w:lineRule="auto"/>
              <w:ind w:left="227"/>
              <w:rPr>
                <w:rFonts w:ascii="Arial" w:hAnsi="Arial" w:cs="Arial"/>
                <w:szCs w:val="24"/>
                <w:lang w:val="en-GB"/>
              </w:rPr>
            </w:pPr>
            <w:r w:rsidRPr="003354BF">
              <w:rPr>
                <w:rFonts w:ascii="Arial" w:hAnsi="Arial" w:cs="Arial"/>
                <w:szCs w:val="24"/>
                <w:lang w:val="en-GB"/>
              </w:rPr>
              <w:t>Could you tell her that I’ll call back</w:t>
            </w:r>
            <w:r>
              <w:rPr>
                <w:rFonts w:ascii="Arial" w:hAnsi="Arial" w:cs="Arial"/>
                <w:szCs w:val="24"/>
                <w:lang w:val="en-GB"/>
              </w:rPr>
              <w:t xml:space="preserve"> </w:t>
            </w:r>
            <w:r w:rsidRPr="003354BF">
              <w:rPr>
                <w:rFonts w:ascii="Arial" w:hAnsi="Arial" w:cs="Arial"/>
                <w:szCs w:val="24"/>
                <w:lang w:val="en-GB"/>
              </w:rPr>
              <w:t>/</w:t>
            </w:r>
            <w:r>
              <w:rPr>
                <w:rFonts w:ascii="Arial" w:hAnsi="Arial" w:cs="Arial"/>
                <w:szCs w:val="24"/>
                <w:lang w:val="en-GB"/>
              </w:rPr>
              <w:t xml:space="preserve"> </w:t>
            </w:r>
            <w:r w:rsidRPr="003354BF">
              <w:rPr>
                <w:rFonts w:ascii="Arial" w:hAnsi="Arial" w:cs="Arial"/>
                <w:szCs w:val="24"/>
                <w:lang w:val="en-GB"/>
              </w:rPr>
              <w:t>later?</w:t>
            </w:r>
          </w:p>
          <w:p w14:paraId="011FBCB6" w14:textId="77777777" w:rsidR="001944A1" w:rsidRPr="003354BF" w:rsidRDefault="001944A1" w:rsidP="00E254CF">
            <w:pPr>
              <w:spacing w:before="120" w:after="120" w:line="240" w:lineRule="auto"/>
              <w:ind w:left="227"/>
              <w:rPr>
                <w:rFonts w:ascii="Arial" w:hAnsi="Arial" w:cs="Arial"/>
                <w:szCs w:val="24"/>
                <w:lang w:val="en-GB"/>
              </w:rPr>
            </w:pPr>
            <w:r w:rsidRPr="003354BF">
              <w:rPr>
                <w:rFonts w:ascii="Arial" w:hAnsi="Arial" w:cs="Arial"/>
                <w:szCs w:val="24"/>
                <w:lang w:val="en-GB"/>
              </w:rPr>
              <w:t xml:space="preserve">Could you tell him that Mr. </w:t>
            </w:r>
            <w:r w:rsidR="006666DF">
              <w:rPr>
                <w:rFonts w:ascii="Arial" w:hAnsi="Arial" w:cs="Arial"/>
                <w:szCs w:val="24"/>
                <w:lang w:val="en-GB"/>
              </w:rPr>
              <w:t>Smith</w:t>
            </w:r>
            <w:r w:rsidRPr="003354BF">
              <w:rPr>
                <w:rFonts w:ascii="Arial" w:hAnsi="Arial" w:cs="Arial"/>
                <w:szCs w:val="24"/>
                <w:lang w:val="en-GB"/>
              </w:rPr>
              <w:t xml:space="preserve"> called?</w:t>
            </w:r>
          </w:p>
          <w:p w14:paraId="39974512" w14:textId="77777777" w:rsidR="001944A1" w:rsidRPr="003354BF" w:rsidRDefault="001944A1" w:rsidP="00E254CF">
            <w:pPr>
              <w:spacing w:before="120" w:after="120" w:line="240" w:lineRule="auto"/>
              <w:ind w:left="227"/>
              <w:rPr>
                <w:rFonts w:ascii="Arial" w:hAnsi="Arial" w:cs="Arial"/>
                <w:szCs w:val="24"/>
                <w:lang w:val="en-GB"/>
              </w:rPr>
            </w:pPr>
            <w:r w:rsidRPr="003354BF">
              <w:rPr>
                <w:rFonts w:ascii="Arial" w:hAnsi="Arial" w:cs="Arial"/>
                <w:szCs w:val="24"/>
                <w:lang w:val="en-GB"/>
              </w:rPr>
              <w:t>I’ll call back later</w:t>
            </w:r>
          </w:p>
          <w:p w14:paraId="7B418ACB" w14:textId="77777777" w:rsidR="001944A1" w:rsidRPr="003354BF" w:rsidRDefault="001944A1" w:rsidP="00E254CF">
            <w:pPr>
              <w:spacing w:before="120" w:after="120" w:line="240" w:lineRule="auto"/>
              <w:ind w:left="227"/>
              <w:rPr>
                <w:rFonts w:ascii="Arial" w:hAnsi="Arial" w:cs="Arial"/>
                <w:szCs w:val="24"/>
                <w:lang w:val="en-GB"/>
              </w:rPr>
            </w:pPr>
            <w:r w:rsidRPr="003354BF">
              <w:rPr>
                <w:rFonts w:ascii="Arial" w:hAnsi="Arial" w:cs="Arial"/>
                <w:szCs w:val="24"/>
                <w:lang w:val="en-GB"/>
              </w:rPr>
              <w:t>I’ll call him on his mobile (phone)</w:t>
            </w:r>
          </w:p>
          <w:p w14:paraId="1C768F73" w14:textId="77777777" w:rsidR="001944A1" w:rsidRPr="003354BF" w:rsidRDefault="001944A1" w:rsidP="00E254CF">
            <w:pPr>
              <w:spacing w:before="120" w:after="120" w:line="240" w:lineRule="auto"/>
              <w:ind w:left="227"/>
              <w:rPr>
                <w:rFonts w:ascii="Arial" w:hAnsi="Arial" w:cs="Arial"/>
                <w:szCs w:val="24"/>
                <w:lang w:val="en-GB"/>
              </w:rPr>
            </w:pPr>
            <w:r w:rsidRPr="003354BF">
              <w:rPr>
                <w:rFonts w:ascii="Arial" w:hAnsi="Arial" w:cs="Arial"/>
                <w:szCs w:val="24"/>
                <w:lang w:val="en-GB"/>
              </w:rPr>
              <w:t>I'll be in my office all afternoon</w:t>
            </w:r>
          </w:p>
          <w:p w14:paraId="0B69F271" w14:textId="77777777" w:rsidR="001944A1" w:rsidRPr="003354BF" w:rsidRDefault="001944A1" w:rsidP="00E254CF">
            <w:pPr>
              <w:spacing w:before="120" w:after="120" w:line="240" w:lineRule="auto"/>
              <w:ind w:left="227"/>
              <w:rPr>
                <w:rFonts w:ascii="Arial" w:hAnsi="Arial" w:cs="Arial"/>
                <w:szCs w:val="24"/>
                <w:lang w:val="en-GB"/>
              </w:rPr>
            </w:pPr>
            <w:r w:rsidRPr="003354BF">
              <w:rPr>
                <w:rFonts w:ascii="Arial" w:hAnsi="Arial" w:cs="Arial"/>
                <w:szCs w:val="24"/>
                <w:lang w:val="en-GB"/>
              </w:rPr>
              <w:t>Could you ask him to call me as soon as possible?</w:t>
            </w:r>
          </w:p>
          <w:p w14:paraId="7A868D59" w14:textId="77777777" w:rsidR="001944A1" w:rsidRPr="003354BF" w:rsidRDefault="001944A1" w:rsidP="00E254CF">
            <w:pPr>
              <w:spacing w:before="120" w:after="120" w:line="240" w:lineRule="auto"/>
              <w:ind w:left="227"/>
              <w:rPr>
                <w:rFonts w:ascii="Arial" w:hAnsi="Arial" w:cs="Arial"/>
                <w:szCs w:val="24"/>
                <w:lang w:val="en-GB"/>
              </w:rPr>
            </w:pPr>
            <w:r w:rsidRPr="003354BF">
              <w:rPr>
                <w:rFonts w:ascii="Arial" w:hAnsi="Arial" w:cs="Arial"/>
                <w:szCs w:val="24"/>
                <w:lang w:val="en-GB"/>
              </w:rPr>
              <w:t>He can reach me on 0034619554378</w:t>
            </w:r>
          </w:p>
        </w:tc>
        <w:tc>
          <w:tcPr>
            <w:tcW w:w="4699" w:type="dxa"/>
          </w:tcPr>
          <w:p w14:paraId="16E9874C" w14:textId="77777777" w:rsidR="001944A1" w:rsidRPr="003354BF" w:rsidRDefault="001944A1" w:rsidP="00E254CF">
            <w:pPr>
              <w:spacing w:before="120" w:after="240" w:line="240" w:lineRule="auto"/>
              <w:rPr>
                <w:rFonts w:ascii="Arial" w:hAnsi="Arial" w:cs="Arial"/>
                <w:b/>
                <w:szCs w:val="24"/>
                <w:lang w:val="en-GB"/>
              </w:rPr>
            </w:pPr>
            <w:r w:rsidRPr="003354BF">
              <w:rPr>
                <w:rFonts w:ascii="Arial" w:hAnsi="Arial" w:cs="Arial"/>
                <w:b/>
                <w:szCs w:val="24"/>
                <w:lang w:val="en-GB"/>
              </w:rPr>
              <w:t>Problems to get through / Being asked to leave a message</w:t>
            </w:r>
          </w:p>
          <w:p w14:paraId="17F81ABF" w14:textId="77777777" w:rsidR="001944A1" w:rsidRPr="003354BF" w:rsidRDefault="001944A1" w:rsidP="00E254CF">
            <w:pPr>
              <w:spacing w:before="120" w:after="120" w:line="240" w:lineRule="auto"/>
              <w:rPr>
                <w:rFonts w:ascii="Arial" w:hAnsi="Arial" w:cs="Arial"/>
                <w:szCs w:val="24"/>
                <w:lang w:val="en-GB"/>
              </w:rPr>
            </w:pPr>
            <w:r w:rsidRPr="003354BF">
              <w:rPr>
                <w:rFonts w:ascii="Arial" w:hAnsi="Arial" w:cs="Arial"/>
                <w:szCs w:val="24"/>
                <w:lang w:val="en-GB"/>
              </w:rPr>
              <w:t>I’m afraid the line’s busy / engaged</w:t>
            </w:r>
          </w:p>
          <w:p w14:paraId="2426C457" w14:textId="77777777" w:rsidR="001944A1" w:rsidRPr="003354BF" w:rsidRDefault="001944A1" w:rsidP="00E254CF">
            <w:pPr>
              <w:spacing w:before="120" w:after="120" w:line="240" w:lineRule="auto"/>
              <w:rPr>
                <w:rFonts w:ascii="Arial" w:hAnsi="Arial" w:cs="Arial"/>
                <w:szCs w:val="24"/>
                <w:lang w:val="en-GB"/>
              </w:rPr>
            </w:pPr>
            <w:r w:rsidRPr="003354BF">
              <w:rPr>
                <w:rFonts w:ascii="Arial" w:hAnsi="Arial" w:cs="Arial"/>
                <w:szCs w:val="24"/>
                <w:lang w:val="en-GB"/>
              </w:rPr>
              <w:t xml:space="preserve">I´m sorry, he’s not in </w:t>
            </w:r>
            <w:proofErr w:type="gramStart"/>
            <w:r w:rsidRPr="003354BF">
              <w:rPr>
                <w:rFonts w:ascii="Arial" w:hAnsi="Arial" w:cs="Arial"/>
                <w:szCs w:val="24"/>
                <w:lang w:val="en-GB"/>
              </w:rPr>
              <w:t>at the moment</w:t>
            </w:r>
            <w:proofErr w:type="gramEnd"/>
          </w:p>
          <w:p w14:paraId="7E4704DC" w14:textId="77777777" w:rsidR="001944A1" w:rsidRPr="003354BF" w:rsidRDefault="001944A1" w:rsidP="00E254CF">
            <w:pPr>
              <w:spacing w:before="120" w:after="120" w:line="240" w:lineRule="auto"/>
              <w:rPr>
                <w:rFonts w:ascii="Arial" w:hAnsi="Arial" w:cs="Arial"/>
                <w:szCs w:val="24"/>
                <w:lang w:val="en-GB"/>
              </w:rPr>
            </w:pPr>
            <w:r w:rsidRPr="003354BF">
              <w:rPr>
                <w:rFonts w:ascii="Arial" w:hAnsi="Arial" w:cs="Arial"/>
                <w:szCs w:val="24"/>
                <w:lang w:val="en-GB"/>
              </w:rPr>
              <w:t>I’m afraid she’s out of the court building</w:t>
            </w:r>
          </w:p>
          <w:p w14:paraId="0592622A" w14:textId="77777777" w:rsidR="001944A1" w:rsidRPr="003354BF" w:rsidRDefault="001944A1" w:rsidP="00E254CF">
            <w:pPr>
              <w:spacing w:before="120" w:after="120" w:line="240" w:lineRule="auto"/>
              <w:rPr>
                <w:rFonts w:ascii="Arial" w:hAnsi="Arial" w:cs="Arial"/>
                <w:szCs w:val="24"/>
                <w:lang w:val="en-GB"/>
              </w:rPr>
            </w:pPr>
            <w:r w:rsidRPr="003354BF">
              <w:rPr>
                <w:rFonts w:ascii="Arial" w:hAnsi="Arial" w:cs="Arial"/>
                <w:szCs w:val="24"/>
                <w:lang w:val="en-GB"/>
              </w:rPr>
              <w:t xml:space="preserve">I’m afraid Mr. </w:t>
            </w:r>
            <w:r w:rsidR="006666DF">
              <w:rPr>
                <w:rFonts w:ascii="Arial" w:hAnsi="Arial" w:cs="Arial"/>
                <w:szCs w:val="24"/>
                <w:lang w:val="en-GB"/>
              </w:rPr>
              <w:t>Brown</w:t>
            </w:r>
            <w:r w:rsidRPr="003354BF">
              <w:rPr>
                <w:rFonts w:ascii="Arial" w:hAnsi="Arial" w:cs="Arial"/>
                <w:szCs w:val="24"/>
                <w:lang w:val="en-GB"/>
              </w:rPr>
              <w:t xml:space="preserve"> is not available (until...)</w:t>
            </w:r>
          </w:p>
          <w:p w14:paraId="5BCC8AA5" w14:textId="77777777" w:rsidR="001944A1" w:rsidRPr="003354BF" w:rsidRDefault="001944A1" w:rsidP="00E254CF">
            <w:pPr>
              <w:spacing w:before="120" w:after="120" w:line="240" w:lineRule="auto"/>
              <w:rPr>
                <w:rFonts w:ascii="Arial" w:hAnsi="Arial" w:cs="Arial"/>
                <w:szCs w:val="24"/>
                <w:lang w:val="en-GB"/>
              </w:rPr>
            </w:pPr>
            <w:r w:rsidRPr="003354BF">
              <w:rPr>
                <w:rFonts w:ascii="Arial" w:hAnsi="Arial" w:cs="Arial"/>
                <w:szCs w:val="24"/>
                <w:lang w:val="en-GB"/>
              </w:rPr>
              <w:t>I’m afraid there is no reply from that extension</w:t>
            </w:r>
          </w:p>
          <w:p w14:paraId="50EFCE48" w14:textId="77777777" w:rsidR="001944A1" w:rsidRPr="003354BF" w:rsidRDefault="001944A1" w:rsidP="00E254CF">
            <w:pPr>
              <w:spacing w:before="120" w:after="120" w:line="240" w:lineRule="auto"/>
              <w:rPr>
                <w:rFonts w:ascii="Arial" w:hAnsi="Arial" w:cs="Arial"/>
                <w:szCs w:val="24"/>
                <w:lang w:val="en-GB"/>
              </w:rPr>
            </w:pPr>
            <w:r w:rsidRPr="003354BF">
              <w:rPr>
                <w:rFonts w:ascii="Arial" w:hAnsi="Arial" w:cs="Arial"/>
                <w:szCs w:val="24"/>
                <w:lang w:val="en-GB"/>
              </w:rPr>
              <w:t>Would you like to</w:t>
            </w:r>
            <w:r>
              <w:rPr>
                <w:rFonts w:ascii="Arial" w:hAnsi="Arial" w:cs="Arial"/>
                <w:szCs w:val="24"/>
                <w:lang w:val="en-GB"/>
              </w:rPr>
              <w:t xml:space="preserve"> </w:t>
            </w:r>
            <w:r w:rsidRPr="003354BF">
              <w:rPr>
                <w:rFonts w:ascii="Arial" w:hAnsi="Arial" w:cs="Arial"/>
                <w:szCs w:val="24"/>
                <w:lang w:val="en-GB"/>
              </w:rPr>
              <w:t>/</w:t>
            </w:r>
            <w:r>
              <w:rPr>
                <w:rFonts w:ascii="Arial" w:hAnsi="Arial" w:cs="Arial"/>
                <w:szCs w:val="24"/>
                <w:lang w:val="en-GB"/>
              </w:rPr>
              <w:t xml:space="preserve"> </w:t>
            </w:r>
            <w:r w:rsidRPr="003354BF">
              <w:rPr>
                <w:rFonts w:ascii="Arial" w:hAnsi="Arial" w:cs="Arial"/>
                <w:szCs w:val="24"/>
                <w:lang w:val="en-GB"/>
              </w:rPr>
              <w:t>Do you want to leave a message?</w:t>
            </w:r>
          </w:p>
          <w:p w14:paraId="1AC9810B" w14:textId="77777777" w:rsidR="001944A1" w:rsidRPr="003354BF" w:rsidRDefault="001944A1" w:rsidP="00E254CF">
            <w:pPr>
              <w:spacing w:before="120" w:after="120" w:line="240" w:lineRule="auto"/>
              <w:rPr>
                <w:rFonts w:ascii="Arial" w:hAnsi="Arial" w:cs="Arial"/>
                <w:szCs w:val="24"/>
                <w:lang w:val="en-GB"/>
              </w:rPr>
            </w:pPr>
            <w:r w:rsidRPr="003354BF">
              <w:rPr>
                <w:rFonts w:ascii="Arial" w:hAnsi="Arial" w:cs="Arial"/>
                <w:szCs w:val="24"/>
                <w:lang w:val="en-GB"/>
              </w:rPr>
              <w:t>Can I take a message?</w:t>
            </w:r>
          </w:p>
          <w:p w14:paraId="3F683127" w14:textId="77777777" w:rsidR="001944A1" w:rsidRPr="003354BF" w:rsidRDefault="001944A1" w:rsidP="00E254CF">
            <w:pPr>
              <w:spacing w:before="120" w:after="120" w:line="240" w:lineRule="auto"/>
              <w:rPr>
                <w:rFonts w:ascii="Arial" w:hAnsi="Arial" w:cs="Arial"/>
                <w:szCs w:val="24"/>
                <w:lang w:val="en-GB"/>
              </w:rPr>
            </w:pPr>
            <w:r w:rsidRPr="003354BF">
              <w:rPr>
                <w:rFonts w:ascii="Arial" w:hAnsi="Arial" w:cs="Arial"/>
                <w:szCs w:val="24"/>
                <w:lang w:val="en-GB"/>
              </w:rPr>
              <w:t xml:space="preserve">Does Mr. </w:t>
            </w:r>
            <w:r w:rsidR="006666DF">
              <w:rPr>
                <w:rFonts w:ascii="Arial" w:hAnsi="Arial" w:cs="Arial"/>
                <w:szCs w:val="24"/>
                <w:lang w:val="en-GB"/>
              </w:rPr>
              <w:t>Brown</w:t>
            </w:r>
            <w:r w:rsidRPr="003354BF">
              <w:rPr>
                <w:rFonts w:ascii="Arial" w:hAnsi="Arial" w:cs="Arial"/>
                <w:szCs w:val="24"/>
                <w:lang w:val="en-GB"/>
              </w:rPr>
              <w:t xml:space="preserve"> have your number?</w:t>
            </w:r>
          </w:p>
          <w:p w14:paraId="1B327AD0" w14:textId="77777777" w:rsidR="001944A1" w:rsidRPr="003354BF" w:rsidRDefault="001944A1" w:rsidP="00E254CF">
            <w:pPr>
              <w:spacing w:before="120" w:after="120" w:line="240" w:lineRule="auto"/>
              <w:rPr>
                <w:rFonts w:ascii="Arial" w:hAnsi="Arial" w:cs="Arial"/>
                <w:szCs w:val="24"/>
                <w:lang w:val="en-GB"/>
              </w:rPr>
            </w:pPr>
            <w:r w:rsidRPr="003354BF">
              <w:rPr>
                <w:rFonts w:ascii="Arial" w:hAnsi="Arial" w:cs="Arial"/>
                <w:szCs w:val="24"/>
                <w:lang w:val="en-GB"/>
              </w:rPr>
              <w:t>Could you spell your name, please?</w:t>
            </w:r>
          </w:p>
          <w:p w14:paraId="7A9E48A3" w14:textId="77777777" w:rsidR="001944A1" w:rsidRPr="003354BF" w:rsidRDefault="001944A1" w:rsidP="00E254CF">
            <w:pPr>
              <w:spacing w:before="120" w:after="120" w:line="240" w:lineRule="auto"/>
              <w:rPr>
                <w:rFonts w:ascii="Arial" w:hAnsi="Arial" w:cs="Arial"/>
                <w:szCs w:val="24"/>
                <w:lang w:val="en-GB"/>
              </w:rPr>
            </w:pPr>
            <w:r w:rsidRPr="003354BF">
              <w:rPr>
                <w:rFonts w:ascii="Arial" w:hAnsi="Arial" w:cs="Arial"/>
                <w:szCs w:val="24"/>
                <w:lang w:val="en-GB"/>
              </w:rPr>
              <w:t>I'll get back to you on this</w:t>
            </w:r>
            <w:r w:rsidR="006666DF">
              <w:rPr>
                <w:rFonts w:ascii="Arial" w:hAnsi="Arial" w:cs="Arial"/>
                <w:szCs w:val="24"/>
                <w:lang w:val="en-GB"/>
              </w:rPr>
              <w:t xml:space="preserve"> (</w:t>
            </w:r>
            <w:r w:rsidR="006666DF" w:rsidRPr="004856C9">
              <w:rPr>
                <w:rFonts w:ascii="Arial" w:hAnsi="Arial" w:cs="Arial"/>
                <w:i/>
                <w:iCs/>
                <w:szCs w:val="24"/>
                <w:lang w:val="en-GB"/>
              </w:rPr>
              <w:t>colloq</w:t>
            </w:r>
            <w:r w:rsidR="004856C9" w:rsidRPr="004856C9">
              <w:rPr>
                <w:rFonts w:ascii="Arial" w:hAnsi="Arial" w:cs="Arial"/>
                <w:i/>
                <w:iCs/>
                <w:szCs w:val="24"/>
                <w:lang w:val="en-GB"/>
              </w:rPr>
              <w:t>uial</w:t>
            </w:r>
            <w:r w:rsidR="006666DF">
              <w:rPr>
                <w:rFonts w:ascii="Arial" w:hAnsi="Arial" w:cs="Arial"/>
                <w:szCs w:val="24"/>
                <w:lang w:val="en-GB"/>
              </w:rPr>
              <w:t>)</w:t>
            </w:r>
          </w:p>
        </w:tc>
      </w:tr>
    </w:tbl>
    <w:p w14:paraId="5F57BB5C" w14:textId="77777777" w:rsidR="001944A1" w:rsidRPr="00D970D0" w:rsidRDefault="001944A1" w:rsidP="001944A1">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9"/>
        <w:gridCol w:w="21"/>
        <w:gridCol w:w="4678"/>
      </w:tblGrid>
      <w:tr w:rsidR="001944A1" w:rsidRPr="003354BF" w14:paraId="05BF56FF" w14:textId="77777777" w:rsidTr="00E254CF">
        <w:tc>
          <w:tcPr>
            <w:tcW w:w="4929" w:type="dxa"/>
          </w:tcPr>
          <w:p w14:paraId="43BB908A" w14:textId="77777777" w:rsidR="001944A1" w:rsidRPr="003354BF" w:rsidRDefault="001944A1" w:rsidP="00E254CF">
            <w:pPr>
              <w:spacing w:before="120" w:after="120" w:line="240" w:lineRule="auto"/>
              <w:jc w:val="center"/>
              <w:rPr>
                <w:rFonts w:ascii="Arial" w:hAnsi="Arial" w:cs="Arial"/>
                <w:b/>
                <w:szCs w:val="24"/>
                <w:lang w:val="en-GB"/>
              </w:rPr>
            </w:pPr>
            <w:r w:rsidRPr="003354BF">
              <w:rPr>
                <w:rFonts w:ascii="Arial" w:hAnsi="Arial" w:cs="Arial"/>
                <w:b/>
                <w:szCs w:val="24"/>
                <w:lang w:val="en-GB"/>
              </w:rPr>
              <w:t>WHAT YOU SAY</w:t>
            </w:r>
          </w:p>
        </w:tc>
        <w:tc>
          <w:tcPr>
            <w:tcW w:w="4699" w:type="dxa"/>
            <w:gridSpan w:val="2"/>
          </w:tcPr>
          <w:p w14:paraId="0DA4C8FD" w14:textId="77777777" w:rsidR="001944A1" w:rsidRPr="003354BF" w:rsidRDefault="001944A1" w:rsidP="00E254CF">
            <w:pPr>
              <w:spacing w:before="120" w:after="120" w:line="240" w:lineRule="auto"/>
              <w:jc w:val="center"/>
              <w:rPr>
                <w:rFonts w:ascii="Arial" w:hAnsi="Arial" w:cs="Arial"/>
                <w:b/>
                <w:szCs w:val="24"/>
                <w:lang w:val="en-GB"/>
              </w:rPr>
            </w:pPr>
            <w:r w:rsidRPr="003354BF">
              <w:rPr>
                <w:rFonts w:ascii="Arial" w:hAnsi="Arial" w:cs="Arial"/>
                <w:b/>
                <w:szCs w:val="24"/>
                <w:lang w:val="en-GB"/>
              </w:rPr>
              <w:t>WHAT YOU HEAR</w:t>
            </w:r>
          </w:p>
        </w:tc>
      </w:tr>
      <w:tr w:rsidR="001944A1" w:rsidRPr="00186080" w14:paraId="436E6C5E" w14:textId="77777777" w:rsidTr="00E254CF">
        <w:tc>
          <w:tcPr>
            <w:tcW w:w="4950" w:type="dxa"/>
            <w:gridSpan w:val="2"/>
          </w:tcPr>
          <w:p w14:paraId="18793A3F" w14:textId="77777777" w:rsidR="001944A1" w:rsidRPr="003354BF" w:rsidRDefault="001944A1" w:rsidP="00E254CF">
            <w:pPr>
              <w:spacing w:before="120" w:after="240" w:line="240" w:lineRule="auto"/>
              <w:rPr>
                <w:rFonts w:ascii="Arial" w:hAnsi="Arial" w:cs="Arial"/>
                <w:szCs w:val="24"/>
                <w:lang w:val="en-GB"/>
              </w:rPr>
            </w:pPr>
            <w:r w:rsidRPr="003354BF">
              <w:rPr>
                <w:rFonts w:ascii="Arial" w:hAnsi="Arial" w:cs="Arial"/>
                <w:b/>
                <w:szCs w:val="24"/>
                <w:lang w:val="en-GB"/>
              </w:rPr>
              <w:t>Apologising</w:t>
            </w:r>
          </w:p>
          <w:p w14:paraId="7DBC52E8" w14:textId="77777777" w:rsidR="001944A1" w:rsidRPr="003354BF" w:rsidRDefault="001944A1" w:rsidP="00E254CF">
            <w:pPr>
              <w:spacing w:before="120" w:after="120" w:line="240" w:lineRule="auto"/>
              <w:ind w:left="227"/>
              <w:rPr>
                <w:rFonts w:ascii="Arial" w:hAnsi="Arial" w:cs="Arial"/>
                <w:szCs w:val="24"/>
                <w:lang w:val="en-GB"/>
              </w:rPr>
            </w:pPr>
            <w:r w:rsidRPr="003354BF">
              <w:rPr>
                <w:rFonts w:ascii="Arial" w:hAnsi="Arial" w:cs="Arial"/>
                <w:szCs w:val="24"/>
                <w:lang w:val="en-GB"/>
              </w:rPr>
              <w:t xml:space="preserve">I'm sorry, I think I've </w:t>
            </w:r>
            <w:r w:rsidR="006666DF">
              <w:rPr>
                <w:rFonts w:ascii="Arial" w:hAnsi="Arial" w:cs="Arial"/>
                <w:szCs w:val="24"/>
                <w:lang w:val="en-GB"/>
              </w:rPr>
              <w:t xml:space="preserve">/ I must have </w:t>
            </w:r>
            <w:r>
              <w:rPr>
                <w:rFonts w:ascii="Arial" w:hAnsi="Arial" w:cs="Arial"/>
                <w:szCs w:val="24"/>
                <w:lang w:val="en-GB"/>
              </w:rPr>
              <w:t>called</w:t>
            </w:r>
            <w:r w:rsidRPr="003354BF">
              <w:rPr>
                <w:rFonts w:ascii="Arial" w:hAnsi="Arial" w:cs="Arial"/>
                <w:szCs w:val="24"/>
                <w:lang w:val="en-GB"/>
              </w:rPr>
              <w:t xml:space="preserve"> the wrong number</w:t>
            </w:r>
          </w:p>
          <w:p w14:paraId="3CC58E2F" w14:textId="77777777" w:rsidR="001944A1" w:rsidRPr="003354BF" w:rsidRDefault="001944A1" w:rsidP="00E254CF">
            <w:pPr>
              <w:spacing w:before="120" w:after="120" w:line="240" w:lineRule="auto"/>
              <w:ind w:left="227"/>
              <w:rPr>
                <w:rFonts w:ascii="Arial" w:hAnsi="Arial" w:cs="Arial"/>
                <w:szCs w:val="24"/>
                <w:lang w:val="en-GB"/>
              </w:rPr>
            </w:pPr>
            <w:r w:rsidRPr="003354BF">
              <w:rPr>
                <w:rFonts w:ascii="Arial" w:hAnsi="Arial" w:cs="Arial"/>
                <w:szCs w:val="24"/>
                <w:lang w:val="en-GB"/>
              </w:rPr>
              <w:t>I'm sorry, I wanted</w:t>
            </w:r>
            <w:r>
              <w:rPr>
                <w:rFonts w:ascii="Arial" w:hAnsi="Arial" w:cs="Arial"/>
                <w:szCs w:val="24"/>
                <w:lang w:val="en-GB"/>
              </w:rPr>
              <w:t xml:space="preserve"> / I was calling</w:t>
            </w:r>
            <w:r w:rsidRPr="003354BF">
              <w:rPr>
                <w:rFonts w:ascii="Arial" w:hAnsi="Arial" w:cs="Arial"/>
                <w:szCs w:val="24"/>
                <w:lang w:val="en-GB"/>
              </w:rPr>
              <w:t xml:space="preserve"> 0034619554378</w:t>
            </w:r>
          </w:p>
          <w:p w14:paraId="01EC7D51" w14:textId="77777777" w:rsidR="001944A1" w:rsidRPr="003354BF" w:rsidRDefault="001944A1" w:rsidP="00E254CF">
            <w:pPr>
              <w:spacing w:before="120" w:after="120" w:line="240" w:lineRule="auto"/>
              <w:ind w:left="227"/>
              <w:rPr>
                <w:rFonts w:ascii="Arial" w:hAnsi="Arial" w:cs="Arial"/>
                <w:szCs w:val="24"/>
                <w:lang w:val="en-GB"/>
              </w:rPr>
            </w:pPr>
            <w:r w:rsidRPr="003354BF">
              <w:rPr>
                <w:rFonts w:ascii="Arial" w:hAnsi="Arial" w:cs="Arial"/>
                <w:szCs w:val="24"/>
                <w:lang w:val="en-GB"/>
              </w:rPr>
              <w:t xml:space="preserve">Oh, </w:t>
            </w:r>
            <w:r>
              <w:rPr>
                <w:rFonts w:ascii="Arial" w:hAnsi="Arial" w:cs="Arial"/>
                <w:szCs w:val="24"/>
                <w:lang w:val="en-GB"/>
              </w:rPr>
              <w:t>I apologise</w:t>
            </w:r>
            <w:r w:rsidRPr="003354BF">
              <w:rPr>
                <w:rFonts w:ascii="Arial" w:hAnsi="Arial" w:cs="Arial"/>
                <w:szCs w:val="24"/>
                <w:lang w:val="en-GB"/>
              </w:rPr>
              <w:t>, I must have the wrong number</w:t>
            </w:r>
          </w:p>
          <w:p w14:paraId="6890308A" w14:textId="77777777" w:rsidR="001944A1" w:rsidRPr="003354BF" w:rsidRDefault="001944A1" w:rsidP="00E254CF">
            <w:pPr>
              <w:spacing w:before="120" w:after="120" w:line="240" w:lineRule="auto"/>
              <w:ind w:left="227"/>
              <w:rPr>
                <w:rFonts w:ascii="Arial" w:hAnsi="Arial" w:cs="Arial"/>
                <w:szCs w:val="24"/>
                <w:lang w:val="en-GB"/>
              </w:rPr>
            </w:pPr>
          </w:p>
        </w:tc>
        <w:tc>
          <w:tcPr>
            <w:tcW w:w="4678" w:type="dxa"/>
          </w:tcPr>
          <w:p w14:paraId="7EA30D1A" w14:textId="77777777" w:rsidR="001944A1" w:rsidRPr="003354BF" w:rsidRDefault="001944A1" w:rsidP="00E254CF">
            <w:pPr>
              <w:spacing w:before="120" w:after="240" w:line="240" w:lineRule="auto"/>
              <w:rPr>
                <w:rFonts w:ascii="Arial" w:hAnsi="Arial" w:cs="Arial"/>
                <w:szCs w:val="24"/>
                <w:lang w:val="en-GB"/>
              </w:rPr>
            </w:pPr>
            <w:r w:rsidRPr="003354BF">
              <w:rPr>
                <w:rFonts w:ascii="Arial" w:hAnsi="Arial" w:cs="Arial"/>
                <w:b/>
                <w:szCs w:val="24"/>
                <w:lang w:val="en-GB"/>
              </w:rPr>
              <w:t xml:space="preserve">Asking what </w:t>
            </w:r>
            <w:proofErr w:type="gramStart"/>
            <w:r w:rsidRPr="003354BF">
              <w:rPr>
                <w:rFonts w:ascii="Arial" w:hAnsi="Arial" w:cs="Arial"/>
                <w:b/>
                <w:szCs w:val="24"/>
                <w:lang w:val="en-GB"/>
              </w:rPr>
              <w:t>number</w:t>
            </w:r>
            <w:proofErr w:type="gramEnd"/>
            <w:r w:rsidRPr="003354BF">
              <w:rPr>
                <w:rFonts w:ascii="Arial" w:hAnsi="Arial" w:cs="Arial"/>
                <w:b/>
                <w:szCs w:val="24"/>
                <w:lang w:val="en-GB"/>
              </w:rPr>
              <w:t xml:space="preserve"> the caller wanted</w:t>
            </w:r>
          </w:p>
          <w:p w14:paraId="503A8FA9" w14:textId="77777777" w:rsidR="001944A1" w:rsidRPr="003354BF" w:rsidRDefault="001944A1" w:rsidP="00E254CF">
            <w:pPr>
              <w:spacing w:before="120" w:after="120" w:line="240" w:lineRule="auto"/>
              <w:ind w:left="227"/>
              <w:rPr>
                <w:rFonts w:ascii="Arial" w:hAnsi="Arial" w:cs="Arial"/>
                <w:szCs w:val="24"/>
                <w:lang w:val="en-GB"/>
              </w:rPr>
            </w:pPr>
            <w:r w:rsidRPr="003354BF">
              <w:rPr>
                <w:rFonts w:ascii="Arial" w:hAnsi="Arial" w:cs="Arial"/>
                <w:szCs w:val="24"/>
                <w:lang w:val="en-GB"/>
              </w:rPr>
              <w:t>What number were you calling?</w:t>
            </w:r>
          </w:p>
          <w:p w14:paraId="71A631EA" w14:textId="77777777" w:rsidR="001944A1" w:rsidRPr="003354BF" w:rsidRDefault="001944A1" w:rsidP="00E254CF">
            <w:pPr>
              <w:spacing w:before="120" w:after="120" w:line="240" w:lineRule="auto"/>
              <w:ind w:left="227"/>
              <w:rPr>
                <w:rFonts w:ascii="Arial" w:hAnsi="Arial" w:cs="Arial"/>
                <w:szCs w:val="24"/>
                <w:lang w:val="en-GB"/>
              </w:rPr>
            </w:pPr>
            <w:r w:rsidRPr="003354BF">
              <w:rPr>
                <w:rFonts w:ascii="Arial" w:hAnsi="Arial" w:cs="Arial"/>
                <w:szCs w:val="24"/>
                <w:lang w:val="en-GB"/>
              </w:rPr>
              <w:t>What number did you want?</w:t>
            </w:r>
          </w:p>
          <w:p w14:paraId="0FD5D0F3" w14:textId="77777777" w:rsidR="001944A1" w:rsidRPr="003354BF" w:rsidRDefault="001944A1" w:rsidP="00E254CF">
            <w:pPr>
              <w:spacing w:before="120" w:after="120" w:line="240" w:lineRule="auto"/>
              <w:ind w:left="227"/>
              <w:rPr>
                <w:rFonts w:ascii="Arial" w:hAnsi="Arial" w:cs="Arial"/>
                <w:szCs w:val="24"/>
                <w:lang w:val="en-GB"/>
              </w:rPr>
            </w:pPr>
            <w:r w:rsidRPr="003354BF">
              <w:rPr>
                <w:rFonts w:ascii="Arial" w:hAnsi="Arial" w:cs="Arial"/>
                <w:szCs w:val="24"/>
                <w:lang w:val="en-GB"/>
              </w:rPr>
              <w:t>What number did you call?</w:t>
            </w:r>
          </w:p>
          <w:p w14:paraId="18BDC655" w14:textId="77777777" w:rsidR="001944A1" w:rsidRPr="003354BF" w:rsidRDefault="001944A1" w:rsidP="00E254CF">
            <w:pPr>
              <w:spacing w:before="120" w:after="120" w:line="240" w:lineRule="auto"/>
              <w:ind w:left="227"/>
              <w:rPr>
                <w:rFonts w:ascii="Arial" w:hAnsi="Arial" w:cs="Arial"/>
                <w:szCs w:val="24"/>
                <w:lang w:val="en-GB"/>
              </w:rPr>
            </w:pPr>
            <w:r w:rsidRPr="003354BF">
              <w:rPr>
                <w:rFonts w:ascii="Arial" w:hAnsi="Arial" w:cs="Arial"/>
                <w:szCs w:val="24"/>
                <w:lang w:val="en-GB"/>
              </w:rPr>
              <w:t xml:space="preserve">I'm afraid you have the wrong </w:t>
            </w:r>
            <w:r w:rsidR="006666DF">
              <w:rPr>
                <w:rFonts w:ascii="Arial" w:hAnsi="Arial" w:cs="Arial"/>
                <w:szCs w:val="24"/>
                <w:lang w:val="en-GB"/>
              </w:rPr>
              <w:t xml:space="preserve">number / </w:t>
            </w:r>
            <w:r w:rsidRPr="003354BF">
              <w:rPr>
                <w:rFonts w:ascii="Arial" w:hAnsi="Arial" w:cs="Arial"/>
                <w:szCs w:val="24"/>
                <w:lang w:val="en-GB"/>
              </w:rPr>
              <w:t>extension</w:t>
            </w:r>
          </w:p>
        </w:tc>
      </w:tr>
    </w:tbl>
    <w:p w14:paraId="7E40228B" w14:textId="77777777" w:rsidR="001944A1" w:rsidRDefault="001944A1" w:rsidP="001944A1">
      <w:pPr>
        <w:rPr>
          <w:rFonts w:ascii="Arial" w:hAnsi="Arial"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1944A1" w:rsidRPr="00186080" w14:paraId="09616084" w14:textId="77777777" w:rsidTr="00E254CF">
        <w:tc>
          <w:tcPr>
            <w:tcW w:w="9628" w:type="dxa"/>
            <w:tcBorders>
              <w:bottom w:val="single" w:sz="4" w:space="0" w:color="auto"/>
            </w:tcBorders>
          </w:tcPr>
          <w:p w14:paraId="7D7A2AE0" w14:textId="77777777" w:rsidR="001944A1" w:rsidRPr="003354BF" w:rsidRDefault="001944A1" w:rsidP="00E254CF">
            <w:pPr>
              <w:spacing w:before="120" w:after="240" w:line="240" w:lineRule="auto"/>
              <w:ind w:left="1701"/>
              <w:rPr>
                <w:rFonts w:ascii="Arial" w:hAnsi="Arial" w:cs="Arial"/>
                <w:szCs w:val="24"/>
                <w:lang w:val="en-GB"/>
              </w:rPr>
            </w:pPr>
            <w:r w:rsidRPr="003354BF">
              <w:rPr>
                <w:rFonts w:ascii="Arial" w:hAnsi="Arial" w:cs="Arial"/>
                <w:b/>
                <w:szCs w:val="24"/>
                <w:lang w:val="en-GB"/>
              </w:rPr>
              <w:t>Checking on something</w:t>
            </w:r>
          </w:p>
          <w:p w14:paraId="52CBC14B" w14:textId="77777777" w:rsidR="001944A1" w:rsidRPr="003354BF" w:rsidRDefault="001944A1" w:rsidP="00E254CF">
            <w:pPr>
              <w:spacing w:before="120" w:after="120" w:line="240" w:lineRule="auto"/>
              <w:ind w:left="1701"/>
              <w:rPr>
                <w:rFonts w:ascii="Arial" w:hAnsi="Arial" w:cs="Arial"/>
                <w:szCs w:val="24"/>
                <w:lang w:val="en-GB"/>
              </w:rPr>
            </w:pPr>
            <w:r w:rsidRPr="003354BF">
              <w:rPr>
                <w:rFonts w:ascii="Arial" w:hAnsi="Arial" w:cs="Arial"/>
                <w:szCs w:val="24"/>
                <w:lang w:val="en-GB"/>
              </w:rPr>
              <w:t>Let me check (on) that for you</w:t>
            </w:r>
          </w:p>
          <w:p w14:paraId="6DC34611" w14:textId="77777777" w:rsidR="001944A1" w:rsidRPr="003354BF" w:rsidRDefault="001944A1" w:rsidP="00E254CF">
            <w:pPr>
              <w:spacing w:before="120" w:after="120" w:line="240" w:lineRule="auto"/>
              <w:ind w:left="1701"/>
              <w:rPr>
                <w:rFonts w:ascii="Arial" w:hAnsi="Arial" w:cs="Arial"/>
                <w:szCs w:val="24"/>
                <w:lang w:val="en-GB"/>
              </w:rPr>
            </w:pPr>
            <w:r w:rsidRPr="003354BF">
              <w:rPr>
                <w:rFonts w:ascii="Arial" w:hAnsi="Arial" w:cs="Arial"/>
                <w:szCs w:val="24"/>
                <w:lang w:val="en-GB"/>
              </w:rPr>
              <w:t>I'll see what I can find out</w:t>
            </w:r>
          </w:p>
          <w:p w14:paraId="7763E29F" w14:textId="77777777" w:rsidR="001944A1" w:rsidRDefault="001944A1" w:rsidP="00E254CF">
            <w:pPr>
              <w:spacing w:before="120" w:after="120" w:line="240" w:lineRule="auto"/>
              <w:ind w:left="1701"/>
              <w:rPr>
                <w:rFonts w:ascii="Arial" w:hAnsi="Arial" w:cs="Arial"/>
                <w:szCs w:val="24"/>
                <w:lang w:val="en-GB"/>
              </w:rPr>
            </w:pPr>
            <w:r w:rsidRPr="003354BF">
              <w:rPr>
                <w:rFonts w:ascii="Arial" w:hAnsi="Arial" w:cs="Arial"/>
                <w:szCs w:val="24"/>
                <w:lang w:val="en-GB"/>
              </w:rPr>
              <w:t xml:space="preserve">I'll </w:t>
            </w:r>
            <w:proofErr w:type="gramStart"/>
            <w:r w:rsidRPr="003354BF">
              <w:rPr>
                <w:rFonts w:ascii="Arial" w:hAnsi="Arial" w:cs="Arial"/>
                <w:szCs w:val="24"/>
                <w:lang w:val="en-GB"/>
              </w:rPr>
              <w:t>look into</w:t>
            </w:r>
            <w:proofErr w:type="gramEnd"/>
            <w:r w:rsidRPr="003354BF">
              <w:rPr>
                <w:rFonts w:ascii="Arial" w:hAnsi="Arial" w:cs="Arial"/>
                <w:szCs w:val="24"/>
                <w:lang w:val="en-GB"/>
              </w:rPr>
              <w:t xml:space="preserve"> that for you</w:t>
            </w:r>
          </w:p>
          <w:p w14:paraId="4DF9F60E" w14:textId="77777777" w:rsidR="006666DF" w:rsidRPr="003354BF" w:rsidRDefault="006666DF" w:rsidP="00E254CF">
            <w:pPr>
              <w:spacing w:before="120" w:after="120" w:line="240" w:lineRule="auto"/>
              <w:ind w:left="1701"/>
              <w:rPr>
                <w:rFonts w:ascii="Arial" w:hAnsi="Arial" w:cs="Arial"/>
                <w:szCs w:val="24"/>
                <w:lang w:val="en-GB"/>
              </w:rPr>
            </w:pPr>
            <w:r>
              <w:rPr>
                <w:rFonts w:ascii="Arial" w:hAnsi="Arial" w:cs="Arial"/>
                <w:szCs w:val="24"/>
                <w:lang w:val="en-GB"/>
              </w:rPr>
              <w:t xml:space="preserve">If I can </w:t>
            </w:r>
            <w:proofErr w:type="spellStart"/>
            <w:r>
              <w:rPr>
                <w:rFonts w:ascii="Arial" w:hAnsi="Arial" w:cs="Arial"/>
                <w:szCs w:val="24"/>
                <w:lang w:val="en-GB"/>
              </w:rPr>
              <w:t>can</w:t>
            </w:r>
            <w:proofErr w:type="spellEnd"/>
            <w:r>
              <w:rPr>
                <w:rFonts w:ascii="Arial" w:hAnsi="Arial" w:cs="Arial"/>
                <w:szCs w:val="24"/>
                <w:lang w:val="en-GB"/>
              </w:rPr>
              <w:t xml:space="preserve"> call you back at some point during the morning / tomorrow, I’ll </w:t>
            </w:r>
            <w:proofErr w:type="gramStart"/>
            <w:r>
              <w:rPr>
                <w:rFonts w:ascii="Arial" w:hAnsi="Arial" w:cs="Arial"/>
                <w:szCs w:val="24"/>
                <w:lang w:val="en-GB"/>
              </w:rPr>
              <w:t>look into</w:t>
            </w:r>
            <w:proofErr w:type="gramEnd"/>
            <w:r>
              <w:rPr>
                <w:rFonts w:ascii="Arial" w:hAnsi="Arial" w:cs="Arial"/>
                <w:szCs w:val="24"/>
                <w:lang w:val="en-GB"/>
              </w:rPr>
              <w:t xml:space="preserve"> this</w:t>
            </w:r>
          </w:p>
        </w:tc>
      </w:tr>
    </w:tbl>
    <w:p w14:paraId="77C04ADE" w14:textId="77777777" w:rsidR="006666DF" w:rsidRDefault="006666DF" w:rsidP="001944A1">
      <w:pPr>
        <w:rPr>
          <w:lang w:val="en-US"/>
        </w:rPr>
      </w:pPr>
    </w:p>
    <w:p w14:paraId="27051937" w14:textId="77777777" w:rsidR="006666DF" w:rsidRDefault="006666DF">
      <w:pPr>
        <w:spacing w:before="0" w:after="160" w:line="259" w:lineRule="auto"/>
        <w:jc w:val="left"/>
        <w:rPr>
          <w:lang w:val="en-US"/>
        </w:rPr>
      </w:pPr>
      <w:r>
        <w:rPr>
          <w:lang w:val="en-US"/>
        </w:rPr>
        <w:br w:type="page"/>
      </w:r>
    </w:p>
    <w:p w14:paraId="09A5227C" w14:textId="77777777" w:rsidR="001944A1" w:rsidRPr="007D12E3" w:rsidRDefault="001944A1" w:rsidP="001944A1">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1944A1" w:rsidRPr="003354BF" w14:paraId="3093C7D7" w14:textId="77777777" w:rsidTr="00E254CF">
        <w:tc>
          <w:tcPr>
            <w:tcW w:w="9628" w:type="dxa"/>
          </w:tcPr>
          <w:p w14:paraId="1F2897CF" w14:textId="77777777" w:rsidR="001944A1" w:rsidRPr="003354BF" w:rsidRDefault="001944A1" w:rsidP="00E254CF">
            <w:pPr>
              <w:spacing w:before="120" w:after="240" w:line="240" w:lineRule="auto"/>
              <w:ind w:left="1701"/>
              <w:rPr>
                <w:rFonts w:ascii="Arial" w:hAnsi="Arial" w:cs="Arial"/>
                <w:szCs w:val="24"/>
                <w:lang w:val="en-GB"/>
              </w:rPr>
            </w:pPr>
            <w:r w:rsidRPr="003354BF">
              <w:rPr>
                <w:rFonts w:ascii="Arial" w:hAnsi="Arial" w:cs="Arial"/>
                <w:b/>
                <w:szCs w:val="24"/>
                <w:lang w:val="en-GB"/>
              </w:rPr>
              <w:t>Agreeing/not agreeing to a request</w:t>
            </w:r>
          </w:p>
          <w:p w14:paraId="7354B2D8" w14:textId="77777777" w:rsidR="001944A1" w:rsidRPr="003354BF" w:rsidRDefault="001944A1" w:rsidP="00E254CF">
            <w:pPr>
              <w:spacing w:before="120" w:after="120" w:line="240" w:lineRule="auto"/>
              <w:ind w:left="1701"/>
              <w:rPr>
                <w:rFonts w:ascii="Arial" w:hAnsi="Arial" w:cs="Arial"/>
                <w:szCs w:val="24"/>
                <w:lang w:val="en-GB"/>
              </w:rPr>
            </w:pPr>
            <w:r w:rsidRPr="003354BF">
              <w:rPr>
                <w:rFonts w:ascii="Arial" w:hAnsi="Arial" w:cs="Arial"/>
                <w:szCs w:val="24"/>
                <w:lang w:val="en-GB"/>
              </w:rPr>
              <w:t>By all means</w:t>
            </w:r>
          </w:p>
          <w:p w14:paraId="135DEFB9" w14:textId="77777777" w:rsidR="001944A1" w:rsidRPr="003354BF" w:rsidRDefault="001944A1" w:rsidP="00E254CF">
            <w:pPr>
              <w:spacing w:before="120" w:after="120" w:line="240" w:lineRule="auto"/>
              <w:ind w:left="1701"/>
              <w:rPr>
                <w:rFonts w:ascii="Arial" w:hAnsi="Arial" w:cs="Arial"/>
                <w:szCs w:val="24"/>
                <w:lang w:val="en-GB"/>
              </w:rPr>
            </w:pPr>
            <w:r w:rsidRPr="003354BF">
              <w:rPr>
                <w:rFonts w:ascii="Arial" w:hAnsi="Arial" w:cs="Arial"/>
                <w:szCs w:val="24"/>
                <w:lang w:val="en-GB"/>
              </w:rPr>
              <w:t>Go ahead</w:t>
            </w:r>
          </w:p>
          <w:p w14:paraId="15C24B60" w14:textId="77777777" w:rsidR="001944A1" w:rsidRPr="003354BF" w:rsidRDefault="001944A1" w:rsidP="00E254CF">
            <w:pPr>
              <w:spacing w:before="120" w:after="120" w:line="240" w:lineRule="auto"/>
              <w:ind w:left="1701"/>
              <w:rPr>
                <w:rFonts w:ascii="Arial" w:hAnsi="Arial" w:cs="Arial"/>
                <w:szCs w:val="24"/>
                <w:lang w:val="en-GB"/>
              </w:rPr>
            </w:pPr>
            <w:r w:rsidRPr="003354BF">
              <w:rPr>
                <w:rFonts w:ascii="Arial" w:hAnsi="Arial" w:cs="Arial"/>
                <w:szCs w:val="24"/>
                <w:lang w:val="en-GB"/>
              </w:rPr>
              <w:t>Please do</w:t>
            </w:r>
          </w:p>
          <w:p w14:paraId="59D25A12" w14:textId="77777777" w:rsidR="001944A1" w:rsidRPr="003354BF" w:rsidRDefault="001944A1" w:rsidP="00E254CF">
            <w:pPr>
              <w:spacing w:before="120" w:after="120" w:line="240" w:lineRule="auto"/>
              <w:ind w:left="1701"/>
              <w:rPr>
                <w:rFonts w:ascii="Arial" w:hAnsi="Arial" w:cs="Arial"/>
                <w:szCs w:val="24"/>
                <w:lang w:val="en-GB"/>
              </w:rPr>
            </w:pPr>
            <w:r w:rsidRPr="003354BF">
              <w:rPr>
                <w:rFonts w:ascii="Arial" w:hAnsi="Arial" w:cs="Arial"/>
                <w:szCs w:val="24"/>
                <w:lang w:val="en-GB"/>
              </w:rPr>
              <w:t>Yes, of course</w:t>
            </w:r>
          </w:p>
          <w:p w14:paraId="75D64737" w14:textId="77777777" w:rsidR="001944A1" w:rsidRPr="003354BF" w:rsidRDefault="001944A1" w:rsidP="00E254CF">
            <w:pPr>
              <w:spacing w:before="120" w:after="120" w:line="240" w:lineRule="auto"/>
              <w:ind w:left="1701"/>
              <w:rPr>
                <w:rFonts w:ascii="Arial" w:hAnsi="Arial" w:cs="Arial"/>
                <w:szCs w:val="24"/>
                <w:lang w:val="en-GB"/>
              </w:rPr>
            </w:pPr>
            <w:r w:rsidRPr="003354BF">
              <w:rPr>
                <w:rFonts w:ascii="Arial" w:hAnsi="Arial" w:cs="Arial"/>
                <w:szCs w:val="24"/>
                <w:lang w:val="en-GB"/>
              </w:rPr>
              <w:t xml:space="preserve">I'm </w:t>
            </w:r>
            <w:r w:rsidR="006666DF">
              <w:rPr>
                <w:rFonts w:ascii="Arial" w:hAnsi="Arial" w:cs="Arial"/>
                <w:szCs w:val="24"/>
                <w:lang w:val="en-GB"/>
              </w:rPr>
              <w:t xml:space="preserve">(terribly) </w:t>
            </w:r>
            <w:r w:rsidRPr="003354BF">
              <w:rPr>
                <w:rFonts w:ascii="Arial" w:hAnsi="Arial" w:cs="Arial"/>
                <w:szCs w:val="24"/>
                <w:lang w:val="en-GB"/>
              </w:rPr>
              <w:t>sorry to say...</w:t>
            </w:r>
          </w:p>
          <w:p w14:paraId="387711A7" w14:textId="77777777" w:rsidR="001944A1" w:rsidRPr="003354BF" w:rsidRDefault="001944A1" w:rsidP="00E254CF">
            <w:pPr>
              <w:spacing w:before="120" w:after="120" w:line="240" w:lineRule="auto"/>
              <w:ind w:left="1701"/>
              <w:rPr>
                <w:rFonts w:ascii="Arial" w:hAnsi="Arial" w:cs="Arial"/>
                <w:szCs w:val="24"/>
                <w:lang w:val="en-GB"/>
              </w:rPr>
            </w:pPr>
            <w:r w:rsidRPr="003354BF">
              <w:rPr>
                <w:rFonts w:ascii="Arial" w:hAnsi="Arial" w:cs="Arial"/>
                <w:szCs w:val="24"/>
                <w:lang w:val="en-GB"/>
              </w:rPr>
              <w:t>I'm afraid...</w:t>
            </w:r>
          </w:p>
          <w:p w14:paraId="4AECF322" w14:textId="77777777" w:rsidR="001944A1" w:rsidRPr="003354BF" w:rsidRDefault="001944A1" w:rsidP="00E254CF">
            <w:pPr>
              <w:spacing w:before="120" w:after="120" w:line="240" w:lineRule="auto"/>
              <w:ind w:left="1701"/>
              <w:rPr>
                <w:rFonts w:ascii="Arial" w:hAnsi="Arial" w:cs="Arial"/>
                <w:szCs w:val="24"/>
                <w:lang w:val="en-GB"/>
              </w:rPr>
            </w:pPr>
            <w:proofErr w:type="gramStart"/>
            <w:r w:rsidRPr="003354BF">
              <w:rPr>
                <w:rFonts w:ascii="Arial" w:hAnsi="Arial" w:cs="Arial"/>
                <w:szCs w:val="24"/>
                <w:lang w:val="en-GB"/>
              </w:rPr>
              <w:t>Unfortunately</w:t>
            </w:r>
            <w:proofErr w:type="gramEnd"/>
            <w:r w:rsidRPr="003354BF">
              <w:rPr>
                <w:rFonts w:ascii="Arial" w:hAnsi="Arial" w:cs="Arial"/>
                <w:szCs w:val="24"/>
                <w:lang w:val="en-GB"/>
              </w:rPr>
              <w:t>…</w:t>
            </w:r>
          </w:p>
          <w:p w14:paraId="7F38336B" w14:textId="77777777" w:rsidR="001944A1" w:rsidRPr="003354BF" w:rsidRDefault="001944A1" w:rsidP="00E254CF">
            <w:pPr>
              <w:spacing w:before="120" w:after="120" w:line="240" w:lineRule="auto"/>
              <w:ind w:left="1701"/>
              <w:rPr>
                <w:rFonts w:ascii="Arial" w:hAnsi="Arial" w:cs="Arial"/>
                <w:szCs w:val="24"/>
                <w:lang w:val="en-GB"/>
              </w:rPr>
            </w:pPr>
            <w:r w:rsidRPr="003354BF">
              <w:rPr>
                <w:rFonts w:ascii="Arial" w:hAnsi="Arial" w:cs="Arial"/>
                <w:szCs w:val="24"/>
                <w:lang w:val="en-GB"/>
              </w:rPr>
              <w:t>I don’t think…</w:t>
            </w:r>
          </w:p>
          <w:p w14:paraId="2A19886F" w14:textId="77777777" w:rsidR="001944A1" w:rsidRPr="003354BF" w:rsidRDefault="001944A1" w:rsidP="00E254CF">
            <w:pPr>
              <w:spacing w:before="120" w:after="120" w:line="240" w:lineRule="auto"/>
              <w:ind w:left="1701"/>
              <w:rPr>
                <w:rFonts w:ascii="Arial" w:hAnsi="Arial" w:cs="Arial"/>
                <w:szCs w:val="24"/>
                <w:lang w:val="en-GB"/>
              </w:rPr>
            </w:pPr>
            <w:r w:rsidRPr="003354BF">
              <w:rPr>
                <w:rFonts w:ascii="Arial" w:hAnsi="Arial" w:cs="Arial"/>
                <w:szCs w:val="24"/>
                <w:lang w:val="en-GB"/>
              </w:rPr>
              <w:t>I cannot…</w:t>
            </w:r>
          </w:p>
        </w:tc>
      </w:tr>
    </w:tbl>
    <w:p w14:paraId="306661D1" w14:textId="77777777" w:rsidR="001944A1" w:rsidRDefault="001944A1" w:rsidP="001944A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1944A1" w:rsidRPr="00186080" w14:paraId="414A0F54" w14:textId="77777777" w:rsidTr="00E254CF">
        <w:tc>
          <w:tcPr>
            <w:tcW w:w="9628" w:type="dxa"/>
          </w:tcPr>
          <w:p w14:paraId="62C3592E" w14:textId="77777777" w:rsidR="001944A1" w:rsidRPr="003354BF" w:rsidRDefault="001944A1" w:rsidP="00E254CF">
            <w:pPr>
              <w:spacing w:before="120" w:after="240" w:line="240" w:lineRule="auto"/>
              <w:ind w:left="1701"/>
              <w:rPr>
                <w:rFonts w:ascii="Arial" w:hAnsi="Arial" w:cs="Arial"/>
                <w:szCs w:val="24"/>
                <w:lang w:val="en-GB"/>
              </w:rPr>
            </w:pPr>
            <w:r w:rsidRPr="003354BF">
              <w:rPr>
                <w:rFonts w:ascii="Arial" w:hAnsi="Arial" w:cs="Arial"/>
                <w:b/>
                <w:szCs w:val="24"/>
                <w:lang w:val="en-GB"/>
              </w:rPr>
              <w:t>Asking for help</w:t>
            </w:r>
          </w:p>
          <w:p w14:paraId="7B4113C5" w14:textId="77777777" w:rsidR="001944A1" w:rsidRPr="003354BF" w:rsidRDefault="001944A1" w:rsidP="00E254CF">
            <w:pPr>
              <w:spacing w:before="120" w:after="120" w:line="240" w:lineRule="auto"/>
              <w:ind w:left="1701"/>
              <w:rPr>
                <w:rFonts w:ascii="Arial" w:hAnsi="Arial" w:cs="Arial"/>
                <w:szCs w:val="24"/>
                <w:lang w:val="en-GB"/>
              </w:rPr>
            </w:pPr>
            <w:r w:rsidRPr="003354BF">
              <w:rPr>
                <w:rFonts w:ascii="Arial" w:hAnsi="Arial" w:cs="Arial"/>
                <w:szCs w:val="24"/>
                <w:lang w:val="en-GB"/>
              </w:rPr>
              <w:t>Could you speak a little slower?</w:t>
            </w:r>
          </w:p>
          <w:p w14:paraId="0AA07983" w14:textId="77777777" w:rsidR="001944A1" w:rsidRPr="003354BF" w:rsidRDefault="001944A1" w:rsidP="00E254CF">
            <w:pPr>
              <w:spacing w:before="120" w:after="120" w:line="240" w:lineRule="auto"/>
              <w:ind w:left="1701"/>
              <w:rPr>
                <w:rFonts w:ascii="Arial" w:hAnsi="Arial" w:cs="Arial"/>
                <w:szCs w:val="24"/>
                <w:lang w:val="en-GB"/>
              </w:rPr>
            </w:pPr>
            <w:r w:rsidRPr="003354BF">
              <w:rPr>
                <w:rFonts w:ascii="Arial" w:hAnsi="Arial" w:cs="Arial"/>
                <w:szCs w:val="24"/>
                <w:lang w:val="en-GB"/>
              </w:rPr>
              <w:t>Could you speak a bit more slowly, please?</w:t>
            </w:r>
          </w:p>
          <w:p w14:paraId="49623D54" w14:textId="77777777" w:rsidR="001944A1" w:rsidRPr="003354BF" w:rsidRDefault="001944A1" w:rsidP="00E254CF">
            <w:pPr>
              <w:spacing w:before="120" w:after="120" w:line="240" w:lineRule="auto"/>
              <w:ind w:left="1701"/>
              <w:rPr>
                <w:rFonts w:ascii="Arial" w:hAnsi="Arial" w:cs="Arial"/>
                <w:szCs w:val="24"/>
                <w:lang w:val="en-GB"/>
              </w:rPr>
            </w:pPr>
            <w:r w:rsidRPr="003354BF">
              <w:rPr>
                <w:rFonts w:ascii="Arial" w:hAnsi="Arial" w:cs="Arial"/>
                <w:szCs w:val="24"/>
                <w:lang w:val="en-GB"/>
              </w:rPr>
              <w:t>Excuse me? I didn't catch</w:t>
            </w:r>
            <w:r w:rsidR="00D3718C">
              <w:rPr>
                <w:rFonts w:ascii="Arial" w:hAnsi="Arial" w:cs="Arial"/>
                <w:szCs w:val="24"/>
                <w:lang w:val="en-GB"/>
              </w:rPr>
              <w:t>/get</w:t>
            </w:r>
            <w:r w:rsidRPr="003354BF">
              <w:rPr>
                <w:rFonts w:ascii="Arial" w:hAnsi="Arial" w:cs="Arial"/>
                <w:szCs w:val="24"/>
                <w:lang w:val="en-GB"/>
              </w:rPr>
              <w:t xml:space="preserve"> that</w:t>
            </w:r>
          </w:p>
          <w:p w14:paraId="58D795D5" w14:textId="77777777" w:rsidR="001944A1" w:rsidRPr="003354BF" w:rsidRDefault="006666DF" w:rsidP="00E254CF">
            <w:pPr>
              <w:spacing w:before="120" w:after="120" w:line="240" w:lineRule="auto"/>
              <w:ind w:left="1701"/>
              <w:rPr>
                <w:rFonts w:ascii="Arial" w:hAnsi="Arial" w:cs="Arial"/>
                <w:szCs w:val="24"/>
                <w:lang w:val="en-GB"/>
              </w:rPr>
            </w:pPr>
            <w:r>
              <w:rPr>
                <w:rFonts w:ascii="Arial" w:hAnsi="Arial" w:cs="Arial"/>
                <w:szCs w:val="24"/>
                <w:lang w:val="en-GB"/>
              </w:rPr>
              <w:t>(I am) s</w:t>
            </w:r>
            <w:r w:rsidR="001944A1" w:rsidRPr="003354BF">
              <w:rPr>
                <w:rFonts w:ascii="Arial" w:hAnsi="Arial" w:cs="Arial"/>
                <w:szCs w:val="24"/>
                <w:lang w:val="en-GB"/>
              </w:rPr>
              <w:t>orry, could you repeat that?</w:t>
            </w:r>
          </w:p>
          <w:p w14:paraId="619BEFCF" w14:textId="77777777" w:rsidR="001944A1" w:rsidRPr="003354BF" w:rsidRDefault="001944A1" w:rsidP="00E254CF">
            <w:pPr>
              <w:spacing w:before="120" w:after="120" w:line="240" w:lineRule="auto"/>
              <w:ind w:left="1701"/>
              <w:rPr>
                <w:rFonts w:ascii="Arial" w:hAnsi="Arial" w:cs="Arial"/>
                <w:szCs w:val="24"/>
                <w:lang w:val="en-GB"/>
              </w:rPr>
            </w:pPr>
            <w:r w:rsidRPr="003354BF">
              <w:rPr>
                <w:rFonts w:ascii="Arial" w:hAnsi="Arial" w:cs="Arial"/>
                <w:szCs w:val="24"/>
                <w:lang w:val="en-GB"/>
              </w:rPr>
              <w:t>Could you say that again, please?</w:t>
            </w:r>
          </w:p>
          <w:p w14:paraId="364BB376" w14:textId="77777777" w:rsidR="001944A1" w:rsidRPr="003354BF" w:rsidRDefault="001944A1" w:rsidP="00E254CF">
            <w:pPr>
              <w:spacing w:before="120" w:after="120" w:line="240" w:lineRule="auto"/>
              <w:ind w:left="1701"/>
              <w:rPr>
                <w:rFonts w:ascii="Arial" w:hAnsi="Arial" w:cs="Arial"/>
                <w:szCs w:val="24"/>
                <w:lang w:val="en-GB"/>
              </w:rPr>
            </w:pPr>
            <w:r w:rsidRPr="003354BF">
              <w:rPr>
                <w:rFonts w:ascii="Arial" w:hAnsi="Arial" w:cs="Arial"/>
                <w:szCs w:val="24"/>
                <w:lang w:val="en-GB"/>
              </w:rPr>
              <w:t>Can</w:t>
            </w:r>
            <w:r w:rsidR="006666DF">
              <w:rPr>
                <w:rFonts w:ascii="Arial" w:hAnsi="Arial" w:cs="Arial"/>
                <w:szCs w:val="24"/>
                <w:lang w:val="en-GB"/>
              </w:rPr>
              <w:t xml:space="preserve"> / could</w:t>
            </w:r>
            <w:r w:rsidRPr="003354BF">
              <w:rPr>
                <w:rFonts w:ascii="Arial" w:hAnsi="Arial" w:cs="Arial"/>
                <w:szCs w:val="24"/>
                <w:lang w:val="en-GB"/>
              </w:rPr>
              <w:t xml:space="preserve"> you speak up a bit?</w:t>
            </w:r>
          </w:p>
          <w:p w14:paraId="113098DA" w14:textId="77777777" w:rsidR="001944A1" w:rsidRDefault="001944A1" w:rsidP="00E254CF">
            <w:pPr>
              <w:spacing w:before="120" w:after="120" w:line="240" w:lineRule="auto"/>
              <w:ind w:left="1701"/>
              <w:rPr>
                <w:rFonts w:ascii="Arial" w:hAnsi="Arial" w:cs="Arial"/>
                <w:szCs w:val="24"/>
                <w:lang w:val="en-GB"/>
              </w:rPr>
            </w:pPr>
            <w:r w:rsidRPr="003354BF">
              <w:rPr>
                <w:rFonts w:ascii="Arial" w:hAnsi="Arial" w:cs="Arial"/>
                <w:szCs w:val="24"/>
                <w:lang w:val="en-GB"/>
              </w:rPr>
              <w:t>There is a lot of interference on this line</w:t>
            </w:r>
          </w:p>
          <w:p w14:paraId="106494A7" w14:textId="77777777" w:rsidR="006666DF" w:rsidRPr="003354BF" w:rsidRDefault="006666DF" w:rsidP="00E254CF">
            <w:pPr>
              <w:spacing w:before="120" w:after="120" w:line="240" w:lineRule="auto"/>
              <w:ind w:left="1701"/>
              <w:rPr>
                <w:rFonts w:ascii="Arial" w:hAnsi="Arial" w:cs="Arial"/>
                <w:szCs w:val="24"/>
                <w:lang w:val="en-GB"/>
              </w:rPr>
            </w:pPr>
            <w:r>
              <w:rPr>
                <w:rFonts w:ascii="Arial" w:hAnsi="Arial" w:cs="Arial"/>
                <w:szCs w:val="24"/>
                <w:lang w:val="en-GB"/>
              </w:rPr>
              <w:t>I am afraid there is a lot of background noise and I cannot hear you clearly</w:t>
            </w:r>
          </w:p>
          <w:p w14:paraId="7DA779A5" w14:textId="77777777" w:rsidR="001944A1" w:rsidRPr="003354BF" w:rsidRDefault="001944A1" w:rsidP="00E254CF">
            <w:pPr>
              <w:spacing w:before="120" w:after="120" w:line="240" w:lineRule="auto"/>
              <w:ind w:left="1701"/>
              <w:rPr>
                <w:rFonts w:ascii="Arial" w:hAnsi="Arial" w:cs="Arial"/>
                <w:szCs w:val="24"/>
                <w:lang w:val="en-GB"/>
              </w:rPr>
            </w:pPr>
            <w:r w:rsidRPr="003354BF">
              <w:rPr>
                <w:rFonts w:ascii="Arial" w:hAnsi="Arial" w:cs="Arial"/>
                <w:szCs w:val="24"/>
                <w:lang w:val="en-GB"/>
              </w:rPr>
              <w:t>I'm afraid I can't hear you very well</w:t>
            </w:r>
          </w:p>
          <w:p w14:paraId="1CF2AAE0" w14:textId="77777777" w:rsidR="001944A1" w:rsidRPr="003354BF" w:rsidRDefault="001944A1" w:rsidP="00E254CF">
            <w:pPr>
              <w:spacing w:before="120" w:after="120" w:line="240" w:lineRule="auto"/>
              <w:ind w:left="1701"/>
              <w:rPr>
                <w:rFonts w:ascii="Arial" w:hAnsi="Arial" w:cs="Arial"/>
                <w:szCs w:val="24"/>
                <w:lang w:val="en-GB"/>
              </w:rPr>
            </w:pPr>
            <w:r w:rsidRPr="003354BF">
              <w:rPr>
                <w:rFonts w:ascii="Arial" w:hAnsi="Arial" w:cs="Arial"/>
                <w:szCs w:val="24"/>
                <w:lang w:val="en-GB"/>
              </w:rPr>
              <w:t>It's very noisy here, I can hardly hear you</w:t>
            </w:r>
          </w:p>
          <w:p w14:paraId="249217A3" w14:textId="77777777" w:rsidR="001944A1" w:rsidRPr="003354BF" w:rsidRDefault="001944A1" w:rsidP="00E254CF">
            <w:pPr>
              <w:spacing w:before="120" w:after="120" w:line="240" w:lineRule="auto"/>
              <w:ind w:left="1701"/>
              <w:rPr>
                <w:rFonts w:ascii="Arial" w:hAnsi="Arial" w:cs="Arial"/>
                <w:szCs w:val="24"/>
                <w:lang w:val="en-GB"/>
              </w:rPr>
            </w:pPr>
            <w:r w:rsidRPr="003354BF">
              <w:rPr>
                <w:rFonts w:ascii="Arial" w:hAnsi="Arial" w:cs="Arial"/>
                <w:szCs w:val="24"/>
                <w:lang w:val="en-GB"/>
              </w:rPr>
              <w:t>I'm afraid you are speaking a bit too fast for me</w:t>
            </w:r>
          </w:p>
          <w:p w14:paraId="13A18DE7" w14:textId="77777777" w:rsidR="001944A1" w:rsidRPr="003354BF" w:rsidRDefault="001944A1" w:rsidP="00E254CF">
            <w:pPr>
              <w:spacing w:before="120" w:after="120" w:line="240" w:lineRule="auto"/>
              <w:ind w:left="1701"/>
              <w:rPr>
                <w:rFonts w:ascii="Arial" w:hAnsi="Arial" w:cs="Arial"/>
                <w:szCs w:val="24"/>
                <w:lang w:val="en-GB"/>
              </w:rPr>
            </w:pPr>
            <w:r w:rsidRPr="003354BF">
              <w:rPr>
                <w:rFonts w:ascii="Arial" w:hAnsi="Arial" w:cs="Arial"/>
                <w:szCs w:val="24"/>
                <w:lang w:val="en-GB"/>
              </w:rPr>
              <w:t>I'm afraid I don't understand what you mean</w:t>
            </w:r>
          </w:p>
          <w:p w14:paraId="37CD878C" w14:textId="77777777" w:rsidR="001944A1" w:rsidRPr="003354BF" w:rsidRDefault="001944A1" w:rsidP="00E254CF">
            <w:pPr>
              <w:spacing w:before="120" w:after="120" w:line="240" w:lineRule="auto"/>
              <w:ind w:left="1701"/>
              <w:rPr>
                <w:rFonts w:ascii="Arial" w:hAnsi="Arial" w:cs="Arial"/>
                <w:szCs w:val="24"/>
                <w:lang w:val="en-GB"/>
              </w:rPr>
            </w:pPr>
            <w:r w:rsidRPr="003354BF">
              <w:rPr>
                <w:rFonts w:ascii="Arial" w:hAnsi="Arial" w:cs="Arial"/>
                <w:szCs w:val="24"/>
                <w:lang w:val="en-GB"/>
              </w:rPr>
              <w:t>I'm afraid I don't follow you</w:t>
            </w:r>
          </w:p>
          <w:p w14:paraId="62D5DB47" w14:textId="77777777" w:rsidR="001944A1" w:rsidRPr="003354BF" w:rsidRDefault="001944A1" w:rsidP="006666DF">
            <w:pPr>
              <w:spacing w:before="120" w:after="120" w:line="240" w:lineRule="auto"/>
              <w:ind w:left="1701"/>
              <w:rPr>
                <w:rFonts w:ascii="Arial" w:hAnsi="Arial" w:cs="Arial"/>
                <w:szCs w:val="24"/>
                <w:lang w:val="en-GB"/>
              </w:rPr>
            </w:pPr>
            <w:proofErr w:type="gramStart"/>
            <w:r w:rsidRPr="003354BF">
              <w:rPr>
                <w:rFonts w:ascii="Arial" w:hAnsi="Arial" w:cs="Arial"/>
                <w:szCs w:val="24"/>
                <w:lang w:val="en-GB"/>
              </w:rPr>
              <w:t>So</w:t>
            </w:r>
            <w:proofErr w:type="gramEnd"/>
            <w:r w:rsidRPr="003354BF">
              <w:rPr>
                <w:rFonts w:ascii="Arial" w:hAnsi="Arial" w:cs="Arial"/>
                <w:szCs w:val="24"/>
                <w:lang w:val="en-GB"/>
              </w:rPr>
              <w:t xml:space="preserve"> what is it that you </w:t>
            </w:r>
            <w:r w:rsidR="006666DF">
              <w:rPr>
                <w:rFonts w:ascii="Arial" w:hAnsi="Arial" w:cs="Arial"/>
                <w:szCs w:val="24"/>
                <w:lang w:val="en-GB"/>
              </w:rPr>
              <w:t xml:space="preserve">(would) </w:t>
            </w:r>
            <w:r w:rsidRPr="003354BF">
              <w:rPr>
                <w:rFonts w:ascii="Arial" w:hAnsi="Arial" w:cs="Arial"/>
                <w:szCs w:val="24"/>
                <w:lang w:val="en-GB"/>
              </w:rPr>
              <w:t xml:space="preserve">need from Mr. </w:t>
            </w:r>
            <w:r w:rsidR="006666DF">
              <w:rPr>
                <w:rFonts w:ascii="Arial" w:hAnsi="Arial" w:cs="Arial"/>
                <w:szCs w:val="24"/>
                <w:lang w:val="en-GB"/>
              </w:rPr>
              <w:t>Kowalski</w:t>
            </w:r>
            <w:r w:rsidRPr="003354BF">
              <w:rPr>
                <w:rFonts w:ascii="Arial" w:hAnsi="Arial" w:cs="Arial"/>
                <w:szCs w:val="24"/>
                <w:lang w:val="en-GB"/>
              </w:rPr>
              <w:t>?</w:t>
            </w:r>
          </w:p>
        </w:tc>
      </w:tr>
    </w:tbl>
    <w:p w14:paraId="513AEFDE" w14:textId="77777777" w:rsidR="001944A1" w:rsidRPr="00D970D0" w:rsidRDefault="001944A1" w:rsidP="001944A1">
      <w:pPr>
        <w:rPr>
          <w:lang w:val="en-GB"/>
        </w:rPr>
      </w:pPr>
      <w:r w:rsidRPr="00D970D0">
        <w:rPr>
          <w:lang w:val="en-G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1944A1" w:rsidRPr="00186080" w14:paraId="1AB06CDF" w14:textId="77777777" w:rsidTr="00E254CF">
        <w:tc>
          <w:tcPr>
            <w:tcW w:w="10080" w:type="dxa"/>
          </w:tcPr>
          <w:p w14:paraId="5D10F622" w14:textId="77777777" w:rsidR="001944A1" w:rsidRPr="003354BF" w:rsidRDefault="001944A1" w:rsidP="00E254CF">
            <w:pPr>
              <w:spacing w:before="120" w:after="240" w:line="240" w:lineRule="auto"/>
              <w:ind w:left="1701"/>
              <w:rPr>
                <w:rFonts w:ascii="Arial" w:hAnsi="Arial" w:cs="Arial"/>
                <w:szCs w:val="24"/>
                <w:lang w:val="en-GB"/>
              </w:rPr>
            </w:pPr>
            <w:r w:rsidRPr="003354BF">
              <w:rPr>
                <w:rFonts w:ascii="Arial" w:hAnsi="Arial" w:cs="Arial"/>
                <w:b/>
                <w:szCs w:val="24"/>
                <w:lang w:val="en-GB"/>
              </w:rPr>
              <w:lastRenderedPageBreak/>
              <w:t>Thank you/You are welcome</w:t>
            </w:r>
          </w:p>
          <w:p w14:paraId="6EBF5210" w14:textId="77777777" w:rsidR="001944A1" w:rsidRPr="003354BF" w:rsidRDefault="001944A1" w:rsidP="00E254CF">
            <w:pPr>
              <w:spacing w:before="120" w:after="120" w:line="240" w:lineRule="auto"/>
              <w:ind w:left="1701"/>
              <w:rPr>
                <w:rFonts w:ascii="Arial" w:hAnsi="Arial" w:cs="Arial"/>
                <w:szCs w:val="24"/>
                <w:lang w:val="en-GB"/>
              </w:rPr>
            </w:pPr>
            <w:r w:rsidRPr="003354BF">
              <w:rPr>
                <w:rFonts w:ascii="Arial" w:hAnsi="Arial" w:cs="Arial"/>
                <w:szCs w:val="24"/>
                <w:lang w:val="en-GB"/>
              </w:rPr>
              <w:t>Thank you very much for...</w:t>
            </w:r>
          </w:p>
          <w:p w14:paraId="3CBC163D" w14:textId="77777777" w:rsidR="001944A1" w:rsidRPr="003354BF" w:rsidRDefault="001944A1" w:rsidP="00E254CF">
            <w:pPr>
              <w:spacing w:before="120" w:after="120" w:line="240" w:lineRule="auto"/>
              <w:ind w:left="1701"/>
              <w:rPr>
                <w:rFonts w:ascii="Arial" w:hAnsi="Arial" w:cs="Arial"/>
                <w:szCs w:val="24"/>
                <w:lang w:val="en-GB"/>
              </w:rPr>
            </w:pPr>
            <w:r w:rsidRPr="003354BF">
              <w:rPr>
                <w:rFonts w:ascii="Arial" w:hAnsi="Arial" w:cs="Arial"/>
                <w:szCs w:val="24"/>
                <w:lang w:val="en-GB"/>
              </w:rPr>
              <w:t>I really appreciate your help</w:t>
            </w:r>
          </w:p>
          <w:p w14:paraId="16AE07B1" w14:textId="77777777" w:rsidR="001944A1" w:rsidRPr="003354BF" w:rsidRDefault="001944A1" w:rsidP="00E254CF">
            <w:pPr>
              <w:spacing w:before="120" w:after="120" w:line="240" w:lineRule="auto"/>
              <w:ind w:left="1701"/>
              <w:rPr>
                <w:rFonts w:ascii="Arial" w:hAnsi="Arial" w:cs="Arial"/>
                <w:szCs w:val="24"/>
                <w:lang w:val="en-GB"/>
              </w:rPr>
            </w:pPr>
            <w:r w:rsidRPr="003354BF">
              <w:rPr>
                <w:rFonts w:ascii="Arial" w:hAnsi="Arial" w:cs="Arial"/>
                <w:szCs w:val="24"/>
                <w:lang w:val="en-GB"/>
              </w:rPr>
              <w:t xml:space="preserve">I'm very </w:t>
            </w:r>
            <w:r w:rsidR="006666DF">
              <w:rPr>
                <w:rFonts w:ascii="Arial" w:hAnsi="Arial" w:cs="Arial"/>
                <w:szCs w:val="24"/>
                <w:lang w:val="en-GB"/>
              </w:rPr>
              <w:t xml:space="preserve">/really / extremely </w:t>
            </w:r>
            <w:r w:rsidRPr="003354BF">
              <w:rPr>
                <w:rFonts w:ascii="Arial" w:hAnsi="Arial" w:cs="Arial"/>
                <w:szCs w:val="24"/>
                <w:lang w:val="en-GB"/>
              </w:rPr>
              <w:t>grateful for...</w:t>
            </w:r>
          </w:p>
          <w:p w14:paraId="2D69C980" w14:textId="77777777" w:rsidR="001944A1" w:rsidRPr="003354BF" w:rsidRDefault="001944A1" w:rsidP="00E254CF">
            <w:pPr>
              <w:spacing w:before="120" w:after="120" w:line="240" w:lineRule="auto"/>
              <w:ind w:left="1701"/>
              <w:rPr>
                <w:rFonts w:ascii="Arial" w:hAnsi="Arial" w:cs="Arial"/>
                <w:szCs w:val="24"/>
                <w:lang w:val="en-GB"/>
              </w:rPr>
            </w:pPr>
            <w:r w:rsidRPr="003354BF">
              <w:rPr>
                <w:rFonts w:ascii="Arial" w:hAnsi="Arial" w:cs="Arial"/>
                <w:szCs w:val="24"/>
                <w:lang w:val="en-GB"/>
              </w:rPr>
              <w:t xml:space="preserve">It's </w:t>
            </w:r>
            <w:proofErr w:type="gramStart"/>
            <w:r w:rsidRPr="003354BF">
              <w:rPr>
                <w:rFonts w:ascii="Arial" w:hAnsi="Arial" w:cs="Arial"/>
                <w:szCs w:val="24"/>
                <w:lang w:val="en-GB"/>
              </w:rPr>
              <w:t>really good</w:t>
            </w:r>
            <w:proofErr w:type="gramEnd"/>
            <w:r w:rsidRPr="003354BF">
              <w:rPr>
                <w:rFonts w:ascii="Arial" w:hAnsi="Arial" w:cs="Arial"/>
                <w:szCs w:val="24"/>
                <w:lang w:val="en-GB"/>
              </w:rPr>
              <w:t xml:space="preserve"> of you to...</w:t>
            </w:r>
          </w:p>
          <w:p w14:paraId="4E63EFD1" w14:textId="77777777" w:rsidR="001944A1" w:rsidRPr="003354BF" w:rsidRDefault="001944A1" w:rsidP="00E254CF">
            <w:pPr>
              <w:spacing w:before="120" w:after="120" w:line="240" w:lineRule="auto"/>
              <w:ind w:left="1701"/>
              <w:rPr>
                <w:rFonts w:ascii="Arial" w:hAnsi="Arial" w:cs="Arial"/>
                <w:szCs w:val="24"/>
                <w:lang w:val="en-GB"/>
              </w:rPr>
            </w:pPr>
            <w:r w:rsidRPr="003354BF">
              <w:rPr>
                <w:rFonts w:ascii="Arial" w:hAnsi="Arial" w:cs="Arial"/>
                <w:szCs w:val="24"/>
                <w:lang w:val="en-GB"/>
              </w:rPr>
              <w:t>That's very</w:t>
            </w:r>
            <w:r w:rsidR="006666DF">
              <w:rPr>
                <w:rFonts w:ascii="Arial" w:hAnsi="Arial" w:cs="Arial"/>
                <w:szCs w:val="24"/>
                <w:lang w:val="en-GB"/>
              </w:rPr>
              <w:t xml:space="preserve"> /really</w:t>
            </w:r>
            <w:r w:rsidRPr="003354BF">
              <w:rPr>
                <w:rFonts w:ascii="Arial" w:hAnsi="Arial" w:cs="Arial"/>
                <w:szCs w:val="24"/>
                <w:lang w:val="en-GB"/>
              </w:rPr>
              <w:t xml:space="preserve"> kind of you</w:t>
            </w:r>
          </w:p>
          <w:p w14:paraId="6AF4073B" w14:textId="77777777" w:rsidR="001944A1" w:rsidRPr="003354BF" w:rsidRDefault="001944A1" w:rsidP="00E254CF">
            <w:pPr>
              <w:spacing w:before="120" w:after="120" w:line="240" w:lineRule="auto"/>
              <w:ind w:left="1701"/>
              <w:rPr>
                <w:rFonts w:ascii="Arial" w:hAnsi="Arial" w:cs="Arial"/>
                <w:szCs w:val="24"/>
                <w:lang w:val="en-GB"/>
              </w:rPr>
            </w:pPr>
            <w:r w:rsidRPr="003354BF">
              <w:rPr>
                <w:rFonts w:ascii="Arial" w:hAnsi="Arial" w:cs="Arial"/>
                <w:szCs w:val="24"/>
                <w:lang w:val="en-GB"/>
              </w:rPr>
              <w:t>I'd be very grateful if...</w:t>
            </w:r>
          </w:p>
          <w:p w14:paraId="2EC64843" w14:textId="77777777" w:rsidR="001944A1" w:rsidRPr="003354BF" w:rsidRDefault="001944A1" w:rsidP="00E254CF">
            <w:pPr>
              <w:spacing w:before="120" w:after="120" w:line="240" w:lineRule="auto"/>
              <w:ind w:left="1701"/>
              <w:rPr>
                <w:rFonts w:ascii="Arial" w:hAnsi="Arial" w:cs="Arial"/>
                <w:szCs w:val="24"/>
                <w:lang w:val="en-GB"/>
              </w:rPr>
            </w:pPr>
            <w:r w:rsidRPr="003354BF">
              <w:rPr>
                <w:rFonts w:ascii="Arial" w:hAnsi="Arial" w:cs="Arial"/>
                <w:szCs w:val="24"/>
                <w:lang w:val="en-GB"/>
              </w:rPr>
              <w:t>I'd really appreciate it if...</w:t>
            </w:r>
          </w:p>
          <w:p w14:paraId="07CF067D" w14:textId="77777777" w:rsidR="001944A1" w:rsidRPr="003354BF" w:rsidRDefault="001944A1" w:rsidP="00E254CF">
            <w:pPr>
              <w:spacing w:before="120" w:after="120" w:line="240" w:lineRule="auto"/>
              <w:ind w:left="1701"/>
              <w:rPr>
                <w:rFonts w:ascii="Arial" w:hAnsi="Arial" w:cs="Arial"/>
                <w:szCs w:val="24"/>
                <w:lang w:val="en-GB"/>
              </w:rPr>
            </w:pPr>
            <w:r w:rsidRPr="003354BF">
              <w:rPr>
                <w:rFonts w:ascii="Arial" w:hAnsi="Arial" w:cs="Arial"/>
                <w:szCs w:val="24"/>
                <w:lang w:val="en-GB"/>
              </w:rPr>
              <w:t>That would be fine</w:t>
            </w:r>
            <w:r w:rsidR="006666DF">
              <w:rPr>
                <w:rFonts w:ascii="Arial" w:hAnsi="Arial" w:cs="Arial"/>
                <w:szCs w:val="24"/>
                <w:lang w:val="en-GB"/>
              </w:rPr>
              <w:t xml:space="preserve"> </w:t>
            </w:r>
            <w:r w:rsidRPr="003354BF">
              <w:rPr>
                <w:rFonts w:ascii="Arial" w:hAnsi="Arial" w:cs="Arial"/>
                <w:szCs w:val="24"/>
                <w:lang w:val="en-GB"/>
              </w:rPr>
              <w:t>/</w:t>
            </w:r>
            <w:r w:rsidR="006666DF">
              <w:rPr>
                <w:rFonts w:ascii="Arial" w:hAnsi="Arial" w:cs="Arial"/>
                <w:szCs w:val="24"/>
                <w:lang w:val="en-GB"/>
              </w:rPr>
              <w:t xml:space="preserve"> </w:t>
            </w:r>
            <w:r w:rsidRPr="003354BF">
              <w:rPr>
                <w:rFonts w:ascii="Arial" w:hAnsi="Arial" w:cs="Arial"/>
                <w:szCs w:val="24"/>
                <w:lang w:val="en-GB"/>
              </w:rPr>
              <w:t>great</w:t>
            </w:r>
            <w:r w:rsidR="006666DF">
              <w:rPr>
                <w:rFonts w:ascii="Arial" w:hAnsi="Arial" w:cs="Arial"/>
                <w:szCs w:val="24"/>
                <w:lang w:val="en-GB"/>
              </w:rPr>
              <w:t xml:space="preserve"> </w:t>
            </w:r>
            <w:r w:rsidRPr="003354BF">
              <w:rPr>
                <w:rFonts w:ascii="Arial" w:hAnsi="Arial" w:cs="Arial"/>
                <w:szCs w:val="24"/>
                <w:lang w:val="en-GB"/>
              </w:rPr>
              <w:t>/</w:t>
            </w:r>
            <w:r w:rsidR="006666DF">
              <w:rPr>
                <w:rFonts w:ascii="Arial" w:hAnsi="Arial" w:cs="Arial"/>
                <w:szCs w:val="24"/>
                <w:lang w:val="en-GB"/>
              </w:rPr>
              <w:t xml:space="preserve"> /fantastic / </w:t>
            </w:r>
            <w:r w:rsidRPr="003354BF">
              <w:rPr>
                <w:rFonts w:ascii="Arial" w:hAnsi="Arial" w:cs="Arial"/>
                <w:szCs w:val="24"/>
                <w:lang w:val="en-GB"/>
              </w:rPr>
              <w:t>lovely, thanks</w:t>
            </w:r>
            <w:r w:rsidR="006666DF">
              <w:rPr>
                <w:rFonts w:ascii="Arial" w:hAnsi="Arial" w:cs="Arial"/>
                <w:szCs w:val="24"/>
                <w:lang w:val="en-GB"/>
              </w:rPr>
              <w:t xml:space="preserve"> / thank you</w:t>
            </w:r>
          </w:p>
          <w:p w14:paraId="2C389C37" w14:textId="77777777" w:rsidR="001944A1" w:rsidRPr="003354BF" w:rsidRDefault="001944A1" w:rsidP="00E254CF">
            <w:pPr>
              <w:spacing w:before="120" w:after="120" w:line="240" w:lineRule="auto"/>
              <w:ind w:left="1701"/>
              <w:rPr>
                <w:rFonts w:ascii="Arial" w:hAnsi="Arial" w:cs="Arial"/>
                <w:szCs w:val="24"/>
                <w:lang w:val="en-GB"/>
              </w:rPr>
            </w:pPr>
            <w:r w:rsidRPr="003354BF">
              <w:rPr>
                <w:rFonts w:ascii="Arial" w:hAnsi="Arial" w:cs="Arial"/>
                <w:szCs w:val="24"/>
                <w:lang w:val="en-GB"/>
              </w:rPr>
              <w:t>That's all right / OK, thanks</w:t>
            </w:r>
          </w:p>
          <w:p w14:paraId="12CDA34E" w14:textId="77777777" w:rsidR="001944A1" w:rsidRPr="003354BF" w:rsidRDefault="001944A1" w:rsidP="00E254CF">
            <w:pPr>
              <w:spacing w:before="120" w:after="120" w:line="240" w:lineRule="auto"/>
              <w:ind w:left="1701"/>
              <w:rPr>
                <w:rFonts w:ascii="Arial" w:hAnsi="Arial" w:cs="Arial"/>
                <w:szCs w:val="24"/>
                <w:lang w:val="en-GB"/>
              </w:rPr>
            </w:pPr>
            <w:r w:rsidRPr="003354BF">
              <w:rPr>
                <w:rFonts w:ascii="Arial" w:hAnsi="Arial" w:cs="Arial"/>
                <w:szCs w:val="24"/>
                <w:lang w:val="en-GB"/>
              </w:rPr>
              <w:t>It's a pleasure</w:t>
            </w:r>
          </w:p>
          <w:p w14:paraId="75FE9916" w14:textId="77777777" w:rsidR="001944A1" w:rsidRPr="003354BF" w:rsidRDefault="001944A1" w:rsidP="00E254CF">
            <w:pPr>
              <w:spacing w:before="120" w:after="120" w:line="240" w:lineRule="auto"/>
              <w:ind w:left="1701"/>
              <w:rPr>
                <w:rFonts w:ascii="Arial" w:hAnsi="Arial" w:cs="Arial"/>
                <w:szCs w:val="24"/>
                <w:lang w:val="en-GB"/>
              </w:rPr>
            </w:pPr>
            <w:r w:rsidRPr="003354BF">
              <w:rPr>
                <w:rFonts w:ascii="Arial" w:hAnsi="Arial" w:cs="Arial"/>
                <w:szCs w:val="24"/>
                <w:lang w:val="en-GB"/>
              </w:rPr>
              <w:t>Not at all</w:t>
            </w:r>
          </w:p>
          <w:p w14:paraId="4343D235" w14:textId="77777777" w:rsidR="001944A1" w:rsidRPr="003354BF" w:rsidRDefault="001944A1" w:rsidP="00E254CF">
            <w:pPr>
              <w:spacing w:before="120" w:after="120" w:line="240" w:lineRule="auto"/>
              <w:ind w:left="1701"/>
              <w:rPr>
                <w:rFonts w:ascii="Arial" w:hAnsi="Arial" w:cs="Arial"/>
                <w:szCs w:val="24"/>
                <w:lang w:val="en-GB"/>
              </w:rPr>
            </w:pPr>
            <w:r w:rsidRPr="003354BF">
              <w:rPr>
                <w:rFonts w:ascii="Arial" w:hAnsi="Arial" w:cs="Arial"/>
                <w:szCs w:val="24"/>
                <w:lang w:val="en-GB"/>
              </w:rPr>
              <w:t>My pleasure</w:t>
            </w:r>
          </w:p>
          <w:p w14:paraId="1BE426C7" w14:textId="77777777" w:rsidR="001944A1" w:rsidRPr="003354BF" w:rsidRDefault="001944A1" w:rsidP="00E254CF">
            <w:pPr>
              <w:spacing w:before="120" w:after="120" w:line="240" w:lineRule="auto"/>
              <w:ind w:left="1701"/>
              <w:rPr>
                <w:rFonts w:ascii="Arial" w:hAnsi="Arial" w:cs="Arial"/>
                <w:szCs w:val="24"/>
                <w:lang w:val="en-GB"/>
              </w:rPr>
            </w:pPr>
            <w:r w:rsidRPr="003354BF">
              <w:rPr>
                <w:rFonts w:ascii="Arial" w:hAnsi="Arial" w:cs="Arial"/>
                <w:szCs w:val="24"/>
                <w:lang w:val="en-GB"/>
              </w:rPr>
              <w:t xml:space="preserve">You're </w:t>
            </w:r>
            <w:r w:rsidR="006666DF">
              <w:rPr>
                <w:rFonts w:ascii="Arial" w:hAnsi="Arial" w:cs="Arial"/>
                <w:szCs w:val="24"/>
                <w:lang w:val="en-GB"/>
              </w:rPr>
              <w:t xml:space="preserve">(very) </w:t>
            </w:r>
            <w:r w:rsidRPr="003354BF">
              <w:rPr>
                <w:rFonts w:ascii="Arial" w:hAnsi="Arial" w:cs="Arial"/>
                <w:szCs w:val="24"/>
                <w:lang w:val="en-GB"/>
              </w:rPr>
              <w:t>welcome</w:t>
            </w:r>
          </w:p>
        </w:tc>
      </w:tr>
    </w:tbl>
    <w:p w14:paraId="7D4D72E9" w14:textId="77777777" w:rsidR="001944A1" w:rsidRDefault="001944A1" w:rsidP="001944A1">
      <w:pPr>
        <w:spacing w:before="0" w:after="160" w:line="259" w:lineRule="auto"/>
        <w:jc w:val="left"/>
        <w:rPr>
          <w:rFonts w:ascii="Arial" w:hAnsi="Arial" w:cs="Arial"/>
          <w:szCs w:val="24"/>
          <w:lang w:val="en-US"/>
        </w:rPr>
      </w:pPr>
    </w:p>
    <w:p w14:paraId="1F3E54ED" w14:textId="77777777" w:rsidR="001944A1" w:rsidRDefault="001944A1" w:rsidP="001944A1">
      <w:pPr>
        <w:spacing w:before="0" w:after="160" w:line="259" w:lineRule="auto"/>
        <w:jc w:val="left"/>
        <w:rPr>
          <w:rFonts w:ascii="Arial" w:hAnsi="Arial" w:cs="Arial"/>
          <w:szCs w:val="24"/>
          <w:lang w:val="en-US"/>
        </w:rPr>
      </w:pPr>
    </w:p>
    <w:p w14:paraId="354CBA60" w14:textId="77777777" w:rsidR="001944A1" w:rsidRDefault="001944A1">
      <w:pPr>
        <w:spacing w:before="0" w:after="160" w:line="259" w:lineRule="auto"/>
        <w:jc w:val="left"/>
        <w:rPr>
          <w:rFonts w:ascii="Arial" w:hAnsi="Arial" w:cs="Arial"/>
          <w:b/>
          <w:sz w:val="32"/>
          <w:szCs w:val="32"/>
          <w:lang w:val="en-US"/>
        </w:rPr>
      </w:pPr>
      <w:r>
        <w:rPr>
          <w:rFonts w:ascii="Arial" w:hAnsi="Arial" w:cs="Arial"/>
          <w:b/>
          <w:sz w:val="32"/>
          <w:szCs w:val="32"/>
          <w:lang w:val="en-US"/>
        </w:rPr>
        <w:br w:type="page"/>
      </w:r>
    </w:p>
    <w:p w14:paraId="5B96CA24" w14:textId="77777777" w:rsidR="009F4118" w:rsidRPr="009F4118" w:rsidRDefault="001944A1" w:rsidP="007C68D7">
      <w:pPr>
        <w:spacing w:before="0" w:after="160" w:line="259" w:lineRule="auto"/>
        <w:jc w:val="left"/>
        <w:rPr>
          <w:rFonts w:ascii="Arial" w:hAnsi="Arial" w:cs="Arial"/>
          <w:b/>
          <w:sz w:val="32"/>
          <w:szCs w:val="32"/>
          <w:lang w:val="en-US"/>
        </w:rPr>
      </w:pPr>
      <w:r>
        <w:rPr>
          <w:rFonts w:ascii="Arial" w:hAnsi="Arial" w:cs="Arial"/>
          <w:b/>
          <w:sz w:val="32"/>
          <w:szCs w:val="32"/>
          <w:lang w:val="en-US"/>
        </w:rPr>
        <w:lastRenderedPageBreak/>
        <w:t>ANNEX 2</w:t>
      </w:r>
      <w:r w:rsidR="009F4118" w:rsidRPr="009F4118">
        <w:rPr>
          <w:rFonts w:ascii="Arial" w:hAnsi="Arial" w:cs="Arial"/>
          <w:b/>
          <w:sz w:val="32"/>
          <w:szCs w:val="32"/>
          <w:lang w:val="en-US"/>
        </w:rPr>
        <w:t>: E</w:t>
      </w:r>
      <w:r w:rsidR="00B56A66">
        <w:rPr>
          <w:rFonts w:ascii="Arial" w:hAnsi="Arial" w:cs="Arial"/>
          <w:b/>
          <w:sz w:val="32"/>
          <w:szCs w:val="32"/>
          <w:lang w:val="en-US"/>
        </w:rPr>
        <w:t>-</w:t>
      </w:r>
      <w:r w:rsidR="009F4118" w:rsidRPr="009F4118">
        <w:rPr>
          <w:rFonts w:ascii="Arial" w:hAnsi="Arial" w:cs="Arial"/>
          <w:b/>
          <w:sz w:val="32"/>
          <w:szCs w:val="32"/>
          <w:lang w:val="en-US"/>
        </w:rPr>
        <w:t xml:space="preserve">MAILS </w:t>
      </w:r>
      <w:r>
        <w:rPr>
          <w:rFonts w:ascii="Arial" w:hAnsi="Arial" w:cs="Arial"/>
          <w:b/>
          <w:sz w:val="32"/>
          <w:szCs w:val="32"/>
          <w:lang w:val="en-US"/>
        </w:rPr>
        <w:t>IN ENGLISH</w:t>
      </w:r>
    </w:p>
    <w:p w14:paraId="42D5BC0B" w14:textId="77777777" w:rsidR="009F4118" w:rsidRPr="00E768EE" w:rsidRDefault="009F4118" w:rsidP="009F4118">
      <w:pPr>
        <w:pStyle w:val="Prrafodelista"/>
        <w:numPr>
          <w:ilvl w:val="0"/>
          <w:numId w:val="9"/>
        </w:numPr>
        <w:rPr>
          <w:rFonts w:ascii="Arial" w:hAnsi="Arial" w:cs="Arial"/>
          <w:b/>
          <w:sz w:val="28"/>
          <w:szCs w:val="28"/>
          <w:lang w:val="en-US"/>
        </w:rPr>
      </w:pPr>
      <w:r w:rsidRPr="00E768EE">
        <w:rPr>
          <w:rFonts w:ascii="Arial" w:hAnsi="Arial" w:cs="Arial"/>
          <w:b/>
          <w:sz w:val="28"/>
          <w:szCs w:val="28"/>
          <w:lang w:val="en-US"/>
        </w:rPr>
        <w:t>BASIC NETIQUETTE</w:t>
      </w:r>
    </w:p>
    <w:p w14:paraId="1C9BBA3B" w14:textId="77777777" w:rsidR="009F4118" w:rsidRPr="00D41607" w:rsidRDefault="00896FD1" w:rsidP="00896FD1">
      <w:pPr>
        <w:pStyle w:val="Prrafodelista"/>
        <w:numPr>
          <w:ilvl w:val="0"/>
          <w:numId w:val="7"/>
        </w:numPr>
        <w:spacing w:before="100" w:after="100" w:line="240" w:lineRule="auto"/>
        <w:ind w:left="714" w:hanging="357"/>
        <w:contextualSpacing w:val="0"/>
        <w:rPr>
          <w:rFonts w:ascii="Arial" w:hAnsi="Arial" w:cs="Arial"/>
          <w:sz w:val="23"/>
          <w:szCs w:val="23"/>
          <w:lang w:val="en-US"/>
        </w:rPr>
      </w:pPr>
      <w:r>
        <w:rPr>
          <w:rFonts w:ascii="Arial" w:hAnsi="Arial" w:cs="Arial"/>
          <w:bCs/>
          <w:sz w:val="23"/>
          <w:szCs w:val="23"/>
          <w:lang w:val="en-US"/>
        </w:rPr>
        <w:t>B</w:t>
      </w:r>
      <w:r w:rsidR="009F4118" w:rsidRPr="00D41607">
        <w:rPr>
          <w:rFonts w:ascii="Arial" w:hAnsi="Arial" w:cs="Arial"/>
          <w:bCs/>
          <w:sz w:val="23"/>
          <w:szCs w:val="23"/>
          <w:lang w:val="en-US"/>
        </w:rPr>
        <w:t>e specific</w:t>
      </w:r>
      <w:r w:rsidR="00E254CF">
        <w:rPr>
          <w:rFonts w:ascii="Arial" w:hAnsi="Arial" w:cs="Arial"/>
          <w:bCs/>
          <w:sz w:val="23"/>
          <w:szCs w:val="23"/>
          <w:lang w:val="en-US"/>
        </w:rPr>
        <w:t xml:space="preserve">, </w:t>
      </w:r>
      <w:proofErr w:type="gramStart"/>
      <w:r w:rsidR="00E254CF">
        <w:rPr>
          <w:rFonts w:ascii="Arial" w:hAnsi="Arial" w:cs="Arial"/>
          <w:bCs/>
          <w:sz w:val="23"/>
          <w:szCs w:val="23"/>
          <w:lang w:val="en-US"/>
        </w:rPr>
        <w:t>brief</w:t>
      </w:r>
      <w:proofErr w:type="gramEnd"/>
      <w:r w:rsidR="009F4118" w:rsidRPr="00D41607">
        <w:rPr>
          <w:rFonts w:ascii="Arial" w:hAnsi="Arial" w:cs="Arial"/>
          <w:bCs/>
          <w:sz w:val="23"/>
          <w:szCs w:val="23"/>
          <w:lang w:val="en-US"/>
        </w:rPr>
        <w:t xml:space="preserve"> a</w:t>
      </w:r>
      <w:r w:rsidR="00E254CF">
        <w:rPr>
          <w:rFonts w:ascii="Arial" w:hAnsi="Arial" w:cs="Arial"/>
          <w:bCs/>
          <w:sz w:val="23"/>
          <w:szCs w:val="23"/>
          <w:lang w:val="en-US"/>
        </w:rPr>
        <w:t>nd clear in the subject box</w:t>
      </w:r>
      <w:r w:rsidR="009F4118" w:rsidRPr="00D41607">
        <w:rPr>
          <w:rFonts w:ascii="Arial" w:hAnsi="Arial" w:cs="Arial"/>
          <w:bCs/>
          <w:sz w:val="23"/>
          <w:szCs w:val="23"/>
          <w:lang w:val="en-US"/>
        </w:rPr>
        <w:t xml:space="preserve"> and don't assume the recipient is familiar with the background</w:t>
      </w:r>
      <w:r w:rsidR="00E254CF">
        <w:rPr>
          <w:rFonts w:ascii="Arial" w:hAnsi="Arial" w:cs="Arial"/>
          <w:bCs/>
          <w:sz w:val="23"/>
          <w:szCs w:val="23"/>
          <w:lang w:val="en-US"/>
        </w:rPr>
        <w:t xml:space="preserve"> / topic of your mail</w:t>
      </w:r>
      <w:r w:rsidR="009F4118" w:rsidRPr="00D41607">
        <w:rPr>
          <w:rFonts w:ascii="Arial" w:hAnsi="Arial" w:cs="Arial"/>
          <w:sz w:val="23"/>
          <w:szCs w:val="23"/>
          <w:lang w:val="en-US"/>
        </w:rPr>
        <w:t>.</w:t>
      </w:r>
    </w:p>
    <w:p w14:paraId="1D4420CF" w14:textId="77777777" w:rsidR="009F4118" w:rsidRPr="00D41607" w:rsidRDefault="00896FD1" w:rsidP="00896FD1">
      <w:pPr>
        <w:pStyle w:val="Prrafodelista"/>
        <w:numPr>
          <w:ilvl w:val="0"/>
          <w:numId w:val="7"/>
        </w:numPr>
        <w:spacing w:before="100" w:after="100" w:line="240" w:lineRule="auto"/>
        <w:ind w:left="714" w:hanging="357"/>
        <w:contextualSpacing w:val="0"/>
        <w:rPr>
          <w:rFonts w:ascii="Arial" w:hAnsi="Arial" w:cs="Arial"/>
          <w:sz w:val="23"/>
          <w:szCs w:val="23"/>
          <w:lang w:val="en-US"/>
        </w:rPr>
      </w:pPr>
      <w:r>
        <w:rPr>
          <w:rFonts w:ascii="Arial" w:hAnsi="Arial" w:cs="Arial"/>
          <w:sz w:val="23"/>
          <w:szCs w:val="23"/>
          <w:lang w:val="en-US"/>
        </w:rPr>
        <w:t>Do not</w:t>
      </w:r>
      <w:r w:rsidR="009F4118" w:rsidRPr="00D41607">
        <w:rPr>
          <w:rFonts w:ascii="Arial" w:hAnsi="Arial" w:cs="Arial"/>
          <w:sz w:val="23"/>
          <w:szCs w:val="23"/>
          <w:lang w:val="en-US"/>
        </w:rPr>
        <w:t xml:space="preserve"> address recipients by their first name: use titles or forms of address. </w:t>
      </w:r>
    </w:p>
    <w:p w14:paraId="59AB6197" w14:textId="77777777" w:rsidR="009F4118" w:rsidRPr="00D41607" w:rsidRDefault="009F4118" w:rsidP="00896FD1">
      <w:pPr>
        <w:pStyle w:val="Prrafodelista"/>
        <w:numPr>
          <w:ilvl w:val="0"/>
          <w:numId w:val="7"/>
        </w:numPr>
        <w:spacing w:before="100" w:after="100" w:line="240" w:lineRule="auto"/>
        <w:ind w:left="714" w:hanging="357"/>
        <w:contextualSpacing w:val="0"/>
        <w:rPr>
          <w:rFonts w:ascii="Arial" w:hAnsi="Arial" w:cs="Arial"/>
          <w:bCs/>
          <w:sz w:val="23"/>
          <w:szCs w:val="23"/>
          <w:lang w:val="en-US"/>
        </w:rPr>
      </w:pPr>
      <w:r w:rsidRPr="00D41607">
        <w:rPr>
          <w:rFonts w:ascii="Arial" w:hAnsi="Arial" w:cs="Arial"/>
          <w:bCs/>
          <w:sz w:val="23"/>
          <w:szCs w:val="23"/>
          <w:lang w:val="en-US"/>
        </w:rPr>
        <w:t xml:space="preserve">Keep to the register used by the </w:t>
      </w:r>
      <w:r w:rsidR="006E554D">
        <w:rPr>
          <w:rFonts w:ascii="Arial" w:hAnsi="Arial" w:cs="Arial"/>
          <w:bCs/>
          <w:sz w:val="23"/>
          <w:szCs w:val="23"/>
          <w:lang w:val="en-US"/>
        </w:rPr>
        <w:t xml:space="preserve">original </w:t>
      </w:r>
      <w:r w:rsidRPr="00D41607">
        <w:rPr>
          <w:rFonts w:ascii="Arial" w:hAnsi="Arial" w:cs="Arial"/>
          <w:bCs/>
          <w:sz w:val="23"/>
          <w:szCs w:val="23"/>
          <w:lang w:val="en-US"/>
        </w:rPr>
        <w:t xml:space="preserve">sender of the email. If the mail was very polite and formal, </w:t>
      </w:r>
      <w:r w:rsidR="00896FD1">
        <w:rPr>
          <w:rFonts w:ascii="Arial" w:hAnsi="Arial" w:cs="Arial"/>
          <w:bCs/>
          <w:sz w:val="23"/>
          <w:szCs w:val="23"/>
          <w:lang w:val="en-US"/>
        </w:rPr>
        <w:t>stay</w:t>
      </w:r>
      <w:r w:rsidRPr="00D41607">
        <w:rPr>
          <w:rFonts w:ascii="Arial" w:hAnsi="Arial" w:cs="Arial"/>
          <w:bCs/>
          <w:sz w:val="23"/>
          <w:szCs w:val="23"/>
          <w:lang w:val="en-US"/>
        </w:rPr>
        <w:t xml:space="preserve"> </w:t>
      </w:r>
      <w:r w:rsidR="00896FD1">
        <w:rPr>
          <w:rFonts w:ascii="Arial" w:hAnsi="Arial" w:cs="Arial"/>
          <w:bCs/>
          <w:sz w:val="23"/>
          <w:szCs w:val="23"/>
          <w:lang w:val="en-US"/>
        </w:rPr>
        <w:t>in the same register</w:t>
      </w:r>
      <w:r w:rsidRPr="00D41607">
        <w:rPr>
          <w:rFonts w:ascii="Arial" w:hAnsi="Arial" w:cs="Arial"/>
          <w:bCs/>
          <w:sz w:val="23"/>
          <w:szCs w:val="23"/>
          <w:lang w:val="en-US"/>
        </w:rPr>
        <w:t xml:space="preserve">; if it was more relaxed, keep </w:t>
      </w:r>
      <w:r w:rsidR="00896FD1">
        <w:rPr>
          <w:rFonts w:ascii="Arial" w:hAnsi="Arial" w:cs="Arial"/>
          <w:bCs/>
          <w:sz w:val="23"/>
          <w:szCs w:val="23"/>
          <w:lang w:val="en-US"/>
        </w:rPr>
        <w:t>it</w:t>
      </w:r>
      <w:r w:rsidRPr="00D41607">
        <w:rPr>
          <w:rFonts w:ascii="Arial" w:hAnsi="Arial" w:cs="Arial"/>
          <w:bCs/>
          <w:sz w:val="23"/>
          <w:szCs w:val="23"/>
          <w:lang w:val="en-US"/>
        </w:rPr>
        <w:t xml:space="preserve"> without being overfamiliar.</w:t>
      </w:r>
    </w:p>
    <w:p w14:paraId="1ECBC722" w14:textId="77777777" w:rsidR="009F4118" w:rsidRPr="00D41607" w:rsidRDefault="009F4118" w:rsidP="00896FD1">
      <w:pPr>
        <w:pStyle w:val="Prrafodelista"/>
        <w:numPr>
          <w:ilvl w:val="0"/>
          <w:numId w:val="7"/>
        </w:numPr>
        <w:spacing w:before="100" w:after="100" w:line="240" w:lineRule="auto"/>
        <w:ind w:left="714" w:hanging="357"/>
        <w:contextualSpacing w:val="0"/>
        <w:rPr>
          <w:rFonts w:ascii="Arial" w:hAnsi="Arial" w:cs="Arial"/>
          <w:bCs/>
          <w:sz w:val="23"/>
          <w:szCs w:val="23"/>
          <w:lang w:val="en-US"/>
        </w:rPr>
      </w:pPr>
      <w:r w:rsidRPr="00D41607">
        <w:rPr>
          <w:rFonts w:ascii="Arial" w:hAnsi="Arial" w:cs="Arial"/>
          <w:bCs/>
          <w:sz w:val="23"/>
          <w:szCs w:val="23"/>
          <w:lang w:val="en-US"/>
        </w:rPr>
        <w:t>Do not assume</w:t>
      </w:r>
      <w:r w:rsidR="00896FD1">
        <w:rPr>
          <w:rFonts w:ascii="Arial" w:hAnsi="Arial" w:cs="Arial"/>
          <w:bCs/>
          <w:sz w:val="23"/>
          <w:szCs w:val="23"/>
          <w:lang w:val="en-US"/>
        </w:rPr>
        <w:t xml:space="preserve"> that</w:t>
      </w:r>
      <w:r w:rsidRPr="00D41607">
        <w:rPr>
          <w:rFonts w:ascii="Arial" w:hAnsi="Arial" w:cs="Arial"/>
          <w:bCs/>
          <w:sz w:val="23"/>
          <w:szCs w:val="23"/>
          <w:lang w:val="en-US"/>
        </w:rPr>
        <w:t xml:space="preserve"> the addressee knows who you are: include a brief introduction</w:t>
      </w:r>
      <w:r w:rsidR="00370B5C">
        <w:rPr>
          <w:rFonts w:ascii="Arial" w:hAnsi="Arial" w:cs="Arial"/>
          <w:bCs/>
          <w:sz w:val="23"/>
          <w:szCs w:val="23"/>
          <w:lang w:val="en-US"/>
        </w:rPr>
        <w:t xml:space="preserve"> </w:t>
      </w:r>
      <w:r w:rsidRPr="00D41607">
        <w:rPr>
          <w:rFonts w:ascii="Arial" w:hAnsi="Arial" w:cs="Arial"/>
          <w:bCs/>
          <w:sz w:val="23"/>
          <w:szCs w:val="23"/>
          <w:lang w:val="en-US"/>
        </w:rPr>
        <w:t>/</w:t>
      </w:r>
      <w:r w:rsidR="00370B5C">
        <w:rPr>
          <w:rFonts w:ascii="Arial" w:hAnsi="Arial" w:cs="Arial"/>
          <w:bCs/>
          <w:sz w:val="23"/>
          <w:szCs w:val="23"/>
          <w:lang w:val="en-US"/>
        </w:rPr>
        <w:t xml:space="preserve"> </w:t>
      </w:r>
      <w:r w:rsidRPr="00D41607">
        <w:rPr>
          <w:rFonts w:ascii="Arial" w:hAnsi="Arial" w:cs="Arial"/>
          <w:bCs/>
          <w:sz w:val="23"/>
          <w:szCs w:val="23"/>
          <w:lang w:val="en-US"/>
        </w:rPr>
        <w:t xml:space="preserve">reminder of who you are in relation to the </w:t>
      </w:r>
      <w:r w:rsidR="00896FD1">
        <w:rPr>
          <w:rFonts w:ascii="Arial" w:hAnsi="Arial" w:cs="Arial"/>
          <w:bCs/>
          <w:sz w:val="23"/>
          <w:szCs w:val="23"/>
          <w:lang w:val="en-US"/>
        </w:rPr>
        <w:t>matter you are writing about</w:t>
      </w:r>
      <w:r w:rsidRPr="00D41607">
        <w:rPr>
          <w:rFonts w:ascii="Arial" w:hAnsi="Arial" w:cs="Arial"/>
          <w:bCs/>
          <w:sz w:val="23"/>
          <w:szCs w:val="23"/>
          <w:lang w:val="en-US"/>
        </w:rPr>
        <w:t>.</w:t>
      </w:r>
    </w:p>
    <w:p w14:paraId="0AA31EB3" w14:textId="77777777" w:rsidR="009F4118" w:rsidRPr="00D41607" w:rsidRDefault="00896FD1" w:rsidP="00896FD1">
      <w:pPr>
        <w:pStyle w:val="Prrafodelista"/>
        <w:numPr>
          <w:ilvl w:val="0"/>
          <w:numId w:val="7"/>
        </w:numPr>
        <w:spacing w:before="100" w:after="100" w:line="240" w:lineRule="auto"/>
        <w:ind w:left="714" w:hanging="357"/>
        <w:contextualSpacing w:val="0"/>
        <w:rPr>
          <w:rFonts w:ascii="Arial" w:hAnsi="Arial" w:cs="Arial"/>
          <w:sz w:val="23"/>
          <w:szCs w:val="23"/>
          <w:lang w:val="en-US"/>
        </w:rPr>
      </w:pPr>
      <w:r>
        <w:rPr>
          <w:rFonts w:ascii="Arial" w:hAnsi="Arial" w:cs="Arial"/>
          <w:sz w:val="23"/>
          <w:szCs w:val="23"/>
          <w:lang w:val="en-US"/>
        </w:rPr>
        <w:t>T</w:t>
      </w:r>
      <w:r w:rsidR="009F4118" w:rsidRPr="00D41607">
        <w:rPr>
          <w:rFonts w:ascii="Arial" w:hAnsi="Arial" w:cs="Arial"/>
          <w:sz w:val="23"/>
          <w:szCs w:val="23"/>
          <w:lang w:val="en-US"/>
        </w:rPr>
        <w:t>ry to keep m</w:t>
      </w:r>
      <w:r w:rsidR="009F4118">
        <w:rPr>
          <w:rFonts w:ascii="Arial" w:hAnsi="Arial" w:cs="Arial"/>
          <w:sz w:val="23"/>
          <w:szCs w:val="23"/>
          <w:lang w:val="en-US"/>
        </w:rPr>
        <w:t xml:space="preserve">essages brief, concise </w:t>
      </w:r>
      <w:r w:rsidR="009F4118" w:rsidRPr="00D41607">
        <w:rPr>
          <w:rFonts w:ascii="Arial" w:hAnsi="Arial" w:cs="Arial"/>
          <w:sz w:val="23"/>
          <w:szCs w:val="23"/>
          <w:lang w:val="en-US"/>
        </w:rPr>
        <w:t>and to the point.</w:t>
      </w:r>
    </w:p>
    <w:p w14:paraId="2EDD671C" w14:textId="77777777" w:rsidR="009F4118" w:rsidRPr="00D41607" w:rsidRDefault="009F4118" w:rsidP="00896FD1">
      <w:pPr>
        <w:pStyle w:val="Prrafodelista"/>
        <w:numPr>
          <w:ilvl w:val="0"/>
          <w:numId w:val="7"/>
        </w:numPr>
        <w:spacing w:before="100" w:after="100" w:line="240" w:lineRule="auto"/>
        <w:ind w:left="714" w:hanging="357"/>
        <w:contextualSpacing w:val="0"/>
        <w:rPr>
          <w:rFonts w:ascii="Arial" w:hAnsi="Arial" w:cs="Arial"/>
          <w:sz w:val="23"/>
          <w:szCs w:val="23"/>
          <w:lang w:val="en-US"/>
        </w:rPr>
      </w:pPr>
      <w:r w:rsidRPr="00D41607">
        <w:rPr>
          <w:rFonts w:ascii="Arial" w:hAnsi="Arial" w:cs="Arial"/>
          <w:sz w:val="23"/>
          <w:szCs w:val="23"/>
          <w:lang w:val="en-US"/>
        </w:rPr>
        <w:t>Use short sentences rather than long, subordinate sentences.</w:t>
      </w:r>
    </w:p>
    <w:p w14:paraId="7EC96BD8" w14:textId="77777777" w:rsidR="009F4118" w:rsidRPr="00896FD1" w:rsidRDefault="00896FD1" w:rsidP="00896FD1">
      <w:pPr>
        <w:pStyle w:val="Prrafodelista"/>
        <w:numPr>
          <w:ilvl w:val="0"/>
          <w:numId w:val="7"/>
        </w:numPr>
        <w:spacing w:before="100" w:after="100" w:line="240" w:lineRule="auto"/>
        <w:ind w:left="714" w:hanging="357"/>
        <w:contextualSpacing w:val="0"/>
        <w:rPr>
          <w:rFonts w:ascii="Arial" w:hAnsi="Arial" w:cs="Arial"/>
          <w:sz w:val="23"/>
          <w:szCs w:val="23"/>
          <w:lang w:val="en-US"/>
        </w:rPr>
      </w:pPr>
      <w:r>
        <w:rPr>
          <w:rFonts w:ascii="Arial" w:hAnsi="Arial" w:cs="Arial"/>
          <w:bCs/>
          <w:sz w:val="23"/>
          <w:szCs w:val="23"/>
          <w:lang w:val="en-US"/>
        </w:rPr>
        <w:t>Try not to use</w:t>
      </w:r>
      <w:r w:rsidR="009F4118" w:rsidRPr="00D41607">
        <w:rPr>
          <w:rFonts w:ascii="Arial" w:hAnsi="Arial" w:cs="Arial"/>
          <w:bCs/>
          <w:sz w:val="23"/>
          <w:szCs w:val="23"/>
          <w:lang w:val="en-US"/>
        </w:rPr>
        <w:t xml:space="preserve"> capital letters or oversized fonts, they may be offensive.</w:t>
      </w:r>
    </w:p>
    <w:p w14:paraId="103B3309" w14:textId="77777777" w:rsidR="00896FD1" w:rsidRPr="00D41607" w:rsidRDefault="00896FD1" w:rsidP="00896FD1">
      <w:pPr>
        <w:pStyle w:val="Prrafodelista"/>
        <w:numPr>
          <w:ilvl w:val="0"/>
          <w:numId w:val="7"/>
        </w:numPr>
        <w:spacing w:before="100" w:after="100" w:line="240" w:lineRule="auto"/>
        <w:ind w:left="714" w:hanging="357"/>
        <w:contextualSpacing w:val="0"/>
        <w:rPr>
          <w:rFonts w:ascii="Arial" w:hAnsi="Arial" w:cs="Arial"/>
          <w:sz w:val="23"/>
          <w:szCs w:val="23"/>
          <w:lang w:val="en-US"/>
        </w:rPr>
      </w:pPr>
      <w:r>
        <w:rPr>
          <w:rFonts w:ascii="Arial" w:hAnsi="Arial" w:cs="Arial"/>
          <w:bCs/>
          <w:sz w:val="23"/>
          <w:szCs w:val="23"/>
          <w:lang w:val="en-US"/>
        </w:rPr>
        <w:t>Do not abuse bold fonts.</w:t>
      </w:r>
    </w:p>
    <w:p w14:paraId="4A219398" w14:textId="77777777" w:rsidR="009F4118" w:rsidRPr="00D41607" w:rsidRDefault="009F4118" w:rsidP="00896FD1">
      <w:pPr>
        <w:pStyle w:val="Prrafodelista"/>
        <w:numPr>
          <w:ilvl w:val="0"/>
          <w:numId w:val="7"/>
        </w:numPr>
        <w:spacing w:before="100" w:after="100" w:line="240" w:lineRule="auto"/>
        <w:ind w:left="714" w:hanging="357"/>
        <w:contextualSpacing w:val="0"/>
        <w:rPr>
          <w:rFonts w:ascii="Arial" w:hAnsi="Arial" w:cs="Arial"/>
          <w:sz w:val="23"/>
          <w:szCs w:val="23"/>
          <w:lang w:val="en-US"/>
        </w:rPr>
      </w:pPr>
      <w:r w:rsidRPr="00D41607">
        <w:rPr>
          <w:rFonts w:ascii="Arial" w:hAnsi="Arial" w:cs="Arial"/>
          <w:sz w:val="23"/>
          <w:szCs w:val="23"/>
          <w:lang w:val="en-US"/>
        </w:rPr>
        <w:t>Try not to use exclamation marks.</w:t>
      </w:r>
    </w:p>
    <w:p w14:paraId="05281852" w14:textId="77777777" w:rsidR="009F4118" w:rsidRPr="00D41607" w:rsidRDefault="009F4118" w:rsidP="00896FD1">
      <w:pPr>
        <w:pStyle w:val="Prrafodelista"/>
        <w:numPr>
          <w:ilvl w:val="0"/>
          <w:numId w:val="7"/>
        </w:numPr>
        <w:spacing w:before="100" w:after="100" w:line="240" w:lineRule="auto"/>
        <w:ind w:left="714" w:hanging="357"/>
        <w:contextualSpacing w:val="0"/>
        <w:rPr>
          <w:rFonts w:ascii="Arial" w:hAnsi="Arial" w:cs="Arial"/>
          <w:sz w:val="23"/>
          <w:szCs w:val="23"/>
          <w:lang w:val="en-US"/>
        </w:rPr>
      </w:pPr>
      <w:r w:rsidRPr="00D41607">
        <w:rPr>
          <w:rFonts w:ascii="Arial" w:hAnsi="Arial" w:cs="Arial"/>
          <w:bCs/>
          <w:sz w:val="23"/>
          <w:szCs w:val="23"/>
          <w:lang w:val="en-US"/>
        </w:rPr>
        <w:t>Layout your message for readability: u</w:t>
      </w:r>
      <w:r w:rsidRPr="00D41607">
        <w:rPr>
          <w:rFonts w:ascii="Arial" w:hAnsi="Arial" w:cs="Arial"/>
          <w:sz w:val="23"/>
          <w:szCs w:val="23"/>
          <w:lang w:val="en-US"/>
        </w:rPr>
        <w:t xml:space="preserve">se headings, spaces and breaks between paragraphs. Your email should not </w:t>
      </w:r>
      <w:r w:rsidR="00896FD1">
        <w:rPr>
          <w:rFonts w:ascii="Arial" w:hAnsi="Arial" w:cs="Arial"/>
          <w:sz w:val="23"/>
          <w:szCs w:val="23"/>
          <w:lang w:val="en-US"/>
        </w:rPr>
        <w:t>be</w:t>
      </w:r>
      <w:r w:rsidRPr="00D41607">
        <w:rPr>
          <w:rFonts w:ascii="Arial" w:hAnsi="Arial" w:cs="Arial"/>
          <w:sz w:val="23"/>
          <w:szCs w:val="23"/>
          <w:lang w:val="en-US"/>
        </w:rPr>
        <w:t xml:space="preserve"> a burden to read.</w:t>
      </w:r>
    </w:p>
    <w:p w14:paraId="6E39BD0E" w14:textId="77777777" w:rsidR="009F4118" w:rsidRPr="00D41607" w:rsidRDefault="009F4118" w:rsidP="00896FD1">
      <w:pPr>
        <w:pStyle w:val="Prrafodelista"/>
        <w:numPr>
          <w:ilvl w:val="0"/>
          <w:numId w:val="7"/>
        </w:numPr>
        <w:spacing w:before="100" w:after="100" w:line="240" w:lineRule="auto"/>
        <w:ind w:left="714" w:hanging="357"/>
        <w:contextualSpacing w:val="0"/>
        <w:rPr>
          <w:rFonts w:ascii="Arial" w:hAnsi="Arial" w:cs="Arial"/>
          <w:sz w:val="23"/>
          <w:szCs w:val="23"/>
          <w:lang w:val="en-US"/>
        </w:rPr>
      </w:pPr>
      <w:r w:rsidRPr="00D41607">
        <w:rPr>
          <w:rFonts w:ascii="Arial" w:hAnsi="Arial" w:cs="Arial"/>
          <w:sz w:val="23"/>
          <w:szCs w:val="23"/>
          <w:lang w:val="en-US"/>
        </w:rPr>
        <w:t xml:space="preserve">When an email </w:t>
      </w:r>
      <w:proofErr w:type="gramStart"/>
      <w:r w:rsidRPr="00D41607">
        <w:rPr>
          <w:rFonts w:ascii="Arial" w:hAnsi="Arial" w:cs="Arial"/>
          <w:sz w:val="23"/>
          <w:szCs w:val="23"/>
          <w:lang w:val="en-US"/>
        </w:rPr>
        <w:t>has to</w:t>
      </w:r>
      <w:proofErr w:type="gramEnd"/>
      <w:r w:rsidRPr="00D41607">
        <w:rPr>
          <w:rFonts w:ascii="Arial" w:hAnsi="Arial" w:cs="Arial"/>
          <w:sz w:val="23"/>
          <w:szCs w:val="23"/>
          <w:lang w:val="en-US"/>
        </w:rPr>
        <w:t xml:space="preserve"> explain many issues, include a bullet list in the body of your email. </w:t>
      </w:r>
    </w:p>
    <w:p w14:paraId="3816B5ED" w14:textId="77777777" w:rsidR="009F4118" w:rsidRPr="00D41607" w:rsidRDefault="009F4118" w:rsidP="00896FD1">
      <w:pPr>
        <w:pStyle w:val="Prrafodelista"/>
        <w:numPr>
          <w:ilvl w:val="0"/>
          <w:numId w:val="7"/>
        </w:numPr>
        <w:spacing w:before="100" w:after="100" w:line="240" w:lineRule="auto"/>
        <w:ind w:left="714" w:hanging="357"/>
        <w:contextualSpacing w:val="0"/>
        <w:rPr>
          <w:rFonts w:ascii="Arial" w:hAnsi="Arial" w:cs="Arial"/>
          <w:sz w:val="23"/>
          <w:szCs w:val="23"/>
          <w:lang w:val="en-US"/>
        </w:rPr>
      </w:pPr>
      <w:r w:rsidRPr="00D41607">
        <w:rPr>
          <w:rFonts w:ascii="Arial" w:hAnsi="Arial" w:cs="Arial"/>
          <w:bCs/>
          <w:sz w:val="23"/>
          <w:szCs w:val="23"/>
          <w:lang w:val="en-US"/>
        </w:rPr>
        <w:t>Try not to use abbreviations</w:t>
      </w:r>
      <w:r w:rsidR="00370B5C">
        <w:rPr>
          <w:rFonts w:ascii="Arial" w:hAnsi="Arial" w:cs="Arial"/>
          <w:bCs/>
          <w:sz w:val="23"/>
          <w:szCs w:val="23"/>
          <w:lang w:val="en-US"/>
        </w:rPr>
        <w:t xml:space="preserve"> or</w:t>
      </w:r>
      <w:r w:rsidRPr="00D41607">
        <w:rPr>
          <w:rFonts w:ascii="Arial" w:hAnsi="Arial" w:cs="Arial"/>
          <w:bCs/>
          <w:sz w:val="23"/>
          <w:szCs w:val="23"/>
          <w:lang w:val="en-US"/>
        </w:rPr>
        <w:t xml:space="preserve"> acronyms </w:t>
      </w:r>
      <w:r w:rsidR="00896FD1">
        <w:rPr>
          <w:rFonts w:ascii="Arial" w:hAnsi="Arial" w:cs="Arial"/>
          <w:bCs/>
          <w:sz w:val="23"/>
          <w:szCs w:val="23"/>
          <w:lang w:val="en-US"/>
        </w:rPr>
        <w:t>unless that person is familiar with them</w:t>
      </w:r>
      <w:r w:rsidRPr="00D41607">
        <w:rPr>
          <w:rFonts w:ascii="Arial" w:hAnsi="Arial" w:cs="Arial"/>
          <w:sz w:val="23"/>
          <w:szCs w:val="23"/>
          <w:lang w:val="en-US"/>
        </w:rPr>
        <w:t xml:space="preserve">. </w:t>
      </w:r>
    </w:p>
    <w:p w14:paraId="5A4E180B" w14:textId="77777777" w:rsidR="009F4118" w:rsidRPr="00D41607" w:rsidRDefault="009F4118" w:rsidP="00896FD1">
      <w:pPr>
        <w:pStyle w:val="Prrafodelista"/>
        <w:numPr>
          <w:ilvl w:val="0"/>
          <w:numId w:val="7"/>
        </w:numPr>
        <w:spacing w:before="100" w:after="100" w:line="240" w:lineRule="auto"/>
        <w:ind w:left="714" w:hanging="357"/>
        <w:contextualSpacing w:val="0"/>
        <w:rPr>
          <w:rFonts w:ascii="Arial" w:hAnsi="Arial" w:cs="Arial"/>
          <w:sz w:val="23"/>
          <w:szCs w:val="23"/>
          <w:lang w:val="en-US"/>
        </w:rPr>
      </w:pPr>
      <w:r w:rsidRPr="00D41607">
        <w:rPr>
          <w:rFonts w:ascii="Arial" w:hAnsi="Arial" w:cs="Arial"/>
          <w:sz w:val="23"/>
          <w:szCs w:val="23"/>
          <w:lang w:val="en-US"/>
        </w:rPr>
        <w:t xml:space="preserve">Avoid marking an email </w:t>
      </w:r>
      <w:r w:rsidR="006E554D">
        <w:rPr>
          <w:rFonts w:ascii="Arial" w:hAnsi="Arial" w:cs="Arial"/>
          <w:sz w:val="23"/>
          <w:szCs w:val="23"/>
          <w:lang w:val="en-US"/>
        </w:rPr>
        <w:t xml:space="preserve">‘urgent’ or </w:t>
      </w:r>
      <w:r w:rsidRPr="00D41607">
        <w:rPr>
          <w:rFonts w:ascii="Arial" w:hAnsi="Arial" w:cs="Arial"/>
          <w:sz w:val="23"/>
          <w:szCs w:val="23"/>
          <w:lang w:val="en-US"/>
        </w:rPr>
        <w:t xml:space="preserve">'high priority' </w:t>
      </w:r>
      <w:r w:rsidR="006E554D">
        <w:rPr>
          <w:rFonts w:ascii="Arial" w:hAnsi="Arial" w:cs="Arial"/>
          <w:sz w:val="23"/>
          <w:szCs w:val="23"/>
          <w:lang w:val="en-US"/>
        </w:rPr>
        <w:t>if</w:t>
      </w:r>
      <w:r w:rsidRPr="00D41607">
        <w:rPr>
          <w:rFonts w:ascii="Arial" w:hAnsi="Arial" w:cs="Arial"/>
          <w:sz w:val="23"/>
          <w:szCs w:val="23"/>
          <w:lang w:val="en-US"/>
        </w:rPr>
        <w:t xml:space="preserve"> it is </w:t>
      </w:r>
      <w:r>
        <w:rPr>
          <w:rFonts w:ascii="Arial" w:hAnsi="Arial" w:cs="Arial"/>
          <w:sz w:val="23"/>
          <w:szCs w:val="23"/>
          <w:lang w:val="en-US"/>
        </w:rPr>
        <w:t>not</w:t>
      </w:r>
      <w:r w:rsidRPr="00D41607">
        <w:rPr>
          <w:rFonts w:ascii="Arial" w:hAnsi="Arial" w:cs="Arial"/>
          <w:sz w:val="23"/>
          <w:szCs w:val="23"/>
          <w:lang w:val="en-US"/>
        </w:rPr>
        <w:t xml:space="preserve">. </w:t>
      </w:r>
    </w:p>
    <w:p w14:paraId="00FD3AC3" w14:textId="77777777" w:rsidR="009F4118" w:rsidRPr="00D41607" w:rsidRDefault="009F4118" w:rsidP="00896FD1">
      <w:pPr>
        <w:pStyle w:val="Prrafodelista"/>
        <w:numPr>
          <w:ilvl w:val="0"/>
          <w:numId w:val="7"/>
        </w:numPr>
        <w:spacing w:before="100" w:after="100" w:line="240" w:lineRule="auto"/>
        <w:ind w:left="714" w:hanging="357"/>
        <w:contextualSpacing w:val="0"/>
        <w:rPr>
          <w:rFonts w:ascii="Arial" w:hAnsi="Arial" w:cs="Arial"/>
          <w:sz w:val="23"/>
          <w:szCs w:val="23"/>
          <w:lang w:val="en-US"/>
        </w:rPr>
      </w:pPr>
      <w:r w:rsidRPr="00D41607">
        <w:rPr>
          <w:rFonts w:ascii="Arial" w:hAnsi="Arial" w:cs="Arial"/>
          <w:sz w:val="23"/>
          <w:szCs w:val="23"/>
          <w:lang w:val="en-US"/>
        </w:rPr>
        <w:t>Give attachments an identifiable</w:t>
      </w:r>
      <w:r w:rsidR="00896FD1">
        <w:rPr>
          <w:rFonts w:ascii="Arial" w:hAnsi="Arial" w:cs="Arial"/>
          <w:sz w:val="23"/>
          <w:szCs w:val="23"/>
          <w:lang w:val="en-US"/>
        </w:rPr>
        <w:t xml:space="preserve"> and</w:t>
      </w:r>
      <w:r w:rsidRPr="00D41607">
        <w:rPr>
          <w:rFonts w:ascii="Arial" w:hAnsi="Arial" w:cs="Arial"/>
          <w:sz w:val="23"/>
          <w:szCs w:val="23"/>
          <w:lang w:val="en-US"/>
        </w:rPr>
        <w:t xml:space="preserve"> logical name.</w:t>
      </w:r>
    </w:p>
    <w:p w14:paraId="0DC3F960" w14:textId="77777777" w:rsidR="009F4118" w:rsidRPr="00D41607" w:rsidRDefault="009F4118" w:rsidP="00896FD1">
      <w:pPr>
        <w:pStyle w:val="Prrafodelista"/>
        <w:numPr>
          <w:ilvl w:val="0"/>
          <w:numId w:val="7"/>
        </w:numPr>
        <w:spacing w:before="100" w:after="100" w:line="240" w:lineRule="auto"/>
        <w:ind w:left="714" w:hanging="357"/>
        <w:contextualSpacing w:val="0"/>
        <w:rPr>
          <w:rFonts w:ascii="Arial" w:hAnsi="Arial" w:cs="Arial"/>
          <w:sz w:val="23"/>
          <w:szCs w:val="23"/>
          <w:lang w:val="en-US"/>
        </w:rPr>
      </w:pPr>
      <w:r w:rsidRPr="00D41607">
        <w:rPr>
          <w:rFonts w:ascii="Arial" w:hAnsi="Arial" w:cs="Arial"/>
          <w:sz w:val="23"/>
          <w:szCs w:val="23"/>
          <w:lang w:val="en-US"/>
        </w:rPr>
        <w:t>Make sure your mail includes “signature”: institution, position held, etc.</w:t>
      </w:r>
      <w:r w:rsidR="00867BFA">
        <w:rPr>
          <w:rFonts w:ascii="Arial" w:hAnsi="Arial" w:cs="Arial"/>
          <w:sz w:val="23"/>
          <w:szCs w:val="23"/>
          <w:lang w:val="en-US"/>
        </w:rPr>
        <w:t>,</w:t>
      </w:r>
      <w:r w:rsidRPr="00D41607">
        <w:rPr>
          <w:rFonts w:ascii="Arial" w:hAnsi="Arial" w:cs="Arial"/>
          <w:sz w:val="23"/>
          <w:szCs w:val="23"/>
          <w:lang w:val="en-US"/>
        </w:rPr>
        <w:t xml:space="preserve"> so that the recipient knows who he/she is addressing.</w:t>
      </w:r>
    </w:p>
    <w:p w14:paraId="324283A3" w14:textId="77777777" w:rsidR="009F4118" w:rsidRPr="00D41607" w:rsidRDefault="009F4118" w:rsidP="00896FD1">
      <w:pPr>
        <w:pStyle w:val="Prrafodelista"/>
        <w:numPr>
          <w:ilvl w:val="0"/>
          <w:numId w:val="7"/>
        </w:numPr>
        <w:spacing w:before="100" w:after="100" w:line="240" w:lineRule="auto"/>
        <w:ind w:left="714" w:hanging="357"/>
        <w:contextualSpacing w:val="0"/>
        <w:rPr>
          <w:rFonts w:ascii="Arial" w:hAnsi="Arial" w:cs="Arial"/>
          <w:sz w:val="23"/>
          <w:szCs w:val="23"/>
          <w:lang w:val="en-US"/>
        </w:rPr>
      </w:pPr>
      <w:r w:rsidRPr="00D41607">
        <w:rPr>
          <w:rFonts w:ascii="Arial" w:hAnsi="Arial" w:cs="Arial"/>
          <w:sz w:val="23"/>
          <w:szCs w:val="23"/>
          <w:lang w:val="en-US"/>
        </w:rPr>
        <w:t>Always revise your mail before send</w:t>
      </w:r>
      <w:r w:rsidR="00896FD1">
        <w:rPr>
          <w:rFonts w:ascii="Arial" w:hAnsi="Arial" w:cs="Arial"/>
          <w:sz w:val="23"/>
          <w:szCs w:val="23"/>
          <w:lang w:val="en-US"/>
        </w:rPr>
        <w:t>ing it:</w:t>
      </w:r>
      <w:r w:rsidRPr="00D41607">
        <w:rPr>
          <w:rFonts w:ascii="Arial" w:hAnsi="Arial" w:cs="Arial"/>
          <w:sz w:val="23"/>
          <w:szCs w:val="23"/>
          <w:lang w:val="en-US"/>
        </w:rPr>
        <w:t xml:space="preserve"> </w:t>
      </w:r>
      <w:r w:rsidRPr="00D41607">
        <w:rPr>
          <w:rFonts w:ascii="Arial" w:hAnsi="Arial" w:cs="Arial"/>
          <w:bCs/>
          <w:sz w:val="23"/>
          <w:szCs w:val="23"/>
          <w:lang w:val="en-US"/>
        </w:rPr>
        <w:t xml:space="preserve">correct punctuation, </w:t>
      </w:r>
      <w:proofErr w:type="gramStart"/>
      <w:r w:rsidRPr="00D41607">
        <w:rPr>
          <w:rFonts w:ascii="Arial" w:hAnsi="Arial" w:cs="Arial"/>
          <w:bCs/>
          <w:sz w:val="23"/>
          <w:szCs w:val="23"/>
          <w:lang w:val="en-US"/>
        </w:rPr>
        <w:t>grammar</w:t>
      </w:r>
      <w:proofErr w:type="gramEnd"/>
      <w:r w:rsidRPr="00D41607">
        <w:rPr>
          <w:rFonts w:ascii="Arial" w:hAnsi="Arial" w:cs="Arial"/>
          <w:bCs/>
          <w:sz w:val="23"/>
          <w:szCs w:val="23"/>
          <w:lang w:val="en-US"/>
        </w:rPr>
        <w:t xml:space="preserve"> and spelling</w:t>
      </w:r>
      <w:r w:rsidRPr="00D41607">
        <w:rPr>
          <w:rFonts w:ascii="Arial" w:hAnsi="Arial" w:cs="Arial"/>
          <w:sz w:val="23"/>
          <w:szCs w:val="23"/>
          <w:lang w:val="en-US"/>
        </w:rPr>
        <w:t xml:space="preserve">. </w:t>
      </w:r>
    </w:p>
    <w:p w14:paraId="3CC0C631" w14:textId="77777777" w:rsidR="009F4118" w:rsidRPr="00E768EE" w:rsidRDefault="009F4118" w:rsidP="00896FD1">
      <w:pPr>
        <w:pStyle w:val="Prrafodelista"/>
        <w:numPr>
          <w:ilvl w:val="0"/>
          <w:numId w:val="9"/>
        </w:numPr>
        <w:spacing w:before="360"/>
        <w:ind w:left="1077"/>
        <w:contextualSpacing w:val="0"/>
        <w:rPr>
          <w:rFonts w:ascii="Arial" w:hAnsi="Arial" w:cs="Arial"/>
          <w:b/>
          <w:sz w:val="28"/>
          <w:szCs w:val="28"/>
          <w:lang w:val="en-US"/>
        </w:rPr>
      </w:pPr>
      <w:r w:rsidRPr="00E768EE">
        <w:rPr>
          <w:rFonts w:ascii="Arial" w:hAnsi="Arial" w:cs="Arial"/>
          <w:b/>
          <w:sz w:val="28"/>
          <w:szCs w:val="28"/>
          <w:lang w:val="en-US"/>
        </w:rPr>
        <w:t>LANGUAGE STRATEGIES</w:t>
      </w:r>
    </w:p>
    <w:p w14:paraId="4A8009F3" w14:textId="77777777" w:rsidR="00896FD1" w:rsidRPr="00D41607" w:rsidRDefault="00896FD1" w:rsidP="00896FD1">
      <w:pPr>
        <w:pStyle w:val="Prrafodelista"/>
        <w:numPr>
          <w:ilvl w:val="0"/>
          <w:numId w:val="7"/>
        </w:numPr>
        <w:spacing w:before="100" w:after="100" w:line="240" w:lineRule="auto"/>
        <w:ind w:left="714" w:hanging="357"/>
        <w:contextualSpacing w:val="0"/>
        <w:rPr>
          <w:rFonts w:ascii="Arial" w:hAnsi="Arial" w:cs="Arial"/>
          <w:sz w:val="23"/>
          <w:szCs w:val="23"/>
          <w:lang w:val="en-US"/>
        </w:rPr>
      </w:pPr>
      <w:r w:rsidRPr="00D41607">
        <w:rPr>
          <w:rFonts w:ascii="Arial" w:hAnsi="Arial" w:cs="Arial"/>
          <w:sz w:val="23"/>
          <w:szCs w:val="23"/>
          <w:lang w:val="en-US"/>
        </w:rPr>
        <w:t xml:space="preserve">Present your request politely by introducing it as a question (‘Do you think you could…?’ ‘Would you </w:t>
      </w:r>
      <w:r>
        <w:rPr>
          <w:rFonts w:ascii="Arial" w:hAnsi="Arial" w:cs="Arial"/>
          <w:sz w:val="23"/>
          <w:szCs w:val="23"/>
          <w:lang w:val="en-US"/>
        </w:rPr>
        <w:t xml:space="preserve">be </w:t>
      </w:r>
      <w:r w:rsidRPr="00D41607">
        <w:rPr>
          <w:rFonts w:ascii="Arial" w:hAnsi="Arial" w:cs="Arial"/>
          <w:sz w:val="23"/>
          <w:szCs w:val="23"/>
          <w:lang w:val="en-US"/>
        </w:rPr>
        <w:t xml:space="preserve">so kind as to…?’). </w:t>
      </w:r>
    </w:p>
    <w:p w14:paraId="2D0A7DA7" w14:textId="77777777" w:rsidR="00896FD1" w:rsidRPr="00D41607" w:rsidRDefault="00896FD1" w:rsidP="00896FD1">
      <w:pPr>
        <w:pStyle w:val="Prrafodelista"/>
        <w:numPr>
          <w:ilvl w:val="0"/>
          <w:numId w:val="7"/>
        </w:numPr>
        <w:spacing w:before="100" w:after="100" w:line="240" w:lineRule="auto"/>
        <w:ind w:left="714" w:hanging="357"/>
        <w:contextualSpacing w:val="0"/>
        <w:rPr>
          <w:rFonts w:ascii="Arial" w:hAnsi="Arial" w:cs="Arial"/>
          <w:sz w:val="23"/>
          <w:szCs w:val="23"/>
          <w:lang w:val="en-US"/>
        </w:rPr>
      </w:pPr>
      <w:r w:rsidRPr="00D41607">
        <w:rPr>
          <w:rFonts w:ascii="Arial" w:hAnsi="Arial" w:cs="Arial"/>
          <w:sz w:val="23"/>
          <w:szCs w:val="23"/>
          <w:lang w:val="en-US"/>
        </w:rPr>
        <w:t>If you are pressing a request, or the request you make is not part of the recipient’s strict duties, try to use an introductory phrase to prepare the listener for your message (</w:t>
      </w:r>
      <w:r>
        <w:rPr>
          <w:rFonts w:ascii="Arial" w:hAnsi="Arial" w:cs="Arial"/>
          <w:sz w:val="23"/>
          <w:szCs w:val="23"/>
          <w:lang w:val="en-US"/>
        </w:rPr>
        <w:t xml:space="preserve">‘Do you think you could possibly’; </w:t>
      </w:r>
      <w:r w:rsidRPr="00D41607">
        <w:rPr>
          <w:rFonts w:ascii="Arial" w:hAnsi="Arial" w:cs="Arial"/>
          <w:sz w:val="23"/>
          <w:szCs w:val="23"/>
          <w:lang w:val="en-US"/>
        </w:rPr>
        <w:t>‘I was wondering…’; ‘One possibility might be…’).</w:t>
      </w:r>
    </w:p>
    <w:p w14:paraId="0683495C" w14:textId="77777777" w:rsidR="009F4118" w:rsidRPr="00D41607" w:rsidRDefault="009F4118" w:rsidP="00896FD1">
      <w:pPr>
        <w:pStyle w:val="Prrafodelista"/>
        <w:numPr>
          <w:ilvl w:val="0"/>
          <w:numId w:val="7"/>
        </w:numPr>
        <w:spacing w:before="100" w:after="100" w:line="240" w:lineRule="auto"/>
        <w:ind w:left="714" w:hanging="357"/>
        <w:contextualSpacing w:val="0"/>
        <w:rPr>
          <w:rFonts w:ascii="Arial" w:hAnsi="Arial" w:cs="Arial"/>
          <w:sz w:val="23"/>
          <w:szCs w:val="23"/>
          <w:lang w:val="en-US"/>
        </w:rPr>
      </w:pPr>
      <w:r w:rsidRPr="00D41607">
        <w:rPr>
          <w:rFonts w:ascii="Arial" w:hAnsi="Arial" w:cs="Arial"/>
          <w:sz w:val="23"/>
          <w:szCs w:val="23"/>
          <w:lang w:val="en-US"/>
        </w:rPr>
        <w:t xml:space="preserve">Use </w:t>
      </w:r>
      <w:r w:rsidRPr="00D41607">
        <w:rPr>
          <w:rFonts w:ascii="Arial" w:hAnsi="Arial" w:cs="Arial"/>
          <w:i/>
          <w:sz w:val="23"/>
          <w:szCs w:val="23"/>
          <w:lang w:val="en-US"/>
        </w:rPr>
        <w:t>could</w:t>
      </w:r>
      <w:r w:rsidRPr="00D41607">
        <w:rPr>
          <w:rFonts w:ascii="Arial" w:hAnsi="Arial" w:cs="Arial"/>
          <w:sz w:val="23"/>
          <w:szCs w:val="23"/>
          <w:lang w:val="en-US"/>
        </w:rPr>
        <w:t xml:space="preserve">, </w:t>
      </w:r>
      <w:r w:rsidRPr="00D41607">
        <w:rPr>
          <w:rFonts w:ascii="Arial" w:hAnsi="Arial" w:cs="Arial"/>
          <w:i/>
          <w:sz w:val="23"/>
          <w:szCs w:val="23"/>
          <w:lang w:val="en-US"/>
        </w:rPr>
        <w:t>would</w:t>
      </w:r>
      <w:r w:rsidRPr="00D41607">
        <w:rPr>
          <w:rFonts w:ascii="Arial" w:hAnsi="Arial" w:cs="Arial"/>
          <w:sz w:val="23"/>
          <w:szCs w:val="23"/>
          <w:lang w:val="en-US"/>
        </w:rPr>
        <w:t xml:space="preserve"> or </w:t>
      </w:r>
      <w:r w:rsidRPr="00D41607">
        <w:rPr>
          <w:rFonts w:ascii="Arial" w:hAnsi="Arial" w:cs="Arial"/>
          <w:i/>
          <w:sz w:val="23"/>
          <w:szCs w:val="23"/>
          <w:lang w:val="en-US"/>
        </w:rPr>
        <w:t>might</w:t>
      </w:r>
      <w:r w:rsidRPr="00D41607">
        <w:rPr>
          <w:rFonts w:ascii="Arial" w:hAnsi="Arial" w:cs="Arial"/>
          <w:sz w:val="23"/>
          <w:szCs w:val="23"/>
          <w:lang w:val="en-US"/>
        </w:rPr>
        <w:t>, they sound more tentative and less assertive.</w:t>
      </w:r>
    </w:p>
    <w:p w14:paraId="75A21227" w14:textId="77777777" w:rsidR="009F4118" w:rsidRPr="00D41607" w:rsidRDefault="009F4118" w:rsidP="00896FD1">
      <w:pPr>
        <w:pStyle w:val="Prrafodelista"/>
        <w:numPr>
          <w:ilvl w:val="0"/>
          <w:numId w:val="7"/>
        </w:numPr>
        <w:spacing w:before="100" w:after="100" w:line="240" w:lineRule="auto"/>
        <w:ind w:left="714" w:hanging="357"/>
        <w:contextualSpacing w:val="0"/>
        <w:rPr>
          <w:rFonts w:ascii="Arial" w:hAnsi="Arial" w:cs="Arial"/>
          <w:sz w:val="23"/>
          <w:szCs w:val="23"/>
          <w:lang w:val="en-US"/>
        </w:rPr>
      </w:pPr>
      <w:r w:rsidRPr="00D41607">
        <w:rPr>
          <w:rFonts w:ascii="Arial" w:hAnsi="Arial" w:cs="Arial"/>
          <w:sz w:val="23"/>
          <w:szCs w:val="23"/>
          <w:lang w:val="en-US"/>
        </w:rPr>
        <w:t>Mitigate the impact of saying that you cannot help by ‘toning down’ or qualifying the negative reply using phrases like ‘I am afraid’.</w:t>
      </w:r>
    </w:p>
    <w:p w14:paraId="659F6A29" w14:textId="77777777" w:rsidR="009F4118" w:rsidRPr="00D41607" w:rsidRDefault="009F4118" w:rsidP="00896FD1">
      <w:pPr>
        <w:pStyle w:val="Prrafodelista"/>
        <w:numPr>
          <w:ilvl w:val="0"/>
          <w:numId w:val="7"/>
        </w:numPr>
        <w:spacing w:before="100" w:after="100" w:line="240" w:lineRule="auto"/>
        <w:ind w:left="714" w:hanging="357"/>
        <w:contextualSpacing w:val="0"/>
        <w:rPr>
          <w:rFonts w:ascii="Arial" w:hAnsi="Arial" w:cs="Arial"/>
          <w:sz w:val="23"/>
          <w:szCs w:val="23"/>
          <w:lang w:val="en-US"/>
        </w:rPr>
      </w:pPr>
      <w:r w:rsidRPr="00D41607">
        <w:rPr>
          <w:rFonts w:ascii="Arial" w:hAnsi="Arial" w:cs="Arial"/>
          <w:sz w:val="23"/>
          <w:szCs w:val="23"/>
          <w:lang w:val="en-US"/>
        </w:rPr>
        <w:t>Try to use a word with ‘not’ rather than a directly negative word (‘This may not be possible’ instead of ‘This is impossible’).</w:t>
      </w:r>
    </w:p>
    <w:p w14:paraId="2FB89ACF" w14:textId="77777777" w:rsidR="009F4118" w:rsidRPr="00D41607" w:rsidRDefault="009F4118" w:rsidP="00896FD1">
      <w:pPr>
        <w:pStyle w:val="Prrafodelista"/>
        <w:numPr>
          <w:ilvl w:val="0"/>
          <w:numId w:val="7"/>
        </w:numPr>
        <w:spacing w:before="100" w:after="100" w:line="240" w:lineRule="auto"/>
        <w:ind w:left="714" w:hanging="357"/>
        <w:contextualSpacing w:val="0"/>
        <w:rPr>
          <w:rFonts w:ascii="Arial" w:hAnsi="Arial" w:cs="Arial"/>
          <w:sz w:val="23"/>
          <w:szCs w:val="23"/>
          <w:lang w:val="en-US"/>
        </w:rPr>
      </w:pPr>
      <w:r w:rsidRPr="00D41607">
        <w:rPr>
          <w:rFonts w:ascii="Arial" w:hAnsi="Arial" w:cs="Arial"/>
          <w:sz w:val="23"/>
          <w:szCs w:val="23"/>
          <w:lang w:val="en-US"/>
        </w:rPr>
        <w:t>Use comparative</w:t>
      </w:r>
      <w:r w:rsidR="00867BFA">
        <w:rPr>
          <w:rFonts w:ascii="Arial" w:hAnsi="Arial" w:cs="Arial"/>
          <w:sz w:val="23"/>
          <w:szCs w:val="23"/>
          <w:lang w:val="en-US"/>
        </w:rPr>
        <w:t>s</w:t>
      </w:r>
      <w:r w:rsidRPr="00D41607">
        <w:rPr>
          <w:rFonts w:ascii="Arial" w:hAnsi="Arial" w:cs="Arial"/>
          <w:sz w:val="23"/>
          <w:szCs w:val="23"/>
          <w:lang w:val="en-US"/>
        </w:rPr>
        <w:t xml:space="preserve"> to mitigate the message (‘It might be better to…’).</w:t>
      </w:r>
    </w:p>
    <w:p w14:paraId="5817D0F6" w14:textId="77777777" w:rsidR="00896FD1" w:rsidRDefault="009F4118" w:rsidP="00896FD1">
      <w:pPr>
        <w:pStyle w:val="Prrafodelista"/>
        <w:numPr>
          <w:ilvl w:val="0"/>
          <w:numId w:val="7"/>
        </w:numPr>
        <w:spacing w:before="100" w:after="100" w:line="240" w:lineRule="auto"/>
        <w:ind w:left="714" w:hanging="357"/>
        <w:contextualSpacing w:val="0"/>
        <w:rPr>
          <w:rFonts w:ascii="Arial" w:hAnsi="Arial" w:cs="Arial"/>
          <w:sz w:val="23"/>
          <w:szCs w:val="23"/>
          <w:lang w:val="en-US"/>
        </w:rPr>
      </w:pPr>
      <w:r w:rsidRPr="00D41607">
        <w:rPr>
          <w:rFonts w:ascii="Arial" w:hAnsi="Arial" w:cs="Arial"/>
          <w:sz w:val="23"/>
          <w:szCs w:val="23"/>
          <w:lang w:val="en-US"/>
        </w:rPr>
        <w:t xml:space="preserve">Use a continuous form (‘I was wondering…’) instead of a simple form (‘I wondered…’) to </w:t>
      </w:r>
      <w:proofErr w:type="gramStart"/>
      <w:r w:rsidRPr="00D41607">
        <w:rPr>
          <w:rFonts w:ascii="Arial" w:hAnsi="Arial" w:cs="Arial"/>
          <w:sz w:val="23"/>
          <w:szCs w:val="23"/>
          <w:lang w:val="en-US"/>
        </w:rPr>
        <w:t>make a suggestion</w:t>
      </w:r>
      <w:proofErr w:type="gramEnd"/>
      <w:r w:rsidRPr="00D41607">
        <w:rPr>
          <w:rFonts w:ascii="Arial" w:hAnsi="Arial" w:cs="Arial"/>
          <w:sz w:val="23"/>
          <w:szCs w:val="23"/>
          <w:lang w:val="en-US"/>
        </w:rPr>
        <w:t xml:space="preserve"> more flexible</w:t>
      </w:r>
      <w:r w:rsidR="006E554D">
        <w:rPr>
          <w:rFonts w:ascii="Arial" w:hAnsi="Arial" w:cs="Arial"/>
          <w:sz w:val="23"/>
          <w:szCs w:val="23"/>
          <w:lang w:val="en-US"/>
        </w:rPr>
        <w:t>.</w:t>
      </w:r>
    </w:p>
    <w:p w14:paraId="24B85E70" w14:textId="77777777" w:rsidR="00896FD1" w:rsidRDefault="00896FD1">
      <w:pPr>
        <w:spacing w:before="0" w:after="160" w:line="259" w:lineRule="auto"/>
        <w:jc w:val="left"/>
        <w:rPr>
          <w:rFonts w:ascii="Arial" w:hAnsi="Arial" w:cs="Arial"/>
          <w:sz w:val="23"/>
          <w:szCs w:val="23"/>
          <w:lang w:val="en-US"/>
        </w:rPr>
      </w:pPr>
      <w:r>
        <w:rPr>
          <w:rFonts w:ascii="Arial" w:hAnsi="Arial" w:cs="Arial"/>
          <w:sz w:val="23"/>
          <w:szCs w:val="23"/>
          <w:lang w:val="en-US"/>
        </w:rPr>
        <w:br w:type="page"/>
      </w:r>
    </w:p>
    <w:p w14:paraId="500BA5D6" w14:textId="77777777" w:rsidR="009F4118" w:rsidRPr="00E768EE" w:rsidRDefault="009F4118" w:rsidP="009F4118">
      <w:pPr>
        <w:pStyle w:val="Prrafodelista"/>
        <w:numPr>
          <w:ilvl w:val="0"/>
          <w:numId w:val="9"/>
        </w:numPr>
        <w:spacing w:before="240"/>
        <w:ind w:left="1077"/>
        <w:contextualSpacing w:val="0"/>
        <w:rPr>
          <w:rFonts w:ascii="Arial" w:hAnsi="Arial" w:cs="Arial"/>
          <w:b/>
          <w:sz w:val="28"/>
          <w:szCs w:val="28"/>
          <w:lang w:val="en-US"/>
        </w:rPr>
      </w:pPr>
      <w:r w:rsidRPr="00E768EE">
        <w:rPr>
          <w:rFonts w:ascii="Arial" w:hAnsi="Arial" w:cs="Arial"/>
          <w:b/>
          <w:sz w:val="28"/>
          <w:szCs w:val="28"/>
          <w:lang w:val="en-US"/>
        </w:rPr>
        <w:lastRenderedPageBreak/>
        <w:t>USEFUL EXPRESSIONS</w:t>
      </w:r>
    </w:p>
    <w:tbl>
      <w:tblPr>
        <w:tblW w:w="10349" w:type="dxa"/>
        <w:tblCellSpacing w:w="15" w:type="dxa"/>
        <w:tblInd w:w="-194" w:type="dxa"/>
        <w:tblCellMar>
          <w:top w:w="15" w:type="dxa"/>
          <w:left w:w="15" w:type="dxa"/>
          <w:bottom w:w="15" w:type="dxa"/>
          <w:right w:w="15" w:type="dxa"/>
        </w:tblCellMar>
        <w:tblLook w:val="04A0" w:firstRow="1" w:lastRow="0" w:firstColumn="1" w:lastColumn="0" w:noHBand="0" w:noVBand="1"/>
      </w:tblPr>
      <w:tblGrid>
        <w:gridCol w:w="3403"/>
        <w:gridCol w:w="6946"/>
      </w:tblGrid>
      <w:tr w:rsidR="009F4118" w:rsidRPr="00186080" w14:paraId="326E60DE" w14:textId="77777777" w:rsidTr="00394E9F">
        <w:trPr>
          <w:trHeight w:val="3201"/>
          <w:tblCellSpacing w:w="15" w:type="dxa"/>
        </w:trPr>
        <w:tc>
          <w:tcPr>
            <w:tcW w:w="3358" w:type="dxa"/>
            <w:shd w:val="clear" w:color="auto" w:fill="D9D9D9" w:themeFill="background1" w:themeFillShade="D9"/>
            <w:tcMar>
              <w:top w:w="60" w:type="dxa"/>
              <w:left w:w="60" w:type="dxa"/>
              <w:bottom w:w="60" w:type="dxa"/>
              <w:right w:w="60" w:type="dxa"/>
            </w:tcMar>
            <w:hideMark/>
          </w:tcPr>
          <w:p w14:paraId="69E5D097" w14:textId="77777777" w:rsidR="009F4118" w:rsidRPr="006E554D" w:rsidRDefault="009F4118" w:rsidP="00394E9F">
            <w:pPr>
              <w:spacing w:after="45" w:line="240" w:lineRule="auto"/>
              <w:rPr>
                <w:rFonts w:ascii="Arial" w:hAnsi="Arial" w:cs="Arial"/>
                <w:szCs w:val="24"/>
              </w:rPr>
            </w:pPr>
            <w:r w:rsidRPr="006E554D">
              <w:rPr>
                <w:rFonts w:ascii="Arial" w:hAnsi="Arial" w:cs="Arial"/>
                <w:szCs w:val="24"/>
              </w:rPr>
              <w:t>Informal e-mail</w:t>
            </w:r>
          </w:p>
        </w:tc>
        <w:tc>
          <w:tcPr>
            <w:tcW w:w="6901" w:type="dxa"/>
            <w:shd w:val="clear" w:color="auto" w:fill="D9D9D9" w:themeFill="background1" w:themeFillShade="D9"/>
            <w:tcMar>
              <w:top w:w="60" w:type="dxa"/>
              <w:left w:w="60" w:type="dxa"/>
              <w:bottom w:w="60" w:type="dxa"/>
              <w:right w:w="60" w:type="dxa"/>
            </w:tcMar>
            <w:hideMark/>
          </w:tcPr>
          <w:p w14:paraId="3080267F" w14:textId="77777777" w:rsidR="009F4118" w:rsidRPr="006E554D" w:rsidRDefault="009F4118" w:rsidP="00394E9F">
            <w:pPr>
              <w:spacing w:after="45" w:line="240" w:lineRule="auto"/>
              <w:rPr>
                <w:rFonts w:ascii="Arial" w:hAnsi="Arial" w:cs="Arial"/>
                <w:szCs w:val="24"/>
                <w:lang w:val="en-US"/>
              </w:rPr>
            </w:pPr>
            <w:r w:rsidRPr="006E554D">
              <w:rPr>
                <w:rFonts w:ascii="Arial" w:hAnsi="Arial" w:cs="Arial"/>
                <w:szCs w:val="24"/>
                <w:lang w:val="en-US"/>
              </w:rPr>
              <w:t xml:space="preserve">Dear </w:t>
            </w:r>
            <w:r w:rsidR="00896FD1">
              <w:rPr>
                <w:rFonts w:ascii="Arial" w:hAnsi="Arial" w:cs="Arial"/>
                <w:szCs w:val="24"/>
                <w:lang w:val="en-US"/>
              </w:rPr>
              <w:t>Mary</w:t>
            </w:r>
            <w:r w:rsidR="00FA35D3">
              <w:rPr>
                <w:rFonts w:ascii="Arial" w:hAnsi="Arial" w:cs="Arial"/>
                <w:szCs w:val="24"/>
                <w:lang w:val="en-US"/>
              </w:rPr>
              <w:t xml:space="preserve"> </w:t>
            </w:r>
            <w:r w:rsidRPr="006E554D">
              <w:rPr>
                <w:rFonts w:ascii="Arial" w:hAnsi="Arial" w:cs="Arial"/>
                <w:szCs w:val="24"/>
                <w:lang w:val="en-US"/>
              </w:rPr>
              <w:t>/</w:t>
            </w:r>
            <w:r w:rsidR="00FA35D3">
              <w:rPr>
                <w:rFonts w:ascii="Arial" w:hAnsi="Arial" w:cs="Arial"/>
                <w:szCs w:val="24"/>
                <w:lang w:val="en-US"/>
              </w:rPr>
              <w:t xml:space="preserve"> </w:t>
            </w:r>
            <w:r w:rsidR="00896FD1">
              <w:rPr>
                <w:rFonts w:ascii="Arial" w:hAnsi="Arial" w:cs="Arial"/>
                <w:szCs w:val="24"/>
                <w:lang w:val="en-US"/>
              </w:rPr>
              <w:t>John</w:t>
            </w:r>
            <w:r w:rsidRPr="006E554D">
              <w:rPr>
                <w:rFonts w:ascii="Arial" w:hAnsi="Arial" w:cs="Arial"/>
                <w:szCs w:val="24"/>
                <w:lang w:val="en-US"/>
              </w:rPr>
              <w:t>,</w:t>
            </w:r>
          </w:p>
          <w:p w14:paraId="3F51905B" w14:textId="77777777" w:rsidR="009F4118" w:rsidRPr="006E554D" w:rsidRDefault="009F4118" w:rsidP="00394E9F">
            <w:pPr>
              <w:spacing w:after="45" w:line="240" w:lineRule="auto"/>
              <w:rPr>
                <w:rFonts w:ascii="Arial" w:hAnsi="Arial" w:cs="Arial"/>
                <w:szCs w:val="24"/>
                <w:lang w:val="en-US"/>
              </w:rPr>
            </w:pPr>
          </w:p>
          <w:p w14:paraId="371BD212" w14:textId="77777777" w:rsidR="009F4118" w:rsidRPr="006E554D" w:rsidRDefault="009F4118" w:rsidP="00394E9F">
            <w:pPr>
              <w:spacing w:after="45" w:line="240" w:lineRule="auto"/>
              <w:rPr>
                <w:rFonts w:ascii="Arial" w:hAnsi="Arial" w:cs="Arial"/>
                <w:szCs w:val="24"/>
                <w:lang w:val="en-US"/>
              </w:rPr>
            </w:pPr>
            <w:r w:rsidRPr="006E554D">
              <w:rPr>
                <w:rFonts w:ascii="Arial" w:hAnsi="Arial" w:cs="Arial"/>
                <w:szCs w:val="24"/>
                <w:lang w:val="en-US"/>
              </w:rPr>
              <w:t>Thank</w:t>
            </w:r>
            <w:r w:rsidR="006E554D">
              <w:rPr>
                <w:rFonts w:ascii="Arial" w:hAnsi="Arial" w:cs="Arial"/>
                <w:szCs w:val="24"/>
                <w:lang w:val="en-US"/>
              </w:rPr>
              <w:t xml:space="preserve"> you</w:t>
            </w:r>
            <w:r w:rsidR="00FA35D3">
              <w:rPr>
                <w:rFonts w:ascii="Arial" w:hAnsi="Arial" w:cs="Arial"/>
                <w:szCs w:val="24"/>
                <w:lang w:val="en-US"/>
              </w:rPr>
              <w:t xml:space="preserve"> </w:t>
            </w:r>
            <w:r w:rsidR="006E554D">
              <w:rPr>
                <w:rFonts w:ascii="Arial" w:hAnsi="Arial" w:cs="Arial"/>
                <w:szCs w:val="24"/>
                <w:lang w:val="en-US"/>
              </w:rPr>
              <w:t>/</w:t>
            </w:r>
            <w:r w:rsidR="00FA35D3">
              <w:rPr>
                <w:rFonts w:ascii="Arial" w:hAnsi="Arial" w:cs="Arial"/>
                <w:szCs w:val="24"/>
                <w:lang w:val="en-US"/>
              </w:rPr>
              <w:t xml:space="preserve"> </w:t>
            </w:r>
            <w:r w:rsidR="006E554D">
              <w:rPr>
                <w:rFonts w:ascii="Arial" w:hAnsi="Arial" w:cs="Arial"/>
                <w:szCs w:val="24"/>
                <w:lang w:val="en-US"/>
              </w:rPr>
              <w:t>thanks</w:t>
            </w:r>
            <w:r w:rsidRPr="006E554D">
              <w:rPr>
                <w:rFonts w:ascii="Arial" w:hAnsi="Arial" w:cs="Arial"/>
                <w:szCs w:val="24"/>
                <w:lang w:val="en-US"/>
              </w:rPr>
              <w:t xml:space="preserve"> for your mail.</w:t>
            </w:r>
          </w:p>
          <w:p w14:paraId="4156BC4E" w14:textId="77777777" w:rsidR="009F4118" w:rsidRPr="006E554D" w:rsidRDefault="009F4118" w:rsidP="00394E9F">
            <w:pPr>
              <w:spacing w:after="45" w:line="240" w:lineRule="auto"/>
              <w:rPr>
                <w:rFonts w:ascii="Arial" w:hAnsi="Arial" w:cs="Arial"/>
                <w:szCs w:val="24"/>
                <w:lang w:val="en-US"/>
              </w:rPr>
            </w:pPr>
            <w:r w:rsidRPr="006E554D">
              <w:rPr>
                <w:rFonts w:ascii="Arial" w:hAnsi="Arial" w:cs="Arial"/>
                <w:szCs w:val="24"/>
                <w:lang w:val="en-US"/>
              </w:rPr>
              <w:t>Sorry it's taken me so long to write.</w:t>
            </w:r>
          </w:p>
          <w:p w14:paraId="3782C5EB" w14:textId="77777777" w:rsidR="009F4118" w:rsidRPr="006E554D" w:rsidRDefault="009F4118" w:rsidP="00394E9F">
            <w:pPr>
              <w:spacing w:after="45" w:line="240" w:lineRule="auto"/>
              <w:rPr>
                <w:rFonts w:ascii="Arial" w:hAnsi="Arial" w:cs="Arial"/>
                <w:szCs w:val="24"/>
                <w:lang w:val="en-US"/>
              </w:rPr>
            </w:pPr>
            <w:r w:rsidRPr="006E554D">
              <w:rPr>
                <w:rFonts w:ascii="Arial" w:hAnsi="Arial" w:cs="Arial"/>
                <w:szCs w:val="24"/>
                <w:lang w:val="en-US"/>
              </w:rPr>
              <w:t>I hope you’re well.</w:t>
            </w:r>
          </w:p>
          <w:p w14:paraId="2EEF8A16" w14:textId="77777777" w:rsidR="009F4118" w:rsidRPr="006E554D" w:rsidRDefault="009F4118" w:rsidP="00394E9F">
            <w:pPr>
              <w:spacing w:after="45" w:line="240" w:lineRule="auto"/>
              <w:rPr>
                <w:rFonts w:ascii="Arial" w:hAnsi="Arial" w:cs="Arial"/>
                <w:szCs w:val="24"/>
                <w:lang w:val="en-US"/>
              </w:rPr>
            </w:pPr>
          </w:p>
          <w:p w14:paraId="36912CEF" w14:textId="77777777" w:rsidR="009F4118" w:rsidRPr="006E554D" w:rsidRDefault="009F4118" w:rsidP="00394E9F">
            <w:pPr>
              <w:spacing w:after="45" w:line="240" w:lineRule="auto"/>
              <w:rPr>
                <w:rFonts w:ascii="Arial" w:hAnsi="Arial" w:cs="Arial"/>
                <w:szCs w:val="24"/>
                <w:lang w:val="en-US"/>
              </w:rPr>
            </w:pPr>
            <w:r w:rsidRPr="006E554D">
              <w:rPr>
                <w:rFonts w:ascii="Arial" w:hAnsi="Arial" w:cs="Arial"/>
                <w:szCs w:val="24"/>
                <w:lang w:val="en-US"/>
              </w:rPr>
              <w:t>Love,</w:t>
            </w:r>
          </w:p>
          <w:p w14:paraId="7A75967A" w14:textId="77777777" w:rsidR="009F4118" w:rsidRPr="006E554D" w:rsidRDefault="009F4118" w:rsidP="00394E9F">
            <w:pPr>
              <w:spacing w:after="45" w:line="240" w:lineRule="auto"/>
              <w:rPr>
                <w:rFonts w:ascii="Arial" w:hAnsi="Arial" w:cs="Arial"/>
                <w:szCs w:val="24"/>
                <w:lang w:val="en-US"/>
              </w:rPr>
            </w:pPr>
            <w:r w:rsidRPr="006E554D">
              <w:rPr>
                <w:rFonts w:ascii="Arial" w:hAnsi="Arial" w:cs="Arial"/>
                <w:szCs w:val="24"/>
                <w:lang w:val="en-US"/>
              </w:rPr>
              <w:t>Best wishes,</w:t>
            </w:r>
          </w:p>
          <w:p w14:paraId="0C1AB55E" w14:textId="77777777" w:rsidR="009F4118" w:rsidRDefault="009F4118" w:rsidP="00394E9F">
            <w:pPr>
              <w:spacing w:after="45" w:line="240" w:lineRule="auto"/>
              <w:rPr>
                <w:rFonts w:ascii="Arial" w:hAnsi="Arial" w:cs="Arial"/>
                <w:szCs w:val="24"/>
                <w:lang w:val="en-US"/>
              </w:rPr>
            </w:pPr>
            <w:r w:rsidRPr="006E554D">
              <w:rPr>
                <w:rFonts w:ascii="Arial" w:hAnsi="Arial" w:cs="Arial"/>
                <w:szCs w:val="24"/>
                <w:lang w:val="en-US"/>
              </w:rPr>
              <w:t>All the best,</w:t>
            </w:r>
          </w:p>
          <w:p w14:paraId="77AC921D" w14:textId="77777777" w:rsidR="00896FD1" w:rsidRPr="006E554D" w:rsidRDefault="00896FD1" w:rsidP="00394E9F">
            <w:pPr>
              <w:spacing w:after="45" w:line="240" w:lineRule="auto"/>
              <w:rPr>
                <w:rFonts w:ascii="Arial" w:hAnsi="Arial" w:cs="Arial"/>
                <w:szCs w:val="24"/>
                <w:lang w:val="en-US"/>
              </w:rPr>
            </w:pPr>
            <w:r>
              <w:rPr>
                <w:rFonts w:ascii="Arial" w:hAnsi="Arial" w:cs="Arial"/>
                <w:szCs w:val="24"/>
                <w:lang w:val="en-US"/>
              </w:rPr>
              <w:t>Warm regards,</w:t>
            </w:r>
            <w:r w:rsidR="00370B5C">
              <w:rPr>
                <w:rFonts w:ascii="Arial" w:hAnsi="Arial" w:cs="Arial"/>
                <w:szCs w:val="24"/>
                <w:lang w:val="en-US"/>
              </w:rPr>
              <w:t xml:space="preserve"> (</w:t>
            </w:r>
            <w:r w:rsidR="00370B5C" w:rsidRPr="00370B5C">
              <w:rPr>
                <w:rFonts w:ascii="Arial" w:hAnsi="Arial" w:cs="Arial"/>
                <w:i/>
                <w:iCs/>
                <w:szCs w:val="24"/>
                <w:lang w:val="en-US"/>
              </w:rPr>
              <w:t>not too informal but not too formal either</w:t>
            </w:r>
            <w:r w:rsidR="00370B5C">
              <w:rPr>
                <w:rFonts w:ascii="Arial" w:hAnsi="Arial" w:cs="Arial"/>
                <w:szCs w:val="24"/>
                <w:lang w:val="en-US"/>
              </w:rPr>
              <w:t>)</w:t>
            </w:r>
          </w:p>
        </w:tc>
      </w:tr>
      <w:tr w:rsidR="009F4118" w:rsidRPr="00186080" w14:paraId="0C5CE5DA" w14:textId="77777777" w:rsidTr="00394E9F">
        <w:trPr>
          <w:tblCellSpacing w:w="15" w:type="dxa"/>
        </w:trPr>
        <w:tc>
          <w:tcPr>
            <w:tcW w:w="3358" w:type="dxa"/>
            <w:shd w:val="clear" w:color="auto" w:fill="D9D9D9" w:themeFill="background1" w:themeFillShade="D9"/>
            <w:tcMar>
              <w:top w:w="60" w:type="dxa"/>
              <w:left w:w="60" w:type="dxa"/>
              <w:bottom w:w="60" w:type="dxa"/>
              <w:right w:w="60" w:type="dxa"/>
            </w:tcMar>
            <w:hideMark/>
          </w:tcPr>
          <w:p w14:paraId="4F86E1B7" w14:textId="77777777" w:rsidR="009F4118" w:rsidRPr="006E554D" w:rsidRDefault="009F4118" w:rsidP="00394E9F">
            <w:pPr>
              <w:spacing w:after="45" w:line="240" w:lineRule="auto"/>
              <w:rPr>
                <w:rFonts w:ascii="Arial" w:hAnsi="Arial" w:cs="Arial"/>
                <w:szCs w:val="24"/>
              </w:rPr>
            </w:pPr>
            <w:r w:rsidRPr="006E554D">
              <w:rPr>
                <w:rFonts w:ascii="Arial" w:hAnsi="Arial" w:cs="Arial"/>
                <w:szCs w:val="24"/>
              </w:rPr>
              <w:t>Formal e-mail</w:t>
            </w:r>
          </w:p>
        </w:tc>
        <w:tc>
          <w:tcPr>
            <w:tcW w:w="6901" w:type="dxa"/>
            <w:shd w:val="clear" w:color="auto" w:fill="D9D9D9" w:themeFill="background1" w:themeFillShade="D9"/>
            <w:tcMar>
              <w:top w:w="60" w:type="dxa"/>
              <w:left w:w="60" w:type="dxa"/>
              <w:bottom w:w="60" w:type="dxa"/>
              <w:right w:w="60" w:type="dxa"/>
            </w:tcMar>
            <w:hideMark/>
          </w:tcPr>
          <w:p w14:paraId="048E04BF" w14:textId="77777777" w:rsidR="009F4118" w:rsidRPr="006E554D" w:rsidRDefault="009F4118" w:rsidP="00394E9F">
            <w:pPr>
              <w:spacing w:after="45" w:line="240" w:lineRule="auto"/>
              <w:rPr>
                <w:rFonts w:ascii="Arial" w:hAnsi="Arial" w:cs="Arial"/>
                <w:szCs w:val="24"/>
                <w:lang w:val="en-US"/>
              </w:rPr>
            </w:pPr>
            <w:r w:rsidRPr="006E554D">
              <w:rPr>
                <w:rFonts w:ascii="Arial" w:hAnsi="Arial" w:cs="Arial"/>
                <w:szCs w:val="24"/>
                <w:lang w:val="en-US"/>
              </w:rPr>
              <w:t>Dear Sir, (</w:t>
            </w:r>
            <w:r w:rsidRPr="00EC05C5">
              <w:rPr>
                <w:rFonts w:ascii="Arial" w:hAnsi="Arial" w:cs="Arial"/>
                <w:i/>
                <w:szCs w:val="24"/>
                <w:lang w:val="en-US"/>
              </w:rPr>
              <w:t>a man whose name you don’t know</w:t>
            </w:r>
            <w:r w:rsidRPr="006E554D">
              <w:rPr>
                <w:rFonts w:ascii="Arial" w:hAnsi="Arial" w:cs="Arial"/>
                <w:szCs w:val="24"/>
                <w:lang w:val="en-US"/>
              </w:rPr>
              <w:t>)</w:t>
            </w:r>
          </w:p>
          <w:p w14:paraId="5758D001" w14:textId="77777777" w:rsidR="009F4118" w:rsidRPr="006E554D" w:rsidRDefault="009F4118" w:rsidP="00394E9F">
            <w:pPr>
              <w:spacing w:after="45" w:line="240" w:lineRule="auto"/>
              <w:rPr>
                <w:rFonts w:ascii="Arial" w:hAnsi="Arial" w:cs="Arial"/>
                <w:szCs w:val="24"/>
                <w:lang w:val="en-US"/>
              </w:rPr>
            </w:pPr>
            <w:r w:rsidRPr="006E554D">
              <w:rPr>
                <w:rFonts w:ascii="Arial" w:hAnsi="Arial" w:cs="Arial"/>
                <w:szCs w:val="24"/>
                <w:lang w:val="en-US"/>
              </w:rPr>
              <w:t>Dear Madam, (</w:t>
            </w:r>
            <w:r w:rsidRPr="00EC05C5">
              <w:rPr>
                <w:rFonts w:ascii="Arial" w:hAnsi="Arial" w:cs="Arial"/>
                <w:i/>
                <w:szCs w:val="24"/>
                <w:lang w:val="en-US"/>
              </w:rPr>
              <w:t>a woman, single or married, whose name you don’t know</w:t>
            </w:r>
            <w:r w:rsidRPr="006E554D">
              <w:rPr>
                <w:rFonts w:ascii="Arial" w:hAnsi="Arial" w:cs="Arial"/>
                <w:szCs w:val="24"/>
                <w:lang w:val="en-US"/>
              </w:rPr>
              <w:t>)</w:t>
            </w:r>
          </w:p>
          <w:p w14:paraId="05308E2F" w14:textId="77777777" w:rsidR="009F4118" w:rsidRPr="006E554D" w:rsidRDefault="009F4118" w:rsidP="00394E9F">
            <w:pPr>
              <w:spacing w:after="45" w:line="240" w:lineRule="auto"/>
              <w:rPr>
                <w:rFonts w:ascii="Arial" w:hAnsi="Arial" w:cs="Arial"/>
                <w:szCs w:val="24"/>
                <w:lang w:val="en-US"/>
              </w:rPr>
            </w:pPr>
            <w:r w:rsidRPr="006E554D">
              <w:rPr>
                <w:rFonts w:ascii="Arial" w:hAnsi="Arial" w:cs="Arial"/>
                <w:szCs w:val="24"/>
                <w:lang w:val="en-US"/>
              </w:rPr>
              <w:t>Dear Mr.</w:t>
            </w:r>
            <w:r w:rsidR="00FA35D3">
              <w:rPr>
                <w:rFonts w:ascii="Arial" w:hAnsi="Arial" w:cs="Arial"/>
                <w:szCs w:val="24"/>
                <w:lang w:val="en-US"/>
              </w:rPr>
              <w:t xml:space="preserve"> </w:t>
            </w:r>
            <w:r w:rsidRPr="006E554D">
              <w:rPr>
                <w:rFonts w:ascii="Arial" w:hAnsi="Arial" w:cs="Arial"/>
                <w:szCs w:val="24"/>
                <w:lang w:val="en-US"/>
              </w:rPr>
              <w:t>/</w:t>
            </w:r>
            <w:r w:rsidR="00FA35D3">
              <w:rPr>
                <w:rFonts w:ascii="Arial" w:hAnsi="Arial" w:cs="Arial"/>
                <w:szCs w:val="24"/>
                <w:lang w:val="en-US"/>
              </w:rPr>
              <w:t xml:space="preserve"> </w:t>
            </w:r>
            <w:r w:rsidRPr="006E554D">
              <w:rPr>
                <w:rFonts w:ascii="Arial" w:hAnsi="Arial" w:cs="Arial"/>
                <w:szCs w:val="24"/>
                <w:lang w:val="en-US"/>
              </w:rPr>
              <w:t>Mrs.</w:t>
            </w:r>
            <w:r w:rsidR="00FA35D3">
              <w:rPr>
                <w:rFonts w:ascii="Arial" w:hAnsi="Arial" w:cs="Arial"/>
                <w:szCs w:val="24"/>
                <w:lang w:val="en-US"/>
              </w:rPr>
              <w:t xml:space="preserve"> </w:t>
            </w:r>
            <w:r w:rsidRPr="006E554D">
              <w:rPr>
                <w:rFonts w:ascii="Arial" w:hAnsi="Arial" w:cs="Arial"/>
                <w:szCs w:val="24"/>
                <w:lang w:val="en-US"/>
              </w:rPr>
              <w:t>/</w:t>
            </w:r>
            <w:r w:rsidR="00FA35D3">
              <w:rPr>
                <w:rFonts w:ascii="Arial" w:hAnsi="Arial" w:cs="Arial"/>
                <w:szCs w:val="24"/>
                <w:lang w:val="en-US"/>
              </w:rPr>
              <w:t xml:space="preserve"> </w:t>
            </w:r>
            <w:r w:rsidRPr="006E554D">
              <w:rPr>
                <w:rFonts w:ascii="Arial" w:hAnsi="Arial" w:cs="Arial"/>
                <w:szCs w:val="24"/>
                <w:lang w:val="en-US"/>
              </w:rPr>
              <w:t>Miss</w:t>
            </w:r>
            <w:r w:rsidR="00FA35D3">
              <w:rPr>
                <w:rFonts w:ascii="Arial" w:hAnsi="Arial" w:cs="Arial"/>
                <w:szCs w:val="24"/>
                <w:lang w:val="en-US"/>
              </w:rPr>
              <w:t xml:space="preserve"> </w:t>
            </w:r>
            <w:r w:rsidRPr="006E554D">
              <w:rPr>
                <w:rFonts w:ascii="Arial" w:hAnsi="Arial" w:cs="Arial"/>
                <w:szCs w:val="24"/>
                <w:lang w:val="en-US"/>
              </w:rPr>
              <w:t>/</w:t>
            </w:r>
            <w:r w:rsidR="00FA35D3">
              <w:rPr>
                <w:rFonts w:ascii="Arial" w:hAnsi="Arial" w:cs="Arial"/>
                <w:szCs w:val="24"/>
                <w:lang w:val="en-US"/>
              </w:rPr>
              <w:t xml:space="preserve"> </w:t>
            </w:r>
            <w:r w:rsidRPr="006E554D">
              <w:rPr>
                <w:rFonts w:ascii="Arial" w:hAnsi="Arial" w:cs="Arial"/>
                <w:szCs w:val="24"/>
                <w:lang w:val="en-US"/>
              </w:rPr>
              <w:t>Ms. Smith,</w:t>
            </w:r>
          </w:p>
          <w:p w14:paraId="32CB500E" w14:textId="77777777" w:rsidR="009F4118" w:rsidRPr="006E554D" w:rsidRDefault="009F4118" w:rsidP="00394E9F">
            <w:pPr>
              <w:spacing w:after="45" w:line="240" w:lineRule="auto"/>
              <w:rPr>
                <w:rFonts w:ascii="Arial" w:hAnsi="Arial" w:cs="Arial"/>
                <w:szCs w:val="24"/>
                <w:lang w:val="en-US"/>
              </w:rPr>
            </w:pPr>
            <w:r w:rsidRPr="006E554D">
              <w:rPr>
                <w:rFonts w:ascii="Arial" w:hAnsi="Arial" w:cs="Arial"/>
                <w:szCs w:val="24"/>
                <w:lang w:val="en-US"/>
              </w:rPr>
              <w:t>Dear Sir or Madam (</w:t>
            </w:r>
            <w:r w:rsidRPr="00EC05C5">
              <w:rPr>
                <w:rFonts w:ascii="Arial" w:hAnsi="Arial" w:cs="Arial"/>
                <w:i/>
                <w:szCs w:val="24"/>
                <w:lang w:val="en-US"/>
              </w:rPr>
              <w:t>when you don’t know name or sex</w:t>
            </w:r>
            <w:r w:rsidRPr="006E554D">
              <w:rPr>
                <w:rFonts w:ascii="Arial" w:hAnsi="Arial" w:cs="Arial"/>
                <w:szCs w:val="24"/>
                <w:lang w:val="en-US"/>
              </w:rPr>
              <w:t>),</w:t>
            </w:r>
          </w:p>
          <w:p w14:paraId="3CCAFEA8" w14:textId="77777777" w:rsidR="009F4118" w:rsidRPr="006E554D" w:rsidRDefault="009F4118" w:rsidP="00394E9F">
            <w:pPr>
              <w:spacing w:after="45" w:line="240" w:lineRule="auto"/>
              <w:rPr>
                <w:rFonts w:ascii="Arial" w:hAnsi="Arial" w:cs="Arial"/>
                <w:szCs w:val="24"/>
                <w:lang w:val="en-US"/>
              </w:rPr>
            </w:pPr>
            <w:r w:rsidRPr="006E554D">
              <w:rPr>
                <w:rFonts w:ascii="Arial" w:hAnsi="Arial" w:cs="Arial"/>
                <w:szCs w:val="24"/>
                <w:lang w:val="en-US"/>
              </w:rPr>
              <w:t>Dear Sirs, (</w:t>
            </w:r>
            <w:r w:rsidRPr="00EC05C5">
              <w:rPr>
                <w:rFonts w:ascii="Arial" w:hAnsi="Arial" w:cs="Arial"/>
                <w:i/>
                <w:szCs w:val="24"/>
                <w:lang w:val="en-US"/>
              </w:rPr>
              <w:t xml:space="preserve">to address a </w:t>
            </w:r>
            <w:r w:rsidR="006E554D" w:rsidRPr="00EC05C5">
              <w:rPr>
                <w:rFonts w:ascii="Arial" w:hAnsi="Arial" w:cs="Arial"/>
                <w:i/>
                <w:szCs w:val="24"/>
                <w:lang w:val="en-US"/>
              </w:rPr>
              <w:t>company</w:t>
            </w:r>
            <w:r w:rsidR="00370B5C">
              <w:rPr>
                <w:rFonts w:ascii="Arial" w:hAnsi="Arial" w:cs="Arial"/>
                <w:i/>
                <w:szCs w:val="24"/>
                <w:lang w:val="en-US"/>
              </w:rPr>
              <w:t xml:space="preserve"> </w:t>
            </w:r>
            <w:r w:rsidR="006E554D" w:rsidRPr="00EC05C5">
              <w:rPr>
                <w:rFonts w:ascii="Arial" w:hAnsi="Arial" w:cs="Arial"/>
                <w:i/>
                <w:szCs w:val="24"/>
                <w:lang w:val="en-US"/>
              </w:rPr>
              <w:t>/</w:t>
            </w:r>
            <w:r w:rsidR="00370B5C">
              <w:rPr>
                <w:rFonts w:ascii="Arial" w:hAnsi="Arial" w:cs="Arial"/>
                <w:i/>
                <w:szCs w:val="24"/>
                <w:lang w:val="en-US"/>
              </w:rPr>
              <w:t xml:space="preserve"> </w:t>
            </w:r>
            <w:r w:rsidR="006E554D" w:rsidRPr="00EC05C5">
              <w:rPr>
                <w:rFonts w:ascii="Arial" w:hAnsi="Arial" w:cs="Arial"/>
                <w:i/>
                <w:szCs w:val="24"/>
                <w:lang w:val="en-US"/>
              </w:rPr>
              <w:t>firm</w:t>
            </w:r>
            <w:r w:rsidRPr="00EC05C5">
              <w:rPr>
                <w:rFonts w:ascii="Arial" w:hAnsi="Arial" w:cs="Arial"/>
                <w:i/>
                <w:szCs w:val="24"/>
                <w:lang w:val="en-US"/>
              </w:rPr>
              <w:t xml:space="preserve"> where at least one of the members is male</w:t>
            </w:r>
            <w:r w:rsidRPr="006E554D">
              <w:rPr>
                <w:rFonts w:ascii="Arial" w:hAnsi="Arial" w:cs="Arial"/>
                <w:szCs w:val="24"/>
                <w:lang w:val="en-US"/>
              </w:rPr>
              <w:t>)</w:t>
            </w:r>
          </w:p>
          <w:p w14:paraId="52983724" w14:textId="77777777" w:rsidR="009F4118" w:rsidRPr="006E554D" w:rsidRDefault="009F4118" w:rsidP="00394E9F">
            <w:pPr>
              <w:spacing w:after="45" w:line="240" w:lineRule="auto"/>
              <w:rPr>
                <w:rFonts w:ascii="Arial" w:hAnsi="Arial" w:cs="Arial"/>
                <w:szCs w:val="24"/>
                <w:lang w:val="en-US"/>
              </w:rPr>
            </w:pPr>
            <w:r w:rsidRPr="006E554D">
              <w:rPr>
                <w:rFonts w:ascii="Arial" w:hAnsi="Arial" w:cs="Arial"/>
                <w:szCs w:val="24"/>
                <w:lang w:val="en-US"/>
              </w:rPr>
              <w:t xml:space="preserve">[Initials or first names are </w:t>
            </w:r>
            <w:r w:rsidRPr="00EC05C5">
              <w:rPr>
                <w:rFonts w:ascii="Arial" w:hAnsi="Arial" w:cs="Arial"/>
                <w:i/>
                <w:szCs w:val="24"/>
                <w:u w:val="single"/>
                <w:lang w:val="en-US"/>
              </w:rPr>
              <w:t>not</w:t>
            </w:r>
            <w:r w:rsidRPr="006E554D">
              <w:rPr>
                <w:rFonts w:ascii="Arial" w:hAnsi="Arial" w:cs="Arial"/>
                <w:szCs w:val="24"/>
                <w:lang w:val="en-US"/>
              </w:rPr>
              <w:t xml:space="preserve"> used with courtesy titles, e.g. “</w:t>
            </w:r>
            <w:r w:rsidR="00370B5C">
              <w:rPr>
                <w:rFonts w:ascii="Arial" w:hAnsi="Arial" w:cs="Arial"/>
                <w:szCs w:val="24"/>
                <w:lang w:val="en-US"/>
              </w:rPr>
              <w:t>*</w:t>
            </w:r>
            <w:r w:rsidRPr="006E554D">
              <w:rPr>
                <w:rFonts w:ascii="Arial" w:hAnsi="Arial" w:cs="Arial"/>
                <w:szCs w:val="24"/>
                <w:lang w:val="en-US"/>
              </w:rPr>
              <w:t>Dear Mr. John Smith”]</w:t>
            </w:r>
          </w:p>
          <w:p w14:paraId="34883E30" w14:textId="77777777" w:rsidR="009F4118" w:rsidRPr="006E554D" w:rsidRDefault="009F4118" w:rsidP="00394E9F">
            <w:pPr>
              <w:spacing w:after="45" w:line="240" w:lineRule="auto"/>
              <w:rPr>
                <w:rFonts w:ascii="Arial" w:hAnsi="Arial" w:cs="Arial"/>
                <w:szCs w:val="24"/>
                <w:lang w:val="en-US"/>
              </w:rPr>
            </w:pPr>
          </w:p>
          <w:p w14:paraId="69C696AB" w14:textId="77777777" w:rsidR="009F4118" w:rsidRPr="006E554D" w:rsidRDefault="009F4118" w:rsidP="00394E9F">
            <w:pPr>
              <w:spacing w:after="45" w:line="240" w:lineRule="auto"/>
              <w:rPr>
                <w:rFonts w:ascii="Arial" w:hAnsi="Arial" w:cs="Arial"/>
                <w:szCs w:val="24"/>
                <w:lang w:val="en-US"/>
              </w:rPr>
            </w:pPr>
            <w:r w:rsidRPr="006E554D">
              <w:rPr>
                <w:rFonts w:ascii="Arial" w:hAnsi="Arial" w:cs="Arial"/>
                <w:szCs w:val="24"/>
                <w:lang w:val="en-US"/>
              </w:rPr>
              <w:t xml:space="preserve">I am writing in reply to your </w:t>
            </w:r>
            <w:r w:rsidR="006E554D">
              <w:rPr>
                <w:rFonts w:ascii="Arial" w:hAnsi="Arial" w:cs="Arial"/>
                <w:szCs w:val="24"/>
                <w:lang w:val="en-US"/>
              </w:rPr>
              <w:t>mail of 10</w:t>
            </w:r>
            <w:r w:rsidRPr="006E554D">
              <w:rPr>
                <w:rFonts w:ascii="Arial" w:hAnsi="Arial" w:cs="Arial"/>
                <w:szCs w:val="24"/>
                <w:lang w:val="en-US"/>
              </w:rPr>
              <w:t xml:space="preserve"> </w:t>
            </w:r>
            <w:r w:rsidR="006E554D">
              <w:rPr>
                <w:rFonts w:ascii="Arial" w:hAnsi="Arial" w:cs="Arial"/>
                <w:szCs w:val="24"/>
                <w:lang w:val="en-US"/>
              </w:rPr>
              <w:t>June</w:t>
            </w:r>
            <w:r w:rsidRPr="006E554D">
              <w:rPr>
                <w:rFonts w:ascii="Arial" w:hAnsi="Arial" w:cs="Arial"/>
                <w:szCs w:val="24"/>
                <w:lang w:val="en-US"/>
              </w:rPr>
              <w:t xml:space="preserve"> regarding …</w:t>
            </w:r>
          </w:p>
          <w:p w14:paraId="028F1928" w14:textId="77777777" w:rsidR="009F4118" w:rsidRPr="006E554D" w:rsidRDefault="009F4118" w:rsidP="00394E9F">
            <w:pPr>
              <w:spacing w:after="45" w:line="240" w:lineRule="auto"/>
              <w:rPr>
                <w:rFonts w:ascii="Arial" w:hAnsi="Arial" w:cs="Arial"/>
                <w:szCs w:val="24"/>
                <w:lang w:val="en-US"/>
              </w:rPr>
            </w:pPr>
            <w:r w:rsidRPr="006E554D">
              <w:rPr>
                <w:rFonts w:ascii="Arial" w:hAnsi="Arial" w:cs="Arial"/>
                <w:szCs w:val="24"/>
                <w:lang w:val="en-US"/>
              </w:rPr>
              <w:t>Further to our previous mail, I am pleased to confirm our appointment for 1</w:t>
            </w:r>
            <w:r w:rsidR="006E554D">
              <w:rPr>
                <w:rFonts w:ascii="Arial" w:hAnsi="Arial" w:cs="Arial"/>
                <w:szCs w:val="24"/>
                <w:lang w:val="en-US"/>
              </w:rPr>
              <w:t>1</w:t>
            </w:r>
            <w:r w:rsidRPr="006E554D">
              <w:rPr>
                <w:rFonts w:ascii="Arial" w:hAnsi="Arial" w:cs="Arial"/>
                <w:szCs w:val="24"/>
                <w:lang w:val="en-US"/>
              </w:rPr>
              <w:t>.</w:t>
            </w:r>
            <w:r w:rsidR="006E554D">
              <w:rPr>
                <w:rFonts w:ascii="Arial" w:hAnsi="Arial" w:cs="Arial"/>
                <w:szCs w:val="24"/>
                <w:lang w:val="en-US"/>
              </w:rPr>
              <w:t>0</w:t>
            </w:r>
            <w:r w:rsidRPr="006E554D">
              <w:rPr>
                <w:rFonts w:ascii="Arial" w:hAnsi="Arial" w:cs="Arial"/>
                <w:szCs w:val="24"/>
                <w:lang w:val="en-US"/>
              </w:rPr>
              <w:t xml:space="preserve">0am on </w:t>
            </w:r>
            <w:r w:rsidR="006E554D">
              <w:rPr>
                <w:rFonts w:ascii="Arial" w:hAnsi="Arial" w:cs="Arial"/>
                <w:szCs w:val="24"/>
                <w:lang w:val="en-US"/>
              </w:rPr>
              <w:t>Tuesday</w:t>
            </w:r>
            <w:r w:rsidRPr="006E554D">
              <w:rPr>
                <w:rFonts w:ascii="Arial" w:hAnsi="Arial" w:cs="Arial"/>
                <w:szCs w:val="24"/>
                <w:lang w:val="en-US"/>
              </w:rPr>
              <w:t xml:space="preserve">, 7 </w:t>
            </w:r>
            <w:r w:rsidR="006E554D">
              <w:rPr>
                <w:rFonts w:ascii="Arial" w:hAnsi="Arial" w:cs="Arial"/>
                <w:szCs w:val="24"/>
                <w:lang w:val="en-US"/>
              </w:rPr>
              <w:t>March</w:t>
            </w:r>
            <w:r w:rsidRPr="006E554D">
              <w:rPr>
                <w:rFonts w:ascii="Arial" w:hAnsi="Arial" w:cs="Arial"/>
                <w:szCs w:val="24"/>
                <w:lang w:val="en-US"/>
              </w:rPr>
              <w:t>.</w:t>
            </w:r>
          </w:p>
          <w:p w14:paraId="46C4D0BF" w14:textId="77777777" w:rsidR="009F4118" w:rsidRPr="006E554D" w:rsidRDefault="009F4118" w:rsidP="00394E9F">
            <w:pPr>
              <w:spacing w:after="45" w:line="240" w:lineRule="auto"/>
              <w:rPr>
                <w:rFonts w:ascii="Arial" w:hAnsi="Arial" w:cs="Arial"/>
                <w:szCs w:val="24"/>
                <w:lang w:val="en-US"/>
              </w:rPr>
            </w:pPr>
          </w:p>
          <w:p w14:paraId="07891898" w14:textId="77777777" w:rsidR="009F4118" w:rsidRPr="006E554D" w:rsidRDefault="009F4118" w:rsidP="00394E9F">
            <w:pPr>
              <w:spacing w:after="45" w:line="240" w:lineRule="auto"/>
              <w:rPr>
                <w:rFonts w:ascii="Arial" w:hAnsi="Arial" w:cs="Arial"/>
                <w:szCs w:val="24"/>
                <w:lang w:val="en-US"/>
              </w:rPr>
            </w:pPr>
            <w:r w:rsidRPr="006E554D">
              <w:rPr>
                <w:rFonts w:ascii="Arial" w:hAnsi="Arial" w:cs="Arial"/>
                <w:szCs w:val="24"/>
                <w:lang w:val="en-US"/>
              </w:rPr>
              <w:t>I would be grateful if you could …</w:t>
            </w:r>
          </w:p>
          <w:p w14:paraId="3181243C" w14:textId="77777777" w:rsidR="009F4118" w:rsidRPr="006E554D" w:rsidRDefault="009F4118" w:rsidP="00394E9F">
            <w:pPr>
              <w:spacing w:after="45" w:line="240" w:lineRule="auto"/>
              <w:rPr>
                <w:rFonts w:ascii="Arial" w:hAnsi="Arial" w:cs="Arial"/>
                <w:szCs w:val="24"/>
                <w:lang w:val="en-US"/>
              </w:rPr>
            </w:pPr>
            <w:r w:rsidRPr="006E554D">
              <w:rPr>
                <w:rFonts w:ascii="Arial" w:hAnsi="Arial" w:cs="Arial"/>
                <w:szCs w:val="24"/>
                <w:lang w:val="en-US"/>
              </w:rPr>
              <w:t>If you would like any further information, please don't hesitate to contact me.</w:t>
            </w:r>
          </w:p>
          <w:p w14:paraId="4257E14C" w14:textId="77777777" w:rsidR="009F4118" w:rsidRPr="006E554D" w:rsidRDefault="009F4118" w:rsidP="00394E9F">
            <w:pPr>
              <w:spacing w:after="45" w:line="240" w:lineRule="auto"/>
              <w:rPr>
                <w:rFonts w:ascii="Arial" w:hAnsi="Arial" w:cs="Arial"/>
                <w:szCs w:val="24"/>
                <w:lang w:val="en-US"/>
              </w:rPr>
            </w:pPr>
            <w:r w:rsidRPr="006E554D">
              <w:rPr>
                <w:rFonts w:ascii="Arial" w:hAnsi="Arial" w:cs="Arial"/>
                <w:szCs w:val="24"/>
                <w:lang w:val="en-US"/>
              </w:rPr>
              <w:t>I look forward to hearing from you.</w:t>
            </w:r>
          </w:p>
          <w:p w14:paraId="406AEFBC" w14:textId="77777777" w:rsidR="009F4118" w:rsidRPr="006E554D" w:rsidRDefault="009F4118" w:rsidP="00394E9F">
            <w:pPr>
              <w:spacing w:after="45" w:line="240" w:lineRule="auto"/>
              <w:rPr>
                <w:rFonts w:ascii="Arial" w:hAnsi="Arial" w:cs="Arial"/>
                <w:szCs w:val="24"/>
                <w:lang w:val="en-US"/>
              </w:rPr>
            </w:pPr>
          </w:p>
          <w:p w14:paraId="617BD1F1" w14:textId="77777777" w:rsidR="009F4118" w:rsidRPr="006E554D" w:rsidRDefault="009F4118" w:rsidP="00394E9F">
            <w:pPr>
              <w:spacing w:after="45" w:line="240" w:lineRule="auto"/>
              <w:rPr>
                <w:rFonts w:ascii="Arial" w:hAnsi="Arial" w:cs="Arial"/>
                <w:szCs w:val="24"/>
                <w:lang w:val="en-US"/>
              </w:rPr>
            </w:pPr>
            <w:r w:rsidRPr="006E554D">
              <w:rPr>
                <w:rFonts w:ascii="Arial" w:hAnsi="Arial" w:cs="Arial"/>
                <w:szCs w:val="24"/>
                <w:lang w:val="en-US"/>
              </w:rPr>
              <w:t>Regards,</w:t>
            </w:r>
          </w:p>
          <w:p w14:paraId="6631F1CD" w14:textId="77777777" w:rsidR="009F4118" w:rsidRPr="006E554D" w:rsidRDefault="009F4118" w:rsidP="00394E9F">
            <w:pPr>
              <w:spacing w:after="45" w:line="240" w:lineRule="auto"/>
              <w:rPr>
                <w:rFonts w:ascii="Arial" w:hAnsi="Arial" w:cs="Arial"/>
                <w:szCs w:val="24"/>
                <w:lang w:val="en-US"/>
              </w:rPr>
            </w:pPr>
            <w:r w:rsidRPr="006E554D">
              <w:rPr>
                <w:rFonts w:ascii="Arial" w:hAnsi="Arial" w:cs="Arial"/>
                <w:szCs w:val="24"/>
                <w:lang w:val="en-US"/>
              </w:rPr>
              <w:t>Kind regards,</w:t>
            </w:r>
          </w:p>
          <w:p w14:paraId="25162ADA" w14:textId="77777777" w:rsidR="009F4118" w:rsidRPr="006E554D" w:rsidRDefault="009F4118" w:rsidP="00394E9F">
            <w:pPr>
              <w:spacing w:after="45" w:line="240" w:lineRule="auto"/>
              <w:rPr>
                <w:rFonts w:ascii="Arial" w:hAnsi="Arial" w:cs="Arial"/>
                <w:szCs w:val="24"/>
                <w:lang w:val="en-US"/>
              </w:rPr>
            </w:pPr>
            <w:r w:rsidRPr="006E554D">
              <w:rPr>
                <w:rFonts w:ascii="Arial" w:hAnsi="Arial" w:cs="Arial"/>
                <w:szCs w:val="24"/>
                <w:lang w:val="en-US"/>
              </w:rPr>
              <w:t>With best regards,</w:t>
            </w:r>
          </w:p>
          <w:p w14:paraId="5E76BDD1" w14:textId="77777777" w:rsidR="009F4118" w:rsidRPr="006E554D" w:rsidRDefault="00867BFA" w:rsidP="00394E9F">
            <w:pPr>
              <w:spacing w:after="45" w:line="240" w:lineRule="auto"/>
              <w:rPr>
                <w:rFonts w:ascii="Arial" w:hAnsi="Arial" w:cs="Arial"/>
                <w:szCs w:val="24"/>
                <w:lang w:val="en-US"/>
              </w:rPr>
            </w:pPr>
            <w:r>
              <w:rPr>
                <w:rFonts w:ascii="Arial" w:hAnsi="Arial" w:cs="Arial"/>
                <w:szCs w:val="24"/>
                <w:lang w:val="en-US"/>
              </w:rPr>
              <w:t>[</w:t>
            </w:r>
            <w:r w:rsidR="009F4118" w:rsidRPr="00EC05C5">
              <w:rPr>
                <w:rFonts w:ascii="Arial" w:hAnsi="Arial" w:cs="Arial"/>
                <w:i/>
                <w:szCs w:val="24"/>
                <w:lang w:val="en-US"/>
              </w:rPr>
              <w:t>If you started the mail with Dear Mr.</w:t>
            </w:r>
            <w:r w:rsidR="00FA35D3" w:rsidRPr="00EC05C5">
              <w:rPr>
                <w:rFonts w:ascii="Arial" w:hAnsi="Arial" w:cs="Arial"/>
                <w:i/>
                <w:szCs w:val="24"/>
                <w:lang w:val="en-US"/>
              </w:rPr>
              <w:t xml:space="preserve"> </w:t>
            </w:r>
            <w:r w:rsidR="009F4118" w:rsidRPr="00EC05C5">
              <w:rPr>
                <w:rFonts w:ascii="Arial" w:hAnsi="Arial" w:cs="Arial"/>
                <w:i/>
                <w:szCs w:val="24"/>
                <w:lang w:val="en-US"/>
              </w:rPr>
              <w:t>/</w:t>
            </w:r>
            <w:r w:rsidR="00FA35D3" w:rsidRPr="00EC05C5">
              <w:rPr>
                <w:rFonts w:ascii="Arial" w:hAnsi="Arial" w:cs="Arial"/>
                <w:i/>
                <w:szCs w:val="24"/>
                <w:lang w:val="en-US"/>
              </w:rPr>
              <w:t xml:space="preserve"> </w:t>
            </w:r>
            <w:r w:rsidR="009F4118" w:rsidRPr="00EC05C5">
              <w:rPr>
                <w:rFonts w:ascii="Arial" w:hAnsi="Arial" w:cs="Arial"/>
                <w:i/>
                <w:szCs w:val="24"/>
                <w:lang w:val="en-US"/>
              </w:rPr>
              <w:t>Mrs., then use “Yours) sincerely”; if you started with Dear Sir</w:t>
            </w:r>
            <w:r w:rsidR="00FA35D3" w:rsidRPr="00EC05C5">
              <w:rPr>
                <w:rFonts w:ascii="Arial" w:hAnsi="Arial" w:cs="Arial"/>
                <w:i/>
                <w:szCs w:val="24"/>
                <w:lang w:val="en-US"/>
              </w:rPr>
              <w:t xml:space="preserve"> </w:t>
            </w:r>
            <w:r w:rsidR="009F4118" w:rsidRPr="00EC05C5">
              <w:rPr>
                <w:rFonts w:ascii="Arial" w:hAnsi="Arial" w:cs="Arial"/>
                <w:i/>
                <w:szCs w:val="24"/>
                <w:lang w:val="en-US"/>
              </w:rPr>
              <w:t>/</w:t>
            </w:r>
            <w:r w:rsidR="00FA35D3" w:rsidRPr="00EC05C5">
              <w:rPr>
                <w:rFonts w:ascii="Arial" w:hAnsi="Arial" w:cs="Arial"/>
                <w:i/>
                <w:szCs w:val="24"/>
                <w:lang w:val="en-US"/>
              </w:rPr>
              <w:t xml:space="preserve"> </w:t>
            </w:r>
            <w:r w:rsidR="009F4118" w:rsidRPr="00EC05C5">
              <w:rPr>
                <w:rFonts w:ascii="Arial" w:hAnsi="Arial" w:cs="Arial"/>
                <w:i/>
                <w:szCs w:val="24"/>
                <w:lang w:val="en-US"/>
              </w:rPr>
              <w:t>Madam, then use “Yours faithfully”</w:t>
            </w:r>
            <w:r>
              <w:rPr>
                <w:rFonts w:ascii="Arial" w:hAnsi="Arial" w:cs="Arial"/>
                <w:szCs w:val="24"/>
                <w:lang w:val="en-US"/>
              </w:rPr>
              <w:t>]</w:t>
            </w:r>
            <w:r w:rsidR="009F4118" w:rsidRPr="006E554D">
              <w:rPr>
                <w:rFonts w:ascii="Arial" w:hAnsi="Arial" w:cs="Arial"/>
                <w:szCs w:val="24"/>
                <w:lang w:val="en-US"/>
              </w:rPr>
              <w:t>.</w:t>
            </w:r>
          </w:p>
        </w:tc>
      </w:tr>
    </w:tbl>
    <w:p w14:paraId="62EA9763" w14:textId="77777777" w:rsidR="009F4118" w:rsidRPr="006E554D" w:rsidRDefault="009F4118" w:rsidP="009F4118">
      <w:pPr>
        <w:spacing w:line="240" w:lineRule="auto"/>
        <w:rPr>
          <w:rFonts w:ascii="Arial" w:hAnsi="Arial" w:cs="Arial"/>
          <w:szCs w:val="24"/>
          <w:lang w:val="en-US"/>
        </w:rPr>
      </w:pPr>
    </w:p>
    <w:p w14:paraId="5CBE9DD6" w14:textId="77777777" w:rsidR="009F4118" w:rsidRPr="00D41607" w:rsidRDefault="009F4118" w:rsidP="009F4118">
      <w:pPr>
        <w:rPr>
          <w:rFonts w:ascii="Arial" w:hAnsi="Arial" w:cs="Arial"/>
          <w:b/>
          <w:bCs/>
          <w:sz w:val="28"/>
          <w:szCs w:val="28"/>
          <w:lang w:val="en-US"/>
        </w:rPr>
      </w:pPr>
      <w:r w:rsidRPr="00D41607">
        <w:rPr>
          <w:rFonts w:ascii="Arial" w:hAnsi="Arial" w:cs="Arial"/>
          <w:sz w:val="28"/>
          <w:szCs w:val="28"/>
          <w:lang w:val="en-US"/>
        </w:rPr>
        <w:br w:type="page"/>
      </w:r>
    </w:p>
    <w:p w14:paraId="17B9F1A9" w14:textId="77777777" w:rsidR="009F4118" w:rsidRPr="009F4118" w:rsidRDefault="009F4118" w:rsidP="009F4118">
      <w:pPr>
        <w:pStyle w:val="Ttulo3"/>
        <w:spacing w:before="0" w:after="40"/>
        <w:rPr>
          <w:rFonts w:ascii="Arial" w:hAnsi="Arial" w:cs="Arial"/>
          <w:b/>
          <w:color w:val="auto"/>
          <w:sz w:val="28"/>
          <w:szCs w:val="28"/>
          <w:lang w:val="en-US"/>
        </w:rPr>
      </w:pPr>
      <w:r w:rsidRPr="009F4118">
        <w:rPr>
          <w:rFonts w:ascii="Arial" w:hAnsi="Arial" w:cs="Arial"/>
          <w:b/>
          <w:color w:val="auto"/>
          <w:sz w:val="28"/>
          <w:szCs w:val="28"/>
          <w:lang w:val="en-US"/>
        </w:rPr>
        <w:lastRenderedPageBreak/>
        <w:t>ACRONYMS</w:t>
      </w:r>
    </w:p>
    <w:p w14:paraId="5378AED8" w14:textId="77777777" w:rsidR="009F4118" w:rsidRPr="00D41607" w:rsidRDefault="009F4118" w:rsidP="009F4118">
      <w:pPr>
        <w:pStyle w:val="Prrafodelista"/>
        <w:numPr>
          <w:ilvl w:val="0"/>
          <w:numId w:val="8"/>
        </w:numPr>
        <w:spacing w:before="0" w:after="0" w:line="240" w:lineRule="auto"/>
        <w:ind w:left="714" w:hanging="357"/>
        <w:contextualSpacing w:val="0"/>
        <w:jc w:val="left"/>
        <w:rPr>
          <w:rFonts w:ascii="Arial" w:hAnsi="Arial" w:cs="Arial"/>
          <w:sz w:val="21"/>
          <w:szCs w:val="21"/>
          <w:lang w:val="en-US"/>
        </w:rPr>
      </w:pPr>
      <w:r w:rsidRPr="00D41607">
        <w:rPr>
          <w:rFonts w:ascii="Arial" w:hAnsi="Arial" w:cs="Arial"/>
          <w:sz w:val="21"/>
          <w:szCs w:val="21"/>
          <w:lang w:val="en-US"/>
        </w:rPr>
        <w:t>AAMOF</w:t>
      </w:r>
      <w:r w:rsidRPr="00D41607">
        <w:rPr>
          <w:rFonts w:ascii="Arial" w:hAnsi="Arial" w:cs="Arial"/>
          <w:sz w:val="21"/>
          <w:szCs w:val="21"/>
          <w:lang w:val="en-US"/>
        </w:rPr>
        <w:tab/>
        <w:t xml:space="preserve">As a matter of fact </w:t>
      </w:r>
    </w:p>
    <w:p w14:paraId="57D87520" w14:textId="77777777" w:rsidR="009F4118" w:rsidRPr="00D41607" w:rsidRDefault="009F4118" w:rsidP="009F4118">
      <w:pPr>
        <w:pStyle w:val="Prrafodelista"/>
        <w:numPr>
          <w:ilvl w:val="0"/>
          <w:numId w:val="8"/>
        </w:numPr>
        <w:spacing w:before="0" w:after="0" w:line="240" w:lineRule="auto"/>
        <w:contextualSpacing w:val="0"/>
        <w:jc w:val="left"/>
        <w:rPr>
          <w:rFonts w:ascii="Arial" w:hAnsi="Arial" w:cs="Arial"/>
          <w:sz w:val="21"/>
          <w:szCs w:val="21"/>
          <w:lang w:val="en-US"/>
        </w:rPr>
      </w:pPr>
      <w:r w:rsidRPr="00D41607">
        <w:rPr>
          <w:rFonts w:ascii="Arial" w:hAnsi="Arial" w:cs="Arial"/>
          <w:sz w:val="21"/>
          <w:szCs w:val="21"/>
          <w:lang w:val="en-US"/>
        </w:rPr>
        <w:t>AFAIAA</w:t>
      </w:r>
      <w:r w:rsidRPr="00D41607">
        <w:rPr>
          <w:rFonts w:ascii="Arial" w:hAnsi="Arial" w:cs="Arial"/>
          <w:sz w:val="21"/>
          <w:szCs w:val="21"/>
          <w:lang w:val="en-US"/>
        </w:rPr>
        <w:tab/>
        <w:t>As far as I am aware</w:t>
      </w:r>
    </w:p>
    <w:p w14:paraId="2612329B" w14:textId="77777777" w:rsidR="009F4118" w:rsidRPr="00D41607" w:rsidRDefault="009F4118" w:rsidP="009F4118">
      <w:pPr>
        <w:pStyle w:val="Prrafodelista"/>
        <w:numPr>
          <w:ilvl w:val="0"/>
          <w:numId w:val="8"/>
        </w:numPr>
        <w:spacing w:before="0" w:after="0" w:line="240" w:lineRule="auto"/>
        <w:contextualSpacing w:val="0"/>
        <w:jc w:val="left"/>
        <w:rPr>
          <w:rFonts w:ascii="Arial" w:hAnsi="Arial" w:cs="Arial"/>
          <w:sz w:val="21"/>
          <w:szCs w:val="21"/>
          <w:lang w:val="en-US"/>
        </w:rPr>
      </w:pPr>
      <w:r w:rsidRPr="00D41607">
        <w:rPr>
          <w:rFonts w:ascii="Arial" w:hAnsi="Arial" w:cs="Arial"/>
          <w:sz w:val="21"/>
          <w:szCs w:val="21"/>
          <w:lang w:val="en-US"/>
        </w:rPr>
        <w:t>AFAIK</w:t>
      </w:r>
      <w:r w:rsidRPr="00D41607">
        <w:rPr>
          <w:rFonts w:ascii="Arial" w:hAnsi="Arial" w:cs="Arial"/>
          <w:sz w:val="21"/>
          <w:szCs w:val="21"/>
          <w:lang w:val="en-US"/>
        </w:rPr>
        <w:tab/>
      </w:r>
      <w:r w:rsidRPr="00D41607">
        <w:rPr>
          <w:rFonts w:ascii="Arial" w:hAnsi="Arial" w:cs="Arial"/>
          <w:sz w:val="21"/>
          <w:szCs w:val="21"/>
          <w:lang w:val="en-US"/>
        </w:rPr>
        <w:tab/>
        <w:t xml:space="preserve">As far as I know </w:t>
      </w:r>
    </w:p>
    <w:p w14:paraId="232C1FF4" w14:textId="77777777" w:rsidR="009F4118" w:rsidRPr="00D41607" w:rsidRDefault="009F4118" w:rsidP="009F4118">
      <w:pPr>
        <w:pStyle w:val="Prrafodelista"/>
        <w:numPr>
          <w:ilvl w:val="0"/>
          <w:numId w:val="8"/>
        </w:numPr>
        <w:spacing w:before="0" w:after="0" w:line="240" w:lineRule="auto"/>
        <w:contextualSpacing w:val="0"/>
        <w:jc w:val="left"/>
        <w:rPr>
          <w:rFonts w:ascii="Arial" w:hAnsi="Arial" w:cs="Arial"/>
          <w:sz w:val="21"/>
          <w:szCs w:val="21"/>
          <w:lang w:val="en-US"/>
        </w:rPr>
      </w:pPr>
      <w:r w:rsidRPr="00D41607">
        <w:rPr>
          <w:rFonts w:ascii="Arial" w:hAnsi="Arial" w:cs="Arial"/>
          <w:sz w:val="21"/>
          <w:szCs w:val="21"/>
          <w:lang w:val="en-US"/>
        </w:rPr>
        <w:t>AFAIUI</w:t>
      </w:r>
      <w:r w:rsidRPr="00D41607">
        <w:rPr>
          <w:rFonts w:ascii="Arial" w:hAnsi="Arial" w:cs="Arial"/>
          <w:sz w:val="21"/>
          <w:szCs w:val="21"/>
          <w:lang w:val="en-US"/>
        </w:rPr>
        <w:tab/>
      </w:r>
      <w:r>
        <w:rPr>
          <w:rFonts w:ascii="Arial" w:hAnsi="Arial" w:cs="Arial"/>
          <w:sz w:val="21"/>
          <w:szCs w:val="21"/>
          <w:lang w:val="en-US"/>
        </w:rPr>
        <w:tab/>
      </w:r>
      <w:r w:rsidRPr="00D41607">
        <w:rPr>
          <w:rFonts w:ascii="Arial" w:hAnsi="Arial" w:cs="Arial"/>
          <w:sz w:val="21"/>
          <w:szCs w:val="21"/>
          <w:lang w:val="en-US"/>
        </w:rPr>
        <w:t>As far as I understand it</w:t>
      </w:r>
    </w:p>
    <w:p w14:paraId="6ED29D98" w14:textId="77777777" w:rsidR="009F4118" w:rsidRPr="00D41607" w:rsidRDefault="009F4118" w:rsidP="009F4118">
      <w:pPr>
        <w:pStyle w:val="Prrafodelista"/>
        <w:numPr>
          <w:ilvl w:val="0"/>
          <w:numId w:val="8"/>
        </w:numPr>
        <w:spacing w:before="0" w:after="0" w:line="240" w:lineRule="auto"/>
        <w:contextualSpacing w:val="0"/>
        <w:jc w:val="left"/>
        <w:rPr>
          <w:rFonts w:ascii="Arial" w:hAnsi="Arial" w:cs="Arial"/>
          <w:sz w:val="21"/>
          <w:szCs w:val="21"/>
          <w:lang w:val="en-US"/>
        </w:rPr>
      </w:pPr>
      <w:r w:rsidRPr="00D41607">
        <w:rPr>
          <w:rFonts w:ascii="Arial" w:hAnsi="Arial" w:cs="Arial"/>
          <w:sz w:val="21"/>
          <w:szCs w:val="21"/>
          <w:lang w:val="en-US"/>
        </w:rPr>
        <w:t>AIH</w:t>
      </w:r>
      <w:r w:rsidRPr="00D41607">
        <w:rPr>
          <w:rFonts w:ascii="Arial" w:hAnsi="Arial" w:cs="Arial"/>
          <w:sz w:val="21"/>
          <w:szCs w:val="21"/>
          <w:lang w:val="en-US"/>
        </w:rPr>
        <w:tab/>
      </w:r>
      <w:r w:rsidRPr="00D41607">
        <w:rPr>
          <w:rFonts w:ascii="Arial" w:hAnsi="Arial" w:cs="Arial"/>
          <w:sz w:val="21"/>
          <w:szCs w:val="21"/>
          <w:lang w:val="en-US"/>
        </w:rPr>
        <w:tab/>
        <w:t>As it happens</w:t>
      </w:r>
    </w:p>
    <w:p w14:paraId="20F4B4C6" w14:textId="77777777" w:rsidR="009F4118" w:rsidRPr="00D41607" w:rsidRDefault="009F4118" w:rsidP="009F4118">
      <w:pPr>
        <w:pStyle w:val="Prrafodelista"/>
        <w:numPr>
          <w:ilvl w:val="0"/>
          <w:numId w:val="8"/>
        </w:numPr>
        <w:spacing w:before="0" w:after="0" w:line="240" w:lineRule="auto"/>
        <w:contextualSpacing w:val="0"/>
        <w:jc w:val="left"/>
        <w:rPr>
          <w:rFonts w:ascii="Arial" w:hAnsi="Arial" w:cs="Arial"/>
          <w:sz w:val="21"/>
          <w:szCs w:val="21"/>
          <w:lang w:val="en-US"/>
        </w:rPr>
      </w:pPr>
      <w:r w:rsidRPr="00D41607">
        <w:rPr>
          <w:rFonts w:ascii="Arial" w:hAnsi="Arial" w:cs="Arial"/>
          <w:sz w:val="21"/>
          <w:szCs w:val="21"/>
          <w:lang w:val="en-US"/>
        </w:rPr>
        <w:t>AKA</w:t>
      </w:r>
      <w:r w:rsidRPr="00D41607">
        <w:rPr>
          <w:rFonts w:ascii="Arial" w:hAnsi="Arial" w:cs="Arial"/>
          <w:sz w:val="21"/>
          <w:szCs w:val="21"/>
          <w:lang w:val="en-US"/>
        </w:rPr>
        <w:tab/>
      </w:r>
      <w:r w:rsidRPr="00D41607">
        <w:rPr>
          <w:rFonts w:ascii="Arial" w:hAnsi="Arial" w:cs="Arial"/>
          <w:sz w:val="21"/>
          <w:szCs w:val="21"/>
          <w:lang w:val="en-US"/>
        </w:rPr>
        <w:tab/>
        <w:t>Also known as</w:t>
      </w:r>
    </w:p>
    <w:p w14:paraId="66C7E0C6" w14:textId="77777777" w:rsidR="009F4118" w:rsidRPr="00D41607" w:rsidRDefault="009F4118" w:rsidP="009F4118">
      <w:pPr>
        <w:pStyle w:val="Prrafodelista"/>
        <w:numPr>
          <w:ilvl w:val="0"/>
          <w:numId w:val="8"/>
        </w:numPr>
        <w:spacing w:before="0" w:after="0" w:line="240" w:lineRule="auto"/>
        <w:contextualSpacing w:val="0"/>
        <w:jc w:val="left"/>
        <w:rPr>
          <w:rFonts w:ascii="Arial" w:hAnsi="Arial" w:cs="Arial"/>
          <w:sz w:val="21"/>
          <w:szCs w:val="21"/>
          <w:lang w:val="en-US"/>
        </w:rPr>
      </w:pPr>
      <w:r w:rsidRPr="00D41607">
        <w:rPr>
          <w:rFonts w:ascii="Arial" w:hAnsi="Arial" w:cs="Arial"/>
          <w:sz w:val="21"/>
          <w:szCs w:val="21"/>
          <w:lang w:val="en-US"/>
        </w:rPr>
        <w:t>ASAP</w:t>
      </w:r>
      <w:r w:rsidRPr="00D41607">
        <w:rPr>
          <w:rFonts w:ascii="Arial" w:hAnsi="Arial" w:cs="Arial"/>
          <w:sz w:val="21"/>
          <w:szCs w:val="21"/>
          <w:lang w:val="en-US"/>
        </w:rPr>
        <w:tab/>
      </w:r>
      <w:r w:rsidRPr="00D41607">
        <w:rPr>
          <w:rFonts w:ascii="Arial" w:hAnsi="Arial" w:cs="Arial"/>
          <w:sz w:val="21"/>
          <w:szCs w:val="21"/>
          <w:lang w:val="en-US"/>
        </w:rPr>
        <w:tab/>
        <w:t>As soon as possible/practicable</w:t>
      </w:r>
    </w:p>
    <w:p w14:paraId="1D070BC3" w14:textId="77777777" w:rsidR="009F4118" w:rsidRPr="00D41607" w:rsidRDefault="009F4118" w:rsidP="009F4118">
      <w:pPr>
        <w:pStyle w:val="Prrafodelista"/>
        <w:numPr>
          <w:ilvl w:val="0"/>
          <w:numId w:val="8"/>
        </w:numPr>
        <w:spacing w:before="0" w:after="0" w:line="240" w:lineRule="auto"/>
        <w:contextualSpacing w:val="0"/>
        <w:jc w:val="left"/>
        <w:rPr>
          <w:rFonts w:ascii="Arial" w:hAnsi="Arial" w:cs="Arial"/>
          <w:sz w:val="21"/>
          <w:szCs w:val="21"/>
          <w:lang w:val="en-US"/>
        </w:rPr>
      </w:pPr>
      <w:r w:rsidRPr="00D41607">
        <w:rPr>
          <w:rFonts w:ascii="Arial" w:hAnsi="Arial" w:cs="Arial"/>
          <w:sz w:val="21"/>
          <w:szCs w:val="21"/>
          <w:lang w:val="en-US"/>
        </w:rPr>
        <w:t>ATB</w:t>
      </w:r>
      <w:r w:rsidRPr="00D41607">
        <w:rPr>
          <w:rFonts w:ascii="Arial" w:hAnsi="Arial" w:cs="Arial"/>
          <w:sz w:val="21"/>
          <w:szCs w:val="21"/>
          <w:lang w:val="en-US"/>
        </w:rPr>
        <w:tab/>
      </w:r>
      <w:r w:rsidRPr="00D41607">
        <w:rPr>
          <w:rFonts w:ascii="Arial" w:hAnsi="Arial" w:cs="Arial"/>
          <w:sz w:val="21"/>
          <w:szCs w:val="21"/>
          <w:lang w:val="en-US"/>
        </w:rPr>
        <w:tab/>
        <w:t>All the best</w:t>
      </w:r>
    </w:p>
    <w:p w14:paraId="325AE6AC" w14:textId="77777777" w:rsidR="009F4118" w:rsidRPr="00D41607" w:rsidRDefault="009F4118" w:rsidP="009F4118">
      <w:pPr>
        <w:pStyle w:val="Prrafodelista"/>
        <w:numPr>
          <w:ilvl w:val="0"/>
          <w:numId w:val="8"/>
        </w:numPr>
        <w:spacing w:before="0" w:after="0" w:line="240" w:lineRule="auto"/>
        <w:contextualSpacing w:val="0"/>
        <w:jc w:val="left"/>
        <w:rPr>
          <w:rFonts w:ascii="Arial" w:hAnsi="Arial" w:cs="Arial"/>
          <w:sz w:val="21"/>
          <w:szCs w:val="21"/>
          <w:lang w:val="en-US"/>
        </w:rPr>
      </w:pPr>
      <w:r w:rsidRPr="00D41607">
        <w:rPr>
          <w:rFonts w:ascii="Arial" w:hAnsi="Arial" w:cs="Arial"/>
          <w:sz w:val="21"/>
          <w:szCs w:val="21"/>
          <w:lang w:val="en-US"/>
        </w:rPr>
        <w:t>ATVB</w:t>
      </w:r>
      <w:r w:rsidRPr="00D41607">
        <w:rPr>
          <w:rFonts w:ascii="Arial" w:hAnsi="Arial" w:cs="Arial"/>
          <w:sz w:val="21"/>
          <w:szCs w:val="21"/>
          <w:lang w:val="en-US"/>
        </w:rPr>
        <w:tab/>
      </w:r>
      <w:r w:rsidRPr="00D41607">
        <w:rPr>
          <w:rFonts w:ascii="Arial" w:hAnsi="Arial" w:cs="Arial"/>
          <w:sz w:val="21"/>
          <w:szCs w:val="21"/>
          <w:lang w:val="en-US"/>
        </w:rPr>
        <w:tab/>
        <w:t>All the very best</w:t>
      </w:r>
    </w:p>
    <w:p w14:paraId="64501C1D" w14:textId="77777777" w:rsidR="009F4118" w:rsidRPr="00D41607" w:rsidRDefault="009F4118" w:rsidP="009F4118">
      <w:pPr>
        <w:pStyle w:val="Prrafodelista"/>
        <w:numPr>
          <w:ilvl w:val="0"/>
          <w:numId w:val="8"/>
        </w:numPr>
        <w:spacing w:before="0" w:after="0" w:line="240" w:lineRule="auto"/>
        <w:contextualSpacing w:val="0"/>
        <w:jc w:val="left"/>
        <w:rPr>
          <w:rFonts w:ascii="Arial" w:hAnsi="Arial" w:cs="Arial"/>
          <w:sz w:val="21"/>
          <w:szCs w:val="21"/>
          <w:lang w:val="en-US"/>
        </w:rPr>
      </w:pPr>
      <w:r w:rsidRPr="00D41607">
        <w:rPr>
          <w:rFonts w:ascii="Arial" w:hAnsi="Arial" w:cs="Arial"/>
          <w:sz w:val="21"/>
          <w:szCs w:val="21"/>
          <w:lang w:val="en-US"/>
        </w:rPr>
        <w:t>AWYR</w:t>
      </w:r>
      <w:r w:rsidRPr="00D41607">
        <w:rPr>
          <w:rFonts w:ascii="Arial" w:hAnsi="Arial" w:cs="Arial"/>
          <w:sz w:val="21"/>
          <w:szCs w:val="21"/>
          <w:lang w:val="en-US"/>
        </w:rPr>
        <w:tab/>
      </w:r>
      <w:r w:rsidRPr="00D41607">
        <w:rPr>
          <w:rFonts w:ascii="Arial" w:hAnsi="Arial" w:cs="Arial"/>
          <w:sz w:val="21"/>
          <w:szCs w:val="21"/>
          <w:lang w:val="en-US"/>
        </w:rPr>
        <w:tab/>
        <w:t>Awaiting your reply</w:t>
      </w:r>
    </w:p>
    <w:p w14:paraId="7053773F" w14:textId="77777777" w:rsidR="009F4118" w:rsidRPr="00D41607" w:rsidRDefault="009F4118" w:rsidP="009F4118">
      <w:pPr>
        <w:pStyle w:val="Prrafodelista"/>
        <w:numPr>
          <w:ilvl w:val="0"/>
          <w:numId w:val="8"/>
        </w:numPr>
        <w:spacing w:before="0" w:after="0" w:line="240" w:lineRule="auto"/>
        <w:contextualSpacing w:val="0"/>
        <w:jc w:val="left"/>
        <w:rPr>
          <w:rFonts w:ascii="Arial" w:hAnsi="Arial" w:cs="Arial"/>
          <w:sz w:val="21"/>
          <w:szCs w:val="21"/>
          <w:lang w:val="en-US"/>
        </w:rPr>
      </w:pPr>
      <w:r w:rsidRPr="00D41607">
        <w:rPr>
          <w:rFonts w:ascii="Arial" w:hAnsi="Arial" w:cs="Arial"/>
          <w:sz w:val="21"/>
          <w:szCs w:val="21"/>
          <w:lang w:val="en-US"/>
        </w:rPr>
        <w:t>BAC</w:t>
      </w:r>
      <w:r w:rsidRPr="00D41607">
        <w:rPr>
          <w:rFonts w:ascii="Arial" w:hAnsi="Arial" w:cs="Arial"/>
          <w:sz w:val="21"/>
          <w:szCs w:val="21"/>
          <w:lang w:val="en-US"/>
        </w:rPr>
        <w:tab/>
      </w:r>
      <w:r w:rsidRPr="00D41607">
        <w:rPr>
          <w:rFonts w:ascii="Arial" w:hAnsi="Arial" w:cs="Arial"/>
          <w:sz w:val="21"/>
          <w:szCs w:val="21"/>
          <w:lang w:val="en-US"/>
        </w:rPr>
        <w:tab/>
        <w:t>By any chance</w:t>
      </w:r>
    </w:p>
    <w:p w14:paraId="4D12AF9C" w14:textId="77777777" w:rsidR="009F4118" w:rsidRPr="00D41607" w:rsidRDefault="009F4118" w:rsidP="009F4118">
      <w:pPr>
        <w:pStyle w:val="Prrafodelista"/>
        <w:numPr>
          <w:ilvl w:val="0"/>
          <w:numId w:val="8"/>
        </w:numPr>
        <w:spacing w:before="0" w:after="0" w:line="240" w:lineRule="auto"/>
        <w:contextualSpacing w:val="0"/>
        <w:jc w:val="left"/>
        <w:rPr>
          <w:rFonts w:ascii="Arial" w:hAnsi="Arial" w:cs="Arial"/>
          <w:sz w:val="21"/>
          <w:szCs w:val="21"/>
          <w:lang w:val="en-US"/>
        </w:rPr>
      </w:pPr>
      <w:r w:rsidRPr="00D41607">
        <w:rPr>
          <w:rFonts w:ascii="Arial" w:hAnsi="Arial" w:cs="Arial"/>
          <w:sz w:val="21"/>
          <w:szCs w:val="21"/>
          <w:lang w:val="en-US"/>
        </w:rPr>
        <w:t>B4N/BFN</w:t>
      </w:r>
      <w:r w:rsidRPr="00D41607">
        <w:rPr>
          <w:rFonts w:ascii="Arial" w:hAnsi="Arial" w:cs="Arial"/>
          <w:sz w:val="21"/>
          <w:szCs w:val="21"/>
          <w:lang w:val="en-US"/>
        </w:rPr>
        <w:tab/>
        <w:t xml:space="preserve">Bye for now </w:t>
      </w:r>
    </w:p>
    <w:p w14:paraId="60E7DA19" w14:textId="77777777" w:rsidR="009F4118" w:rsidRPr="00D41607" w:rsidRDefault="009F4118" w:rsidP="009F4118">
      <w:pPr>
        <w:pStyle w:val="Prrafodelista"/>
        <w:numPr>
          <w:ilvl w:val="0"/>
          <w:numId w:val="8"/>
        </w:numPr>
        <w:spacing w:before="0" w:after="0" w:line="240" w:lineRule="auto"/>
        <w:contextualSpacing w:val="0"/>
        <w:jc w:val="left"/>
        <w:rPr>
          <w:rFonts w:ascii="Arial" w:hAnsi="Arial" w:cs="Arial"/>
          <w:sz w:val="21"/>
          <w:szCs w:val="21"/>
          <w:lang w:val="en-US"/>
        </w:rPr>
      </w:pPr>
      <w:r w:rsidRPr="00D41607">
        <w:rPr>
          <w:rFonts w:ascii="Arial" w:hAnsi="Arial" w:cs="Arial"/>
          <w:sz w:val="21"/>
          <w:szCs w:val="21"/>
          <w:lang w:val="en-US"/>
        </w:rPr>
        <w:t>BR</w:t>
      </w:r>
      <w:r w:rsidRPr="00D41607">
        <w:rPr>
          <w:rFonts w:ascii="Arial" w:hAnsi="Arial" w:cs="Arial"/>
          <w:sz w:val="21"/>
          <w:szCs w:val="21"/>
          <w:lang w:val="en-US"/>
        </w:rPr>
        <w:tab/>
      </w:r>
      <w:r w:rsidRPr="00D41607">
        <w:rPr>
          <w:rFonts w:ascii="Arial" w:hAnsi="Arial" w:cs="Arial"/>
          <w:sz w:val="21"/>
          <w:szCs w:val="21"/>
          <w:lang w:val="en-US"/>
        </w:rPr>
        <w:tab/>
        <w:t>Best regards</w:t>
      </w:r>
    </w:p>
    <w:p w14:paraId="39A6D689" w14:textId="77777777" w:rsidR="009F4118" w:rsidRPr="00D41607" w:rsidRDefault="009F4118" w:rsidP="009F4118">
      <w:pPr>
        <w:pStyle w:val="Prrafodelista"/>
        <w:numPr>
          <w:ilvl w:val="0"/>
          <w:numId w:val="8"/>
        </w:numPr>
        <w:spacing w:before="0" w:after="0" w:line="240" w:lineRule="auto"/>
        <w:contextualSpacing w:val="0"/>
        <w:jc w:val="left"/>
        <w:rPr>
          <w:rFonts w:ascii="Arial" w:hAnsi="Arial" w:cs="Arial"/>
          <w:sz w:val="21"/>
          <w:szCs w:val="21"/>
          <w:lang w:val="en-US"/>
        </w:rPr>
      </w:pPr>
      <w:r w:rsidRPr="00D41607">
        <w:rPr>
          <w:rFonts w:ascii="Arial" w:hAnsi="Arial" w:cs="Arial"/>
          <w:sz w:val="21"/>
          <w:szCs w:val="21"/>
          <w:lang w:val="en-US"/>
        </w:rPr>
        <w:t>BTW</w:t>
      </w:r>
      <w:r w:rsidRPr="00D41607">
        <w:rPr>
          <w:rFonts w:ascii="Arial" w:hAnsi="Arial" w:cs="Arial"/>
          <w:sz w:val="21"/>
          <w:szCs w:val="21"/>
          <w:lang w:val="en-US"/>
        </w:rPr>
        <w:tab/>
      </w:r>
      <w:r w:rsidRPr="00D41607">
        <w:rPr>
          <w:rFonts w:ascii="Arial" w:hAnsi="Arial" w:cs="Arial"/>
          <w:sz w:val="21"/>
          <w:szCs w:val="21"/>
          <w:lang w:val="en-US"/>
        </w:rPr>
        <w:tab/>
        <w:t>By the way</w:t>
      </w:r>
    </w:p>
    <w:p w14:paraId="50811D5C" w14:textId="77777777" w:rsidR="009F4118" w:rsidRPr="00D41607" w:rsidRDefault="009F4118" w:rsidP="009F4118">
      <w:pPr>
        <w:pStyle w:val="Prrafodelista"/>
        <w:numPr>
          <w:ilvl w:val="0"/>
          <w:numId w:val="8"/>
        </w:numPr>
        <w:spacing w:before="0" w:after="0" w:line="240" w:lineRule="auto"/>
        <w:contextualSpacing w:val="0"/>
        <w:jc w:val="left"/>
        <w:rPr>
          <w:rFonts w:ascii="Arial" w:hAnsi="Arial" w:cs="Arial"/>
          <w:sz w:val="21"/>
          <w:szCs w:val="21"/>
          <w:lang w:val="en-US"/>
        </w:rPr>
      </w:pPr>
      <w:r w:rsidRPr="00D41607">
        <w:rPr>
          <w:rFonts w:ascii="Arial" w:hAnsi="Arial" w:cs="Arial"/>
          <w:sz w:val="21"/>
          <w:szCs w:val="21"/>
          <w:lang w:val="en-US"/>
        </w:rPr>
        <w:t>C.c.</w:t>
      </w:r>
      <w:r w:rsidRPr="00D41607">
        <w:rPr>
          <w:rFonts w:ascii="Arial" w:hAnsi="Arial" w:cs="Arial"/>
          <w:sz w:val="21"/>
          <w:szCs w:val="21"/>
          <w:lang w:val="en-US"/>
        </w:rPr>
        <w:tab/>
      </w:r>
      <w:r w:rsidRPr="00D41607">
        <w:rPr>
          <w:rFonts w:ascii="Arial" w:hAnsi="Arial" w:cs="Arial"/>
          <w:sz w:val="21"/>
          <w:szCs w:val="21"/>
          <w:lang w:val="en-US"/>
        </w:rPr>
        <w:tab/>
        <w:t>Carbon copy</w:t>
      </w:r>
    </w:p>
    <w:p w14:paraId="0450393A" w14:textId="77777777" w:rsidR="009F4118" w:rsidRPr="00D41607" w:rsidRDefault="009F4118" w:rsidP="009F4118">
      <w:pPr>
        <w:pStyle w:val="Prrafodelista"/>
        <w:numPr>
          <w:ilvl w:val="0"/>
          <w:numId w:val="8"/>
        </w:numPr>
        <w:spacing w:before="0" w:after="0" w:line="240" w:lineRule="auto"/>
        <w:contextualSpacing w:val="0"/>
        <w:jc w:val="left"/>
        <w:rPr>
          <w:rFonts w:ascii="Arial" w:hAnsi="Arial" w:cs="Arial"/>
          <w:sz w:val="21"/>
          <w:szCs w:val="21"/>
          <w:lang w:val="en-US"/>
        </w:rPr>
      </w:pPr>
      <w:r w:rsidRPr="00D41607">
        <w:rPr>
          <w:rFonts w:ascii="Arial" w:hAnsi="Arial" w:cs="Arial"/>
          <w:sz w:val="21"/>
          <w:szCs w:val="21"/>
          <w:lang w:val="en-US"/>
        </w:rPr>
        <w:t>CID</w:t>
      </w:r>
      <w:r w:rsidRPr="00D41607">
        <w:rPr>
          <w:rFonts w:ascii="Arial" w:hAnsi="Arial" w:cs="Arial"/>
          <w:sz w:val="21"/>
          <w:szCs w:val="21"/>
          <w:lang w:val="en-US"/>
        </w:rPr>
        <w:tab/>
      </w:r>
      <w:r w:rsidRPr="00D41607">
        <w:rPr>
          <w:rFonts w:ascii="Arial" w:hAnsi="Arial" w:cs="Arial"/>
          <w:sz w:val="21"/>
          <w:szCs w:val="21"/>
          <w:lang w:val="en-US"/>
        </w:rPr>
        <w:tab/>
        <w:t>Consider it done</w:t>
      </w:r>
    </w:p>
    <w:p w14:paraId="14B021A4" w14:textId="77777777" w:rsidR="009F4118" w:rsidRPr="00D41607" w:rsidRDefault="009F4118" w:rsidP="009F4118">
      <w:pPr>
        <w:pStyle w:val="Prrafodelista"/>
        <w:numPr>
          <w:ilvl w:val="0"/>
          <w:numId w:val="8"/>
        </w:numPr>
        <w:spacing w:before="0" w:after="0" w:line="240" w:lineRule="auto"/>
        <w:contextualSpacing w:val="0"/>
        <w:jc w:val="left"/>
        <w:rPr>
          <w:rFonts w:ascii="Arial" w:hAnsi="Arial" w:cs="Arial"/>
          <w:sz w:val="21"/>
          <w:szCs w:val="21"/>
          <w:lang w:val="en-US"/>
        </w:rPr>
      </w:pPr>
      <w:r w:rsidRPr="00D41607">
        <w:rPr>
          <w:rFonts w:ascii="Arial" w:hAnsi="Arial" w:cs="Arial"/>
          <w:sz w:val="21"/>
          <w:szCs w:val="21"/>
          <w:lang w:val="en-US"/>
        </w:rPr>
        <w:t>CMIIW</w:t>
      </w:r>
      <w:r w:rsidRPr="00D41607">
        <w:rPr>
          <w:rFonts w:ascii="Arial" w:hAnsi="Arial" w:cs="Arial"/>
          <w:sz w:val="21"/>
          <w:szCs w:val="21"/>
          <w:lang w:val="en-US"/>
        </w:rPr>
        <w:tab/>
      </w:r>
      <w:r>
        <w:rPr>
          <w:rFonts w:ascii="Arial" w:hAnsi="Arial" w:cs="Arial"/>
          <w:sz w:val="21"/>
          <w:szCs w:val="21"/>
          <w:lang w:val="en-US"/>
        </w:rPr>
        <w:tab/>
      </w:r>
      <w:r w:rsidRPr="00D41607">
        <w:rPr>
          <w:rFonts w:ascii="Arial" w:hAnsi="Arial" w:cs="Arial"/>
          <w:sz w:val="21"/>
          <w:szCs w:val="21"/>
          <w:lang w:val="en-US"/>
        </w:rPr>
        <w:t xml:space="preserve">Correct me if I'm wrong </w:t>
      </w:r>
    </w:p>
    <w:p w14:paraId="44075390" w14:textId="77777777" w:rsidR="009F4118" w:rsidRPr="00D41607" w:rsidRDefault="009F4118" w:rsidP="009F4118">
      <w:pPr>
        <w:pStyle w:val="Prrafodelista"/>
        <w:numPr>
          <w:ilvl w:val="0"/>
          <w:numId w:val="8"/>
        </w:numPr>
        <w:spacing w:before="0" w:after="0" w:line="240" w:lineRule="auto"/>
        <w:contextualSpacing w:val="0"/>
        <w:jc w:val="left"/>
        <w:rPr>
          <w:rFonts w:ascii="Arial" w:hAnsi="Arial" w:cs="Arial"/>
          <w:sz w:val="21"/>
          <w:szCs w:val="21"/>
          <w:lang w:val="en-US"/>
        </w:rPr>
      </w:pPr>
      <w:r w:rsidRPr="00D41607">
        <w:rPr>
          <w:rFonts w:ascii="Arial" w:hAnsi="Arial" w:cs="Arial"/>
          <w:sz w:val="21"/>
          <w:szCs w:val="21"/>
          <w:lang w:val="en-US"/>
        </w:rPr>
        <w:t>C/o</w:t>
      </w:r>
      <w:r w:rsidRPr="00D41607">
        <w:rPr>
          <w:rFonts w:ascii="Arial" w:hAnsi="Arial" w:cs="Arial"/>
          <w:sz w:val="21"/>
          <w:szCs w:val="21"/>
          <w:lang w:val="en-US"/>
        </w:rPr>
        <w:tab/>
      </w:r>
      <w:r w:rsidRPr="00D41607">
        <w:rPr>
          <w:rFonts w:ascii="Arial" w:hAnsi="Arial" w:cs="Arial"/>
          <w:sz w:val="21"/>
          <w:szCs w:val="21"/>
          <w:lang w:val="en-US"/>
        </w:rPr>
        <w:tab/>
        <w:t>Care of</w:t>
      </w:r>
    </w:p>
    <w:p w14:paraId="681DA3FC" w14:textId="77777777" w:rsidR="009F4118" w:rsidRPr="00D41607" w:rsidRDefault="009F4118" w:rsidP="009F4118">
      <w:pPr>
        <w:pStyle w:val="Prrafodelista"/>
        <w:numPr>
          <w:ilvl w:val="0"/>
          <w:numId w:val="8"/>
        </w:numPr>
        <w:spacing w:before="0" w:after="0" w:line="240" w:lineRule="auto"/>
        <w:contextualSpacing w:val="0"/>
        <w:jc w:val="left"/>
        <w:rPr>
          <w:rFonts w:ascii="Arial" w:hAnsi="Arial" w:cs="Arial"/>
          <w:sz w:val="21"/>
          <w:szCs w:val="21"/>
          <w:lang w:val="en-US"/>
        </w:rPr>
      </w:pPr>
      <w:r w:rsidRPr="00D41607">
        <w:rPr>
          <w:rFonts w:ascii="Arial" w:hAnsi="Arial" w:cs="Arial"/>
          <w:sz w:val="21"/>
          <w:szCs w:val="21"/>
          <w:lang w:val="en-US"/>
        </w:rPr>
        <w:t>CU(L)</w:t>
      </w:r>
      <w:r w:rsidRPr="00D41607">
        <w:rPr>
          <w:rFonts w:ascii="Arial" w:hAnsi="Arial" w:cs="Arial"/>
          <w:sz w:val="21"/>
          <w:szCs w:val="21"/>
          <w:lang w:val="en-US"/>
        </w:rPr>
        <w:tab/>
      </w:r>
      <w:r w:rsidRPr="00D41607">
        <w:rPr>
          <w:rFonts w:ascii="Arial" w:hAnsi="Arial" w:cs="Arial"/>
          <w:sz w:val="21"/>
          <w:szCs w:val="21"/>
          <w:lang w:val="en-US"/>
        </w:rPr>
        <w:tab/>
        <w:t>See you (later)</w:t>
      </w:r>
    </w:p>
    <w:p w14:paraId="5428F13B" w14:textId="77777777" w:rsidR="009F4118" w:rsidRPr="00D41607" w:rsidRDefault="009F4118" w:rsidP="009F4118">
      <w:pPr>
        <w:pStyle w:val="Prrafodelista"/>
        <w:numPr>
          <w:ilvl w:val="0"/>
          <w:numId w:val="8"/>
        </w:numPr>
        <w:spacing w:before="0" w:after="0" w:line="240" w:lineRule="auto"/>
        <w:contextualSpacing w:val="0"/>
        <w:jc w:val="left"/>
        <w:rPr>
          <w:rFonts w:ascii="Arial" w:hAnsi="Arial" w:cs="Arial"/>
          <w:sz w:val="21"/>
          <w:szCs w:val="21"/>
          <w:lang w:val="en-US"/>
        </w:rPr>
      </w:pPr>
      <w:r w:rsidRPr="00D41607">
        <w:rPr>
          <w:rFonts w:ascii="Arial" w:hAnsi="Arial" w:cs="Arial"/>
          <w:sz w:val="21"/>
          <w:szCs w:val="21"/>
          <w:lang w:val="en-US"/>
        </w:rPr>
        <w:t>DK</w:t>
      </w:r>
      <w:r w:rsidRPr="00D41607">
        <w:rPr>
          <w:rFonts w:ascii="Arial" w:hAnsi="Arial" w:cs="Arial"/>
          <w:sz w:val="21"/>
          <w:szCs w:val="21"/>
          <w:lang w:val="en-US"/>
        </w:rPr>
        <w:tab/>
      </w:r>
      <w:r w:rsidRPr="00D41607">
        <w:rPr>
          <w:rFonts w:ascii="Arial" w:hAnsi="Arial" w:cs="Arial"/>
          <w:sz w:val="21"/>
          <w:szCs w:val="21"/>
          <w:lang w:val="en-US"/>
        </w:rPr>
        <w:tab/>
        <w:t>Don’t know</w:t>
      </w:r>
    </w:p>
    <w:p w14:paraId="41BB59D9" w14:textId="77777777" w:rsidR="009F4118" w:rsidRPr="00D41607" w:rsidRDefault="009F4118" w:rsidP="009F4118">
      <w:pPr>
        <w:pStyle w:val="Prrafodelista"/>
        <w:numPr>
          <w:ilvl w:val="0"/>
          <w:numId w:val="8"/>
        </w:numPr>
        <w:spacing w:before="0" w:after="0" w:line="240" w:lineRule="auto"/>
        <w:contextualSpacing w:val="0"/>
        <w:jc w:val="left"/>
        <w:rPr>
          <w:rFonts w:ascii="Arial" w:hAnsi="Arial" w:cs="Arial"/>
          <w:sz w:val="21"/>
          <w:szCs w:val="21"/>
          <w:lang w:val="en-US"/>
        </w:rPr>
      </w:pPr>
      <w:r w:rsidRPr="00D41607">
        <w:rPr>
          <w:rFonts w:ascii="Arial" w:hAnsi="Arial" w:cs="Arial"/>
          <w:sz w:val="21"/>
          <w:szCs w:val="21"/>
          <w:lang w:val="en-US"/>
        </w:rPr>
        <w:t>DU</w:t>
      </w:r>
      <w:r w:rsidRPr="00D41607">
        <w:rPr>
          <w:rFonts w:ascii="Arial" w:hAnsi="Arial" w:cs="Arial"/>
          <w:sz w:val="21"/>
          <w:szCs w:val="21"/>
          <w:lang w:val="en-US"/>
        </w:rPr>
        <w:tab/>
      </w:r>
      <w:r w:rsidRPr="00D41607">
        <w:rPr>
          <w:rFonts w:ascii="Arial" w:hAnsi="Arial" w:cs="Arial"/>
          <w:sz w:val="21"/>
          <w:szCs w:val="21"/>
          <w:lang w:val="en-US"/>
        </w:rPr>
        <w:tab/>
        <w:t>Don’t understand</w:t>
      </w:r>
    </w:p>
    <w:p w14:paraId="4B72A582" w14:textId="77777777" w:rsidR="009F4118" w:rsidRPr="00D41607" w:rsidRDefault="009F4118" w:rsidP="009F4118">
      <w:pPr>
        <w:pStyle w:val="Prrafodelista"/>
        <w:numPr>
          <w:ilvl w:val="0"/>
          <w:numId w:val="8"/>
        </w:numPr>
        <w:spacing w:before="0" w:after="0" w:line="240" w:lineRule="auto"/>
        <w:contextualSpacing w:val="0"/>
        <w:jc w:val="left"/>
        <w:rPr>
          <w:rFonts w:ascii="Arial" w:hAnsi="Arial" w:cs="Arial"/>
          <w:sz w:val="21"/>
          <w:szCs w:val="21"/>
          <w:lang w:val="en-US"/>
        </w:rPr>
      </w:pPr>
      <w:r w:rsidRPr="00D41607">
        <w:rPr>
          <w:rFonts w:ascii="Arial" w:hAnsi="Arial" w:cs="Arial"/>
          <w:sz w:val="21"/>
          <w:szCs w:val="21"/>
          <w:lang w:val="en-US"/>
        </w:rPr>
        <w:t>FAO</w:t>
      </w:r>
      <w:r w:rsidRPr="00D41607">
        <w:rPr>
          <w:rFonts w:ascii="Arial" w:hAnsi="Arial" w:cs="Arial"/>
          <w:sz w:val="21"/>
          <w:szCs w:val="21"/>
          <w:lang w:val="en-US"/>
        </w:rPr>
        <w:tab/>
      </w:r>
      <w:r w:rsidRPr="00D41607">
        <w:rPr>
          <w:rFonts w:ascii="Arial" w:hAnsi="Arial" w:cs="Arial"/>
          <w:sz w:val="21"/>
          <w:szCs w:val="21"/>
          <w:lang w:val="en-US"/>
        </w:rPr>
        <w:tab/>
        <w:t>For the attention of</w:t>
      </w:r>
    </w:p>
    <w:p w14:paraId="0844579A" w14:textId="77777777" w:rsidR="009F4118" w:rsidRPr="00D41607" w:rsidRDefault="009F4118" w:rsidP="009F4118">
      <w:pPr>
        <w:pStyle w:val="Prrafodelista"/>
        <w:numPr>
          <w:ilvl w:val="0"/>
          <w:numId w:val="8"/>
        </w:numPr>
        <w:spacing w:before="0" w:after="0" w:line="240" w:lineRule="auto"/>
        <w:contextualSpacing w:val="0"/>
        <w:jc w:val="left"/>
        <w:rPr>
          <w:rFonts w:ascii="Arial" w:hAnsi="Arial" w:cs="Arial"/>
          <w:sz w:val="21"/>
          <w:szCs w:val="21"/>
          <w:lang w:val="en-US"/>
        </w:rPr>
      </w:pPr>
      <w:r w:rsidRPr="00D41607">
        <w:rPr>
          <w:rFonts w:ascii="Arial" w:hAnsi="Arial" w:cs="Arial"/>
          <w:sz w:val="21"/>
          <w:szCs w:val="21"/>
          <w:lang w:val="en-US"/>
        </w:rPr>
        <w:t>FWIW</w:t>
      </w:r>
      <w:r w:rsidRPr="00D41607">
        <w:rPr>
          <w:rFonts w:ascii="Arial" w:hAnsi="Arial" w:cs="Arial"/>
          <w:sz w:val="21"/>
          <w:szCs w:val="21"/>
          <w:lang w:val="en-US"/>
        </w:rPr>
        <w:tab/>
      </w:r>
      <w:r w:rsidRPr="00D41607">
        <w:rPr>
          <w:rFonts w:ascii="Arial" w:hAnsi="Arial" w:cs="Arial"/>
          <w:sz w:val="21"/>
          <w:szCs w:val="21"/>
          <w:lang w:val="en-US"/>
        </w:rPr>
        <w:tab/>
        <w:t xml:space="preserve">For what it’s worth </w:t>
      </w:r>
    </w:p>
    <w:p w14:paraId="40E16D96" w14:textId="77777777" w:rsidR="009F4118" w:rsidRPr="00D41607" w:rsidRDefault="009F4118" w:rsidP="009F4118">
      <w:pPr>
        <w:pStyle w:val="Prrafodelista"/>
        <w:numPr>
          <w:ilvl w:val="0"/>
          <w:numId w:val="8"/>
        </w:numPr>
        <w:spacing w:before="0" w:after="0" w:line="240" w:lineRule="auto"/>
        <w:contextualSpacing w:val="0"/>
        <w:jc w:val="left"/>
        <w:rPr>
          <w:rFonts w:ascii="Arial" w:hAnsi="Arial" w:cs="Arial"/>
          <w:sz w:val="21"/>
          <w:szCs w:val="21"/>
          <w:lang w:val="en-US"/>
        </w:rPr>
      </w:pPr>
      <w:r w:rsidRPr="00D41607">
        <w:rPr>
          <w:rFonts w:ascii="Arial" w:hAnsi="Arial" w:cs="Arial"/>
          <w:sz w:val="21"/>
          <w:szCs w:val="21"/>
          <w:lang w:val="en-US"/>
        </w:rPr>
        <w:t>FYI</w:t>
      </w:r>
      <w:r w:rsidRPr="00D41607">
        <w:rPr>
          <w:rFonts w:ascii="Arial" w:hAnsi="Arial" w:cs="Arial"/>
          <w:sz w:val="21"/>
          <w:szCs w:val="21"/>
          <w:lang w:val="en-US"/>
        </w:rPr>
        <w:tab/>
      </w:r>
      <w:r w:rsidRPr="00D41607">
        <w:rPr>
          <w:rFonts w:ascii="Arial" w:hAnsi="Arial" w:cs="Arial"/>
          <w:sz w:val="21"/>
          <w:szCs w:val="21"/>
          <w:lang w:val="en-US"/>
        </w:rPr>
        <w:tab/>
        <w:t>For your information</w:t>
      </w:r>
    </w:p>
    <w:p w14:paraId="2335E7A4" w14:textId="77777777" w:rsidR="009F4118" w:rsidRPr="00D41607" w:rsidRDefault="009F4118" w:rsidP="009F4118">
      <w:pPr>
        <w:pStyle w:val="Prrafodelista"/>
        <w:numPr>
          <w:ilvl w:val="0"/>
          <w:numId w:val="8"/>
        </w:numPr>
        <w:spacing w:before="0" w:after="0" w:line="240" w:lineRule="auto"/>
        <w:contextualSpacing w:val="0"/>
        <w:jc w:val="left"/>
        <w:rPr>
          <w:rFonts w:ascii="Arial" w:hAnsi="Arial" w:cs="Arial"/>
          <w:sz w:val="21"/>
          <w:szCs w:val="21"/>
          <w:lang w:val="en-US"/>
        </w:rPr>
      </w:pPr>
      <w:r w:rsidRPr="00D41607">
        <w:rPr>
          <w:rFonts w:ascii="Arial" w:hAnsi="Arial" w:cs="Arial"/>
          <w:sz w:val="21"/>
          <w:szCs w:val="21"/>
          <w:lang w:val="en-US"/>
        </w:rPr>
        <w:t>HIH</w:t>
      </w:r>
      <w:r w:rsidRPr="00D41607">
        <w:rPr>
          <w:rFonts w:ascii="Arial" w:hAnsi="Arial" w:cs="Arial"/>
          <w:sz w:val="21"/>
          <w:szCs w:val="21"/>
          <w:lang w:val="en-US"/>
        </w:rPr>
        <w:tab/>
      </w:r>
      <w:r w:rsidRPr="00D41607">
        <w:rPr>
          <w:rFonts w:ascii="Arial" w:hAnsi="Arial" w:cs="Arial"/>
          <w:sz w:val="21"/>
          <w:szCs w:val="21"/>
          <w:lang w:val="en-US"/>
        </w:rPr>
        <w:tab/>
        <w:t>Hope it helps</w:t>
      </w:r>
    </w:p>
    <w:p w14:paraId="66043161" w14:textId="77777777" w:rsidR="009F4118" w:rsidRPr="00D41607" w:rsidRDefault="009F4118" w:rsidP="009F4118">
      <w:pPr>
        <w:pStyle w:val="Prrafodelista"/>
        <w:numPr>
          <w:ilvl w:val="0"/>
          <w:numId w:val="8"/>
        </w:numPr>
        <w:spacing w:before="0" w:after="0" w:line="240" w:lineRule="auto"/>
        <w:contextualSpacing w:val="0"/>
        <w:jc w:val="left"/>
        <w:rPr>
          <w:rFonts w:ascii="Arial" w:hAnsi="Arial" w:cs="Arial"/>
          <w:sz w:val="21"/>
          <w:szCs w:val="21"/>
          <w:lang w:val="en-US"/>
        </w:rPr>
      </w:pPr>
      <w:r w:rsidRPr="00D41607">
        <w:rPr>
          <w:rFonts w:ascii="Arial" w:hAnsi="Arial" w:cs="Arial"/>
          <w:sz w:val="21"/>
          <w:szCs w:val="21"/>
          <w:lang w:val="en-US"/>
        </w:rPr>
        <w:t>IAW</w:t>
      </w:r>
      <w:r w:rsidRPr="00D41607">
        <w:rPr>
          <w:rFonts w:ascii="Arial" w:hAnsi="Arial" w:cs="Arial"/>
          <w:sz w:val="21"/>
          <w:szCs w:val="21"/>
          <w:lang w:val="en-US"/>
        </w:rPr>
        <w:tab/>
      </w:r>
      <w:r w:rsidRPr="00D41607">
        <w:rPr>
          <w:rFonts w:ascii="Arial" w:hAnsi="Arial" w:cs="Arial"/>
          <w:sz w:val="21"/>
          <w:szCs w:val="21"/>
          <w:lang w:val="en-US"/>
        </w:rPr>
        <w:tab/>
        <w:t>In accordance with</w:t>
      </w:r>
    </w:p>
    <w:p w14:paraId="49E735EC" w14:textId="77777777" w:rsidR="009F4118" w:rsidRPr="00D41607" w:rsidRDefault="009F4118" w:rsidP="009F4118">
      <w:pPr>
        <w:pStyle w:val="Prrafodelista"/>
        <w:numPr>
          <w:ilvl w:val="0"/>
          <w:numId w:val="8"/>
        </w:numPr>
        <w:spacing w:before="0" w:after="0" w:line="240" w:lineRule="auto"/>
        <w:contextualSpacing w:val="0"/>
        <w:jc w:val="left"/>
        <w:rPr>
          <w:rFonts w:ascii="Arial" w:hAnsi="Arial" w:cs="Arial"/>
          <w:sz w:val="21"/>
          <w:szCs w:val="21"/>
          <w:lang w:val="en-US"/>
        </w:rPr>
      </w:pPr>
      <w:r w:rsidRPr="00D41607">
        <w:rPr>
          <w:rFonts w:ascii="Arial" w:hAnsi="Arial" w:cs="Arial"/>
          <w:sz w:val="21"/>
          <w:szCs w:val="21"/>
          <w:lang w:val="en-US"/>
        </w:rPr>
        <w:t>ICBW</w:t>
      </w:r>
      <w:r w:rsidRPr="00D41607">
        <w:rPr>
          <w:rFonts w:ascii="Arial" w:hAnsi="Arial" w:cs="Arial"/>
          <w:sz w:val="21"/>
          <w:szCs w:val="21"/>
          <w:lang w:val="en-US"/>
        </w:rPr>
        <w:tab/>
      </w:r>
      <w:r w:rsidRPr="00D41607">
        <w:rPr>
          <w:rFonts w:ascii="Arial" w:hAnsi="Arial" w:cs="Arial"/>
          <w:sz w:val="21"/>
          <w:szCs w:val="21"/>
          <w:lang w:val="en-US"/>
        </w:rPr>
        <w:tab/>
        <w:t>I could be wrong</w:t>
      </w:r>
    </w:p>
    <w:p w14:paraId="460C76DA" w14:textId="77777777" w:rsidR="009F4118" w:rsidRPr="00D41607" w:rsidRDefault="009F4118" w:rsidP="009F4118">
      <w:pPr>
        <w:pStyle w:val="Prrafodelista"/>
        <w:numPr>
          <w:ilvl w:val="0"/>
          <w:numId w:val="8"/>
        </w:numPr>
        <w:spacing w:before="0" w:after="0" w:line="240" w:lineRule="auto"/>
        <w:contextualSpacing w:val="0"/>
        <w:jc w:val="left"/>
        <w:rPr>
          <w:rFonts w:ascii="Arial" w:hAnsi="Arial" w:cs="Arial"/>
          <w:sz w:val="21"/>
          <w:szCs w:val="21"/>
          <w:lang w:val="en-US"/>
        </w:rPr>
      </w:pPr>
      <w:r w:rsidRPr="00D41607">
        <w:rPr>
          <w:rFonts w:ascii="Arial" w:hAnsi="Arial" w:cs="Arial"/>
          <w:sz w:val="21"/>
          <w:szCs w:val="21"/>
          <w:lang w:val="en-US"/>
        </w:rPr>
        <w:t>ICYI</w:t>
      </w:r>
      <w:r w:rsidRPr="00D41607">
        <w:rPr>
          <w:rFonts w:ascii="Arial" w:hAnsi="Arial" w:cs="Arial"/>
          <w:sz w:val="21"/>
          <w:szCs w:val="21"/>
          <w:lang w:val="en-US"/>
        </w:rPr>
        <w:tab/>
      </w:r>
      <w:r w:rsidRPr="00D41607">
        <w:rPr>
          <w:rFonts w:ascii="Arial" w:hAnsi="Arial" w:cs="Arial"/>
          <w:sz w:val="21"/>
          <w:szCs w:val="21"/>
          <w:lang w:val="en-US"/>
        </w:rPr>
        <w:tab/>
        <w:t>In case you’re interested</w:t>
      </w:r>
    </w:p>
    <w:p w14:paraId="6738540C" w14:textId="77777777" w:rsidR="009F4118" w:rsidRPr="00D41607" w:rsidRDefault="009F4118" w:rsidP="009F4118">
      <w:pPr>
        <w:pStyle w:val="Prrafodelista"/>
        <w:numPr>
          <w:ilvl w:val="0"/>
          <w:numId w:val="8"/>
        </w:numPr>
        <w:spacing w:before="0" w:after="0" w:line="240" w:lineRule="auto"/>
        <w:contextualSpacing w:val="0"/>
        <w:jc w:val="left"/>
        <w:rPr>
          <w:rFonts w:ascii="Arial" w:hAnsi="Arial" w:cs="Arial"/>
          <w:sz w:val="21"/>
          <w:szCs w:val="21"/>
          <w:lang w:val="en-US"/>
        </w:rPr>
      </w:pPr>
      <w:r w:rsidRPr="00D41607">
        <w:rPr>
          <w:rFonts w:ascii="Arial" w:hAnsi="Arial" w:cs="Arial"/>
          <w:sz w:val="21"/>
          <w:szCs w:val="21"/>
          <w:lang w:val="en-US"/>
        </w:rPr>
        <w:t>ICYMI</w:t>
      </w:r>
      <w:r w:rsidRPr="00D41607">
        <w:rPr>
          <w:rFonts w:ascii="Arial" w:hAnsi="Arial" w:cs="Arial"/>
          <w:sz w:val="21"/>
          <w:szCs w:val="21"/>
          <w:lang w:val="en-US"/>
        </w:rPr>
        <w:tab/>
      </w:r>
      <w:r w:rsidRPr="00D41607">
        <w:rPr>
          <w:rFonts w:ascii="Arial" w:hAnsi="Arial" w:cs="Arial"/>
          <w:sz w:val="21"/>
          <w:szCs w:val="21"/>
          <w:lang w:val="en-US"/>
        </w:rPr>
        <w:tab/>
        <w:t>In case you missed it</w:t>
      </w:r>
    </w:p>
    <w:p w14:paraId="76FD3BCE" w14:textId="77777777" w:rsidR="009F4118" w:rsidRPr="00D41607" w:rsidRDefault="009F4118" w:rsidP="009F4118">
      <w:pPr>
        <w:pStyle w:val="Prrafodelista"/>
        <w:numPr>
          <w:ilvl w:val="0"/>
          <w:numId w:val="8"/>
        </w:numPr>
        <w:spacing w:before="0" w:after="0" w:line="240" w:lineRule="auto"/>
        <w:contextualSpacing w:val="0"/>
        <w:jc w:val="left"/>
        <w:rPr>
          <w:rFonts w:ascii="Arial" w:hAnsi="Arial" w:cs="Arial"/>
          <w:sz w:val="21"/>
          <w:szCs w:val="21"/>
          <w:lang w:val="en-US"/>
        </w:rPr>
      </w:pPr>
      <w:r w:rsidRPr="00D41607">
        <w:rPr>
          <w:rFonts w:ascii="Arial" w:hAnsi="Arial" w:cs="Arial"/>
          <w:sz w:val="21"/>
          <w:szCs w:val="21"/>
          <w:lang w:val="en-US"/>
        </w:rPr>
        <w:t>IIUC</w:t>
      </w:r>
      <w:r w:rsidRPr="00D41607">
        <w:rPr>
          <w:rFonts w:ascii="Arial" w:hAnsi="Arial" w:cs="Arial"/>
          <w:sz w:val="21"/>
          <w:szCs w:val="21"/>
          <w:lang w:val="en-US"/>
        </w:rPr>
        <w:tab/>
      </w:r>
      <w:r w:rsidRPr="00D41607">
        <w:rPr>
          <w:rFonts w:ascii="Arial" w:hAnsi="Arial" w:cs="Arial"/>
          <w:sz w:val="21"/>
          <w:szCs w:val="21"/>
          <w:lang w:val="en-US"/>
        </w:rPr>
        <w:tab/>
        <w:t>If I understand correctly</w:t>
      </w:r>
    </w:p>
    <w:p w14:paraId="6BEC39CE" w14:textId="77777777" w:rsidR="009F4118" w:rsidRPr="00D41607" w:rsidRDefault="009F4118" w:rsidP="009F4118">
      <w:pPr>
        <w:pStyle w:val="Prrafodelista"/>
        <w:numPr>
          <w:ilvl w:val="0"/>
          <w:numId w:val="8"/>
        </w:numPr>
        <w:spacing w:before="0" w:after="0" w:line="240" w:lineRule="auto"/>
        <w:contextualSpacing w:val="0"/>
        <w:jc w:val="left"/>
        <w:rPr>
          <w:rFonts w:ascii="Arial" w:hAnsi="Arial" w:cs="Arial"/>
          <w:sz w:val="21"/>
          <w:szCs w:val="21"/>
          <w:lang w:val="en-US"/>
        </w:rPr>
      </w:pPr>
      <w:r w:rsidRPr="00D41607">
        <w:rPr>
          <w:rFonts w:ascii="Arial" w:hAnsi="Arial" w:cs="Arial"/>
          <w:sz w:val="21"/>
          <w:szCs w:val="21"/>
          <w:lang w:val="en-US"/>
        </w:rPr>
        <w:t>IMO</w:t>
      </w:r>
      <w:r w:rsidRPr="00D41607">
        <w:rPr>
          <w:rFonts w:ascii="Arial" w:hAnsi="Arial" w:cs="Arial"/>
          <w:sz w:val="21"/>
          <w:szCs w:val="21"/>
          <w:lang w:val="en-US"/>
        </w:rPr>
        <w:tab/>
      </w:r>
      <w:r w:rsidRPr="00D41607">
        <w:rPr>
          <w:rFonts w:ascii="Arial" w:hAnsi="Arial" w:cs="Arial"/>
          <w:sz w:val="21"/>
          <w:szCs w:val="21"/>
          <w:lang w:val="en-US"/>
        </w:rPr>
        <w:tab/>
        <w:t>In my opinion</w:t>
      </w:r>
    </w:p>
    <w:p w14:paraId="60728A4C" w14:textId="77777777" w:rsidR="009F4118" w:rsidRPr="00D41607" w:rsidRDefault="009F4118" w:rsidP="009F4118">
      <w:pPr>
        <w:pStyle w:val="Prrafodelista"/>
        <w:numPr>
          <w:ilvl w:val="0"/>
          <w:numId w:val="8"/>
        </w:numPr>
        <w:spacing w:before="0" w:after="0" w:line="240" w:lineRule="auto"/>
        <w:contextualSpacing w:val="0"/>
        <w:jc w:val="left"/>
        <w:rPr>
          <w:rFonts w:ascii="Arial" w:hAnsi="Arial" w:cs="Arial"/>
          <w:sz w:val="21"/>
          <w:szCs w:val="21"/>
          <w:lang w:val="en-US"/>
        </w:rPr>
      </w:pPr>
      <w:r w:rsidRPr="00D41607">
        <w:rPr>
          <w:rFonts w:ascii="Arial" w:hAnsi="Arial" w:cs="Arial"/>
          <w:sz w:val="21"/>
          <w:szCs w:val="21"/>
          <w:lang w:val="en-US"/>
        </w:rPr>
        <w:t>IOW</w:t>
      </w:r>
      <w:r w:rsidRPr="00D41607">
        <w:rPr>
          <w:rFonts w:ascii="Arial" w:hAnsi="Arial" w:cs="Arial"/>
          <w:sz w:val="21"/>
          <w:szCs w:val="21"/>
          <w:lang w:val="en-US"/>
        </w:rPr>
        <w:tab/>
      </w:r>
      <w:r w:rsidRPr="00D41607">
        <w:rPr>
          <w:rFonts w:ascii="Arial" w:hAnsi="Arial" w:cs="Arial"/>
          <w:sz w:val="21"/>
          <w:szCs w:val="21"/>
          <w:lang w:val="en-US"/>
        </w:rPr>
        <w:tab/>
        <w:t>In other words</w:t>
      </w:r>
    </w:p>
    <w:p w14:paraId="25306632" w14:textId="77777777" w:rsidR="009F4118" w:rsidRPr="00D41607" w:rsidRDefault="009F4118" w:rsidP="009F4118">
      <w:pPr>
        <w:pStyle w:val="Prrafodelista"/>
        <w:numPr>
          <w:ilvl w:val="0"/>
          <w:numId w:val="8"/>
        </w:numPr>
        <w:spacing w:before="0" w:after="0" w:line="240" w:lineRule="auto"/>
        <w:contextualSpacing w:val="0"/>
        <w:jc w:val="left"/>
        <w:rPr>
          <w:rFonts w:ascii="Arial" w:hAnsi="Arial" w:cs="Arial"/>
          <w:sz w:val="21"/>
          <w:szCs w:val="21"/>
          <w:lang w:val="en-US"/>
        </w:rPr>
      </w:pPr>
      <w:r w:rsidRPr="00D41607">
        <w:rPr>
          <w:rFonts w:ascii="Arial" w:hAnsi="Arial" w:cs="Arial"/>
          <w:sz w:val="21"/>
          <w:szCs w:val="21"/>
          <w:lang w:val="en-US"/>
        </w:rPr>
        <w:t>KIT</w:t>
      </w:r>
      <w:r w:rsidRPr="00D41607">
        <w:rPr>
          <w:rFonts w:ascii="Arial" w:hAnsi="Arial" w:cs="Arial"/>
          <w:sz w:val="21"/>
          <w:szCs w:val="21"/>
          <w:lang w:val="en-US"/>
        </w:rPr>
        <w:tab/>
      </w:r>
      <w:r w:rsidRPr="00D41607">
        <w:rPr>
          <w:rFonts w:ascii="Arial" w:hAnsi="Arial" w:cs="Arial"/>
          <w:sz w:val="21"/>
          <w:szCs w:val="21"/>
          <w:lang w:val="en-US"/>
        </w:rPr>
        <w:tab/>
        <w:t>Keep in touch</w:t>
      </w:r>
    </w:p>
    <w:p w14:paraId="4CCD44CF" w14:textId="77777777" w:rsidR="009F4118" w:rsidRPr="00D41607" w:rsidRDefault="009F4118" w:rsidP="009F4118">
      <w:pPr>
        <w:pStyle w:val="Prrafodelista"/>
        <w:numPr>
          <w:ilvl w:val="0"/>
          <w:numId w:val="8"/>
        </w:numPr>
        <w:spacing w:before="0" w:after="0" w:line="240" w:lineRule="auto"/>
        <w:contextualSpacing w:val="0"/>
        <w:jc w:val="left"/>
        <w:rPr>
          <w:rFonts w:ascii="Arial" w:hAnsi="Arial" w:cs="Arial"/>
          <w:sz w:val="21"/>
          <w:szCs w:val="21"/>
          <w:lang w:val="en-US"/>
        </w:rPr>
      </w:pPr>
      <w:r w:rsidRPr="00D41607">
        <w:rPr>
          <w:rFonts w:ascii="Arial" w:hAnsi="Arial" w:cs="Arial"/>
          <w:sz w:val="21"/>
          <w:szCs w:val="21"/>
          <w:lang w:val="en-US"/>
        </w:rPr>
        <w:t>LMK</w:t>
      </w:r>
      <w:r w:rsidRPr="00D41607">
        <w:rPr>
          <w:rFonts w:ascii="Arial" w:hAnsi="Arial" w:cs="Arial"/>
          <w:sz w:val="21"/>
          <w:szCs w:val="21"/>
          <w:lang w:val="en-US"/>
        </w:rPr>
        <w:tab/>
      </w:r>
      <w:r w:rsidRPr="00D41607">
        <w:rPr>
          <w:rFonts w:ascii="Arial" w:hAnsi="Arial" w:cs="Arial"/>
          <w:sz w:val="21"/>
          <w:szCs w:val="21"/>
          <w:lang w:val="en-US"/>
        </w:rPr>
        <w:tab/>
        <w:t>Let me know</w:t>
      </w:r>
    </w:p>
    <w:p w14:paraId="79D59F53" w14:textId="77777777" w:rsidR="009F4118" w:rsidRPr="00D41607" w:rsidRDefault="009F4118" w:rsidP="009F4118">
      <w:pPr>
        <w:pStyle w:val="Prrafodelista"/>
        <w:numPr>
          <w:ilvl w:val="0"/>
          <w:numId w:val="8"/>
        </w:numPr>
        <w:spacing w:before="0" w:after="0" w:line="240" w:lineRule="auto"/>
        <w:contextualSpacing w:val="0"/>
        <w:jc w:val="left"/>
        <w:rPr>
          <w:rFonts w:ascii="Arial" w:hAnsi="Arial" w:cs="Arial"/>
          <w:sz w:val="21"/>
          <w:szCs w:val="21"/>
          <w:lang w:val="en-US"/>
        </w:rPr>
      </w:pPr>
      <w:r w:rsidRPr="00D41607">
        <w:rPr>
          <w:rFonts w:ascii="Arial" w:hAnsi="Arial" w:cs="Arial"/>
          <w:sz w:val="21"/>
          <w:szCs w:val="21"/>
          <w:lang w:val="en-US"/>
        </w:rPr>
        <w:t>N/A</w:t>
      </w:r>
      <w:r w:rsidRPr="00D41607">
        <w:rPr>
          <w:rFonts w:ascii="Arial" w:hAnsi="Arial" w:cs="Arial"/>
          <w:sz w:val="21"/>
          <w:szCs w:val="21"/>
          <w:lang w:val="en-US"/>
        </w:rPr>
        <w:tab/>
      </w:r>
      <w:r w:rsidRPr="00D41607">
        <w:rPr>
          <w:rFonts w:ascii="Arial" w:hAnsi="Arial" w:cs="Arial"/>
          <w:sz w:val="21"/>
          <w:szCs w:val="21"/>
          <w:lang w:val="en-US"/>
        </w:rPr>
        <w:tab/>
        <w:t>Not applicable/available</w:t>
      </w:r>
    </w:p>
    <w:p w14:paraId="134E2319" w14:textId="77777777" w:rsidR="009F4118" w:rsidRPr="00D41607" w:rsidRDefault="009F4118" w:rsidP="009F4118">
      <w:pPr>
        <w:pStyle w:val="Prrafodelista"/>
        <w:numPr>
          <w:ilvl w:val="0"/>
          <w:numId w:val="8"/>
        </w:numPr>
        <w:spacing w:before="0" w:after="0" w:line="240" w:lineRule="auto"/>
        <w:contextualSpacing w:val="0"/>
        <w:jc w:val="left"/>
        <w:rPr>
          <w:rFonts w:ascii="Arial" w:hAnsi="Arial" w:cs="Arial"/>
          <w:sz w:val="21"/>
          <w:szCs w:val="21"/>
          <w:lang w:val="en-US"/>
        </w:rPr>
      </w:pPr>
      <w:r w:rsidRPr="00D41607">
        <w:rPr>
          <w:rFonts w:ascii="Arial" w:hAnsi="Arial" w:cs="Arial"/>
          <w:sz w:val="21"/>
          <w:szCs w:val="21"/>
          <w:lang w:val="en-US"/>
        </w:rPr>
        <w:t>NRN</w:t>
      </w:r>
      <w:r w:rsidRPr="00D41607">
        <w:rPr>
          <w:rFonts w:ascii="Arial" w:hAnsi="Arial" w:cs="Arial"/>
          <w:sz w:val="21"/>
          <w:szCs w:val="21"/>
          <w:lang w:val="en-US"/>
        </w:rPr>
        <w:tab/>
      </w:r>
      <w:r w:rsidRPr="00D41607">
        <w:rPr>
          <w:rFonts w:ascii="Arial" w:hAnsi="Arial" w:cs="Arial"/>
          <w:sz w:val="21"/>
          <w:szCs w:val="21"/>
          <w:lang w:val="en-US"/>
        </w:rPr>
        <w:tab/>
        <w:t>No reply necessary</w:t>
      </w:r>
    </w:p>
    <w:p w14:paraId="37A537F2" w14:textId="77777777" w:rsidR="009F4118" w:rsidRPr="00D41607" w:rsidRDefault="009F4118" w:rsidP="009F4118">
      <w:pPr>
        <w:pStyle w:val="Prrafodelista"/>
        <w:numPr>
          <w:ilvl w:val="0"/>
          <w:numId w:val="8"/>
        </w:numPr>
        <w:spacing w:before="0" w:after="0" w:line="240" w:lineRule="auto"/>
        <w:contextualSpacing w:val="0"/>
        <w:jc w:val="left"/>
        <w:rPr>
          <w:rFonts w:ascii="Arial" w:hAnsi="Arial" w:cs="Arial"/>
          <w:sz w:val="21"/>
          <w:szCs w:val="21"/>
          <w:lang w:val="en-US"/>
        </w:rPr>
      </w:pPr>
      <w:r w:rsidRPr="00D41607">
        <w:rPr>
          <w:rFonts w:ascii="Arial" w:hAnsi="Arial" w:cs="Arial"/>
          <w:sz w:val="21"/>
          <w:szCs w:val="21"/>
          <w:lang w:val="en-US"/>
        </w:rPr>
        <w:t>OIC</w:t>
      </w:r>
      <w:r w:rsidRPr="00D41607">
        <w:rPr>
          <w:rFonts w:ascii="Arial" w:hAnsi="Arial" w:cs="Arial"/>
          <w:sz w:val="21"/>
          <w:szCs w:val="21"/>
          <w:lang w:val="en-US"/>
        </w:rPr>
        <w:tab/>
      </w:r>
      <w:r w:rsidRPr="00D41607">
        <w:rPr>
          <w:rFonts w:ascii="Arial" w:hAnsi="Arial" w:cs="Arial"/>
          <w:sz w:val="21"/>
          <w:szCs w:val="21"/>
          <w:lang w:val="en-US"/>
        </w:rPr>
        <w:tab/>
        <w:t>Oh I see</w:t>
      </w:r>
    </w:p>
    <w:p w14:paraId="58600BCA" w14:textId="77777777" w:rsidR="009F4118" w:rsidRPr="00D41607" w:rsidRDefault="009F4118" w:rsidP="009F4118">
      <w:pPr>
        <w:pStyle w:val="Prrafodelista"/>
        <w:numPr>
          <w:ilvl w:val="0"/>
          <w:numId w:val="8"/>
        </w:numPr>
        <w:spacing w:before="0" w:after="0" w:line="240" w:lineRule="auto"/>
        <w:contextualSpacing w:val="0"/>
        <w:jc w:val="left"/>
        <w:rPr>
          <w:rFonts w:ascii="Arial" w:hAnsi="Arial" w:cs="Arial"/>
          <w:sz w:val="21"/>
          <w:szCs w:val="21"/>
          <w:lang w:val="en-US"/>
        </w:rPr>
      </w:pPr>
      <w:r w:rsidRPr="00D41607">
        <w:rPr>
          <w:rFonts w:ascii="Arial" w:hAnsi="Arial" w:cs="Arial"/>
          <w:sz w:val="21"/>
          <w:szCs w:val="21"/>
          <w:lang w:val="en-US"/>
        </w:rPr>
        <w:t>PP</w:t>
      </w:r>
      <w:r w:rsidRPr="00D41607">
        <w:rPr>
          <w:rFonts w:ascii="Arial" w:hAnsi="Arial" w:cs="Arial"/>
          <w:sz w:val="21"/>
          <w:szCs w:val="21"/>
          <w:lang w:val="en-US"/>
        </w:rPr>
        <w:tab/>
      </w:r>
      <w:r w:rsidRPr="00D41607">
        <w:rPr>
          <w:rFonts w:ascii="Arial" w:hAnsi="Arial" w:cs="Arial"/>
          <w:sz w:val="21"/>
          <w:szCs w:val="21"/>
          <w:lang w:val="en-US"/>
        </w:rPr>
        <w:tab/>
        <w:t xml:space="preserve">Per </w:t>
      </w:r>
      <w:proofErr w:type="spellStart"/>
      <w:r w:rsidRPr="00D41607">
        <w:rPr>
          <w:rFonts w:ascii="Arial" w:hAnsi="Arial" w:cs="Arial"/>
          <w:sz w:val="21"/>
          <w:szCs w:val="21"/>
          <w:lang w:val="en-US"/>
        </w:rPr>
        <w:t>procurationem</w:t>
      </w:r>
      <w:proofErr w:type="spellEnd"/>
      <w:r w:rsidRPr="00D41607">
        <w:rPr>
          <w:rFonts w:ascii="Arial" w:hAnsi="Arial" w:cs="Arial"/>
          <w:sz w:val="21"/>
          <w:szCs w:val="21"/>
          <w:lang w:val="en-US"/>
        </w:rPr>
        <w:t xml:space="preserve"> (used when signing a letter on someone else’s behalf)</w:t>
      </w:r>
    </w:p>
    <w:p w14:paraId="77B12C28" w14:textId="77777777" w:rsidR="009F4118" w:rsidRPr="00D41607" w:rsidRDefault="009F4118" w:rsidP="009F4118">
      <w:pPr>
        <w:pStyle w:val="Prrafodelista"/>
        <w:numPr>
          <w:ilvl w:val="0"/>
          <w:numId w:val="8"/>
        </w:numPr>
        <w:spacing w:before="0" w:after="0" w:line="240" w:lineRule="auto"/>
        <w:contextualSpacing w:val="0"/>
        <w:jc w:val="left"/>
        <w:rPr>
          <w:rFonts w:ascii="Arial" w:hAnsi="Arial" w:cs="Arial"/>
          <w:sz w:val="21"/>
          <w:szCs w:val="21"/>
          <w:lang w:val="en-US"/>
        </w:rPr>
      </w:pPr>
      <w:r w:rsidRPr="00D41607">
        <w:rPr>
          <w:rFonts w:ascii="Arial" w:hAnsi="Arial" w:cs="Arial"/>
          <w:sz w:val="21"/>
          <w:szCs w:val="21"/>
          <w:lang w:val="en-US"/>
        </w:rPr>
        <w:t>PS</w:t>
      </w:r>
      <w:r w:rsidRPr="00D41607">
        <w:rPr>
          <w:rFonts w:ascii="Arial" w:hAnsi="Arial" w:cs="Arial"/>
          <w:sz w:val="21"/>
          <w:szCs w:val="21"/>
          <w:lang w:val="en-US"/>
        </w:rPr>
        <w:tab/>
      </w:r>
      <w:r w:rsidRPr="00D41607">
        <w:rPr>
          <w:rFonts w:ascii="Arial" w:hAnsi="Arial" w:cs="Arial"/>
          <w:sz w:val="21"/>
          <w:szCs w:val="21"/>
          <w:lang w:val="en-US"/>
        </w:rPr>
        <w:tab/>
      </w:r>
      <w:proofErr w:type="spellStart"/>
      <w:r w:rsidRPr="00D41607">
        <w:rPr>
          <w:rFonts w:ascii="Arial" w:hAnsi="Arial" w:cs="Arial"/>
          <w:sz w:val="21"/>
          <w:szCs w:val="21"/>
          <w:lang w:val="en-US"/>
        </w:rPr>
        <w:t>Postcript</w:t>
      </w:r>
      <w:proofErr w:type="spellEnd"/>
    </w:p>
    <w:p w14:paraId="62F7EA53" w14:textId="77777777" w:rsidR="009F4118" w:rsidRPr="00D41607" w:rsidRDefault="009F4118" w:rsidP="009F4118">
      <w:pPr>
        <w:pStyle w:val="Prrafodelista"/>
        <w:numPr>
          <w:ilvl w:val="0"/>
          <w:numId w:val="8"/>
        </w:numPr>
        <w:spacing w:before="0" w:after="0" w:line="240" w:lineRule="auto"/>
        <w:contextualSpacing w:val="0"/>
        <w:jc w:val="left"/>
        <w:rPr>
          <w:rFonts w:ascii="Arial" w:hAnsi="Arial" w:cs="Arial"/>
          <w:sz w:val="21"/>
          <w:szCs w:val="21"/>
          <w:lang w:val="en-US"/>
        </w:rPr>
      </w:pPr>
      <w:r w:rsidRPr="00D41607">
        <w:rPr>
          <w:rFonts w:ascii="Arial" w:hAnsi="Arial" w:cs="Arial"/>
          <w:sz w:val="21"/>
          <w:szCs w:val="21"/>
          <w:lang w:val="en-US"/>
        </w:rPr>
        <w:t>PTO</w:t>
      </w:r>
      <w:r w:rsidRPr="00D41607">
        <w:rPr>
          <w:rFonts w:ascii="Arial" w:hAnsi="Arial" w:cs="Arial"/>
          <w:sz w:val="21"/>
          <w:szCs w:val="21"/>
          <w:lang w:val="en-US"/>
        </w:rPr>
        <w:tab/>
      </w:r>
      <w:r w:rsidRPr="00D41607">
        <w:rPr>
          <w:rFonts w:ascii="Arial" w:hAnsi="Arial" w:cs="Arial"/>
          <w:sz w:val="21"/>
          <w:szCs w:val="21"/>
          <w:lang w:val="en-US"/>
        </w:rPr>
        <w:tab/>
        <w:t>Please turn over</w:t>
      </w:r>
    </w:p>
    <w:p w14:paraId="5BE54C4A" w14:textId="77777777" w:rsidR="009F4118" w:rsidRPr="00D41607" w:rsidRDefault="009F4118" w:rsidP="009F4118">
      <w:pPr>
        <w:pStyle w:val="Prrafodelista"/>
        <w:numPr>
          <w:ilvl w:val="0"/>
          <w:numId w:val="8"/>
        </w:numPr>
        <w:spacing w:before="0" w:after="0" w:line="240" w:lineRule="auto"/>
        <w:contextualSpacing w:val="0"/>
        <w:jc w:val="left"/>
        <w:rPr>
          <w:rFonts w:ascii="Arial" w:hAnsi="Arial" w:cs="Arial"/>
          <w:sz w:val="21"/>
          <w:szCs w:val="21"/>
          <w:lang w:val="en-US"/>
        </w:rPr>
      </w:pPr>
      <w:r w:rsidRPr="00D41607">
        <w:rPr>
          <w:rFonts w:ascii="Arial" w:hAnsi="Arial" w:cs="Arial"/>
          <w:sz w:val="21"/>
          <w:szCs w:val="21"/>
          <w:lang w:val="en-US"/>
        </w:rPr>
        <w:t>RFI</w:t>
      </w:r>
      <w:r w:rsidRPr="00D41607">
        <w:rPr>
          <w:rFonts w:ascii="Arial" w:hAnsi="Arial" w:cs="Arial"/>
          <w:sz w:val="21"/>
          <w:szCs w:val="21"/>
          <w:lang w:val="en-US"/>
        </w:rPr>
        <w:tab/>
      </w:r>
      <w:r w:rsidRPr="00D41607">
        <w:rPr>
          <w:rFonts w:ascii="Arial" w:hAnsi="Arial" w:cs="Arial"/>
          <w:sz w:val="21"/>
          <w:szCs w:val="21"/>
          <w:lang w:val="en-US"/>
        </w:rPr>
        <w:tab/>
        <w:t>Request for information</w:t>
      </w:r>
    </w:p>
    <w:p w14:paraId="06ACA06F" w14:textId="77777777" w:rsidR="009F4118" w:rsidRPr="00D41607" w:rsidRDefault="009F4118" w:rsidP="009F4118">
      <w:pPr>
        <w:pStyle w:val="Prrafodelista"/>
        <w:numPr>
          <w:ilvl w:val="0"/>
          <w:numId w:val="8"/>
        </w:numPr>
        <w:spacing w:before="0" w:after="0" w:line="240" w:lineRule="auto"/>
        <w:contextualSpacing w:val="0"/>
        <w:jc w:val="left"/>
        <w:rPr>
          <w:rFonts w:ascii="Arial" w:hAnsi="Arial" w:cs="Arial"/>
          <w:sz w:val="21"/>
          <w:szCs w:val="21"/>
          <w:lang w:val="en-US"/>
        </w:rPr>
      </w:pPr>
      <w:r w:rsidRPr="00D41607">
        <w:rPr>
          <w:rFonts w:ascii="Arial" w:hAnsi="Arial" w:cs="Arial"/>
          <w:sz w:val="21"/>
          <w:szCs w:val="21"/>
          <w:lang w:val="en-US"/>
        </w:rPr>
        <w:t>SOW</w:t>
      </w:r>
      <w:r w:rsidRPr="00D41607">
        <w:rPr>
          <w:rFonts w:ascii="Arial" w:hAnsi="Arial" w:cs="Arial"/>
          <w:sz w:val="21"/>
          <w:szCs w:val="21"/>
          <w:lang w:val="en-US"/>
        </w:rPr>
        <w:tab/>
      </w:r>
      <w:r w:rsidRPr="00D41607">
        <w:rPr>
          <w:rFonts w:ascii="Arial" w:hAnsi="Arial" w:cs="Arial"/>
          <w:sz w:val="21"/>
          <w:szCs w:val="21"/>
          <w:lang w:val="en-US"/>
        </w:rPr>
        <w:tab/>
        <w:t>Speaking of which</w:t>
      </w:r>
    </w:p>
    <w:p w14:paraId="279364DE" w14:textId="77777777" w:rsidR="009F4118" w:rsidRPr="00D41607" w:rsidRDefault="009F4118" w:rsidP="009F4118">
      <w:pPr>
        <w:pStyle w:val="Prrafodelista"/>
        <w:numPr>
          <w:ilvl w:val="0"/>
          <w:numId w:val="8"/>
        </w:numPr>
        <w:spacing w:before="0" w:after="0" w:line="240" w:lineRule="auto"/>
        <w:contextualSpacing w:val="0"/>
        <w:jc w:val="left"/>
        <w:rPr>
          <w:rFonts w:ascii="Arial" w:hAnsi="Arial" w:cs="Arial"/>
          <w:sz w:val="21"/>
          <w:szCs w:val="21"/>
          <w:lang w:val="en-US"/>
        </w:rPr>
      </w:pPr>
      <w:r w:rsidRPr="00D41607">
        <w:rPr>
          <w:rFonts w:ascii="Arial" w:hAnsi="Arial" w:cs="Arial"/>
          <w:sz w:val="21"/>
          <w:szCs w:val="21"/>
          <w:lang w:val="en-US"/>
        </w:rPr>
        <w:t>SYS</w:t>
      </w:r>
      <w:r w:rsidRPr="00D41607">
        <w:rPr>
          <w:rFonts w:ascii="Arial" w:hAnsi="Arial" w:cs="Arial"/>
          <w:sz w:val="21"/>
          <w:szCs w:val="21"/>
          <w:lang w:val="en-US"/>
        </w:rPr>
        <w:tab/>
      </w:r>
      <w:r w:rsidRPr="00D41607">
        <w:rPr>
          <w:rFonts w:ascii="Arial" w:hAnsi="Arial" w:cs="Arial"/>
          <w:sz w:val="21"/>
          <w:szCs w:val="21"/>
          <w:lang w:val="en-US"/>
        </w:rPr>
        <w:tab/>
        <w:t>See you soon</w:t>
      </w:r>
    </w:p>
    <w:p w14:paraId="5C91685F" w14:textId="77777777" w:rsidR="009F4118" w:rsidRPr="00D41607" w:rsidRDefault="009F4118" w:rsidP="009F4118">
      <w:pPr>
        <w:pStyle w:val="Prrafodelista"/>
        <w:numPr>
          <w:ilvl w:val="0"/>
          <w:numId w:val="8"/>
        </w:numPr>
        <w:spacing w:before="0" w:after="0" w:line="240" w:lineRule="auto"/>
        <w:contextualSpacing w:val="0"/>
        <w:jc w:val="left"/>
        <w:rPr>
          <w:rFonts w:ascii="Arial" w:hAnsi="Arial" w:cs="Arial"/>
          <w:sz w:val="21"/>
          <w:szCs w:val="21"/>
          <w:lang w:val="en-US"/>
        </w:rPr>
      </w:pPr>
      <w:r w:rsidRPr="00D41607">
        <w:rPr>
          <w:rFonts w:ascii="Arial" w:hAnsi="Arial" w:cs="Arial"/>
          <w:sz w:val="21"/>
          <w:szCs w:val="21"/>
          <w:lang w:val="en-US"/>
        </w:rPr>
        <w:t>TIA</w:t>
      </w:r>
      <w:r w:rsidRPr="00D41607">
        <w:rPr>
          <w:rFonts w:ascii="Arial" w:hAnsi="Arial" w:cs="Arial"/>
          <w:sz w:val="21"/>
          <w:szCs w:val="21"/>
          <w:lang w:val="en-US"/>
        </w:rPr>
        <w:tab/>
      </w:r>
      <w:r w:rsidRPr="00D41607">
        <w:rPr>
          <w:rFonts w:ascii="Arial" w:hAnsi="Arial" w:cs="Arial"/>
          <w:sz w:val="21"/>
          <w:szCs w:val="21"/>
          <w:lang w:val="en-US"/>
        </w:rPr>
        <w:tab/>
        <w:t xml:space="preserve">Thanks in advance </w:t>
      </w:r>
    </w:p>
    <w:p w14:paraId="515DE88A" w14:textId="77777777" w:rsidR="009F4118" w:rsidRPr="00D41607" w:rsidRDefault="009F4118" w:rsidP="009F4118">
      <w:pPr>
        <w:pStyle w:val="Prrafodelista"/>
        <w:numPr>
          <w:ilvl w:val="0"/>
          <w:numId w:val="8"/>
        </w:numPr>
        <w:spacing w:before="0" w:after="0" w:line="240" w:lineRule="auto"/>
        <w:contextualSpacing w:val="0"/>
        <w:jc w:val="left"/>
        <w:rPr>
          <w:rFonts w:ascii="Arial" w:hAnsi="Arial" w:cs="Arial"/>
          <w:sz w:val="21"/>
          <w:szCs w:val="21"/>
          <w:lang w:val="en-US"/>
        </w:rPr>
      </w:pPr>
      <w:r w:rsidRPr="00D41607">
        <w:rPr>
          <w:rFonts w:ascii="Arial" w:hAnsi="Arial" w:cs="Arial"/>
          <w:sz w:val="21"/>
          <w:szCs w:val="21"/>
          <w:lang w:val="en-US"/>
        </w:rPr>
        <w:t>TTYL</w:t>
      </w:r>
      <w:r w:rsidRPr="00D41607">
        <w:rPr>
          <w:rFonts w:ascii="Arial" w:hAnsi="Arial" w:cs="Arial"/>
          <w:sz w:val="21"/>
          <w:szCs w:val="21"/>
          <w:lang w:val="en-US"/>
        </w:rPr>
        <w:tab/>
      </w:r>
      <w:r w:rsidRPr="00D41607">
        <w:rPr>
          <w:rFonts w:ascii="Arial" w:hAnsi="Arial" w:cs="Arial"/>
          <w:sz w:val="21"/>
          <w:szCs w:val="21"/>
          <w:lang w:val="en-US"/>
        </w:rPr>
        <w:tab/>
        <w:t>Talk to you later</w:t>
      </w:r>
    </w:p>
    <w:p w14:paraId="1AAEE2C8" w14:textId="77777777" w:rsidR="009F4118" w:rsidRPr="00D41607" w:rsidRDefault="009F4118" w:rsidP="009F4118">
      <w:pPr>
        <w:pStyle w:val="Prrafodelista"/>
        <w:numPr>
          <w:ilvl w:val="0"/>
          <w:numId w:val="8"/>
        </w:numPr>
        <w:spacing w:before="0" w:after="0" w:line="240" w:lineRule="auto"/>
        <w:contextualSpacing w:val="0"/>
        <w:jc w:val="left"/>
        <w:rPr>
          <w:rFonts w:ascii="Arial" w:hAnsi="Arial" w:cs="Arial"/>
          <w:sz w:val="21"/>
          <w:szCs w:val="21"/>
          <w:lang w:val="en-US"/>
        </w:rPr>
      </w:pPr>
      <w:r w:rsidRPr="00D41607">
        <w:rPr>
          <w:rFonts w:ascii="Arial" w:hAnsi="Arial" w:cs="Arial"/>
          <w:sz w:val="21"/>
          <w:szCs w:val="21"/>
          <w:lang w:val="en-US"/>
        </w:rPr>
        <w:t>WADR</w:t>
      </w:r>
      <w:r w:rsidRPr="00D41607">
        <w:rPr>
          <w:rFonts w:ascii="Arial" w:hAnsi="Arial" w:cs="Arial"/>
          <w:sz w:val="21"/>
          <w:szCs w:val="21"/>
          <w:lang w:val="en-US"/>
        </w:rPr>
        <w:tab/>
      </w:r>
      <w:r w:rsidRPr="00D41607">
        <w:rPr>
          <w:rFonts w:ascii="Arial" w:hAnsi="Arial" w:cs="Arial"/>
          <w:sz w:val="21"/>
          <w:szCs w:val="21"/>
          <w:lang w:val="en-US"/>
        </w:rPr>
        <w:tab/>
        <w:t>With all due respect</w:t>
      </w:r>
    </w:p>
    <w:p w14:paraId="423ED4AB" w14:textId="77777777" w:rsidR="009F4118" w:rsidRPr="00D41607" w:rsidRDefault="009F4118" w:rsidP="009F4118">
      <w:pPr>
        <w:pStyle w:val="Prrafodelista"/>
        <w:numPr>
          <w:ilvl w:val="0"/>
          <w:numId w:val="8"/>
        </w:numPr>
        <w:spacing w:before="0" w:after="0" w:line="240" w:lineRule="auto"/>
        <w:contextualSpacing w:val="0"/>
        <w:jc w:val="left"/>
        <w:rPr>
          <w:rFonts w:ascii="Arial" w:hAnsi="Arial" w:cs="Arial"/>
          <w:sz w:val="21"/>
          <w:szCs w:val="21"/>
          <w:lang w:val="en-US"/>
        </w:rPr>
      </w:pPr>
      <w:r w:rsidRPr="00D41607">
        <w:rPr>
          <w:rFonts w:ascii="Arial" w:hAnsi="Arial" w:cs="Arial"/>
          <w:sz w:val="21"/>
          <w:szCs w:val="21"/>
          <w:lang w:val="en-US"/>
        </w:rPr>
        <w:t>WBR</w:t>
      </w:r>
      <w:r w:rsidRPr="00D41607">
        <w:rPr>
          <w:rFonts w:ascii="Arial" w:hAnsi="Arial" w:cs="Arial"/>
          <w:sz w:val="21"/>
          <w:szCs w:val="21"/>
          <w:lang w:val="en-US"/>
        </w:rPr>
        <w:tab/>
      </w:r>
      <w:r w:rsidRPr="00D41607">
        <w:rPr>
          <w:rFonts w:ascii="Arial" w:hAnsi="Arial" w:cs="Arial"/>
          <w:sz w:val="21"/>
          <w:szCs w:val="21"/>
          <w:lang w:val="en-US"/>
        </w:rPr>
        <w:tab/>
        <w:t>With best regards</w:t>
      </w:r>
    </w:p>
    <w:p w14:paraId="7F717EEE" w14:textId="77777777" w:rsidR="009F4118" w:rsidRPr="00D41607" w:rsidRDefault="009F4118" w:rsidP="009F4118">
      <w:pPr>
        <w:pStyle w:val="Prrafodelista"/>
        <w:numPr>
          <w:ilvl w:val="0"/>
          <w:numId w:val="8"/>
        </w:numPr>
        <w:spacing w:before="0" w:after="0" w:line="240" w:lineRule="auto"/>
        <w:contextualSpacing w:val="0"/>
        <w:jc w:val="left"/>
        <w:rPr>
          <w:rFonts w:ascii="Arial" w:hAnsi="Arial" w:cs="Arial"/>
          <w:sz w:val="21"/>
          <w:szCs w:val="21"/>
          <w:lang w:val="en-US"/>
        </w:rPr>
      </w:pPr>
      <w:r w:rsidRPr="00D41607">
        <w:rPr>
          <w:rFonts w:ascii="Arial" w:hAnsi="Arial" w:cs="Arial"/>
          <w:sz w:val="21"/>
          <w:szCs w:val="21"/>
          <w:lang w:val="en-US"/>
        </w:rPr>
        <w:t>WBS</w:t>
      </w:r>
      <w:r w:rsidRPr="00D41607">
        <w:rPr>
          <w:rFonts w:ascii="Arial" w:hAnsi="Arial" w:cs="Arial"/>
          <w:sz w:val="21"/>
          <w:szCs w:val="21"/>
          <w:lang w:val="en-US"/>
        </w:rPr>
        <w:tab/>
      </w:r>
      <w:r w:rsidRPr="00D41607">
        <w:rPr>
          <w:rFonts w:ascii="Arial" w:hAnsi="Arial" w:cs="Arial"/>
          <w:sz w:val="21"/>
          <w:szCs w:val="21"/>
          <w:lang w:val="en-US"/>
        </w:rPr>
        <w:tab/>
        <w:t>Write back soon</w:t>
      </w:r>
    </w:p>
    <w:p w14:paraId="401F765C" w14:textId="77777777" w:rsidR="009F4118" w:rsidRPr="00D41607" w:rsidRDefault="009F4118" w:rsidP="009F4118">
      <w:pPr>
        <w:pStyle w:val="Prrafodelista"/>
        <w:numPr>
          <w:ilvl w:val="0"/>
          <w:numId w:val="8"/>
        </w:numPr>
        <w:spacing w:before="0" w:after="0" w:line="240" w:lineRule="auto"/>
        <w:contextualSpacing w:val="0"/>
        <w:jc w:val="left"/>
        <w:rPr>
          <w:rFonts w:ascii="Arial" w:hAnsi="Arial" w:cs="Arial"/>
          <w:sz w:val="21"/>
          <w:szCs w:val="21"/>
          <w:lang w:val="en-US"/>
        </w:rPr>
      </w:pPr>
      <w:r w:rsidRPr="00D41607">
        <w:rPr>
          <w:rFonts w:ascii="Arial" w:hAnsi="Arial" w:cs="Arial"/>
          <w:sz w:val="21"/>
          <w:szCs w:val="21"/>
          <w:lang w:val="en-US"/>
        </w:rPr>
        <w:t>WGBTY</w:t>
      </w:r>
      <w:r w:rsidRPr="00D41607">
        <w:rPr>
          <w:rFonts w:ascii="Arial" w:hAnsi="Arial" w:cs="Arial"/>
          <w:sz w:val="21"/>
          <w:szCs w:val="21"/>
          <w:lang w:val="en-US"/>
        </w:rPr>
        <w:tab/>
        <w:t>Will get back to you</w:t>
      </w:r>
    </w:p>
    <w:p w14:paraId="120C71AE" w14:textId="77777777" w:rsidR="009F4118" w:rsidRPr="00D41607" w:rsidRDefault="009F4118" w:rsidP="009F4118">
      <w:pPr>
        <w:pStyle w:val="Prrafodelista"/>
        <w:numPr>
          <w:ilvl w:val="0"/>
          <w:numId w:val="8"/>
        </w:numPr>
        <w:spacing w:before="0" w:after="0" w:line="240" w:lineRule="auto"/>
        <w:contextualSpacing w:val="0"/>
        <w:jc w:val="left"/>
        <w:rPr>
          <w:rFonts w:ascii="Arial" w:hAnsi="Arial" w:cs="Arial"/>
          <w:sz w:val="21"/>
          <w:szCs w:val="21"/>
          <w:lang w:val="en-US"/>
        </w:rPr>
      </w:pPr>
      <w:r w:rsidRPr="00D41607">
        <w:rPr>
          <w:rFonts w:ascii="Arial" w:hAnsi="Arial" w:cs="Arial"/>
          <w:sz w:val="21"/>
          <w:szCs w:val="21"/>
          <w:lang w:val="en-US"/>
        </w:rPr>
        <w:t>WRT</w:t>
      </w:r>
      <w:r w:rsidRPr="00D41607">
        <w:rPr>
          <w:rFonts w:ascii="Arial" w:hAnsi="Arial" w:cs="Arial"/>
          <w:sz w:val="21"/>
          <w:szCs w:val="21"/>
          <w:lang w:val="en-US"/>
        </w:rPr>
        <w:tab/>
      </w:r>
      <w:r w:rsidRPr="00D41607">
        <w:rPr>
          <w:rFonts w:ascii="Arial" w:hAnsi="Arial" w:cs="Arial"/>
          <w:sz w:val="21"/>
          <w:szCs w:val="21"/>
          <w:lang w:val="en-US"/>
        </w:rPr>
        <w:tab/>
        <w:t>With regard to</w:t>
      </w:r>
    </w:p>
    <w:p w14:paraId="0271D3EA" w14:textId="77777777" w:rsidR="009F4118" w:rsidRPr="00D41607" w:rsidRDefault="009F4118" w:rsidP="009F4118">
      <w:pPr>
        <w:pStyle w:val="Prrafodelista"/>
        <w:numPr>
          <w:ilvl w:val="0"/>
          <w:numId w:val="8"/>
        </w:numPr>
        <w:spacing w:before="0" w:after="0" w:line="240" w:lineRule="auto"/>
        <w:contextualSpacing w:val="0"/>
        <w:jc w:val="left"/>
        <w:rPr>
          <w:rFonts w:ascii="Arial" w:hAnsi="Arial" w:cs="Arial"/>
          <w:sz w:val="21"/>
          <w:szCs w:val="21"/>
          <w:lang w:val="en-US"/>
        </w:rPr>
      </w:pPr>
      <w:r w:rsidRPr="00D41607">
        <w:rPr>
          <w:rFonts w:ascii="Arial" w:hAnsi="Arial" w:cs="Arial"/>
          <w:sz w:val="21"/>
          <w:szCs w:val="21"/>
          <w:lang w:val="en-US"/>
        </w:rPr>
        <w:t>WRT</w:t>
      </w:r>
      <w:r w:rsidRPr="00D41607">
        <w:rPr>
          <w:rFonts w:ascii="Arial" w:hAnsi="Arial" w:cs="Arial"/>
          <w:sz w:val="21"/>
          <w:szCs w:val="21"/>
          <w:lang w:val="en-US"/>
        </w:rPr>
        <w:tab/>
      </w:r>
      <w:r w:rsidRPr="00D41607">
        <w:rPr>
          <w:rFonts w:ascii="Arial" w:hAnsi="Arial" w:cs="Arial"/>
          <w:sz w:val="21"/>
          <w:szCs w:val="21"/>
          <w:lang w:val="en-US"/>
        </w:rPr>
        <w:tab/>
        <w:t>With respect to</w:t>
      </w:r>
    </w:p>
    <w:p w14:paraId="63DB7838" w14:textId="77777777" w:rsidR="009F4118" w:rsidRDefault="009F4118" w:rsidP="009F4118">
      <w:pPr>
        <w:spacing w:before="0" w:after="160" w:line="259" w:lineRule="auto"/>
        <w:jc w:val="left"/>
        <w:rPr>
          <w:rFonts w:ascii="Arial" w:hAnsi="Arial" w:cs="Arial"/>
          <w:szCs w:val="24"/>
          <w:lang w:val="en-US"/>
        </w:rPr>
      </w:pPr>
      <w:r>
        <w:rPr>
          <w:rFonts w:ascii="Arial" w:hAnsi="Arial" w:cs="Arial"/>
          <w:szCs w:val="24"/>
          <w:lang w:val="en-US"/>
        </w:rPr>
        <w:br w:type="page"/>
      </w:r>
    </w:p>
    <w:p w14:paraId="759FEFBC" w14:textId="77777777" w:rsidR="008714A6" w:rsidRDefault="008714A6" w:rsidP="008714A6">
      <w:pPr>
        <w:spacing w:before="0" w:after="160" w:line="259" w:lineRule="auto"/>
        <w:jc w:val="left"/>
        <w:rPr>
          <w:rFonts w:ascii="Arial" w:hAnsi="Arial" w:cs="Arial"/>
          <w:b/>
          <w:sz w:val="28"/>
          <w:szCs w:val="28"/>
          <w:lang w:val="en-GB"/>
        </w:rPr>
      </w:pPr>
    </w:p>
    <w:p w14:paraId="13BCE5A7" w14:textId="77777777" w:rsidR="008714A6" w:rsidRDefault="008714A6" w:rsidP="008714A6">
      <w:pPr>
        <w:spacing w:before="0" w:after="160" w:line="259" w:lineRule="auto"/>
        <w:jc w:val="left"/>
        <w:rPr>
          <w:rFonts w:ascii="Arial" w:hAnsi="Arial" w:cs="Arial"/>
          <w:b/>
          <w:sz w:val="28"/>
          <w:szCs w:val="28"/>
          <w:lang w:val="en-GB"/>
        </w:rPr>
      </w:pPr>
    </w:p>
    <w:p w14:paraId="50C2EFF0" w14:textId="77777777" w:rsidR="008714A6" w:rsidRDefault="008714A6" w:rsidP="008714A6">
      <w:pPr>
        <w:spacing w:before="0" w:after="160" w:line="259" w:lineRule="auto"/>
        <w:jc w:val="left"/>
        <w:rPr>
          <w:rFonts w:ascii="Arial" w:hAnsi="Arial" w:cs="Arial"/>
          <w:b/>
          <w:sz w:val="28"/>
          <w:szCs w:val="28"/>
          <w:lang w:val="en-GB"/>
        </w:rPr>
      </w:pPr>
    </w:p>
    <w:p w14:paraId="617BB3D6" w14:textId="77777777" w:rsidR="008714A6" w:rsidRDefault="008714A6" w:rsidP="008714A6">
      <w:pPr>
        <w:spacing w:before="0" w:after="160" w:line="259" w:lineRule="auto"/>
        <w:jc w:val="left"/>
        <w:rPr>
          <w:rFonts w:ascii="Arial" w:hAnsi="Arial" w:cs="Arial"/>
          <w:b/>
          <w:sz w:val="28"/>
          <w:szCs w:val="28"/>
          <w:lang w:val="en-GB"/>
        </w:rPr>
      </w:pPr>
    </w:p>
    <w:p w14:paraId="61AEF6ED" w14:textId="77777777" w:rsidR="008714A6" w:rsidRDefault="008714A6" w:rsidP="008714A6">
      <w:pPr>
        <w:spacing w:before="0" w:after="160" w:line="259" w:lineRule="auto"/>
        <w:jc w:val="left"/>
        <w:rPr>
          <w:rFonts w:ascii="Arial" w:hAnsi="Arial" w:cs="Arial"/>
          <w:b/>
          <w:sz w:val="28"/>
          <w:szCs w:val="28"/>
          <w:lang w:val="en-GB"/>
        </w:rPr>
      </w:pPr>
    </w:p>
    <w:p w14:paraId="1043C84E" w14:textId="77777777" w:rsidR="008714A6" w:rsidRDefault="008714A6" w:rsidP="008714A6">
      <w:pPr>
        <w:spacing w:before="0" w:after="160" w:line="259" w:lineRule="auto"/>
        <w:jc w:val="left"/>
        <w:rPr>
          <w:rFonts w:ascii="Arial" w:hAnsi="Arial" w:cs="Arial"/>
          <w:b/>
          <w:sz w:val="28"/>
          <w:szCs w:val="28"/>
          <w:lang w:val="en-GB"/>
        </w:rPr>
      </w:pPr>
    </w:p>
    <w:p w14:paraId="13680286" w14:textId="77777777" w:rsidR="008714A6" w:rsidRDefault="008714A6" w:rsidP="008714A6">
      <w:pPr>
        <w:spacing w:before="0" w:after="160" w:line="259" w:lineRule="auto"/>
        <w:jc w:val="left"/>
        <w:rPr>
          <w:rFonts w:ascii="Arial" w:hAnsi="Arial" w:cs="Arial"/>
          <w:b/>
          <w:sz w:val="28"/>
          <w:szCs w:val="28"/>
          <w:lang w:val="en-GB"/>
        </w:rPr>
      </w:pPr>
    </w:p>
    <w:p w14:paraId="18358C46" w14:textId="77777777" w:rsidR="008714A6" w:rsidRDefault="008714A6" w:rsidP="008714A6">
      <w:pPr>
        <w:spacing w:before="0" w:after="160" w:line="259" w:lineRule="auto"/>
        <w:jc w:val="left"/>
        <w:rPr>
          <w:rFonts w:ascii="Arial" w:hAnsi="Arial" w:cs="Arial"/>
          <w:b/>
          <w:sz w:val="28"/>
          <w:szCs w:val="28"/>
          <w:lang w:val="en-GB"/>
        </w:rPr>
      </w:pPr>
    </w:p>
    <w:p w14:paraId="595318BE" w14:textId="77777777" w:rsidR="008714A6" w:rsidRDefault="008714A6" w:rsidP="008714A6">
      <w:pPr>
        <w:spacing w:before="0" w:after="160" w:line="259" w:lineRule="auto"/>
        <w:jc w:val="left"/>
        <w:rPr>
          <w:rFonts w:ascii="Arial" w:hAnsi="Arial" w:cs="Arial"/>
          <w:b/>
          <w:sz w:val="28"/>
          <w:szCs w:val="28"/>
          <w:lang w:val="en-GB"/>
        </w:rPr>
      </w:pPr>
    </w:p>
    <w:p w14:paraId="63E91D85" w14:textId="77777777" w:rsidR="008714A6" w:rsidRDefault="008714A6" w:rsidP="008714A6">
      <w:pPr>
        <w:spacing w:before="0" w:after="160" w:line="259" w:lineRule="auto"/>
        <w:jc w:val="left"/>
        <w:rPr>
          <w:rFonts w:ascii="Arial" w:hAnsi="Arial" w:cs="Arial"/>
          <w:b/>
          <w:sz w:val="28"/>
          <w:szCs w:val="28"/>
          <w:lang w:val="en-GB"/>
        </w:rPr>
      </w:pPr>
    </w:p>
    <w:p w14:paraId="011E51C2" w14:textId="77777777" w:rsidR="008714A6" w:rsidRDefault="008714A6" w:rsidP="008714A6">
      <w:pPr>
        <w:spacing w:before="0" w:after="160" w:line="259" w:lineRule="auto"/>
        <w:jc w:val="left"/>
        <w:rPr>
          <w:rFonts w:ascii="Arial" w:hAnsi="Arial" w:cs="Arial"/>
          <w:b/>
          <w:sz w:val="28"/>
          <w:szCs w:val="28"/>
          <w:lang w:val="en-GB"/>
        </w:rPr>
      </w:pPr>
    </w:p>
    <w:p w14:paraId="03333C2C" w14:textId="77777777" w:rsidR="008714A6" w:rsidRDefault="008714A6" w:rsidP="008714A6">
      <w:pPr>
        <w:spacing w:before="0" w:after="160" w:line="259" w:lineRule="auto"/>
        <w:jc w:val="left"/>
        <w:rPr>
          <w:rFonts w:ascii="Arial" w:hAnsi="Arial" w:cs="Arial"/>
          <w:b/>
          <w:sz w:val="28"/>
          <w:szCs w:val="28"/>
          <w:lang w:val="en-GB"/>
        </w:rPr>
      </w:pPr>
    </w:p>
    <w:p w14:paraId="5F981C68" w14:textId="77777777" w:rsidR="008714A6" w:rsidRDefault="008714A6" w:rsidP="008714A6">
      <w:pPr>
        <w:spacing w:before="0" w:after="160" w:line="259" w:lineRule="auto"/>
        <w:jc w:val="left"/>
        <w:rPr>
          <w:rFonts w:ascii="Arial" w:hAnsi="Arial" w:cs="Arial"/>
          <w:b/>
          <w:sz w:val="28"/>
          <w:szCs w:val="28"/>
          <w:lang w:val="en-GB"/>
        </w:rPr>
      </w:pPr>
    </w:p>
    <w:p w14:paraId="69869E80" w14:textId="77777777" w:rsidR="008714A6" w:rsidRPr="009F4118" w:rsidRDefault="008714A6" w:rsidP="008714A6">
      <w:pPr>
        <w:spacing w:before="0" w:after="160" w:line="259" w:lineRule="auto"/>
        <w:jc w:val="center"/>
        <w:rPr>
          <w:rFonts w:ascii="Arial" w:hAnsi="Arial" w:cs="Arial"/>
          <w:b/>
          <w:sz w:val="96"/>
          <w:szCs w:val="96"/>
          <w:lang w:val="en-GB"/>
        </w:rPr>
      </w:pPr>
      <w:r w:rsidRPr="009F4118">
        <w:rPr>
          <w:rFonts w:ascii="Arial" w:hAnsi="Arial" w:cs="Arial"/>
          <w:b/>
          <w:sz w:val="96"/>
          <w:szCs w:val="96"/>
          <w:lang w:val="en-GB"/>
        </w:rPr>
        <w:t>AN</w:t>
      </w:r>
      <w:r>
        <w:rPr>
          <w:rFonts w:ascii="Arial" w:hAnsi="Arial" w:cs="Arial"/>
          <w:b/>
          <w:sz w:val="96"/>
          <w:szCs w:val="96"/>
          <w:lang w:val="en-GB"/>
        </w:rPr>
        <w:t>SWER KEY</w:t>
      </w:r>
    </w:p>
    <w:p w14:paraId="6C7B887D" w14:textId="77777777" w:rsidR="008714A6" w:rsidRDefault="008714A6" w:rsidP="008714A6">
      <w:pPr>
        <w:spacing w:before="0" w:after="160" w:line="259" w:lineRule="auto"/>
        <w:jc w:val="left"/>
        <w:rPr>
          <w:rFonts w:ascii="Arial" w:hAnsi="Arial" w:cs="Arial"/>
          <w:b/>
          <w:sz w:val="28"/>
          <w:szCs w:val="28"/>
          <w:lang w:val="en-GB"/>
        </w:rPr>
      </w:pPr>
      <w:r>
        <w:rPr>
          <w:rFonts w:ascii="Arial" w:hAnsi="Arial" w:cs="Arial"/>
          <w:b/>
          <w:sz w:val="28"/>
          <w:szCs w:val="28"/>
          <w:lang w:val="en-GB"/>
        </w:rPr>
        <w:br w:type="page"/>
      </w:r>
    </w:p>
    <w:p w14:paraId="5A300424" w14:textId="77777777" w:rsidR="008714A6" w:rsidRDefault="008714A6" w:rsidP="008714A6">
      <w:pPr>
        <w:spacing w:before="0" w:after="160" w:line="259" w:lineRule="auto"/>
        <w:jc w:val="left"/>
        <w:rPr>
          <w:rFonts w:ascii="Arial" w:hAnsi="Arial" w:cs="Arial"/>
          <w:b/>
          <w:sz w:val="32"/>
          <w:szCs w:val="32"/>
          <w:lang w:val="en-US"/>
        </w:rPr>
      </w:pPr>
      <w:r>
        <w:rPr>
          <w:rFonts w:ascii="Arial" w:hAnsi="Arial" w:cs="Arial"/>
          <w:b/>
          <w:sz w:val="32"/>
          <w:szCs w:val="32"/>
          <w:lang w:val="en-US"/>
        </w:rPr>
        <w:lastRenderedPageBreak/>
        <w:br w:type="page"/>
      </w:r>
    </w:p>
    <w:p w14:paraId="7F1BC618" w14:textId="77777777" w:rsidR="0006618A" w:rsidRPr="00A27DDD" w:rsidRDefault="0006618A" w:rsidP="0006618A">
      <w:pPr>
        <w:spacing w:before="360" w:after="200" w:line="276" w:lineRule="auto"/>
        <w:jc w:val="left"/>
        <w:rPr>
          <w:rFonts w:ascii="Arial" w:hAnsi="Arial" w:cs="Arial"/>
          <w:b/>
          <w:sz w:val="28"/>
          <w:szCs w:val="28"/>
          <w:lang w:val="en-US"/>
        </w:rPr>
      </w:pPr>
      <w:r w:rsidRPr="00A27DDD">
        <w:rPr>
          <w:rFonts w:ascii="Arial" w:hAnsi="Arial" w:cs="Arial"/>
          <w:b/>
          <w:sz w:val="28"/>
          <w:szCs w:val="28"/>
          <w:lang w:val="en-US"/>
        </w:rPr>
        <w:lastRenderedPageBreak/>
        <w:t>INTRODUCTION</w:t>
      </w:r>
      <w:r w:rsidR="00D97A3D">
        <w:rPr>
          <w:rFonts w:ascii="Arial" w:hAnsi="Arial" w:cs="Arial"/>
          <w:b/>
          <w:sz w:val="28"/>
          <w:szCs w:val="28"/>
          <w:lang w:val="en-US"/>
        </w:rPr>
        <w:t xml:space="preserve"> TO </w:t>
      </w:r>
      <w:r w:rsidR="008C7F83">
        <w:rPr>
          <w:rFonts w:ascii="Arial" w:hAnsi="Arial" w:cs="Arial"/>
          <w:b/>
          <w:sz w:val="28"/>
          <w:szCs w:val="28"/>
          <w:lang w:val="en-US"/>
        </w:rPr>
        <w:t xml:space="preserve">LEGAL </w:t>
      </w:r>
      <w:r w:rsidR="00D97A3D">
        <w:rPr>
          <w:rFonts w:ascii="Arial" w:hAnsi="Arial" w:cs="Arial"/>
          <w:b/>
          <w:sz w:val="28"/>
          <w:szCs w:val="28"/>
          <w:lang w:val="en-US"/>
        </w:rPr>
        <w:t>VOCABULARY FOR COURT STAFF</w:t>
      </w:r>
    </w:p>
    <w:p w14:paraId="678B91EF" w14:textId="77777777" w:rsidR="0006618A" w:rsidRPr="00B9648D" w:rsidRDefault="0006618A" w:rsidP="008C7F83">
      <w:pPr>
        <w:spacing w:before="120" w:after="160" w:line="240" w:lineRule="auto"/>
        <w:rPr>
          <w:rFonts w:ascii="Arial" w:hAnsi="Arial" w:cs="Arial"/>
          <w:b/>
          <w:szCs w:val="24"/>
          <w:lang w:val="en-GB"/>
        </w:rPr>
      </w:pPr>
      <w:r w:rsidRPr="00B9648D">
        <w:rPr>
          <w:rFonts w:ascii="Arial" w:hAnsi="Arial" w:cs="Arial"/>
          <w:b/>
          <w:szCs w:val="24"/>
          <w:lang w:val="en-GB"/>
        </w:rPr>
        <w:t xml:space="preserve">1. </w:t>
      </w:r>
      <w:r w:rsidR="008C7F83">
        <w:rPr>
          <w:rFonts w:ascii="Arial" w:hAnsi="Arial" w:cs="Arial"/>
          <w:b/>
          <w:szCs w:val="24"/>
          <w:lang w:val="en-GB"/>
        </w:rPr>
        <w:t>Terminology in English.</w:t>
      </w:r>
    </w:p>
    <w:p w14:paraId="706A6A8B" w14:textId="1B1BD077" w:rsidR="008C7F83" w:rsidRPr="00D7467C" w:rsidRDefault="008C7F83" w:rsidP="008C7F83">
      <w:pPr>
        <w:spacing w:before="120" w:after="120"/>
        <w:ind w:left="284" w:right="284"/>
        <w:rPr>
          <w:rFonts w:ascii="Arial" w:hAnsi="Arial" w:cs="Arial"/>
          <w:lang w:val="en-GB"/>
        </w:rPr>
      </w:pPr>
      <w:r w:rsidRPr="00D7467C">
        <w:rPr>
          <w:rFonts w:ascii="Arial" w:hAnsi="Arial" w:cs="Arial"/>
          <w:lang w:val="en-GB"/>
        </w:rPr>
        <w:t xml:space="preserve">Court/judicial clerk; court/judicial secretary; </w:t>
      </w:r>
      <w:r w:rsidR="003A696A" w:rsidRPr="00D7467C">
        <w:rPr>
          <w:rFonts w:ascii="Arial" w:hAnsi="Arial" w:cs="Arial"/>
          <w:lang w:val="en-GB"/>
        </w:rPr>
        <w:t xml:space="preserve">court/judicial </w:t>
      </w:r>
      <w:r w:rsidR="008244D4" w:rsidRPr="00D7467C">
        <w:rPr>
          <w:rFonts w:ascii="Arial" w:hAnsi="Arial" w:cs="Arial"/>
          <w:lang w:val="en-GB"/>
        </w:rPr>
        <w:t>officer;</w:t>
      </w:r>
      <w:r w:rsidR="007944E7">
        <w:rPr>
          <w:rFonts w:ascii="Arial" w:hAnsi="Arial" w:cs="Arial"/>
          <w:lang w:val="en-GB"/>
        </w:rPr>
        <w:t xml:space="preserve"> court manager;</w:t>
      </w:r>
      <w:r w:rsidR="008244D4" w:rsidRPr="00D7467C">
        <w:rPr>
          <w:rFonts w:ascii="Arial" w:hAnsi="Arial" w:cs="Arial"/>
          <w:lang w:val="en-GB"/>
        </w:rPr>
        <w:t xml:space="preserve"> </w:t>
      </w:r>
      <w:r w:rsidR="00631B84">
        <w:rPr>
          <w:rFonts w:ascii="Arial" w:hAnsi="Arial" w:cs="Arial"/>
          <w:lang w:val="en-GB"/>
        </w:rPr>
        <w:t xml:space="preserve">(court) </w:t>
      </w:r>
      <w:r w:rsidRPr="00D7467C">
        <w:rPr>
          <w:rFonts w:ascii="Arial" w:hAnsi="Arial" w:cs="Arial"/>
          <w:lang w:val="en-GB"/>
        </w:rPr>
        <w:t>registrar; court/judicial counsellor/</w:t>
      </w:r>
      <w:proofErr w:type="spellStart"/>
      <w:r w:rsidRPr="00D7467C">
        <w:rPr>
          <w:rFonts w:ascii="Arial" w:hAnsi="Arial" w:cs="Arial"/>
          <w:lang w:val="en-GB"/>
        </w:rPr>
        <w:t>counselor</w:t>
      </w:r>
      <w:proofErr w:type="spellEnd"/>
      <w:r w:rsidRPr="00D7467C">
        <w:rPr>
          <w:rFonts w:ascii="Arial" w:hAnsi="Arial" w:cs="Arial"/>
          <w:lang w:val="en-GB"/>
        </w:rPr>
        <w:t>; court/judicial advisor</w:t>
      </w:r>
      <w:r w:rsidR="00FF326C" w:rsidRPr="00D7467C">
        <w:rPr>
          <w:rFonts w:ascii="Arial" w:hAnsi="Arial" w:cs="Arial"/>
          <w:lang w:val="en-GB"/>
        </w:rPr>
        <w:t xml:space="preserve"> (or adviser)</w:t>
      </w:r>
      <w:r w:rsidRPr="00D7467C">
        <w:rPr>
          <w:rFonts w:ascii="Arial" w:hAnsi="Arial" w:cs="Arial"/>
          <w:lang w:val="en-GB"/>
        </w:rPr>
        <w:t>; judicial trainee; trainee judge; assistant judge; assistant to a judge; judge’s assistant; court/judicial assistant; legal assistant; judicial operator; bailiff</w:t>
      </w:r>
      <w:r w:rsidR="00631B84">
        <w:rPr>
          <w:rFonts w:ascii="Arial" w:hAnsi="Arial" w:cs="Arial"/>
          <w:lang w:val="en-GB"/>
        </w:rPr>
        <w:t xml:space="preserve">/enforcement officer/enforcement agent; </w:t>
      </w:r>
      <w:proofErr w:type="spellStart"/>
      <w:r w:rsidR="00631B84">
        <w:rPr>
          <w:rFonts w:ascii="Arial" w:hAnsi="Arial" w:cs="Arial"/>
          <w:lang w:val="en-GB"/>
        </w:rPr>
        <w:t>referendary</w:t>
      </w:r>
      <w:proofErr w:type="spellEnd"/>
      <w:r w:rsidR="00631B84">
        <w:rPr>
          <w:rFonts w:ascii="Arial" w:hAnsi="Arial" w:cs="Arial"/>
          <w:lang w:val="en-GB"/>
        </w:rPr>
        <w:t xml:space="preserve"> (Poland, Finland, etc)</w:t>
      </w:r>
      <w:r w:rsidRPr="00D7467C">
        <w:rPr>
          <w:rFonts w:ascii="Arial" w:hAnsi="Arial" w:cs="Arial"/>
          <w:lang w:val="en-GB"/>
        </w:rPr>
        <w:t>.</w:t>
      </w:r>
    </w:p>
    <w:p w14:paraId="3D8645D7" w14:textId="77777777" w:rsidR="0006618A" w:rsidRDefault="008C7F83" w:rsidP="0006618A">
      <w:pPr>
        <w:spacing w:before="120" w:after="120" w:line="240" w:lineRule="auto"/>
        <w:rPr>
          <w:rFonts w:ascii="Arial" w:hAnsi="Arial" w:cs="Arial"/>
          <w:szCs w:val="24"/>
          <w:lang w:val="en-GB"/>
        </w:rPr>
      </w:pPr>
      <w:r>
        <w:rPr>
          <w:rFonts w:ascii="Arial" w:hAnsi="Arial" w:cs="Arial"/>
          <w:szCs w:val="24"/>
          <w:lang w:val="en-GB"/>
        </w:rPr>
        <w:t>T</w:t>
      </w:r>
      <w:r w:rsidR="0006618A" w:rsidRPr="00B9648D">
        <w:rPr>
          <w:rFonts w:ascii="Arial" w:hAnsi="Arial" w:cs="Arial"/>
          <w:szCs w:val="24"/>
          <w:lang w:val="en-GB"/>
        </w:rPr>
        <w:t>hese terms are confusing because</w:t>
      </w:r>
      <w:r>
        <w:rPr>
          <w:rFonts w:ascii="Arial" w:hAnsi="Arial" w:cs="Arial"/>
          <w:szCs w:val="24"/>
          <w:lang w:val="en-GB"/>
        </w:rPr>
        <w:t>, as we have seen in the introduction to the manual,</w:t>
      </w:r>
      <w:r w:rsidR="0006618A" w:rsidRPr="00B9648D">
        <w:rPr>
          <w:rFonts w:ascii="Arial" w:hAnsi="Arial" w:cs="Arial"/>
          <w:szCs w:val="24"/>
          <w:lang w:val="en-GB"/>
        </w:rPr>
        <w:t xml:space="preserve"> </w:t>
      </w:r>
      <w:r>
        <w:rPr>
          <w:rFonts w:ascii="Arial" w:hAnsi="Arial" w:cs="Arial"/>
          <w:szCs w:val="24"/>
          <w:lang w:val="en-GB"/>
        </w:rPr>
        <w:t xml:space="preserve">not only do </w:t>
      </w:r>
      <w:r w:rsidR="0006618A" w:rsidRPr="00B9648D">
        <w:rPr>
          <w:rFonts w:ascii="Arial" w:hAnsi="Arial" w:cs="Arial"/>
          <w:szCs w:val="24"/>
          <w:lang w:val="en-GB"/>
        </w:rPr>
        <w:t xml:space="preserve">Member States use </w:t>
      </w:r>
      <w:r w:rsidR="00531AA5">
        <w:rPr>
          <w:rFonts w:ascii="Arial" w:hAnsi="Arial" w:cs="Arial"/>
          <w:szCs w:val="24"/>
          <w:lang w:val="en-GB"/>
        </w:rPr>
        <w:t>diverse</w:t>
      </w:r>
      <w:r w:rsidR="0006618A" w:rsidRPr="00B9648D">
        <w:rPr>
          <w:rFonts w:ascii="Arial" w:hAnsi="Arial" w:cs="Arial"/>
          <w:szCs w:val="24"/>
          <w:lang w:val="en-GB"/>
        </w:rPr>
        <w:t xml:space="preserve"> terminology</w:t>
      </w:r>
      <w:r>
        <w:rPr>
          <w:rFonts w:ascii="Arial" w:hAnsi="Arial" w:cs="Arial"/>
          <w:szCs w:val="24"/>
          <w:lang w:val="en-GB"/>
        </w:rPr>
        <w:t xml:space="preserve">, but </w:t>
      </w:r>
      <w:r w:rsidR="0006618A" w:rsidRPr="00B9648D">
        <w:rPr>
          <w:rFonts w:ascii="Arial" w:hAnsi="Arial" w:cs="Arial"/>
          <w:szCs w:val="24"/>
          <w:lang w:val="en-GB"/>
        </w:rPr>
        <w:t>the functions that each of th</w:t>
      </w:r>
      <w:r w:rsidR="0006618A">
        <w:rPr>
          <w:rFonts w:ascii="Arial" w:hAnsi="Arial" w:cs="Arial"/>
          <w:szCs w:val="24"/>
          <w:lang w:val="en-GB"/>
        </w:rPr>
        <w:t xml:space="preserve">ose types of staff </w:t>
      </w:r>
      <w:r w:rsidR="0006618A" w:rsidRPr="00B9648D">
        <w:rPr>
          <w:rFonts w:ascii="Arial" w:hAnsi="Arial" w:cs="Arial"/>
          <w:szCs w:val="24"/>
          <w:lang w:val="en-GB"/>
        </w:rPr>
        <w:t xml:space="preserve">carries out may </w:t>
      </w:r>
      <w:r>
        <w:rPr>
          <w:rFonts w:ascii="Arial" w:hAnsi="Arial" w:cs="Arial"/>
          <w:szCs w:val="24"/>
          <w:lang w:val="en-GB"/>
        </w:rPr>
        <w:t xml:space="preserve">also </w:t>
      </w:r>
      <w:r w:rsidR="0006618A" w:rsidRPr="00B9648D">
        <w:rPr>
          <w:rFonts w:ascii="Arial" w:hAnsi="Arial" w:cs="Arial"/>
          <w:szCs w:val="24"/>
          <w:lang w:val="en-GB"/>
        </w:rPr>
        <w:t>differ.</w:t>
      </w:r>
    </w:p>
    <w:p w14:paraId="63321FF2" w14:textId="77777777" w:rsidR="0006618A" w:rsidRPr="00B9648D" w:rsidRDefault="0006618A" w:rsidP="0006618A">
      <w:pPr>
        <w:spacing w:before="120" w:after="120" w:line="240" w:lineRule="auto"/>
        <w:rPr>
          <w:rFonts w:ascii="Arial" w:hAnsi="Arial" w:cs="Arial"/>
          <w:szCs w:val="24"/>
          <w:lang w:val="en-GB"/>
        </w:rPr>
      </w:pPr>
      <w:r w:rsidRPr="00B9648D">
        <w:rPr>
          <w:rFonts w:ascii="Arial" w:hAnsi="Arial" w:cs="Arial"/>
          <w:szCs w:val="24"/>
          <w:lang w:val="en-GB"/>
        </w:rPr>
        <w:t xml:space="preserve">In some jurisdictions, </w:t>
      </w:r>
      <w:r w:rsidR="001B7302" w:rsidRPr="001B7302">
        <w:rPr>
          <w:rFonts w:ascii="Arial" w:hAnsi="Arial" w:cs="Arial"/>
          <w:b/>
          <w:szCs w:val="24"/>
          <w:lang w:val="en-GB"/>
        </w:rPr>
        <w:t>“</w:t>
      </w:r>
      <w:r w:rsidRPr="001B7302">
        <w:rPr>
          <w:rFonts w:ascii="Arial" w:hAnsi="Arial" w:cs="Arial"/>
          <w:b/>
          <w:szCs w:val="24"/>
          <w:lang w:val="en-GB"/>
        </w:rPr>
        <w:t>bailiffs</w:t>
      </w:r>
      <w:r w:rsidR="001B7302">
        <w:rPr>
          <w:rFonts w:ascii="Arial" w:hAnsi="Arial" w:cs="Arial"/>
          <w:b/>
          <w:szCs w:val="24"/>
          <w:lang w:val="en-GB"/>
        </w:rPr>
        <w:t>”</w:t>
      </w:r>
      <w:r w:rsidRPr="00B9648D">
        <w:rPr>
          <w:rFonts w:ascii="Arial" w:hAnsi="Arial" w:cs="Arial"/>
          <w:szCs w:val="24"/>
          <w:lang w:val="en-GB"/>
        </w:rPr>
        <w:t xml:space="preserve"> </w:t>
      </w:r>
      <w:r>
        <w:rPr>
          <w:rFonts w:ascii="Arial" w:hAnsi="Arial" w:cs="Arial"/>
          <w:szCs w:val="24"/>
          <w:lang w:val="en-GB"/>
        </w:rPr>
        <w:t xml:space="preserve">(a now rather old-fashioned term) </w:t>
      </w:r>
      <w:r w:rsidRPr="00B9648D">
        <w:rPr>
          <w:rFonts w:ascii="Arial" w:hAnsi="Arial" w:cs="Arial"/>
          <w:szCs w:val="24"/>
          <w:lang w:val="en-GB"/>
        </w:rPr>
        <w:t>are enforcement agents and thus they can also be called “enforcement officers</w:t>
      </w:r>
      <w:r>
        <w:rPr>
          <w:rFonts w:ascii="Arial" w:hAnsi="Arial" w:cs="Arial"/>
          <w:szCs w:val="24"/>
          <w:lang w:val="en-GB"/>
        </w:rPr>
        <w:t>/agents</w:t>
      </w:r>
      <w:r w:rsidRPr="00B9648D">
        <w:rPr>
          <w:rFonts w:ascii="Arial" w:hAnsi="Arial" w:cs="Arial"/>
          <w:szCs w:val="24"/>
          <w:lang w:val="en-GB"/>
        </w:rPr>
        <w:t xml:space="preserve">”. They collect debts, </w:t>
      </w:r>
      <w:r>
        <w:rPr>
          <w:rFonts w:ascii="Arial" w:hAnsi="Arial" w:cs="Arial"/>
          <w:szCs w:val="24"/>
          <w:lang w:val="en-GB"/>
        </w:rPr>
        <w:t xml:space="preserve">but they may </w:t>
      </w:r>
      <w:r w:rsidR="008C7F83">
        <w:rPr>
          <w:rFonts w:ascii="Arial" w:hAnsi="Arial" w:cs="Arial"/>
          <w:szCs w:val="24"/>
          <w:lang w:val="en-GB"/>
        </w:rPr>
        <w:t xml:space="preserve">also </w:t>
      </w:r>
      <w:r w:rsidRPr="00B9648D">
        <w:rPr>
          <w:rFonts w:ascii="Arial" w:hAnsi="Arial" w:cs="Arial"/>
          <w:szCs w:val="24"/>
          <w:lang w:val="en-GB"/>
        </w:rPr>
        <w:t xml:space="preserve">serve court documents </w:t>
      </w:r>
      <w:r>
        <w:rPr>
          <w:rFonts w:ascii="Arial" w:hAnsi="Arial" w:cs="Arial"/>
          <w:szCs w:val="24"/>
          <w:lang w:val="en-GB"/>
        </w:rPr>
        <w:t>and/or</w:t>
      </w:r>
      <w:r w:rsidRPr="00B9648D">
        <w:rPr>
          <w:rFonts w:ascii="Arial" w:hAnsi="Arial" w:cs="Arial"/>
          <w:szCs w:val="24"/>
          <w:lang w:val="en-GB"/>
        </w:rPr>
        <w:t xml:space="preserve"> give notices or summons</w:t>
      </w:r>
      <w:r>
        <w:rPr>
          <w:rFonts w:ascii="Arial" w:hAnsi="Arial" w:cs="Arial"/>
          <w:szCs w:val="24"/>
          <w:lang w:val="en-GB"/>
        </w:rPr>
        <w:t xml:space="preserve"> as well</w:t>
      </w:r>
      <w:r w:rsidRPr="00B9648D">
        <w:rPr>
          <w:rFonts w:ascii="Arial" w:hAnsi="Arial" w:cs="Arial"/>
          <w:szCs w:val="24"/>
          <w:lang w:val="en-GB"/>
        </w:rPr>
        <w:t xml:space="preserve">. However, in some other </w:t>
      </w:r>
      <w:r>
        <w:rPr>
          <w:rFonts w:ascii="Arial" w:hAnsi="Arial" w:cs="Arial"/>
          <w:szCs w:val="24"/>
          <w:lang w:val="en-GB"/>
        </w:rPr>
        <w:t>systems</w:t>
      </w:r>
      <w:r w:rsidRPr="00B9648D">
        <w:rPr>
          <w:rFonts w:ascii="Arial" w:hAnsi="Arial" w:cs="Arial"/>
          <w:szCs w:val="24"/>
          <w:lang w:val="en-GB"/>
        </w:rPr>
        <w:t xml:space="preserve"> th</w:t>
      </w:r>
      <w:r>
        <w:rPr>
          <w:rFonts w:ascii="Arial" w:hAnsi="Arial" w:cs="Arial"/>
          <w:szCs w:val="24"/>
          <w:lang w:val="en-GB"/>
        </w:rPr>
        <w:t>is term is similar to</w:t>
      </w:r>
      <w:r w:rsidRPr="00B9648D">
        <w:rPr>
          <w:rFonts w:ascii="Arial" w:hAnsi="Arial" w:cs="Arial"/>
          <w:szCs w:val="24"/>
          <w:lang w:val="en-GB"/>
        </w:rPr>
        <w:t xml:space="preserve"> </w:t>
      </w:r>
      <w:r w:rsidRPr="001B7302">
        <w:rPr>
          <w:rFonts w:ascii="Arial" w:hAnsi="Arial" w:cs="Arial"/>
          <w:b/>
          <w:szCs w:val="24"/>
          <w:lang w:val="en-GB"/>
        </w:rPr>
        <w:t xml:space="preserve">“court officers” </w:t>
      </w:r>
      <w:r>
        <w:rPr>
          <w:rFonts w:ascii="Arial" w:hAnsi="Arial" w:cs="Arial"/>
          <w:szCs w:val="24"/>
          <w:lang w:val="en-GB"/>
        </w:rPr>
        <w:t xml:space="preserve">or </w:t>
      </w:r>
      <w:r w:rsidRPr="001B7302">
        <w:rPr>
          <w:rFonts w:ascii="Arial" w:hAnsi="Arial" w:cs="Arial"/>
          <w:b/>
          <w:szCs w:val="24"/>
          <w:lang w:val="en-GB"/>
        </w:rPr>
        <w:t>“(court) clerks”</w:t>
      </w:r>
      <w:r w:rsidRPr="00B9648D">
        <w:rPr>
          <w:rFonts w:ascii="Arial" w:hAnsi="Arial" w:cs="Arial"/>
          <w:szCs w:val="24"/>
          <w:lang w:val="en-GB"/>
        </w:rPr>
        <w:t xml:space="preserve">, and </w:t>
      </w:r>
      <w:r>
        <w:rPr>
          <w:rFonts w:ascii="Arial" w:hAnsi="Arial" w:cs="Arial"/>
          <w:szCs w:val="24"/>
          <w:lang w:val="en-GB"/>
        </w:rPr>
        <w:t xml:space="preserve">apart from having some limited </w:t>
      </w:r>
      <w:r w:rsidR="008C7F83">
        <w:rPr>
          <w:rFonts w:ascii="Arial" w:hAnsi="Arial" w:cs="Arial"/>
          <w:szCs w:val="24"/>
          <w:lang w:val="en-GB"/>
        </w:rPr>
        <w:t>(semi)</w:t>
      </w:r>
      <w:r>
        <w:rPr>
          <w:rFonts w:ascii="Arial" w:hAnsi="Arial" w:cs="Arial"/>
          <w:szCs w:val="24"/>
          <w:lang w:val="en-GB"/>
        </w:rPr>
        <w:t xml:space="preserve">judicial powers, </w:t>
      </w:r>
      <w:r w:rsidRPr="00B9648D">
        <w:rPr>
          <w:rFonts w:ascii="Arial" w:hAnsi="Arial" w:cs="Arial"/>
          <w:szCs w:val="24"/>
          <w:lang w:val="en-GB"/>
        </w:rPr>
        <w:t xml:space="preserve">they </w:t>
      </w:r>
      <w:r>
        <w:rPr>
          <w:rFonts w:ascii="Arial" w:hAnsi="Arial" w:cs="Arial"/>
          <w:szCs w:val="24"/>
          <w:lang w:val="en-GB"/>
        </w:rPr>
        <w:t xml:space="preserve">might </w:t>
      </w:r>
      <w:r w:rsidRPr="00B9648D">
        <w:rPr>
          <w:rFonts w:ascii="Arial" w:hAnsi="Arial" w:cs="Arial"/>
          <w:szCs w:val="24"/>
          <w:lang w:val="en-GB"/>
        </w:rPr>
        <w:t xml:space="preserve">prepare the courtroom before cases, escort the judge to and from court, </w:t>
      </w:r>
      <w:r>
        <w:rPr>
          <w:rFonts w:ascii="Arial" w:hAnsi="Arial" w:cs="Arial"/>
          <w:szCs w:val="24"/>
          <w:lang w:val="en-GB"/>
        </w:rPr>
        <w:t xml:space="preserve">deal with </w:t>
      </w:r>
      <w:proofErr w:type="spellStart"/>
      <w:r>
        <w:rPr>
          <w:rFonts w:ascii="Arial" w:hAnsi="Arial" w:cs="Arial"/>
          <w:szCs w:val="24"/>
          <w:lang w:val="en-GB"/>
        </w:rPr>
        <w:t>audiovisual</w:t>
      </w:r>
      <w:proofErr w:type="spellEnd"/>
      <w:r>
        <w:rPr>
          <w:rFonts w:ascii="Arial" w:hAnsi="Arial" w:cs="Arial"/>
          <w:szCs w:val="24"/>
          <w:lang w:val="en-GB"/>
        </w:rPr>
        <w:t xml:space="preserve"> equipment and </w:t>
      </w:r>
      <w:r w:rsidRPr="00B9648D">
        <w:rPr>
          <w:rFonts w:ascii="Arial" w:hAnsi="Arial" w:cs="Arial"/>
          <w:szCs w:val="24"/>
          <w:lang w:val="en-GB"/>
        </w:rPr>
        <w:t xml:space="preserve">assist the clerk so that the court is conducted in an orderly and efficient manner. They </w:t>
      </w:r>
      <w:r>
        <w:rPr>
          <w:rFonts w:ascii="Arial" w:hAnsi="Arial" w:cs="Arial"/>
          <w:szCs w:val="24"/>
          <w:lang w:val="en-GB"/>
        </w:rPr>
        <w:t>might</w:t>
      </w:r>
      <w:r w:rsidRPr="00B9648D">
        <w:rPr>
          <w:rFonts w:ascii="Arial" w:hAnsi="Arial" w:cs="Arial"/>
          <w:szCs w:val="24"/>
          <w:lang w:val="en-GB"/>
        </w:rPr>
        <w:t xml:space="preserve"> also </w:t>
      </w:r>
      <w:r w:rsidR="008C7F83">
        <w:rPr>
          <w:rFonts w:ascii="Arial" w:hAnsi="Arial" w:cs="Arial"/>
          <w:szCs w:val="24"/>
          <w:lang w:val="en-GB"/>
        </w:rPr>
        <w:t xml:space="preserve">identify and </w:t>
      </w:r>
      <w:r w:rsidRPr="00B9648D">
        <w:rPr>
          <w:rFonts w:ascii="Arial" w:hAnsi="Arial" w:cs="Arial"/>
          <w:szCs w:val="24"/>
          <w:lang w:val="en-GB"/>
        </w:rPr>
        <w:t>bring witnesses and experts into court</w:t>
      </w:r>
      <w:r>
        <w:rPr>
          <w:rFonts w:ascii="Arial" w:hAnsi="Arial" w:cs="Arial"/>
          <w:szCs w:val="24"/>
          <w:lang w:val="en-GB"/>
        </w:rPr>
        <w:t>,</w:t>
      </w:r>
      <w:r w:rsidRPr="00B9648D">
        <w:rPr>
          <w:rFonts w:ascii="Arial" w:hAnsi="Arial" w:cs="Arial"/>
          <w:szCs w:val="24"/>
          <w:lang w:val="en-GB"/>
        </w:rPr>
        <w:t xml:space="preserve"> </w:t>
      </w:r>
      <w:r w:rsidR="008C7F83">
        <w:rPr>
          <w:rFonts w:ascii="Arial" w:hAnsi="Arial" w:cs="Arial"/>
          <w:szCs w:val="24"/>
          <w:lang w:val="en-GB"/>
        </w:rPr>
        <w:t>as well as</w:t>
      </w:r>
      <w:r w:rsidRPr="00B9648D">
        <w:rPr>
          <w:rFonts w:ascii="Arial" w:hAnsi="Arial" w:cs="Arial"/>
          <w:szCs w:val="24"/>
          <w:lang w:val="en-GB"/>
        </w:rPr>
        <w:t xml:space="preserve"> be responsible for evidence. Sometimes they </w:t>
      </w:r>
      <w:r>
        <w:rPr>
          <w:rFonts w:ascii="Arial" w:hAnsi="Arial" w:cs="Arial"/>
          <w:szCs w:val="24"/>
          <w:lang w:val="en-GB"/>
        </w:rPr>
        <w:t xml:space="preserve">may additionally </w:t>
      </w:r>
      <w:r w:rsidRPr="00B9648D">
        <w:rPr>
          <w:rFonts w:ascii="Arial" w:hAnsi="Arial" w:cs="Arial"/>
          <w:szCs w:val="24"/>
          <w:lang w:val="en-GB"/>
        </w:rPr>
        <w:t>do some administrative work like filing, distributing internal papers, preparing mail, etc</w:t>
      </w:r>
      <w:r w:rsidR="00FA35D3">
        <w:rPr>
          <w:rFonts w:ascii="Arial" w:hAnsi="Arial" w:cs="Arial"/>
          <w:szCs w:val="24"/>
          <w:lang w:val="en-GB"/>
        </w:rPr>
        <w:t>.</w:t>
      </w:r>
    </w:p>
    <w:p w14:paraId="150074C3" w14:textId="3193C57B" w:rsidR="0006618A" w:rsidRDefault="0006618A" w:rsidP="0006618A">
      <w:pPr>
        <w:spacing w:before="120" w:after="120" w:line="240" w:lineRule="auto"/>
        <w:rPr>
          <w:rFonts w:ascii="Arial" w:hAnsi="Arial" w:cs="Arial"/>
          <w:szCs w:val="24"/>
          <w:lang w:val="en-GB"/>
        </w:rPr>
      </w:pPr>
      <w:r w:rsidRPr="001B7302">
        <w:rPr>
          <w:rFonts w:ascii="Arial" w:hAnsi="Arial" w:cs="Arial"/>
          <w:b/>
          <w:szCs w:val="24"/>
          <w:lang w:val="en-GB"/>
        </w:rPr>
        <w:t>“Secretary”</w:t>
      </w:r>
      <w:r w:rsidRPr="00B9648D">
        <w:rPr>
          <w:rFonts w:ascii="Arial" w:hAnsi="Arial" w:cs="Arial"/>
          <w:szCs w:val="24"/>
          <w:lang w:val="en-GB"/>
        </w:rPr>
        <w:t xml:space="preserve"> is now </w:t>
      </w:r>
      <w:r w:rsidR="0028459B">
        <w:rPr>
          <w:rFonts w:ascii="Arial" w:hAnsi="Arial" w:cs="Arial"/>
          <w:szCs w:val="24"/>
          <w:lang w:val="en-GB"/>
        </w:rPr>
        <w:t xml:space="preserve">considered to be </w:t>
      </w:r>
      <w:r w:rsidRPr="00B9648D">
        <w:rPr>
          <w:rFonts w:ascii="Arial" w:hAnsi="Arial" w:cs="Arial"/>
          <w:szCs w:val="24"/>
          <w:lang w:val="en-GB"/>
        </w:rPr>
        <w:t xml:space="preserve">an </w:t>
      </w:r>
      <w:r w:rsidR="0028459B">
        <w:rPr>
          <w:rFonts w:ascii="Arial" w:hAnsi="Arial" w:cs="Arial"/>
          <w:szCs w:val="24"/>
          <w:lang w:val="en-GB"/>
        </w:rPr>
        <w:t>outdated</w:t>
      </w:r>
      <w:r w:rsidRPr="00B9648D">
        <w:rPr>
          <w:rFonts w:ascii="Arial" w:hAnsi="Arial" w:cs="Arial"/>
          <w:szCs w:val="24"/>
          <w:lang w:val="en-GB"/>
        </w:rPr>
        <w:t xml:space="preserve"> </w:t>
      </w:r>
      <w:r w:rsidR="001B7302">
        <w:rPr>
          <w:rFonts w:ascii="Arial" w:hAnsi="Arial" w:cs="Arial"/>
          <w:szCs w:val="24"/>
          <w:lang w:val="en-GB"/>
        </w:rPr>
        <w:t>term</w:t>
      </w:r>
      <w:r w:rsidRPr="00B9648D">
        <w:rPr>
          <w:rFonts w:ascii="Arial" w:hAnsi="Arial" w:cs="Arial"/>
          <w:szCs w:val="24"/>
          <w:lang w:val="en-GB"/>
        </w:rPr>
        <w:t xml:space="preserve">. </w:t>
      </w:r>
      <w:r w:rsidR="008731B3">
        <w:rPr>
          <w:rFonts w:ascii="Arial" w:hAnsi="Arial" w:cs="Arial"/>
          <w:szCs w:val="24"/>
          <w:lang w:val="en-GB"/>
        </w:rPr>
        <w:t xml:space="preserve">What </w:t>
      </w:r>
      <w:r w:rsidR="00531AA5">
        <w:rPr>
          <w:rFonts w:ascii="Arial" w:hAnsi="Arial" w:cs="Arial"/>
          <w:szCs w:val="24"/>
          <w:lang w:val="en-GB"/>
        </w:rPr>
        <w:t>tends to be</w:t>
      </w:r>
      <w:r w:rsidRPr="00B9648D">
        <w:rPr>
          <w:rFonts w:ascii="Arial" w:hAnsi="Arial" w:cs="Arial"/>
          <w:szCs w:val="24"/>
          <w:lang w:val="en-GB"/>
        </w:rPr>
        <w:t xml:space="preserve"> used nowadays </w:t>
      </w:r>
      <w:r w:rsidR="00531AA5">
        <w:rPr>
          <w:rFonts w:ascii="Arial" w:hAnsi="Arial" w:cs="Arial"/>
          <w:szCs w:val="24"/>
          <w:lang w:val="en-GB"/>
        </w:rPr>
        <w:t xml:space="preserve">instead </w:t>
      </w:r>
      <w:r w:rsidRPr="00B9648D">
        <w:rPr>
          <w:rFonts w:ascii="Arial" w:hAnsi="Arial" w:cs="Arial"/>
          <w:szCs w:val="24"/>
          <w:lang w:val="en-GB"/>
        </w:rPr>
        <w:t xml:space="preserve">is </w:t>
      </w:r>
      <w:r w:rsidRPr="008731B3">
        <w:rPr>
          <w:rFonts w:ascii="Arial" w:hAnsi="Arial" w:cs="Arial"/>
          <w:b/>
          <w:szCs w:val="24"/>
          <w:lang w:val="en-GB"/>
        </w:rPr>
        <w:t>“court administrative assistants”</w:t>
      </w:r>
      <w:r w:rsidRPr="00B9648D">
        <w:rPr>
          <w:rFonts w:ascii="Arial" w:hAnsi="Arial" w:cs="Arial"/>
          <w:szCs w:val="24"/>
          <w:lang w:val="en-GB"/>
        </w:rPr>
        <w:t xml:space="preserve"> or </w:t>
      </w:r>
      <w:r w:rsidRPr="008731B3">
        <w:rPr>
          <w:rFonts w:ascii="Arial" w:hAnsi="Arial" w:cs="Arial"/>
          <w:b/>
          <w:szCs w:val="24"/>
          <w:lang w:val="en-GB"/>
        </w:rPr>
        <w:t>“court administrator”</w:t>
      </w:r>
      <w:r w:rsidR="008731B3">
        <w:rPr>
          <w:rFonts w:ascii="Arial" w:hAnsi="Arial" w:cs="Arial"/>
          <w:szCs w:val="24"/>
          <w:lang w:val="en-GB"/>
        </w:rPr>
        <w:t xml:space="preserve"> (usually for the head of administrative staff)</w:t>
      </w:r>
      <w:r w:rsidR="00531AA5">
        <w:rPr>
          <w:rFonts w:ascii="Arial" w:hAnsi="Arial" w:cs="Arial"/>
          <w:szCs w:val="24"/>
          <w:lang w:val="en-GB"/>
        </w:rPr>
        <w:t>. T</w:t>
      </w:r>
      <w:r w:rsidRPr="00B9648D">
        <w:rPr>
          <w:rFonts w:ascii="Arial" w:hAnsi="Arial" w:cs="Arial"/>
          <w:szCs w:val="24"/>
          <w:lang w:val="en-GB"/>
        </w:rPr>
        <w:t xml:space="preserve">hey </w:t>
      </w:r>
      <w:r w:rsidR="0028459B">
        <w:rPr>
          <w:rFonts w:ascii="Arial" w:hAnsi="Arial" w:cs="Arial"/>
          <w:szCs w:val="24"/>
          <w:lang w:val="en-GB"/>
        </w:rPr>
        <w:t xml:space="preserve">usually </w:t>
      </w:r>
      <w:r w:rsidRPr="00B9648D">
        <w:rPr>
          <w:rFonts w:ascii="Arial" w:hAnsi="Arial" w:cs="Arial"/>
          <w:szCs w:val="24"/>
          <w:lang w:val="en-GB"/>
        </w:rPr>
        <w:t xml:space="preserve">help with the daily running of courts and their supporting offices. </w:t>
      </w:r>
      <w:r w:rsidR="00531AA5">
        <w:rPr>
          <w:rFonts w:ascii="Arial" w:hAnsi="Arial" w:cs="Arial"/>
          <w:szCs w:val="24"/>
          <w:lang w:val="en-GB"/>
        </w:rPr>
        <w:t>A</w:t>
      </w:r>
      <w:r w:rsidRPr="00B9648D">
        <w:rPr>
          <w:rFonts w:ascii="Arial" w:hAnsi="Arial" w:cs="Arial"/>
          <w:szCs w:val="24"/>
          <w:lang w:val="en-GB"/>
        </w:rPr>
        <w:t>gain</w:t>
      </w:r>
      <w:r w:rsidR="00531AA5">
        <w:rPr>
          <w:rFonts w:ascii="Arial" w:hAnsi="Arial" w:cs="Arial"/>
          <w:szCs w:val="24"/>
          <w:lang w:val="en-GB"/>
        </w:rPr>
        <w:t>,</w:t>
      </w:r>
      <w:r w:rsidRPr="00B9648D">
        <w:rPr>
          <w:rFonts w:ascii="Arial" w:hAnsi="Arial" w:cs="Arial"/>
          <w:szCs w:val="24"/>
          <w:lang w:val="en-GB"/>
        </w:rPr>
        <w:t xml:space="preserve"> it is confusing because some Member States use the term </w:t>
      </w:r>
      <w:r w:rsidRPr="008731B3">
        <w:rPr>
          <w:rFonts w:ascii="Arial" w:hAnsi="Arial" w:cs="Arial"/>
          <w:b/>
          <w:szCs w:val="24"/>
          <w:lang w:val="en-GB"/>
        </w:rPr>
        <w:t>“court/judicial clerk”</w:t>
      </w:r>
      <w:r w:rsidR="0092584E">
        <w:rPr>
          <w:rFonts w:ascii="Arial" w:hAnsi="Arial" w:cs="Arial"/>
          <w:b/>
          <w:szCs w:val="24"/>
          <w:lang w:val="en-GB"/>
        </w:rPr>
        <w:t xml:space="preserve"> </w:t>
      </w:r>
      <w:r w:rsidR="0092584E" w:rsidRPr="0092584E">
        <w:rPr>
          <w:rFonts w:ascii="Arial" w:hAnsi="Arial" w:cs="Arial"/>
          <w:bCs/>
          <w:szCs w:val="24"/>
          <w:lang w:val="en-GB"/>
        </w:rPr>
        <w:t>(</w:t>
      </w:r>
      <w:r w:rsidR="0092584E">
        <w:rPr>
          <w:rFonts w:ascii="Arial" w:hAnsi="Arial" w:cs="Arial"/>
          <w:bCs/>
          <w:szCs w:val="24"/>
          <w:lang w:val="en-GB"/>
        </w:rPr>
        <w:t>although “clerk”, like “secretary”, is now outdated)</w:t>
      </w:r>
      <w:r>
        <w:rPr>
          <w:rFonts w:ascii="Arial" w:hAnsi="Arial" w:cs="Arial"/>
          <w:szCs w:val="24"/>
          <w:lang w:val="en-GB"/>
        </w:rPr>
        <w:t xml:space="preserve"> for </w:t>
      </w:r>
      <w:r w:rsidRPr="00531AA5">
        <w:rPr>
          <w:rFonts w:ascii="Arial" w:hAnsi="Arial" w:cs="Arial"/>
          <w:b/>
          <w:bCs/>
          <w:szCs w:val="24"/>
          <w:lang w:val="en-GB"/>
        </w:rPr>
        <w:t>“court officer”</w:t>
      </w:r>
      <w:r w:rsidR="0092584E">
        <w:rPr>
          <w:rFonts w:ascii="Arial" w:hAnsi="Arial" w:cs="Arial"/>
          <w:b/>
          <w:bCs/>
          <w:szCs w:val="24"/>
          <w:lang w:val="en-GB"/>
        </w:rPr>
        <w:t xml:space="preserve"> </w:t>
      </w:r>
      <w:r w:rsidR="0092584E" w:rsidRPr="0092584E">
        <w:rPr>
          <w:rFonts w:ascii="Arial" w:hAnsi="Arial" w:cs="Arial"/>
          <w:szCs w:val="24"/>
          <w:lang w:val="en-GB"/>
        </w:rPr>
        <w:t xml:space="preserve">or </w:t>
      </w:r>
      <w:r w:rsidR="0092584E">
        <w:rPr>
          <w:rFonts w:ascii="Arial" w:hAnsi="Arial" w:cs="Arial"/>
          <w:b/>
          <w:bCs/>
          <w:szCs w:val="24"/>
          <w:lang w:val="en-GB"/>
        </w:rPr>
        <w:t>“court manager”</w:t>
      </w:r>
      <w:r w:rsidRPr="00B9648D">
        <w:rPr>
          <w:rFonts w:ascii="Arial" w:hAnsi="Arial" w:cs="Arial"/>
          <w:szCs w:val="24"/>
          <w:lang w:val="en-GB"/>
        </w:rPr>
        <w:t>.</w:t>
      </w:r>
    </w:p>
    <w:p w14:paraId="4D8C1B41" w14:textId="3014F1E4" w:rsidR="008244D4" w:rsidRPr="00B9648D" w:rsidRDefault="0028459B" w:rsidP="0006618A">
      <w:pPr>
        <w:spacing w:before="120" w:after="120" w:line="240" w:lineRule="auto"/>
        <w:rPr>
          <w:rFonts w:ascii="Arial" w:hAnsi="Arial" w:cs="Arial"/>
          <w:szCs w:val="24"/>
          <w:lang w:val="en-GB"/>
        </w:rPr>
      </w:pPr>
      <w:r>
        <w:rPr>
          <w:rFonts w:ascii="Arial" w:hAnsi="Arial" w:cs="Arial"/>
          <w:szCs w:val="24"/>
          <w:lang w:val="en-GB"/>
        </w:rPr>
        <w:t>The term</w:t>
      </w:r>
      <w:r w:rsidR="0092584E">
        <w:rPr>
          <w:rFonts w:ascii="Arial" w:hAnsi="Arial" w:cs="Arial"/>
          <w:szCs w:val="24"/>
          <w:lang w:val="en-GB"/>
        </w:rPr>
        <w:t xml:space="preserve"> </w:t>
      </w:r>
      <w:r w:rsidR="008731B3" w:rsidRPr="008731B3">
        <w:rPr>
          <w:rFonts w:ascii="Arial" w:hAnsi="Arial" w:cs="Arial"/>
          <w:b/>
          <w:szCs w:val="24"/>
          <w:lang w:val="en-GB"/>
        </w:rPr>
        <w:t>“</w:t>
      </w:r>
      <w:r w:rsidRPr="008731B3">
        <w:rPr>
          <w:rFonts w:ascii="Arial" w:hAnsi="Arial" w:cs="Arial"/>
          <w:b/>
          <w:szCs w:val="24"/>
          <w:lang w:val="en-GB"/>
        </w:rPr>
        <w:t xml:space="preserve">court/judicial </w:t>
      </w:r>
      <w:r w:rsidR="008244D4" w:rsidRPr="008731B3">
        <w:rPr>
          <w:rFonts w:ascii="Arial" w:hAnsi="Arial" w:cs="Arial"/>
          <w:b/>
          <w:szCs w:val="24"/>
          <w:lang w:val="en-GB"/>
        </w:rPr>
        <w:t>advisor</w:t>
      </w:r>
      <w:r w:rsidR="008731B3" w:rsidRPr="008731B3">
        <w:rPr>
          <w:rFonts w:ascii="Arial" w:hAnsi="Arial" w:cs="Arial"/>
          <w:b/>
          <w:szCs w:val="24"/>
          <w:lang w:val="en-GB"/>
        </w:rPr>
        <w:t>”</w:t>
      </w:r>
      <w:r w:rsidR="008244D4">
        <w:rPr>
          <w:rFonts w:ascii="Arial" w:hAnsi="Arial" w:cs="Arial"/>
          <w:szCs w:val="24"/>
          <w:lang w:val="en-GB"/>
        </w:rPr>
        <w:t xml:space="preserve"> </w:t>
      </w:r>
      <w:r w:rsidR="0092584E">
        <w:rPr>
          <w:rFonts w:ascii="Arial" w:hAnsi="Arial" w:cs="Arial"/>
          <w:szCs w:val="24"/>
          <w:lang w:val="en-GB"/>
        </w:rPr>
        <w:t>is</w:t>
      </w:r>
      <w:r w:rsidR="008244D4">
        <w:rPr>
          <w:rFonts w:ascii="Arial" w:hAnsi="Arial" w:cs="Arial"/>
          <w:szCs w:val="24"/>
          <w:lang w:val="en-GB"/>
        </w:rPr>
        <w:t xml:space="preserve"> usually </w:t>
      </w:r>
      <w:proofErr w:type="spellStart"/>
      <w:r w:rsidR="008244D4">
        <w:rPr>
          <w:rFonts w:ascii="Arial" w:hAnsi="Arial" w:cs="Arial"/>
          <w:szCs w:val="24"/>
          <w:lang w:val="en-GB"/>
        </w:rPr>
        <w:t>undertood</w:t>
      </w:r>
      <w:proofErr w:type="spellEnd"/>
      <w:r w:rsidR="008244D4">
        <w:rPr>
          <w:rFonts w:ascii="Arial" w:hAnsi="Arial" w:cs="Arial"/>
          <w:szCs w:val="24"/>
          <w:lang w:val="en-GB"/>
        </w:rPr>
        <w:t xml:space="preserve"> to mean </w:t>
      </w:r>
      <w:r>
        <w:rPr>
          <w:rFonts w:ascii="Arial" w:hAnsi="Arial" w:cs="Arial"/>
          <w:szCs w:val="24"/>
          <w:lang w:val="en-GB"/>
        </w:rPr>
        <w:t>experts or personnel</w:t>
      </w:r>
      <w:r w:rsidR="008244D4">
        <w:rPr>
          <w:rFonts w:ascii="Arial" w:hAnsi="Arial" w:cs="Arial"/>
          <w:szCs w:val="24"/>
          <w:lang w:val="en-GB"/>
        </w:rPr>
        <w:t xml:space="preserve"> (in-house or external) with a legal background who usually read the case file and assist with drafting the judgment</w:t>
      </w:r>
      <w:r w:rsidR="0092584E">
        <w:rPr>
          <w:rFonts w:ascii="Arial" w:hAnsi="Arial" w:cs="Arial"/>
          <w:szCs w:val="24"/>
          <w:lang w:val="en-GB"/>
        </w:rPr>
        <w:t xml:space="preserve"> (</w:t>
      </w:r>
      <w:r w:rsidR="0092584E" w:rsidRPr="008731B3">
        <w:rPr>
          <w:rFonts w:ascii="Arial" w:hAnsi="Arial" w:cs="Arial"/>
          <w:b/>
          <w:szCs w:val="24"/>
          <w:lang w:val="en-GB"/>
        </w:rPr>
        <w:t>“court/judicial counsellor”</w:t>
      </w:r>
      <w:r w:rsidR="0092584E">
        <w:rPr>
          <w:rFonts w:ascii="Arial" w:hAnsi="Arial" w:cs="Arial"/>
          <w:szCs w:val="24"/>
          <w:lang w:val="en-GB"/>
        </w:rPr>
        <w:t xml:space="preserve">, </w:t>
      </w:r>
      <w:r w:rsidR="0092584E">
        <w:rPr>
          <w:rFonts w:ascii="Arial" w:hAnsi="Arial" w:cs="Arial"/>
          <w:szCs w:val="24"/>
          <w:lang w:val="en-GB"/>
        </w:rPr>
        <w:t>‘</w:t>
      </w:r>
      <w:proofErr w:type="spellStart"/>
      <w:r w:rsidR="0092584E">
        <w:rPr>
          <w:rFonts w:ascii="Arial" w:hAnsi="Arial" w:cs="Arial"/>
          <w:szCs w:val="24"/>
          <w:lang w:val="en-GB"/>
        </w:rPr>
        <w:t>counselor</w:t>
      </w:r>
      <w:proofErr w:type="spellEnd"/>
      <w:r w:rsidR="0092584E">
        <w:rPr>
          <w:rFonts w:ascii="Arial" w:hAnsi="Arial" w:cs="Arial"/>
          <w:szCs w:val="24"/>
          <w:lang w:val="en-GB"/>
        </w:rPr>
        <w:t xml:space="preserve">’ </w:t>
      </w:r>
      <w:r w:rsidR="0092584E">
        <w:rPr>
          <w:rFonts w:ascii="Arial" w:hAnsi="Arial" w:cs="Arial"/>
          <w:szCs w:val="24"/>
          <w:lang w:val="en-GB"/>
        </w:rPr>
        <w:t>being</w:t>
      </w:r>
      <w:r w:rsidR="0092584E">
        <w:rPr>
          <w:rFonts w:ascii="Arial" w:hAnsi="Arial" w:cs="Arial"/>
          <w:szCs w:val="24"/>
          <w:lang w:val="en-GB"/>
        </w:rPr>
        <w:t xml:space="preserve"> the American spelling</w:t>
      </w:r>
      <w:r w:rsidR="0092584E">
        <w:rPr>
          <w:rFonts w:ascii="Arial" w:hAnsi="Arial" w:cs="Arial"/>
          <w:szCs w:val="24"/>
          <w:lang w:val="en-GB"/>
        </w:rPr>
        <w:t xml:space="preserve"> is much less frequently used</w:t>
      </w:r>
      <w:r w:rsidR="0092584E">
        <w:rPr>
          <w:rFonts w:ascii="Arial" w:hAnsi="Arial" w:cs="Arial"/>
          <w:szCs w:val="24"/>
          <w:lang w:val="en-GB"/>
        </w:rPr>
        <w:t>)</w:t>
      </w:r>
      <w:r w:rsidR="008244D4">
        <w:rPr>
          <w:rFonts w:ascii="Arial" w:hAnsi="Arial" w:cs="Arial"/>
          <w:szCs w:val="24"/>
          <w:lang w:val="en-GB"/>
        </w:rPr>
        <w:t xml:space="preserve">. In some Member States they </w:t>
      </w:r>
      <w:proofErr w:type="gramStart"/>
      <w:r w:rsidR="008244D4">
        <w:rPr>
          <w:rFonts w:ascii="Arial" w:hAnsi="Arial" w:cs="Arial"/>
          <w:szCs w:val="24"/>
          <w:lang w:val="en-GB"/>
        </w:rPr>
        <w:t>are considered to be</w:t>
      </w:r>
      <w:proofErr w:type="gramEnd"/>
      <w:r w:rsidR="008244D4">
        <w:rPr>
          <w:rFonts w:ascii="Arial" w:hAnsi="Arial" w:cs="Arial"/>
          <w:szCs w:val="24"/>
          <w:lang w:val="en-GB"/>
        </w:rPr>
        <w:t xml:space="preserve"> a quasi-judicial category, as sometimes they can issue certain procedural or preliminary decisions, whereas in other Member States they </w:t>
      </w:r>
      <w:r w:rsidR="00A17A1C">
        <w:rPr>
          <w:rFonts w:ascii="Arial" w:hAnsi="Arial" w:cs="Arial"/>
          <w:szCs w:val="24"/>
          <w:lang w:val="en-GB"/>
        </w:rPr>
        <w:t>may be</w:t>
      </w:r>
      <w:r w:rsidR="008244D4">
        <w:rPr>
          <w:rFonts w:ascii="Arial" w:hAnsi="Arial" w:cs="Arial"/>
          <w:szCs w:val="24"/>
          <w:lang w:val="en-GB"/>
        </w:rPr>
        <w:t xml:space="preserve"> external to the court (for example, reputed university professors).</w:t>
      </w:r>
    </w:p>
    <w:p w14:paraId="12FE7238" w14:textId="77777777" w:rsidR="0006618A" w:rsidRDefault="006535C7" w:rsidP="0006618A">
      <w:pPr>
        <w:spacing w:before="120" w:after="120" w:line="240" w:lineRule="auto"/>
        <w:rPr>
          <w:rFonts w:ascii="Arial" w:hAnsi="Arial" w:cs="Arial"/>
          <w:szCs w:val="24"/>
          <w:lang w:val="en-GB"/>
        </w:rPr>
      </w:pPr>
      <w:r w:rsidRPr="006535C7">
        <w:rPr>
          <w:rFonts w:ascii="Arial" w:hAnsi="Arial" w:cs="Arial"/>
          <w:b/>
          <w:szCs w:val="24"/>
          <w:lang w:val="en-GB"/>
        </w:rPr>
        <w:t>“</w:t>
      </w:r>
      <w:r w:rsidR="0006618A" w:rsidRPr="006535C7">
        <w:rPr>
          <w:rFonts w:ascii="Arial" w:hAnsi="Arial" w:cs="Arial"/>
          <w:b/>
          <w:szCs w:val="24"/>
          <w:lang w:val="en-GB"/>
        </w:rPr>
        <w:t>(Court) Registrars</w:t>
      </w:r>
      <w:r w:rsidRPr="006535C7">
        <w:rPr>
          <w:rFonts w:ascii="Arial" w:hAnsi="Arial" w:cs="Arial"/>
          <w:b/>
          <w:szCs w:val="24"/>
          <w:lang w:val="en-GB"/>
        </w:rPr>
        <w:t>”</w:t>
      </w:r>
      <w:r w:rsidR="0006618A" w:rsidRPr="00B9648D">
        <w:rPr>
          <w:rFonts w:ascii="Arial" w:hAnsi="Arial" w:cs="Arial"/>
          <w:szCs w:val="24"/>
          <w:lang w:val="en-GB"/>
        </w:rPr>
        <w:t xml:space="preserve"> are normally Chief Executive officers (chief administrators)</w:t>
      </w:r>
      <w:r>
        <w:rPr>
          <w:rFonts w:ascii="Arial" w:hAnsi="Arial" w:cs="Arial"/>
          <w:szCs w:val="24"/>
          <w:lang w:val="en-GB"/>
        </w:rPr>
        <w:t>; in continental systems this term is frequently used for the Admini</w:t>
      </w:r>
      <w:r w:rsidR="00531AA5">
        <w:rPr>
          <w:rFonts w:ascii="Arial" w:hAnsi="Arial" w:cs="Arial"/>
          <w:szCs w:val="24"/>
          <w:lang w:val="en-GB"/>
        </w:rPr>
        <w:t>s</w:t>
      </w:r>
      <w:r>
        <w:rPr>
          <w:rFonts w:ascii="Arial" w:hAnsi="Arial" w:cs="Arial"/>
          <w:szCs w:val="24"/>
          <w:lang w:val="en-GB"/>
        </w:rPr>
        <w:t>trative Head of Civil Registries</w:t>
      </w:r>
      <w:r w:rsidR="0006618A" w:rsidRPr="00B9648D">
        <w:rPr>
          <w:rFonts w:ascii="Arial" w:hAnsi="Arial" w:cs="Arial"/>
          <w:szCs w:val="24"/>
          <w:lang w:val="en-GB"/>
        </w:rPr>
        <w:t xml:space="preserve">. </w:t>
      </w:r>
      <w:r>
        <w:rPr>
          <w:rFonts w:ascii="Arial" w:hAnsi="Arial" w:cs="Arial"/>
          <w:szCs w:val="24"/>
          <w:lang w:val="en-GB"/>
        </w:rPr>
        <w:t>Registrars</w:t>
      </w:r>
      <w:r w:rsidR="0006618A" w:rsidRPr="00B9648D">
        <w:rPr>
          <w:rFonts w:ascii="Arial" w:hAnsi="Arial" w:cs="Arial"/>
          <w:szCs w:val="24"/>
          <w:lang w:val="en-GB"/>
        </w:rPr>
        <w:t xml:space="preserve"> may </w:t>
      </w:r>
      <w:r w:rsidR="0006618A">
        <w:rPr>
          <w:rFonts w:ascii="Arial" w:hAnsi="Arial" w:cs="Arial"/>
          <w:szCs w:val="24"/>
          <w:lang w:val="en-GB"/>
        </w:rPr>
        <w:t>have limited judicial powers</w:t>
      </w:r>
      <w:r w:rsidR="0006618A" w:rsidRPr="00B9648D">
        <w:rPr>
          <w:rFonts w:ascii="Arial" w:hAnsi="Arial" w:cs="Arial"/>
          <w:szCs w:val="24"/>
          <w:lang w:val="en-GB"/>
        </w:rPr>
        <w:t xml:space="preserve">. In some other jurisdictions they </w:t>
      </w:r>
      <w:r w:rsidR="0006618A">
        <w:rPr>
          <w:rFonts w:ascii="Arial" w:hAnsi="Arial" w:cs="Arial"/>
          <w:szCs w:val="24"/>
          <w:lang w:val="en-GB"/>
        </w:rPr>
        <w:t xml:space="preserve">may </w:t>
      </w:r>
      <w:r w:rsidR="0006618A" w:rsidRPr="00B9648D">
        <w:rPr>
          <w:rFonts w:ascii="Arial" w:hAnsi="Arial" w:cs="Arial"/>
          <w:szCs w:val="24"/>
          <w:lang w:val="en-GB"/>
        </w:rPr>
        <w:t>assist the judge calling out each case</w:t>
      </w:r>
      <w:r w:rsidR="00531AA5">
        <w:rPr>
          <w:rFonts w:ascii="Arial" w:hAnsi="Arial" w:cs="Arial"/>
          <w:szCs w:val="24"/>
          <w:lang w:val="en-GB"/>
        </w:rPr>
        <w:t>;</w:t>
      </w:r>
      <w:r w:rsidR="0006618A" w:rsidRPr="00B9648D">
        <w:rPr>
          <w:rFonts w:ascii="Arial" w:hAnsi="Arial" w:cs="Arial"/>
          <w:szCs w:val="24"/>
          <w:lang w:val="en-GB"/>
        </w:rPr>
        <w:t xml:space="preserve"> identify</w:t>
      </w:r>
      <w:r w:rsidR="0006618A">
        <w:rPr>
          <w:rFonts w:ascii="Arial" w:hAnsi="Arial" w:cs="Arial"/>
          <w:szCs w:val="24"/>
          <w:lang w:val="en-GB"/>
        </w:rPr>
        <w:t>ing</w:t>
      </w:r>
      <w:r w:rsidR="0006618A" w:rsidRPr="00B9648D">
        <w:rPr>
          <w:rFonts w:ascii="Arial" w:hAnsi="Arial" w:cs="Arial"/>
          <w:szCs w:val="24"/>
          <w:lang w:val="en-GB"/>
        </w:rPr>
        <w:t xml:space="preserve"> parties, lawyers, experts and witnesses</w:t>
      </w:r>
      <w:r w:rsidR="00531AA5">
        <w:rPr>
          <w:rFonts w:ascii="Arial" w:hAnsi="Arial" w:cs="Arial"/>
          <w:szCs w:val="24"/>
          <w:lang w:val="en-GB"/>
        </w:rPr>
        <w:t>;</w:t>
      </w:r>
      <w:r w:rsidR="0006618A" w:rsidRPr="00B9648D">
        <w:rPr>
          <w:rFonts w:ascii="Arial" w:hAnsi="Arial" w:cs="Arial"/>
          <w:szCs w:val="24"/>
          <w:lang w:val="en-GB"/>
        </w:rPr>
        <w:t xml:space="preserve"> keep</w:t>
      </w:r>
      <w:r w:rsidR="0006618A">
        <w:rPr>
          <w:rFonts w:ascii="Arial" w:hAnsi="Arial" w:cs="Arial"/>
          <w:szCs w:val="24"/>
          <w:lang w:val="en-GB"/>
        </w:rPr>
        <w:t>ing court documents and preparing</w:t>
      </w:r>
      <w:r w:rsidR="0006618A" w:rsidRPr="00B9648D">
        <w:rPr>
          <w:rFonts w:ascii="Arial" w:hAnsi="Arial" w:cs="Arial"/>
          <w:szCs w:val="24"/>
          <w:lang w:val="en-GB"/>
        </w:rPr>
        <w:t xml:space="preserve"> them for the judge as each case is called</w:t>
      </w:r>
      <w:r w:rsidR="00531AA5">
        <w:rPr>
          <w:rFonts w:ascii="Arial" w:hAnsi="Arial" w:cs="Arial"/>
          <w:szCs w:val="24"/>
          <w:lang w:val="en-GB"/>
        </w:rPr>
        <w:t>;</w:t>
      </w:r>
      <w:r w:rsidR="0006618A" w:rsidRPr="00B9648D">
        <w:rPr>
          <w:rFonts w:ascii="Arial" w:hAnsi="Arial" w:cs="Arial"/>
          <w:szCs w:val="24"/>
          <w:lang w:val="en-GB"/>
        </w:rPr>
        <w:t xml:space="preserve"> keep</w:t>
      </w:r>
      <w:r w:rsidR="0006618A">
        <w:rPr>
          <w:rFonts w:ascii="Arial" w:hAnsi="Arial" w:cs="Arial"/>
          <w:szCs w:val="24"/>
          <w:lang w:val="en-GB"/>
        </w:rPr>
        <w:t>ing</w:t>
      </w:r>
      <w:r w:rsidR="0006618A" w:rsidRPr="00B9648D">
        <w:rPr>
          <w:rFonts w:ascii="Arial" w:hAnsi="Arial" w:cs="Arial"/>
          <w:szCs w:val="24"/>
          <w:lang w:val="en-GB"/>
        </w:rPr>
        <w:t xml:space="preserve"> a record of court orders and also deal</w:t>
      </w:r>
      <w:r w:rsidR="00531AA5">
        <w:rPr>
          <w:rFonts w:ascii="Arial" w:hAnsi="Arial" w:cs="Arial"/>
          <w:szCs w:val="24"/>
          <w:lang w:val="en-GB"/>
        </w:rPr>
        <w:t>ing</w:t>
      </w:r>
      <w:r w:rsidR="0006618A" w:rsidRPr="00B9648D">
        <w:rPr>
          <w:rFonts w:ascii="Arial" w:hAnsi="Arial" w:cs="Arial"/>
          <w:szCs w:val="24"/>
          <w:lang w:val="en-GB"/>
        </w:rPr>
        <w:t xml:space="preserve"> with </w:t>
      </w:r>
      <w:r w:rsidR="0006618A">
        <w:rPr>
          <w:rFonts w:ascii="Arial" w:hAnsi="Arial" w:cs="Arial"/>
          <w:szCs w:val="24"/>
          <w:lang w:val="en-GB"/>
        </w:rPr>
        <w:t xml:space="preserve">some </w:t>
      </w:r>
      <w:r w:rsidR="0006618A" w:rsidRPr="00B9648D">
        <w:rPr>
          <w:rFonts w:ascii="Arial" w:hAnsi="Arial" w:cs="Arial"/>
          <w:szCs w:val="24"/>
          <w:lang w:val="en-GB"/>
        </w:rPr>
        <w:t>administrative tasks.</w:t>
      </w:r>
    </w:p>
    <w:p w14:paraId="46708D82" w14:textId="77777777" w:rsidR="0028459B" w:rsidRDefault="006535C7" w:rsidP="0006618A">
      <w:pPr>
        <w:spacing w:before="120" w:after="120" w:line="240" w:lineRule="auto"/>
        <w:rPr>
          <w:rFonts w:ascii="Arial" w:hAnsi="Arial" w:cs="Arial"/>
          <w:szCs w:val="24"/>
          <w:lang w:val="en-GB"/>
        </w:rPr>
      </w:pPr>
      <w:r w:rsidRPr="006535C7">
        <w:rPr>
          <w:rFonts w:ascii="Arial" w:hAnsi="Arial" w:cs="Arial"/>
          <w:b/>
          <w:szCs w:val="24"/>
          <w:lang w:val="en-GB"/>
        </w:rPr>
        <w:t>“</w:t>
      </w:r>
      <w:r w:rsidR="0028459B" w:rsidRPr="006535C7">
        <w:rPr>
          <w:rFonts w:ascii="Arial" w:hAnsi="Arial" w:cs="Arial"/>
          <w:b/>
          <w:szCs w:val="24"/>
          <w:lang w:val="en-GB"/>
        </w:rPr>
        <w:t>Judicial trainees</w:t>
      </w:r>
      <w:r w:rsidRPr="006535C7">
        <w:rPr>
          <w:rFonts w:ascii="Arial" w:hAnsi="Arial" w:cs="Arial"/>
          <w:b/>
          <w:szCs w:val="24"/>
          <w:lang w:val="en-GB"/>
        </w:rPr>
        <w:t>”</w:t>
      </w:r>
      <w:r w:rsidR="0028459B">
        <w:rPr>
          <w:rFonts w:ascii="Arial" w:hAnsi="Arial" w:cs="Arial"/>
          <w:szCs w:val="24"/>
          <w:lang w:val="en-GB"/>
        </w:rPr>
        <w:t xml:space="preserve"> or </w:t>
      </w:r>
      <w:r w:rsidRPr="006535C7">
        <w:rPr>
          <w:rFonts w:ascii="Arial" w:hAnsi="Arial" w:cs="Arial"/>
          <w:b/>
          <w:szCs w:val="24"/>
          <w:lang w:val="en-GB"/>
        </w:rPr>
        <w:t>“</w:t>
      </w:r>
      <w:r w:rsidR="0028459B" w:rsidRPr="006535C7">
        <w:rPr>
          <w:rFonts w:ascii="Arial" w:hAnsi="Arial" w:cs="Arial"/>
          <w:b/>
          <w:szCs w:val="24"/>
          <w:lang w:val="en-GB"/>
        </w:rPr>
        <w:t xml:space="preserve">trainee </w:t>
      </w:r>
      <w:r w:rsidR="00E73CEF" w:rsidRPr="006535C7">
        <w:rPr>
          <w:rFonts w:ascii="Arial" w:hAnsi="Arial" w:cs="Arial"/>
          <w:b/>
          <w:szCs w:val="24"/>
          <w:lang w:val="en-GB"/>
        </w:rPr>
        <w:t>judges</w:t>
      </w:r>
      <w:r w:rsidRPr="006535C7">
        <w:rPr>
          <w:rFonts w:ascii="Arial" w:hAnsi="Arial" w:cs="Arial"/>
          <w:b/>
          <w:szCs w:val="24"/>
          <w:lang w:val="en-GB"/>
        </w:rPr>
        <w:t>”</w:t>
      </w:r>
      <w:r w:rsidR="00E73CEF">
        <w:rPr>
          <w:rFonts w:ascii="Arial" w:hAnsi="Arial" w:cs="Arial"/>
          <w:szCs w:val="24"/>
          <w:lang w:val="en-GB"/>
        </w:rPr>
        <w:t xml:space="preserve"> are judges who are still undergoing the training necessary to become full judges</w:t>
      </w:r>
      <w:r w:rsidR="002D66C5">
        <w:rPr>
          <w:rFonts w:ascii="Arial" w:hAnsi="Arial" w:cs="Arial"/>
          <w:szCs w:val="24"/>
          <w:lang w:val="en-GB"/>
        </w:rPr>
        <w:t xml:space="preserve">, but in some Member States they are allowed to carry out some judicial tasks like issuing preliminary decisions or some types of orders. Some Member States allow them to take part in training </w:t>
      </w:r>
      <w:r w:rsidR="00531AA5">
        <w:rPr>
          <w:rFonts w:ascii="Arial" w:hAnsi="Arial" w:cs="Arial"/>
          <w:szCs w:val="24"/>
          <w:lang w:val="en-GB"/>
        </w:rPr>
        <w:t xml:space="preserve">events </w:t>
      </w:r>
      <w:r w:rsidR="002D66C5">
        <w:rPr>
          <w:rFonts w:ascii="Arial" w:hAnsi="Arial" w:cs="Arial"/>
          <w:szCs w:val="24"/>
          <w:lang w:val="en-GB"/>
        </w:rPr>
        <w:t>both for young judges and for court staff.</w:t>
      </w:r>
    </w:p>
    <w:p w14:paraId="66F192C9" w14:textId="72D7B509" w:rsidR="006535C7" w:rsidRDefault="006535C7" w:rsidP="0006618A">
      <w:pPr>
        <w:spacing w:before="120" w:after="120" w:line="240" w:lineRule="auto"/>
        <w:rPr>
          <w:rFonts w:ascii="Arial" w:hAnsi="Arial" w:cs="Arial"/>
          <w:lang w:val="en-GB"/>
        </w:rPr>
      </w:pPr>
      <w:r w:rsidRPr="006535C7">
        <w:rPr>
          <w:rFonts w:ascii="Arial" w:hAnsi="Arial" w:cs="Arial"/>
          <w:b/>
          <w:lang w:val="en-GB"/>
        </w:rPr>
        <w:lastRenderedPageBreak/>
        <w:t>“</w:t>
      </w:r>
      <w:r w:rsidR="002D66C5" w:rsidRPr="006535C7">
        <w:rPr>
          <w:rFonts w:ascii="Arial" w:hAnsi="Arial" w:cs="Arial"/>
          <w:b/>
          <w:lang w:val="en-GB"/>
        </w:rPr>
        <w:t>Assistant judge</w:t>
      </w:r>
      <w:r w:rsidRPr="006535C7">
        <w:rPr>
          <w:rFonts w:ascii="Arial" w:hAnsi="Arial" w:cs="Arial"/>
          <w:b/>
          <w:lang w:val="en-GB"/>
        </w:rPr>
        <w:t>”</w:t>
      </w:r>
      <w:r w:rsidR="002D66C5" w:rsidRPr="008C7F83">
        <w:rPr>
          <w:rFonts w:ascii="Arial" w:hAnsi="Arial" w:cs="Arial"/>
          <w:lang w:val="en-GB"/>
        </w:rPr>
        <w:t xml:space="preserve">; </w:t>
      </w:r>
      <w:r w:rsidRPr="006535C7">
        <w:rPr>
          <w:rFonts w:ascii="Arial" w:hAnsi="Arial" w:cs="Arial"/>
          <w:b/>
          <w:lang w:val="en-GB"/>
        </w:rPr>
        <w:t>“</w:t>
      </w:r>
      <w:r w:rsidR="002D66C5" w:rsidRPr="006535C7">
        <w:rPr>
          <w:rFonts w:ascii="Arial" w:hAnsi="Arial" w:cs="Arial"/>
          <w:b/>
          <w:lang w:val="en-GB"/>
        </w:rPr>
        <w:t>assistant to a judge</w:t>
      </w:r>
      <w:r w:rsidRPr="006535C7">
        <w:rPr>
          <w:rFonts w:ascii="Arial" w:hAnsi="Arial" w:cs="Arial"/>
          <w:b/>
          <w:lang w:val="en-GB"/>
        </w:rPr>
        <w:t>”</w:t>
      </w:r>
      <w:r w:rsidR="00FF326C">
        <w:rPr>
          <w:rFonts w:ascii="Arial" w:hAnsi="Arial" w:cs="Arial"/>
          <w:lang w:val="en-GB"/>
        </w:rPr>
        <w:t xml:space="preserve"> and</w:t>
      </w:r>
      <w:r w:rsidR="002D66C5" w:rsidRPr="008C7F83">
        <w:rPr>
          <w:rFonts w:ascii="Arial" w:hAnsi="Arial" w:cs="Arial"/>
          <w:lang w:val="en-GB"/>
        </w:rPr>
        <w:t xml:space="preserve"> </w:t>
      </w:r>
      <w:r w:rsidRPr="006535C7">
        <w:rPr>
          <w:rFonts w:ascii="Arial" w:hAnsi="Arial" w:cs="Arial"/>
          <w:b/>
          <w:lang w:val="en-GB"/>
        </w:rPr>
        <w:t>“</w:t>
      </w:r>
      <w:r w:rsidR="002D66C5" w:rsidRPr="006535C7">
        <w:rPr>
          <w:rFonts w:ascii="Arial" w:hAnsi="Arial" w:cs="Arial"/>
          <w:b/>
          <w:lang w:val="en-GB"/>
        </w:rPr>
        <w:t>judge’s assistant</w:t>
      </w:r>
      <w:r w:rsidRPr="006535C7">
        <w:rPr>
          <w:rFonts w:ascii="Arial" w:hAnsi="Arial" w:cs="Arial"/>
          <w:b/>
          <w:lang w:val="en-GB"/>
        </w:rPr>
        <w:t>”</w:t>
      </w:r>
      <w:r w:rsidR="00FF326C">
        <w:rPr>
          <w:rFonts w:ascii="Arial" w:hAnsi="Arial" w:cs="Arial"/>
          <w:lang w:val="en-GB"/>
        </w:rPr>
        <w:t xml:space="preserve"> are terms that have to be used with caution, as there are Member States where “assistant judge” means the same as </w:t>
      </w:r>
      <w:r>
        <w:rPr>
          <w:rFonts w:ascii="Arial" w:hAnsi="Arial" w:cs="Arial"/>
          <w:lang w:val="en-GB"/>
        </w:rPr>
        <w:t>“</w:t>
      </w:r>
      <w:r w:rsidR="00FF326C">
        <w:rPr>
          <w:rFonts w:ascii="Arial" w:hAnsi="Arial" w:cs="Arial"/>
          <w:lang w:val="en-GB"/>
        </w:rPr>
        <w:t>judicial advisor</w:t>
      </w:r>
      <w:r>
        <w:rPr>
          <w:rFonts w:ascii="Arial" w:hAnsi="Arial" w:cs="Arial"/>
          <w:lang w:val="en-GB"/>
        </w:rPr>
        <w:t>”</w:t>
      </w:r>
      <w:r w:rsidR="00FF326C">
        <w:rPr>
          <w:rFonts w:ascii="Arial" w:hAnsi="Arial" w:cs="Arial"/>
          <w:lang w:val="en-GB"/>
        </w:rPr>
        <w:t xml:space="preserve">, so they are a quasi-judicial category and have certain procedural powers that other types of court staff lack. They also work with case files and often draft decisions. The same applies to </w:t>
      </w:r>
      <w:r>
        <w:rPr>
          <w:rFonts w:ascii="Arial" w:hAnsi="Arial" w:cs="Arial"/>
          <w:lang w:val="en-GB"/>
        </w:rPr>
        <w:t>“</w:t>
      </w:r>
      <w:r w:rsidR="00FF326C">
        <w:rPr>
          <w:rFonts w:ascii="Arial" w:hAnsi="Arial" w:cs="Arial"/>
          <w:lang w:val="en-GB"/>
        </w:rPr>
        <w:t>court/judicial assistant</w:t>
      </w:r>
      <w:r>
        <w:rPr>
          <w:rFonts w:ascii="Arial" w:hAnsi="Arial" w:cs="Arial"/>
          <w:lang w:val="en-GB"/>
        </w:rPr>
        <w:t>”, in this case depending very much on the legal system in question</w:t>
      </w:r>
      <w:r w:rsidR="00FF326C">
        <w:rPr>
          <w:rFonts w:ascii="Arial" w:hAnsi="Arial" w:cs="Arial"/>
          <w:lang w:val="en-GB"/>
        </w:rPr>
        <w:t xml:space="preserve">. However, </w:t>
      </w:r>
      <w:r w:rsidRPr="00531AA5">
        <w:rPr>
          <w:rFonts w:ascii="Arial" w:hAnsi="Arial" w:cs="Arial"/>
          <w:b/>
          <w:bCs/>
          <w:lang w:val="en-GB"/>
        </w:rPr>
        <w:t>“</w:t>
      </w:r>
      <w:r w:rsidR="00FF326C" w:rsidRPr="00531AA5">
        <w:rPr>
          <w:rFonts w:ascii="Arial" w:hAnsi="Arial" w:cs="Arial"/>
          <w:b/>
          <w:bCs/>
          <w:lang w:val="en-GB"/>
        </w:rPr>
        <w:t>assistant to a judge</w:t>
      </w:r>
      <w:r w:rsidRPr="00531AA5">
        <w:rPr>
          <w:rFonts w:ascii="Arial" w:hAnsi="Arial" w:cs="Arial"/>
          <w:b/>
          <w:bCs/>
          <w:lang w:val="en-GB"/>
        </w:rPr>
        <w:t>”</w:t>
      </w:r>
      <w:r w:rsidR="00FF326C" w:rsidRPr="00531AA5">
        <w:rPr>
          <w:rFonts w:ascii="Arial" w:hAnsi="Arial" w:cs="Arial"/>
          <w:b/>
          <w:bCs/>
          <w:lang w:val="en-GB"/>
        </w:rPr>
        <w:t xml:space="preserve"> </w:t>
      </w:r>
      <w:r w:rsidR="00FF326C">
        <w:rPr>
          <w:rFonts w:ascii="Arial" w:hAnsi="Arial" w:cs="Arial"/>
          <w:lang w:val="en-GB"/>
        </w:rPr>
        <w:t xml:space="preserve">carries administrative connotations, like </w:t>
      </w:r>
      <w:r w:rsidRPr="00531AA5">
        <w:rPr>
          <w:rFonts w:ascii="Arial" w:hAnsi="Arial" w:cs="Arial"/>
          <w:b/>
          <w:bCs/>
          <w:lang w:val="en-GB"/>
        </w:rPr>
        <w:t>“</w:t>
      </w:r>
      <w:r w:rsidR="00FF326C" w:rsidRPr="00531AA5">
        <w:rPr>
          <w:rFonts w:ascii="Arial" w:hAnsi="Arial" w:cs="Arial"/>
          <w:b/>
          <w:bCs/>
          <w:lang w:val="en-GB"/>
        </w:rPr>
        <w:t>judge’s assistant</w:t>
      </w:r>
      <w:r w:rsidRPr="00531AA5">
        <w:rPr>
          <w:rFonts w:ascii="Arial" w:hAnsi="Arial" w:cs="Arial"/>
          <w:b/>
          <w:bCs/>
          <w:lang w:val="en-GB"/>
        </w:rPr>
        <w:t>”</w:t>
      </w:r>
      <w:r w:rsidR="00FF326C">
        <w:rPr>
          <w:rFonts w:ascii="Arial" w:hAnsi="Arial" w:cs="Arial"/>
          <w:lang w:val="en-GB"/>
        </w:rPr>
        <w:t>, so in English that would be understood to be semantically closer to purely administrative staff.</w:t>
      </w:r>
      <w:r w:rsidR="00EE5FAE">
        <w:rPr>
          <w:rFonts w:ascii="Arial" w:hAnsi="Arial" w:cs="Arial"/>
          <w:lang w:val="en-GB"/>
        </w:rPr>
        <w:t xml:space="preserve"> </w:t>
      </w:r>
      <w:r w:rsidR="00EE5FAE" w:rsidRPr="00EE5FAE">
        <w:rPr>
          <w:rFonts w:ascii="Arial" w:hAnsi="Arial" w:cs="Arial"/>
          <w:b/>
          <w:bCs/>
          <w:lang w:val="en-GB"/>
        </w:rPr>
        <w:t>“Judge assistant”</w:t>
      </w:r>
      <w:r w:rsidR="00EE5FAE">
        <w:rPr>
          <w:rFonts w:ascii="Arial" w:hAnsi="Arial" w:cs="Arial"/>
          <w:lang w:val="en-GB"/>
        </w:rPr>
        <w:t xml:space="preserve"> would not be correct to refer to such a position, as “assistant” functions as an adjective and should go before the noun.</w:t>
      </w:r>
    </w:p>
    <w:p w14:paraId="5C990BB3" w14:textId="77777777" w:rsidR="002D66C5" w:rsidRDefault="006535C7" w:rsidP="0006618A">
      <w:pPr>
        <w:spacing w:before="120" w:after="120" w:line="240" w:lineRule="auto"/>
        <w:rPr>
          <w:rFonts w:ascii="Arial" w:hAnsi="Arial" w:cs="Arial"/>
          <w:lang w:val="en-GB"/>
        </w:rPr>
      </w:pPr>
      <w:r w:rsidRPr="006535C7">
        <w:rPr>
          <w:rFonts w:ascii="Arial" w:hAnsi="Arial" w:cs="Arial"/>
          <w:b/>
          <w:lang w:val="en-GB"/>
        </w:rPr>
        <w:t>“</w:t>
      </w:r>
      <w:r w:rsidR="00FF326C" w:rsidRPr="006535C7">
        <w:rPr>
          <w:rFonts w:ascii="Arial" w:hAnsi="Arial" w:cs="Arial"/>
          <w:b/>
          <w:lang w:val="en-GB"/>
        </w:rPr>
        <w:t>Legal assistant</w:t>
      </w:r>
      <w:r w:rsidRPr="006535C7">
        <w:rPr>
          <w:rFonts w:ascii="Arial" w:hAnsi="Arial" w:cs="Arial"/>
          <w:b/>
          <w:lang w:val="en-GB"/>
        </w:rPr>
        <w:t>”</w:t>
      </w:r>
      <w:r w:rsidR="00FF326C">
        <w:rPr>
          <w:rFonts w:ascii="Arial" w:hAnsi="Arial" w:cs="Arial"/>
          <w:lang w:val="en-GB"/>
        </w:rPr>
        <w:t xml:space="preserve"> is a term that </w:t>
      </w:r>
      <w:r w:rsidR="00D7467C">
        <w:rPr>
          <w:rFonts w:ascii="Arial" w:hAnsi="Arial" w:cs="Arial"/>
          <w:lang w:val="en-GB"/>
        </w:rPr>
        <w:t>is usually employed for lawyers (</w:t>
      </w:r>
      <w:r>
        <w:rPr>
          <w:rFonts w:ascii="Arial" w:hAnsi="Arial" w:cs="Arial"/>
          <w:lang w:val="en-GB"/>
        </w:rPr>
        <w:t xml:space="preserve">also </w:t>
      </w:r>
      <w:r w:rsidR="00D7467C">
        <w:rPr>
          <w:rFonts w:ascii="Arial" w:hAnsi="Arial" w:cs="Arial"/>
          <w:lang w:val="en-GB"/>
        </w:rPr>
        <w:t>legal advisors advise magistrates –who are lay- in the UK on legal matters if need be).</w:t>
      </w:r>
    </w:p>
    <w:p w14:paraId="7662B455" w14:textId="14913EBE" w:rsidR="00D7467C" w:rsidRDefault="006535C7" w:rsidP="0006618A">
      <w:pPr>
        <w:spacing w:before="120" w:after="120" w:line="240" w:lineRule="auto"/>
        <w:rPr>
          <w:rFonts w:ascii="Arial" w:hAnsi="Arial" w:cs="Arial"/>
          <w:lang w:val="en-GB"/>
        </w:rPr>
      </w:pPr>
      <w:r w:rsidRPr="006535C7">
        <w:rPr>
          <w:rFonts w:ascii="Arial" w:hAnsi="Arial" w:cs="Arial"/>
          <w:b/>
          <w:lang w:val="en-GB"/>
        </w:rPr>
        <w:t>“</w:t>
      </w:r>
      <w:r w:rsidR="00BE09F6">
        <w:rPr>
          <w:rFonts w:ascii="Arial" w:hAnsi="Arial" w:cs="Arial"/>
          <w:b/>
          <w:lang w:val="en-GB"/>
        </w:rPr>
        <w:t>J</w:t>
      </w:r>
      <w:r w:rsidR="00D7467C" w:rsidRPr="006535C7">
        <w:rPr>
          <w:rFonts w:ascii="Arial" w:hAnsi="Arial" w:cs="Arial"/>
          <w:b/>
          <w:lang w:val="en-GB"/>
        </w:rPr>
        <w:t>udicial operator</w:t>
      </w:r>
      <w:r w:rsidRPr="006535C7">
        <w:rPr>
          <w:rFonts w:ascii="Arial" w:hAnsi="Arial" w:cs="Arial"/>
          <w:b/>
          <w:lang w:val="en-GB"/>
        </w:rPr>
        <w:t>”</w:t>
      </w:r>
      <w:r w:rsidR="00D7467C">
        <w:rPr>
          <w:rFonts w:ascii="Arial" w:hAnsi="Arial" w:cs="Arial"/>
          <w:lang w:val="en-GB"/>
        </w:rPr>
        <w:t xml:space="preserve"> is not a term that is habitually used in English and it wouldn’t really be easily comprehensible.</w:t>
      </w:r>
      <w:r>
        <w:rPr>
          <w:rFonts w:ascii="Arial" w:hAnsi="Arial" w:cs="Arial"/>
          <w:lang w:val="en-GB"/>
        </w:rPr>
        <w:t xml:space="preserve"> It is a term used within </w:t>
      </w:r>
      <w:proofErr w:type="spellStart"/>
      <w:r>
        <w:rPr>
          <w:rFonts w:ascii="Arial" w:hAnsi="Arial" w:cs="Arial"/>
          <w:lang w:val="en-GB"/>
        </w:rPr>
        <w:t>EuroEnglish</w:t>
      </w:r>
      <w:proofErr w:type="spellEnd"/>
      <w:r>
        <w:rPr>
          <w:rFonts w:ascii="Arial" w:hAnsi="Arial" w:cs="Arial"/>
          <w:lang w:val="en-GB"/>
        </w:rPr>
        <w:t xml:space="preserve"> to refer to </w:t>
      </w:r>
      <w:r w:rsidR="009C5590">
        <w:rPr>
          <w:rFonts w:ascii="Arial" w:hAnsi="Arial" w:cs="Arial"/>
          <w:lang w:val="en-GB"/>
        </w:rPr>
        <w:t xml:space="preserve">positions or jobs that are directly related to the administration of justice; it </w:t>
      </w:r>
      <w:r w:rsidR="00BE09F6">
        <w:rPr>
          <w:rFonts w:ascii="Arial" w:hAnsi="Arial" w:cs="Arial"/>
          <w:lang w:val="en-GB"/>
        </w:rPr>
        <w:t>may</w:t>
      </w:r>
      <w:r w:rsidR="009C5590">
        <w:rPr>
          <w:rFonts w:ascii="Arial" w:hAnsi="Arial" w:cs="Arial"/>
          <w:lang w:val="en-GB"/>
        </w:rPr>
        <w:t xml:space="preserve"> mean “judge”, b</w:t>
      </w:r>
      <w:r w:rsidR="00531AA5">
        <w:rPr>
          <w:rFonts w:ascii="Arial" w:hAnsi="Arial" w:cs="Arial"/>
          <w:lang w:val="en-GB"/>
        </w:rPr>
        <w:t>u</w:t>
      </w:r>
      <w:r w:rsidR="009C5590">
        <w:rPr>
          <w:rFonts w:ascii="Arial" w:hAnsi="Arial" w:cs="Arial"/>
          <w:lang w:val="en-GB"/>
        </w:rPr>
        <w:t>t it could also refer to prosecutors, depending on the context</w:t>
      </w:r>
      <w:r w:rsidR="00531AA5">
        <w:rPr>
          <w:rFonts w:ascii="Arial" w:hAnsi="Arial" w:cs="Arial"/>
          <w:lang w:val="en-GB"/>
        </w:rPr>
        <w:t>; therefore, it is best not to use it until its meaning is more fixed and its standard usage has caught on.</w:t>
      </w:r>
    </w:p>
    <w:p w14:paraId="2320AC35" w14:textId="33AD328A" w:rsidR="00BE09F6" w:rsidRPr="00B9648D" w:rsidRDefault="00BE09F6" w:rsidP="0006618A">
      <w:pPr>
        <w:spacing w:before="120" w:after="120" w:line="240" w:lineRule="auto"/>
        <w:rPr>
          <w:rFonts w:ascii="Arial" w:hAnsi="Arial" w:cs="Arial"/>
          <w:szCs w:val="24"/>
          <w:lang w:val="en-GB"/>
        </w:rPr>
      </w:pPr>
      <w:r w:rsidRPr="00BE09F6">
        <w:rPr>
          <w:rFonts w:ascii="Arial" w:hAnsi="Arial" w:cs="Arial"/>
          <w:b/>
          <w:bCs/>
          <w:lang w:val="en-GB"/>
        </w:rPr>
        <w:t>“</w:t>
      </w:r>
      <w:proofErr w:type="spellStart"/>
      <w:r w:rsidRPr="00BE09F6">
        <w:rPr>
          <w:rFonts w:ascii="Arial" w:hAnsi="Arial" w:cs="Arial"/>
          <w:b/>
          <w:bCs/>
          <w:lang w:val="en-GB"/>
        </w:rPr>
        <w:t>Referendary</w:t>
      </w:r>
      <w:proofErr w:type="spellEnd"/>
      <w:r w:rsidRPr="00BE09F6">
        <w:rPr>
          <w:rFonts w:ascii="Arial" w:hAnsi="Arial" w:cs="Arial"/>
          <w:b/>
          <w:bCs/>
          <w:lang w:val="en-GB"/>
        </w:rPr>
        <w:t>”</w:t>
      </w:r>
      <w:r>
        <w:rPr>
          <w:rFonts w:ascii="Arial" w:hAnsi="Arial" w:cs="Arial"/>
          <w:lang w:val="en-GB"/>
        </w:rPr>
        <w:t xml:space="preserve"> is a term used in some Member States such as Poland or Finland, but it is not used in English.</w:t>
      </w:r>
    </w:p>
    <w:p w14:paraId="43AD06B5" w14:textId="77777777" w:rsidR="00D7467C" w:rsidRPr="00A70C43" w:rsidRDefault="00D7467C" w:rsidP="00D7467C">
      <w:pPr>
        <w:spacing w:before="240" w:after="120" w:line="240" w:lineRule="auto"/>
        <w:rPr>
          <w:rFonts w:ascii="Arial" w:hAnsi="Arial" w:cs="Arial"/>
          <w:b/>
          <w:szCs w:val="24"/>
          <w:lang w:val="en-GB"/>
        </w:rPr>
      </w:pPr>
      <w:r w:rsidRPr="00DD5C24">
        <w:rPr>
          <w:rFonts w:ascii="Arial" w:hAnsi="Arial" w:cs="Arial"/>
          <w:b/>
          <w:szCs w:val="24"/>
          <w:lang w:val="en-GB"/>
        </w:rPr>
        <w:t xml:space="preserve">2. </w:t>
      </w:r>
      <w:r>
        <w:rPr>
          <w:rFonts w:ascii="Arial" w:hAnsi="Arial" w:cs="Arial"/>
          <w:b/>
          <w:szCs w:val="24"/>
          <w:lang w:val="en-GB"/>
        </w:rPr>
        <w:t>U</w:t>
      </w:r>
      <w:r w:rsidRPr="00A70C43">
        <w:rPr>
          <w:rFonts w:ascii="Arial" w:hAnsi="Arial" w:cs="Arial"/>
          <w:b/>
          <w:szCs w:val="24"/>
          <w:lang w:val="en-GB"/>
        </w:rPr>
        <w:t>se the list to help you describe your responsibilities</w:t>
      </w:r>
      <w:r>
        <w:rPr>
          <w:rFonts w:ascii="Arial" w:hAnsi="Arial" w:cs="Arial"/>
          <w:b/>
          <w:szCs w:val="24"/>
          <w:lang w:val="en-GB"/>
        </w:rPr>
        <w:t xml:space="preserve"> in your court.</w:t>
      </w:r>
    </w:p>
    <w:p w14:paraId="5FE721E6" w14:textId="77777777" w:rsidR="0006618A" w:rsidRDefault="0006618A" w:rsidP="0006618A">
      <w:pPr>
        <w:spacing w:before="240" w:after="240" w:line="240" w:lineRule="auto"/>
        <w:rPr>
          <w:rFonts w:ascii="Arial" w:hAnsi="Arial" w:cs="Arial"/>
          <w:bCs/>
          <w:szCs w:val="24"/>
          <w:lang w:val="en-US"/>
        </w:rPr>
      </w:pPr>
      <w:r>
        <w:rPr>
          <w:rFonts w:ascii="Arial" w:hAnsi="Arial" w:cs="Arial"/>
          <w:bCs/>
          <w:szCs w:val="24"/>
          <w:lang w:val="en-US"/>
        </w:rPr>
        <w:t>Open answer.</w:t>
      </w:r>
    </w:p>
    <w:p w14:paraId="410C4DB8" w14:textId="77777777" w:rsidR="00D7467C" w:rsidRDefault="00D7467C" w:rsidP="00D7467C">
      <w:pPr>
        <w:spacing w:before="360" w:after="120" w:line="240" w:lineRule="auto"/>
        <w:rPr>
          <w:rFonts w:ascii="Arial" w:hAnsi="Arial" w:cs="Arial"/>
          <w:b/>
          <w:szCs w:val="24"/>
          <w:lang w:val="en-GB"/>
        </w:rPr>
      </w:pPr>
      <w:r w:rsidRPr="00DD5C24">
        <w:rPr>
          <w:rFonts w:ascii="Arial" w:hAnsi="Arial" w:cs="Arial"/>
          <w:b/>
          <w:szCs w:val="24"/>
          <w:lang w:val="en-GB"/>
        </w:rPr>
        <w:t xml:space="preserve">3. </w:t>
      </w:r>
      <w:r>
        <w:rPr>
          <w:rFonts w:ascii="Arial" w:hAnsi="Arial" w:cs="Arial"/>
          <w:b/>
          <w:szCs w:val="24"/>
          <w:lang w:val="en-GB"/>
        </w:rPr>
        <w:t>Discuss your</w:t>
      </w:r>
      <w:r w:rsidRPr="00DD5C24">
        <w:rPr>
          <w:rFonts w:ascii="Arial" w:hAnsi="Arial" w:cs="Arial"/>
          <w:b/>
          <w:szCs w:val="24"/>
          <w:lang w:val="en-GB"/>
        </w:rPr>
        <w:t xml:space="preserve"> opinion</w:t>
      </w:r>
      <w:r>
        <w:rPr>
          <w:rFonts w:ascii="Arial" w:hAnsi="Arial" w:cs="Arial"/>
          <w:b/>
          <w:szCs w:val="24"/>
          <w:lang w:val="en-GB"/>
        </w:rPr>
        <w:t xml:space="preserve"> on the need for a legal background and how useful it is</w:t>
      </w:r>
      <w:r w:rsidR="00C906FD">
        <w:rPr>
          <w:rFonts w:ascii="Arial" w:hAnsi="Arial" w:cs="Arial"/>
          <w:b/>
          <w:szCs w:val="24"/>
          <w:lang w:val="en-GB"/>
        </w:rPr>
        <w:t xml:space="preserve"> for your job</w:t>
      </w:r>
      <w:r>
        <w:rPr>
          <w:rFonts w:ascii="Arial" w:hAnsi="Arial" w:cs="Arial"/>
          <w:b/>
          <w:szCs w:val="24"/>
          <w:lang w:val="en-GB"/>
        </w:rPr>
        <w:t>.</w:t>
      </w:r>
    </w:p>
    <w:p w14:paraId="100E6B88" w14:textId="77777777" w:rsidR="0006618A" w:rsidRDefault="0006618A" w:rsidP="0006618A">
      <w:pPr>
        <w:spacing w:before="240" w:after="240" w:line="240" w:lineRule="auto"/>
        <w:rPr>
          <w:rFonts w:ascii="Arial" w:hAnsi="Arial" w:cs="Arial"/>
          <w:bCs/>
          <w:szCs w:val="24"/>
          <w:lang w:val="en-US"/>
        </w:rPr>
      </w:pPr>
      <w:r>
        <w:rPr>
          <w:rFonts w:ascii="Arial" w:hAnsi="Arial" w:cs="Arial"/>
          <w:bCs/>
          <w:szCs w:val="24"/>
          <w:lang w:val="en-US"/>
        </w:rPr>
        <w:t>Open answer.</w:t>
      </w:r>
    </w:p>
    <w:p w14:paraId="143FF229" w14:textId="77777777" w:rsidR="0006618A" w:rsidRDefault="00FA35D3" w:rsidP="00B73504">
      <w:pPr>
        <w:spacing w:before="360" w:after="120" w:line="240" w:lineRule="auto"/>
        <w:rPr>
          <w:rFonts w:ascii="Arial" w:hAnsi="Arial" w:cs="Arial"/>
          <w:b/>
          <w:szCs w:val="24"/>
          <w:lang w:val="en-GB"/>
        </w:rPr>
      </w:pPr>
      <w:r>
        <w:rPr>
          <w:rFonts w:ascii="Arial" w:hAnsi="Arial" w:cs="Arial"/>
          <w:b/>
          <w:szCs w:val="24"/>
          <w:lang w:val="en-GB"/>
        </w:rPr>
        <w:t>4</w:t>
      </w:r>
      <w:r w:rsidR="0006618A">
        <w:rPr>
          <w:rFonts w:ascii="Arial" w:hAnsi="Arial" w:cs="Arial"/>
          <w:b/>
          <w:szCs w:val="24"/>
          <w:lang w:val="en-GB"/>
        </w:rPr>
        <w:t>. Answer the following questions</w:t>
      </w:r>
      <w:r w:rsidR="00942C23">
        <w:rPr>
          <w:rFonts w:ascii="Arial" w:hAnsi="Arial" w:cs="Arial"/>
          <w:b/>
          <w:szCs w:val="24"/>
          <w:lang w:val="en-GB"/>
        </w:rPr>
        <w:t xml:space="preserve"> (basic legal vocabulary)</w:t>
      </w:r>
      <w:r w:rsidR="0006618A">
        <w:rPr>
          <w:rFonts w:ascii="Arial" w:hAnsi="Arial" w:cs="Arial"/>
          <w:b/>
          <w:szCs w:val="24"/>
          <w:lang w:val="en-GB"/>
        </w:rPr>
        <w:t>.</w:t>
      </w:r>
    </w:p>
    <w:p w14:paraId="7439D9BF" w14:textId="77777777" w:rsidR="0006618A" w:rsidRPr="000E3553" w:rsidRDefault="00942C23" w:rsidP="0006618A">
      <w:pPr>
        <w:spacing w:before="120" w:after="120" w:line="240" w:lineRule="auto"/>
        <w:rPr>
          <w:rFonts w:ascii="Arial" w:hAnsi="Arial" w:cs="Arial"/>
          <w:i/>
          <w:szCs w:val="24"/>
          <w:lang w:val="en-GB"/>
        </w:rPr>
      </w:pPr>
      <w:r>
        <w:rPr>
          <w:rFonts w:ascii="Arial" w:hAnsi="Arial" w:cs="Arial"/>
          <w:i/>
          <w:szCs w:val="24"/>
          <w:lang w:val="en-GB"/>
        </w:rPr>
        <w:t>a</w:t>
      </w:r>
      <w:r w:rsidR="0006618A" w:rsidRPr="000E3553">
        <w:rPr>
          <w:rFonts w:ascii="Arial" w:hAnsi="Arial" w:cs="Arial"/>
          <w:i/>
          <w:szCs w:val="24"/>
          <w:lang w:val="en-GB"/>
        </w:rPr>
        <w:t>. Can you provide words that you think could be synonyms for “case”? Do they all mean the same?</w:t>
      </w:r>
    </w:p>
    <w:p w14:paraId="6A635FD5" w14:textId="77777777" w:rsidR="00024E6A" w:rsidRDefault="00024E6A" w:rsidP="0006618A">
      <w:pPr>
        <w:spacing w:before="120" w:after="120" w:line="240" w:lineRule="auto"/>
        <w:ind w:left="284"/>
        <w:rPr>
          <w:rFonts w:ascii="Arial" w:hAnsi="Arial" w:cs="Arial"/>
          <w:szCs w:val="24"/>
          <w:lang w:val="en-GB"/>
        </w:rPr>
      </w:pPr>
      <w:r w:rsidRPr="00B34425">
        <w:rPr>
          <w:rFonts w:ascii="Arial" w:hAnsi="Arial" w:cs="Arial"/>
          <w:b/>
          <w:szCs w:val="24"/>
          <w:lang w:val="en-GB"/>
        </w:rPr>
        <w:t>Case</w:t>
      </w:r>
      <w:r w:rsidR="00B34425">
        <w:rPr>
          <w:rFonts w:ascii="Arial" w:hAnsi="Arial" w:cs="Arial"/>
          <w:szCs w:val="24"/>
          <w:lang w:val="en-GB"/>
        </w:rPr>
        <w:t>: it</w:t>
      </w:r>
      <w:r>
        <w:rPr>
          <w:rFonts w:ascii="Arial" w:hAnsi="Arial" w:cs="Arial"/>
          <w:szCs w:val="24"/>
          <w:lang w:val="en-GB"/>
        </w:rPr>
        <w:t xml:space="preserve"> is used </w:t>
      </w:r>
      <w:r w:rsidR="00D170F4">
        <w:rPr>
          <w:rFonts w:ascii="Arial" w:hAnsi="Arial" w:cs="Arial"/>
          <w:szCs w:val="24"/>
          <w:lang w:val="en-GB"/>
        </w:rPr>
        <w:t xml:space="preserve">to refer to </w:t>
      </w:r>
      <w:r w:rsidR="00531AA5">
        <w:rPr>
          <w:rFonts w:ascii="Arial" w:hAnsi="Arial" w:cs="Arial"/>
          <w:szCs w:val="24"/>
          <w:lang w:val="en-GB"/>
        </w:rPr>
        <w:t>the</w:t>
      </w:r>
      <w:r>
        <w:rPr>
          <w:rFonts w:ascii="Arial" w:hAnsi="Arial" w:cs="Arial"/>
          <w:szCs w:val="24"/>
          <w:lang w:val="en-GB"/>
        </w:rPr>
        <w:t xml:space="preserve"> case number in decisions, but from there on the term used is generally “proceedings” or “action”.</w:t>
      </w:r>
      <w:r w:rsidR="00531AA5">
        <w:rPr>
          <w:rFonts w:ascii="Arial" w:hAnsi="Arial" w:cs="Arial"/>
          <w:szCs w:val="24"/>
          <w:lang w:val="en-GB"/>
        </w:rPr>
        <w:t xml:space="preserve"> It is also used in a less formal register.</w:t>
      </w:r>
    </w:p>
    <w:p w14:paraId="01605A81" w14:textId="77777777" w:rsidR="0006618A" w:rsidRPr="00313D5F" w:rsidRDefault="0006618A" w:rsidP="0006618A">
      <w:pPr>
        <w:spacing w:before="120" w:after="120" w:line="240" w:lineRule="auto"/>
        <w:ind w:left="284"/>
        <w:rPr>
          <w:rFonts w:ascii="Arial" w:hAnsi="Arial" w:cs="Arial"/>
          <w:szCs w:val="24"/>
          <w:lang w:val="en-GB"/>
        </w:rPr>
      </w:pPr>
      <w:r w:rsidRPr="00982254">
        <w:rPr>
          <w:rFonts w:ascii="Arial" w:hAnsi="Arial" w:cs="Arial"/>
          <w:b/>
          <w:szCs w:val="24"/>
          <w:lang w:val="en-GB"/>
        </w:rPr>
        <w:t>Action</w:t>
      </w:r>
      <w:r w:rsidRPr="00313D5F">
        <w:rPr>
          <w:rFonts w:ascii="Arial" w:hAnsi="Arial" w:cs="Arial"/>
          <w:szCs w:val="24"/>
          <w:lang w:val="en-GB"/>
        </w:rPr>
        <w:t>: very common</w:t>
      </w:r>
      <w:r w:rsidR="00DD504C">
        <w:rPr>
          <w:rFonts w:ascii="Arial" w:hAnsi="Arial" w:cs="Arial"/>
          <w:szCs w:val="24"/>
          <w:lang w:val="en-GB"/>
        </w:rPr>
        <w:t xml:space="preserve"> (civil, criminal, etc.)</w:t>
      </w:r>
      <w:r w:rsidRPr="00313D5F">
        <w:rPr>
          <w:rFonts w:ascii="Arial" w:hAnsi="Arial" w:cs="Arial"/>
          <w:szCs w:val="24"/>
          <w:lang w:val="en-GB"/>
        </w:rPr>
        <w:t>.</w:t>
      </w:r>
    </w:p>
    <w:p w14:paraId="687CBE75" w14:textId="77777777" w:rsidR="0006618A" w:rsidRPr="00313D5F" w:rsidRDefault="0006618A" w:rsidP="0006618A">
      <w:pPr>
        <w:spacing w:before="120" w:after="120" w:line="240" w:lineRule="auto"/>
        <w:ind w:left="284"/>
        <w:rPr>
          <w:rFonts w:ascii="Arial" w:hAnsi="Arial" w:cs="Arial"/>
          <w:szCs w:val="24"/>
          <w:lang w:val="en-GB"/>
        </w:rPr>
      </w:pPr>
      <w:r w:rsidRPr="00982254">
        <w:rPr>
          <w:rFonts w:ascii="Arial" w:hAnsi="Arial" w:cs="Arial"/>
          <w:b/>
          <w:szCs w:val="24"/>
          <w:lang w:val="en-GB"/>
        </w:rPr>
        <w:t>(Law)suit</w:t>
      </w:r>
      <w:r w:rsidRPr="00313D5F">
        <w:rPr>
          <w:rFonts w:ascii="Arial" w:hAnsi="Arial" w:cs="Arial"/>
          <w:szCs w:val="24"/>
          <w:lang w:val="en-GB"/>
        </w:rPr>
        <w:t>: frequent in the UK and in the US but not so much in continental civil law systems.</w:t>
      </w:r>
    </w:p>
    <w:p w14:paraId="14A3862B" w14:textId="77777777" w:rsidR="0006618A" w:rsidRPr="00313D5F" w:rsidRDefault="0006618A" w:rsidP="0006618A">
      <w:pPr>
        <w:spacing w:before="120" w:after="120" w:line="240" w:lineRule="auto"/>
        <w:ind w:left="284"/>
        <w:rPr>
          <w:rFonts w:ascii="Arial" w:hAnsi="Arial" w:cs="Arial"/>
          <w:szCs w:val="24"/>
          <w:lang w:val="en-GB"/>
        </w:rPr>
      </w:pPr>
      <w:r w:rsidRPr="00982254">
        <w:rPr>
          <w:rFonts w:ascii="Arial" w:hAnsi="Arial" w:cs="Arial"/>
          <w:b/>
          <w:szCs w:val="24"/>
          <w:lang w:val="en-GB"/>
        </w:rPr>
        <w:t>Proceedings</w:t>
      </w:r>
      <w:r w:rsidRPr="00313D5F">
        <w:rPr>
          <w:rFonts w:ascii="Arial" w:hAnsi="Arial" w:cs="Arial"/>
          <w:szCs w:val="24"/>
          <w:lang w:val="en-GB"/>
        </w:rPr>
        <w:t xml:space="preserve">: always in the plural and </w:t>
      </w:r>
      <w:r w:rsidR="00982254">
        <w:rPr>
          <w:rFonts w:ascii="Arial" w:hAnsi="Arial" w:cs="Arial"/>
          <w:szCs w:val="24"/>
          <w:lang w:val="en-GB"/>
        </w:rPr>
        <w:t xml:space="preserve">used </w:t>
      </w:r>
      <w:r w:rsidRPr="00313D5F">
        <w:rPr>
          <w:rFonts w:ascii="Arial" w:hAnsi="Arial" w:cs="Arial"/>
          <w:szCs w:val="24"/>
          <w:lang w:val="en-GB"/>
        </w:rPr>
        <w:t>after the matter starts</w:t>
      </w:r>
      <w:r w:rsidR="00DD504C">
        <w:rPr>
          <w:rFonts w:ascii="Arial" w:hAnsi="Arial" w:cs="Arial"/>
          <w:szCs w:val="24"/>
          <w:lang w:val="en-GB"/>
        </w:rPr>
        <w:t xml:space="preserve"> (civil, criminal, administrative, etc.)</w:t>
      </w:r>
      <w:r w:rsidRPr="00313D5F">
        <w:rPr>
          <w:rFonts w:ascii="Arial" w:hAnsi="Arial" w:cs="Arial"/>
          <w:szCs w:val="24"/>
          <w:lang w:val="en-GB"/>
        </w:rPr>
        <w:t>.</w:t>
      </w:r>
      <w:r w:rsidR="004758BE">
        <w:rPr>
          <w:rFonts w:ascii="Arial" w:hAnsi="Arial" w:cs="Arial"/>
          <w:szCs w:val="24"/>
          <w:lang w:val="en-GB"/>
        </w:rPr>
        <w:t xml:space="preserve"> Incidentally,</w:t>
      </w:r>
      <w:r w:rsidR="00531AA5">
        <w:rPr>
          <w:rFonts w:ascii="Arial" w:hAnsi="Arial" w:cs="Arial"/>
          <w:szCs w:val="24"/>
          <w:lang w:val="en-GB"/>
        </w:rPr>
        <w:t xml:space="preserve"> using</w:t>
      </w:r>
      <w:r w:rsidR="004758BE">
        <w:rPr>
          <w:rFonts w:ascii="Arial" w:hAnsi="Arial" w:cs="Arial"/>
          <w:szCs w:val="24"/>
          <w:lang w:val="en-GB"/>
        </w:rPr>
        <w:t xml:space="preserve"> “procedure” to refer to the case itself</w:t>
      </w:r>
      <w:r w:rsidR="00531AA5">
        <w:rPr>
          <w:rFonts w:ascii="Arial" w:hAnsi="Arial" w:cs="Arial"/>
          <w:szCs w:val="24"/>
          <w:lang w:val="en-GB"/>
        </w:rPr>
        <w:t xml:space="preserve"> is wrong</w:t>
      </w:r>
      <w:r w:rsidR="004758BE">
        <w:rPr>
          <w:rFonts w:ascii="Arial" w:hAnsi="Arial" w:cs="Arial"/>
          <w:szCs w:val="24"/>
          <w:lang w:val="en-GB"/>
        </w:rPr>
        <w:t xml:space="preserve">, </w:t>
      </w:r>
      <w:r w:rsidR="00531AA5">
        <w:rPr>
          <w:rFonts w:ascii="Arial" w:hAnsi="Arial" w:cs="Arial"/>
          <w:szCs w:val="24"/>
          <w:lang w:val="en-GB"/>
        </w:rPr>
        <w:t>as</w:t>
      </w:r>
      <w:r w:rsidR="004758BE">
        <w:rPr>
          <w:rFonts w:ascii="Arial" w:hAnsi="Arial" w:cs="Arial"/>
          <w:szCs w:val="24"/>
          <w:lang w:val="en-GB"/>
        </w:rPr>
        <w:t xml:space="preserve"> procedural law refers to what can or cannot be done </w:t>
      </w:r>
      <w:r w:rsidR="00531AA5">
        <w:rPr>
          <w:rFonts w:ascii="Arial" w:hAnsi="Arial" w:cs="Arial"/>
          <w:szCs w:val="24"/>
          <w:lang w:val="en-GB"/>
        </w:rPr>
        <w:t xml:space="preserve">(and how) </w:t>
      </w:r>
      <w:r w:rsidR="004758BE">
        <w:rPr>
          <w:rFonts w:ascii="Arial" w:hAnsi="Arial" w:cs="Arial"/>
          <w:szCs w:val="24"/>
          <w:lang w:val="en-GB"/>
        </w:rPr>
        <w:t>at every point in the proceedings, so “procedure” is not a synonym for “proceedings”.</w:t>
      </w:r>
    </w:p>
    <w:p w14:paraId="605EE1A2" w14:textId="77777777" w:rsidR="0006618A" w:rsidRPr="00313D5F" w:rsidRDefault="0006618A" w:rsidP="0006618A">
      <w:pPr>
        <w:spacing w:before="120" w:after="120" w:line="240" w:lineRule="auto"/>
        <w:ind w:left="284"/>
        <w:rPr>
          <w:rFonts w:ascii="Arial" w:hAnsi="Arial" w:cs="Arial"/>
          <w:szCs w:val="24"/>
          <w:lang w:val="en-GB"/>
        </w:rPr>
      </w:pPr>
      <w:r w:rsidRPr="00982254">
        <w:rPr>
          <w:rFonts w:ascii="Arial" w:hAnsi="Arial" w:cs="Arial"/>
          <w:b/>
          <w:szCs w:val="24"/>
          <w:lang w:val="en-GB"/>
        </w:rPr>
        <w:t>Claim</w:t>
      </w:r>
      <w:r w:rsidRPr="00313D5F">
        <w:rPr>
          <w:rFonts w:ascii="Arial" w:hAnsi="Arial" w:cs="Arial"/>
          <w:szCs w:val="24"/>
          <w:lang w:val="en-GB"/>
        </w:rPr>
        <w:t xml:space="preserve">: </w:t>
      </w:r>
      <w:r w:rsidR="00DD504C">
        <w:rPr>
          <w:rFonts w:ascii="Arial" w:hAnsi="Arial" w:cs="Arial"/>
          <w:szCs w:val="24"/>
          <w:lang w:val="en-GB"/>
        </w:rPr>
        <w:t xml:space="preserve">civil only; </w:t>
      </w:r>
      <w:r w:rsidRPr="00313D5F">
        <w:rPr>
          <w:rFonts w:ascii="Arial" w:hAnsi="Arial" w:cs="Arial"/>
          <w:szCs w:val="24"/>
          <w:lang w:val="en-GB"/>
        </w:rPr>
        <w:t xml:space="preserve">more </w:t>
      </w:r>
      <w:r w:rsidR="00DD504C">
        <w:rPr>
          <w:rFonts w:ascii="Arial" w:hAnsi="Arial" w:cs="Arial"/>
          <w:szCs w:val="24"/>
          <w:lang w:val="en-GB"/>
        </w:rPr>
        <w:t>used</w:t>
      </w:r>
      <w:r w:rsidRPr="00313D5F">
        <w:rPr>
          <w:rFonts w:ascii="Arial" w:hAnsi="Arial" w:cs="Arial"/>
          <w:szCs w:val="24"/>
          <w:lang w:val="en-GB"/>
        </w:rPr>
        <w:t xml:space="preserve"> in the UK (it refers to where the proceedings start).</w:t>
      </w:r>
    </w:p>
    <w:p w14:paraId="3302DEAA" w14:textId="77777777" w:rsidR="0006618A" w:rsidRDefault="0006618A" w:rsidP="0006618A">
      <w:pPr>
        <w:spacing w:before="120" w:after="120" w:line="240" w:lineRule="auto"/>
        <w:ind w:left="284"/>
        <w:rPr>
          <w:rFonts w:ascii="Arial" w:hAnsi="Arial" w:cs="Arial"/>
          <w:szCs w:val="24"/>
          <w:lang w:val="en-GB"/>
        </w:rPr>
      </w:pPr>
      <w:r w:rsidRPr="00982254">
        <w:rPr>
          <w:rFonts w:ascii="Arial" w:hAnsi="Arial" w:cs="Arial"/>
          <w:b/>
          <w:szCs w:val="24"/>
          <w:lang w:val="en-GB"/>
        </w:rPr>
        <w:t>Matter/issue</w:t>
      </w:r>
      <w:r w:rsidRPr="00313D5F">
        <w:rPr>
          <w:rFonts w:ascii="Arial" w:hAnsi="Arial" w:cs="Arial"/>
          <w:szCs w:val="24"/>
          <w:lang w:val="en-GB"/>
        </w:rPr>
        <w:t xml:space="preserve">: “matter” </w:t>
      </w:r>
      <w:r w:rsidR="00982254">
        <w:rPr>
          <w:rFonts w:ascii="Arial" w:hAnsi="Arial" w:cs="Arial"/>
          <w:szCs w:val="24"/>
          <w:lang w:val="en-GB"/>
        </w:rPr>
        <w:t>may be</w:t>
      </w:r>
      <w:r w:rsidRPr="00313D5F">
        <w:rPr>
          <w:rFonts w:ascii="Arial" w:hAnsi="Arial" w:cs="Arial"/>
          <w:szCs w:val="24"/>
          <w:lang w:val="en-GB"/>
        </w:rPr>
        <w:t xml:space="preserve"> a near-synonym for “case” in certain contexts, but it is more frequently used to refer to an “area of law”</w:t>
      </w:r>
      <w:r w:rsidR="00455776">
        <w:rPr>
          <w:rFonts w:ascii="Arial" w:hAnsi="Arial" w:cs="Arial"/>
          <w:szCs w:val="24"/>
          <w:lang w:val="en-GB"/>
        </w:rPr>
        <w:t xml:space="preserve"> or the subject matter of a case</w:t>
      </w:r>
      <w:r w:rsidRPr="00313D5F">
        <w:rPr>
          <w:rFonts w:ascii="Arial" w:hAnsi="Arial" w:cs="Arial"/>
          <w:szCs w:val="24"/>
          <w:lang w:val="en-GB"/>
        </w:rPr>
        <w:t>; “issue” is more of a synonym for “dispute”. The expression “the matter at issue” means what is in dispute between the parties</w:t>
      </w:r>
      <w:r w:rsidR="00960BC4">
        <w:rPr>
          <w:rFonts w:ascii="Arial" w:hAnsi="Arial" w:cs="Arial"/>
          <w:szCs w:val="24"/>
          <w:lang w:val="en-GB"/>
        </w:rPr>
        <w:t xml:space="preserve"> in civil proceedings</w:t>
      </w:r>
      <w:r w:rsidRPr="00313D5F">
        <w:rPr>
          <w:rFonts w:ascii="Arial" w:hAnsi="Arial" w:cs="Arial"/>
          <w:szCs w:val="24"/>
          <w:lang w:val="en-GB"/>
        </w:rPr>
        <w:t>.</w:t>
      </w:r>
    </w:p>
    <w:p w14:paraId="1024FF4B" w14:textId="77777777" w:rsidR="00960BC4" w:rsidRPr="00313D5F" w:rsidRDefault="00960BC4" w:rsidP="0006618A">
      <w:pPr>
        <w:spacing w:before="120" w:after="120" w:line="240" w:lineRule="auto"/>
        <w:ind w:left="284"/>
        <w:rPr>
          <w:rFonts w:ascii="Arial" w:hAnsi="Arial" w:cs="Arial"/>
          <w:szCs w:val="24"/>
          <w:lang w:val="en-GB"/>
        </w:rPr>
      </w:pPr>
      <w:r w:rsidRPr="00982254">
        <w:rPr>
          <w:rFonts w:ascii="Arial" w:hAnsi="Arial" w:cs="Arial"/>
          <w:b/>
          <w:szCs w:val="24"/>
          <w:lang w:val="en-GB"/>
        </w:rPr>
        <w:lastRenderedPageBreak/>
        <w:t>File</w:t>
      </w:r>
      <w:r>
        <w:rPr>
          <w:rFonts w:ascii="Arial" w:hAnsi="Arial" w:cs="Arial"/>
          <w:szCs w:val="24"/>
          <w:lang w:val="en-GB"/>
        </w:rPr>
        <w:t xml:space="preserve">: it refers to </w:t>
      </w:r>
      <w:r w:rsidR="00D34F44">
        <w:rPr>
          <w:rFonts w:ascii="Arial" w:hAnsi="Arial" w:cs="Arial"/>
          <w:szCs w:val="24"/>
          <w:lang w:val="en-GB"/>
        </w:rPr>
        <w:t xml:space="preserve">all </w:t>
      </w:r>
      <w:r>
        <w:rPr>
          <w:rFonts w:ascii="Arial" w:hAnsi="Arial" w:cs="Arial"/>
          <w:szCs w:val="24"/>
          <w:lang w:val="en-GB"/>
        </w:rPr>
        <w:t>the documents (printed or electronic) relevant to a case. In the UK it is called “bundle”, and in the US “docket” or record”.</w:t>
      </w:r>
    </w:p>
    <w:p w14:paraId="7662AA6C" w14:textId="77777777" w:rsidR="0006618A" w:rsidRPr="00313D5F" w:rsidRDefault="00942C23" w:rsidP="0006618A">
      <w:pPr>
        <w:spacing w:before="120" w:after="120" w:line="240" w:lineRule="auto"/>
        <w:rPr>
          <w:rFonts w:ascii="Arial" w:hAnsi="Arial" w:cs="Arial"/>
          <w:i/>
          <w:szCs w:val="24"/>
          <w:lang w:val="en-GB"/>
        </w:rPr>
      </w:pPr>
      <w:r>
        <w:rPr>
          <w:rFonts w:ascii="Arial" w:hAnsi="Arial" w:cs="Arial"/>
          <w:i/>
          <w:szCs w:val="24"/>
          <w:lang w:val="en-GB"/>
        </w:rPr>
        <w:t>b</w:t>
      </w:r>
      <w:r w:rsidR="0006618A" w:rsidRPr="00313D5F">
        <w:rPr>
          <w:rFonts w:ascii="Arial" w:hAnsi="Arial" w:cs="Arial"/>
          <w:i/>
          <w:szCs w:val="24"/>
          <w:lang w:val="en-GB"/>
        </w:rPr>
        <w:t xml:space="preserve">. What do you call a </w:t>
      </w:r>
      <w:r w:rsidR="00455776">
        <w:rPr>
          <w:rFonts w:ascii="Arial" w:hAnsi="Arial" w:cs="Arial"/>
          <w:i/>
          <w:szCs w:val="24"/>
          <w:lang w:val="en-GB"/>
        </w:rPr>
        <w:t>“</w:t>
      </w:r>
      <w:r w:rsidR="0006618A" w:rsidRPr="00313D5F">
        <w:rPr>
          <w:rFonts w:ascii="Arial" w:hAnsi="Arial" w:cs="Arial"/>
          <w:i/>
          <w:szCs w:val="24"/>
          <w:lang w:val="en-GB"/>
        </w:rPr>
        <w:t>decision</w:t>
      </w:r>
      <w:r w:rsidR="00455776">
        <w:rPr>
          <w:rFonts w:ascii="Arial" w:hAnsi="Arial" w:cs="Arial"/>
          <w:i/>
          <w:szCs w:val="24"/>
          <w:lang w:val="en-GB"/>
        </w:rPr>
        <w:t>”</w:t>
      </w:r>
      <w:r w:rsidR="0006618A" w:rsidRPr="00313D5F">
        <w:rPr>
          <w:rFonts w:ascii="Arial" w:hAnsi="Arial" w:cs="Arial"/>
          <w:i/>
          <w:szCs w:val="24"/>
          <w:lang w:val="en-GB"/>
        </w:rPr>
        <w:t xml:space="preserve"> by a judge? Give all the names that you know and try to explain the difference between them.</w:t>
      </w:r>
    </w:p>
    <w:p w14:paraId="4230EAB1" w14:textId="77777777" w:rsidR="00942C23" w:rsidRDefault="00942C23" w:rsidP="0006618A">
      <w:pPr>
        <w:spacing w:before="120" w:after="120" w:line="240" w:lineRule="auto"/>
        <w:ind w:left="284"/>
        <w:rPr>
          <w:rFonts w:ascii="Arial" w:hAnsi="Arial" w:cs="Arial"/>
          <w:szCs w:val="24"/>
          <w:lang w:val="en-GB"/>
        </w:rPr>
      </w:pPr>
      <w:r w:rsidRPr="00B34425">
        <w:rPr>
          <w:rFonts w:ascii="Arial" w:hAnsi="Arial" w:cs="Arial"/>
          <w:b/>
          <w:szCs w:val="24"/>
          <w:lang w:val="en-GB"/>
        </w:rPr>
        <w:t>Judgment/judgement</w:t>
      </w:r>
      <w:r>
        <w:rPr>
          <w:rFonts w:ascii="Arial" w:hAnsi="Arial" w:cs="Arial"/>
          <w:szCs w:val="24"/>
          <w:lang w:val="en-GB"/>
        </w:rPr>
        <w:t xml:space="preserve"> (</w:t>
      </w:r>
      <w:r w:rsidR="00EA6156">
        <w:rPr>
          <w:rFonts w:ascii="Arial" w:hAnsi="Arial" w:cs="Arial"/>
          <w:szCs w:val="24"/>
          <w:lang w:val="en-GB"/>
        </w:rPr>
        <w:t>both</w:t>
      </w:r>
      <w:r>
        <w:rPr>
          <w:rFonts w:ascii="Arial" w:hAnsi="Arial" w:cs="Arial"/>
          <w:szCs w:val="24"/>
          <w:lang w:val="en-GB"/>
        </w:rPr>
        <w:t xml:space="preserve"> spellings are correct)</w:t>
      </w:r>
      <w:r w:rsidR="00EA6156">
        <w:rPr>
          <w:rFonts w:ascii="Arial" w:hAnsi="Arial" w:cs="Arial"/>
          <w:szCs w:val="24"/>
          <w:lang w:val="en-GB"/>
        </w:rPr>
        <w:t>: they may be civil</w:t>
      </w:r>
      <w:r w:rsidR="00531AA5">
        <w:rPr>
          <w:rFonts w:ascii="Arial" w:hAnsi="Arial" w:cs="Arial"/>
          <w:szCs w:val="24"/>
          <w:lang w:val="en-GB"/>
        </w:rPr>
        <w:t xml:space="preserve">, </w:t>
      </w:r>
      <w:r w:rsidR="00EA6156">
        <w:rPr>
          <w:rFonts w:ascii="Arial" w:hAnsi="Arial" w:cs="Arial"/>
          <w:szCs w:val="24"/>
          <w:lang w:val="en-GB"/>
        </w:rPr>
        <w:t>criminal</w:t>
      </w:r>
      <w:r w:rsidR="00531AA5">
        <w:rPr>
          <w:rFonts w:ascii="Arial" w:hAnsi="Arial" w:cs="Arial"/>
          <w:szCs w:val="24"/>
          <w:lang w:val="en-GB"/>
        </w:rPr>
        <w:t xml:space="preserve">, </w:t>
      </w:r>
      <w:proofErr w:type="spellStart"/>
      <w:r w:rsidR="00531AA5">
        <w:rPr>
          <w:rFonts w:ascii="Arial" w:hAnsi="Arial" w:cs="Arial"/>
          <w:szCs w:val="24"/>
          <w:lang w:val="en-GB"/>
        </w:rPr>
        <w:t>asministrative</w:t>
      </w:r>
      <w:proofErr w:type="spellEnd"/>
      <w:r w:rsidR="00531AA5">
        <w:rPr>
          <w:rFonts w:ascii="Arial" w:hAnsi="Arial" w:cs="Arial"/>
          <w:szCs w:val="24"/>
          <w:lang w:val="en-GB"/>
        </w:rPr>
        <w:t>, etc</w:t>
      </w:r>
      <w:r w:rsidR="00EA6156">
        <w:rPr>
          <w:rFonts w:ascii="Arial" w:hAnsi="Arial" w:cs="Arial"/>
          <w:szCs w:val="24"/>
          <w:lang w:val="en-GB"/>
        </w:rPr>
        <w:t>. They are final.</w:t>
      </w:r>
    </w:p>
    <w:p w14:paraId="69A87312" w14:textId="77777777" w:rsidR="00D34F44" w:rsidRPr="008E5130" w:rsidRDefault="00D34F44" w:rsidP="00D34F44">
      <w:pPr>
        <w:spacing w:before="120" w:after="120" w:line="240" w:lineRule="auto"/>
        <w:ind w:left="284"/>
        <w:rPr>
          <w:rFonts w:ascii="Arial" w:hAnsi="Arial" w:cs="Arial"/>
          <w:szCs w:val="24"/>
          <w:lang w:val="en-GB"/>
        </w:rPr>
      </w:pPr>
      <w:r w:rsidRPr="00B34425">
        <w:rPr>
          <w:rFonts w:ascii="Arial" w:hAnsi="Arial" w:cs="Arial"/>
          <w:b/>
          <w:szCs w:val="24"/>
          <w:lang w:val="en-GB"/>
        </w:rPr>
        <w:t>Sentence</w:t>
      </w:r>
      <w:r w:rsidRPr="00313D5F">
        <w:rPr>
          <w:rFonts w:ascii="Arial" w:hAnsi="Arial" w:cs="Arial"/>
          <w:szCs w:val="24"/>
          <w:lang w:val="en-GB"/>
        </w:rPr>
        <w:t xml:space="preserve">: </w:t>
      </w:r>
      <w:r>
        <w:rPr>
          <w:rFonts w:ascii="Arial" w:hAnsi="Arial" w:cs="Arial"/>
          <w:szCs w:val="24"/>
          <w:lang w:val="en-GB"/>
        </w:rPr>
        <w:t xml:space="preserve">it is a false friend, as in some European Union languages the name to refer to “judgment” </w:t>
      </w:r>
      <w:r w:rsidR="00531AA5">
        <w:rPr>
          <w:rFonts w:ascii="Arial" w:hAnsi="Arial" w:cs="Arial"/>
          <w:szCs w:val="24"/>
          <w:lang w:val="en-GB"/>
        </w:rPr>
        <w:t>has</w:t>
      </w:r>
      <w:r>
        <w:rPr>
          <w:rFonts w:ascii="Arial" w:hAnsi="Arial" w:cs="Arial"/>
          <w:szCs w:val="24"/>
          <w:lang w:val="en-GB"/>
        </w:rPr>
        <w:t xml:space="preserve"> the root “</w:t>
      </w:r>
      <w:proofErr w:type="spellStart"/>
      <w:r w:rsidRPr="00D34F44">
        <w:rPr>
          <w:rFonts w:ascii="Arial" w:hAnsi="Arial" w:cs="Arial"/>
          <w:i/>
          <w:szCs w:val="24"/>
          <w:lang w:val="en-GB"/>
        </w:rPr>
        <w:t>senten</w:t>
      </w:r>
      <w:proofErr w:type="spellEnd"/>
      <w:r w:rsidR="00531AA5">
        <w:rPr>
          <w:rFonts w:ascii="Arial" w:hAnsi="Arial" w:cs="Arial"/>
          <w:i/>
          <w:szCs w:val="24"/>
          <w:lang w:val="en-GB"/>
        </w:rPr>
        <w:t>(c/z)</w:t>
      </w:r>
      <w:proofErr w:type="gramStart"/>
      <w:r w:rsidRPr="00D34F44">
        <w:rPr>
          <w:rFonts w:ascii="Arial" w:hAnsi="Arial" w:cs="Arial"/>
          <w:i/>
          <w:szCs w:val="24"/>
          <w:lang w:val="en-GB"/>
        </w:rPr>
        <w:t>-</w:t>
      </w:r>
      <w:r>
        <w:rPr>
          <w:rFonts w:ascii="Arial" w:hAnsi="Arial" w:cs="Arial"/>
          <w:szCs w:val="24"/>
          <w:lang w:val="en-GB"/>
        </w:rPr>
        <w:t>“</w:t>
      </w:r>
      <w:proofErr w:type="gramEnd"/>
      <w:r>
        <w:rPr>
          <w:rFonts w:ascii="Arial" w:hAnsi="Arial" w:cs="Arial"/>
          <w:szCs w:val="24"/>
          <w:lang w:val="en-GB"/>
        </w:rPr>
        <w:t xml:space="preserve">. In English </w:t>
      </w:r>
      <w:r w:rsidRPr="00313D5F">
        <w:rPr>
          <w:rFonts w:ascii="Arial" w:hAnsi="Arial" w:cs="Arial"/>
          <w:szCs w:val="24"/>
          <w:lang w:val="en-GB"/>
        </w:rPr>
        <w:t xml:space="preserve">it is criminal only and </w:t>
      </w:r>
      <w:r>
        <w:rPr>
          <w:rFonts w:ascii="Arial" w:hAnsi="Arial" w:cs="Arial"/>
          <w:szCs w:val="24"/>
          <w:lang w:val="en-GB"/>
        </w:rPr>
        <w:t>it does not refer to a final decision, it</w:t>
      </w:r>
      <w:r w:rsidRPr="00313D5F">
        <w:rPr>
          <w:rFonts w:ascii="Arial" w:hAnsi="Arial" w:cs="Arial"/>
          <w:szCs w:val="24"/>
          <w:lang w:val="en-GB"/>
        </w:rPr>
        <w:t xml:space="preserve"> refers to the punishment/penalty imposed </w:t>
      </w:r>
      <w:r w:rsidR="008E5130">
        <w:rPr>
          <w:rFonts w:ascii="Arial" w:hAnsi="Arial" w:cs="Arial"/>
          <w:szCs w:val="24"/>
          <w:lang w:val="en-GB"/>
        </w:rPr>
        <w:t>by a court on a person who is convicted o</w:t>
      </w:r>
      <w:r w:rsidR="00531AA5">
        <w:rPr>
          <w:rFonts w:ascii="Arial" w:hAnsi="Arial" w:cs="Arial"/>
          <w:szCs w:val="24"/>
          <w:lang w:val="en-GB"/>
        </w:rPr>
        <w:t>f</w:t>
      </w:r>
      <w:r w:rsidR="008E5130">
        <w:rPr>
          <w:rFonts w:ascii="Arial" w:hAnsi="Arial" w:cs="Arial"/>
          <w:szCs w:val="24"/>
          <w:lang w:val="en-GB"/>
        </w:rPr>
        <w:t xml:space="preserve"> a criminal offence </w:t>
      </w:r>
      <w:r w:rsidRPr="00313D5F">
        <w:rPr>
          <w:rFonts w:ascii="Arial" w:hAnsi="Arial" w:cs="Arial"/>
          <w:szCs w:val="24"/>
          <w:lang w:val="en-GB"/>
        </w:rPr>
        <w:t>(</w:t>
      </w:r>
      <w:r w:rsidR="00531AA5">
        <w:rPr>
          <w:rFonts w:ascii="Arial" w:hAnsi="Arial" w:cs="Arial"/>
          <w:i/>
          <w:szCs w:val="24"/>
          <w:lang w:val="en-GB"/>
        </w:rPr>
        <w:t>S</w:t>
      </w:r>
      <w:r w:rsidRPr="00EC05C5">
        <w:rPr>
          <w:rFonts w:ascii="Arial" w:hAnsi="Arial" w:cs="Arial"/>
          <w:i/>
          <w:szCs w:val="24"/>
          <w:lang w:val="en-GB"/>
        </w:rPr>
        <w:t>/he was sentenced to five years’ imprisonment</w:t>
      </w:r>
      <w:r>
        <w:rPr>
          <w:rFonts w:ascii="Arial" w:hAnsi="Arial" w:cs="Arial"/>
          <w:szCs w:val="24"/>
          <w:lang w:val="en-GB"/>
        </w:rPr>
        <w:t>)</w:t>
      </w:r>
      <w:r w:rsidRPr="00313D5F">
        <w:rPr>
          <w:rFonts w:ascii="Arial" w:hAnsi="Arial" w:cs="Arial"/>
          <w:szCs w:val="24"/>
          <w:lang w:val="en-GB"/>
        </w:rPr>
        <w:t>.</w:t>
      </w:r>
      <w:r w:rsidR="008E5130" w:rsidRPr="008E5130">
        <w:rPr>
          <w:rFonts w:ascii="Arial" w:hAnsi="Arial" w:cs="Arial"/>
          <w:color w:val="565656"/>
          <w:lang w:val="en-GB"/>
        </w:rPr>
        <w:t xml:space="preserve"> </w:t>
      </w:r>
    </w:p>
    <w:p w14:paraId="7E537385" w14:textId="77777777" w:rsidR="0006618A" w:rsidRPr="00313D5F" w:rsidRDefault="0006618A" w:rsidP="0006618A">
      <w:pPr>
        <w:spacing w:before="120" w:after="120" w:line="240" w:lineRule="auto"/>
        <w:ind w:left="284"/>
        <w:rPr>
          <w:rFonts w:ascii="Arial" w:hAnsi="Arial" w:cs="Arial"/>
          <w:szCs w:val="24"/>
          <w:lang w:val="en-GB"/>
        </w:rPr>
      </w:pPr>
      <w:r w:rsidRPr="00D34F44">
        <w:rPr>
          <w:rFonts w:ascii="Arial" w:hAnsi="Arial" w:cs="Arial"/>
          <w:b/>
          <w:szCs w:val="24"/>
          <w:lang w:val="en-GB"/>
        </w:rPr>
        <w:t>Ruling</w:t>
      </w:r>
      <w:r w:rsidRPr="00313D5F">
        <w:rPr>
          <w:rFonts w:ascii="Arial" w:hAnsi="Arial" w:cs="Arial"/>
          <w:szCs w:val="24"/>
          <w:lang w:val="en-GB"/>
        </w:rPr>
        <w:t xml:space="preserve">: it is usually not final; it refers to decisions on matters that come up </w:t>
      </w:r>
      <w:proofErr w:type="gramStart"/>
      <w:r w:rsidR="00455776">
        <w:rPr>
          <w:rFonts w:ascii="Arial" w:hAnsi="Arial" w:cs="Arial"/>
          <w:szCs w:val="24"/>
          <w:lang w:val="en-GB"/>
        </w:rPr>
        <w:t>in the course of</w:t>
      </w:r>
      <w:proofErr w:type="gramEnd"/>
      <w:r w:rsidR="00455776" w:rsidRPr="00313D5F">
        <w:rPr>
          <w:rFonts w:ascii="Arial" w:hAnsi="Arial" w:cs="Arial"/>
          <w:szCs w:val="24"/>
          <w:lang w:val="en-GB"/>
        </w:rPr>
        <w:t xml:space="preserve"> </w:t>
      </w:r>
      <w:r w:rsidRPr="00313D5F">
        <w:rPr>
          <w:rFonts w:ascii="Arial" w:hAnsi="Arial" w:cs="Arial"/>
          <w:szCs w:val="24"/>
          <w:lang w:val="en-GB"/>
        </w:rPr>
        <w:t xml:space="preserve">the proceedings. It is frequently </w:t>
      </w:r>
      <w:r w:rsidR="00531AA5">
        <w:rPr>
          <w:rFonts w:ascii="Arial" w:hAnsi="Arial" w:cs="Arial"/>
          <w:szCs w:val="24"/>
          <w:lang w:val="en-GB"/>
        </w:rPr>
        <w:t>(mis)</w:t>
      </w:r>
      <w:r w:rsidRPr="00313D5F">
        <w:rPr>
          <w:rFonts w:ascii="Arial" w:hAnsi="Arial" w:cs="Arial"/>
          <w:szCs w:val="24"/>
          <w:lang w:val="en-GB"/>
        </w:rPr>
        <w:t>used by the press to refer to ‘judgment’.</w:t>
      </w:r>
      <w:r w:rsidR="00810CD6">
        <w:rPr>
          <w:rFonts w:ascii="Arial" w:hAnsi="Arial" w:cs="Arial"/>
          <w:szCs w:val="24"/>
          <w:lang w:val="en-GB"/>
        </w:rPr>
        <w:t xml:space="preserve"> “Preliminary ruling” is used for </w:t>
      </w:r>
      <w:r w:rsidR="00531AA5">
        <w:rPr>
          <w:rFonts w:ascii="Arial" w:hAnsi="Arial" w:cs="Arial"/>
          <w:szCs w:val="24"/>
          <w:lang w:val="en-GB"/>
        </w:rPr>
        <w:t>decisions</w:t>
      </w:r>
      <w:r w:rsidR="00810CD6">
        <w:rPr>
          <w:rFonts w:ascii="Arial" w:hAnsi="Arial" w:cs="Arial"/>
          <w:szCs w:val="24"/>
          <w:lang w:val="en-GB"/>
        </w:rPr>
        <w:t xml:space="preserve"> coming from the Court of Justice o</w:t>
      </w:r>
      <w:r w:rsidR="00531AA5">
        <w:rPr>
          <w:rFonts w:ascii="Arial" w:hAnsi="Arial" w:cs="Arial"/>
          <w:szCs w:val="24"/>
          <w:lang w:val="en-GB"/>
        </w:rPr>
        <w:t>f</w:t>
      </w:r>
      <w:r w:rsidR="00810CD6">
        <w:rPr>
          <w:rFonts w:ascii="Arial" w:hAnsi="Arial" w:cs="Arial"/>
          <w:szCs w:val="24"/>
          <w:lang w:val="en-GB"/>
        </w:rPr>
        <w:t xml:space="preserve"> the European Union because they are not final, the court only answers the questions posed by the referring court and then the case returns to the national court, which is the one ruling on it. The CJEU itself, however, refers to “preliminary rulings” as “judgments” (see decided cases on Curia), as for them they are final decisions.</w:t>
      </w:r>
    </w:p>
    <w:p w14:paraId="6283AA6D" w14:textId="77777777" w:rsidR="0006618A" w:rsidRDefault="0006618A" w:rsidP="0006618A">
      <w:pPr>
        <w:spacing w:before="120" w:after="120" w:line="240" w:lineRule="auto"/>
        <w:ind w:left="284"/>
        <w:rPr>
          <w:rFonts w:ascii="Arial" w:hAnsi="Arial" w:cs="Arial"/>
          <w:szCs w:val="24"/>
          <w:lang w:val="en-GB"/>
        </w:rPr>
      </w:pPr>
      <w:r w:rsidRPr="00D34F44">
        <w:rPr>
          <w:rFonts w:ascii="Arial" w:hAnsi="Arial" w:cs="Arial"/>
          <w:b/>
          <w:szCs w:val="24"/>
          <w:lang w:val="en-GB"/>
        </w:rPr>
        <w:t>Finding</w:t>
      </w:r>
      <w:r w:rsidRPr="00313D5F">
        <w:rPr>
          <w:rFonts w:ascii="Arial" w:hAnsi="Arial" w:cs="Arial"/>
          <w:szCs w:val="24"/>
          <w:lang w:val="en-GB"/>
        </w:rPr>
        <w:t>: usually on facts</w:t>
      </w:r>
      <w:r w:rsidR="00942C23">
        <w:rPr>
          <w:rFonts w:ascii="Arial" w:hAnsi="Arial" w:cs="Arial"/>
          <w:szCs w:val="24"/>
          <w:lang w:val="en-GB"/>
        </w:rPr>
        <w:t>; not frequently used in continental legal systems to refer to decisions</w:t>
      </w:r>
      <w:r w:rsidRPr="00313D5F">
        <w:rPr>
          <w:rFonts w:ascii="Arial" w:hAnsi="Arial" w:cs="Arial"/>
          <w:szCs w:val="24"/>
          <w:lang w:val="en-GB"/>
        </w:rPr>
        <w:t>.</w:t>
      </w:r>
    </w:p>
    <w:p w14:paraId="702E1433" w14:textId="77777777" w:rsidR="00B34425" w:rsidRPr="00313D5F" w:rsidRDefault="00B34425" w:rsidP="0006618A">
      <w:pPr>
        <w:spacing w:before="120" w:after="120" w:line="240" w:lineRule="auto"/>
        <w:ind w:left="284"/>
        <w:rPr>
          <w:rFonts w:ascii="Arial" w:hAnsi="Arial" w:cs="Arial"/>
          <w:szCs w:val="24"/>
          <w:lang w:val="en-GB"/>
        </w:rPr>
      </w:pPr>
      <w:r w:rsidRPr="00D34F44">
        <w:rPr>
          <w:rFonts w:ascii="Arial" w:hAnsi="Arial" w:cs="Arial"/>
          <w:b/>
          <w:szCs w:val="24"/>
          <w:lang w:val="en-GB"/>
        </w:rPr>
        <w:t>Verdict</w:t>
      </w:r>
      <w:r>
        <w:rPr>
          <w:rFonts w:ascii="Arial" w:hAnsi="Arial" w:cs="Arial"/>
          <w:szCs w:val="24"/>
          <w:lang w:val="en-GB"/>
        </w:rPr>
        <w:t xml:space="preserve">: it does not mean “judgment”, as only juries </w:t>
      </w:r>
      <w:r w:rsidR="00531AA5">
        <w:rPr>
          <w:rFonts w:ascii="Arial" w:hAnsi="Arial" w:cs="Arial"/>
          <w:szCs w:val="24"/>
          <w:lang w:val="en-GB"/>
        </w:rPr>
        <w:t>‘</w:t>
      </w:r>
      <w:r>
        <w:rPr>
          <w:rFonts w:ascii="Arial" w:hAnsi="Arial" w:cs="Arial"/>
          <w:szCs w:val="24"/>
          <w:lang w:val="en-GB"/>
        </w:rPr>
        <w:t>return</w:t>
      </w:r>
      <w:r w:rsidR="00531AA5">
        <w:rPr>
          <w:rFonts w:ascii="Arial" w:hAnsi="Arial" w:cs="Arial"/>
          <w:szCs w:val="24"/>
          <w:lang w:val="en-GB"/>
        </w:rPr>
        <w:t>’</w:t>
      </w:r>
      <w:r>
        <w:rPr>
          <w:rFonts w:ascii="Arial" w:hAnsi="Arial" w:cs="Arial"/>
          <w:szCs w:val="24"/>
          <w:lang w:val="en-GB"/>
        </w:rPr>
        <w:t xml:space="preserve"> verdicts. It is not for judges or courts to give verdicts; however, journalists use it relatively frequently to refer to the final decision of a court or a judge, especially </w:t>
      </w:r>
      <w:r w:rsidR="00531AA5">
        <w:rPr>
          <w:rFonts w:ascii="Arial" w:hAnsi="Arial" w:cs="Arial"/>
          <w:szCs w:val="24"/>
          <w:lang w:val="en-GB"/>
        </w:rPr>
        <w:t>where judges are sitting in bench (also called ‘in a panel’)</w:t>
      </w:r>
      <w:r>
        <w:rPr>
          <w:rFonts w:ascii="Arial" w:hAnsi="Arial" w:cs="Arial"/>
          <w:szCs w:val="24"/>
          <w:lang w:val="en-GB"/>
        </w:rPr>
        <w:t>.</w:t>
      </w:r>
      <w:r w:rsidR="00643C1D">
        <w:rPr>
          <w:rFonts w:ascii="Arial" w:hAnsi="Arial" w:cs="Arial"/>
          <w:szCs w:val="24"/>
          <w:lang w:val="en-GB"/>
        </w:rPr>
        <w:t xml:space="preserve"> The expression “judicial verdicts” is used (although it is a</w:t>
      </w:r>
      <w:r w:rsidR="00531AA5">
        <w:rPr>
          <w:rFonts w:ascii="Arial" w:hAnsi="Arial" w:cs="Arial"/>
          <w:szCs w:val="24"/>
          <w:lang w:val="en-GB"/>
        </w:rPr>
        <w:t xml:space="preserve"> now</w:t>
      </w:r>
      <w:r w:rsidR="00643C1D">
        <w:rPr>
          <w:rFonts w:ascii="Arial" w:hAnsi="Arial" w:cs="Arial"/>
          <w:szCs w:val="24"/>
          <w:lang w:val="en-GB"/>
        </w:rPr>
        <w:t xml:space="preserve"> outdated usage) in the 1959 Convention on Mutual Assistance in Criminal Matters.</w:t>
      </w:r>
    </w:p>
    <w:p w14:paraId="32C9EB5A" w14:textId="77777777" w:rsidR="0006618A" w:rsidRPr="00313D5F" w:rsidRDefault="0006618A" w:rsidP="0006618A">
      <w:pPr>
        <w:spacing w:before="120" w:after="120" w:line="240" w:lineRule="auto"/>
        <w:ind w:left="284"/>
        <w:rPr>
          <w:rFonts w:ascii="Arial" w:hAnsi="Arial" w:cs="Arial"/>
          <w:szCs w:val="24"/>
          <w:lang w:val="en-GB"/>
        </w:rPr>
      </w:pPr>
      <w:r w:rsidRPr="00D34F44">
        <w:rPr>
          <w:rFonts w:ascii="Arial" w:hAnsi="Arial" w:cs="Arial"/>
          <w:b/>
          <w:szCs w:val="24"/>
          <w:lang w:val="en-GB"/>
        </w:rPr>
        <w:t>Order</w:t>
      </w:r>
      <w:r w:rsidRPr="00313D5F">
        <w:rPr>
          <w:rFonts w:ascii="Arial" w:hAnsi="Arial" w:cs="Arial"/>
          <w:szCs w:val="24"/>
          <w:lang w:val="en-GB"/>
        </w:rPr>
        <w:t xml:space="preserve">: mostly civil with some exceptions, such as </w:t>
      </w:r>
      <w:r w:rsidR="005D3917">
        <w:rPr>
          <w:rFonts w:ascii="Arial" w:hAnsi="Arial" w:cs="Arial"/>
          <w:szCs w:val="24"/>
          <w:lang w:val="en-GB"/>
        </w:rPr>
        <w:t>“</w:t>
      </w:r>
      <w:r w:rsidRPr="00313D5F">
        <w:rPr>
          <w:rFonts w:ascii="Arial" w:hAnsi="Arial" w:cs="Arial"/>
          <w:szCs w:val="24"/>
          <w:lang w:val="en-GB"/>
        </w:rPr>
        <w:t>investigation order</w:t>
      </w:r>
      <w:r w:rsidR="00455776">
        <w:rPr>
          <w:rFonts w:ascii="Arial" w:hAnsi="Arial" w:cs="Arial"/>
          <w:szCs w:val="24"/>
          <w:lang w:val="en-GB"/>
        </w:rPr>
        <w:t>” or “restraining order”</w:t>
      </w:r>
      <w:r w:rsidRPr="00313D5F">
        <w:rPr>
          <w:rFonts w:ascii="Arial" w:hAnsi="Arial" w:cs="Arial"/>
          <w:szCs w:val="24"/>
          <w:lang w:val="en-GB"/>
        </w:rPr>
        <w:t>; it is a type of decision, sometimes provisional</w:t>
      </w:r>
      <w:r w:rsidR="00942C23">
        <w:rPr>
          <w:rFonts w:ascii="Arial" w:hAnsi="Arial" w:cs="Arial"/>
          <w:szCs w:val="24"/>
          <w:lang w:val="en-GB"/>
        </w:rPr>
        <w:t>/temporary</w:t>
      </w:r>
      <w:r w:rsidRPr="00313D5F">
        <w:rPr>
          <w:rFonts w:ascii="Arial" w:hAnsi="Arial" w:cs="Arial"/>
          <w:szCs w:val="24"/>
          <w:lang w:val="en-GB"/>
        </w:rPr>
        <w:t xml:space="preserve"> and sometimes final</w:t>
      </w:r>
      <w:r w:rsidR="00455776">
        <w:rPr>
          <w:rFonts w:ascii="Arial" w:hAnsi="Arial" w:cs="Arial"/>
          <w:szCs w:val="24"/>
          <w:lang w:val="en-GB"/>
        </w:rPr>
        <w:t>.</w:t>
      </w:r>
      <w:r w:rsidRPr="00313D5F">
        <w:rPr>
          <w:rFonts w:ascii="Arial" w:hAnsi="Arial" w:cs="Arial"/>
          <w:szCs w:val="24"/>
          <w:lang w:val="en-GB"/>
        </w:rPr>
        <w:t xml:space="preserve"> </w:t>
      </w:r>
      <w:r w:rsidR="00455776">
        <w:rPr>
          <w:rFonts w:ascii="Arial" w:hAnsi="Arial" w:cs="Arial"/>
          <w:szCs w:val="24"/>
          <w:lang w:val="en-GB"/>
        </w:rPr>
        <w:t>S</w:t>
      </w:r>
      <w:r w:rsidRPr="00313D5F">
        <w:rPr>
          <w:rFonts w:ascii="Arial" w:hAnsi="Arial" w:cs="Arial"/>
          <w:szCs w:val="24"/>
          <w:lang w:val="en-GB"/>
        </w:rPr>
        <w:t>ometimes all that comes out of court is an order, sometimes the order is found within the judgment, and sometimes they are two different documents</w:t>
      </w:r>
      <w:r w:rsidR="00531AA5">
        <w:rPr>
          <w:rFonts w:ascii="Arial" w:hAnsi="Arial" w:cs="Arial"/>
          <w:szCs w:val="24"/>
          <w:lang w:val="en-GB"/>
        </w:rPr>
        <w:t>;</w:t>
      </w:r>
      <w:r w:rsidRPr="00313D5F">
        <w:rPr>
          <w:rFonts w:ascii="Arial" w:hAnsi="Arial" w:cs="Arial"/>
          <w:szCs w:val="24"/>
          <w:lang w:val="en-GB"/>
        </w:rPr>
        <w:t xml:space="preserve"> </w:t>
      </w:r>
      <w:r w:rsidR="00531AA5">
        <w:rPr>
          <w:rFonts w:ascii="Arial" w:hAnsi="Arial" w:cs="Arial"/>
          <w:szCs w:val="24"/>
          <w:lang w:val="en-GB"/>
        </w:rPr>
        <w:t>i</w:t>
      </w:r>
      <w:r w:rsidRPr="00313D5F">
        <w:rPr>
          <w:rFonts w:ascii="Arial" w:hAnsi="Arial" w:cs="Arial"/>
          <w:szCs w:val="24"/>
          <w:lang w:val="en-GB"/>
        </w:rPr>
        <w:t xml:space="preserve">t depends on the national </w:t>
      </w:r>
      <w:r w:rsidR="00531AA5">
        <w:rPr>
          <w:rFonts w:ascii="Arial" w:hAnsi="Arial" w:cs="Arial"/>
          <w:szCs w:val="24"/>
          <w:lang w:val="en-GB"/>
        </w:rPr>
        <w:t xml:space="preserve">legal </w:t>
      </w:r>
      <w:r w:rsidRPr="00313D5F">
        <w:rPr>
          <w:rFonts w:ascii="Arial" w:hAnsi="Arial" w:cs="Arial"/>
          <w:szCs w:val="24"/>
          <w:lang w:val="en-GB"/>
        </w:rPr>
        <w:t>system.</w:t>
      </w:r>
    </w:p>
    <w:p w14:paraId="0756BB3C" w14:textId="77777777" w:rsidR="0006618A" w:rsidRPr="00313D5F" w:rsidRDefault="0006618A" w:rsidP="0006618A">
      <w:pPr>
        <w:spacing w:before="120" w:after="120" w:line="240" w:lineRule="auto"/>
        <w:ind w:left="284"/>
        <w:rPr>
          <w:rFonts w:ascii="Arial" w:hAnsi="Arial" w:cs="Arial"/>
          <w:szCs w:val="24"/>
          <w:lang w:val="en-GB"/>
        </w:rPr>
      </w:pPr>
      <w:r w:rsidRPr="00D34F44">
        <w:rPr>
          <w:rFonts w:ascii="Arial" w:hAnsi="Arial" w:cs="Arial"/>
          <w:b/>
          <w:szCs w:val="24"/>
          <w:lang w:val="en-GB"/>
        </w:rPr>
        <w:t>Injunction</w:t>
      </w:r>
      <w:r w:rsidRPr="00313D5F">
        <w:rPr>
          <w:rFonts w:ascii="Arial" w:hAnsi="Arial" w:cs="Arial"/>
          <w:szCs w:val="24"/>
          <w:lang w:val="en-GB"/>
        </w:rPr>
        <w:t>: civil; a type of decision ordering somebody to stop doing somethi</w:t>
      </w:r>
      <w:r w:rsidR="00FA35D3">
        <w:rPr>
          <w:rFonts w:ascii="Arial" w:hAnsi="Arial" w:cs="Arial"/>
          <w:szCs w:val="24"/>
          <w:lang w:val="en-GB"/>
        </w:rPr>
        <w:t>ng or preventing somebody from d</w:t>
      </w:r>
      <w:r w:rsidRPr="00313D5F">
        <w:rPr>
          <w:rFonts w:ascii="Arial" w:hAnsi="Arial" w:cs="Arial"/>
          <w:szCs w:val="24"/>
          <w:lang w:val="en-GB"/>
        </w:rPr>
        <w:t>oing something.</w:t>
      </w:r>
      <w:r w:rsidR="00455776">
        <w:rPr>
          <w:rFonts w:ascii="Arial" w:hAnsi="Arial" w:cs="Arial"/>
          <w:szCs w:val="24"/>
          <w:lang w:val="en-GB"/>
        </w:rPr>
        <w:t xml:space="preserve"> Usually they are provisional, but there are also permanent injunctions.</w:t>
      </w:r>
    </w:p>
    <w:p w14:paraId="2559909D" w14:textId="77777777" w:rsidR="0006618A" w:rsidRDefault="0006618A" w:rsidP="0006618A">
      <w:pPr>
        <w:spacing w:before="120" w:after="120" w:line="240" w:lineRule="auto"/>
        <w:ind w:left="284"/>
        <w:rPr>
          <w:rFonts w:ascii="Arial" w:hAnsi="Arial" w:cs="Arial"/>
          <w:szCs w:val="24"/>
          <w:lang w:val="en-GB"/>
        </w:rPr>
      </w:pPr>
      <w:r w:rsidRPr="00D34F44">
        <w:rPr>
          <w:rFonts w:ascii="Arial" w:hAnsi="Arial" w:cs="Arial"/>
          <w:b/>
          <w:szCs w:val="24"/>
          <w:lang w:val="en-GB"/>
        </w:rPr>
        <w:t>Warrant</w:t>
      </w:r>
      <w:r w:rsidRPr="00313D5F">
        <w:rPr>
          <w:rFonts w:ascii="Arial" w:hAnsi="Arial" w:cs="Arial"/>
          <w:szCs w:val="24"/>
          <w:lang w:val="en-GB"/>
        </w:rPr>
        <w:t>: mostly criminal</w:t>
      </w:r>
      <w:r w:rsidR="00455776">
        <w:rPr>
          <w:rFonts w:ascii="Arial" w:hAnsi="Arial" w:cs="Arial"/>
          <w:szCs w:val="24"/>
          <w:lang w:val="en-GB"/>
        </w:rPr>
        <w:t xml:space="preserve"> (e.g. “European Arrest Warrant”</w:t>
      </w:r>
      <w:r w:rsidR="00810CD6">
        <w:rPr>
          <w:rFonts w:ascii="Arial" w:hAnsi="Arial" w:cs="Arial"/>
          <w:szCs w:val="24"/>
          <w:lang w:val="en-GB"/>
        </w:rPr>
        <w:t>, “search warrant”</w:t>
      </w:r>
      <w:r w:rsidR="00455776">
        <w:rPr>
          <w:rFonts w:ascii="Arial" w:hAnsi="Arial" w:cs="Arial"/>
          <w:szCs w:val="24"/>
          <w:lang w:val="en-GB"/>
        </w:rPr>
        <w:t>)</w:t>
      </w:r>
      <w:r w:rsidRPr="00313D5F">
        <w:rPr>
          <w:rFonts w:ascii="Arial" w:hAnsi="Arial" w:cs="Arial"/>
          <w:szCs w:val="24"/>
          <w:lang w:val="en-GB"/>
        </w:rPr>
        <w:t xml:space="preserve">, but in some jurisdictions there </w:t>
      </w:r>
      <w:r w:rsidR="00810CD6">
        <w:rPr>
          <w:rFonts w:ascii="Arial" w:hAnsi="Arial" w:cs="Arial"/>
          <w:szCs w:val="24"/>
          <w:lang w:val="en-GB"/>
        </w:rPr>
        <w:t>seem to be</w:t>
      </w:r>
      <w:r w:rsidRPr="00313D5F">
        <w:rPr>
          <w:rFonts w:ascii="Arial" w:hAnsi="Arial" w:cs="Arial"/>
          <w:szCs w:val="24"/>
          <w:lang w:val="en-GB"/>
        </w:rPr>
        <w:t xml:space="preserve"> civil warrants.</w:t>
      </w:r>
    </w:p>
    <w:p w14:paraId="780DAA21" w14:textId="77777777" w:rsidR="00EA6156" w:rsidRPr="00313D5F" w:rsidRDefault="00EA6156" w:rsidP="0006618A">
      <w:pPr>
        <w:spacing w:before="120" w:after="120" w:line="240" w:lineRule="auto"/>
        <w:ind w:left="284"/>
        <w:rPr>
          <w:rFonts w:ascii="Arial" w:hAnsi="Arial" w:cs="Arial"/>
          <w:szCs w:val="24"/>
          <w:lang w:val="en-GB"/>
        </w:rPr>
      </w:pPr>
      <w:r w:rsidRPr="00D34F44">
        <w:rPr>
          <w:rFonts w:ascii="Arial" w:hAnsi="Arial" w:cs="Arial"/>
          <w:b/>
          <w:szCs w:val="24"/>
          <w:lang w:val="en-GB"/>
        </w:rPr>
        <w:t>Award</w:t>
      </w:r>
      <w:r>
        <w:rPr>
          <w:rFonts w:ascii="Arial" w:hAnsi="Arial" w:cs="Arial"/>
          <w:szCs w:val="24"/>
          <w:lang w:val="en-GB"/>
        </w:rPr>
        <w:t>: this term is used for decisions in arbitration proceedings.</w:t>
      </w:r>
    </w:p>
    <w:p w14:paraId="3F449EB0" w14:textId="77777777" w:rsidR="0006618A" w:rsidRDefault="0006618A" w:rsidP="0006618A">
      <w:pPr>
        <w:spacing w:before="120" w:after="120" w:line="240" w:lineRule="auto"/>
        <w:ind w:left="284"/>
        <w:rPr>
          <w:rFonts w:ascii="Arial" w:hAnsi="Arial" w:cs="Arial"/>
          <w:szCs w:val="24"/>
          <w:lang w:val="en-GB"/>
        </w:rPr>
      </w:pPr>
      <w:r w:rsidRPr="00D34F44">
        <w:rPr>
          <w:rFonts w:ascii="Arial" w:hAnsi="Arial" w:cs="Arial"/>
          <w:b/>
          <w:szCs w:val="24"/>
          <w:lang w:val="en-GB"/>
        </w:rPr>
        <w:t>Resolution</w:t>
      </w:r>
      <w:r w:rsidRPr="00313D5F">
        <w:rPr>
          <w:rFonts w:ascii="Arial" w:hAnsi="Arial" w:cs="Arial"/>
          <w:szCs w:val="24"/>
          <w:lang w:val="en-GB"/>
        </w:rPr>
        <w:t>: for bodies, organisations, committees, etc. (e.g. the UN).</w:t>
      </w:r>
    </w:p>
    <w:p w14:paraId="46889297" w14:textId="77777777" w:rsidR="00EA6156" w:rsidRDefault="00EA6156" w:rsidP="0006618A">
      <w:pPr>
        <w:spacing w:before="120" w:after="120" w:line="240" w:lineRule="auto"/>
        <w:ind w:left="284"/>
        <w:rPr>
          <w:rFonts w:ascii="Arial" w:hAnsi="Arial" w:cs="Arial"/>
          <w:szCs w:val="24"/>
          <w:lang w:val="en-GB"/>
        </w:rPr>
      </w:pPr>
      <w:r w:rsidRPr="00D34F44">
        <w:rPr>
          <w:rFonts w:ascii="Arial" w:hAnsi="Arial" w:cs="Arial"/>
          <w:b/>
          <w:szCs w:val="24"/>
          <w:lang w:val="en-GB"/>
        </w:rPr>
        <w:t>Decree</w:t>
      </w:r>
      <w:r>
        <w:rPr>
          <w:rFonts w:ascii="Arial" w:hAnsi="Arial" w:cs="Arial"/>
          <w:szCs w:val="24"/>
          <w:lang w:val="en-GB"/>
        </w:rPr>
        <w:t>: although this term in used in the UK in certain proceedings (for example, divorce), in continental Europe this term is only for the Executive power</w:t>
      </w:r>
      <w:r w:rsidR="00810CD6">
        <w:rPr>
          <w:rFonts w:ascii="Arial" w:hAnsi="Arial" w:cs="Arial"/>
          <w:szCs w:val="24"/>
          <w:lang w:val="en-GB"/>
        </w:rPr>
        <w:t>/branch</w:t>
      </w:r>
      <w:r>
        <w:rPr>
          <w:rFonts w:ascii="Arial" w:hAnsi="Arial" w:cs="Arial"/>
          <w:szCs w:val="24"/>
          <w:lang w:val="en-GB"/>
        </w:rPr>
        <w:t>, so in English neither judges nor courts issue decrees</w:t>
      </w:r>
      <w:r w:rsidR="00A872C2">
        <w:rPr>
          <w:rFonts w:ascii="Arial" w:hAnsi="Arial" w:cs="Arial"/>
          <w:szCs w:val="24"/>
          <w:lang w:val="en-GB"/>
        </w:rPr>
        <w:t>, even if this is the term used in some EU languages</w:t>
      </w:r>
      <w:r>
        <w:rPr>
          <w:rFonts w:ascii="Arial" w:hAnsi="Arial" w:cs="Arial"/>
          <w:szCs w:val="24"/>
          <w:lang w:val="en-GB"/>
        </w:rPr>
        <w:t>.</w:t>
      </w:r>
    </w:p>
    <w:p w14:paraId="006C7DBB" w14:textId="77777777" w:rsidR="00B34425" w:rsidRDefault="00B34425" w:rsidP="0006618A">
      <w:pPr>
        <w:spacing w:before="120" w:after="120" w:line="240" w:lineRule="auto"/>
        <w:ind w:left="284"/>
        <w:rPr>
          <w:rFonts w:ascii="Arial" w:hAnsi="Arial" w:cs="Arial"/>
          <w:szCs w:val="24"/>
          <w:lang w:val="en-GB"/>
        </w:rPr>
      </w:pPr>
      <w:r w:rsidRPr="00D34F44">
        <w:rPr>
          <w:rFonts w:ascii="Arial" w:hAnsi="Arial" w:cs="Arial"/>
          <w:b/>
          <w:szCs w:val="24"/>
          <w:lang w:val="en-GB"/>
        </w:rPr>
        <w:t>Opinion</w:t>
      </w:r>
      <w:r>
        <w:rPr>
          <w:rFonts w:ascii="Arial" w:hAnsi="Arial" w:cs="Arial"/>
          <w:szCs w:val="24"/>
          <w:lang w:val="en-GB"/>
        </w:rPr>
        <w:t xml:space="preserve">: this is a term that was used </w:t>
      </w:r>
      <w:r w:rsidR="00A872C2">
        <w:rPr>
          <w:rFonts w:ascii="Arial" w:hAnsi="Arial" w:cs="Arial"/>
          <w:szCs w:val="24"/>
          <w:lang w:val="en-GB"/>
        </w:rPr>
        <w:t>when</w:t>
      </w:r>
      <w:r>
        <w:rPr>
          <w:rFonts w:ascii="Arial" w:hAnsi="Arial" w:cs="Arial"/>
          <w:szCs w:val="24"/>
          <w:lang w:val="en-GB"/>
        </w:rPr>
        <w:t xml:space="preserve"> the Judicial Committee of the House of Lords was the highest court in the UK (it was later replaced by the UK Supr</w:t>
      </w:r>
      <w:r w:rsidR="00A872C2">
        <w:rPr>
          <w:rFonts w:ascii="Arial" w:hAnsi="Arial" w:cs="Arial"/>
          <w:szCs w:val="24"/>
          <w:lang w:val="en-GB"/>
        </w:rPr>
        <w:t>e</w:t>
      </w:r>
      <w:r>
        <w:rPr>
          <w:rFonts w:ascii="Arial" w:hAnsi="Arial" w:cs="Arial"/>
          <w:szCs w:val="24"/>
          <w:lang w:val="en-GB"/>
        </w:rPr>
        <w:t>me Court). Nowadays this term is not used for court decisions, except when referring to cases where judges were sitting in bench and not all of them agree on the judgment</w:t>
      </w:r>
      <w:r w:rsidR="00DB4B0C">
        <w:rPr>
          <w:rFonts w:ascii="Arial" w:hAnsi="Arial" w:cs="Arial"/>
          <w:szCs w:val="24"/>
          <w:lang w:val="en-GB"/>
        </w:rPr>
        <w:t>: i</w:t>
      </w:r>
      <w:r>
        <w:rPr>
          <w:rFonts w:ascii="Arial" w:hAnsi="Arial" w:cs="Arial"/>
          <w:szCs w:val="24"/>
          <w:lang w:val="en-GB"/>
        </w:rPr>
        <w:t xml:space="preserve">n </w:t>
      </w:r>
      <w:r w:rsidR="00DB4B0C">
        <w:rPr>
          <w:rFonts w:ascii="Arial" w:hAnsi="Arial" w:cs="Arial"/>
          <w:szCs w:val="24"/>
          <w:lang w:val="en-GB"/>
        </w:rPr>
        <w:t>those</w:t>
      </w:r>
      <w:r>
        <w:rPr>
          <w:rFonts w:ascii="Arial" w:hAnsi="Arial" w:cs="Arial"/>
          <w:szCs w:val="24"/>
          <w:lang w:val="en-GB"/>
        </w:rPr>
        <w:t xml:space="preserve"> case</w:t>
      </w:r>
      <w:r w:rsidR="00DB4B0C">
        <w:rPr>
          <w:rFonts w:ascii="Arial" w:hAnsi="Arial" w:cs="Arial"/>
          <w:szCs w:val="24"/>
          <w:lang w:val="en-GB"/>
        </w:rPr>
        <w:t>s</w:t>
      </w:r>
      <w:r>
        <w:rPr>
          <w:rFonts w:ascii="Arial" w:hAnsi="Arial" w:cs="Arial"/>
          <w:szCs w:val="24"/>
          <w:lang w:val="en-GB"/>
        </w:rPr>
        <w:t>, judges not agreeing would give a “dissenting opinion”, and those in agreem</w:t>
      </w:r>
      <w:r w:rsidR="00DB4B0C">
        <w:rPr>
          <w:rFonts w:ascii="Arial" w:hAnsi="Arial" w:cs="Arial"/>
          <w:szCs w:val="24"/>
          <w:lang w:val="en-GB"/>
        </w:rPr>
        <w:t>ent</w:t>
      </w:r>
      <w:r>
        <w:rPr>
          <w:rFonts w:ascii="Arial" w:hAnsi="Arial" w:cs="Arial"/>
          <w:szCs w:val="24"/>
          <w:lang w:val="en-GB"/>
        </w:rPr>
        <w:t xml:space="preserve"> would be “concurring”.</w:t>
      </w:r>
    </w:p>
    <w:p w14:paraId="5D201E5D" w14:textId="77777777" w:rsidR="00810CD6" w:rsidRPr="00313D5F" w:rsidRDefault="00810CD6" w:rsidP="0006618A">
      <w:pPr>
        <w:spacing w:before="120" w:after="120" w:line="240" w:lineRule="auto"/>
        <w:ind w:left="284"/>
        <w:rPr>
          <w:rFonts w:ascii="Arial" w:hAnsi="Arial" w:cs="Arial"/>
          <w:szCs w:val="24"/>
          <w:lang w:val="en-GB"/>
        </w:rPr>
      </w:pPr>
      <w:r>
        <w:rPr>
          <w:rFonts w:ascii="Arial" w:hAnsi="Arial" w:cs="Arial"/>
          <w:b/>
          <w:szCs w:val="24"/>
          <w:lang w:val="en-GB"/>
        </w:rPr>
        <w:lastRenderedPageBreak/>
        <w:t>Disposition</w:t>
      </w:r>
      <w:r w:rsidRPr="00810CD6">
        <w:rPr>
          <w:rFonts w:ascii="Arial" w:hAnsi="Arial" w:cs="Arial"/>
          <w:szCs w:val="24"/>
          <w:lang w:val="en-GB"/>
        </w:rPr>
        <w:t>:</w:t>
      </w:r>
      <w:r>
        <w:rPr>
          <w:rFonts w:ascii="Arial" w:hAnsi="Arial" w:cs="Arial"/>
          <w:szCs w:val="24"/>
          <w:lang w:val="en-GB"/>
        </w:rPr>
        <w:t xml:space="preserve"> this is a false friend, as it does not refer to any decision by a judge or a court; it refers to settlements, </w:t>
      </w:r>
      <w:proofErr w:type="gramStart"/>
      <w:r>
        <w:rPr>
          <w:rFonts w:ascii="Arial" w:hAnsi="Arial" w:cs="Arial"/>
          <w:szCs w:val="24"/>
          <w:lang w:val="en-GB"/>
        </w:rPr>
        <w:t>arrangements</w:t>
      </w:r>
      <w:proofErr w:type="gramEnd"/>
      <w:r>
        <w:rPr>
          <w:rFonts w:ascii="Arial" w:hAnsi="Arial" w:cs="Arial"/>
          <w:szCs w:val="24"/>
          <w:lang w:val="en-GB"/>
        </w:rPr>
        <w:t xml:space="preserve"> or transfers.</w:t>
      </w:r>
    </w:p>
    <w:p w14:paraId="3439AECD" w14:textId="77777777" w:rsidR="0006618A" w:rsidRPr="003E5F96" w:rsidRDefault="00942C23" w:rsidP="0006618A">
      <w:pPr>
        <w:spacing w:before="120" w:after="120" w:line="240" w:lineRule="auto"/>
        <w:rPr>
          <w:rFonts w:ascii="Arial" w:hAnsi="Arial" w:cs="Arial"/>
          <w:i/>
          <w:szCs w:val="24"/>
          <w:lang w:val="en-GB"/>
        </w:rPr>
      </w:pPr>
      <w:r>
        <w:rPr>
          <w:rFonts w:ascii="Arial" w:hAnsi="Arial" w:cs="Arial"/>
          <w:i/>
          <w:szCs w:val="24"/>
          <w:lang w:val="en-GB"/>
        </w:rPr>
        <w:t>c</w:t>
      </w:r>
      <w:r w:rsidR="0006618A" w:rsidRPr="003E5F96">
        <w:rPr>
          <w:rFonts w:ascii="Arial" w:hAnsi="Arial" w:cs="Arial"/>
          <w:i/>
          <w:szCs w:val="24"/>
          <w:lang w:val="en-GB"/>
        </w:rPr>
        <w:t xml:space="preserve">. What is the difference between “court” and “tribunal” </w:t>
      </w:r>
      <w:r w:rsidR="00455776">
        <w:rPr>
          <w:rFonts w:ascii="Arial" w:hAnsi="Arial" w:cs="Arial"/>
          <w:i/>
          <w:szCs w:val="24"/>
          <w:lang w:val="en-GB"/>
        </w:rPr>
        <w:t>in your</w:t>
      </w:r>
      <w:r w:rsidR="0006618A" w:rsidRPr="003E5F96">
        <w:rPr>
          <w:rFonts w:ascii="Arial" w:hAnsi="Arial" w:cs="Arial"/>
          <w:i/>
          <w:szCs w:val="24"/>
          <w:lang w:val="en-GB"/>
        </w:rPr>
        <w:t xml:space="preserve"> Member State? Do the terms have a different meaning in the European Union</w:t>
      </w:r>
      <w:r w:rsidR="004856C9">
        <w:rPr>
          <w:rFonts w:ascii="Arial" w:hAnsi="Arial" w:cs="Arial"/>
          <w:i/>
          <w:szCs w:val="24"/>
          <w:lang w:val="en-GB"/>
        </w:rPr>
        <w:t xml:space="preserve"> and at the international level</w:t>
      </w:r>
      <w:r w:rsidR="0006618A" w:rsidRPr="003E5F96">
        <w:rPr>
          <w:rFonts w:ascii="Arial" w:hAnsi="Arial" w:cs="Arial"/>
          <w:i/>
          <w:szCs w:val="24"/>
          <w:lang w:val="en-GB"/>
        </w:rPr>
        <w:t>?</w:t>
      </w:r>
    </w:p>
    <w:p w14:paraId="23F3CBAF" w14:textId="77777777" w:rsidR="00942C23" w:rsidRDefault="0006618A" w:rsidP="0006618A">
      <w:pPr>
        <w:spacing w:before="120" w:after="120" w:line="240" w:lineRule="auto"/>
        <w:ind w:left="284"/>
        <w:rPr>
          <w:rFonts w:ascii="Arial" w:hAnsi="Arial" w:cs="Arial"/>
          <w:szCs w:val="24"/>
          <w:lang w:val="en-GB"/>
        </w:rPr>
      </w:pPr>
      <w:r w:rsidRPr="003E5F96">
        <w:rPr>
          <w:rFonts w:ascii="Arial" w:hAnsi="Arial" w:cs="Arial"/>
          <w:szCs w:val="24"/>
          <w:lang w:val="en-GB"/>
        </w:rPr>
        <w:t>These two terms have different meanings across the Member States</w:t>
      </w:r>
      <w:r>
        <w:rPr>
          <w:rFonts w:ascii="Arial" w:hAnsi="Arial" w:cs="Arial"/>
          <w:szCs w:val="24"/>
          <w:lang w:val="en-GB"/>
        </w:rPr>
        <w:t>. I</w:t>
      </w:r>
      <w:r w:rsidRPr="003E5F96">
        <w:rPr>
          <w:rFonts w:ascii="Arial" w:hAnsi="Arial" w:cs="Arial"/>
          <w:szCs w:val="24"/>
          <w:lang w:val="en-GB"/>
        </w:rPr>
        <w:t xml:space="preserve">n some cases, “court” </w:t>
      </w:r>
      <w:r>
        <w:rPr>
          <w:rFonts w:ascii="Arial" w:hAnsi="Arial" w:cs="Arial"/>
          <w:szCs w:val="24"/>
          <w:lang w:val="en-GB"/>
        </w:rPr>
        <w:t>is</w:t>
      </w:r>
      <w:r w:rsidRPr="003E5F96">
        <w:rPr>
          <w:rFonts w:ascii="Arial" w:hAnsi="Arial" w:cs="Arial"/>
          <w:szCs w:val="24"/>
          <w:lang w:val="en-GB"/>
        </w:rPr>
        <w:t xml:space="preserve"> used for the first instance</w:t>
      </w:r>
      <w:r w:rsidR="00942C23">
        <w:rPr>
          <w:rFonts w:ascii="Arial" w:hAnsi="Arial" w:cs="Arial"/>
          <w:szCs w:val="24"/>
          <w:lang w:val="en-GB"/>
        </w:rPr>
        <w:t xml:space="preserve"> level,</w:t>
      </w:r>
      <w:r w:rsidRPr="003E5F96">
        <w:rPr>
          <w:rFonts w:ascii="Arial" w:hAnsi="Arial" w:cs="Arial"/>
          <w:szCs w:val="24"/>
          <w:lang w:val="en-GB"/>
        </w:rPr>
        <w:t xml:space="preserve"> </w:t>
      </w:r>
      <w:r>
        <w:rPr>
          <w:rFonts w:ascii="Arial" w:hAnsi="Arial" w:cs="Arial"/>
          <w:szCs w:val="24"/>
          <w:lang w:val="en-GB"/>
        </w:rPr>
        <w:t>whereas</w:t>
      </w:r>
      <w:r w:rsidRPr="003E5F96">
        <w:rPr>
          <w:rFonts w:ascii="Arial" w:hAnsi="Arial" w:cs="Arial"/>
          <w:szCs w:val="24"/>
          <w:lang w:val="en-GB"/>
        </w:rPr>
        <w:t xml:space="preserve"> </w:t>
      </w:r>
      <w:r>
        <w:rPr>
          <w:rFonts w:ascii="Arial" w:hAnsi="Arial" w:cs="Arial"/>
          <w:szCs w:val="24"/>
          <w:lang w:val="en-GB"/>
        </w:rPr>
        <w:t xml:space="preserve">the term </w:t>
      </w:r>
      <w:r w:rsidRPr="003E5F96">
        <w:rPr>
          <w:rFonts w:ascii="Arial" w:hAnsi="Arial" w:cs="Arial"/>
          <w:szCs w:val="24"/>
          <w:lang w:val="en-GB"/>
        </w:rPr>
        <w:t xml:space="preserve">“tribunal” </w:t>
      </w:r>
      <w:r>
        <w:rPr>
          <w:rFonts w:ascii="Arial" w:hAnsi="Arial" w:cs="Arial"/>
          <w:szCs w:val="24"/>
          <w:lang w:val="en-GB"/>
        </w:rPr>
        <w:t xml:space="preserve">is </w:t>
      </w:r>
      <w:r w:rsidR="00DB4B0C">
        <w:rPr>
          <w:rFonts w:ascii="Arial" w:hAnsi="Arial" w:cs="Arial"/>
          <w:szCs w:val="24"/>
          <w:lang w:val="en-GB"/>
        </w:rPr>
        <w:t>used</w:t>
      </w:r>
      <w:r>
        <w:rPr>
          <w:rFonts w:ascii="Arial" w:hAnsi="Arial" w:cs="Arial"/>
          <w:szCs w:val="24"/>
          <w:lang w:val="en-GB"/>
        </w:rPr>
        <w:t xml:space="preserve"> from the first instance up, but in</w:t>
      </w:r>
      <w:r w:rsidRPr="003E5F96">
        <w:rPr>
          <w:rFonts w:ascii="Arial" w:hAnsi="Arial" w:cs="Arial"/>
          <w:szCs w:val="24"/>
          <w:lang w:val="en-GB"/>
        </w:rPr>
        <w:t xml:space="preserve"> </w:t>
      </w:r>
      <w:r w:rsidR="00942C23">
        <w:rPr>
          <w:rFonts w:ascii="Arial" w:hAnsi="Arial" w:cs="Arial"/>
          <w:szCs w:val="24"/>
          <w:lang w:val="en-GB"/>
        </w:rPr>
        <w:t>other</w:t>
      </w:r>
      <w:r w:rsidRPr="003E5F96">
        <w:rPr>
          <w:rFonts w:ascii="Arial" w:hAnsi="Arial" w:cs="Arial"/>
          <w:szCs w:val="24"/>
          <w:lang w:val="en-GB"/>
        </w:rPr>
        <w:t xml:space="preserve"> Member State</w:t>
      </w:r>
      <w:r w:rsidR="00942C23">
        <w:rPr>
          <w:rFonts w:ascii="Arial" w:hAnsi="Arial" w:cs="Arial"/>
          <w:szCs w:val="24"/>
          <w:lang w:val="en-GB"/>
        </w:rPr>
        <w:t>s it works the other way round.</w:t>
      </w:r>
    </w:p>
    <w:p w14:paraId="5AD9D0EA" w14:textId="77777777" w:rsidR="00942C23" w:rsidRDefault="00942C23" w:rsidP="0006618A">
      <w:pPr>
        <w:spacing w:before="120" w:after="120" w:line="240" w:lineRule="auto"/>
        <w:ind w:left="284"/>
        <w:rPr>
          <w:rFonts w:ascii="Arial" w:hAnsi="Arial" w:cs="Arial"/>
          <w:szCs w:val="24"/>
          <w:lang w:val="en-GB"/>
        </w:rPr>
      </w:pPr>
      <w:r>
        <w:rPr>
          <w:rFonts w:ascii="Arial" w:hAnsi="Arial" w:cs="Arial"/>
          <w:szCs w:val="24"/>
          <w:lang w:val="en-GB"/>
        </w:rPr>
        <w:t xml:space="preserve">Usually </w:t>
      </w:r>
      <w:r w:rsidRPr="00810CD6">
        <w:rPr>
          <w:rFonts w:ascii="Arial" w:hAnsi="Arial" w:cs="Arial"/>
          <w:b/>
          <w:szCs w:val="24"/>
          <w:lang w:val="en-GB"/>
        </w:rPr>
        <w:t>“court”</w:t>
      </w:r>
      <w:r>
        <w:rPr>
          <w:rFonts w:ascii="Arial" w:hAnsi="Arial" w:cs="Arial"/>
          <w:szCs w:val="24"/>
          <w:lang w:val="en-GB"/>
        </w:rPr>
        <w:t xml:space="preserve"> has the connotation of a single judge (or a judge sitting alone, also called a </w:t>
      </w:r>
      <w:r w:rsidR="00707D8F">
        <w:rPr>
          <w:rFonts w:ascii="Arial" w:hAnsi="Arial" w:cs="Arial"/>
          <w:szCs w:val="24"/>
          <w:lang w:val="en-GB"/>
        </w:rPr>
        <w:t>‘</w:t>
      </w:r>
      <w:r>
        <w:rPr>
          <w:rFonts w:ascii="Arial" w:hAnsi="Arial" w:cs="Arial"/>
          <w:szCs w:val="24"/>
          <w:lang w:val="en-GB"/>
        </w:rPr>
        <w:t>sole</w:t>
      </w:r>
      <w:r w:rsidR="00707D8F">
        <w:rPr>
          <w:rFonts w:ascii="Arial" w:hAnsi="Arial" w:cs="Arial"/>
          <w:szCs w:val="24"/>
          <w:lang w:val="en-GB"/>
        </w:rPr>
        <w:t>’</w:t>
      </w:r>
      <w:r>
        <w:rPr>
          <w:rFonts w:ascii="Arial" w:hAnsi="Arial" w:cs="Arial"/>
          <w:szCs w:val="24"/>
          <w:lang w:val="en-GB"/>
        </w:rPr>
        <w:t xml:space="preserve"> judge), whereas “tribunal” connotes either more than one judge (sitting in a panel, or in bench), or a specialised court.</w:t>
      </w:r>
    </w:p>
    <w:p w14:paraId="713080C3" w14:textId="77777777" w:rsidR="0006618A" w:rsidRPr="003E5F96" w:rsidRDefault="0006618A" w:rsidP="0006618A">
      <w:pPr>
        <w:spacing w:before="120" w:after="120" w:line="240" w:lineRule="auto"/>
        <w:ind w:left="284"/>
        <w:rPr>
          <w:rFonts w:ascii="Arial" w:hAnsi="Arial" w:cs="Arial"/>
          <w:szCs w:val="24"/>
          <w:lang w:val="en-GB"/>
        </w:rPr>
      </w:pPr>
      <w:r w:rsidRPr="003E5F96">
        <w:rPr>
          <w:rFonts w:ascii="Arial" w:hAnsi="Arial" w:cs="Arial"/>
          <w:szCs w:val="24"/>
          <w:lang w:val="en-GB"/>
        </w:rPr>
        <w:t xml:space="preserve">At the international level </w:t>
      </w:r>
      <w:r w:rsidRPr="00810CD6">
        <w:rPr>
          <w:rFonts w:ascii="Arial" w:hAnsi="Arial" w:cs="Arial"/>
          <w:b/>
          <w:szCs w:val="24"/>
          <w:lang w:val="en-GB"/>
        </w:rPr>
        <w:t>“tribunals”</w:t>
      </w:r>
      <w:r w:rsidRPr="003E5F96">
        <w:rPr>
          <w:rFonts w:ascii="Arial" w:hAnsi="Arial" w:cs="Arial"/>
          <w:szCs w:val="24"/>
          <w:lang w:val="en-GB"/>
        </w:rPr>
        <w:t xml:space="preserve"> are normally </w:t>
      </w:r>
      <w:r w:rsidRPr="000E0073">
        <w:rPr>
          <w:rFonts w:ascii="Arial" w:hAnsi="Arial" w:cs="Arial"/>
          <w:i/>
          <w:szCs w:val="24"/>
          <w:lang w:val="en-GB"/>
        </w:rPr>
        <w:t>ad hoc</w:t>
      </w:r>
      <w:r w:rsidRPr="003E5F96">
        <w:rPr>
          <w:rFonts w:ascii="Arial" w:hAnsi="Arial" w:cs="Arial"/>
          <w:szCs w:val="24"/>
          <w:lang w:val="en-GB"/>
        </w:rPr>
        <w:t xml:space="preserve"> (</w:t>
      </w:r>
      <w:r w:rsidR="00707D8F">
        <w:rPr>
          <w:rFonts w:ascii="Arial" w:hAnsi="Arial" w:cs="Arial"/>
          <w:szCs w:val="24"/>
          <w:lang w:val="en-GB"/>
        </w:rPr>
        <w:t>created for</w:t>
      </w:r>
      <w:r w:rsidRPr="003E5F96">
        <w:rPr>
          <w:rFonts w:ascii="Arial" w:hAnsi="Arial" w:cs="Arial"/>
          <w:szCs w:val="24"/>
          <w:lang w:val="en-GB"/>
        </w:rPr>
        <w:t xml:space="preserve"> a specific purpose</w:t>
      </w:r>
      <w:r w:rsidR="00707D8F">
        <w:rPr>
          <w:rFonts w:ascii="Arial" w:hAnsi="Arial" w:cs="Arial"/>
          <w:szCs w:val="24"/>
          <w:lang w:val="en-GB"/>
        </w:rPr>
        <w:t xml:space="preserve"> and temporary</w:t>
      </w:r>
      <w:r w:rsidRPr="003E5F96">
        <w:rPr>
          <w:rFonts w:ascii="Arial" w:hAnsi="Arial" w:cs="Arial"/>
          <w:szCs w:val="24"/>
          <w:lang w:val="en-GB"/>
        </w:rPr>
        <w:t xml:space="preserve">, e.g. Tribunal for the Former Yugoslavia, Eastern Timor, Rwanda), but </w:t>
      </w:r>
      <w:r w:rsidR="00455776">
        <w:rPr>
          <w:rFonts w:ascii="Arial" w:hAnsi="Arial" w:cs="Arial"/>
          <w:szCs w:val="24"/>
          <w:lang w:val="en-GB"/>
        </w:rPr>
        <w:t>in a few exceptional cases they</w:t>
      </w:r>
      <w:r w:rsidR="00455776" w:rsidRPr="003E5F96">
        <w:rPr>
          <w:rFonts w:ascii="Arial" w:hAnsi="Arial" w:cs="Arial"/>
          <w:szCs w:val="24"/>
          <w:lang w:val="en-GB"/>
        </w:rPr>
        <w:t xml:space="preserve"> </w:t>
      </w:r>
      <w:r w:rsidRPr="003E5F96">
        <w:rPr>
          <w:rFonts w:ascii="Arial" w:hAnsi="Arial" w:cs="Arial"/>
          <w:szCs w:val="24"/>
          <w:lang w:val="en-GB"/>
        </w:rPr>
        <w:t>are permanent (e.g. International Tribunal for the Law of the Sea).</w:t>
      </w:r>
    </w:p>
    <w:p w14:paraId="6CC8BE49" w14:textId="77777777" w:rsidR="0006618A" w:rsidRPr="00942C23" w:rsidRDefault="00942C23" w:rsidP="0006618A">
      <w:pPr>
        <w:spacing w:before="120" w:after="120" w:line="240" w:lineRule="auto"/>
        <w:rPr>
          <w:rFonts w:ascii="Arial" w:hAnsi="Arial" w:cs="Arial"/>
          <w:i/>
          <w:szCs w:val="24"/>
          <w:lang w:val="en-GB"/>
        </w:rPr>
      </w:pPr>
      <w:r w:rsidRPr="00942C23">
        <w:rPr>
          <w:rFonts w:ascii="Arial" w:hAnsi="Arial" w:cs="Arial"/>
          <w:i/>
          <w:szCs w:val="24"/>
          <w:lang w:val="en-GB"/>
        </w:rPr>
        <w:t>d</w:t>
      </w:r>
      <w:r w:rsidR="0006618A" w:rsidRPr="00942C23">
        <w:rPr>
          <w:rFonts w:ascii="Arial" w:hAnsi="Arial" w:cs="Arial"/>
          <w:i/>
          <w:szCs w:val="24"/>
          <w:lang w:val="en-GB"/>
        </w:rPr>
        <w:t xml:space="preserve">. </w:t>
      </w:r>
      <w:r w:rsidRPr="00942C23">
        <w:rPr>
          <w:rFonts w:ascii="Arial" w:hAnsi="Arial" w:cs="Arial"/>
          <w:i/>
          <w:szCs w:val="24"/>
          <w:lang w:val="en-GB"/>
        </w:rPr>
        <w:t>What are the names for the two “sides” in criminal proceedings</w:t>
      </w:r>
      <w:r w:rsidR="0006618A" w:rsidRPr="00942C23">
        <w:rPr>
          <w:rFonts w:ascii="Arial" w:hAnsi="Arial" w:cs="Arial"/>
          <w:i/>
          <w:szCs w:val="24"/>
          <w:lang w:val="en-GB"/>
        </w:rPr>
        <w:t>?</w:t>
      </w:r>
    </w:p>
    <w:p w14:paraId="6C38E3B0" w14:textId="77777777" w:rsidR="0006618A" w:rsidRPr="00A60E10" w:rsidRDefault="0006618A" w:rsidP="0006618A">
      <w:pPr>
        <w:spacing w:before="120" w:after="120" w:line="240" w:lineRule="auto"/>
        <w:ind w:left="284"/>
        <w:rPr>
          <w:rFonts w:ascii="Arial" w:hAnsi="Arial" w:cs="Arial"/>
          <w:szCs w:val="24"/>
          <w:lang w:val="en-GB"/>
        </w:rPr>
      </w:pPr>
      <w:r>
        <w:rPr>
          <w:rFonts w:ascii="Arial" w:hAnsi="Arial" w:cs="Arial"/>
          <w:szCs w:val="24"/>
          <w:lang w:val="en-GB"/>
        </w:rPr>
        <w:t>“</w:t>
      </w:r>
      <w:r w:rsidR="00942C23">
        <w:rPr>
          <w:rFonts w:ascii="Arial" w:hAnsi="Arial" w:cs="Arial"/>
          <w:szCs w:val="24"/>
          <w:lang w:val="en-GB"/>
        </w:rPr>
        <w:t>Prosecution</w:t>
      </w:r>
      <w:r>
        <w:rPr>
          <w:rFonts w:ascii="Arial" w:hAnsi="Arial" w:cs="Arial"/>
          <w:szCs w:val="24"/>
          <w:lang w:val="en-GB"/>
        </w:rPr>
        <w:t>”</w:t>
      </w:r>
      <w:r w:rsidR="00942C23">
        <w:rPr>
          <w:rFonts w:ascii="Arial" w:hAnsi="Arial" w:cs="Arial"/>
          <w:szCs w:val="24"/>
          <w:lang w:val="en-GB"/>
        </w:rPr>
        <w:t xml:space="preserve"> (or “prosecutor” if we refer to the person)</w:t>
      </w:r>
      <w:r>
        <w:rPr>
          <w:rFonts w:ascii="Arial" w:hAnsi="Arial" w:cs="Arial"/>
          <w:szCs w:val="24"/>
          <w:lang w:val="en-GB"/>
        </w:rPr>
        <w:t xml:space="preserve"> and “defen</w:t>
      </w:r>
      <w:r w:rsidR="00942C23">
        <w:rPr>
          <w:rFonts w:ascii="Arial" w:hAnsi="Arial" w:cs="Arial"/>
          <w:szCs w:val="24"/>
          <w:lang w:val="en-GB"/>
        </w:rPr>
        <w:t>ce” (or “defen</w:t>
      </w:r>
      <w:r>
        <w:rPr>
          <w:rFonts w:ascii="Arial" w:hAnsi="Arial" w:cs="Arial"/>
          <w:szCs w:val="24"/>
          <w:lang w:val="en-GB"/>
        </w:rPr>
        <w:t xml:space="preserve">dant” </w:t>
      </w:r>
      <w:r w:rsidR="00942C23">
        <w:rPr>
          <w:rFonts w:ascii="Arial" w:hAnsi="Arial" w:cs="Arial"/>
          <w:szCs w:val="24"/>
          <w:lang w:val="en-GB"/>
        </w:rPr>
        <w:t>if we refer to the person</w:t>
      </w:r>
      <w:r w:rsidRPr="00A60E10">
        <w:rPr>
          <w:rFonts w:ascii="Arial" w:hAnsi="Arial" w:cs="Arial"/>
          <w:szCs w:val="24"/>
          <w:lang w:val="en-GB"/>
        </w:rPr>
        <w:t>.</w:t>
      </w:r>
      <w:r w:rsidR="00DB4B0C">
        <w:rPr>
          <w:rFonts w:ascii="Arial" w:hAnsi="Arial" w:cs="Arial"/>
          <w:szCs w:val="24"/>
          <w:lang w:val="en-GB"/>
        </w:rPr>
        <w:t xml:space="preserve"> In some legal systems, victims </w:t>
      </w:r>
      <w:proofErr w:type="gramStart"/>
      <w:r w:rsidR="00DB4B0C">
        <w:rPr>
          <w:rFonts w:ascii="Arial" w:hAnsi="Arial" w:cs="Arial"/>
          <w:szCs w:val="24"/>
          <w:lang w:val="en-GB"/>
        </w:rPr>
        <w:t>are considered to be</w:t>
      </w:r>
      <w:proofErr w:type="gramEnd"/>
      <w:r w:rsidR="00DB4B0C">
        <w:rPr>
          <w:rFonts w:ascii="Arial" w:hAnsi="Arial" w:cs="Arial"/>
          <w:szCs w:val="24"/>
          <w:lang w:val="en-GB"/>
        </w:rPr>
        <w:t xml:space="preserve"> a third party.</w:t>
      </w:r>
    </w:p>
    <w:p w14:paraId="5D83C9CD" w14:textId="77777777" w:rsidR="0006618A" w:rsidRPr="00A60E10" w:rsidRDefault="00942C23" w:rsidP="0006618A">
      <w:pPr>
        <w:spacing w:before="120" w:after="120" w:line="240" w:lineRule="auto"/>
        <w:rPr>
          <w:rFonts w:ascii="Arial" w:hAnsi="Arial" w:cs="Arial"/>
          <w:i/>
          <w:szCs w:val="24"/>
          <w:lang w:val="en-GB"/>
        </w:rPr>
      </w:pPr>
      <w:r>
        <w:rPr>
          <w:rFonts w:ascii="Arial" w:hAnsi="Arial" w:cs="Arial"/>
          <w:i/>
          <w:szCs w:val="24"/>
          <w:lang w:val="en-GB"/>
        </w:rPr>
        <w:t>e</w:t>
      </w:r>
      <w:r w:rsidR="0006618A" w:rsidRPr="00A60E10">
        <w:rPr>
          <w:rFonts w:ascii="Arial" w:hAnsi="Arial" w:cs="Arial"/>
          <w:i/>
          <w:szCs w:val="24"/>
          <w:lang w:val="en-GB"/>
        </w:rPr>
        <w:t>. What do you call the geographical area and the matters over which a judge/court/</w:t>
      </w:r>
      <w:r w:rsidR="0006618A">
        <w:rPr>
          <w:rFonts w:ascii="Arial" w:hAnsi="Arial" w:cs="Arial"/>
          <w:i/>
          <w:szCs w:val="24"/>
          <w:lang w:val="en-GB"/>
        </w:rPr>
        <w:t>judicial authority</w:t>
      </w:r>
      <w:r w:rsidR="0006618A" w:rsidRPr="00A60E10">
        <w:rPr>
          <w:rFonts w:ascii="Arial" w:hAnsi="Arial" w:cs="Arial"/>
          <w:i/>
          <w:szCs w:val="24"/>
          <w:lang w:val="en-GB"/>
        </w:rPr>
        <w:t xml:space="preserve"> (if that be the case) has powers?</w:t>
      </w:r>
    </w:p>
    <w:p w14:paraId="23E1A8D9" w14:textId="77777777" w:rsidR="0006618A" w:rsidRPr="00A60E10" w:rsidRDefault="00EA6156" w:rsidP="0006618A">
      <w:pPr>
        <w:spacing w:before="120" w:after="120" w:line="240" w:lineRule="auto"/>
        <w:ind w:left="284"/>
        <w:rPr>
          <w:rFonts w:ascii="Arial" w:hAnsi="Arial" w:cs="Arial"/>
          <w:szCs w:val="24"/>
          <w:lang w:val="en-GB"/>
        </w:rPr>
      </w:pPr>
      <w:r>
        <w:rPr>
          <w:rFonts w:ascii="Arial" w:hAnsi="Arial" w:cs="Arial"/>
          <w:szCs w:val="24"/>
          <w:lang w:val="en-GB"/>
        </w:rPr>
        <w:t>“</w:t>
      </w:r>
      <w:r w:rsidR="0006618A" w:rsidRPr="00A60E10">
        <w:rPr>
          <w:rFonts w:ascii="Arial" w:hAnsi="Arial" w:cs="Arial"/>
          <w:szCs w:val="24"/>
          <w:lang w:val="en-GB"/>
        </w:rPr>
        <w:t>Jurisdiction</w:t>
      </w:r>
      <w:r>
        <w:rPr>
          <w:rFonts w:ascii="Arial" w:hAnsi="Arial" w:cs="Arial"/>
          <w:szCs w:val="24"/>
          <w:lang w:val="en-GB"/>
        </w:rPr>
        <w:t>” is used in English</w:t>
      </w:r>
      <w:r w:rsidR="0006618A" w:rsidRPr="00A60E10">
        <w:rPr>
          <w:rFonts w:ascii="Arial" w:hAnsi="Arial" w:cs="Arial"/>
          <w:szCs w:val="24"/>
          <w:lang w:val="en-GB"/>
        </w:rPr>
        <w:t xml:space="preserve"> for both </w:t>
      </w:r>
      <w:r w:rsidR="000D7976">
        <w:rPr>
          <w:rFonts w:ascii="Arial" w:hAnsi="Arial" w:cs="Arial"/>
          <w:szCs w:val="24"/>
          <w:lang w:val="en-GB"/>
        </w:rPr>
        <w:t>concepts</w:t>
      </w:r>
      <w:r w:rsidR="00DB4B0C">
        <w:rPr>
          <w:rFonts w:ascii="Arial" w:hAnsi="Arial" w:cs="Arial"/>
          <w:szCs w:val="24"/>
          <w:lang w:val="en-GB"/>
        </w:rPr>
        <w:t>. In continental legal systems, however,</w:t>
      </w:r>
      <w:r w:rsidR="0006618A" w:rsidRPr="00A60E10">
        <w:rPr>
          <w:rFonts w:ascii="Arial" w:hAnsi="Arial" w:cs="Arial"/>
          <w:szCs w:val="24"/>
          <w:lang w:val="en-GB"/>
        </w:rPr>
        <w:t xml:space="preserve"> “competent” is frequently used as an adjective: “competent judge/c</w:t>
      </w:r>
      <w:r w:rsidR="00FA35D3">
        <w:rPr>
          <w:rFonts w:ascii="Arial" w:hAnsi="Arial" w:cs="Arial"/>
          <w:szCs w:val="24"/>
          <w:lang w:val="en-GB"/>
        </w:rPr>
        <w:t>ourt”, “competent authority”. “C</w:t>
      </w:r>
      <w:r w:rsidR="0006618A" w:rsidRPr="00A60E10">
        <w:rPr>
          <w:rFonts w:ascii="Arial" w:hAnsi="Arial" w:cs="Arial"/>
          <w:szCs w:val="24"/>
          <w:lang w:val="en-GB"/>
        </w:rPr>
        <w:t>ompetence” as a noun is used</w:t>
      </w:r>
      <w:r>
        <w:rPr>
          <w:rFonts w:ascii="Arial" w:hAnsi="Arial" w:cs="Arial"/>
          <w:szCs w:val="24"/>
          <w:lang w:val="en-GB"/>
        </w:rPr>
        <w:t xml:space="preserve"> in the European Union</w:t>
      </w:r>
      <w:r w:rsidR="0006618A" w:rsidRPr="00A60E10">
        <w:rPr>
          <w:rFonts w:ascii="Arial" w:hAnsi="Arial" w:cs="Arial"/>
          <w:szCs w:val="24"/>
          <w:lang w:val="en-GB"/>
        </w:rPr>
        <w:t xml:space="preserve">, but </w:t>
      </w:r>
      <w:r w:rsidR="00DB4B0C">
        <w:rPr>
          <w:rFonts w:ascii="Arial" w:hAnsi="Arial" w:cs="Arial"/>
          <w:szCs w:val="24"/>
          <w:lang w:val="en-GB"/>
        </w:rPr>
        <w:t>very</w:t>
      </w:r>
      <w:r w:rsidR="0006618A" w:rsidRPr="00A60E10">
        <w:rPr>
          <w:rFonts w:ascii="Arial" w:hAnsi="Arial" w:cs="Arial"/>
          <w:szCs w:val="24"/>
          <w:lang w:val="en-GB"/>
        </w:rPr>
        <w:t xml:space="preserve"> rarely</w:t>
      </w:r>
      <w:r>
        <w:rPr>
          <w:rFonts w:ascii="Arial" w:hAnsi="Arial" w:cs="Arial"/>
          <w:szCs w:val="24"/>
          <w:lang w:val="en-GB"/>
        </w:rPr>
        <w:t xml:space="preserve"> and with a more general meaning</w:t>
      </w:r>
      <w:r w:rsidR="00942C23">
        <w:rPr>
          <w:rFonts w:ascii="Arial" w:hAnsi="Arial" w:cs="Arial"/>
          <w:szCs w:val="24"/>
          <w:lang w:val="en-GB"/>
        </w:rPr>
        <w:t xml:space="preserve"> (for example, the Treaty on the Functioning of the European Union refers to the “competences” of the European Union (Articles 1, 2, etc.)</w:t>
      </w:r>
      <w:r w:rsidR="0006618A" w:rsidRPr="00A60E10">
        <w:rPr>
          <w:rFonts w:ascii="Arial" w:hAnsi="Arial" w:cs="Arial"/>
          <w:szCs w:val="24"/>
          <w:lang w:val="en-GB"/>
        </w:rPr>
        <w:t>.</w:t>
      </w:r>
      <w:r>
        <w:rPr>
          <w:rFonts w:ascii="Arial" w:hAnsi="Arial" w:cs="Arial"/>
          <w:szCs w:val="24"/>
          <w:lang w:val="en-GB"/>
        </w:rPr>
        <w:t xml:space="preserve"> </w:t>
      </w:r>
      <w:r w:rsidR="00DB4B0C">
        <w:rPr>
          <w:rFonts w:ascii="Arial" w:hAnsi="Arial" w:cs="Arial"/>
          <w:szCs w:val="24"/>
          <w:lang w:val="en-GB"/>
        </w:rPr>
        <w:t>T</w:t>
      </w:r>
      <w:r>
        <w:rPr>
          <w:rFonts w:ascii="Arial" w:hAnsi="Arial" w:cs="Arial"/>
          <w:szCs w:val="24"/>
          <w:lang w:val="en-GB"/>
        </w:rPr>
        <w:t xml:space="preserve">he use of “competence” has been spreading in the EU lately, </w:t>
      </w:r>
      <w:proofErr w:type="spellStart"/>
      <w:r>
        <w:rPr>
          <w:rFonts w:ascii="Arial" w:hAnsi="Arial" w:cs="Arial"/>
          <w:szCs w:val="24"/>
          <w:lang w:val="en-GB"/>
        </w:rPr>
        <w:t>specially</w:t>
      </w:r>
      <w:proofErr w:type="spellEnd"/>
      <w:r>
        <w:rPr>
          <w:rFonts w:ascii="Arial" w:hAnsi="Arial" w:cs="Arial"/>
          <w:szCs w:val="24"/>
          <w:lang w:val="en-GB"/>
        </w:rPr>
        <w:t xml:space="preserve"> in databases and forms (e.g. on the EJN webpage).</w:t>
      </w:r>
    </w:p>
    <w:p w14:paraId="23174B79" w14:textId="77777777" w:rsidR="0006618A" w:rsidRPr="00A60E10" w:rsidRDefault="00EA6156" w:rsidP="0006618A">
      <w:pPr>
        <w:spacing w:before="120" w:after="120" w:line="240" w:lineRule="auto"/>
        <w:rPr>
          <w:rFonts w:ascii="Arial" w:hAnsi="Arial" w:cs="Arial"/>
          <w:i/>
          <w:szCs w:val="24"/>
          <w:lang w:val="en-GB"/>
        </w:rPr>
      </w:pPr>
      <w:r>
        <w:rPr>
          <w:rFonts w:ascii="Arial" w:hAnsi="Arial" w:cs="Arial"/>
          <w:i/>
          <w:szCs w:val="24"/>
          <w:lang w:val="en-GB"/>
        </w:rPr>
        <w:t>f</w:t>
      </w:r>
      <w:r w:rsidR="0006618A">
        <w:rPr>
          <w:rFonts w:ascii="Arial" w:hAnsi="Arial" w:cs="Arial"/>
          <w:i/>
          <w:szCs w:val="24"/>
          <w:lang w:val="en-GB"/>
        </w:rPr>
        <w:t xml:space="preserve">. </w:t>
      </w:r>
      <w:r w:rsidR="0006618A" w:rsidRPr="00A60E10">
        <w:rPr>
          <w:rFonts w:ascii="Arial" w:hAnsi="Arial" w:cs="Arial"/>
          <w:i/>
          <w:szCs w:val="24"/>
          <w:lang w:val="en-GB"/>
        </w:rPr>
        <w:t xml:space="preserve">What other </w:t>
      </w:r>
      <w:r w:rsidR="00455776">
        <w:rPr>
          <w:rFonts w:ascii="Arial" w:hAnsi="Arial" w:cs="Arial"/>
          <w:i/>
          <w:szCs w:val="24"/>
          <w:lang w:val="en-GB"/>
        </w:rPr>
        <w:t>expressions</w:t>
      </w:r>
      <w:r w:rsidR="00455776" w:rsidRPr="00A60E10">
        <w:rPr>
          <w:rFonts w:ascii="Arial" w:hAnsi="Arial" w:cs="Arial"/>
          <w:i/>
          <w:szCs w:val="24"/>
          <w:lang w:val="en-GB"/>
        </w:rPr>
        <w:t xml:space="preserve"> </w:t>
      </w:r>
      <w:r w:rsidR="0006618A" w:rsidRPr="00A60E10">
        <w:rPr>
          <w:rFonts w:ascii="Arial" w:hAnsi="Arial" w:cs="Arial"/>
          <w:i/>
          <w:szCs w:val="24"/>
          <w:lang w:val="en-GB"/>
        </w:rPr>
        <w:t xml:space="preserve">do you know for </w:t>
      </w:r>
      <w:r w:rsidR="00455776">
        <w:rPr>
          <w:rFonts w:ascii="Arial" w:hAnsi="Arial" w:cs="Arial"/>
          <w:i/>
          <w:szCs w:val="24"/>
          <w:lang w:val="en-GB"/>
        </w:rPr>
        <w:t>“</w:t>
      </w:r>
      <w:r w:rsidR="0006618A" w:rsidRPr="00A60E10">
        <w:rPr>
          <w:rFonts w:ascii="Arial" w:hAnsi="Arial" w:cs="Arial"/>
          <w:i/>
          <w:szCs w:val="24"/>
          <w:lang w:val="en-GB"/>
        </w:rPr>
        <w:t>to give judgment</w:t>
      </w:r>
      <w:r w:rsidR="00455776">
        <w:rPr>
          <w:rFonts w:ascii="Arial" w:hAnsi="Arial" w:cs="Arial"/>
          <w:i/>
          <w:szCs w:val="24"/>
          <w:lang w:val="en-GB"/>
        </w:rPr>
        <w:t>”</w:t>
      </w:r>
      <w:r w:rsidR="0006618A" w:rsidRPr="00A60E10">
        <w:rPr>
          <w:rFonts w:ascii="Arial" w:hAnsi="Arial" w:cs="Arial"/>
          <w:i/>
          <w:szCs w:val="24"/>
          <w:lang w:val="en-GB"/>
        </w:rPr>
        <w:t>?</w:t>
      </w:r>
    </w:p>
    <w:p w14:paraId="4FB7351A" w14:textId="77777777" w:rsidR="0006618A" w:rsidRDefault="0006618A" w:rsidP="0006618A">
      <w:pPr>
        <w:spacing w:before="120" w:after="120" w:line="240" w:lineRule="auto"/>
        <w:ind w:left="284"/>
        <w:rPr>
          <w:rFonts w:ascii="Arial" w:hAnsi="Arial" w:cs="Arial"/>
          <w:szCs w:val="24"/>
          <w:lang w:val="en-GB"/>
        </w:rPr>
      </w:pPr>
      <w:r w:rsidRPr="00A60E10">
        <w:rPr>
          <w:rFonts w:ascii="Arial" w:hAnsi="Arial" w:cs="Arial"/>
          <w:szCs w:val="24"/>
          <w:lang w:val="en-GB"/>
        </w:rPr>
        <w:t>To deliver/issue/hand down/pronounce/render</w:t>
      </w:r>
      <w:r w:rsidR="00EA6156">
        <w:rPr>
          <w:rFonts w:ascii="Arial" w:hAnsi="Arial" w:cs="Arial"/>
          <w:szCs w:val="24"/>
          <w:lang w:val="en-GB"/>
        </w:rPr>
        <w:t>/pass</w:t>
      </w:r>
      <w:r w:rsidRPr="00A60E10">
        <w:rPr>
          <w:rFonts w:ascii="Arial" w:hAnsi="Arial" w:cs="Arial"/>
          <w:szCs w:val="24"/>
          <w:lang w:val="en-GB"/>
        </w:rPr>
        <w:t xml:space="preserve"> judgment or to rule on something</w:t>
      </w:r>
      <w:r w:rsidR="00EA6156">
        <w:rPr>
          <w:rFonts w:ascii="Arial" w:hAnsi="Arial" w:cs="Arial"/>
          <w:szCs w:val="24"/>
          <w:lang w:val="en-GB"/>
        </w:rPr>
        <w:t xml:space="preserve"> (also “to adjudicate”)</w:t>
      </w:r>
      <w:r w:rsidRPr="00A60E10">
        <w:rPr>
          <w:rFonts w:ascii="Arial" w:hAnsi="Arial" w:cs="Arial"/>
          <w:szCs w:val="24"/>
          <w:lang w:val="en-GB"/>
        </w:rPr>
        <w:t>.</w:t>
      </w:r>
    </w:p>
    <w:p w14:paraId="427CFF9C" w14:textId="77777777" w:rsidR="00632D9D" w:rsidRPr="00632D9D" w:rsidRDefault="00632D9D" w:rsidP="00632D9D">
      <w:pPr>
        <w:spacing w:before="120" w:after="120" w:line="240" w:lineRule="auto"/>
        <w:rPr>
          <w:rFonts w:ascii="Arial" w:hAnsi="Arial" w:cs="Arial"/>
          <w:i/>
          <w:szCs w:val="24"/>
          <w:lang w:val="en-GB"/>
        </w:rPr>
      </w:pPr>
      <w:r w:rsidRPr="00632D9D">
        <w:rPr>
          <w:rFonts w:ascii="Arial" w:hAnsi="Arial" w:cs="Arial"/>
          <w:i/>
          <w:szCs w:val="24"/>
          <w:lang w:val="en-GB"/>
        </w:rPr>
        <w:t>g. What is the difference between the following terms related to criminal proceedings: “suspect”, “defendant” and “offender” / “criminal”?</w:t>
      </w:r>
    </w:p>
    <w:p w14:paraId="5066E35B" w14:textId="77777777" w:rsidR="00632D9D" w:rsidRDefault="00632D9D" w:rsidP="00632D9D">
      <w:pPr>
        <w:spacing w:before="120" w:after="120" w:line="240" w:lineRule="auto"/>
        <w:ind w:left="284"/>
        <w:rPr>
          <w:rFonts w:ascii="Arial" w:hAnsi="Arial" w:cs="Arial"/>
          <w:szCs w:val="24"/>
          <w:lang w:val="en-GB"/>
        </w:rPr>
      </w:pPr>
      <w:r>
        <w:rPr>
          <w:rFonts w:ascii="Arial" w:hAnsi="Arial" w:cs="Arial"/>
          <w:szCs w:val="24"/>
          <w:lang w:val="en-GB"/>
        </w:rPr>
        <w:t>“Suspect” simply refers to someone who is thought to have committed a crime</w:t>
      </w:r>
      <w:r w:rsidR="00CA3D57">
        <w:rPr>
          <w:rFonts w:ascii="Arial" w:hAnsi="Arial" w:cs="Arial"/>
          <w:szCs w:val="24"/>
          <w:lang w:val="en-GB"/>
        </w:rPr>
        <w:t>/an offence</w:t>
      </w:r>
      <w:r>
        <w:rPr>
          <w:rFonts w:ascii="Arial" w:hAnsi="Arial" w:cs="Arial"/>
          <w:szCs w:val="24"/>
          <w:lang w:val="en-GB"/>
        </w:rPr>
        <w:t>; “defendant” is used once charges have been brought against someone</w:t>
      </w:r>
      <w:r w:rsidR="008E5130">
        <w:rPr>
          <w:rFonts w:ascii="Arial" w:hAnsi="Arial" w:cs="Arial"/>
          <w:szCs w:val="24"/>
          <w:lang w:val="en-GB"/>
        </w:rPr>
        <w:t xml:space="preserve"> (also </w:t>
      </w:r>
      <w:r w:rsidR="00DB4B0C">
        <w:rPr>
          <w:rFonts w:ascii="Arial" w:hAnsi="Arial" w:cs="Arial"/>
          <w:szCs w:val="24"/>
          <w:lang w:val="en-GB"/>
        </w:rPr>
        <w:t xml:space="preserve">called </w:t>
      </w:r>
      <w:r w:rsidR="008E5130">
        <w:rPr>
          <w:rFonts w:ascii="Arial" w:hAnsi="Arial" w:cs="Arial"/>
          <w:szCs w:val="24"/>
          <w:lang w:val="en-GB"/>
        </w:rPr>
        <w:t>“</w:t>
      </w:r>
      <w:r w:rsidR="00DB4B0C">
        <w:rPr>
          <w:rFonts w:ascii="Arial" w:hAnsi="Arial" w:cs="Arial"/>
          <w:szCs w:val="24"/>
          <w:lang w:val="en-GB"/>
        </w:rPr>
        <w:t xml:space="preserve">the </w:t>
      </w:r>
      <w:r w:rsidR="008E5130">
        <w:rPr>
          <w:rFonts w:ascii="Arial" w:hAnsi="Arial" w:cs="Arial"/>
          <w:szCs w:val="24"/>
          <w:lang w:val="en-GB"/>
        </w:rPr>
        <w:t>accused”)</w:t>
      </w:r>
      <w:r>
        <w:rPr>
          <w:rFonts w:ascii="Arial" w:hAnsi="Arial" w:cs="Arial"/>
          <w:szCs w:val="24"/>
          <w:lang w:val="en-GB"/>
        </w:rPr>
        <w:t>, and “offender” or “criminal” are terms used once a person has been found guilty (i.e. there has been a conviction) or he/she has pleaded guilty</w:t>
      </w:r>
      <w:r w:rsidRPr="00A60E10">
        <w:rPr>
          <w:rFonts w:ascii="Arial" w:hAnsi="Arial" w:cs="Arial"/>
          <w:szCs w:val="24"/>
          <w:lang w:val="en-GB"/>
        </w:rPr>
        <w:t>.</w:t>
      </w:r>
    </w:p>
    <w:p w14:paraId="00503EB4" w14:textId="58813A75" w:rsidR="00EE5FAE" w:rsidRDefault="00CA3D57" w:rsidP="00EE5FAE">
      <w:pPr>
        <w:spacing w:before="120" w:after="120" w:line="240" w:lineRule="auto"/>
        <w:ind w:left="284"/>
        <w:rPr>
          <w:rFonts w:ascii="Arial" w:hAnsi="Arial" w:cs="Arial"/>
          <w:i/>
          <w:szCs w:val="24"/>
          <w:lang w:val="en-GB"/>
        </w:rPr>
      </w:pPr>
      <w:r>
        <w:rPr>
          <w:rFonts w:ascii="Arial" w:hAnsi="Arial" w:cs="Arial"/>
          <w:szCs w:val="24"/>
          <w:lang w:val="en-GB"/>
        </w:rPr>
        <w:t>However, given the diversity of legal systems and therefore of criminal proceedings across the EU, the issue is that in some Member States charges are brought in the early stages of the proceedings, whereas in some other Member States charges are brought at a later stage in the proceedings; consequently, the EU has opted for more neutral –and simplified- criminal terminology: “suspect”, “accused person”</w:t>
      </w:r>
      <w:r w:rsidR="0066701B">
        <w:rPr>
          <w:rFonts w:ascii="Arial" w:hAnsi="Arial" w:cs="Arial"/>
          <w:szCs w:val="24"/>
          <w:lang w:val="en-GB"/>
        </w:rPr>
        <w:t xml:space="preserve"> (a person formally charged but not yet tried)</w:t>
      </w:r>
      <w:r>
        <w:rPr>
          <w:rFonts w:ascii="Arial" w:hAnsi="Arial" w:cs="Arial"/>
          <w:szCs w:val="24"/>
          <w:lang w:val="en-GB"/>
        </w:rPr>
        <w:t>, “convicted person” (and “acquitted”, if that be the case) and “sentenced person”. Incidentally, “person” in legal English can carry a plural form, so one can refer to the “transfer of sentenced persons”.</w:t>
      </w:r>
      <w:r w:rsidR="00EE5FAE">
        <w:rPr>
          <w:rFonts w:ascii="Arial" w:hAnsi="Arial" w:cs="Arial"/>
          <w:szCs w:val="24"/>
          <w:lang w:val="en-GB"/>
        </w:rPr>
        <w:t xml:space="preserve"> There are also the terms “person of interest” (someone who may have been involved in a crime and the police are interested in finding out more about but who has not arrested or charged) and “person under investigation”.</w:t>
      </w:r>
      <w:r w:rsidR="00EE5FAE">
        <w:rPr>
          <w:rFonts w:ascii="Arial" w:hAnsi="Arial" w:cs="Arial"/>
          <w:i/>
          <w:szCs w:val="24"/>
          <w:lang w:val="en-GB"/>
        </w:rPr>
        <w:br w:type="page"/>
      </w:r>
    </w:p>
    <w:p w14:paraId="55537333" w14:textId="2740E9A6" w:rsidR="00EB16AE" w:rsidRPr="00EB16AE" w:rsidRDefault="00EB16AE" w:rsidP="00EB16AE">
      <w:pPr>
        <w:spacing w:before="120" w:after="120" w:line="240" w:lineRule="auto"/>
        <w:rPr>
          <w:rFonts w:ascii="Arial" w:hAnsi="Arial" w:cs="Arial"/>
          <w:i/>
          <w:szCs w:val="24"/>
          <w:lang w:val="en-GB"/>
        </w:rPr>
      </w:pPr>
      <w:r w:rsidRPr="00EB16AE">
        <w:rPr>
          <w:rFonts w:ascii="Arial" w:hAnsi="Arial" w:cs="Arial"/>
          <w:i/>
          <w:szCs w:val="24"/>
          <w:lang w:val="en-GB"/>
        </w:rPr>
        <w:lastRenderedPageBreak/>
        <w:t xml:space="preserve">h. What are the terms used in English for “grave” offences and for not so “grave” </w:t>
      </w:r>
      <w:r w:rsidR="004856C9">
        <w:rPr>
          <w:rFonts w:ascii="Arial" w:hAnsi="Arial" w:cs="Arial"/>
          <w:i/>
          <w:szCs w:val="24"/>
          <w:lang w:val="en-GB"/>
        </w:rPr>
        <w:t>offences</w:t>
      </w:r>
      <w:r w:rsidRPr="00EB16AE">
        <w:rPr>
          <w:rFonts w:ascii="Arial" w:hAnsi="Arial" w:cs="Arial"/>
          <w:i/>
          <w:szCs w:val="24"/>
          <w:lang w:val="en-GB"/>
        </w:rPr>
        <w:t>?</w:t>
      </w:r>
    </w:p>
    <w:p w14:paraId="7D7756F9" w14:textId="77777777" w:rsidR="00EB16AE" w:rsidRDefault="00EB16AE" w:rsidP="00632D9D">
      <w:pPr>
        <w:spacing w:before="120" w:after="120" w:line="240" w:lineRule="auto"/>
        <w:ind w:left="284"/>
        <w:rPr>
          <w:rFonts w:ascii="Arial" w:hAnsi="Arial" w:cs="Arial"/>
          <w:szCs w:val="24"/>
          <w:lang w:val="en-GB"/>
        </w:rPr>
      </w:pPr>
      <w:r>
        <w:rPr>
          <w:rFonts w:ascii="Arial" w:hAnsi="Arial" w:cs="Arial"/>
          <w:szCs w:val="24"/>
          <w:lang w:val="en-GB"/>
        </w:rPr>
        <w:t>“Serious offences” (“felonies” in the US and some other common law legal systems) and “minor offences” (“</w:t>
      </w:r>
      <w:proofErr w:type="spellStart"/>
      <w:r>
        <w:rPr>
          <w:rFonts w:ascii="Arial" w:hAnsi="Arial" w:cs="Arial"/>
          <w:szCs w:val="24"/>
          <w:lang w:val="en-GB"/>
        </w:rPr>
        <w:t>misdemeanors</w:t>
      </w:r>
      <w:proofErr w:type="spellEnd"/>
      <w:r>
        <w:rPr>
          <w:rFonts w:ascii="Arial" w:hAnsi="Arial" w:cs="Arial"/>
          <w:szCs w:val="24"/>
          <w:lang w:val="en-GB"/>
        </w:rPr>
        <w:t xml:space="preserve">” or “petty offences” in the US and some other common law legal systems). The UK has a slightly different terminology: “indictable offences” for the serious ones and “summary offences” for the minor ones. There is a third type </w:t>
      </w:r>
      <w:r w:rsidR="00DB4B0C">
        <w:rPr>
          <w:rFonts w:ascii="Arial" w:hAnsi="Arial" w:cs="Arial"/>
          <w:szCs w:val="24"/>
          <w:lang w:val="en-GB"/>
        </w:rPr>
        <w:t>of</w:t>
      </w:r>
      <w:r>
        <w:rPr>
          <w:rFonts w:ascii="Arial" w:hAnsi="Arial" w:cs="Arial"/>
          <w:szCs w:val="24"/>
          <w:lang w:val="en-GB"/>
        </w:rPr>
        <w:t xml:space="preserve"> offences </w:t>
      </w:r>
      <w:r w:rsidR="00DB4B0C">
        <w:rPr>
          <w:rFonts w:ascii="Arial" w:hAnsi="Arial" w:cs="Arial"/>
          <w:szCs w:val="24"/>
          <w:lang w:val="en-GB"/>
        </w:rPr>
        <w:t xml:space="preserve">in the UK </w:t>
      </w:r>
      <w:r>
        <w:rPr>
          <w:rFonts w:ascii="Arial" w:hAnsi="Arial" w:cs="Arial"/>
          <w:szCs w:val="24"/>
          <w:lang w:val="en-GB"/>
        </w:rPr>
        <w:t xml:space="preserve">that can be tried either as indictable offences or as summary offences: “offences </w:t>
      </w:r>
      <w:proofErr w:type="spellStart"/>
      <w:r>
        <w:rPr>
          <w:rFonts w:ascii="Arial" w:hAnsi="Arial" w:cs="Arial"/>
          <w:szCs w:val="24"/>
          <w:lang w:val="en-GB"/>
        </w:rPr>
        <w:t>triables</w:t>
      </w:r>
      <w:proofErr w:type="spellEnd"/>
      <w:r>
        <w:rPr>
          <w:rFonts w:ascii="Arial" w:hAnsi="Arial" w:cs="Arial"/>
          <w:szCs w:val="24"/>
          <w:lang w:val="en-GB"/>
        </w:rPr>
        <w:t xml:space="preserve"> either way” or “either way offences”.</w:t>
      </w:r>
    </w:p>
    <w:p w14:paraId="38759E0F" w14:textId="77777777" w:rsidR="00B73504" w:rsidRPr="00127B12" w:rsidRDefault="00B73504" w:rsidP="00B73504">
      <w:pPr>
        <w:spacing w:before="360" w:after="120" w:line="240" w:lineRule="auto"/>
        <w:rPr>
          <w:rFonts w:ascii="Arial" w:hAnsi="Arial" w:cs="Arial"/>
          <w:b/>
          <w:szCs w:val="24"/>
          <w:lang w:val="en-GB"/>
        </w:rPr>
      </w:pPr>
      <w:r>
        <w:rPr>
          <w:rFonts w:ascii="Arial" w:hAnsi="Arial" w:cs="Arial"/>
          <w:b/>
          <w:szCs w:val="24"/>
          <w:lang w:val="en-GB"/>
        </w:rPr>
        <w:t>5. Provide the appropriate term for each definition.</w:t>
      </w:r>
    </w:p>
    <w:p w14:paraId="133D85F6" w14:textId="77777777" w:rsidR="002627FA" w:rsidRDefault="002627FA" w:rsidP="002627FA">
      <w:pPr>
        <w:pStyle w:val="Prrafodelista"/>
        <w:autoSpaceDE w:val="0"/>
        <w:autoSpaceDN w:val="0"/>
        <w:adjustRightInd w:val="0"/>
        <w:spacing w:before="240" w:after="120" w:line="240" w:lineRule="auto"/>
        <w:ind w:left="0"/>
        <w:rPr>
          <w:rFonts w:ascii="Arial" w:hAnsi="Arial" w:cs="Arial"/>
          <w:szCs w:val="24"/>
          <w:lang w:val="en-GB"/>
        </w:rPr>
      </w:pPr>
      <w:r w:rsidRPr="002627FA">
        <w:rPr>
          <w:rFonts w:ascii="Arial" w:hAnsi="Arial" w:cs="Arial"/>
          <w:szCs w:val="24"/>
          <w:lang w:val="en-GB"/>
        </w:rPr>
        <w:t>(a) legislation / statutory law; (b) court / courtroom; (c) The Judiciary / The Bench (UK) / The Magistracy (this only applies to some Member States, in which case this term generally includes prosecutors); (d) crime / offence; (e) a summons (</w:t>
      </w:r>
      <w:r w:rsidR="00281C76">
        <w:rPr>
          <w:rFonts w:ascii="Arial" w:hAnsi="Arial" w:cs="Arial"/>
          <w:szCs w:val="24"/>
          <w:lang w:val="en-GB"/>
        </w:rPr>
        <w:t>‘</w:t>
      </w:r>
      <w:r w:rsidRPr="002627FA">
        <w:rPr>
          <w:rFonts w:ascii="Arial" w:hAnsi="Arial" w:cs="Arial"/>
          <w:szCs w:val="24"/>
          <w:lang w:val="en-GB"/>
        </w:rPr>
        <w:t>subpoena</w:t>
      </w:r>
      <w:r w:rsidR="00281C76">
        <w:rPr>
          <w:rFonts w:ascii="Arial" w:hAnsi="Arial" w:cs="Arial"/>
          <w:szCs w:val="24"/>
          <w:lang w:val="en-GB"/>
        </w:rPr>
        <w:t>’</w:t>
      </w:r>
      <w:r w:rsidRPr="002627FA">
        <w:rPr>
          <w:rFonts w:ascii="Arial" w:hAnsi="Arial" w:cs="Arial"/>
          <w:szCs w:val="24"/>
          <w:lang w:val="en-GB"/>
        </w:rPr>
        <w:t xml:space="preserve"> in the US); (f) division / chamber (in the UK and in the Court of Justice of the European Union); (g) arrest warrant; (h) charge; (i) acquittal; (j) conviction; (k) hearing; (l) case law</w:t>
      </w:r>
      <w:r w:rsidR="00281C76">
        <w:rPr>
          <w:rFonts w:ascii="Arial" w:hAnsi="Arial" w:cs="Arial"/>
          <w:szCs w:val="24"/>
          <w:lang w:val="en-GB"/>
        </w:rPr>
        <w:t xml:space="preserve"> /</w:t>
      </w:r>
      <w:r w:rsidRPr="002627FA">
        <w:rPr>
          <w:rFonts w:ascii="Arial" w:hAnsi="Arial" w:cs="Arial"/>
          <w:szCs w:val="24"/>
          <w:lang w:val="en-GB"/>
        </w:rPr>
        <w:t xml:space="preserve"> jurisprudence; (m) appeal; (n) evidence; (o) inadmissible; (p) submissions; (q) repeat offender / reoffender</w:t>
      </w:r>
      <w:r w:rsidR="00281C76">
        <w:rPr>
          <w:rFonts w:ascii="Arial" w:hAnsi="Arial" w:cs="Arial"/>
          <w:szCs w:val="24"/>
          <w:lang w:val="en-GB"/>
        </w:rPr>
        <w:t xml:space="preserve"> / persistent offender</w:t>
      </w:r>
      <w:r w:rsidRPr="002627FA">
        <w:rPr>
          <w:rFonts w:ascii="Arial" w:hAnsi="Arial" w:cs="Arial"/>
          <w:szCs w:val="24"/>
          <w:lang w:val="en-GB"/>
        </w:rPr>
        <w:t>; (r) accomplice (accessory is generally used if that person is not present); (s) change of venue; (t) cross-examination; (u) custodial; (v) suspended; (w) aggravating; (x) mitigating; (y) search warrant; (z) binding.</w:t>
      </w:r>
    </w:p>
    <w:p w14:paraId="3A48E00C" w14:textId="77777777" w:rsidR="000A60C8" w:rsidRDefault="000A60C8" w:rsidP="00BD463A">
      <w:pPr>
        <w:spacing w:before="360" w:after="120" w:line="240" w:lineRule="auto"/>
        <w:rPr>
          <w:rFonts w:ascii="Arial" w:hAnsi="Arial" w:cs="Arial"/>
          <w:b/>
          <w:szCs w:val="24"/>
          <w:lang w:val="en-GB"/>
        </w:rPr>
      </w:pPr>
      <w:r>
        <w:rPr>
          <w:rFonts w:ascii="Arial" w:hAnsi="Arial" w:cs="Arial"/>
          <w:b/>
          <w:szCs w:val="24"/>
          <w:lang w:val="en-GB"/>
        </w:rPr>
        <w:t xml:space="preserve">6. </w:t>
      </w:r>
      <w:r w:rsidRPr="001B5FAB">
        <w:rPr>
          <w:rFonts w:ascii="Arial" w:hAnsi="Arial" w:cs="Arial"/>
          <w:b/>
          <w:szCs w:val="24"/>
          <w:lang w:val="en-GB"/>
        </w:rPr>
        <w:t xml:space="preserve">Fill in the blanks with the correct option. </w:t>
      </w:r>
    </w:p>
    <w:p w14:paraId="18C7F03F" w14:textId="77777777" w:rsidR="000A60C8" w:rsidRDefault="000A60C8" w:rsidP="000A60C8">
      <w:pPr>
        <w:pStyle w:val="Prrafodelista"/>
        <w:autoSpaceDE w:val="0"/>
        <w:autoSpaceDN w:val="0"/>
        <w:adjustRightInd w:val="0"/>
        <w:spacing w:before="240" w:after="120" w:line="240" w:lineRule="auto"/>
        <w:ind w:left="0"/>
        <w:rPr>
          <w:rFonts w:ascii="Arial" w:hAnsi="Arial" w:cs="Arial"/>
          <w:szCs w:val="24"/>
          <w:lang w:val="en-GB"/>
        </w:rPr>
      </w:pPr>
      <w:r w:rsidRPr="002627FA">
        <w:rPr>
          <w:rFonts w:ascii="Arial" w:hAnsi="Arial" w:cs="Arial"/>
          <w:szCs w:val="24"/>
          <w:lang w:val="en-GB"/>
        </w:rPr>
        <w:t xml:space="preserve">(a) </w:t>
      </w:r>
      <w:r>
        <w:rPr>
          <w:rFonts w:ascii="Arial" w:hAnsi="Arial" w:cs="Arial"/>
          <w:szCs w:val="24"/>
          <w:lang w:val="en-GB"/>
        </w:rPr>
        <w:t>to try a case / an offence / a crime</w:t>
      </w:r>
      <w:r w:rsidRPr="002627FA">
        <w:rPr>
          <w:rFonts w:ascii="Arial" w:hAnsi="Arial" w:cs="Arial"/>
          <w:szCs w:val="24"/>
          <w:lang w:val="en-GB"/>
        </w:rPr>
        <w:t xml:space="preserve">; (b) </w:t>
      </w:r>
      <w:r>
        <w:rPr>
          <w:rFonts w:ascii="Arial" w:hAnsi="Arial" w:cs="Arial"/>
          <w:szCs w:val="24"/>
          <w:lang w:val="en-GB"/>
        </w:rPr>
        <w:t>to hear the facts / the evidence / a case</w:t>
      </w:r>
      <w:r w:rsidRPr="002627FA">
        <w:rPr>
          <w:rFonts w:ascii="Arial" w:hAnsi="Arial" w:cs="Arial"/>
          <w:szCs w:val="24"/>
          <w:lang w:val="en-GB"/>
        </w:rPr>
        <w:t xml:space="preserve">; (c) </w:t>
      </w:r>
      <w:r>
        <w:rPr>
          <w:rFonts w:ascii="Arial" w:hAnsi="Arial" w:cs="Arial"/>
          <w:szCs w:val="24"/>
          <w:lang w:val="en-GB"/>
        </w:rPr>
        <w:t>to reach a verdict</w:t>
      </w:r>
      <w:r w:rsidRPr="002627FA">
        <w:rPr>
          <w:rFonts w:ascii="Arial" w:hAnsi="Arial" w:cs="Arial"/>
          <w:szCs w:val="24"/>
          <w:lang w:val="en-GB"/>
        </w:rPr>
        <w:t xml:space="preserve">; (d) </w:t>
      </w:r>
      <w:r>
        <w:rPr>
          <w:rFonts w:ascii="Arial" w:hAnsi="Arial" w:cs="Arial"/>
          <w:szCs w:val="24"/>
          <w:lang w:val="en-GB"/>
        </w:rPr>
        <w:t>to pass sentence</w:t>
      </w:r>
      <w:r w:rsidRPr="002627FA">
        <w:rPr>
          <w:rFonts w:ascii="Arial" w:hAnsi="Arial" w:cs="Arial"/>
          <w:szCs w:val="24"/>
          <w:lang w:val="en-GB"/>
        </w:rPr>
        <w:t xml:space="preserve">; (e) </w:t>
      </w:r>
      <w:r>
        <w:rPr>
          <w:rFonts w:ascii="Arial" w:hAnsi="Arial" w:cs="Arial"/>
          <w:szCs w:val="24"/>
          <w:lang w:val="en-GB"/>
        </w:rPr>
        <w:t>to impose a fine / a prison sentence</w:t>
      </w:r>
      <w:r w:rsidRPr="002627FA">
        <w:rPr>
          <w:rFonts w:ascii="Arial" w:hAnsi="Arial" w:cs="Arial"/>
          <w:szCs w:val="24"/>
          <w:lang w:val="en-GB"/>
        </w:rPr>
        <w:t xml:space="preserve">; (f) </w:t>
      </w:r>
      <w:r>
        <w:rPr>
          <w:rFonts w:ascii="Arial" w:hAnsi="Arial" w:cs="Arial"/>
          <w:szCs w:val="24"/>
          <w:lang w:val="en-GB"/>
        </w:rPr>
        <w:t>to conduct an enquiry / a case</w:t>
      </w:r>
      <w:r w:rsidRPr="002627FA">
        <w:rPr>
          <w:rFonts w:ascii="Arial" w:hAnsi="Arial" w:cs="Arial"/>
          <w:szCs w:val="24"/>
          <w:lang w:val="en-GB"/>
        </w:rPr>
        <w:t xml:space="preserve">; (g) </w:t>
      </w:r>
      <w:r w:rsidR="000969F1">
        <w:rPr>
          <w:rFonts w:ascii="Arial" w:hAnsi="Arial" w:cs="Arial"/>
          <w:szCs w:val="24"/>
          <w:lang w:val="en-GB"/>
        </w:rPr>
        <w:t>to assess the facts / the evidence</w:t>
      </w:r>
      <w:r w:rsidRPr="002627FA">
        <w:rPr>
          <w:rFonts w:ascii="Arial" w:hAnsi="Arial" w:cs="Arial"/>
          <w:szCs w:val="24"/>
          <w:lang w:val="en-GB"/>
        </w:rPr>
        <w:t xml:space="preserve">; (h) </w:t>
      </w:r>
      <w:r w:rsidR="000969F1">
        <w:rPr>
          <w:rFonts w:ascii="Arial" w:hAnsi="Arial" w:cs="Arial"/>
          <w:szCs w:val="24"/>
          <w:lang w:val="en-GB"/>
        </w:rPr>
        <w:t>to punish a crime / an offence; (i</w:t>
      </w:r>
      <w:r w:rsidRPr="002627FA">
        <w:rPr>
          <w:rFonts w:ascii="Arial" w:hAnsi="Arial" w:cs="Arial"/>
          <w:szCs w:val="24"/>
          <w:lang w:val="en-GB"/>
        </w:rPr>
        <w:t xml:space="preserve">) </w:t>
      </w:r>
      <w:r w:rsidR="000969F1">
        <w:rPr>
          <w:rFonts w:ascii="Arial" w:hAnsi="Arial" w:cs="Arial"/>
          <w:szCs w:val="24"/>
          <w:lang w:val="en-GB"/>
        </w:rPr>
        <w:t>to commit an offence / a crime; (j</w:t>
      </w:r>
      <w:r w:rsidRPr="002627FA">
        <w:rPr>
          <w:rFonts w:ascii="Arial" w:hAnsi="Arial" w:cs="Arial"/>
          <w:szCs w:val="24"/>
          <w:lang w:val="en-GB"/>
        </w:rPr>
        <w:t xml:space="preserve">) </w:t>
      </w:r>
      <w:r w:rsidR="000969F1">
        <w:rPr>
          <w:rFonts w:ascii="Arial" w:hAnsi="Arial" w:cs="Arial"/>
          <w:szCs w:val="24"/>
          <w:lang w:val="en-GB"/>
        </w:rPr>
        <w:t>to plead guilty</w:t>
      </w:r>
      <w:r w:rsidRPr="002627FA">
        <w:rPr>
          <w:rFonts w:ascii="Arial" w:hAnsi="Arial" w:cs="Arial"/>
          <w:szCs w:val="24"/>
          <w:lang w:val="en-GB"/>
        </w:rPr>
        <w:t xml:space="preserve">; </w:t>
      </w:r>
      <w:r w:rsidR="000969F1">
        <w:rPr>
          <w:rFonts w:ascii="Arial" w:hAnsi="Arial" w:cs="Arial"/>
          <w:szCs w:val="24"/>
          <w:lang w:val="en-GB"/>
        </w:rPr>
        <w:t>(k</w:t>
      </w:r>
      <w:r w:rsidRPr="002627FA">
        <w:rPr>
          <w:rFonts w:ascii="Arial" w:hAnsi="Arial" w:cs="Arial"/>
          <w:szCs w:val="24"/>
          <w:lang w:val="en-GB"/>
        </w:rPr>
        <w:t xml:space="preserve">) </w:t>
      </w:r>
      <w:r w:rsidR="000969F1">
        <w:rPr>
          <w:rFonts w:ascii="Arial" w:hAnsi="Arial" w:cs="Arial"/>
          <w:szCs w:val="24"/>
          <w:lang w:val="en-GB"/>
        </w:rPr>
        <w:t>to give evidence; (l) to return a verdict; (m</w:t>
      </w:r>
      <w:r w:rsidRPr="002627FA">
        <w:rPr>
          <w:rFonts w:ascii="Arial" w:hAnsi="Arial" w:cs="Arial"/>
          <w:szCs w:val="24"/>
          <w:lang w:val="en-GB"/>
        </w:rPr>
        <w:t xml:space="preserve">) </w:t>
      </w:r>
      <w:r w:rsidR="000969F1">
        <w:rPr>
          <w:rFonts w:ascii="Arial" w:hAnsi="Arial" w:cs="Arial"/>
          <w:szCs w:val="24"/>
          <w:lang w:val="en-GB"/>
        </w:rPr>
        <w:t>to serve a prison sentence / sentence; (n</w:t>
      </w:r>
      <w:r w:rsidRPr="002627FA">
        <w:rPr>
          <w:rFonts w:ascii="Arial" w:hAnsi="Arial" w:cs="Arial"/>
          <w:szCs w:val="24"/>
          <w:lang w:val="en-GB"/>
        </w:rPr>
        <w:t xml:space="preserve">) </w:t>
      </w:r>
      <w:r w:rsidR="000969F1">
        <w:rPr>
          <w:rFonts w:ascii="Arial" w:hAnsi="Arial" w:cs="Arial"/>
          <w:szCs w:val="24"/>
          <w:lang w:val="en-GB"/>
        </w:rPr>
        <w:t>to take the oath</w:t>
      </w:r>
      <w:r w:rsidRPr="002627FA">
        <w:rPr>
          <w:rFonts w:ascii="Arial" w:hAnsi="Arial" w:cs="Arial"/>
          <w:szCs w:val="24"/>
          <w:lang w:val="en-GB"/>
        </w:rPr>
        <w:t>.</w:t>
      </w:r>
    </w:p>
    <w:p w14:paraId="49586A17" w14:textId="77777777" w:rsidR="0006618A" w:rsidRPr="00A27DDD" w:rsidRDefault="0006618A" w:rsidP="0006618A">
      <w:pPr>
        <w:spacing w:before="360" w:after="200" w:line="276" w:lineRule="auto"/>
        <w:jc w:val="left"/>
        <w:rPr>
          <w:rFonts w:ascii="Arial" w:hAnsi="Arial" w:cs="Arial"/>
          <w:b/>
          <w:sz w:val="28"/>
          <w:szCs w:val="28"/>
          <w:lang w:val="en-US"/>
        </w:rPr>
      </w:pPr>
      <w:r w:rsidRPr="00A27DDD">
        <w:rPr>
          <w:rFonts w:ascii="Arial" w:hAnsi="Arial" w:cs="Arial"/>
          <w:b/>
          <w:sz w:val="28"/>
          <w:szCs w:val="28"/>
          <w:lang w:val="en-US"/>
        </w:rPr>
        <w:t>LISTENING SKILLS</w:t>
      </w:r>
    </w:p>
    <w:p w14:paraId="5FEADFF3" w14:textId="77777777" w:rsidR="000E45A0" w:rsidRDefault="0006618A" w:rsidP="0006618A">
      <w:pPr>
        <w:spacing w:before="240" w:after="120" w:line="240" w:lineRule="auto"/>
        <w:rPr>
          <w:rFonts w:ascii="Arial" w:hAnsi="Arial" w:cs="Arial"/>
          <w:b/>
          <w:szCs w:val="24"/>
          <w:lang w:val="en-US"/>
        </w:rPr>
      </w:pPr>
      <w:r w:rsidRPr="008B6FEA">
        <w:rPr>
          <w:rFonts w:ascii="Arial" w:hAnsi="Arial" w:cs="Arial"/>
          <w:b/>
          <w:szCs w:val="24"/>
          <w:lang w:val="en-US"/>
        </w:rPr>
        <w:t xml:space="preserve">1. </w:t>
      </w:r>
      <w:r w:rsidR="00CA4A51">
        <w:rPr>
          <w:rFonts w:ascii="Arial" w:hAnsi="Arial" w:cs="Arial"/>
          <w:b/>
          <w:szCs w:val="24"/>
          <w:lang w:val="en-US"/>
        </w:rPr>
        <w:t>Mutual Legal Assistance</w:t>
      </w:r>
      <w:r w:rsidR="000E45A0">
        <w:rPr>
          <w:rFonts w:ascii="Arial" w:hAnsi="Arial" w:cs="Arial"/>
          <w:b/>
          <w:szCs w:val="24"/>
          <w:lang w:val="en-US"/>
        </w:rPr>
        <w:t>.</w:t>
      </w:r>
    </w:p>
    <w:p w14:paraId="509E672F" w14:textId="77777777" w:rsidR="0006618A" w:rsidRPr="00067057" w:rsidRDefault="0006618A" w:rsidP="0006618A">
      <w:pPr>
        <w:spacing w:before="240" w:after="120" w:line="240" w:lineRule="auto"/>
        <w:rPr>
          <w:rFonts w:ascii="Arial" w:hAnsi="Arial" w:cs="Arial"/>
          <w:b/>
          <w:szCs w:val="24"/>
          <w:lang w:val="en-US"/>
        </w:rPr>
      </w:pPr>
      <w:r w:rsidRPr="00067057">
        <w:rPr>
          <w:rFonts w:ascii="Arial" w:hAnsi="Arial" w:cs="Arial"/>
          <w:b/>
          <w:szCs w:val="24"/>
          <w:lang w:val="en-US"/>
        </w:rPr>
        <w:t>Fill in the gaps.</w:t>
      </w:r>
    </w:p>
    <w:p w14:paraId="67E96437" w14:textId="77777777" w:rsidR="00067057" w:rsidRDefault="0006618A" w:rsidP="0006618A">
      <w:pPr>
        <w:spacing w:before="120" w:after="120" w:line="240" w:lineRule="auto"/>
        <w:rPr>
          <w:rFonts w:ascii="Arial" w:hAnsi="Arial" w:cs="Arial"/>
          <w:color w:val="auto"/>
          <w:szCs w:val="24"/>
          <w:lang w:val="en-US"/>
        </w:rPr>
      </w:pPr>
      <w:r w:rsidRPr="00067057">
        <w:rPr>
          <w:rFonts w:ascii="Arial" w:hAnsi="Arial" w:cs="Arial"/>
          <w:color w:val="auto"/>
          <w:szCs w:val="24"/>
          <w:lang w:val="en-US"/>
        </w:rPr>
        <w:t xml:space="preserve">(1) </w:t>
      </w:r>
      <w:r w:rsidR="00067057">
        <w:rPr>
          <w:rFonts w:ascii="Arial" w:hAnsi="Arial" w:cs="Arial"/>
          <w:color w:val="auto"/>
          <w:szCs w:val="24"/>
          <w:lang w:val="en-US"/>
        </w:rPr>
        <w:t>request</w:t>
      </w:r>
      <w:r w:rsidRPr="00067057">
        <w:rPr>
          <w:rFonts w:ascii="Arial" w:hAnsi="Arial" w:cs="Arial"/>
          <w:color w:val="auto"/>
          <w:szCs w:val="24"/>
          <w:lang w:val="en-US"/>
        </w:rPr>
        <w:t xml:space="preserve">; (2) </w:t>
      </w:r>
      <w:r w:rsidR="00067057">
        <w:rPr>
          <w:rFonts w:ascii="Arial" w:hAnsi="Arial" w:cs="Arial"/>
          <w:color w:val="auto"/>
          <w:szCs w:val="24"/>
          <w:lang w:val="en-US"/>
        </w:rPr>
        <w:t>serve</w:t>
      </w:r>
      <w:r w:rsidRPr="00067057">
        <w:rPr>
          <w:rFonts w:ascii="Arial" w:hAnsi="Arial" w:cs="Arial"/>
          <w:color w:val="auto"/>
          <w:szCs w:val="24"/>
          <w:lang w:val="en-US"/>
        </w:rPr>
        <w:t xml:space="preserve">; (3) </w:t>
      </w:r>
      <w:r w:rsidR="00067057">
        <w:rPr>
          <w:rFonts w:ascii="Arial" w:hAnsi="Arial" w:cs="Arial"/>
          <w:color w:val="auto"/>
          <w:szCs w:val="24"/>
          <w:lang w:val="en-US"/>
        </w:rPr>
        <w:t>collect evidence</w:t>
      </w:r>
      <w:r w:rsidRPr="00067057">
        <w:rPr>
          <w:rFonts w:ascii="Arial" w:hAnsi="Arial" w:cs="Arial"/>
          <w:color w:val="auto"/>
          <w:szCs w:val="24"/>
          <w:lang w:val="en-US"/>
        </w:rPr>
        <w:t xml:space="preserve">; (4) </w:t>
      </w:r>
      <w:r w:rsidR="00067057">
        <w:rPr>
          <w:rFonts w:ascii="Arial" w:hAnsi="Arial" w:cs="Arial"/>
          <w:color w:val="auto"/>
          <w:szCs w:val="24"/>
          <w:lang w:val="en-US"/>
        </w:rPr>
        <w:t>laws</w:t>
      </w:r>
      <w:r w:rsidRPr="00067057">
        <w:rPr>
          <w:rFonts w:ascii="Arial" w:hAnsi="Arial" w:cs="Arial"/>
          <w:color w:val="auto"/>
          <w:szCs w:val="24"/>
          <w:lang w:val="en-US"/>
        </w:rPr>
        <w:t xml:space="preserve">; (5) </w:t>
      </w:r>
      <w:r w:rsidR="00067057">
        <w:rPr>
          <w:rFonts w:ascii="Arial" w:hAnsi="Arial" w:cs="Arial"/>
          <w:color w:val="auto"/>
          <w:szCs w:val="24"/>
          <w:lang w:val="en-US"/>
        </w:rPr>
        <w:t>lengthy</w:t>
      </w:r>
      <w:r w:rsidRPr="00067057">
        <w:rPr>
          <w:rFonts w:ascii="Arial" w:hAnsi="Arial" w:cs="Arial"/>
          <w:color w:val="auto"/>
          <w:szCs w:val="24"/>
          <w:lang w:val="en-US"/>
        </w:rPr>
        <w:t xml:space="preserve">; (6) </w:t>
      </w:r>
      <w:r w:rsidR="00067057">
        <w:rPr>
          <w:rFonts w:ascii="Arial" w:hAnsi="Arial" w:cs="Arial"/>
          <w:color w:val="auto"/>
          <w:szCs w:val="24"/>
          <w:lang w:val="en-US"/>
        </w:rPr>
        <w:t>treaties</w:t>
      </w:r>
      <w:r w:rsidRPr="00067057">
        <w:rPr>
          <w:rFonts w:ascii="Arial" w:hAnsi="Arial" w:cs="Arial"/>
          <w:color w:val="auto"/>
          <w:szCs w:val="24"/>
          <w:lang w:val="en-US"/>
        </w:rPr>
        <w:t xml:space="preserve">; (7) </w:t>
      </w:r>
      <w:r w:rsidR="00067057">
        <w:rPr>
          <w:rFonts w:ascii="Arial" w:hAnsi="Arial" w:cs="Arial"/>
          <w:color w:val="auto"/>
          <w:szCs w:val="24"/>
          <w:lang w:val="en-US"/>
        </w:rPr>
        <w:t>proceedings</w:t>
      </w:r>
      <w:r w:rsidRPr="00067057">
        <w:rPr>
          <w:rFonts w:ascii="Arial" w:hAnsi="Arial" w:cs="Arial"/>
          <w:color w:val="auto"/>
          <w:szCs w:val="24"/>
          <w:lang w:val="en-US"/>
        </w:rPr>
        <w:t xml:space="preserve">; (8) </w:t>
      </w:r>
      <w:r w:rsidR="00067057">
        <w:rPr>
          <w:rFonts w:ascii="Arial" w:hAnsi="Arial" w:cs="Arial"/>
          <w:color w:val="auto"/>
          <w:szCs w:val="24"/>
          <w:lang w:val="en-US"/>
        </w:rPr>
        <w:t>lawsuit</w:t>
      </w:r>
      <w:r w:rsidRPr="00067057">
        <w:rPr>
          <w:rFonts w:ascii="Arial" w:hAnsi="Arial" w:cs="Arial"/>
          <w:color w:val="auto"/>
          <w:szCs w:val="24"/>
          <w:lang w:val="en-US"/>
        </w:rPr>
        <w:t xml:space="preserve">; (9) </w:t>
      </w:r>
      <w:r w:rsidR="00067057">
        <w:rPr>
          <w:rFonts w:ascii="Arial" w:hAnsi="Arial" w:cs="Arial"/>
          <w:color w:val="auto"/>
          <w:szCs w:val="24"/>
          <w:lang w:val="en-US"/>
        </w:rPr>
        <w:t>assist</w:t>
      </w:r>
      <w:r w:rsidRPr="00067057">
        <w:rPr>
          <w:rFonts w:ascii="Arial" w:hAnsi="Arial" w:cs="Arial"/>
          <w:color w:val="auto"/>
          <w:szCs w:val="24"/>
          <w:lang w:val="en-US"/>
        </w:rPr>
        <w:t xml:space="preserve">; (10) </w:t>
      </w:r>
      <w:r w:rsidR="00067057">
        <w:rPr>
          <w:rFonts w:ascii="Arial" w:hAnsi="Arial" w:cs="Arial"/>
          <w:color w:val="auto"/>
          <w:szCs w:val="24"/>
          <w:lang w:val="en-US"/>
        </w:rPr>
        <w:t>service</w:t>
      </w:r>
      <w:r w:rsidR="00281C76">
        <w:rPr>
          <w:rFonts w:ascii="Arial" w:hAnsi="Arial" w:cs="Arial"/>
          <w:color w:val="auto"/>
          <w:szCs w:val="24"/>
          <w:lang w:val="en-US"/>
        </w:rPr>
        <w:t xml:space="preserve"> of process</w:t>
      </w:r>
      <w:r w:rsidRPr="00067057">
        <w:rPr>
          <w:rFonts w:ascii="Arial" w:hAnsi="Arial" w:cs="Arial"/>
          <w:color w:val="auto"/>
          <w:szCs w:val="24"/>
          <w:lang w:val="en-US"/>
        </w:rPr>
        <w:t xml:space="preserve">; (11) </w:t>
      </w:r>
      <w:r w:rsidR="00067057">
        <w:rPr>
          <w:rFonts w:ascii="Arial" w:hAnsi="Arial" w:cs="Arial"/>
          <w:color w:val="auto"/>
          <w:szCs w:val="24"/>
          <w:lang w:val="en-US"/>
        </w:rPr>
        <w:t>acquire</w:t>
      </w:r>
      <w:r w:rsidRPr="00067057">
        <w:rPr>
          <w:rFonts w:ascii="Arial" w:hAnsi="Arial" w:cs="Arial"/>
          <w:color w:val="auto"/>
          <w:szCs w:val="24"/>
          <w:lang w:val="en-US"/>
        </w:rPr>
        <w:t xml:space="preserve">; (12) </w:t>
      </w:r>
      <w:r w:rsidR="00067057">
        <w:rPr>
          <w:rFonts w:ascii="Arial" w:hAnsi="Arial" w:cs="Arial"/>
          <w:color w:val="auto"/>
          <w:szCs w:val="24"/>
          <w:lang w:val="en-US"/>
        </w:rPr>
        <w:t>jurisdiction</w:t>
      </w:r>
      <w:r w:rsidRPr="00067057">
        <w:rPr>
          <w:rFonts w:ascii="Arial" w:hAnsi="Arial" w:cs="Arial"/>
          <w:color w:val="auto"/>
          <w:szCs w:val="24"/>
          <w:lang w:val="en-US"/>
        </w:rPr>
        <w:t xml:space="preserve">; (13) </w:t>
      </w:r>
      <w:r w:rsidR="00067057">
        <w:rPr>
          <w:rFonts w:ascii="Arial" w:hAnsi="Arial" w:cs="Arial"/>
          <w:color w:val="auto"/>
          <w:szCs w:val="24"/>
          <w:lang w:val="en-US"/>
        </w:rPr>
        <w:t>violation</w:t>
      </w:r>
      <w:r w:rsidRPr="00067057">
        <w:rPr>
          <w:rFonts w:ascii="Arial" w:hAnsi="Arial" w:cs="Arial"/>
          <w:color w:val="auto"/>
          <w:szCs w:val="24"/>
          <w:lang w:val="en-US"/>
        </w:rPr>
        <w:t xml:space="preserve">; (14) </w:t>
      </w:r>
      <w:r w:rsidR="00067057">
        <w:rPr>
          <w:rFonts w:ascii="Arial" w:hAnsi="Arial" w:cs="Arial"/>
          <w:color w:val="auto"/>
          <w:szCs w:val="24"/>
          <w:lang w:val="en-US"/>
        </w:rPr>
        <w:t>Foreign Affairs</w:t>
      </w:r>
      <w:r w:rsidRPr="00067057">
        <w:rPr>
          <w:rFonts w:ascii="Arial" w:hAnsi="Arial" w:cs="Arial"/>
          <w:color w:val="auto"/>
          <w:szCs w:val="24"/>
          <w:lang w:val="en-US"/>
        </w:rPr>
        <w:t xml:space="preserve">; (15) </w:t>
      </w:r>
      <w:r w:rsidR="00067057">
        <w:rPr>
          <w:rFonts w:ascii="Arial" w:hAnsi="Arial" w:cs="Arial"/>
          <w:color w:val="auto"/>
          <w:szCs w:val="24"/>
          <w:lang w:val="en-US"/>
        </w:rPr>
        <w:t>executed</w:t>
      </w:r>
      <w:r w:rsidRPr="00067057">
        <w:rPr>
          <w:rFonts w:ascii="Arial" w:hAnsi="Arial" w:cs="Arial"/>
          <w:color w:val="auto"/>
          <w:szCs w:val="24"/>
          <w:lang w:val="en-US"/>
        </w:rPr>
        <w:t xml:space="preserve">; (16) </w:t>
      </w:r>
      <w:r w:rsidR="00067057">
        <w:rPr>
          <w:rFonts w:ascii="Arial" w:hAnsi="Arial" w:cs="Arial"/>
          <w:color w:val="auto"/>
          <w:szCs w:val="24"/>
          <w:lang w:val="en-US"/>
        </w:rPr>
        <w:t>rules</w:t>
      </w:r>
      <w:r w:rsidRPr="00067057">
        <w:rPr>
          <w:rFonts w:ascii="Arial" w:hAnsi="Arial" w:cs="Arial"/>
          <w:color w:val="auto"/>
          <w:szCs w:val="24"/>
          <w:lang w:val="en-US"/>
        </w:rPr>
        <w:t xml:space="preserve">; (17) </w:t>
      </w:r>
      <w:r w:rsidR="00067057">
        <w:rPr>
          <w:rFonts w:ascii="Arial" w:hAnsi="Arial" w:cs="Arial"/>
          <w:color w:val="auto"/>
          <w:szCs w:val="24"/>
          <w:lang w:val="en-US"/>
        </w:rPr>
        <w:t>uniform</w:t>
      </w:r>
      <w:r w:rsidRPr="00067057">
        <w:rPr>
          <w:rFonts w:ascii="Arial" w:hAnsi="Arial" w:cs="Arial"/>
          <w:color w:val="auto"/>
          <w:szCs w:val="24"/>
          <w:lang w:val="en-US"/>
        </w:rPr>
        <w:t>.</w:t>
      </w:r>
    </w:p>
    <w:p w14:paraId="7FB692A1" w14:textId="77777777" w:rsidR="00067057" w:rsidRPr="00062336" w:rsidRDefault="00067057" w:rsidP="00067057">
      <w:pPr>
        <w:spacing w:before="240" w:after="120" w:line="240" w:lineRule="auto"/>
        <w:rPr>
          <w:rFonts w:ascii="Arial" w:hAnsi="Arial" w:cs="Arial"/>
          <w:b/>
          <w:szCs w:val="24"/>
          <w:lang w:val="en-US"/>
        </w:rPr>
      </w:pPr>
      <w:r w:rsidRPr="00062336">
        <w:rPr>
          <w:rFonts w:ascii="Arial" w:hAnsi="Arial" w:cs="Arial"/>
          <w:b/>
          <w:szCs w:val="24"/>
          <w:lang w:val="en-US"/>
        </w:rPr>
        <w:t>TRANSCRIPT OF THE VIDEO</w:t>
      </w:r>
    </w:p>
    <w:p w14:paraId="1A2425F9" w14:textId="77777777" w:rsidR="00067057" w:rsidRPr="00067057" w:rsidRDefault="00067057" w:rsidP="00067057">
      <w:pPr>
        <w:spacing w:before="120" w:after="0"/>
        <w:rPr>
          <w:rFonts w:ascii="Arial" w:hAnsi="Arial" w:cs="Arial"/>
          <w:i/>
          <w:szCs w:val="24"/>
          <w:lang w:val="en-GB"/>
        </w:rPr>
      </w:pPr>
      <w:r w:rsidRPr="00067057">
        <w:rPr>
          <w:rFonts w:ascii="Arial" w:hAnsi="Arial" w:cs="Arial"/>
          <w:i/>
          <w:szCs w:val="24"/>
          <w:lang w:val="en-GB"/>
        </w:rPr>
        <w:t>W</w:t>
      </w:r>
      <w:r w:rsidRPr="00491EDA">
        <w:rPr>
          <w:rFonts w:ascii="Arial" w:hAnsi="Arial" w:cs="Arial"/>
          <w:i/>
          <w:szCs w:val="24"/>
          <w:lang w:val="en-GB"/>
        </w:rPr>
        <w:t>hat is a letter rogatory</w:t>
      </w:r>
      <w:r w:rsidRPr="00067057">
        <w:rPr>
          <w:rFonts w:ascii="Arial" w:hAnsi="Arial" w:cs="Arial"/>
          <w:i/>
          <w:szCs w:val="24"/>
          <w:lang w:val="en-GB"/>
        </w:rPr>
        <w:t>?</w:t>
      </w:r>
    </w:p>
    <w:p w14:paraId="77D1821E" w14:textId="77777777" w:rsidR="00067057" w:rsidRDefault="00067057" w:rsidP="00067057">
      <w:pPr>
        <w:spacing w:before="120" w:after="0"/>
        <w:rPr>
          <w:rFonts w:ascii="Arial" w:hAnsi="Arial" w:cs="Arial"/>
          <w:szCs w:val="24"/>
          <w:lang w:val="en-GB"/>
        </w:rPr>
      </w:pPr>
      <w:r>
        <w:rPr>
          <w:rFonts w:ascii="Arial" w:hAnsi="Arial" w:cs="Arial"/>
          <w:szCs w:val="24"/>
          <w:lang w:val="en-GB"/>
        </w:rPr>
        <w:t>A</w:t>
      </w:r>
      <w:r w:rsidRPr="00491EDA">
        <w:rPr>
          <w:rFonts w:ascii="Arial" w:hAnsi="Arial" w:cs="Arial"/>
          <w:szCs w:val="24"/>
          <w:lang w:val="en-GB"/>
        </w:rPr>
        <w:t xml:space="preserve"> letter rog</w:t>
      </w:r>
      <w:r>
        <w:rPr>
          <w:rFonts w:ascii="Arial" w:hAnsi="Arial" w:cs="Arial"/>
          <w:szCs w:val="24"/>
          <w:lang w:val="en-GB"/>
        </w:rPr>
        <w:t xml:space="preserve">atory is a request for judicial </w:t>
      </w:r>
      <w:r w:rsidRPr="00491EDA">
        <w:rPr>
          <w:rFonts w:ascii="Arial" w:hAnsi="Arial" w:cs="Arial"/>
          <w:szCs w:val="24"/>
          <w:lang w:val="en-GB"/>
        </w:rPr>
        <w:t>assistance from a foreign country</w:t>
      </w:r>
      <w:r>
        <w:rPr>
          <w:rFonts w:ascii="Arial" w:hAnsi="Arial" w:cs="Arial"/>
          <w:szCs w:val="24"/>
          <w:lang w:val="en-GB"/>
        </w:rPr>
        <w:t>.</w:t>
      </w:r>
      <w:r w:rsidRPr="00491EDA">
        <w:rPr>
          <w:rFonts w:ascii="Arial" w:hAnsi="Arial" w:cs="Arial"/>
          <w:szCs w:val="24"/>
          <w:lang w:val="en-GB"/>
        </w:rPr>
        <w:t xml:space="preserve"> </w:t>
      </w:r>
      <w:r>
        <w:rPr>
          <w:rFonts w:ascii="Arial" w:hAnsi="Arial" w:cs="Arial"/>
          <w:szCs w:val="24"/>
          <w:lang w:val="en-GB"/>
        </w:rPr>
        <w:t>I</w:t>
      </w:r>
      <w:r w:rsidRPr="00491EDA">
        <w:rPr>
          <w:rFonts w:ascii="Arial" w:hAnsi="Arial" w:cs="Arial"/>
          <w:szCs w:val="24"/>
          <w:lang w:val="en-GB"/>
        </w:rPr>
        <w:t>n the absence of a treaty between two countr</w:t>
      </w:r>
      <w:r>
        <w:rPr>
          <w:rFonts w:ascii="Arial" w:hAnsi="Arial" w:cs="Arial"/>
          <w:szCs w:val="24"/>
          <w:lang w:val="en-GB"/>
        </w:rPr>
        <w:t>ies that covers such situations, t</w:t>
      </w:r>
      <w:r w:rsidRPr="00491EDA">
        <w:rPr>
          <w:rFonts w:ascii="Arial" w:hAnsi="Arial" w:cs="Arial"/>
          <w:szCs w:val="24"/>
          <w:lang w:val="en-GB"/>
        </w:rPr>
        <w:t>hese letters are necessary if a person in one country needs to serve court documents or collect evidence from a foreigner</w:t>
      </w:r>
      <w:r>
        <w:rPr>
          <w:rFonts w:ascii="Arial" w:hAnsi="Arial" w:cs="Arial"/>
          <w:szCs w:val="24"/>
          <w:lang w:val="en-GB"/>
        </w:rPr>
        <w:t>.</w:t>
      </w:r>
      <w:r w:rsidRPr="00491EDA">
        <w:rPr>
          <w:rFonts w:ascii="Arial" w:hAnsi="Arial" w:cs="Arial"/>
          <w:szCs w:val="24"/>
          <w:lang w:val="en-GB"/>
        </w:rPr>
        <w:t xml:space="preserve"> </w:t>
      </w:r>
      <w:r>
        <w:rPr>
          <w:rFonts w:ascii="Arial" w:hAnsi="Arial" w:cs="Arial"/>
          <w:szCs w:val="24"/>
          <w:lang w:val="en-GB"/>
        </w:rPr>
        <w:t>T</w:t>
      </w:r>
      <w:r w:rsidRPr="00491EDA">
        <w:rPr>
          <w:rFonts w:ascii="Arial" w:hAnsi="Arial" w:cs="Arial"/>
          <w:szCs w:val="24"/>
          <w:lang w:val="en-GB"/>
        </w:rPr>
        <w:t>hese acts could be deemed a violation of the sovereign laws of the foreigner</w:t>
      </w:r>
      <w:r>
        <w:rPr>
          <w:rFonts w:ascii="Arial" w:hAnsi="Arial" w:cs="Arial"/>
          <w:szCs w:val="24"/>
          <w:lang w:val="en-GB"/>
        </w:rPr>
        <w:t>’</w:t>
      </w:r>
      <w:r w:rsidRPr="00491EDA">
        <w:rPr>
          <w:rFonts w:ascii="Arial" w:hAnsi="Arial" w:cs="Arial"/>
          <w:szCs w:val="24"/>
          <w:lang w:val="en-GB"/>
        </w:rPr>
        <w:t xml:space="preserve">s home country </w:t>
      </w:r>
      <w:r>
        <w:rPr>
          <w:rFonts w:ascii="Arial" w:hAnsi="Arial" w:cs="Arial"/>
          <w:szCs w:val="24"/>
          <w:lang w:val="en-GB"/>
        </w:rPr>
        <w:t xml:space="preserve">if </w:t>
      </w:r>
      <w:r w:rsidRPr="00491EDA">
        <w:rPr>
          <w:rFonts w:ascii="Arial" w:hAnsi="Arial" w:cs="Arial"/>
          <w:szCs w:val="24"/>
          <w:lang w:val="en-GB"/>
        </w:rPr>
        <w:t>performed without judicial supervision</w:t>
      </w:r>
      <w:r>
        <w:rPr>
          <w:rFonts w:ascii="Arial" w:hAnsi="Arial" w:cs="Arial"/>
          <w:szCs w:val="24"/>
          <w:lang w:val="en-GB"/>
        </w:rPr>
        <w:t>.</w:t>
      </w:r>
      <w:r w:rsidRPr="00491EDA">
        <w:rPr>
          <w:rFonts w:ascii="Arial" w:hAnsi="Arial" w:cs="Arial"/>
          <w:szCs w:val="24"/>
          <w:lang w:val="en-GB"/>
        </w:rPr>
        <w:t xml:space="preserve"> </w:t>
      </w:r>
      <w:r>
        <w:rPr>
          <w:rFonts w:ascii="Arial" w:hAnsi="Arial" w:cs="Arial"/>
          <w:szCs w:val="24"/>
          <w:lang w:val="en-GB"/>
        </w:rPr>
        <w:t>A</w:t>
      </w:r>
      <w:r w:rsidRPr="00491EDA">
        <w:rPr>
          <w:rFonts w:ascii="Arial" w:hAnsi="Arial" w:cs="Arial"/>
          <w:szCs w:val="24"/>
          <w:lang w:val="en-GB"/>
        </w:rPr>
        <w:t xml:space="preserve"> letter rogatory </w:t>
      </w:r>
      <w:proofErr w:type="gramStart"/>
      <w:r w:rsidRPr="00491EDA">
        <w:rPr>
          <w:rFonts w:ascii="Arial" w:hAnsi="Arial" w:cs="Arial"/>
          <w:szCs w:val="24"/>
          <w:lang w:val="en-GB"/>
        </w:rPr>
        <w:t>has to</w:t>
      </w:r>
      <w:proofErr w:type="gramEnd"/>
      <w:r w:rsidRPr="00491EDA">
        <w:rPr>
          <w:rFonts w:ascii="Arial" w:hAnsi="Arial" w:cs="Arial"/>
          <w:szCs w:val="24"/>
          <w:lang w:val="en-GB"/>
        </w:rPr>
        <w:t xml:space="preserve"> travel through proper diplomatic channels</w:t>
      </w:r>
      <w:r>
        <w:rPr>
          <w:rFonts w:ascii="Arial" w:hAnsi="Arial" w:cs="Arial"/>
          <w:szCs w:val="24"/>
          <w:lang w:val="en-GB"/>
        </w:rPr>
        <w:t>,</w:t>
      </w:r>
      <w:r w:rsidRPr="00491EDA">
        <w:rPr>
          <w:rFonts w:ascii="Arial" w:hAnsi="Arial" w:cs="Arial"/>
          <w:szCs w:val="24"/>
          <w:lang w:val="en-GB"/>
        </w:rPr>
        <w:t xml:space="preserve"> which means that the process is usually </w:t>
      </w:r>
      <w:r>
        <w:rPr>
          <w:rFonts w:ascii="Arial" w:hAnsi="Arial" w:cs="Arial"/>
          <w:szCs w:val="24"/>
          <w:lang w:val="en-GB"/>
        </w:rPr>
        <w:t xml:space="preserve">a </w:t>
      </w:r>
      <w:r w:rsidRPr="00491EDA">
        <w:rPr>
          <w:rFonts w:ascii="Arial" w:hAnsi="Arial" w:cs="Arial"/>
          <w:szCs w:val="24"/>
          <w:lang w:val="en-GB"/>
        </w:rPr>
        <w:t>lengthy one</w:t>
      </w:r>
      <w:r>
        <w:rPr>
          <w:rFonts w:ascii="Arial" w:hAnsi="Arial" w:cs="Arial"/>
          <w:szCs w:val="24"/>
          <w:lang w:val="en-GB"/>
        </w:rPr>
        <w:t>.</w:t>
      </w:r>
    </w:p>
    <w:p w14:paraId="3B79AFBC" w14:textId="77777777" w:rsidR="00067057" w:rsidRDefault="00067057" w:rsidP="00067057">
      <w:pPr>
        <w:spacing w:before="120" w:after="0"/>
        <w:rPr>
          <w:rFonts w:ascii="Arial" w:hAnsi="Arial" w:cs="Arial"/>
          <w:szCs w:val="24"/>
          <w:lang w:val="en-GB"/>
        </w:rPr>
      </w:pPr>
      <w:r>
        <w:rPr>
          <w:rFonts w:ascii="Arial" w:hAnsi="Arial" w:cs="Arial"/>
          <w:szCs w:val="24"/>
          <w:lang w:val="en-GB"/>
        </w:rPr>
        <w:lastRenderedPageBreak/>
        <w:t>T</w:t>
      </w:r>
      <w:r w:rsidRPr="00491EDA">
        <w:rPr>
          <w:rFonts w:ascii="Arial" w:hAnsi="Arial" w:cs="Arial"/>
          <w:szCs w:val="24"/>
          <w:lang w:val="en-GB"/>
        </w:rPr>
        <w:t>his process is still common in cases involving North and South American countries</w:t>
      </w:r>
      <w:r>
        <w:rPr>
          <w:rFonts w:ascii="Arial" w:hAnsi="Arial" w:cs="Arial"/>
          <w:szCs w:val="24"/>
          <w:lang w:val="en-GB"/>
        </w:rPr>
        <w:t>,</w:t>
      </w:r>
      <w:r w:rsidRPr="00491EDA">
        <w:rPr>
          <w:rFonts w:ascii="Arial" w:hAnsi="Arial" w:cs="Arial"/>
          <w:szCs w:val="24"/>
          <w:lang w:val="en-GB"/>
        </w:rPr>
        <w:t xml:space="preserve"> although treaties have simplified the process between North Amer</w:t>
      </w:r>
      <w:r>
        <w:rPr>
          <w:rFonts w:ascii="Arial" w:hAnsi="Arial" w:cs="Arial"/>
          <w:szCs w:val="24"/>
          <w:lang w:val="en-GB"/>
        </w:rPr>
        <w:t>ica and most of Europe and Asia. I</w:t>
      </w:r>
      <w:r w:rsidRPr="00491EDA">
        <w:rPr>
          <w:rFonts w:ascii="Arial" w:hAnsi="Arial" w:cs="Arial"/>
          <w:szCs w:val="24"/>
          <w:lang w:val="en-GB"/>
        </w:rPr>
        <w:t xml:space="preserve">ndividuals usually require </w:t>
      </w:r>
      <w:r>
        <w:rPr>
          <w:rFonts w:ascii="Arial" w:hAnsi="Arial" w:cs="Arial"/>
          <w:szCs w:val="24"/>
          <w:lang w:val="en-GB"/>
        </w:rPr>
        <w:t xml:space="preserve">a </w:t>
      </w:r>
      <w:r w:rsidRPr="00491EDA">
        <w:rPr>
          <w:rFonts w:ascii="Arial" w:hAnsi="Arial" w:cs="Arial"/>
          <w:szCs w:val="24"/>
          <w:lang w:val="en-GB"/>
        </w:rPr>
        <w:t>letter rogatory if they are involved in legal proceedings that include a person from another country</w:t>
      </w:r>
      <w:r>
        <w:rPr>
          <w:rFonts w:ascii="Arial" w:hAnsi="Arial" w:cs="Arial"/>
          <w:szCs w:val="24"/>
          <w:lang w:val="en-GB"/>
        </w:rPr>
        <w:t>.</w:t>
      </w:r>
      <w:r w:rsidRPr="00491EDA">
        <w:rPr>
          <w:rFonts w:ascii="Arial" w:hAnsi="Arial" w:cs="Arial"/>
          <w:szCs w:val="24"/>
          <w:lang w:val="en-GB"/>
        </w:rPr>
        <w:t xml:space="preserve"> </w:t>
      </w:r>
      <w:r>
        <w:rPr>
          <w:rFonts w:ascii="Arial" w:hAnsi="Arial" w:cs="Arial"/>
          <w:szCs w:val="24"/>
          <w:lang w:val="en-GB"/>
        </w:rPr>
        <w:t>T</w:t>
      </w:r>
      <w:r w:rsidRPr="00491EDA">
        <w:rPr>
          <w:rFonts w:ascii="Arial" w:hAnsi="Arial" w:cs="Arial"/>
          <w:szCs w:val="24"/>
          <w:lang w:val="en-GB"/>
        </w:rPr>
        <w:t>his could mean that the foreigner is the subject of a lawsuit or simply has information essential to the case</w:t>
      </w:r>
      <w:r>
        <w:rPr>
          <w:rFonts w:ascii="Arial" w:hAnsi="Arial" w:cs="Arial"/>
          <w:szCs w:val="24"/>
          <w:lang w:val="en-GB"/>
        </w:rPr>
        <w:t>.</w:t>
      </w:r>
      <w:r w:rsidRPr="00491EDA">
        <w:rPr>
          <w:rFonts w:ascii="Arial" w:hAnsi="Arial" w:cs="Arial"/>
          <w:szCs w:val="24"/>
          <w:lang w:val="en-GB"/>
        </w:rPr>
        <w:t xml:space="preserve"> </w:t>
      </w:r>
      <w:r>
        <w:rPr>
          <w:rFonts w:ascii="Arial" w:hAnsi="Arial" w:cs="Arial"/>
          <w:szCs w:val="24"/>
          <w:lang w:val="en-GB"/>
        </w:rPr>
        <w:t>I</w:t>
      </w:r>
      <w:r w:rsidRPr="00491EDA">
        <w:rPr>
          <w:rFonts w:ascii="Arial" w:hAnsi="Arial" w:cs="Arial"/>
          <w:szCs w:val="24"/>
          <w:lang w:val="en-GB"/>
        </w:rPr>
        <w:t>n such circumstances</w:t>
      </w:r>
      <w:r>
        <w:rPr>
          <w:rFonts w:ascii="Arial" w:hAnsi="Arial" w:cs="Arial"/>
          <w:szCs w:val="24"/>
          <w:lang w:val="en-GB"/>
        </w:rPr>
        <w:t>,</w:t>
      </w:r>
      <w:r w:rsidRPr="00491EDA">
        <w:rPr>
          <w:rFonts w:ascii="Arial" w:hAnsi="Arial" w:cs="Arial"/>
          <w:szCs w:val="24"/>
          <w:lang w:val="en-GB"/>
        </w:rPr>
        <w:t xml:space="preserve"> a person can draft a letter rogatory that includes information on the case</w:t>
      </w:r>
      <w:r>
        <w:rPr>
          <w:rFonts w:ascii="Arial" w:hAnsi="Arial" w:cs="Arial"/>
          <w:szCs w:val="24"/>
          <w:lang w:val="en-GB"/>
        </w:rPr>
        <w:t>,</w:t>
      </w:r>
      <w:r w:rsidRPr="00491EDA">
        <w:rPr>
          <w:rFonts w:ascii="Arial" w:hAnsi="Arial" w:cs="Arial"/>
          <w:szCs w:val="24"/>
          <w:lang w:val="en-GB"/>
        </w:rPr>
        <w:t xml:space="preserve"> the nature of the request</w:t>
      </w:r>
      <w:r w:rsidR="009B32CF">
        <w:rPr>
          <w:rFonts w:ascii="Arial" w:hAnsi="Arial" w:cs="Arial"/>
          <w:szCs w:val="24"/>
          <w:lang w:val="en-GB"/>
        </w:rPr>
        <w:t>,</w:t>
      </w:r>
      <w:r w:rsidRPr="00491EDA">
        <w:rPr>
          <w:rFonts w:ascii="Arial" w:hAnsi="Arial" w:cs="Arial"/>
          <w:szCs w:val="24"/>
          <w:lang w:val="en-GB"/>
        </w:rPr>
        <w:t xml:space="preserve"> in a statement of the local court that shows the reasons why the foreign court needs to assist</w:t>
      </w:r>
      <w:r>
        <w:rPr>
          <w:rFonts w:ascii="Arial" w:hAnsi="Arial" w:cs="Arial"/>
          <w:szCs w:val="24"/>
          <w:lang w:val="en-GB"/>
        </w:rPr>
        <w:t>.</w:t>
      </w:r>
    </w:p>
    <w:p w14:paraId="46579C6F" w14:textId="77777777" w:rsidR="00067057" w:rsidRDefault="00067057" w:rsidP="00067057">
      <w:pPr>
        <w:spacing w:before="120" w:after="0"/>
        <w:rPr>
          <w:rFonts w:ascii="Arial" w:hAnsi="Arial" w:cs="Arial"/>
          <w:szCs w:val="24"/>
          <w:lang w:val="en-GB"/>
        </w:rPr>
      </w:pPr>
      <w:r>
        <w:rPr>
          <w:rFonts w:ascii="Arial" w:hAnsi="Arial" w:cs="Arial"/>
          <w:szCs w:val="24"/>
          <w:lang w:val="en-GB"/>
        </w:rPr>
        <w:t>P</w:t>
      </w:r>
      <w:r w:rsidRPr="00491EDA">
        <w:rPr>
          <w:rFonts w:ascii="Arial" w:hAnsi="Arial" w:cs="Arial"/>
          <w:szCs w:val="24"/>
          <w:lang w:val="en-GB"/>
        </w:rPr>
        <w:t>reparing a letter rogatory usually is required to serve one of two possible purposes</w:t>
      </w:r>
      <w:r>
        <w:rPr>
          <w:rFonts w:ascii="Arial" w:hAnsi="Arial" w:cs="Arial"/>
          <w:szCs w:val="24"/>
          <w:lang w:val="en-GB"/>
        </w:rPr>
        <w:t>:</w:t>
      </w:r>
      <w:r w:rsidRPr="00491EDA">
        <w:rPr>
          <w:rFonts w:ascii="Arial" w:hAnsi="Arial" w:cs="Arial"/>
          <w:szCs w:val="24"/>
          <w:lang w:val="en-GB"/>
        </w:rPr>
        <w:t xml:space="preserve"> the letter may be necessary to get the foreign court to perform service of process</w:t>
      </w:r>
      <w:r>
        <w:rPr>
          <w:rFonts w:ascii="Arial" w:hAnsi="Arial" w:cs="Arial"/>
          <w:szCs w:val="24"/>
          <w:lang w:val="en-GB"/>
        </w:rPr>
        <w:t>,</w:t>
      </w:r>
      <w:r w:rsidRPr="00491EDA">
        <w:rPr>
          <w:rFonts w:ascii="Arial" w:hAnsi="Arial" w:cs="Arial"/>
          <w:szCs w:val="24"/>
          <w:lang w:val="en-GB"/>
        </w:rPr>
        <w:t xml:space="preserve"> which essentially refers to the serving of court documents</w:t>
      </w:r>
      <w:r>
        <w:rPr>
          <w:rFonts w:ascii="Arial" w:hAnsi="Arial" w:cs="Arial"/>
          <w:szCs w:val="24"/>
          <w:lang w:val="en-GB"/>
        </w:rPr>
        <w:t>.</w:t>
      </w:r>
      <w:r w:rsidRPr="00491EDA">
        <w:rPr>
          <w:rFonts w:ascii="Arial" w:hAnsi="Arial" w:cs="Arial"/>
          <w:szCs w:val="24"/>
          <w:lang w:val="en-GB"/>
        </w:rPr>
        <w:t xml:space="preserve"> </w:t>
      </w:r>
      <w:r>
        <w:rPr>
          <w:rFonts w:ascii="Arial" w:hAnsi="Arial" w:cs="Arial"/>
          <w:szCs w:val="24"/>
          <w:lang w:val="en-GB"/>
        </w:rPr>
        <w:t>I</w:t>
      </w:r>
      <w:r w:rsidRPr="00491EDA">
        <w:rPr>
          <w:rFonts w:ascii="Arial" w:hAnsi="Arial" w:cs="Arial"/>
          <w:szCs w:val="24"/>
          <w:lang w:val="en-GB"/>
        </w:rPr>
        <w:t>t might be necessary to acquire evidence</w:t>
      </w:r>
      <w:r>
        <w:rPr>
          <w:rFonts w:ascii="Arial" w:hAnsi="Arial" w:cs="Arial"/>
          <w:szCs w:val="24"/>
          <w:lang w:val="en-GB"/>
        </w:rPr>
        <w:t>,</w:t>
      </w:r>
      <w:r w:rsidRPr="00491EDA">
        <w:rPr>
          <w:rFonts w:ascii="Arial" w:hAnsi="Arial" w:cs="Arial"/>
          <w:szCs w:val="24"/>
          <w:lang w:val="en-GB"/>
        </w:rPr>
        <w:t xml:space="preserve"> unless the case is one in which a country claims universal jurisdiction</w:t>
      </w:r>
      <w:r w:rsidR="009B32CF">
        <w:rPr>
          <w:rFonts w:ascii="Arial" w:hAnsi="Arial" w:cs="Arial"/>
          <w:szCs w:val="24"/>
          <w:lang w:val="en-GB"/>
        </w:rPr>
        <w:t>;</w:t>
      </w:r>
      <w:r w:rsidRPr="00491EDA">
        <w:rPr>
          <w:rFonts w:ascii="Arial" w:hAnsi="Arial" w:cs="Arial"/>
          <w:szCs w:val="24"/>
          <w:lang w:val="en-GB"/>
        </w:rPr>
        <w:t xml:space="preserve"> then a court </w:t>
      </w:r>
      <w:r>
        <w:rPr>
          <w:rFonts w:ascii="Arial" w:hAnsi="Arial" w:cs="Arial"/>
          <w:szCs w:val="24"/>
          <w:lang w:val="en-GB"/>
        </w:rPr>
        <w:t>that tried</w:t>
      </w:r>
      <w:r w:rsidRPr="00491EDA">
        <w:rPr>
          <w:rFonts w:ascii="Arial" w:hAnsi="Arial" w:cs="Arial"/>
          <w:szCs w:val="24"/>
          <w:lang w:val="en-GB"/>
        </w:rPr>
        <w:t xml:space="preserve"> to perform these acts in a foreign country without permission would be in violation of international law</w:t>
      </w:r>
      <w:r>
        <w:rPr>
          <w:rFonts w:ascii="Arial" w:hAnsi="Arial" w:cs="Arial"/>
          <w:szCs w:val="24"/>
          <w:lang w:val="en-GB"/>
        </w:rPr>
        <w:t>.</w:t>
      </w:r>
      <w:r w:rsidRPr="00491EDA">
        <w:rPr>
          <w:rFonts w:ascii="Arial" w:hAnsi="Arial" w:cs="Arial"/>
          <w:szCs w:val="24"/>
          <w:lang w:val="en-GB"/>
        </w:rPr>
        <w:t xml:space="preserve"> </w:t>
      </w:r>
      <w:r>
        <w:rPr>
          <w:rFonts w:ascii="Arial" w:hAnsi="Arial" w:cs="Arial"/>
          <w:szCs w:val="24"/>
          <w:lang w:val="en-GB"/>
        </w:rPr>
        <w:t>W</w:t>
      </w:r>
      <w:r w:rsidRPr="00491EDA">
        <w:rPr>
          <w:rFonts w:ascii="Arial" w:hAnsi="Arial" w:cs="Arial"/>
          <w:szCs w:val="24"/>
          <w:lang w:val="en-GB"/>
        </w:rPr>
        <w:t xml:space="preserve">hen a letter </w:t>
      </w:r>
      <w:r>
        <w:rPr>
          <w:rFonts w:ascii="Arial" w:hAnsi="Arial" w:cs="Arial"/>
          <w:szCs w:val="24"/>
          <w:lang w:val="en-GB"/>
        </w:rPr>
        <w:t>rogatory</w:t>
      </w:r>
      <w:r w:rsidRPr="00491EDA">
        <w:rPr>
          <w:rFonts w:ascii="Arial" w:hAnsi="Arial" w:cs="Arial"/>
          <w:szCs w:val="24"/>
          <w:lang w:val="en-GB"/>
        </w:rPr>
        <w:t xml:space="preserve"> is prepared</w:t>
      </w:r>
      <w:r>
        <w:rPr>
          <w:rFonts w:ascii="Arial" w:hAnsi="Arial" w:cs="Arial"/>
          <w:szCs w:val="24"/>
          <w:lang w:val="en-GB"/>
        </w:rPr>
        <w:t>,</w:t>
      </w:r>
      <w:r w:rsidRPr="00491EDA">
        <w:rPr>
          <w:rFonts w:ascii="Arial" w:hAnsi="Arial" w:cs="Arial"/>
          <w:szCs w:val="24"/>
          <w:lang w:val="en-GB"/>
        </w:rPr>
        <w:t xml:space="preserve"> it </w:t>
      </w:r>
      <w:proofErr w:type="gramStart"/>
      <w:r w:rsidRPr="00491EDA">
        <w:rPr>
          <w:rFonts w:ascii="Arial" w:hAnsi="Arial" w:cs="Arial"/>
          <w:szCs w:val="24"/>
          <w:lang w:val="en-GB"/>
        </w:rPr>
        <w:t>has to</w:t>
      </w:r>
      <w:proofErr w:type="gramEnd"/>
      <w:r w:rsidRPr="00491EDA">
        <w:rPr>
          <w:rFonts w:ascii="Arial" w:hAnsi="Arial" w:cs="Arial"/>
          <w:szCs w:val="24"/>
          <w:lang w:val="en-GB"/>
        </w:rPr>
        <w:t xml:space="preserve"> pass through several diplomatic channels before it can produce the desired effect</w:t>
      </w:r>
      <w:r>
        <w:rPr>
          <w:rFonts w:ascii="Arial" w:hAnsi="Arial" w:cs="Arial"/>
          <w:szCs w:val="24"/>
          <w:lang w:val="en-GB"/>
        </w:rPr>
        <w:t>.</w:t>
      </w:r>
      <w:r w:rsidRPr="00491EDA">
        <w:rPr>
          <w:rFonts w:ascii="Arial" w:hAnsi="Arial" w:cs="Arial"/>
          <w:szCs w:val="24"/>
          <w:lang w:val="en-GB"/>
        </w:rPr>
        <w:t xml:space="preserve"> </w:t>
      </w:r>
      <w:r>
        <w:rPr>
          <w:rFonts w:ascii="Arial" w:hAnsi="Arial" w:cs="Arial"/>
          <w:szCs w:val="24"/>
          <w:lang w:val="en-GB"/>
        </w:rPr>
        <w:t>I</w:t>
      </w:r>
      <w:r w:rsidRPr="00491EDA">
        <w:rPr>
          <w:rFonts w:ascii="Arial" w:hAnsi="Arial" w:cs="Arial"/>
          <w:szCs w:val="24"/>
          <w:lang w:val="en-GB"/>
        </w:rPr>
        <w:t>n the United States</w:t>
      </w:r>
      <w:r>
        <w:rPr>
          <w:rFonts w:ascii="Arial" w:hAnsi="Arial" w:cs="Arial"/>
          <w:szCs w:val="24"/>
          <w:lang w:val="en-GB"/>
        </w:rPr>
        <w:t>,</w:t>
      </w:r>
      <w:r w:rsidRPr="00491EDA">
        <w:rPr>
          <w:rFonts w:ascii="Arial" w:hAnsi="Arial" w:cs="Arial"/>
          <w:szCs w:val="24"/>
          <w:lang w:val="en-GB"/>
        </w:rPr>
        <w:t xml:space="preserve"> for example</w:t>
      </w:r>
      <w:r>
        <w:rPr>
          <w:rFonts w:ascii="Arial" w:hAnsi="Arial" w:cs="Arial"/>
          <w:szCs w:val="24"/>
          <w:lang w:val="en-GB"/>
        </w:rPr>
        <w:t>,</w:t>
      </w:r>
      <w:r w:rsidRPr="00491EDA">
        <w:rPr>
          <w:rFonts w:ascii="Arial" w:hAnsi="Arial" w:cs="Arial"/>
          <w:szCs w:val="24"/>
          <w:lang w:val="en-GB"/>
        </w:rPr>
        <w:t xml:space="preserve"> this process includes the letter passing through the Department of State</w:t>
      </w:r>
      <w:r>
        <w:rPr>
          <w:rFonts w:ascii="Arial" w:hAnsi="Arial" w:cs="Arial"/>
          <w:szCs w:val="24"/>
          <w:lang w:val="en-GB"/>
        </w:rPr>
        <w:t>,</w:t>
      </w:r>
      <w:r w:rsidRPr="00491EDA">
        <w:rPr>
          <w:rFonts w:ascii="Arial" w:hAnsi="Arial" w:cs="Arial"/>
          <w:szCs w:val="24"/>
          <w:lang w:val="en-GB"/>
        </w:rPr>
        <w:t xml:space="preserve"> the US Embassy</w:t>
      </w:r>
      <w:r>
        <w:rPr>
          <w:rFonts w:ascii="Arial" w:hAnsi="Arial" w:cs="Arial"/>
          <w:szCs w:val="24"/>
          <w:lang w:val="en-GB"/>
        </w:rPr>
        <w:t>,</w:t>
      </w:r>
      <w:r w:rsidRPr="00491EDA">
        <w:rPr>
          <w:rFonts w:ascii="Arial" w:hAnsi="Arial" w:cs="Arial"/>
          <w:szCs w:val="24"/>
          <w:lang w:val="en-GB"/>
        </w:rPr>
        <w:t xml:space="preserve"> the Ministry of Foreign </w:t>
      </w:r>
      <w:proofErr w:type="gramStart"/>
      <w:r w:rsidRPr="00491EDA">
        <w:rPr>
          <w:rFonts w:ascii="Arial" w:hAnsi="Arial" w:cs="Arial"/>
          <w:szCs w:val="24"/>
          <w:lang w:val="en-GB"/>
        </w:rPr>
        <w:t>Affairs</w:t>
      </w:r>
      <w:proofErr w:type="gramEnd"/>
      <w:r w:rsidRPr="00491EDA">
        <w:rPr>
          <w:rFonts w:ascii="Arial" w:hAnsi="Arial" w:cs="Arial"/>
          <w:szCs w:val="24"/>
          <w:lang w:val="en-GB"/>
        </w:rPr>
        <w:t xml:space="preserve"> </w:t>
      </w:r>
      <w:r>
        <w:rPr>
          <w:rFonts w:ascii="Arial" w:hAnsi="Arial" w:cs="Arial"/>
          <w:szCs w:val="24"/>
          <w:lang w:val="en-GB"/>
        </w:rPr>
        <w:t>and</w:t>
      </w:r>
      <w:r w:rsidRPr="00491EDA">
        <w:rPr>
          <w:rFonts w:ascii="Arial" w:hAnsi="Arial" w:cs="Arial"/>
          <w:szCs w:val="24"/>
          <w:lang w:val="en-GB"/>
        </w:rPr>
        <w:t xml:space="preserve"> the Ministry of Justice before finally reaching the foreign court</w:t>
      </w:r>
      <w:r>
        <w:rPr>
          <w:rFonts w:ascii="Arial" w:hAnsi="Arial" w:cs="Arial"/>
          <w:szCs w:val="24"/>
          <w:lang w:val="en-GB"/>
        </w:rPr>
        <w:t>.</w:t>
      </w:r>
      <w:r w:rsidRPr="00491EDA">
        <w:rPr>
          <w:rFonts w:ascii="Arial" w:hAnsi="Arial" w:cs="Arial"/>
          <w:szCs w:val="24"/>
          <w:lang w:val="en-GB"/>
        </w:rPr>
        <w:t xml:space="preserve"> </w:t>
      </w:r>
      <w:r>
        <w:rPr>
          <w:rFonts w:ascii="Arial" w:hAnsi="Arial" w:cs="Arial"/>
          <w:szCs w:val="24"/>
          <w:lang w:val="en-GB"/>
        </w:rPr>
        <w:t>A</w:t>
      </w:r>
      <w:r w:rsidRPr="00491EDA">
        <w:rPr>
          <w:rFonts w:ascii="Arial" w:hAnsi="Arial" w:cs="Arial"/>
          <w:szCs w:val="24"/>
          <w:lang w:val="en-GB"/>
        </w:rPr>
        <w:t>lthough other countries may have a different diplomatic chain</w:t>
      </w:r>
      <w:r>
        <w:rPr>
          <w:rFonts w:ascii="Arial" w:hAnsi="Arial" w:cs="Arial"/>
          <w:szCs w:val="24"/>
          <w:lang w:val="en-GB"/>
        </w:rPr>
        <w:t>,</w:t>
      </w:r>
      <w:r w:rsidRPr="00491EDA">
        <w:rPr>
          <w:rFonts w:ascii="Arial" w:hAnsi="Arial" w:cs="Arial"/>
          <w:szCs w:val="24"/>
          <w:lang w:val="en-GB"/>
        </w:rPr>
        <w:t xml:space="preserve"> anyone who requires a letter rogatory should expect a long wait before the request in the letter is executed</w:t>
      </w:r>
      <w:r>
        <w:rPr>
          <w:rFonts w:ascii="Arial" w:hAnsi="Arial" w:cs="Arial"/>
          <w:szCs w:val="24"/>
          <w:lang w:val="en-GB"/>
        </w:rPr>
        <w:t>.</w:t>
      </w:r>
    </w:p>
    <w:p w14:paraId="2A191FB3" w14:textId="77777777" w:rsidR="00067057" w:rsidRPr="00491EDA" w:rsidRDefault="00067057" w:rsidP="00067057">
      <w:pPr>
        <w:spacing w:before="120" w:after="0"/>
        <w:rPr>
          <w:rFonts w:ascii="Arial" w:hAnsi="Arial" w:cs="Arial"/>
          <w:szCs w:val="24"/>
          <w:lang w:val="en-GB"/>
        </w:rPr>
      </w:pPr>
      <w:r>
        <w:rPr>
          <w:rFonts w:ascii="Arial" w:hAnsi="Arial" w:cs="Arial"/>
          <w:szCs w:val="24"/>
          <w:lang w:val="en-GB"/>
        </w:rPr>
        <w:t>L</w:t>
      </w:r>
      <w:r w:rsidRPr="00491EDA">
        <w:rPr>
          <w:rFonts w:ascii="Arial" w:hAnsi="Arial" w:cs="Arial"/>
          <w:szCs w:val="24"/>
          <w:lang w:val="en-GB"/>
        </w:rPr>
        <w:t>etters rogatory are complicated somewhat by the fact that they are subject to the laws of the foreign country involved</w:t>
      </w:r>
      <w:r>
        <w:rPr>
          <w:rFonts w:ascii="Arial" w:hAnsi="Arial" w:cs="Arial"/>
          <w:szCs w:val="24"/>
          <w:lang w:val="en-GB"/>
        </w:rPr>
        <w:t>;</w:t>
      </w:r>
      <w:r w:rsidRPr="00491EDA">
        <w:rPr>
          <w:rFonts w:ascii="Arial" w:hAnsi="Arial" w:cs="Arial"/>
          <w:szCs w:val="24"/>
          <w:lang w:val="en-GB"/>
        </w:rPr>
        <w:t xml:space="preserve"> f</w:t>
      </w:r>
      <w:r>
        <w:rPr>
          <w:rFonts w:ascii="Arial" w:hAnsi="Arial" w:cs="Arial"/>
          <w:szCs w:val="24"/>
          <w:lang w:val="en-GB"/>
        </w:rPr>
        <w:t xml:space="preserve">or example, rules for collecting </w:t>
      </w:r>
      <w:r w:rsidRPr="00491EDA">
        <w:rPr>
          <w:rFonts w:ascii="Arial" w:hAnsi="Arial" w:cs="Arial"/>
          <w:szCs w:val="24"/>
          <w:lang w:val="en-GB"/>
        </w:rPr>
        <w:t>evidence in the United States may differ from a country in South America</w:t>
      </w:r>
      <w:r>
        <w:rPr>
          <w:rFonts w:ascii="Arial" w:hAnsi="Arial" w:cs="Arial"/>
          <w:szCs w:val="24"/>
          <w:lang w:val="en-GB"/>
        </w:rPr>
        <w:t>.</w:t>
      </w:r>
      <w:r w:rsidRPr="00491EDA">
        <w:rPr>
          <w:rFonts w:ascii="Arial" w:hAnsi="Arial" w:cs="Arial"/>
          <w:szCs w:val="24"/>
          <w:lang w:val="en-GB"/>
        </w:rPr>
        <w:t xml:space="preserve"> </w:t>
      </w:r>
      <w:r>
        <w:rPr>
          <w:rFonts w:ascii="Arial" w:hAnsi="Arial" w:cs="Arial"/>
          <w:szCs w:val="24"/>
          <w:lang w:val="en-GB"/>
        </w:rPr>
        <w:t>B</w:t>
      </w:r>
      <w:r w:rsidRPr="00491EDA">
        <w:rPr>
          <w:rFonts w:ascii="Arial" w:hAnsi="Arial" w:cs="Arial"/>
          <w:szCs w:val="24"/>
          <w:lang w:val="en-GB"/>
        </w:rPr>
        <w:t>ecause of such complications in the length of the process</w:t>
      </w:r>
      <w:r>
        <w:rPr>
          <w:rFonts w:ascii="Arial" w:hAnsi="Arial" w:cs="Arial"/>
          <w:szCs w:val="24"/>
          <w:lang w:val="en-GB"/>
        </w:rPr>
        <w:t>,</w:t>
      </w:r>
      <w:r w:rsidRPr="00491EDA">
        <w:rPr>
          <w:rFonts w:ascii="Arial" w:hAnsi="Arial" w:cs="Arial"/>
          <w:szCs w:val="24"/>
          <w:lang w:val="en-GB"/>
        </w:rPr>
        <w:t xml:space="preserve"> most countries in Europe</w:t>
      </w:r>
      <w:r>
        <w:rPr>
          <w:rFonts w:ascii="Arial" w:hAnsi="Arial" w:cs="Arial"/>
          <w:szCs w:val="24"/>
          <w:lang w:val="en-GB"/>
        </w:rPr>
        <w:t>,</w:t>
      </w:r>
      <w:r w:rsidRPr="00491EDA">
        <w:rPr>
          <w:rFonts w:ascii="Arial" w:hAnsi="Arial" w:cs="Arial"/>
          <w:szCs w:val="24"/>
          <w:lang w:val="en-GB"/>
        </w:rPr>
        <w:t xml:space="preserve"> Asia and North America signed treaties and agreements in the 20th century which made the process much easier</w:t>
      </w:r>
      <w:r>
        <w:rPr>
          <w:rFonts w:ascii="Arial" w:hAnsi="Arial" w:cs="Arial"/>
          <w:szCs w:val="24"/>
          <w:lang w:val="en-GB"/>
        </w:rPr>
        <w:t>.</w:t>
      </w:r>
      <w:r w:rsidRPr="00491EDA">
        <w:rPr>
          <w:rFonts w:ascii="Arial" w:hAnsi="Arial" w:cs="Arial"/>
          <w:szCs w:val="24"/>
          <w:lang w:val="en-GB"/>
        </w:rPr>
        <w:t xml:space="preserve"> </w:t>
      </w:r>
      <w:r>
        <w:rPr>
          <w:rFonts w:ascii="Arial" w:hAnsi="Arial" w:cs="Arial"/>
          <w:szCs w:val="24"/>
          <w:lang w:val="en-GB"/>
        </w:rPr>
        <w:t>T</w:t>
      </w:r>
      <w:r w:rsidRPr="00491EDA">
        <w:rPr>
          <w:rFonts w:ascii="Arial" w:hAnsi="Arial" w:cs="Arial"/>
          <w:szCs w:val="24"/>
          <w:lang w:val="en-GB"/>
        </w:rPr>
        <w:t xml:space="preserve">hese agreements allow for rapid serving </w:t>
      </w:r>
      <w:r>
        <w:rPr>
          <w:rFonts w:ascii="Arial" w:hAnsi="Arial" w:cs="Arial"/>
          <w:szCs w:val="24"/>
          <w:lang w:val="en-GB"/>
        </w:rPr>
        <w:t>of c</w:t>
      </w:r>
      <w:r w:rsidRPr="00491EDA">
        <w:rPr>
          <w:rFonts w:ascii="Arial" w:hAnsi="Arial" w:cs="Arial"/>
          <w:szCs w:val="24"/>
          <w:lang w:val="en-GB"/>
        </w:rPr>
        <w:t>ourt documents between countries and contain uniform rules for collecting evidence</w:t>
      </w:r>
      <w:r>
        <w:rPr>
          <w:rFonts w:ascii="Arial" w:hAnsi="Arial" w:cs="Arial"/>
          <w:szCs w:val="24"/>
          <w:lang w:val="en-GB"/>
        </w:rPr>
        <w:t>.</w:t>
      </w:r>
      <w:r w:rsidRPr="00491EDA">
        <w:rPr>
          <w:rFonts w:ascii="Arial" w:hAnsi="Arial" w:cs="Arial"/>
          <w:szCs w:val="24"/>
          <w:lang w:val="en-GB"/>
        </w:rPr>
        <w:t xml:space="preserve"> </w:t>
      </w:r>
    </w:p>
    <w:p w14:paraId="20E1D38C" w14:textId="77777777" w:rsidR="000E45A0" w:rsidRDefault="0006618A" w:rsidP="00067057">
      <w:pPr>
        <w:spacing w:before="360" w:after="120" w:line="240" w:lineRule="auto"/>
        <w:rPr>
          <w:rFonts w:ascii="Arial" w:hAnsi="Arial" w:cs="Arial"/>
          <w:b/>
          <w:szCs w:val="24"/>
          <w:lang w:val="en-US"/>
        </w:rPr>
      </w:pPr>
      <w:r w:rsidRPr="00B674ED">
        <w:rPr>
          <w:rFonts w:ascii="Arial" w:hAnsi="Arial" w:cs="Arial"/>
          <w:b/>
          <w:szCs w:val="24"/>
          <w:lang w:val="en-US"/>
        </w:rPr>
        <w:t xml:space="preserve">2. </w:t>
      </w:r>
      <w:r w:rsidR="00772D9D">
        <w:rPr>
          <w:rFonts w:ascii="Arial" w:hAnsi="Arial" w:cs="Arial"/>
          <w:b/>
          <w:szCs w:val="24"/>
          <w:lang w:val="en-US"/>
        </w:rPr>
        <w:t>The European Arrest Warrant</w:t>
      </w:r>
      <w:r w:rsidR="000E45A0">
        <w:rPr>
          <w:rFonts w:ascii="Arial" w:hAnsi="Arial" w:cs="Arial"/>
          <w:b/>
          <w:szCs w:val="24"/>
          <w:lang w:val="en-US"/>
        </w:rPr>
        <w:t>.</w:t>
      </w:r>
    </w:p>
    <w:p w14:paraId="127D5A35" w14:textId="77777777" w:rsidR="0006618A" w:rsidRDefault="00772D9D" w:rsidP="0006618A">
      <w:pPr>
        <w:spacing w:before="240" w:after="120" w:line="240" w:lineRule="auto"/>
        <w:rPr>
          <w:rFonts w:ascii="Arial" w:hAnsi="Arial" w:cs="Arial"/>
          <w:b/>
          <w:szCs w:val="24"/>
          <w:lang w:val="en-US"/>
        </w:rPr>
      </w:pPr>
      <w:r>
        <w:rPr>
          <w:rFonts w:ascii="Arial" w:hAnsi="Arial" w:cs="Arial"/>
          <w:b/>
          <w:szCs w:val="24"/>
          <w:lang w:val="en-US"/>
        </w:rPr>
        <w:t xml:space="preserve">a) </w:t>
      </w:r>
      <w:r w:rsidR="00CA4A51" w:rsidRPr="004C22CF">
        <w:rPr>
          <w:rFonts w:ascii="Arial" w:hAnsi="Arial" w:cs="Arial"/>
          <w:b/>
          <w:spacing w:val="-1"/>
          <w:szCs w:val="24"/>
          <w:lang w:val="en-GB"/>
        </w:rPr>
        <w:t>The Assange case</w:t>
      </w:r>
      <w:r w:rsidR="00CA4A51">
        <w:rPr>
          <w:rFonts w:ascii="Arial" w:hAnsi="Arial" w:cs="Arial"/>
          <w:b/>
          <w:spacing w:val="-1"/>
          <w:szCs w:val="24"/>
          <w:lang w:val="en-GB"/>
        </w:rPr>
        <w:t xml:space="preserve"> (I)</w:t>
      </w:r>
      <w:r w:rsidR="00CA4A51" w:rsidRPr="004C22CF">
        <w:rPr>
          <w:rFonts w:ascii="Arial" w:hAnsi="Arial" w:cs="Arial"/>
          <w:b/>
          <w:spacing w:val="-1"/>
          <w:szCs w:val="24"/>
          <w:lang w:val="en-GB"/>
        </w:rPr>
        <w:t xml:space="preserve">. </w:t>
      </w:r>
      <w:r w:rsidR="00CA4A51">
        <w:rPr>
          <w:rFonts w:ascii="Arial" w:hAnsi="Arial" w:cs="Arial"/>
          <w:b/>
          <w:spacing w:val="-1"/>
          <w:szCs w:val="24"/>
          <w:lang w:val="en-GB"/>
        </w:rPr>
        <w:t>A</w:t>
      </w:r>
      <w:r w:rsidR="00CA4A51" w:rsidRPr="004C22CF">
        <w:rPr>
          <w:rFonts w:ascii="Arial" w:hAnsi="Arial" w:cs="Arial"/>
          <w:b/>
          <w:spacing w:val="-1"/>
          <w:szCs w:val="24"/>
          <w:lang w:val="en-GB"/>
        </w:rPr>
        <w:t>nswer</w:t>
      </w:r>
      <w:r w:rsidR="00CA4A51" w:rsidRPr="004C22CF">
        <w:rPr>
          <w:rFonts w:ascii="Arial" w:hAnsi="Arial" w:cs="Arial"/>
          <w:b/>
          <w:spacing w:val="-10"/>
          <w:szCs w:val="24"/>
          <w:lang w:val="en-GB"/>
        </w:rPr>
        <w:t xml:space="preserve"> </w:t>
      </w:r>
      <w:r w:rsidR="00CA4A51" w:rsidRPr="004C22CF">
        <w:rPr>
          <w:rFonts w:ascii="Arial" w:hAnsi="Arial" w:cs="Arial"/>
          <w:b/>
          <w:szCs w:val="24"/>
          <w:lang w:val="en-GB"/>
        </w:rPr>
        <w:t>the</w:t>
      </w:r>
      <w:r w:rsidR="00CA4A51" w:rsidRPr="004C22CF">
        <w:rPr>
          <w:rFonts w:ascii="Arial" w:hAnsi="Arial" w:cs="Arial"/>
          <w:b/>
          <w:spacing w:val="-8"/>
          <w:szCs w:val="24"/>
          <w:lang w:val="en-GB"/>
        </w:rPr>
        <w:t xml:space="preserve"> </w:t>
      </w:r>
      <w:r w:rsidR="00CA4A51" w:rsidRPr="004C22CF">
        <w:rPr>
          <w:rFonts w:ascii="Arial" w:hAnsi="Arial" w:cs="Arial"/>
          <w:b/>
          <w:spacing w:val="-1"/>
          <w:szCs w:val="24"/>
          <w:lang w:val="en-GB"/>
        </w:rPr>
        <w:t>questions</w:t>
      </w:r>
      <w:r w:rsidR="00CA4A51">
        <w:rPr>
          <w:rFonts w:ascii="Arial" w:hAnsi="Arial" w:cs="Arial"/>
          <w:b/>
          <w:spacing w:val="-10"/>
          <w:szCs w:val="24"/>
          <w:lang w:val="en-GB"/>
        </w:rPr>
        <w:t>.</w:t>
      </w:r>
    </w:p>
    <w:p w14:paraId="6DFA6D81" w14:textId="77777777" w:rsidR="00772D9D" w:rsidRPr="00EC791F" w:rsidRDefault="00772D9D" w:rsidP="00772D9D">
      <w:pPr>
        <w:widowControl w:val="0"/>
        <w:tabs>
          <w:tab w:val="left" w:pos="826"/>
        </w:tabs>
        <w:spacing w:before="70" w:after="0" w:line="240" w:lineRule="auto"/>
        <w:rPr>
          <w:rFonts w:ascii="Arial" w:hAnsi="Arial" w:cs="Arial"/>
          <w:i/>
          <w:spacing w:val="-1"/>
          <w:szCs w:val="24"/>
          <w:lang w:val="en-GB"/>
        </w:rPr>
      </w:pPr>
      <w:r w:rsidRPr="00EC791F">
        <w:rPr>
          <w:rFonts w:ascii="Arial" w:hAnsi="Arial" w:cs="Arial"/>
          <w:i/>
          <w:spacing w:val="-1"/>
          <w:szCs w:val="24"/>
          <w:lang w:val="en-GB"/>
        </w:rPr>
        <w:t>1. What</w:t>
      </w:r>
      <w:r w:rsidRPr="00EC791F">
        <w:rPr>
          <w:rFonts w:ascii="Arial" w:hAnsi="Arial" w:cs="Arial"/>
          <w:i/>
          <w:spacing w:val="-2"/>
          <w:szCs w:val="24"/>
          <w:lang w:val="en-GB"/>
        </w:rPr>
        <w:t xml:space="preserve"> </w:t>
      </w:r>
      <w:r w:rsidRPr="00EC791F">
        <w:rPr>
          <w:rFonts w:ascii="Arial" w:hAnsi="Arial" w:cs="Arial"/>
          <w:i/>
          <w:spacing w:val="-1"/>
          <w:szCs w:val="24"/>
          <w:lang w:val="en-GB"/>
        </w:rPr>
        <w:t>country</w:t>
      </w:r>
      <w:r w:rsidRPr="00EC791F">
        <w:rPr>
          <w:rFonts w:ascii="Arial" w:hAnsi="Arial" w:cs="Arial"/>
          <w:i/>
          <w:szCs w:val="24"/>
          <w:lang w:val="en-GB"/>
        </w:rPr>
        <w:t xml:space="preserve"> </w:t>
      </w:r>
      <w:r w:rsidRPr="00EC791F">
        <w:rPr>
          <w:rFonts w:ascii="Arial" w:hAnsi="Arial" w:cs="Arial"/>
          <w:i/>
          <w:spacing w:val="-1"/>
          <w:szCs w:val="24"/>
          <w:lang w:val="en-GB"/>
        </w:rPr>
        <w:t>would Julian Assange</w:t>
      </w:r>
      <w:r w:rsidRPr="00EC791F">
        <w:rPr>
          <w:rFonts w:ascii="Arial" w:hAnsi="Arial" w:cs="Arial"/>
          <w:i/>
          <w:spacing w:val="-2"/>
          <w:szCs w:val="24"/>
          <w:lang w:val="en-GB"/>
        </w:rPr>
        <w:t xml:space="preserve"> </w:t>
      </w:r>
      <w:r w:rsidRPr="00EC791F">
        <w:rPr>
          <w:rFonts w:ascii="Arial" w:hAnsi="Arial" w:cs="Arial"/>
          <w:i/>
          <w:szCs w:val="24"/>
          <w:lang w:val="en-GB"/>
        </w:rPr>
        <w:t>be</w:t>
      </w:r>
      <w:r w:rsidRPr="00EC791F">
        <w:rPr>
          <w:rFonts w:ascii="Arial" w:hAnsi="Arial" w:cs="Arial"/>
          <w:i/>
          <w:spacing w:val="-2"/>
          <w:szCs w:val="24"/>
          <w:lang w:val="en-GB"/>
        </w:rPr>
        <w:t xml:space="preserve"> </w:t>
      </w:r>
      <w:r w:rsidRPr="00EC791F">
        <w:rPr>
          <w:rFonts w:ascii="Arial" w:hAnsi="Arial" w:cs="Arial"/>
          <w:i/>
          <w:spacing w:val="-1"/>
          <w:szCs w:val="24"/>
          <w:lang w:val="en-GB"/>
        </w:rPr>
        <w:t>extradited to?</w:t>
      </w:r>
    </w:p>
    <w:p w14:paraId="3B47EE4A" w14:textId="77777777" w:rsidR="00772D9D" w:rsidRPr="00EC791F" w:rsidRDefault="00772D9D" w:rsidP="00214486">
      <w:pPr>
        <w:widowControl w:val="0"/>
        <w:tabs>
          <w:tab w:val="left" w:pos="826"/>
        </w:tabs>
        <w:spacing w:before="70" w:after="240" w:line="240" w:lineRule="auto"/>
        <w:rPr>
          <w:rFonts w:ascii="Arial" w:eastAsia="Georgia" w:hAnsi="Arial" w:cs="Arial"/>
          <w:szCs w:val="24"/>
          <w:lang w:val="en-GB"/>
        </w:rPr>
      </w:pPr>
      <w:r w:rsidRPr="00EC791F">
        <w:rPr>
          <w:rFonts w:ascii="Arial" w:hAnsi="Arial" w:cs="Arial"/>
          <w:spacing w:val="-1"/>
          <w:szCs w:val="24"/>
          <w:lang w:val="en-GB"/>
        </w:rPr>
        <w:t>Sweden.</w:t>
      </w:r>
    </w:p>
    <w:p w14:paraId="518D739C" w14:textId="77777777" w:rsidR="00214486" w:rsidRPr="00EC791F" w:rsidRDefault="00214486" w:rsidP="00214486">
      <w:pPr>
        <w:widowControl w:val="0"/>
        <w:tabs>
          <w:tab w:val="left" w:pos="826"/>
        </w:tabs>
        <w:spacing w:before="70" w:after="0" w:line="240" w:lineRule="auto"/>
        <w:rPr>
          <w:rFonts w:ascii="Arial" w:hAnsi="Arial" w:cs="Arial"/>
          <w:i/>
          <w:spacing w:val="-1"/>
          <w:szCs w:val="24"/>
          <w:lang w:val="en-GB"/>
        </w:rPr>
      </w:pPr>
      <w:r w:rsidRPr="00EC791F">
        <w:rPr>
          <w:rFonts w:ascii="Arial" w:hAnsi="Arial" w:cs="Arial"/>
          <w:i/>
          <w:spacing w:val="-1"/>
          <w:szCs w:val="24"/>
          <w:lang w:val="en-GB"/>
        </w:rPr>
        <w:t xml:space="preserve">2. </w:t>
      </w:r>
      <w:r w:rsidR="00772D9D" w:rsidRPr="00EC791F">
        <w:rPr>
          <w:rFonts w:ascii="Arial" w:hAnsi="Arial" w:cs="Arial"/>
          <w:i/>
          <w:spacing w:val="-1"/>
          <w:szCs w:val="24"/>
          <w:lang w:val="en-GB"/>
        </w:rPr>
        <w:t>What was Mr. Assange’s claim before the District Judge?</w:t>
      </w:r>
    </w:p>
    <w:p w14:paraId="3A9902A3" w14:textId="77777777" w:rsidR="00214486" w:rsidRPr="00EC791F" w:rsidRDefault="00772D9D" w:rsidP="00214486">
      <w:pPr>
        <w:widowControl w:val="0"/>
        <w:tabs>
          <w:tab w:val="left" w:pos="826"/>
        </w:tabs>
        <w:spacing w:before="70" w:after="240" w:line="240" w:lineRule="auto"/>
        <w:rPr>
          <w:rFonts w:ascii="Arial" w:hAnsi="Arial" w:cs="Arial"/>
          <w:spacing w:val="-1"/>
          <w:szCs w:val="24"/>
          <w:lang w:val="en-GB"/>
        </w:rPr>
      </w:pPr>
      <w:r w:rsidRPr="00EC791F">
        <w:rPr>
          <w:rFonts w:ascii="Arial" w:hAnsi="Arial" w:cs="Arial"/>
          <w:spacing w:val="-1"/>
          <w:szCs w:val="24"/>
          <w:lang w:val="en-GB"/>
        </w:rPr>
        <w:t>H</w:t>
      </w:r>
      <w:r w:rsidR="00214486" w:rsidRPr="00EC791F">
        <w:rPr>
          <w:rFonts w:ascii="Arial" w:hAnsi="Arial" w:cs="Arial"/>
          <w:spacing w:val="-1"/>
          <w:szCs w:val="24"/>
          <w:lang w:val="en-GB"/>
        </w:rPr>
        <w:t>e alleged that his case was politically motivated.</w:t>
      </w:r>
    </w:p>
    <w:p w14:paraId="619B8538" w14:textId="77777777" w:rsidR="00B84D58" w:rsidRDefault="00B84D58">
      <w:pPr>
        <w:spacing w:before="0" w:after="160" w:line="259" w:lineRule="auto"/>
        <w:jc w:val="left"/>
        <w:rPr>
          <w:rFonts w:ascii="Arial" w:hAnsi="Arial" w:cs="Arial"/>
          <w:i/>
          <w:spacing w:val="-1"/>
          <w:szCs w:val="24"/>
          <w:lang w:val="en-GB"/>
        </w:rPr>
      </w:pPr>
      <w:r>
        <w:rPr>
          <w:rFonts w:ascii="Arial" w:hAnsi="Arial" w:cs="Arial"/>
          <w:i/>
          <w:spacing w:val="-1"/>
          <w:szCs w:val="24"/>
          <w:lang w:val="en-GB"/>
        </w:rPr>
        <w:br w:type="page"/>
      </w:r>
    </w:p>
    <w:p w14:paraId="1B06EE53" w14:textId="557416CC" w:rsidR="00214486" w:rsidRPr="00EC791F" w:rsidRDefault="00214486" w:rsidP="00214486">
      <w:pPr>
        <w:widowControl w:val="0"/>
        <w:tabs>
          <w:tab w:val="left" w:pos="826"/>
        </w:tabs>
        <w:spacing w:before="70" w:after="0" w:line="240" w:lineRule="auto"/>
        <w:rPr>
          <w:rFonts w:ascii="Arial" w:hAnsi="Arial" w:cs="Arial"/>
          <w:i/>
          <w:spacing w:val="-1"/>
          <w:szCs w:val="24"/>
          <w:lang w:val="en-GB"/>
        </w:rPr>
      </w:pPr>
      <w:r w:rsidRPr="00EC791F">
        <w:rPr>
          <w:rFonts w:ascii="Arial" w:hAnsi="Arial" w:cs="Arial"/>
          <w:i/>
          <w:spacing w:val="-1"/>
          <w:szCs w:val="24"/>
          <w:lang w:val="en-GB"/>
        </w:rPr>
        <w:lastRenderedPageBreak/>
        <w:t xml:space="preserve">3. </w:t>
      </w:r>
      <w:r w:rsidR="00772D9D" w:rsidRPr="00EC791F">
        <w:rPr>
          <w:rFonts w:ascii="Arial" w:hAnsi="Arial" w:cs="Arial"/>
          <w:i/>
          <w:spacing w:val="-1"/>
          <w:szCs w:val="24"/>
          <w:lang w:val="en-GB"/>
        </w:rPr>
        <w:t xml:space="preserve">What is the reaction </w:t>
      </w:r>
      <w:r w:rsidRPr="00EC791F">
        <w:rPr>
          <w:rFonts w:ascii="Arial" w:hAnsi="Arial" w:cs="Arial"/>
          <w:i/>
          <w:spacing w:val="-1"/>
          <w:szCs w:val="24"/>
          <w:lang w:val="en-GB"/>
        </w:rPr>
        <w:t>of</w:t>
      </w:r>
      <w:r w:rsidR="00772D9D" w:rsidRPr="00EC791F">
        <w:rPr>
          <w:rFonts w:ascii="Arial" w:hAnsi="Arial" w:cs="Arial"/>
          <w:i/>
          <w:spacing w:val="-1"/>
          <w:szCs w:val="24"/>
          <w:lang w:val="en-GB"/>
        </w:rPr>
        <w:t xml:space="preserve"> Mr. Assange’s lawyers to the decision</w:t>
      </w:r>
      <w:r w:rsidRPr="00EC791F">
        <w:rPr>
          <w:rFonts w:ascii="Arial" w:hAnsi="Arial" w:cs="Arial"/>
          <w:i/>
          <w:spacing w:val="-1"/>
          <w:szCs w:val="24"/>
          <w:lang w:val="en-GB"/>
        </w:rPr>
        <w:t xml:space="preserve"> of the court?</w:t>
      </w:r>
    </w:p>
    <w:p w14:paraId="73F1A816" w14:textId="77777777" w:rsidR="00772D9D" w:rsidRPr="00EC791F" w:rsidRDefault="00772D9D" w:rsidP="00214486">
      <w:pPr>
        <w:widowControl w:val="0"/>
        <w:tabs>
          <w:tab w:val="left" w:pos="826"/>
        </w:tabs>
        <w:spacing w:before="70" w:after="240" w:line="240" w:lineRule="auto"/>
        <w:rPr>
          <w:rFonts w:ascii="Arial" w:hAnsi="Arial" w:cs="Arial"/>
          <w:spacing w:val="-1"/>
          <w:szCs w:val="24"/>
          <w:lang w:val="en-GB"/>
        </w:rPr>
      </w:pPr>
      <w:r w:rsidRPr="00EC791F">
        <w:rPr>
          <w:rFonts w:ascii="Arial" w:hAnsi="Arial" w:cs="Arial"/>
          <w:spacing w:val="-1"/>
          <w:szCs w:val="24"/>
          <w:lang w:val="en-GB"/>
        </w:rPr>
        <w:t>T</w:t>
      </w:r>
      <w:r w:rsidR="00214486" w:rsidRPr="00EC791F">
        <w:rPr>
          <w:rFonts w:ascii="Arial" w:hAnsi="Arial" w:cs="Arial"/>
          <w:spacing w:val="-1"/>
          <w:szCs w:val="24"/>
          <w:lang w:val="en-GB"/>
        </w:rPr>
        <w:t>hey will appeal</w:t>
      </w:r>
      <w:r w:rsidRPr="00EC791F">
        <w:rPr>
          <w:rFonts w:ascii="Arial" w:hAnsi="Arial" w:cs="Arial"/>
          <w:spacing w:val="-1"/>
          <w:szCs w:val="24"/>
          <w:lang w:val="en-GB"/>
        </w:rPr>
        <w:t>.</w:t>
      </w:r>
    </w:p>
    <w:p w14:paraId="18CA4E34" w14:textId="77777777" w:rsidR="00214486" w:rsidRPr="00EC791F" w:rsidRDefault="00214486" w:rsidP="00214486">
      <w:pPr>
        <w:widowControl w:val="0"/>
        <w:tabs>
          <w:tab w:val="left" w:pos="826"/>
        </w:tabs>
        <w:spacing w:before="240" w:after="0" w:line="240" w:lineRule="auto"/>
        <w:jc w:val="left"/>
        <w:rPr>
          <w:rFonts w:ascii="Arial" w:hAnsi="Arial" w:cs="Arial"/>
          <w:i/>
          <w:spacing w:val="-1"/>
          <w:szCs w:val="24"/>
          <w:lang w:val="en-GB"/>
        </w:rPr>
      </w:pPr>
      <w:r w:rsidRPr="00EC791F">
        <w:rPr>
          <w:rFonts w:ascii="Arial" w:hAnsi="Arial" w:cs="Arial"/>
          <w:i/>
          <w:spacing w:val="-1"/>
          <w:szCs w:val="24"/>
          <w:lang w:val="en-GB"/>
        </w:rPr>
        <w:t xml:space="preserve">4. </w:t>
      </w:r>
      <w:r w:rsidR="00772D9D" w:rsidRPr="00EC791F">
        <w:rPr>
          <w:rFonts w:ascii="Arial" w:hAnsi="Arial" w:cs="Arial"/>
          <w:i/>
          <w:spacing w:val="-1"/>
          <w:szCs w:val="24"/>
          <w:lang w:val="en-GB"/>
        </w:rPr>
        <w:t>What</w:t>
      </w:r>
      <w:r w:rsidR="00772D9D" w:rsidRPr="00EC791F">
        <w:rPr>
          <w:rFonts w:ascii="Arial" w:hAnsi="Arial" w:cs="Arial"/>
          <w:i/>
          <w:spacing w:val="-2"/>
          <w:szCs w:val="24"/>
          <w:lang w:val="en-GB"/>
        </w:rPr>
        <w:t xml:space="preserve"> </w:t>
      </w:r>
      <w:r w:rsidR="00772D9D" w:rsidRPr="00EC791F">
        <w:rPr>
          <w:rFonts w:ascii="Arial" w:hAnsi="Arial" w:cs="Arial"/>
          <w:i/>
          <w:szCs w:val="24"/>
          <w:lang w:val="en-GB"/>
        </w:rPr>
        <w:t xml:space="preserve">are </w:t>
      </w:r>
      <w:r w:rsidR="00772D9D" w:rsidRPr="00EC791F">
        <w:rPr>
          <w:rFonts w:ascii="Arial" w:hAnsi="Arial" w:cs="Arial"/>
          <w:i/>
          <w:spacing w:val="-1"/>
          <w:szCs w:val="24"/>
          <w:lang w:val="en-GB"/>
        </w:rPr>
        <w:t>the</w:t>
      </w:r>
      <w:r w:rsidR="00772D9D" w:rsidRPr="00EC791F">
        <w:rPr>
          <w:rFonts w:ascii="Arial" w:hAnsi="Arial" w:cs="Arial"/>
          <w:i/>
          <w:szCs w:val="24"/>
          <w:lang w:val="en-GB"/>
        </w:rPr>
        <w:t xml:space="preserve"> </w:t>
      </w:r>
      <w:r w:rsidR="00772D9D" w:rsidRPr="00EC791F">
        <w:rPr>
          <w:rFonts w:ascii="Arial" w:hAnsi="Arial" w:cs="Arial"/>
          <w:i/>
          <w:spacing w:val="-1"/>
          <w:szCs w:val="24"/>
          <w:lang w:val="en-GB"/>
        </w:rPr>
        <w:t>charges</w:t>
      </w:r>
      <w:r w:rsidR="00772D9D" w:rsidRPr="00EC791F">
        <w:rPr>
          <w:rFonts w:ascii="Arial" w:hAnsi="Arial" w:cs="Arial"/>
          <w:i/>
          <w:szCs w:val="24"/>
          <w:lang w:val="en-GB"/>
        </w:rPr>
        <w:t xml:space="preserve"> </w:t>
      </w:r>
      <w:r w:rsidR="00772D9D" w:rsidRPr="00EC791F">
        <w:rPr>
          <w:rFonts w:ascii="Arial" w:hAnsi="Arial" w:cs="Arial"/>
          <w:i/>
          <w:spacing w:val="-1"/>
          <w:szCs w:val="24"/>
          <w:lang w:val="en-GB"/>
        </w:rPr>
        <w:t>against</w:t>
      </w:r>
      <w:r w:rsidR="00772D9D" w:rsidRPr="00EC791F">
        <w:rPr>
          <w:rFonts w:ascii="Arial" w:hAnsi="Arial" w:cs="Arial"/>
          <w:i/>
          <w:spacing w:val="-2"/>
          <w:szCs w:val="24"/>
          <w:lang w:val="en-GB"/>
        </w:rPr>
        <w:t xml:space="preserve"> Mr.</w:t>
      </w:r>
      <w:r w:rsidR="00772D9D" w:rsidRPr="00EC791F">
        <w:rPr>
          <w:rFonts w:ascii="Arial" w:hAnsi="Arial" w:cs="Arial"/>
          <w:i/>
          <w:szCs w:val="24"/>
          <w:lang w:val="en-GB"/>
        </w:rPr>
        <w:t xml:space="preserve"> </w:t>
      </w:r>
      <w:r w:rsidRPr="00EC791F">
        <w:rPr>
          <w:rFonts w:ascii="Arial" w:hAnsi="Arial" w:cs="Arial"/>
          <w:i/>
          <w:spacing w:val="-1"/>
          <w:szCs w:val="24"/>
          <w:lang w:val="en-GB"/>
        </w:rPr>
        <w:t>Assange?</w:t>
      </w:r>
    </w:p>
    <w:p w14:paraId="2426DE42" w14:textId="77777777" w:rsidR="00772D9D" w:rsidRPr="00EC791F" w:rsidRDefault="00772D9D" w:rsidP="00214486">
      <w:pPr>
        <w:widowControl w:val="0"/>
        <w:tabs>
          <w:tab w:val="left" w:pos="826"/>
        </w:tabs>
        <w:spacing w:before="70" w:after="240" w:line="240" w:lineRule="auto"/>
        <w:rPr>
          <w:rFonts w:ascii="Arial" w:hAnsi="Arial" w:cs="Arial"/>
          <w:spacing w:val="-1"/>
          <w:szCs w:val="24"/>
          <w:lang w:val="en-GB"/>
        </w:rPr>
      </w:pPr>
      <w:r w:rsidRPr="00EC791F">
        <w:rPr>
          <w:rFonts w:ascii="Arial" w:hAnsi="Arial" w:cs="Arial"/>
          <w:spacing w:val="-1"/>
          <w:szCs w:val="24"/>
          <w:lang w:val="en-GB"/>
        </w:rPr>
        <w:t>R</w:t>
      </w:r>
      <w:r w:rsidR="00214486" w:rsidRPr="00EC791F">
        <w:rPr>
          <w:rFonts w:ascii="Arial" w:hAnsi="Arial" w:cs="Arial"/>
          <w:spacing w:val="-1"/>
          <w:szCs w:val="24"/>
          <w:lang w:val="en-GB"/>
        </w:rPr>
        <w:t>ape and sexual assault.</w:t>
      </w:r>
    </w:p>
    <w:p w14:paraId="02295AC1" w14:textId="77777777" w:rsidR="00214486" w:rsidRPr="00EC791F" w:rsidRDefault="00214486" w:rsidP="00214486">
      <w:pPr>
        <w:widowControl w:val="0"/>
        <w:tabs>
          <w:tab w:val="left" w:pos="826"/>
        </w:tabs>
        <w:spacing w:before="240" w:after="0" w:line="240" w:lineRule="auto"/>
        <w:jc w:val="left"/>
        <w:rPr>
          <w:rFonts w:ascii="Arial" w:hAnsi="Arial" w:cs="Arial"/>
          <w:i/>
          <w:spacing w:val="-1"/>
          <w:szCs w:val="24"/>
          <w:lang w:val="en-GB"/>
        </w:rPr>
      </w:pPr>
      <w:r w:rsidRPr="00EC791F">
        <w:rPr>
          <w:rFonts w:ascii="Arial" w:hAnsi="Arial" w:cs="Arial"/>
          <w:i/>
          <w:spacing w:val="-1"/>
          <w:szCs w:val="24"/>
          <w:lang w:val="en-GB"/>
        </w:rPr>
        <w:t xml:space="preserve">5. </w:t>
      </w:r>
      <w:r w:rsidR="00772D9D" w:rsidRPr="00EC791F">
        <w:rPr>
          <w:rFonts w:ascii="Arial" w:hAnsi="Arial" w:cs="Arial"/>
          <w:i/>
          <w:spacing w:val="-1"/>
          <w:szCs w:val="24"/>
          <w:lang w:val="en-GB"/>
        </w:rPr>
        <w:t xml:space="preserve">Where did the alleged offence(s) take </w:t>
      </w:r>
      <w:r w:rsidRPr="00EC791F">
        <w:rPr>
          <w:rFonts w:ascii="Arial" w:hAnsi="Arial" w:cs="Arial"/>
          <w:i/>
          <w:spacing w:val="-1"/>
          <w:szCs w:val="24"/>
          <w:lang w:val="en-GB"/>
        </w:rPr>
        <w:t>place?</w:t>
      </w:r>
    </w:p>
    <w:p w14:paraId="078B4A40" w14:textId="77777777" w:rsidR="00772D9D" w:rsidRPr="00EC791F" w:rsidRDefault="00772D9D" w:rsidP="00214486">
      <w:pPr>
        <w:widowControl w:val="0"/>
        <w:tabs>
          <w:tab w:val="left" w:pos="826"/>
        </w:tabs>
        <w:spacing w:before="70" w:after="240" w:line="240" w:lineRule="auto"/>
        <w:rPr>
          <w:rFonts w:ascii="Arial" w:hAnsi="Arial" w:cs="Arial"/>
          <w:spacing w:val="-1"/>
          <w:szCs w:val="24"/>
          <w:lang w:val="en-GB"/>
        </w:rPr>
      </w:pPr>
      <w:r w:rsidRPr="00EC791F">
        <w:rPr>
          <w:rFonts w:ascii="Arial" w:hAnsi="Arial" w:cs="Arial"/>
          <w:spacing w:val="-1"/>
          <w:szCs w:val="24"/>
          <w:lang w:val="en-GB"/>
        </w:rPr>
        <w:t>I</w:t>
      </w:r>
      <w:r w:rsidR="00214486" w:rsidRPr="00EC791F">
        <w:rPr>
          <w:rFonts w:ascii="Arial" w:hAnsi="Arial" w:cs="Arial"/>
          <w:spacing w:val="-1"/>
          <w:szCs w:val="24"/>
          <w:lang w:val="en-GB"/>
        </w:rPr>
        <w:t>n Stockholm</w:t>
      </w:r>
      <w:r w:rsidRPr="00EC791F">
        <w:rPr>
          <w:rFonts w:ascii="Arial" w:hAnsi="Arial" w:cs="Arial"/>
          <w:spacing w:val="-1"/>
          <w:szCs w:val="24"/>
          <w:lang w:val="en-GB"/>
        </w:rPr>
        <w:t>.</w:t>
      </w:r>
    </w:p>
    <w:p w14:paraId="05AC2C35" w14:textId="77777777" w:rsidR="00772D9D" w:rsidRPr="00EC791F" w:rsidRDefault="00214486" w:rsidP="00214486">
      <w:pPr>
        <w:widowControl w:val="0"/>
        <w:tabs>
          <w:tab w:val="left" w:pos="826"/>
        </w:tabs>
        <w:spacing w:before="240" w:after="240" w:line="240" w:lineRule="auto"/>
        <w:jc w:val="left"/>
        <w:rPr>
          <w:rFonts w:ascii="Arial" w:hAnsi="Arial" w:cs="Arial"/>
          <w:i/>
          <w:spacing w:val="-1"/>
          <w:szCs w:val="24"/>
          <w:lang w:val="en-GB"/>
        </w:rPr>
      </w:pPr>
      <w:r w:rsidRPr="00EC791F">
        <w:rPr>
          <w:rFonts w:ascii="Arial" w:hAnsi="Arial" w:cs="Arial"/>
          <w:i/>
          <w:spacing w:val="-1"/>
          <w:szCs w:val="24"/>
          <w:lang w:val="en-GB"/>
        </w:rPr>
        <w:t xml:space="preserve">6. </w:t>
      </w:r>
      <w:r w:rsidR="00772D9D" w:rsidRPr="00EC791F">
        <w:rPr>
          <w:rFonts w:ascii="Arial" w:hAnsi="Arial" w:cs="Arial"/>
          <w:i/>
          <w:spacing w:val="-1"/>
          <w:szCs w:val="24"/>
          <w:lang w:val="en-GB"/>
        </w:rPr>
        <w:t xml:space="preserve">His lawyers argue that extraditing Mr. Assange to Sweden would </w:t>
      </w:r>
      <w:r w:rsidRPr="00EC791F">
        <w:rPr>
          <w:rFonts w:ascii="Arial" w:hAnsi="Arial" w:cs="Arial"/>
          <w:spacing w:val="-1"/>
          <w:szCs w:val="24"/>
          <w:lang w:val="en-GB"/>
        </w:rPr>
        <w:t>BREACH</w:t>
      </w:r>
      <w:r w:rsidR="00772D9D" w:rsidRPr="00EC791F">
        <w:rPr>
          <w:rFonts w:ascii="Arial" w:hAnsi="Arial" w:cs="Arial"/>
          <w:i/>
          <w:spacing w:val="-1"/>
          <w:szCs w:val="24"/>
          <w:lang w:val="en-GB"/>
        </w:rPr>
        <w:t xml:space="preserve"> his human rights.</w:t>
      </w:r>
    </w:p>
    <w:p w14:paraId="3928A524" w14:textId="77777777" w:rsidR="00772D9D" w:rsidRPr="00EC791F" w:rsidRDefault="00214486" w:rsidP="009F311A">
      <w:pPr>
        <w:widowControl w:val="0"/>
        <w:tabs>
          <w:tab w:val="left" w:pos="826"/>
        </w:tabs>
        <w:spacing w:before="240" w:after="240" w:line="240" w:lineRule="auto"/>
        <w:jc w:val="left"/>
        <w:rPr>
          <w:rFonts w:ascii="Arial" w:hAnsi="Arial" w:cs="Arial"/>
          <w:i/>
          <w:spacing w:val="-1"/>
          <w:szCs w:val="24"/>
          <w:lang w:val="en-GB"/>
        </w:rPr>
      </w:pPr>
      <w:r w:rsidRPr="00EC791F">
        <w:rPr>
          <w:rFonts w:ascii="Arial" w:hAnsi="Arial" w:cs="Arial"/>
          <w:i/>
          <w:spacing w:val="-1"/>
          <w:szCs w:val="24"/>
          <w:lang w:val="en-GB"/>
        </w:rPr>
        <w:t xml:space="preserve">7. </w:t>
      </w:r>
      <w:r w:rsidR="00772D9D" w:rsidRPr="00EC791F">
        <w:rPr>
          <w:rFonts w:ascii="Arial" w:hAnsi="Arial" w:cs="Arial"/>
          <w:i/>
          <w:spacing w:val="-1"/>
          <w:szCs w:val="24"/>
          <w:lang w:val="en-GB"/>
        </w:rPr>
        <w:t xml:space="preserve">District Judge Howard Riddle </w:t>
      </w:r>
      <w:r w:rsidR="00772D9D" w:rsidRPr="00EC791F">
        <w:rPr>
          <w:rFonts w:ascii="Arial" w:hAnsi="Arial" w:cs="Arial"/>
          <w:spacing w:val="-1"/>
          <w:szCs w:val="24"/>
          <w:lang w:val="en-GB"/>
        </w:rPr>
        <w:t>RULED</w:t>
      </w:r>
      <w:r w:rsidR="00772D9D" w:rsidRPr="00EC791F">
        <w:rPr>
          <w:rFonts w:ascii="Arial" w:hAnsi="Arial" w:cs="Arial"/>
          <w:i/>
          <w:spacing w:val="-1"/>
          <w:szCs w:val="24"/>
          <w:lang w:val="en-GB"/>
        </w:rPr>
        <w:t xml:space="preserve"> (that) extradition was legal and that there is no reason why Mr. Assange wouldn’t get a </w:t>
      </w:r>
      <w:r w:rsidR="00772D9D" w:rsidRPr="00EC791F">
        <w:rPr>
          <w:rFonts w:ascii="Arial" w:hAnsi="Arial" w:cs="Arial"/>
          <w:spacing w:val="-1"/>
          <w:szCs w:val="24"/>
          <w:lang w:val="en-GB"/>
        </w:rPr>
        <w:t>FAIR TRIAL</w:t>
      </w:r>
      <w:r w:rsidR="00772D9D" w:rsidRPr="00EC791F">
        <w:rPr>
          <w:rFonts w:ascii="Arial" w:hAnsi="Arial" w:cs="Arial"/>
          <w:i/>
          <w:spacing w:val="-1"/>
          <w:szCs w:val="24"/>
          <w:lang w:val="en-GB"/>
        </w:rPr>
        <w:t>.</w:t>
      </w:r>
    </w:p>
    <w:p w14:paraId="675433FD" w14:textId="65F6CAE7" w:rsidR="009F311A" w:rsidRPr="00EC791F" w:rsidRDefault="009F311A" w:rsidP="009F311A">
      <w:pPr>
        <w:widowControl w:val="0"/>
        <w:tabs>
          <w:tab w:val="left" w:pos="826"/>
        </w:tabs>
        <w:spacing w:before="240" w:after="0" w:line="240" w:lineRule="auto"/>
        <w:jc w:val="left"/>
        <w:rPr>
          <w:rFonts w:ascii="Arial" w:hAnsi="Arial" w:cs="Arial"/>
          <w:i/>
          <w:spacing w:val="-1"/>
          <w:szCs w:val="24"/>
          <w:lang w:val="en-GB"/>
        </w:rPr>
      </w:pPr>
      <w:r w:rsidRPr="00EC791F">
        <w:rPr>
          <w:rFonts w:ascii="Arial" w:hAnsi="Arial" w:cs="Arial"/>
          <w:i/>
          <w:spacing w:val="-1"/>
          <w:szCs w:val="24"/>
          <w:lang w:val="en-GB"/>
        </w:rPr>
        <w:t xml:space="preserve">8. </w:t>
      </w:r>
      <w:r w:rsidR="00772D9D" w:rsidRPr="00EC791F">
        <w:rPr>
          <w:rFonts w:ascii="Arial" w:hAnsi="Arial" w:cs="Arial"/>
          <w:i/>
          <w:spacing w:val="-1"/>
          <w:szCs w:val="24"/>
          <w:lang w:val="en-GB"/>
        </w:rPr>
        <w:t>What did the Judge say about the likelihood that things said about Mr. Assange would interfere with the cour</w:t>
      </w:r>
      <w:r w:rsidR="00A20EA6">
        <w:rPr>
          <w:rFonts w:ascii="Arial" w:hAnsi="Arial" w:cs="Arial"/>
          <w:i/>
          <w:spacing w:val="-1"/>
          <w:szCs w:val="24"/>
          <w:lang w:val="en-GB"/>
        </w:rPr>
        <w:t>se</w:t>
      </w:r>
      <w:r w:rsidR="00772D9D" w:rsidRPr="00EC791F">
        <w:rPr>
          <w:rFonts w:ascii="Arial" w:hAnsi="Arial" w:cs="Arial"/>
          <w:i/>
          <w:spacing w:val="-1"/>
          <w:szCs w:val="24"/>
          <w:lang w:val="en-GB"/>
        </w:rPr>
        <w:t xml:space="preserve"> of justice in Sw</w:t>
      </w:r>
      <w:r w:rsidRPr="00EC791F">
        <w:rPr>
          <w:rFonts w:ascii="Arial" w:hAnsi="Arial" w:cs="Arial"/>
          <w:i/>
          <w:spacing w:val="-1"/>
          <w:szCs w:val="24"/>
          <w:lang w:val="en-GB"/>
        </w:rPr>
        <w:t>eden?</w:t>
      </w:r>
    </w:p>
    <w:p w14:paraId="245B6906" w14:textId="77777777" w:rsidR="00772D9D" w:rsidRPr="00EC791F" w:rsidRDefault="00772D9D" w:rsidP="009F311A">
      <w:pPr>
        <w:widowControl w:val="0"/>
        <w:tabs>
          <w:tab w:val="left" w:pos="826"/>
        </w:tabs>
        <w:spacing w:before="70" w:after="240" w:line="240" w:lineRule="auto"/>
        <w:rPr>
          <w:rFonts w:ascii="Arial" w:hAnsi="Arial" w:cs="Arial"/>
          <w:spacing w:val="-1"/>
          <w:szCs w:val="24"/>
          <w:lang w:val="en-GB"/>
        </w:rPr>
      </w:pPr>
      <w:r w:rsidRPr="00EC791F">
        <w:rPr>
          <w:rFonts w:ascii="Arial" w:hAnsi="Arial" w:cs="Arial"/>
          <w:spacing w:val="-1"/>
          <w:szCs w:val="24"/>
          <w:lang w:val="en-GB"/>
        </w:rPr>
        <w:t>I</w:t>
      </w:r>
      <w:r w:rsidR="009F311A" w:rsidRPr="00EC791F">
        <w:rPr>
          <w:rFonts w:ascii="Arial" w:hAnsi="Arial" w:cs="Arial"/>
          <w:spacing w:val="-1"/>
          <w:szCs w:val="24"/>
          <w:lang w:val="en-GB"/>
        </w:rPr>
        <w:t>t would be highly unlikely.</w:t>
      </w:r>
    </w:p>
    <w:p w14:paraId="61D8C52C" w14:textId="77777777" w:rsidR="009F311A" w:rsidRPr="00EC791F" w:rsidRDefault="009F311A" w:rsidP="009F311A">
      <w:pPr>
        <w:widowControl w:val="0"/>
        <w:tabs>
          <w:tab w:val="left" w:pos="826"/>
        </w:tabs>
        <w:spacing w:before="240" w:after="0" w:line="240" w:lineRule="auto"/>
        <w:jc w:val="left"/>
        <w:rPr>
          <w:rFonts w:ascii="Arial" w:hAnsi="Arial" w:cs="Arial"/>
          <w:i/>
          <w:spacing w:val="-1"/>
          <w:szCs w:val="24"/>
          <w:lang w:val="en-GB"/>
        </w:rPr>
      </w:pPr>
      <w:r w:rsidRPr="00EC791F">
        <w:rPr>
          <w:rFonts w:ascii="Arial" w:hAnsi="Arial" w:cs="Arial"/>
          <w:i/>
          <w:spacing w:val="-1"/>
          <w:szCs w:val="24"/>
          <w:lang w:val="en-GB"/>
        </w:rPr>
        <w:t xml:space="preserve">9. </w:t>
      </w:r>
      <w:r w:rsidR="00772D9D" w:rsidRPr="00EC791F">
        <w:rPr>
          <w:rFonts w:ascii="Arial" w:hAnsi="Arial" w:cs="Arial"/>
          <w:i/>
          <w:spacing w:val="-1"/>
          <w:szCs w:val="24"/>
          <w:lang w:val="en-GB"/>
        </w:rPr>
        <w:t xml:space="preserve">How is Mr. Assange’s reaction to the court’s </w:t>
      </w:r>
      <w:r w:rsidRPr="00EC791F">
        <w:rPr>
          <w:rFonts w:ascii="Arial" w:hAnsi="Arial" w:cs="Arial"/>
          <w:i/>
          <w:spacing w:val="-1"/>
          <w:szCs w:val="24"/>
          <w:lang w:val="en-GB"/>
        </w:rPr>
        <w:t>decision described?</w:t>
      </w:r>
    </w:p>
    <w:p w14:paraId="54111973" w14:textId="77777777" w:rsidR="00772D9D" w:rsidRPr="00EC791F" w:rsidRDefault="00772D9D" w:rsidP="009F311A">
      <w:pPr>
        <w:widowControl w:val="0"/>
        <w:tabs>
          <w:tab w:val="left" w:pos="826"/>
        </w:tabs>
        <w:spacing w:before="70" w:after="240" w:line="240" w:lineRule="auto"/>
        <w:rPr>
          <w:rFonts w:ascii="Arial" w:hAnsi="Arial" w:cs="Arial"/>
          <w:spacing w:val="-1"/>
          <w:szCs w:val="24"/>
          <w:lang w:val="en-GB"/>
        </w:rPr>
      </w:pPr>
      <w:r w:rsidRPr="00EC791F">
        <w:rPr>
          <w:rFonts w:ascii="Arial" w:hAnsi="Arial" w:cs="Arial"/>
          <w:spacing w:val="-1"/>
          <w:szCs w:val="24"/>
          <w:lang w:val="en-GB"/>
        </w:rPr>
        <w:t>I</w:t>
      </w:r>
      <w:r w:rsidR="009F311A" w:rsidRPr="00EC791F">
        <w:rPr>
          <w:rFonts w:ascii="Arial" w:hAnsi="Arial" w:cs="Arial"/>
          <w:spacing w:val="-1"/>
          <w:szCs w:val="24"/>
          <w:lang w:val="en-GB"/>
        </w:rPr>
        <w:t>mpassive</w:t>
      </w:r>
      <w:r w:rsidRPr="00EC791F">
        <w:rPr>
          <w:rFonts w:ascii="Arial" w:hAnsi="Arial" w:cs="Arial"/>
          <w:spacing w:val="-1"/>
          <w:szCs w:val="24"/>
          <w:lang w:val="en-GB"/>
        </w:rPr>
        <w:t>.</w:t>
      </w:r>
    </w:p>
    <w:p w14:paraId="60A6BEF4" w14:textId="4D7EB3DE" w:rsidR="009F311A" w:rsidRPr="00EC791F" w:rsidRDefault="00CA4A51" w:rsidP="00214486">
      <w:pPr>
        <w:widowControl w:val="0"/>
        <w:tabs>
          <w:tab w:val="left" w:pos="827"/>
        </w:tabs>
        <w:spacing w:before="240" w:after="0" w:line="240" w:lineRule="auto"/>
        <w:jc w:val="left"/>
        <w:rPr>
          <w:rFonts w:ascii="Arial" w:hAnsi="Arial" w:cs="Arial"/>
          <w:i/>
          <w:spacing w:val="-1"/>
          <w:szCs w:val="24"/>
          <w:lang w:val="en-GB"/>
        </w:rPr>
      </w:pPr>
      <w:r w:rsidRPr="00EC791F">
        <w:rPr>
          <w:rFonts w:ascii="Arial" w:hAnsi="Arial" w:cs="Arial"/>
          <w:i/>
          <w:spacing w:val="-1"/>
          <w:szCs w:val="24"/>
          <w:lang w:val="en-GB"/>
        </w:rPr>
        <w:t>1</w:t>
      </w:r>
      <w:r w:rsidR="00B84D58">
        <w:rPr>
          <w:rFonts w:ascii="Arial" w:hAnsi="Arial" w:cs="Arial"/>
          <w:i/>
          <w:spacing w:val="-1"/>
          <w:szCs w:val="24"/>
          <w:lang w:val="en-GB"/>
        </w:rPr>
        <w:t>0</w:t>
      </w:r>
      <w:r w:rsidRPr="00EC791F">
        <w:rPr>
          <w:rFonts w:ascii="Arial" w:hAnsi="Arial" w:cs="Arial"/>
          <w:i/>
          <w:spacing w:val="-1"/>
          <w:szCs w:val="24"/>
          <w:lang w:val="en-GB"/>
        </w:rPr>
        <w:t xml:space="preserve">. </w:t>
      </w:r>
      <w:r w:rsidR="00772D9D" w:rsidRPr="00EC791F">
        <w:rPr>
          <w:rFonts w:ascii="Arial" w:hAnsi="Arial" w:cs="Arial"/>
          <w:i/>
          <w:spacing w:val="-1"/>
          <w:szCs w:val="24"/>
          <w:lang w:val="en-GB"/>
        </w:rPr>
        <w:t xml:space="preserve">What will the next step be for Mr. </w:t>
      </w:r>
      <w:r w:rsidR="009F311A" w:rsidRPr="00EC791F">
        <w:rPr>
          <w:rFonts w:ascii="Arial" w:hAnsi="Arial" w:cs="Arial"/>
          <w:i/>
          <w:spacing w:val="-1"/>
          <w:szCs w:val="24"/>
          <w:lang w:val="en-GB"/>
        </w:rPr>
        <w:t>Assange?</w:t>
      </w:r>
    </w:p>
    <w:p w14:paraId="77F89365" w14:textId="77777777" w:rsidR="00772D9D" w:rsidRPr="00EC791F" w:rsidRDefault="009F311A" w:rsidP="009F311A">
      <w:pPr>
        <w:widowControl w:val="0"/>
        <w:tabs>
          <w:tab w:val="left" w:pos="827"/>
        </w:tabs>
        <w:spacing w:before="70" w:after="240" w:line="240" w:lineRule="auto"/>
        <w:rPr>
          <w:rFonts w:ascii="Arial" w:hAnsi="Arial" w:cs="Arial"/>
          <w:spacing w:val="-1"/>
          <w:szCs w:val="24"/>
          <w:lang w:val="en-GB"/>
        </w:rPr>
      </w:pPr>
      <w:r w:rsidRPr="00EC791F">
        <w:rPr>
          <w:rFonts w:ascii="Arial" w:hAnsi="Arial" w:cs="Arial"/>
          <w:spacing w:val="-1"/>
          <w:szCs w:val="24"/>
          <w:lang w:val="en-GB"/>
        </w:rPr>
        <w:t>He will go to the higher court (to appeal).</w:t>
      </w:r>
    </w:p>
    <w:p w14:paraId="163B7418" w14:textId="4468CD66" w:rsidR="00772D9D" w:rsidRPr="00EC791F" w:rsidRDefault="00CA4A51" w:rsidP="00CA4A51">
      <w:pPr>
        <w:widowControl w:val="0"/>
        <w:tabs>
          <w:tab w:val="left" w:pos="827"/>
        </w:tabs>
        <w:spacing w:before="240" w:after="0" w:line="240" w:lineRule="auto"/>
        <w:jc w:val="left"/>
        <w:rPr>
          <w:rFonts w:ascii="Arial" w:hAnsi="Arial" w:cs="Arial"/>
          <w:i/>
          <w:spacing w:val="-1"/>
          <w:szCs w:val="24"/>
          <w:lang w:val="en-GB"/>
        </w:rPr>
      </w:pPr>
      <w:r w:rsidRPr="00EC791F">
        <w:rPr>
          <w:rFonts w:ascii="Arial" w:hAnsi="Arial" w:cs="Arial"/>
          <w:i/>
          <w:spacing w:val="-1"/>
          <w:szCs w:val="24"/>
          <w:lang w:val="en-GB"/>
        </w:rPr>
        <w:t>1</w:t>
      </w:r>
      <w:r w:rsidR="00B84D58">
        <w:rPr>
          <w:rFonts w:ascii="Arial" w:hAnsi="Arial" w:cs="Arial"/>
          <w:i/>
          <w:spacing w:val="-1"/>
          <w:szCs w:val="24"/>
          <w:lang w:val="en-GB"/>
        </w:rPr>
        <w:t>1</w:t>
      </w:r>
      <w:r w:rsidRPr="00EC791F">
        <w:rPr>
          <w:rFonts w:ascii="Arial" w:hAnsi="Arial" w:cs="Arial"/>
          <w:i/>
          <w:spacing w:val="-1"/>
          <w:szCs w:val="24"/>
          <w:lang w:val="en-GB"/>
        </w:rPr>
        <w:t xml:space="preserve">. </w:t>
      </w:r>
      <w:r w:rsidR="00772D9D" w:rsidRPr="00EC791F">
        <w:rPr>
          <w:rFonts w:ascii="Arial" w:hAnsi="Arial" w:cs="Arial"/>
          <w:i/>
          <w:spacing w:val="-1"/>
          <w:szCs w:val="24"/>
          <w:lang w:val="en-GB"/>
        </w:rPr>
        <w:t xml:space="preserve">While Mr. Assange prepares to go to the High Court, he is on </w:t>
      </w:r>
      <w:r w:rsidR="00772D9D" w:rsidRPr="00EC791F">
        <w:rPr>
          <w:rFonts w:ascii="Arial" w:hAnsi="Arial" w:cs="Arial"/>
          <w:spacing w:val="-1"/>
          <w:szCs w:val="24"/>
          <w:lang w:val="en-GB"/>
        </w:rPr>
        <w:t>BAIL</w:t>
      </w:r>
      <w:r w:rsidR="00772D9D" w:rsidRPr="00EC791F">
        <w:rPr>
          <w:rFonts w:ascii="Arial" w:hAnsi="Arial" w:cs="Arial"/>
          <w:i/>
          <w:spacing w:val="-1"/>
          <w:szCs w:val="24"/>
          <w:lang w:val="en-GB"/>
        </w:rPr>
        <w:t>.</w:t>
      </w:r>
    </w:p>
    <w:p w14:paraId="01E16D80" w14:textId="77777777" w:rsidR="00CA4A51" w:rsidRDefault="00BD463A" w:rsidP="00CA4A51">
      <w:pPr>
        <w:spacing w:before="360" w:after="120" w:line="240" w:lineRule="auto"/>
        <w:ind w:left="708" w:hanging="708"/>
        <w:rPr>
          <w:rFonts w:ascii="Arial" w:hAnsi="Arial" w:cs="Arial"/>
          <w:b/>
          <w:szCs w:val="24"/>
          <w:lang w:val="en-US"/>
        </w:rPr>
      </w:pPr>
      <w:r>
        <w:rPr>
          <w:rFonts w:ascii="Arial" w:hAnsi="Arial" w:cs="Arial"/>
          <w:b/>
          <w:szCs w:val="24"/>
          <w:lang w:val="en-US"/>
        </w:rPr>
        <w:t>b</w:t>
      </w:r>
      <w:r w:rsidR="00CA4A51">
        <w:rPr>
          <w:rFonts w:ascii="Arial" w:hAnsi="Arial" w:cs="Arial"/>
          <w:b/>
          <w:szCs w:val="24"/>
          <w:lang w:val="en-US"/>
        </w:rPr>
        <w:t xml:space="preserve">) </w:t>
      </w:r>
      <w:r w:rsidR="00CA4A51" w:rsidRPr="004C22CF">
        <w:rPr>
          <w:rFonts w:ascii="Arial" w:hAnsi="Arial" w:cs="Arial"/>
          <w:b/>
          <w:spacing w:val="-1"/>
          <w:szCs w:val="24"/>
          <w:lang w:val="en-GB"/>
        </w:rPr>
        <w:t>The Assange case</w:t>
      </w:r>
      <w:r w:rsidR="00CA4A51">
        <w:rPr>
          <w:rFonts w:ascii="Arial" w:hAnsi="Arial" w:cs="Arial"/>
          <w:b/>
          <w:spacing w:val="-1"/>
          <w:szCs w:val="24"/>
          <w:lang w:val="en-GB"/>
        </w:rPr>
        <w:t xml:space="preserve"> (II)</w:t>
      </w:r>
      <w:r w:rsidR="00CA4A51" w:rsidRPr="004C22CF">
        <w:rPr>
          <w:rFonts w:ascii="Arial" w:hAnsi="Arial" w:cs="Arial"/>
          <w:b/>
          <w:spacing w:val="-1"/>
          <w:szCs w:val="24"/>
          <w:lang w:val="en-GB"/>
        </w:rPr>
        <w:t xml:space="preserve">. </w:t>
      </w:r>
      <w:r w:rsidR="00CA4A51">
        <w:rPr>
          <w:rFonts w:ascii="Arial" w:hAnsi="Arial" w:cs="Arial"/>
          <w:b/>
          <w:spacing w:val="-1"/>
          <w:szCs w:val="24"/>
          <w:lang w:val="en-GB"/>
        </w:rPr>
        <w:t>F</w:t>
      </w:r>
      <w:r w:rsidR="00CA4A51">
        <w:rPr>
          <w:rFonts w:ascii="Arial" w:hAnsi="Arial" w:cs="Arial"/>
          <w:b/>
          <w:szCs w:val="24"/>
          <w:lang w:val="en-GB"/>
        </w:rPr>
        <w:t>ill in the gaps</w:t>
      </w:r>
      <w:r w:rsidR="00CA4A51">
        <w:rPr>
          <w:rFonts w:ascii="Arial" w:hAnsi="Arial" w:cs="Arial"/>
          <w:b/>
          <w:spacing w:val="-10"/>
          <w:szCs w:val="24"/>
          <w:lang w:val="en-GB"/>
        </w:rPr>
        <w:t>.</w:t>
      </w:r>
    </w:p>
    <w:p w14:paraId="4032847E" w14:textId="77777777" w:rsidR="0006618A" w:rsidRDefault="0006618A" w:rsidP="0006618A">
      <w:pPr>
        <w:spacing w:before="120" w:after="120" w:line="240" w:lineRule="auto"/>
        <w:rPr>
          <w:rFonts w:ascii="Arial" w:hAnsi="Arial" w:cs="Arial"/>
          <w:color w:val="auto"/>
          <w:szCs w:val="24"/>
          <w:lang w:val="en-US"/>
        </w:rPr>
      </w:pPr>
      <w:r w:rsidRPr="00037A01">
        <w:rPr>
          <w:rFonts w:ascii="Arial" w:hAnsi="Arial" w:cs="Arial"/>
          <w:color w:val="auto"/>
          <w:szCs w:val="24"/>
          <w:lang w:val="en-US"/>
        </w:rPr>
        <w:t xml:space="preserve">(1) </w:t>
      </w:r>
      <w:r w:rsidR="00CA4A51">
        <w:rPr>
          <w:rFonts w:ascii="Arial" w:hAnsi="Arial" w:cs="Arial"/>
          <w:color w:val="auto"/>
          <w:szCs w:val="24"/>
          <w:lang w:val="en-US"/>
        </w:rPr>
        <w:t>requested</w:t>
      </w:r>
      <w:r>
        <w:rPr>
          <w:rFonts w:ascii="Arial" w:hAnsi="Arial" w:cs="Arial"/>
          <w:color w:val="auto"/>
          <w:szCs w:val="24"/>
          <w:lang w:val="en-US"/>
        </w:rPr>
        <w:t>;</w:t>
      </w:r>
      <w:r w:rsidRPr="00037A01">
        <w:rPr>
          <w:rFonts w:ascii="Arial" w:hAnsi="Arial" w:cs="Arial"/>
          <w:color w:val="auto"/>
          <w:szCs w:val="24"/>
          <w:lang w:val="en-US"/>
        </w:rPr>
        <w:t xml:space="preserve"> (2) </w:t>
      </w:r>
      <w:r w:rsidR="00CA4A51">
        <w:rPr>
          <w:rFonts w:ascii="Arial" w:hAnsi="Arial" w:cs="Arial"/>
          <w:color w:val="auto"/>
          <w:szCs w:val="24"/>
          <w:lang w:val="en-US"/>
        </w:rPr>
        <w:t>charges</w:t>
      </w:r>
      <w:r>
        <w:rPr>
          <w:rFonts w:ascii="Arial" w:hAnsi="Arial" w:cs="Arial"/>
          <w:color w:val="auto"/>
          <w:szCs w:val="24"/>
          <w:lang w:val="en-US"/>
        </w:rPr>
        <w:t>;</w:t>
      </w:r>
      <w:r w:rsidRPr="00037A01">
        <w:rPr>
          <w:rFonts w:ascii="Arial" w:hAnsi="Arial" w:cs="Arial"/>
          <w:color w:val="auto"/>
          <w:szCs w:val="24"/>
          <w:lang w:val="en-US"/>
        </w:rPr>
        <w:t xml:space="preserve"> (3) </w:t>
      </w:r>
      <w:r w:rsidR="00CA4A51">
        <w:rPr>
          <w:rFonts w:ascii="Arial" w:hAnsi="Arial" w:cs="Arial"/>
          <w:color w:val="auto"/>
          <w:szCs w:val="24"/>
          <w:lang w:val="en-US"/>
        </w:rPr>
        <w:t>raised</w:t>
      </w:r>
      <w:r>
        <w:rPr>
          <w:rFonts w:ascii="Arial" w:hAnsi="Arial" w:cs="Arial"/>
          <w:color w:val="auto"/>
          <w:szCs w:val="24"/>
          <w:lang w:val="en-US"/>
        </w:rPr>
        <w:t>;</w:t>
      </w:r>
      <w:r w:rsidRPr="00037A01">
        <w:rPr>
          <w:rFonts w:ascii="Arial" w:hAnsi="Arial" w:cs="Arial"/>
          <w:color w:val="auto"/>
          <w:szCs w:val="24"/>
          <w:lang w:val="en-US"/>
        </w:rPr>
        <w:t xml:space="preserve"> (4) </w:t>
      </w:r>
      <w:r w:rsidR="00CA4A51">
        <w:rPr>
          <w:rFonts w:ascii="Arial" w:hAnsi="Arial" w:cs="Arial"/>
          <w:color w:val="auto"/>
          <w:szCs w:val="24"/>
          <w:lang w:val="en-US"/>
        </w:rPr>
        <w:t>extradite</w:t>
      </w:r>
      <w:r>
        <w:rPr>
          <w:rFonts w:ascii="Arial" w:hAnsi="Arial" w:cs="Arial"/>
          <w:color w:val="auto"/>
          <w:szCs w:val="24"/>
          <w:lang w:val="en-US"/>
        </w:rPr>
        <w:t>;</w:t>
      </w:r>
      <w:r w:rsidRPr="00037A01">
        <w:rPr>
          <w:rFonts w:ascii="Arial" w:hAnsi="Arial" w:cs="Arial"/>
          <w:color w:val="auto"/>
          <w:szCs w:val="24"/>
          <w:lang w:val="en-US"/>
        </w:rPr>
        <w:t xml:space="preserve"> (5) </w:t>
      </w:r>
      <w:r w:rsidR="00CA4A51">
        <w:rPr>
          <w:rFonts w:ascii="Arial" w:hAnsi="Arial" w:cs="Arial"/>
          <w:color w:val="auto"/>
          <w:szCs w:val="24"/>
          <w:lang w:val="en-US"/>
        </w:rPr>
        <w:t>evidence</w:t>
      </w:r>
      <w:r>
        <w:rPr>
          <w:rFonts w:ascii="Arial" w:hAnsi="Arial" w:cs="Arial"/>
          <w:color w:val="auto"/>
          <w:szCs w:val="24"/>
          <w:lang w:val="en-US"/>
        </w:rPr>
        <w:t>;</w:t>
      </w:r>
      <w:r w:rsidRPr="00037A01">
        <w:rPr>
          <w:rFonts w:ascii="Arial" w:hAnsi="Arial" w:cs="Arial"/>
          <w:color w:val="auto"/>
          <w:szCs w:val="24"/>
          <w:lang w:val="en-US"/>
        </w:rPr>
        <w:t xml:space="preserve"> (6) </w:t>
      </w:r>
      <w:r w:rsidR="00CA4A51">
        <w:rPr>
          <w:rFonts w:ascii="Arial" w:hAnsi="Arial" w:cs="Arial"/>
          <w:color w:val="auto"/>
          <w:szCs w:val="24"/>
          <w:lang w:val="en-US"/>
        </w:rPr>
        <w:t>trial</w:t>
      </w:r>
      <w:r>
        <w:rPr>
          <w:rFonts w:ascii="Arial" w:hAnsi="Arial" w:cs="Arial"/>
          <w:color w:val="auto"/>
          <w:szCs w:val="24"/>
          <w:lang w:val="en-US"/>
        </w:rPr>
        <w:t>;</w:t>
      </w:r>
      <w:r w:rsidRPr="00037A01">
        <w:rPr>
          <w:rFonts w:ascii="Arial" w:hAnsi="Arial" w:cs="Arial"/>
          <w:color w:val="auto"/>
          <w:szCs w:val="24"/>
          <w:lang w:val="en-US"/>
        </w:rPr>
        <w:t xml:space="preserve"> (7) </w:t>
      </w:r>
      <w:r w:rsidR="00CA4A51">
        <w:rPr>
          <w:rFonts w:ascii="Arial" w:hAnsi="Arial" w:cs="Arial"/>
          <w:color w:val="auto"/>
          <w:szCs w:val="24"/>
          <w:lang w:val="en-US"/>
        </w:rPr>
        <w:t>provisions</w:t>
      </w:r>
      <w:r>
        <w:rPr>
          <w:rFonts w:ascii="Arial" w:hAnsi="Arial" w:cs="Arial"/>
          <w:color w:val="auto"/>
          <w:szCs w:val="24"/>
          <w:lang w:val="en-US"/>
        </w:rPr>
        <w:t>;</w:t>
      </w:r>
      <w:r w:rsidRPr="00037A01">
        <w:rPr>
          <w:rFonts w:ascii="Arial" w:hAnsi="Arial" w:cs="Arial"/>
          <w:color w:val="auto"/>
          <w:szCs w:val="24"/>
          <w:lang w:val="en-US"/>
        </w:rPr>
        <w:t xml:space="preserve"> (8) </w:t>
      </w:r>
      <w:r w:rsidR="00CA4A51">
        <w:rPr>
          <w:rFonts w:ascii="Arial" w:hAnsi="Arial" w:cs="Arial"/>
          <w:color w:val="auto"/>
          <w:szCs w:val="24"/>
          <w:lang w:val="en-US"/>
        </w:rPr>
        <w:t>judicial authority</w:t>
      </w:r>
      <w:r>
        <w:rPr>
          <w:rFonts w:ascii="Arial" w:hAnsi="Arial" w:cs="Arial"/>
          <w:color w:val="auto"/>
          <w:szCs w:val="24"/>
          <w:lang w:val="en-US"/>
        </w:rPr>
        <w:t>;</w:t>
      </w:r>
      <w:r w:rsidRPr="00037A01">
        <w:rPr>
          <w:rFonts w:ascii="Arial" w:hAnsi="Arial" w:cs="Arial"/>
          <w:color w:val="auto"/>
          <w:szCs w:val="24"/>
          <w:lang w:val="en-US"/>
        </w:rPr>
        <w:t xml:space="preserve"> (9) </w:t>
      </w:r>
      <w:r w:rsidR="00CA4A51">
        <w:rPr>
          <w:rFonts w:ascii="Arial" w:hAnsi="Arial" w:cs="Arial"/>
          <w:color w:val="auto"/>
          <w:szCs w:val="24"/>
          <w:lang w:val="en-US"/>
        </w:rPr>
        <w:t>Framework Decision</w:t>
      </w:r>
      <w:r>
        <w:rPr>
          <w:rFonts w:ascii="Arial" w:hAnsi="Arial" w:cs="Arial"/>
          <w:color w:val="auto"/>
          <w:szCs w:val="24"/>
          <w:lang w:val="en-US"/>
        </w:rPr>
        <w:t>;</w:t>
      </w:r>
      <w:r w:rsidRPr="00037A01">
        <w:rPr>
          <w:rFonts w:ascii="Arial" w:hAnsi="Arial" w:cs="Arial"/>
          <w:color w:val="auto"/>
          <w:szCs w:val="24"/>
          <w:lang w:val="en-US"/>
        </w:rPr>
        <w:t xml:space="preserve"> (10) </w:t>
      </w:r>
      <w:r w:rsidR="00CA4A51">
        <w:rPr>
          <w:rFonts w:ascii="Arial" w:hAnsi="Arial" w:cs="Arial"/>
          <w:color w:val="auto"/>
          <w:szCs w:val="24"/>
          <w:lang w:val="en-US"/>
        </w:rPr>
        <w:t>court</w:t>
      </w:r>
      <w:r>
        <w:rPr>
          <w:rFonts w:ascii="Arial" w:hAnsi="Arial" w:cs="Arial"/>
          <w:color w:val="auto"/>
          <w:szCs w:val="24"/>
          <w:lang w:val="en-US"/>
        </w:rPr>
        <w:t>;</w:t>
      </w:r>
      <w:r w:rsidRPr="00037A01">
        <w:rPr>
          <w:rFonts w:ascii="Arial" w:hAnsi="Arial" w:cs="Arial"/>
          <w:color w:val="auto"/>
          <w:szCs w:val="24"/>
          <w:lang w:val="en-US"/>
        </w:rPr>
        <w:t xml:space="preserve"> (11) </w:t>
      </w:r>
      <w:r w:rsidR="00CA4A51">
        <w:rPr>
          <w:rFonts w:ascii="Arial" w:hAnsi="Arial" w:cs="Arial"/>
          <w:color w:val="auto"/>
          <w:szCs w:val="24"/>
          <w:lang w:val="en-US"/>
        </w:rPr>
        <w:t>prosecutor</w:t>
      </w:r>
      <w:r>
        <w:rPr>
          <w:rFonts w:ascii="Arial" w:hAnsi="Arial" w:cs="Arial"/>
          <w:color w:val="auto"/>
          <w:szCs w:val="24"/>
          <w:lang w:val="en-US"/>
        </w:rPr>
        <w:t>;</w:t>
      </w:r>
      <w:r w:rsidRPr="00037A01">
        <w:rPr>
          <w:rFonts w:ascii="Arial" w:hAnsi="Arial" w:cs="Arial"/>
          <w:color w:val="auto"/>
          <w:szCs w:val="24"/>
          <w:lang w:val="en-US"/>
        </w:rPr>
        <w:t xml:space="preserve"> (12) </w:t>
      </w:r>
      <w:r w:rsidR="00CA4A51">
        <w:rPr>
          <w:rFonts w:ascii="Arial" w:hAnsi="Arial" w:cs="Arial"/>
          <w:color w:val="auto"/>
          <w:szCs w:val="24"/>
          <w:lang w:val="en-US"/>
        </w:rPr>
        <w:t>reached</w:t>
      </w:r>
      <w:r>
        <w:rPr>
          <w:rFonts w:ascii="Arial" w:hAnsi="Arial" w:cs="Arial"/>
          <w:color w:val="auto"/>
          <w:szCs w:val="24"/>
          <w:lang w:val="en-US"/>
        </w:rPr>
        <w:t>;</w:t>
      </w:r>
      <w:r w:rsidRPr="00037A01">
        <w:rPr>
          <w:rFonts w:ascii="Arial" w:hAnsi="Arial" w:cs="Arial"/>
          <w:color w:val="auto"/>
          <w:szCs w:val="24"/>
          <w:lang w:val="en-US"/>
        </w:rPr>
        <w:t xml:space="preserve"> </w:t>
      </w:r>
      <w:r>
        <w:rPr>
          <w:rFonts w:ascii="Arial" w:hAnsi="Arial" w:cs="Arial"/>
          <w:color w:val="auto"/>
          <w:szCs w:val="24"/>
          <w:lang w:val="en-US"/>
        </w:rPr>
        <w:t>(13</w:t>
      </w:r>
      <w:r w:rsidR="009B32CF">
        <w:rPr>
          <w:rFonts w:ascii="Arial" w:hAnsi="Arial" w:cs="Arial"/>
          <w:color w:val="auto"/>
          <w:szCs w:val="24"/>
          <w:lang w:val="en-US"/>
        </w:rPr>
        <w:t>)</w:t>
      </w:r>
      <w:r w:rsidRPr="00914A55">
        <w:rPr>
          <w:rFonts w:ascii="Arial" w:hAnsi="Arial" w:cs="Arial"/>
          <w:color w:val="auto"/>
          <w:szCs w:val="24"/>
          <w:lang w:val="en-US"/>
        </w:rPr>
        <w:t xml:space="preserve"> </w:t>
      </w:r>
      <w:r w:rsidR="00CA4A51">
        <w:rPr>
          <w:rFonts w:ascii="Arial" w:hAnsi="Arial" w:cs="Arial"/>
          <w:color w:val="auto"/>
          <w:szCs w:val="24"/>
          <w:lang w:val="en-US"/>
        </w:rPr>
        <w:t>give effect</w:t>
      </w:r>
      <w:r>
        <w:rPr>
          <w:rFonts w:ascii="Arial" w:hAnsi="Arial" w:cs="Arial"/>
          <w:color w:val="auto"/>
          <w:szCs w:val="24"/>
          <w:lang w:val="en-US"/>
        </w:rPr>
        <w:t>;</w:t>
      </w:r>
      <w:r w:rsidRPr="00037A01">
        <w:rPr>
          <w:rFonts w:ascii="Arial" w:hAnsi="Arial" w:cs="Arial"/>
          <w:color w:val="auto"/>
          <w:szCs w:val="24"/>
          <w:lang w:val="en-US"/>
        </w:rPr>
        <w:t xml:space="preserve"> (14) </w:t>
      </w:r>
      <w:r w:rsidR="00CA4A51">
        <w:rPr>
          <w:rFonts w:ascii="Arial" w:hAnsi="Arial" w:cs="Arial"/>
          <w:color w:val="auto"/>
          <w:szCs w:val="24"/>
          <w:lang w:val="en-US"/>
        </w:rPr>
        <w:t>regard</w:t>
      </w:r>
      <w:r>
        <w:rPr>
          <w:rFonts w:ascii="Arial" w:hAnsi="Arial" w:cs="Arial"/>
          <w:color w:val="auto"/>
          <w:szCs w:val="24"/>
          <w:lang w:val="en-US"/>
        </w:rPr>
        <w:t>;</w:t>
      </w:r>
      <w:r w:rsidRPr="00037A01">
        <w:rPr>
          <w:rFonts w:ascii="Arial" w:hAnsi="Arial" w:cs="Arial"/>
          <w:color w:val="auto"/>
          <w:szCs w:val="24"/>
          <w:lang w:val="en-US"/>
        </w:rPr>
        <w:t xml:space="preserve"> (15) </w:t>
      </w:r>
      <w:r w:rsidR="00CA4A51">
        <w:rPr>
          <w:rFonts w:ascii="Arial" w:hAnsi="Arial" w:cs="Arial"/>
          <w:color w:val="auto"/>
          <w:szCs w:val="24"/>
          <w:lang w:val="en-US"/>
        </w:rPr>
        <w:t>appointed</w:t>
      </w:r>
      <w:r>
        <w:rPr>
          <w:rFonts w:ascii="Arial" w:hAnsi="Arial" w:cs="Arial"/>
          <w:color w:val="auto"/>
          <w:szCs w:val="24"/>
          <w:lang w:val="en-US"/>
        </w:rPr>
        <w:t>;</w:t>
      </w:r>
      <w:r w:rsidRPr="00037A01">
        <w:rPr>
          <w:rFonts w:ascii="Arial" w:hAnsi="Arial" w:cs="Arial"/>
          <w:color w:val="auto"/>
          <w:szCs w:val="24"/>
          <w:lang w:val="en-US"/>
        </w:rPr>
        <w:t xml:space="preserve"> (16) </w:t>
      </w:r>
      <w:r w:rsidR="00CA4A51">
        <w:rPr>
          <w:rFonts w:ascii="Arial" w:hAnsi="Arial" w:cs="Arial"/>
          <w:color w:val="auto"/>
          <w:szCs w:val="24"/>
          <w:lang w:val="en-US"/>
        </w:rPr>
        <w:t>are agreed</w:t>
      </w:r>
      <w:r>
        <w:rPr>
          <w:rFonts w:ascii="Arial" w:hAnsi="Arial" w:cs="Arial"/>
          <w:color w:val="auto"/>
          <w:szCs w:val="24"/>
          <w:lang w:val="en-US"/>
        </w:rPr>
        <w:t>;</w:t>
      </w:r>
      <w:r w:rsidRPr="00037A01">
        <w:rPr>
          <w:rFonts w:ascii="Arial" w:hAnsi="Arial" w:cs="Arial"/>
          <w:color w:val="auto"/>
          <w:szCs w:val="24"/>
          <w:lang w:val="en-US"/>
        </w:rPr>
        <w:t xml:space="preserve"> (17) </w:t>
      </w:r>
      <w:r w:rsidR="001D493C">
        <w:rPr>
          <w:rFonts w:ascii="Arial" w:hAnsi="Arial" w:cs="Arial"/>
          <w:color w:val="auto"/>
          <w:szCs w:val="24"/>
          <w:lang w:val="en-US"/>
        </w:rPr>
        <w:t>bear</w:t>
      </w:r>
      <w:r>
        <w:rPr>
          <w:rFonts w:ascii="Arial" w:hAnsi="Arial" w:cs="Arial"/>
          <w:color w:val="auto"/>
          <w:szCs w:val="24"/>
          <w:lang w:val="en-US"/>
        </w:rPr>
        <w:t>;</w:t>
      </w:r>
      <w:r w:rsidRPr="00037A01">
        <w:rPr>
          <w:rFonts w:ascii="Arial" w:hAnsi="Arial" w:cs="Arial"/>
          <w:color w:val="auto"/>
          <w:szCs w:val="24"/>
          <w:lang w:val="en-US"/>
        </w:rPr>
        <w:t xml:space="preserve"> (18) </w:t>
      </w:r>
      <w:r w:rsidR="001D493C">
        <w:rPr>
          <w:rFonts w:ascii="Arial" w:hAnsi="Arial" w:cs="Arial"/>
          <w:color w:val="auto"/>
          <w:szCs w:val="24"/>
          <w:lang w:val="en-US"/>
        </w:rPr>
        <w:t>passing</w:t>
      </w:r>
      <w:r>
        <w:rPr>
          <w:rFonts w:ascii="Arial" w:hAnsi="Arial" w:cs="Arial"/>
          <w:color w:val="auto"/>
          <w:szCs w:val="24"/>
          <w:lang w:val="en-US"/>
        </w:rPr>
        <w:t>;</w:t>
      </w:r>
      <w:r w:rsidRPr="00037A01">
        <w:rPr>
          <w:rFonts w:ascii="Arial" w:hAnsi="Arial" w:cs="Arial"/>
          <w:color w:val="auto"/>
          <w:szCs w:val="24"/>
          <w:lang w:val="en-US"/>
        </w:rPr>
        <w:t xml:space="preserve"> (19) </w:t>
      </w:r>
      <w:r w:rsidR="001D493C">
        <w:rPr>
          <w:rFonts w:ascii="Arial" w:hAnsi="Arial" w:cs="Arial"/>
          <w:color w:val="auto"/>
          <w:szCs w:val="24"/>
          <w:lang w:val="en-US"/>
        </w:rPr>
        <w:t>coherent</w:t>
      </w:r>
      <w:r>
        <w:rPr>
          <w:rFonts w:ascii="Arial" w:hAnsi="Arial" w:cs="Arial"/>
          <w:color w:val="auto"/>
          <w:szCs w:val="24"/>
          <w:lang w:val="en-US"/>
        </w:rPr>
        <w:t>;</w:t>
      </w:r>
      <w:r w:rsidRPr="00037A01">
        <w:rPr>
          <w:rFonts w:ascii="Arial" w:hAnsi="Arial" w:cs="Arial"/>
          <w:color w:val="auto"/>
          <w:szCs w:val="24"/>
          <w:lang w:val="en-US"/>
        </w:rPr>
        <w:t xml:space="preserve"> (20) </w:t>
      </w:r>
      <w:r w:rsidR="001D493C">
        <w:rPr>
          <w:rFonts w:ascii="Arial" w:hAnsi="Arial" w:cs="Arial"/>
          <w:color w:val="auto"/>
          <w:szCs w:val="24"/>
          <w:lang w:val="en-US"/>
        </w:rPr>
        <w:t>presumption</w:t>
      </w:r>
      <w:r>
        <w:rPr>
          <w:rFonts w:ascii="Arial" w:hAnsi="Arial" w:cs="Arial"/>
          <w:color w:val="auto"/>
          <w:szCs w:val="24"/>
          <w:lang w:val="en-US"/>
        </w:rPr>
        <w:t>;</w:t>
      </w:r>
      <w:r w:rsidRPr="00037A01">
        <w:rPr>
          <w:rFonts w:ascii="Arial" w:hAnsi="Arial" w:cs="Arial"/>
          <w:color w:val="auto"/>
          <w:szCs w:val="24"/>
          <w:lang w:val="en-US"/>
        </w:rPr>
        <w:t xml:space="preserve"> (21) </w:t>
      </w:r>
      <w:r w:rsidR="001D493C">
        <w:rPr>
          <w:rFonts w:ascii="Arial" w:hAnsi="Arial" w:cs="Arial"/>
          <w:color w:val="auto"/>
          <w:szCs w:val="24"/>
          <w:lang w:val="en-US"/>
        </w:rPr>
        <w:t>lawfully</w:t>
      </w:r>
      <w:r>
        <w:rPr>
          <w:rFonts w:ascii="Arial" w:hAnsi="Arial" w:cs="Arial"/>
          <w:color w:val="auto"/>
          <w:szCs w:val="24"/>
          <w:lang w:val="en-US"/>
        </w:rPr>
        <w:t>;</w:t>
      </w:r>
      <w:r w:rsidRPr="00037A01">
        <w:rPr>
          <w:rFonts w:ascii="Arial" w:hAnsi="Arial" w:cs="Arial"/>
          <w:color w:val="auto"/>
          <w:szCs w:val="24"/>
          <w:lang w:val="en-US"/>
        </w:rPr>
        <w:t xml:space="preserve"> (22) </w:t>
      </w:r>
      <w:r w:rsidR="00DE30CD">
        <w:rPr>
          <w:rFonts w:ascii="Arial" w:hAnsi="Arial" w:cs="Arial"/>
          <w:color w:val="auto"/>
          <w:szCs w:val="24"/>
          <w:lang w:val="en-US"/>
        </w:rPr>
        <w:t>dismissed</w:t>
      </w:r>
      <w:r>
        <w:rPr>
          <w:rFonts w:ascii="Arial" w:hAnsi="Arial" w:cs="Arial"/>
          <w:color w:val="auto"/>
          <w:szCs w:val="24"/>
          <w:lang w:val="en-US"/>
        </w:rPr>
        <w:t>;</w:t>
      </w:r>
      <w:r w:rsidRPr="00037A01">
        <w:rPr>
          <w:rFonts w:ascii="Arial" w:hAnsi="Arial" w:cs="Arial"/>
          <w:color w:val="auto"/>
          <w:szCs w:val="24"/>
          <w:lang w:val="en-US"/>
        </w:rPr>
        <w:t xml:space="preserve"> (23) </w:t>
      </w:r>
      <w:r w:rsidR="00D26D64">
        <w:rPr>
          <w:rFonts w:ascii="Arial" w:hAnsi="Arial" w:cs="Arial"/>
          <w:color w:val="auto"/>
          <w:szCs w:val="24"/>
          <w:lang w:val="en-US"/>
        </w:rPr>
        <w:t>lengthy; (24) solely</w:t>
      </w:r>
      <w:r w:rsidR="0008541D">
        <w:rPr>
          <w:rFonts w:ascii="Arial" w:hAnsi="Arial" w:cs="Arial"/>
          <w:color w:val="auto"/>
          <w:szCs w:val="24"/>
          <w:lang w:val="en-US"/>
        </w:rPr>
        <w:t>; (25) argued; (26) holding; (27) flag; (28) judgments; (29) afford; (30) stayed; (31) vary; (32) application; (33) request; (34) grateful</w:t>
      </w:r>
      <w:r>
        <w:rPr>
          <w:rFonts w:ascii="Arial" w:hAnsi="Arial" w:cs="Arial"/>
          <w:color w:val="auto"/>
          <w:szCs w:val="24"/>
          <w:lang w:val="en-US"/>
        </w:rPr>
        <w:t>.</w:t>
      </w:r>
      <w:r w:rsidRPr="00037A01">
        <w:rPr>
          <w:rFonts w:ascii="Arial" w:hAnsi="Arial" w:cs="Arial"/>
          <w:color w:val="auto"/>
          <w:szCs w:val="24"/>
          <w:lang w:val="en-US"/>
        </w:rPr>
        <w:t xml:space="preserve"> </w:t>
      </w:r>
    </w:p>
    <w:p w14:paraId="6D11AA11" w14:textId="77777777" w:rsidR="00C04130" w:rsidRPr="00062336" w:rsidRDefault="00C04130" w:rsidP="00C04130">
      <w:pPr>
        <w:spacing w:before="240" w:after="120" w:line="240" w:lineRule="auto"/>
        <w:rPr>
          <w:rFonts w:ascii="Arial" w:hAnsi="Arial" w:cs="Arial"/>
          <w:b/>
          <w:szCs w:val="24"/>
          <w:lang w:val="en-US"/>
        </w:rPr>
      </w:pPr>
      <w:r w:rsidRPr="00062336">
        <w:rPr>
          <w:rFonts w:ascii="Arial" w:hAnsi="Arial" w:cs="Arial"/>
          <w:b/>
          <w:szCs w:val="24"/>
          <w:lang w:val="en-US"/>
        </w:rPr>
        <w:t>TRANSCRIPT OF THE VIDEO</w:t>
      </w:r>
    </w:p>
    <w:p w14:paraId="59B64C47" w14:textId="77777777" w:rsidR="00C04130" w:rsidRPr="00C04130" w:rsidRDefault="00C04130" w:rsidP="00C04130">
      <w:pPr>
        <w:pStyle w:val="NormalWeb"/>
        <w:spacing w:before="120" w:beforeAutospacing="0" w:after="120" w:afterAutospacing="0"/>
        <w:jc w:val="both"/>
        <w:rPr>
          <w:rFonts w:ascii="Arial" w:hAnsi="Arial" w:cs="Arial"/>
          <w:lang w:val="en-GB"/>
        </w:rPr>
      </w:pPr>
      <w:r w:rsidRPr="00C04130">
        <w:rPr>
          <w:rFonts w:ascii="Arial" w:hAnsi="Arial" w:cs="Arial"/>
          <w:lang w:val="en-GB"/>
        </w:rPr>
        <w:t xml:space="preserve">The Swedish public prosecutor has requested the extradition of Mr. Assange on charges of serious sexual offences. That request has raised a point of law of </w:t>
      </w:r>
      <w:proofErr w:type="gramStart"/>
      <w:r w:rsidRPr="00C04130">
        <w:rPr>
          <w:rFonts w:ascii="Arial" w:hAnsi="Arial" w:cs="Arial"/>
          <w:lang w:val="en-GB"/>
        </w:rPr>
        <w:t>general public</w:t>
      </w:r>
      <w:proofErr w:type="gramEnd"/>
      <w:r w:rsidRPr="00C04130">
        <w:rPr>
          <w:rFonts w:ascii="Arial" w:hAnsi="Arial" w:cs="Arial"/>
          <w:lang w:val="en-GB"/>
        </w:rPr>
        <w:t xml:space="preserve"> importance. It is not a point in respect of which the particular facts of Mr. Assange's case have any relevance. This summary is about that point of law.</w:t>
      </w:r>
    </w:p>
    <w:p w14:paraId="4199349B" w14:textId="77777777" w:rsidR="00C04130" w:rsidRPr="00C04130" w:rsidRDefault="00C04130" w:rsidP="00C04130">
      <w:pPr>
        <w:pStyle w:val="NormalWeb"/>
        <w:spacing w:before="120" w:beforeAutospacing="0" w:after="120" w:afterAutospacing="0"/>
        <w:jc w:val="both"/>
        <w:rPr>
          <w:rFonts w:ascii="Arial" w:hAnsi="Arial" w:cs="Arial"/>
          <w:lang w:val="en-GB"/>
        </w:rPr>
      </w:pPr>
      <w:r w:rsidRPr="00C04130">
        <w:rPr>
          <w:rFonts w:ascii="Arial" w:hAnsi="Arial" w:cs="Arial"/>
          <w:lang w:val="en-GB"/>
        </w:rPr>
        <w:t>It used to be the case that this country would not extradite a person to another European country until a court here had considered the evidence against that person. The court would not approve extradition unless the evidence justified his being subjected to a criminal trial.</w:t>
      </w:r>
    </w:p>
    <w:p w14:paraId="2D83FEF8" w14:textId="77777777" w:rsidR="00C04130" w:rsidRPr="00C04130" w:rsidRDefault="00C04130" w:rsidP="00C04130">
      <w:pPr>
        <w:pStyle w:val="NormalWeb"/>
        <w:spacing w:before="120" w:beforeAutospacing="0" w:after="120" w:afterAutospacing="0"/>
        <w:jc w:val="both"/>
        <w:rPr>
          <w:rFonts w:ascii="Arial" w:hAnsi="Arial" w:cs="Arial"/>
          <w:lang w:val="en-GB"/>
        </w:rPr>
      </w:pPr>
      <w:r w:rsidRPr="00C04130">
        <w:rPr>
          <w:rFonts w:ascii="Arial" w:hAnsi="Arial" w:cs="Arial"/>
          <w:lang w:val="en-GB"/>
        </w:rPr>
        <w:t xml:space="preserve">All that changed in 2001 when we gave effect to the 1957 European Convention on Extradition. The following year the provisions of that Convention were superseded by an agreement reached between the members of the European Union. The terms of that agreement were set out in a European Union Framework Decision, which this country was under a duty to implement. The Framework Decision directed that if a judicial authority in one state requested the extradition of a person from another state, the latter state would give effect to the request without considering the evidence. It was for the requesting state to </w:t>
      </w:r>
      <w:r w:rsidRPr="00C04130">
        <w:rPr>
          <w:rFonts w:ascii="Arial" w:hAnsi="Arial" w:cs="Arial"/>
          <w:lang w:val="en-GB"/>
        </w:rPr>
        <w:lastRenderedPageBreak/>
        <w:t>consider whether the evidence justified extradition. The United Kingdom gave effect to the Framework Decision in the Extradition Act 2003. That Act provided that, subject to certain conditions, this country will extradite a person if we receive a request from a judicial authority in another member state.</w:t>
      </w:r>
    </w:p>
    <w:p w14:paraId="3BD92FB5" w14:textId="77777777" w:rsidR="00C04130" w:rsidRPr="00C04130" w:rsidRDefault="00C04130" w:rsidP="00C04130">
      <w:pPr>
        <w:pStyle w:val="NormalWeb"/>
        <w:spacing w:before="120" w:beforeAutospacing="0" w:after="120" w:afterAutospacing="0"/>
        <w:jc w:val="both"/>
        <w:rPr>
          <w:rFonts w:ascii="Arial" w:hAnsi="Arial" w:cs="Arial"/>
          <w:lang w:val="en-GB"/>
        </w:rPr>
      </w:pPr>
      <w:r w:rsidRPr="00C04130">
        <w:rPr>
          <w:rFonts w:ascii="Arial" w:hAnsi="Arial" w:cs="Arial"/>
          <w:lang w:val="en-GB"/>
        </w:rPr>
        <w:t xml:space="preserve">The point of law is simply: what do the words ‘judicial authority’ mean? Mr. Assange has argued that they mean a court or judge. Sweden's request has been issued by a public prosecutor who is not a court or judge, so Mr. Assange has argued that the request is </w:t>
      </w:r>
      <w:proofErr w:type="gramStart"/>
      <w:r w:rsidRPr="00C04130">
        <w:rPr>
          <w:rFonts w:ascii="Arial" w:hAnsi="Arial" w:cs="Arial"/>
          <w:lang w:val="en-GB"/>
        </w:rPr>
        <w:t>invalid</w:t>
      </w:r>
      <w:proofErr w:type="gramEnd"/>
      <w:r w:rsidRPr="00C04130">
        <w:rPr>
          <w:rFonts w:ascii="Arial" w:hAnsi="Arial" w:cs="Arial"/>
          <w:lang w:val="en-GB"/>
        </w:rPr>
        <w:t xml:space="preserve"> and he doesn't have to go back to Sweden.</w:t>
      </w:r>
    </w:p>
    <w:p w14:paraId="160814C3" w14:textId="77777777" w:rsidR="00C04130" w:rsidRPr="00C04130" w:rsidRDefault="00C04130" w:rsidP="00C04130">
      <w:pPr>
        <w:pStyle w:val="NormalWeb"/>
        <w:spacing w:before="120" w:beforeAutospacing="0" w:after="120" w:afterAutospacing="0"/>
        <w:jc w:val="both"/>
        <w:rPr>
          <w:rFonts w:ascii="Arial" w:hAnsi="Arial" w:cs="Arial"/>
          <w:lang w:val="en-GB"/>
        </w:rPr>
      </w:pPr>
      <w:r w:rsidRPr="00C04130">
        <w:rPr>
          <w:rFonts w:ascii="Arial" w:hAnsi="Arial" w:cs="Arial"/>
          <w:lang w:val="en-GB"/>
        </w:rPr>
        <w:t xml:space="preserve">The point of law is simple to </w:t>
      </w:r>
      <w:proofErr w:type="gramStart"/>
      <w:r w:rsidRPr="00C04130">
        <w:rPr>
          <w:rFonts w:ascii="Arial" w:hAnsi="Arial" w:cs="Arial"/>
          <w:lang w:val="en-GB"/>
        </w:rPr>
        <w:t>state</w:t>
      </w:r>
      <w:proofErr w:type="gramEnd"/>
      <w:r w:rsidRPr="00C04130">
        <w:rPr>
          <w:rFonts w:ascii="Arial" w:hAnsi="Arial" w:cs="Arial"/>
          <w:lang w:val="en-GB"/>
        </w:rPr>
        <w:t xml:space="preserve"> but it has not been simple to resolve; indeed, we have only reached our decision by a majority of five to two.</w:t>
      </w:r>
    </w:p>
    <w:p w14:paraId="4F1146CB" w14:textId="77777777" w:rsidR="00C04130" w:rsidRPr="00C04130" w:rsidRDefault="00C04130" w:rsidP="00C04130">
      <w:pPr>
        <w:pStyle w:val="NormalWeb"/>
        <w:spacing w:before="120" w:beforeAutospacing="0" w:after="120" w:afterAutospacing="0"/>
        <w:jc w:val="both"/>
        <w:rPr>
          <w:rFonts w:ascii="Arial" w:hAnsi="Arial" w:cs="Arial"/>
          <w:lang w:val="en-GB"/>
        </w:rPr>
      </w:pPr>
      <w:r w:rsidRPr="00C04130">
        <w:rPr>
          <w:rFonts w:ascii="Arial" w:hAnsi="Arial" w:cs="Arial"/>
          <w:lang w:val="en-GB"/>
        </w:rPr>
        <w:t xml:space="preserve">There was discussion in Parliament about the words ‘judicial authority’ when the Bill which became the Extradition Act was being debated. The Bill used the words ‘judicial authority’ because those words were in the Framework Decision, and the Act was designed to give effect to the Framework Decision. </w:t>
      </w:r>
      <w:proofErr w:type="gramStart"/>
      <w:r w:rsidRPr="00C04130">
        <w:rPr>
          <w:rFonts w:ascii="Arial" w:hAnsi="Arial" w:cs="Arial"/>
          <w:lang w:val="en-GB"/>
        </w:rPr>
        <w:t>It is clear that some</w:t>
      </w:r>
      <w:proofErr w:type="gramEnd"/>
      <w:r w:rsidRPr="00C04130">
        <w:rPr>
          <w:rFonts w:ascii="Arial" w:hAnsi="Arial" w:cs="Arial"/>
          <w:lang w:val="en-GB"/>
        </w:rPr>
        <w:t xml:space="preserve"> Members of Parliament believed that the words ‘judicial authority’ in the Framework Decision meant a court or a judge; indeed, one Minister specifically stated to a parliamentary committee that this was the case. But he was mistaken.</w:t>
      </w:r>
    </w:p>
    <w:p w14:paraId="64D5BE4C" w14:textId="77777777" w:rsidR="00C04130" w:rsidRPr="00C04130" w:rsidRDefault="00C04130" w:rsidP="00C04130">
      <w:pPr>
        <w:pStyle w:val="NormalWeb"/>
        <w:spacing w:before="120" w:beforeAutospacing="0" w:after="120" w:afterAutospacing="0"/>
        <w:jc w:val="both"/>
        <w:rPr>
          <w:rFonts w:ascii="Arial" w:hAnsi="Arial" w:cs="Arial"/>
          <w:lang w:val="en-GB"/>
        </w:rPr>
      </w:pPr>
      <w:r w:rsidRPr="00C04130">
        <w:rPr>
          <w:rFonts w:ascii="Arial" w:hAnsi="Arial" w:cs="Arial"/>
          <w:lang w:val="en-GB"/>
        </w:rPr>
        <w:t>‘Judicial authority’ is the English translation of the French words ‘</w:t>
      </w:r>
      <w:proofErr w:type="spellStart"/>
      <w:r w:rsidRPr="00C04130">
        <w:rPr>
          <w:rFonts w:ascii="Arial" w:hAnsi="Arial" w:cs="Arial"/>
          <w:i/>
          <w:lang w:val="en-GB"/>
        </w:rPr>
        <w:t>autorité</w:t>
      </w:r>
      <w:proofErr w:type="spellEnd"/>
      <w:r w:rsidRPr="00C04130">
        <w:rPr>
          <w:rFonts w:ascii="Arial" w:hAnsi="Arial" w:cs="Arial"/>
          <w:i/>
          <w:lang w:val="en-GB"/>
        </w:rPr>
        <w:t xml:space="preserve"> </w:t>
      </w:r>
      <w:proofErr w:type="spellStart"/>
      <w:r w:rsidRPr="00C04130">
        <w:rPr>
          <w:rFonts w:ascii="Arial" w:hAnsi="Arial" w:cs="Arial"/>
          <w:i/>
          <w:lang w:val="en-GB"/>
        </w:rPr>
        <w:t>judiciaire</w:t>
      </w:r>
      <w:proofErr w:type="spellEnd"/>
      <w:r w:rsidRPr="00C04130">
        <w:rPr>
          <w:rFonts w:ascii="Arial" w:hAnsi="Arial" w:cs="Arial"/>
          <w:lang w:val="en-GB"/>
        </w:rPr>
        <w:t>’. The Framework Decision is in both English and French, so it's necessary to have regard also to what the French phrase means. The French phrase has a wider meaning than the English phrase. In French, the words ‘judicial authority’ can be used of a public prosecutor. When the Member States implemented the Framework Decision, many of them appointed public prosecutors to perform the role of the judicial authority. There was no suggestion that this was contrary to the Framework Decision.</w:t>
      </w:r>
    </w:p>
    <w:p w14:paraId="76F260AB" w14:textId="77777777" w:rsidR="00C04130" w:rsidRPr="00C04130" w:rsidRDefault="00C04130" w:rsidP="00C04130">
      <w:pPr>
        <w:pStyle w:val="NormalWeb"/>
        <w:spacing w:before="120" w:beforeAutospacing="0" w:after="120" w:afterAutospacing="0"/>
        <w:jc w:val="both"/>
        <w:rPr>
          <w:rFonts w:ascii="Arial" w:hAnsi="Arial" w:cs="Arial"/>
          <w:lang w:val="en-GB"/>
        </w:rPr>
      </w:pPr>
      <w:r w:rsidRPr="00C04130">
        <w:rPr>
          <w:rFonts w:ascii="Arial" w:hAnsi="Arial" w:cs="Arial"/>
          <w:lang w:val="en-GB"/>
        </w:rPr>
        <w:t xml:space="preserve">Having </w:t>
      </w:r>
      <w:proofErr w:type="gramStart"/>
      <w:r w:rsidRPr="00C04130">
        <w:rPr>
          <w:rFonts w:ascii="Arial" w:hAnsi="Arial" w:cs="Arial"/>
          <w:lang w:val="en-GB"/>
        </w:rPr>
        <w:t>particular regard</w:t>
      </w:r>
      <w:proofErr w:type="gramEnd"/>
      <w:r w:rsidRPr="00C04130">
        <w:rPr>
          <w:rFonts w:ascii="Arial" w:hAnsi="Arial" w:cs="Arial"/>
          <w:lang w:val="en-GB"/>
        </w:rPr>
        <w:t xml:space="preserve"> to this fact, the majority of the court are agreed that in the Framework Decision the words ‘judicial authority’ or ‘</w:t>
      </w:r>
      <w:proofErr w:type="spellStart"/>
      <w:r w:rsidRPr="001D5E9E">
        <w:rPr>
          <w:rFonts w:ascii="Arial" w:hAnsi="Arial" w:cs="Arial"/>
          <w:i/>
          <w:lang w:val="en-GB"/>
        </w:rPr>
        <w:t>autorité</w:t>
      </w:r>
      <w:proofErr w:type="spellEnd"/>
      <w:r w:rsidRPr="001D5E9E">
        <w:rPr>
          <w:rFonts w:ascii="Arial" w:hAnsi="Arial" w:cs="Arial"/>
          <w:i/>
          <w:lang w:val="en-GB"/>
        </w:rPr>
        <w:t xml:space="preserve"> </w:t>
      </w:r>
      <w:proofErr w:type="spellStart"/>
      <w:r w:rsidRPr="001D5E9E">
        <w:rPr>
          <w:rFonts w:ascii="Arial" w:hAnsi="Arial" w:cs="Arial"/>
          <w:i/>
          <w:lang w:val="en-GB"/>
        </w:rPr>
        <w:t>judiciaire</w:t>
      </w:r>
      <w:proofErr w:type="spellEnd"/>
      <w:r w:rsidRPr="00C04130">
        <w:rPr>
          <w:rFonts w:ascii="Arial" w:hAnsi="Arial" w:cs="Arial"/>
          <w:lang w:val="en-GB"/>
        </w:rPr>
        <w:t xml:space="preserve">’ bear a meaning that includes a public prosecutor. Two members of the court, Lady </w:t>
      </w:r>
      <w:proofErr w:type="gramStart"/>
      <w:r w:rsidRPr="00C04130">
        <w:rPr>
          <w:rFonts w:ascii="Arial" w:hAnsi="Arial" w:cs="Arial"/>
          <w:lang w:val="en-GB"/>
        </w:rPr>
        <w:t>Hale</w:t>
      </w:r>
      <w:proofErr w:type="gramEnd"/>
      <w:r w:rsidRPr="00C04130">
        <w:rPr>
          <w:rFonts w:ascii="Arial" w:hAnsi="Arial" w:cs="Arial"/>
          <w:lang w:val="en-GB"/>
        </w:rPr>
        <w:t xml:space="preserve"> and Lord </w:t>
      </w:r>
      <w:proofErr w:type="spellStart"/>
      <w:r w:rsidRPr="00C04130">
        <w:rPr>
          <w:rFonts w:ascii="Arial" w:hAnsi="Arial" w:cs="Arial"/>
          <w:lang w:val="en-GB"/>
        </w:rPr>
        <w:t>Mance</w:t>
      </w:r>
      <w:proofErr w:type="spellEnd"/>
      <w:r w:rsidRPr="00C04130">
        <w:rPr>
          <w:rFonts w:ascii="Arial" w:hAnsi="Arial" w:cs="Arial"/>
          <w:lang w:val="en-GB"/>
        </w:rPr>
        <w:t>, consider that this does not determine the meaning of ‘judicial authority’ in the Extradition Act. In that Act, they mean a court or judge, as the minister had explained. The other members of the court do not agree.</w:t>
      </w:r>
    </w:p>
    <w:p w14:paraId="4B737203" w14:textId="77777777" w:rsidR="00C04130" w:rsidRPr="00C04130" w:rsidRDefault="00C04130" w:rsidP="00C04130">
      <w:pPr>
        <w:pStyle w:val="NormalWeb"/>
        <w:spacing w:before="120" w:beforeAutospacing="0" w:after="120" w:afterAutospacing="0"/>
        <w:jc w:val="both"/>
        <w:rPr>
          <w:rFonts w:ascii="Arial" w:hAnsi="Arial" w:cs="Arial"/>
          <w:lang w:val="en-GB"/>
        </w:rPr>
      </w:pPr>
      <w:r w:rsidRPr="00C04130">
        <w:rPr>
          <w:rFonts w:ascii="Arial" w:hAnsi="Arial" w:cs="Arial"/>
          <w:lang w:val="en-GB"/>
        </w:rPr>
        <w:t xml:space="preserve">Parliament's intention in passing the Extradition Act was to give effect to the Framework Decision. This was necessary </w:t>
      </w:r>
      <w:proofErr w:type="gramStart"/>
      <w:r w:rsidRPr="00C04130">
        <w:rPr>
          <w:rFonts w:ascii="Arial" w:hAnsi="Arial" w:cs="Arial"/>
          <w:lang w:val="en-GB"/>
        </w:rPr>
        <w:t>in order to</w:t>
      </w:r>
      <w:proofErr w:type="gramEnd"/>
      <w:r w:rsidRPr="00C04130">
        <w:rPr>
          <w:rFonts w:ascii="Arial" w:hAnsi="Arial" w:cs="Arial"/>
          <w:lang w:val="en-GB"/>
        </w:rPr>
        <w:t xml:space="preserve"> produce a uniform and coherent system of extradition in Europe. It was also necessary </w:t>
      </w:r>
      <w:proofErr w:type="gramStart"/>
      <w:r w:rsidRPr="00C04130">
        <w:rPr>
          <w:rFonts w:ascii="Arial" w:hAnsi="Arial" w:cs="Arial"/>
          <w:lang w:val="en-GB"/>
        </w:rPr>
        <w:t>in order to</w:t>
      </w:r>
      <w:proofErr w:type="gramEnd"/>
      <w:r w:rsidRPr="00C04130">
        <w:rPr>
          <w:rFonts w:ascii="Arial" w:hAnsi="Arial" w:cs="Arial"/>
          <w:lang w:val="en-GB"/>
        </w:rPr>
        <w:t xml:space="preserve"> comply with the duty of the United Kingdom under international law. </w:t>
      </w:r>
      <w:proofErr w:type="gramStart"/>
      <w:r w:rsidRPr="00C04130">
        <w:rPr>
          <w:rFonts w:ascii="Arial" w:hAnsi="Arial" w:cs="Arial"/>
          <w:lang w:val="en-GB"/>
        </w:rPr>
        <w:t>So</w:t>
      </w:r>
      <w:proofErr w:type="gramEnd"/>
      <w:r w:rsidRPr="00C04130">
        <w:rPr>
          <w:rFonts w:ascii="Arial" w:hAnsi="Arial" w:cs="Arial"/>
          <w:lang w:val="en-GB"/>
        </w:rPr>
        <w:t xml:space="preserve"> there is a presumption that the words ‘judicial authority’ should have the same meaning in the Extradition Act that they have in the Framework Decision. The understanding of some Members of Parliament or the statement of the Minister as for the meaning of the Framework Decision does not displace this presumption.</w:t>
      </w:r>
    </w:p>
    <w:p w14:paraId="26E9BA87" w14:textId="77777777" w:rsidR="00C04130" w:rsidRPr="00C04130" w:rsidRDefault="00C04130" w:rsidP="00C04130">
      <w:pPr>
        <w:pStyle w:val="NormalWeb"/>
        <w:spacing w:before="120" w:beforeAutospacing="0" w:after="120" w:afterAutospacing="0"/>
        <w:jc w:val="both"/>
        <w:rPr>
          <w:rFonts w:ascii="Arial" w:hAnsi="Arial" w:cs="Arial"/>
          <w:lang w:val="en-GB"/>
        </w:rPr>
      </w:pPr>
      <w:r w:rsidRPr="00C04130">
        <w:rPr>
          <w:rFonts w:ascii="Arial" w:hAnsi="Arial" w:cs="Arial"/>
          <w:lang w:val="en-GB"/>
        </w:rPr>
        <w:t xml:space="preserve">For these reasons, the majority has concluded that the Swedish public prosecutor </w:t>
      </w:r>
      <w:r w:rsidRPr="00C04130">
        <w:rPr>
          <w:rFonts w:ascii="Arial" w:hAnsi="Arial" w:cs="Arial"/>
          <w:i/>
          <w:lang w:val="en-GB"/>
        </w:rPr>
        <w:t>was</w:t>
      </w:r>
      <w:r w:rsidRPr="00C04130">
        <w:rPr>
          <w:rFonts w:ascii="Arial" w:hAnsi="Arial" w:cs="Arial"/>
          <w:lang w:val="en-GB"/>
        </w:rPr>
        <w:t xml:space="preserve"> a judicial authority within the meaning of both the Framework Decision and the Extradition Act. It follows that the request for Mr. Assange’s extradition has been lawfully made, and his appeal against extradition is accordingly dismissed.</w:t>
      </w:r>
    </w:p>
    <w:p w14:paraId="6FA593EC" w14:textId="77777777" w:rsidR="00C04130" w:rsidRPr="00C04130" w:rsidRDefault="00C04130" w:rsidP="00C04130">
      <w:pPr>
        <w:pStyle w:val="NormalWeb"/>
        <w:spacing w:before="120" w:beforeAutospacing="0" w:after="120" w:afterAutospacing="0"/>
        <w:jc w:val="both"/>
        <w:rPr>
          <w:rFonts w:ascii="Arial" w:hAnsi="Arial" w:cs="Arial"/>
          <w:lang w:val="en-GB"/>
        </w:rPr>
      </w:pPr>
      <w:r w:rsidRPr="00C04130">
        <w:rPr>
          <w:rFonts w:ascii="Arial" w:hAnsi="Arial" w:cs="Arial"/>
          <w:lang w:val="en-GB"/>
        </w:rPr>
        <w:t>‘[</w:t>
      </w:r>
      <w:r w:rsidRPr="009B32CF">
        <w:rPr>
          <w:rFonts w:ascii="Arial" w:hAnsi="Arial" w:cs="Arial"/>
          <w:i/>
          <w:iCs/>
          <w:lang w:val="en-GB"/>
        </w:rPr>
        <w:t>inaudible</w:t>
      </w:r>
      <w:r w:rsidRPr="00C04130">
        <w:rPr>
          <w:rFonts w:ascii="Arial" w:hAnsi="Arial" w:cs="Arial"/>
          <w:lang w:val="en-GB"/>
        </w:rPr>
        <w:t xml:space="preserve">] (…) I wanted to raise. You will appreciate that we have had only a very limited opportunity to study this lengthy and learned decision </w:t>
      </w:r>
      <w:proofErr w:type="gramStart"/>
      <w:r w:rsidRPr="00C04130">
        <w:rPr>
          <w:rFonts w:ascii="Arial" w:hAnsi="Arial" w:cs="Arial"/>
          <w:lang w:val="en-GB"/>
        </w:rPr>
        <w:t>and also</w:t>
      </w:r>
      <w:proofErr w:type="gramEnd"/>
      <w:r w:rsidRPr="00C04130">
        <w:rPr>
          <w:rFonts w:ascii="Arial" w:hAnsi="Arial" w:cs="Arial"/>
          <w:lang w:val="en-GB"/>
        </w:rPr>
        <w:t xml:space="preserve"> that we've had no opportunity as yet to consult with our client. However, there is one matter which causes us considerable concern on our initial reading of the decision. And that is that it would appear that a majority of the members of this court have decided the point, either principally or solely, on the basis of the interpretation of the Vienna Convention on the law of treaties, a point, with respect, which was not argued during the appeal and which we were given no opportunity to address. Now obviously this Court will have in mind its recent decision in the case of </w:t>
      </w:r>
      <w:proofErr w:type="spellStart"/>
      <w:r w:rsidRPr="00C04130">
        <w:rPr>
          <w:rFonts w:ascii="Arial" w:hAnsi="Arial" w:cs="Arial"/>
          <w:lang w:val="en-GB"/>
        </w:rPr>
        <w:t>Lukaszewski</w:t>
      </w:r>
      <w:proofErr w:type="spellEnd"/>
      <w:r w:rsidRPr="00C04130">
        <w:rPr>
          <w:rFonts w:ascii="Arial" w:hAnsi="Arial" w:cs="Arial"/>
          <w:lang w:val="en-GB"/>
        </w:rPr>
        <w:t xml:space="preserve">, </w:t>
      </w:r>
      <w:r w:rsidRPr="00C04130">
        <w:rPr>
          <w:rFonts w:ascii="Arial" w:hAnsi="Arial" w:cs="Arial"/>
          <w:lang w:val="en-GB"/>
        </w:rPr>
        <w:lastRenderedPageBreak/>
        <w:t xml:space="preserve">holding that Article 6 applies to extradition proceedings in the United Kingdom. We are therefore currently considering our position, and </w:t>
      </w:r>
      <w:proofErr w:type="gramStart"/>
      <w:r w:rsidRPr="00C04130">
        <w:rPr>
          <w:rFonts w:ascii="Arial" w:hAnsi="Arial" w:cs="Arial"/>
          <w:lang w:val="en-GB"/>
        </w:rPr>
        <w:t>whether or not</w:t>
      </w:r>
      <w:proofErr w:type="gramEnd"/>
      <w:r w:rsidRPr="00C04130">
        <w:rPr>
          <w:rFonts w:ascii="Arial" w:hAnsi="Arial" w:cs="Arial"/>
          <w:lang w:val="en-GB"/>
        </w:rPr>
        <w:t xml:space="preserve"> it will be necessary, with great regret, to make an application to this court that this matter should be reopened so that we have an opportunity to argue this point. I say this only to flag it up because obviously at the moment we need to study the judgments and consult with our client and I appreciate the urgency of the situation and therefore thought I ought to make that known publicly as soon as possible.’</w:t>
      </w:r>
    </w:p>
    <w:p w14:paraId="3E28BE7E" w14:textId="77777777" w:rsidR="00C04130" w:rsidRPr="00C04130" w:rsidRDefault="00C04130" w:rsidP="00C04130">
      <w:pPr>
        <w:pStyle w:val="NormalWeb"/>
        <w:spacing w:before="120" w:beforeAutospacing="0" w:after="120" w:afterAutospacing="0"/>
        <w:jc w:val="both"/>
        <w:rPr>
          <w:rFonts w:ascii="Arial" w:hAnsi="Arial" w:cs="Arial"/>
          <w:lang w:val="en-GB"/>
        </w:rPr>
      </w:pPr>
      <w:r w:rsidRPr="00C04130">
        <w:rPr>
          <w:rFonts w:ascii="Arial" w:hAnsi="Arial" w:cs="Arial"/>
          <w:lang w:val="en-GB"/>
        </w:rPr>
        <w:t>‘Yes, thank you, Miss Montgomery, you must consider…’</w:t>
      </w:r>
    </w:p>
    <w:p w14:paraId="3C20C80F" w14:textId="77777777" w:rsidR="00C04130" w:rsidRPr="00C04130" w:rsidRDefault="00C04130" w:rsidP="00C04130">
      <w:pPr>
        <w:pStyle w:val="NormalWeb"/>
        <w:spacing w:before="120" w:beforeAutospacing="0" w:after="120" w:afterAutospacing="0"/>
        <w:jc w:val="both"/>
        <w:rPr>
          <w:rFonts w:ascii="Arial" w:hAnsi="Arial" w:cs="Arial"/>
          <w:lang w:val="en-GB"/>
        </w:rPr>
      </w:pPr>
      <w:r w:rsidRPr="00C04130">
        <w:rPr>
          <w:rFonts w:ascii="Arial" w:hAnsi="Arial" w:cs="Arial"/>
          <w:lang w:val="en-GB"/>
        </w:rPr>
        <w:t xml:space="preserve">‘I am </w:t>
      </w:r>
      <w:r w:rsidR="009B32CF" w:rsidRPr="009B32CF">
        <w:rPr>
          <w:rFonts w:ascii="Arial" w:hAnsi="Arial" w:cs="Arial"/>
          <w:i/>
          <w:iCs/>
          <w:lang w:val="en-GB"/>
        </w:rPr>
        <w:t>not</w:t>
      </w:r>
      <w:r w:rsidRPr="00C04130">
        <w:rPr>
          <w:rFonts w:ascii="Arial" w:hAnsi="Arial" w:cs="Arial"/>
          <w:lang w:val="en-GB"/>
        </w:rPr>
        <w:t xml:space="preserve"> chronically Miss Montgomery.’</w:t>
      </w:r>
    </w:p>
    <w:p w14:paraId="50A7AA96" w14:textId="77777777" w:rsidR="00C04130" w:rsidRPr="00C04130" w:rsidRDefault="00C04130" w:rsidP="00C04130">
      <w:pPr>
        <w:pStyle w:val="NormalWeb"/>
        <w:spacing w:before="120" w:beforeAutospacing="0" w:after="120" w:afterAutospacing="0"/>
        <w:jc w:val="both"/>
        <w:rPr>
          <w:rFonts w:ascii="Arial" w:hAnsi="Arial" w:cs="Arial"/>
          <w:lang w:val="en-GB"/>
        </w:rPr>
      </w:pPr>
      <w:r w:rsidRPr="00C04130">
        <w:rPr>
          <w:rFonts w:ascii="Arial" w:hAnsi="Arial" w:cs="Arial"/>
          <w:lang w:val="en-GB"/>
        </w:rPr>
        <w:t>‘Sorry.’</w:t>
      </w:r>
    </w:p>
    <w:p w14:paraId="4B480CBD" w14:textId="77777777" w:rsidR="00C04130" w:rsidRPr="00C04130" w:rsidRDefault="00C04130" w:rsidP="00C04130">
      <w:pPr>
        <w:pStyle w:val="NormalWeb"/>
        <w:spacing w:before="120" w:beforeAutospacing="0" w:after="120" w:afterAutospacing="0"/>
        <w:jc w:val="both"/>
        <w:rPr>
          <w:rFonts w:ascii="Arial" w:hAnsi="Arial" w:cs="Arial"/>
          <w:lang w:val="en-GB"/>
        </w:rPr>
      </w:pPr>
      <w:r w:rsidRPr="00C04130">
        <w:rPr>
          <w:rFonts w:ascii="Arial" w:hAnsi="Arial" w:cs="Arial"/>
          <w:lang w:val="en-GB"/>
        </w:rPr>
        <w:t>‘Although I am easily mistaken for her.’</w:t>
      </w:r>
    </w:p>
    <w:p w14:paraId="261D9D1B" w14:textId="77777777" w:rsidR="00C04130" w:rsidRPr="00C04130" w:rsidRDefault="00C04130" w:rsidP="00C04130">
      <w:pPr>
        <w:pStyle w:val="NormalWeb"/>
        <w:spacing w:before="120" w:beforeAutospacing="0" w:after="120" w:afterAutospacing="0"/>
        <w:jc w:val="both"/>
        <w:rPr>
          <w:rFonts w:ascii="Arial" w:hAnsi="Arial" w:cs="Arial"/>
          <w:lang w:val="en-GB"/>
        </w:rPr>
      </w:pPr>
      <w:r w:rsidRPr="00C04130">
        <w:rPr>
          <w:rFonts w:ascii="Arial" w:hAnsi="Arial" w:cs="Arial"/>
          <w:lang w:val="en-GB"/>
        </w:rPr>
        <w:t>‘I think Miss Rose...’</w:t>
      </w:r>
    </w:p>
    <w:p w14:paraId="5920E49B" w14:textId="77777777" w:rsidR="00C04130" w:rsidRPr="00C04130" w:rsidRDefault="00C04130" w:rsidP="00C04130">
      <w:pPr>
        <w:pStyle w:val="NormalWeb"/>
        <w:spacing w:before="120" w:beforeAutospacing="0" w:after="120" w:afterAutospacing="0"/>
        <w:jc w:val="both"/>
        <w:rPr>
          <w:rFonts w:ascii="Arial" w:hAnsi="Arial" w:cs="Arial"/>
          <w:lang w:val="en-GB"/>
        </w:rPr>
      </w:pPr>
      <w:r w:rsidRPr="00C04130">
        <w:rPr>
          <w:rFonts w:ascii="Arial" w:hAnsi="Arial" w:cs="Arial"/>
          <w:lang w:val="en-GB"/>
        </w:rPr>
        <w:t>‘I beg your pardon. You must consider the judgment at a proper measure and if you wish to make an application, we will afford you the opportunity’</w:t>
      </w:r>
    </w:p>
    <w:p w14:paraId="5DEEF94E" w14:textId="77777777" w:rsidR="00C04130" w:rsidRPr="00C04130" w:rsidRDefault="00C04130" w:rsidP="00C04130">
      <w:pPr>
        <w:pStyle w:val="NormalWeb"/>
        <w:spacing w:before="120" w:beforeAutospacing="0" w:after="120" w:afterAutospacing="0"/>
        <w:jc w:val="both"/>
        <w:rPr>
          <w:rFonts w:ascii="Arial" w:hAnsi="Arial" w:cs="Arial"/>
          <w:lang w:val="en-GB"/>
        </w:rPr>
      </w:pPr>
      <w:r w:rsidRPr="00C04130">
        <w:rPr>
          <w:rFonts w:ascii="Arial" w:hAnsi="Arial" w:cs="Arial"/>
          <w:lang w:val="en-GB"/>
        </w:rPr>
        <w:t>‘Yes. I don't know how long your Lordships and your ladyship would be prepared to give us to make that application. We're obviously operating under some difficulty given the imminent bank holiday weekend.’</w:t>
      </w:r>
    </w:p>
    <w:p w14:paraId="33DF0DDD" w14:textId="77777777" w:rsidR="00C04130" w:rsidRPr="00C04130" w:rsidRDefault="00C04130" w:rsidP="00C04130">
      <w:pPr>
        <w:pStyle w:val="NormalWeb"/>
        <w:spacing w:before="120" w:beforeAutospacing="0" w:after="120" w:afterAutospacing="0"/>
        <w:jc w:val="both"/>
        <w:rPr>
          <w:rFonts w:ascii="Arial" w:hAnsi="Arial" w:cs="Arial"/>
          <w:lang w:val="en-GB"/>
        </w:rPr>
      </w:pPr>
      <w:r w:rsidRPr="00C04130">
        <w:rPr>
          <w:rFonts w:ascii="Arial" w:hAnsi="Arial" w:cs="Arial"/>
          <w:lang w:val="en-GB"/>
        </w:rPr>
        <w:t>‘We’ll afford you two weeks.’</w:t>
      </w:r>
    </w:p>
    <w:p w14:paraId="0F2399AD" w14:textId="77777777" w:rsidR="00C04130" w:rsidRPr="00C04130" w:rsidRDefault="00C04130" w:rsidP="00C04130">
      <w:pPr>
        <w:pStyle w:val="NormalWeb"/>
        <w:spacing w:before="120" w:beforeAutospacing="0" w:after="120" w:afterAutospacing="0"/>
        <w:jc w:val="both"/>
        <w:rPr>
          <w:rFonts w:ascii="Arial" w:hAnsi="Arial" w:cs="Arial"/>
          <w:lang w:val="en-GB"/>
        </w:rPr>
      </w:pPr>
      <w:r w:rsidRPr="00C04130">
        <w:rPr>
          <w:rFonts w:ascii="Arial" w:hAnsi="Arial" w:cs="Arial"/>
          <w:lang w:val="en-GB"/>
        </w:rPr>
        <w:t>‘My Lord, in those circumstances, as I understand it, the order that was agreed was that this order should be stayed for seven days, but given the point I've just raised, can I ask your Lordships and your Ladyship to vary that order so that it is stayed for 14 days to permit us to make that application?’</w:t>
      </w:r>
    </w:p>
    <w:p w14:paraId="63CB32C6" w14:textId="77777777" w:rsidR="00C04130" w:rsidRPr="00C04130" w:rsidRDefault="00C04130" w:rsidP="00C04130">
      <w:pPr>
        <w:pStyle w:val="NormalWeb"/>
        <w:spacing w:before="120" w:beforeAutospacing="0" w:after="120" w:afterAutospacing="0"/>
        <w:jc w:val="both"/>
        <w:rPr>
          <w:rFonts w:ascii="Arial" w:hAnsi="Arial" w:cs="Arial"/>
          <w:lang w:val="en-GB"/>
        </w:rPr>
      </w:pPr>
      <w:r w:rsidRPr="00C04130">
        <w:rPr>
          <w:rFonts w:ascii="Arial" w:hAnsi="Arial" w:cs="Arial"/>
          <w:lang w:val="en-GB"/>
        </w:rPr>
        <w:t>‘Um, that seems a reasonable request.’</w:t>
      </w:r>
    </w:p>
    <w:p w14:paraId="0567C73A" w14:textId="77777777" w:rsidR="00C04130" w:rsidRPr="00C04130" w:rsidRDefault="00C04130" w:rsidP="00C04130">
      <w:pPr>
        <w:pStyle w:val="NormalWeb"/>
        <w:spacing w:before="120" w:beforeAutospacing="0" w:after="120" w:afterAutospacing="0"/>
        <w:jc w:val="both"/>
        <w:rPr>
          <w:rFonts w:ascii="Arial" w:hAnsi="Arial" w:cs="Arial"/>
          <w:lang w:val="en-GB"/>
        </w:rPr>
      </w:pPr>
      <w:r w:rsidRPr="00C04130">
        <w:rPr>
          <w:rFonts w:ascii="Arial" w:hAnsi="Arial" w:cs="Arial"/>
          <w:lang w:val="en-GB"/>
        </w:rPr>
        <w:t>‘I'm grateful.’</w:t>
      </w:r>
    </w:p>
    <w:p w14:paraId="7952A1C2" w14:textId="77777777" w:rsidR="000E45A0" w:rsidRDefault="0006618A" w:rsidP="00C04130">
      <w:pPr>
        <w:spacing w:before="360" w:after="120" w:line="240" w:lineRule="auto"/>
        <w:rPr>
          <w:rFonts w:ascii="Arial" w:hAnsi="Arial" w:cs="Arial"/>
          <w:b/>
          <w:szCs w:val="24"/>
          <w:lang w:val="en-US"/>
        </w:rPr>
      </w:pPr>
      <w:r w:rsidRPr="00E234F2">
        <w:rPr>
          <w:rFonts w:ascii="Arial" w:hAnsi="Arial" w:cs="Arial"/>
          <w:b/>
          <w:szCs w:val="24"/>
          <w:lang w:val="en-US"/>
        </w:rPr>
        <w:t xml:space="preserve">3. </w:t>
      </w:r>
      <w:r w:rsidR="002B7BFA">
        <w:rPr>
          <w:rFonts w:ascii="Arial" w:hAnsi="Arial" w:cs="Arial"/>
          <w:b/>
          <w:szCs w:val="24"/>
          <w:lang w:val="en-US"/>
        </w:rPr>
        <w:t>The European Investigation Order</w:t>
      </w:r>
      <w:r w:rsidR="000E45A0">
        <w:rPr>
          <w:rFonts w:ascii="Arial" w:hAnsi="Arial" w:cs="Arial"/>
          <w:b/>
          <w:szCs w:val="24"/>
          <w:lang w:val="en-US"/>
        </w:rPr>
        <w:t>.</w:t>
      </w:r>
    </w:p>
    <w:p w14:paraId="72147753" w14:textId="77777777" w:rsidR="002B7BFA" w:rsidRDefault="002B7BFA" w:rsidP="0006618A">
      <w:pPr>
        <w:spacing w:before="240" w:after="120" w:line="240" w:lineRule="auto"/>
        <w:rPr>
          <w:rFonts w:ascii="Arial" w:hAnsi="Arial" w:cs="Arial"/>
          <w:b/>
          <w:szCs w:val="24"/>
          <w:lang w:val="en-US"/>
        </w:rPr>
      </w:pPr>
      <w:r>
        <w:rPr>
          <w:rFonts w:ascii="Arial" w:hAnsi="Arial" w:cs="Arial"/>
          <w:b/>
          <w:szCs w:val="24"/>
          <w:lang w:val="en-GB"/>
        </w:rPr>
        <w:t>F</w:t>
      </w:r>
      <w:r w:rsidRPr="005140E4">
        <w:rPr>
          <w:rFonts w:ascii="Arial" w:hAnsi="Arial" w:cs="Arial"/>
          <w:b/>
          <w:szCs w:val="24"/>
          <w:lang w:val="en-GB"/>
        </w:rPr>
        <w:t>ill in the blanks</w:t>
      </w:r>
      <w:r>
        <w:rPr>
          <w:rFonts w:ascii="Arial" w:hAnsi="Arial" w:cs="Arial"/>
          <w:b/>
          <w:szCs w:val="24"/>
          <w:lang w:val="en-GB"/>
        </w:rPr>
        <w:t>.</w:t>
      </w:r>
    </w:p>
    <w:p w14:paraId="1632A211" w14:textId="039CA0EB" w:rsidR="002B7BFA" w:rsidRPr="00914A55" w:rsidRDefault="002B7BFA" w:rsidP="002B7BFA">
      <w:pPr>
        <w:spacing w:before="120" w:after="120" w:line="240" w:lineRule="auto"/>
        <w:rPr>
          <w:rFonts w:ascii="Arial" w:hAnsi="Arial" w:cs="Arial"/>
          <w:color w:val="auto"/>
          <w:szCs w:val="24"/>
          <w:lang w:val="en-US"/>
        </w:rPr>
      </w:pPr>
      <w:r w:rsidRPr="00037A01">
        <w:rPr>
          <w:rFonts w:ascii="Arial" w:hAnsi="Arial" w:cs="Arial"/>
          <w:color w:val="auto"/>
          <w:szCs w:val="24"/>
          <w:lang w:val="en-US"/>
        </w:rPr>
        <w:t xml:space="preserve">(1) </w:t>
      </w:r>
      <w:r>
        <w:rPr>
          <w:rFonts w:ascii="Arial" w:hAnsi="Arial" w:cs="Arial"/>
          <w:color w:val="auto"/>
          <w:szCs w:val="24"/>
          <w:lang w:val="en-US"/>
        </w:rPr>
        <w:t>draft;</w:t>
      </w:r>
      <w:r w:rsidRPr="00037A01">
        <w:rPr>
          <w:rFonts w:ascii="Arial" w:hAnsi="Arial" w:cs="Arial"/>
          <w:color w:val="auto"/>
          <w:szCs w:val="24"/>
          <w:lang w:val="en-US"/>
        </w:rPr>
        <w:t xml:space="preserve"> (2) </w:t>
      </w:r>
      <w:r>
        <w:rPr>
          <w:rFonts w:ascii="Arial" w:hAnsi="Arial" w:cs="Arial"/>
          <w:color w:val="auto"/>
          <w:szCs w:val="24"/>
          <w:lang w:val="en-US"/>
        </w:rPr>
        <w:t>opt into;</w:t>
      </w:r>
      <w:r w:rsidRPr="00037A01">
        <w:rPr>
          <w:rFonts w:ascii="Arial" w:hAnsi="Arial" w:cs="Arial"/>
          <w:color w:val="auto"/>
          <w:szCs w:val="24"/>
          <w:lang w:val="en-US"/>
        </w:rPr>
        <w:t xml:space="preserve"> (3) </w:t>
      </w:r>
      <w:r>
        <w:rPr>
          <w:rFonts w:ascii="Arial" w:hAnsi="Arial" w:cs="Arial"/>
          <w:color w:val="auto"/>
          <w:szCs w:val="24"/>
          <w:lang w:val="en-US"/>
        </w:rPr>
        <w:t>justice;</w:t>
      </w:r>
      <w:r w:rsidRPr="00037A01">
        <w:rPr>
          <w:rFonts w:ascii="Arial" w:hAnsi="Arial" w:cs="Arial"/>
          <w:color w:val="auto"/>
          <w:szCs w:val="24"/>
          <w:lang w:val="en-US"/>
        </w:rPr>
        <w:t xml:space="preserve"> (4) </w:t>
      </w:r>
      <w:r>
        <w:rPr>
          <w:rFonts w:ascii="Arial" w:hAnsi="Arial" w:cs="Arial"/>
          <w:color w:val="auto"/>
          <w:szCs w:val="24"/>
          <w:lang w:val="en-US"/>
        </w:rPr>
        <w:t>cross-border crime;</w:t>
      </w:r>
      <w:r w:rsidRPr="00037A01">
        <w:rPr>
          <w:rFonts w:ascii="Arial" w:hAnsi="Arial" w:cs="Arial"/>
          <w:color w:val="auto"/>
          <w:szCs w:val="24"/>
          <w:lang w:val="en-US"/>
        </w:rPr>
        <w:t xml:space="preserve"> (5) </w:t>
      </w:r>
      <w:r>
        <w:rPr>
          <w:rFonts w:ascii="Arial" w:hAnsi="Arial" w:cs="Arial"/>
          <w:color w:val="auto"/>
          <w:szCs w:val="24"/>
          <w:lang w:val="en-US"/>
        </w:rPr>
        <w:t>framework;</w:t>
      </w:r>
      <w:r w:rsidRPr="00037A01">
        <w:rPr>
          <w:rFonts w:ascii="Arial" w:hAnsi="Arial" w:cs="Arial"/>
          <w:color w:val="auto"/>
          <w:szCs w:val="24"/>
          <w:lang w:val="en-US"/>
        </w:rPr>
        <w:t xml:space="preserve"> (6) </w:t>
      </w:r>
      <w:r>
        <w:rPr>
          <w:rFonts w:ascii="Arial" w:hAnsi="Arial" w:cs="Arial"/>
          <w:color w:val="auto"/>
          <w:szCs w:val="24"/>
          <w:lang w:val="en-US"/>
        </w:rPr>
        <w:t>evidence;</w:t>
      </w:r>
      <w:r w:rsidRPr="00037A01">
        <w:rPr>
          <w:rFonts w:ascii="Arial" w:hAnsi="Arial" w:cs="Arial"/>
          <w:color w:val="auto"/>
          <w:szCs w:val="24"/>
          <w:lang w:val="en-US"/>
        </w:rPr>
        <w:t xml:space="preserve"> (7) </w:t>
      </w:r>
      <w:r>
        <w:rPr>
          <w:rFonts w:ascii="Arial" w:hAnsi="Arial" w:cs="Arial"/>
          <w:color w:val="auto"/>
          <w:szCs w:val="24"/>
          <w:lang w:val="en-US"/>
        </w:rPr>
        <w:t>high-profile;</w:t>
      </w:r>
      <w:r w:rsidRPr="00037A01">
        <w:rPr>
          <w:rFonts w:ascii="Arial" w:hAnsi="Arial" w:cs="Arial"/>
          <w:color w:val="auto"/>
          <w:szCs w:val="24"/>
          <w:lang w:val="en-US"/>
        </w:rPr>
        <w:t xml:space="preserve"> (8) </w:t>
      </w:r>
      <w:r>
        <w:rPr>
          <w:rFonts w:ascii="Arial" w:hAnsi="Arial" w:cs="Arial"/>
          <w:color w:val="auto"/>
          <w:szCs w:val="24"/>
          <w:lang w:val="en-US"/>
        </w:rPr>
        <w:t>convicted;</w:t>
      </w:r>
      <w:r w:rsidRPr="00037A01">
        <w:rPr>
          <w:rFonts w:ascii="Arial" w:hAnsi="Arial" w:cs="Arial"/>
          <w:color w:val="auto"/>
          <w:szCs w:val="24"/>
          <w:lang w:val="en-US"/>
        </w:rPr>
        <w:t xml:space="preserve"> (9) </w:t>
      </w:r>
      <w:r>
        <w:rPr>
          <w:rFonts w:ascii="Arial" w:hAnsi="Arial" w:cs="Arial"/>
          <w:color w:val="auto"/>
          <w:szCs w:val="24"/>
          <w:lang w:val="en-US"/>
        </w:rPr>
        <w:t>obtained;</w:t>
      </w:r>
      <w:r w:rsidRPr="00037A01">
        <w:rPr>
          <w:rFonts w:ascii="Arial" w:hAnsi="Arial" w:cs="Arial"/>
          <w:color w:val="auto"/>
          <w:szCs w:val="24"/>
          <w:lang w:val="en-US"/>
        </w:rPr>
        <w:t xml:space="preserve"> (10) </w:t>
      </w:r>
      <w:r>
        <w:rPr>
          <w:rFonts w:ascii="Arial" w:hAnsi="Arial" w:cs="Arial"/>
          <w:color w:val="auto"/>
          <w:szCs w:val="24"/>
          <w:lang w:val="en-US"/>
        </w:rPr>
        <w:t>prosecutors;</w:t>
      </w:r>
      <w:r w:rsidRPr="00037A01">
        <w:rPr>
          <w:rFonts w:ascii="Arial" w:hAnsi="Arial" w:cs="Arial"/>
          <w:color w:val="auto"/>
          <w:szCs w:val="24"/>
          <w:lang w:val="en-US"/>
        </w:rPr>
        <w:t xml:space="preserve"> (11) </w:t>
      </w:r>
      <w:r>
        <w:rPr>
          <w:rFonts w:ascii="Arial" w:hAnsi="Arial" w:cs="Arial"/>
          <w:color w:val="auto"/>
          <w:szCs w:val="24"/>
          <w:lang w:val="en-US"/>
        </w:rPr>
        <w:t>drug-trafficking;</w:t>
      </w:r>
      <w:r w:rsidRPr="00037A01">
        <w:rPr>
          <w:rFonts w:ascii="Arial" w:hAnsi="Arial" w:cs="Arial"/>
          <w:color w:val="auto"/>
          <w:szCs w:val="24"/>
          <w:lang w:val="en-US"/>
        </w:rPr>
        <w:t xml:space="preserve"> (12) </w:t>
      </w:r>
      <w:r>
        <w:rPr>
          <w:rFonts w:ascii="Arial" w:hAnsi="Arial" w:cs="Arial"/>
          <w:color w:val="auto"/>
          <w:szCs w:val="24"/>
          <w:lang w:val="en-US"/>
        </w:rPr>
        <w:t>trial;</w:t>
      </w:r>
      <w:r w:rsidRPr="00037A01">
        <w:rPr>
          <w:rFonts w:ascii="Arial" w:hAnsi="Arial" w:cs="Arial"/>
          <w:color w:val="auto"/>
          <w:szCs w:val="24"/>
          <w:lang w:val="en-US"/>
        </w:rPr>
        <w:t xml:space="preserve"> </w:t>
      </w:r>
      <w:r>
        <w:rPr>
          <w:rFonts w:ascii="Arial" w:hAnsi="Arial" w:cs="Arial"/>
          <w:color w:val="auto"/>
          <w:szCs w:val="24"/>
          <w:lang w:val="en-US"/>
        </w:rPr>
        <w:t>(13</w:t>
      </w:r>
      <w:r w:rsidR="00B84D58">
        <w:rPr>
          <w:rFonts w:ascii="Arial" w:hAnsi="Arial" w:cs="Arial"/>
          <w:color w:val="auto"/>
          <w:szCs w:val="24"/>
          <w:lang w:val="en-US"/>
        </w:rPr>
        <w:t>)</w:t>
      </w:r>
      <w:r w:rsidRPr="00914A55">
        <w:rPr>
          <w:rFonts w:ascii="Arial" w:hAnsi="Arial" w:cs="Arial"/>
          <w:color w:val="auto"/>
          <w:szCs w:val="24"/>
          <w:lang w:val="en-US"/>
        </w:rPr>
        <w:t xml:space="preserve"> </w:t>
      </w:r>
      <w:proofErr w:type="spellStart"/>
      <w:r>
        <w:rPr>
          <w:rFonts w:ascii="Arial" w:hAnsi="Arial" w:cs="Arial"/>
          <w:color w:val="auto"/>
          <w:szCs w:val="24"/>
          <w:lang w:val="en-US"/>
        </w:rPr>
        <w:t>standardised</w:t>
      </w:r>
      <w:proofErr w:type="spellEnd"/>
      <w:r>
        <w:rPr>
          <w:rFonts w:ascii="Arial" w:hAnsi="Arial" w:cs="Arial"/>
          <w:color w:val="auto"/>
          <w:szCs w:val="24"/>
          <w:lang w:val="en-US"/>
        </w:rPr>
        <w:t>;</w:t>
      </w:r>
      <w:r w:rsidRPr="00037A01">
        <w:rPr>
          <w:rFonts w:ascii="Arial" w:hAnsi="Arial" w:cs="Arial"/>
          <w:color w:val="auto"/>
          <w:szCs w:val="24"/>
          <w:lang w:val="en-US"/>
        </w:rPr>
        <w:t xml:space="preserve"> (14) </w:t>
      </w:r>
      <w:r>
        <w:rPr>
          <w:rFonts w:ascii="Arial" w:hAnsi="Arial" w:cs="Arial"/>
          <w:color w:val="auto"/>
          <w:szCs w:val="24"/>
          <w:lang w:val="en-US"/>
        </w:rPr>
        <w:t>recognition;</w:t>
      </w:r>
      <w:r w:rsidRPr="00037A01">
        <w:rPr>
          <w:rFonts w:ascii="Arial" w:hAnsi="Arial" w:cs="Arial"/>
          <w:color w:val="auto"/>
          <w:szCs w:val="24"/>
          <w:lang w:val="en-US"/>
        </w:rPr>
        <w:t xml:space="preserve"> (15) </w:t>
      </w:r>
      <w:r>
        <w:rPr>
          <w:rFonts w:ascii="Arial" w:hAnsi="Arial" w:cs="Arial"/>
          <w:color w:val="auto"/>
          <w:szCs w:val="24"/>
          <w:lang w:val="en-US"/>
        </w:rPr>
        <w:t>deliver;</w:t>
      </w:r>
      <w:r w:rsidRPr="00037A01">
        <w:rPr>
          <w:rFonts w:ascii="Arial" w:hAnsi="Arial" w:cs="Arial"/>
          <w:color w:val="auto"/>
          <w:szCs w:val="24"/>
          <w:lang w:val="en-US"/>
        </w:rPr>
        <w:t xml:space="preserve"> (16) </w:t>
      </w:r>
      <w:r>
        <w:rPr>
          <w:rFonts w:ascii="Arial" w:hAnsi="Arial" w:cs="Arial"/>
          <w:color w:val="auto"/>
          <w:szCs w:val="24"/>
          <w:lang w:val="en-US"/>
        </w:rPr>
        <w:t>offences;</w:t>
      </w:r>
      <w:r w:rsidRPr="00037A01">
        <w:rPr>
          <w:rFonts w:ascii="Arial" w:hAnsi="Arial" w:cs="Arial"/>
          <w:color w:val="auto"/>
          <w:szCs w:val="24"/>
          <w:lang w:val="en-US"/>
        </w:rPr>
        <w:t xml:space="preserve"> (17) </w:t>
      </w:r>
      <w:r>
        <w:rPr>
          <w:rFonts w:ascii="Arial" w:hAnsi="Arial" w:cs="Arial"/>
          <w:color w:val="auto"/>
          <w:szCs w:val="24"/>
          <w:lang w:val="en-US"/>
        </w:rPr>
        <w:t>expedite;</w:t>
      </w:r>
      <w:r w:rsidRPr="00037A01">
        <w:rPr>
          <w:rFonts w:ascii="Arial" w:hAnsi="Arial" w:cs="Arial"/>
          <w:color w:val="auto"/>
          <w:szCs w:val="24"/>
          <w:lang w:val="en-US"/>
        </w:rPr>
        <w:t xml:space="preserve"> (18) </w:t>
      </w:r>
      <w:r>
        <w:rPr>
          <w:rFonts w:ascii="Arial" w:hAnsi="Arial" w:cs="Arial"/>
          <w:color w:val="auto"/>
          <w:szCs w:val="24"/>
          <w:lang w:val="en-US"/>
        </w:rPr>
        <w:t>affairs;</w:t>
      </w:r>
      <w:r w:rsidRPr="00037A01">
        <w:rPr>
          <w:rFonts w:ascii="Arial" w:hAnsi="Arial" w:cs="Arial"/>
          <w:color w:val="auto"/>
          <w:szCs w:val="24"/>
          <w:lang w:val="en-US"/>
        </w:rPr>
        <w:t xml:space="preserve"> (19) </w:t>
      </w:r>
      <w:r>
        <w:rPr>
          <w:rFonts w:ascii="Arial" w:hAnsi="Arial" w:cs="Arial"/>
          <w:color w:val="auto"/>
          <w:szCs w:val="24"/>
          <w:lang w:val="en-US"/>
        </w:rPr>
        <w:t>asylum;</w:t>
      </w:r>
      <w:r w:rsidRPr="00037A01">
        <w:rPr>
          <w:rFonts w:ascii="Arial" w:hAnsi="Arial" w:cs="Arial"/>
          <w:color w:val="auto"/>
          <w:szCs w:val="24"/>
          <w:lang w:val="en-US"/>
        </w:rPr>
        <w:t xml:space="preserve"> (20) </w:t>
      </w:r>
      <w:r>
        <w:rPr>
          <w:rFonts w:ascii="Arial" w:hAnsi="Arial" w:cs="Arial"/>
          <w:color w:val="auto"/>
          <w:szCs w:val="24"/>
          <w:lang w:val="en-US"/>
        </w:rPr>
        <w:t>measure;</w:t>
      </w:r>
      <w:r w:rsidRPr="00037A01">
        <w:rPr>
          <w:rFonts w:ascii="Arial" w:hAnsi="Arial" w:cs="Arial"/>
          <w:color w:val="auto"/>
          <w:szCs w:val="24"/>
          <w:lang w:val="en-US"/>
        </w:rPr>
        <w:t xml:space="preserve"> (21) </w:t>
      </w:r>
      <w:r>
        <w:rPr>
          <w:rFonts w:ascii="Arial" w:hAnsi="Arial" w:cs="Arial"/>
          <w:color w:val="auto"/>
          <w:szCs w:val="24"/>
          <w:lang w:val="en-US"/>
        </w:rPr>
        <w:t>regulatory;</w:t>
      </w:r>
      <w:r w:rsidRPr="00037A01">
        <w:rPr>
          <w:rFonts w:ascii="Arial" w:hAnsi="Arial" w:cs="Arial"/>
          <w:color w:val="auto"/>
          <w:szCs w:val="24"/>
          <w:lang w:val="en-US"/>
        </w:rPr>
        <w:t xml:space="preserve"> (22) </w:t>
      </w:r>
      <w:r>
        <w:rPr>
          <w:rFonts w:ascii="Arial" w:hAnsi="Arial" w:cs="Arial"/>
          <w:color w:val="auto"/>
          <w:szCs w:val="24"/>
          <w:lang w:val="en-US"/>
        </w:rPr>
        <w:t>trivial;</w:t>
      </w:r>
      <w:r w:rsidRPr="00037A01">
        <w:rPr>
          <w:rFonts w:ascii="Arial" w:hAnsi="Arial" w:cs="Arial"/>
          <w:color w:val="auto"/>
          <w:szCs w:val="24"/>
          <w:lang w:val="en-US"/>
        </w:rPr>
        <w:t xml:space="preserve"> (23) </w:t>
      </w:r>
      <w:r>
        <w:rPr>
          <w:rFonts w:ascii="Arial" w:hAnsi="Arial" w:cs="Arial"/>
          <w:color w:val="auto"/>
          <w:szCs w:val="24"/>
          <w:lang w:val="en-US"/>
        </w:rPr>
        <w:t>instruct; (24) enforcement.</w:t>
      </w:r>
      <w:r w:rsidRPr="00037A01">
        <w:rPr>
          <w:rFonts w:ascii="Arial" w:hAnsi="Arial" w:cs="Arial"/>
          <w:color w:val="auto"/>
          <w:szCs w:val="24"/>
          <w:lang w:val="en-US"/>
        </w:rPr>
        <w:t xml:space="preserve"> </w:t>
      </w:r>
    </w:p>
    <w:p w14:paraId="2F8023D8" w14:textId="77777777" w:rsidR="0006618A" w:rsidRPr="00062336" w:rsidRDefault="00062336" w:rsidP="00C04130">
      <w:pPr>
        <w:spacing w:before="240" w:after="120" w:line="240" w:lineRule="auto"/>
        <w:rPr>
          <w:rFonts w:ascii="Arial" w:hAnsi="Arial" w:cs="Arial"/>
          <w:b/>
          <w:szCs w:val="24"/>
          <w:lang w:val="en-US"/>
        </w:rPr>
      </w:pPr>
      <w:r w:rsidRPr="00062336">
        <w:rPr>
          <w:rFonts w:ascii="Arial" w:hAnsi="Arial" w:cs="Arial"/>
          <w:b/>
          <w:szCs w:val="24"/>
          <w:lang w:val="en-US"/>
        </w:rPr>
        <w:t>TRANSCRIPT OF THE VIDEO</w:t>
      </w:r>
    </w:p>
    <w:p w14:paraId="61EBDBC0" w14:textId="77777777" w:rsidR="00062336" w:rsidRPr="00062336" w:rsidRDefault="00062336" w:rsidP="00062336">
      <w:pPr>
        <w:pStyle w:val="NormalWeb"/>
        <w:spacing w:before="120" w:beforeAutospacing="0" w:after="120" w:afterAutospacing="0"/>
        <w:jc w:val="both"/>
        <w:rPr>
          <w:rFonts w:ascii="Arial" w:hAnsi="Arial" w:cs="Arial"/>
          <w:lang w:val="en-GB"/>
        </w:rPr>
      </w:pPr>
      <w:r w:rsidRPr="00062336">
        <w:rPr>
          <w:rFonts w:ascii="Arial" w:hAnsi="Arial" w:cs="Arial"/>
          <w:lang w:val="en-GB"/>
        </w:rPr>
        <w:t>Thank you, Mr. Speaker. With permission, Mr Speaker, I would like to make a statement on the</w:t>
      </w:r>
      <w:r>
        <w:rPr>
          <w:rFonts w:ascii="Arial" w:hAnsi="Arial" w:cs="Arial"/>
          <w:lang w:val="en-GB"/>
        </w:rPr>
        <w:t xml:space="preserve"> draft</w:t>
      </w:r>
      <w:r w:rsidRPr="00062336">
        <w:rPr>
          <w:rFonts w:ascii="Arial" w:hAnsi="Arial" w:cs="Arial"/>
          <w:lang w:val="en-GB"/>
        </w:rPr>
        <w:t xml:space="preserve"> Directive for a European Investigation Order, and the Government's decision to</w:t>
      </w:r>
      <w:r>
        <w:rPr>
          <w:rFonts w:ascii="Arial" w:hAnsi="Arial" w:cs="Arial"/>
          <w:lang w:val="en-GB"/>
        </w:rPr>
        <w:t xml:space="preserve"> opt into</w:t>
      </w:r>
      <w:r w:rsidRPr="00062336">
        <w:rPr>
          <w:rFonts w:ascii="Arial" w:hAnsi="Arial" w:cs="Arial"/>
          <w:lang w:val="en-GB"/>
        </w:rPr>
        <w:t xml:space="preserve"> that draft Directive.</w:t>
      </w:r>
    </w:p>
    <w:p w14:paraId="305A3D20" w14:textId="77777777" w:rsidR="00062336" w:rsidRPr="00062336" w:rsidRDefault="00062336" w:rsidP="00062336">
      <w:pPr>
        <w:pStyle w:val="NormalWeb"/>
        <w:spacing w:before="120" w:beforeAutospacing="0" w:after="120" w:afterAutospacing="0"/>
        <w:jc w:val="both"/>
        <w:rPr>
          <w:rFonts w:ascii="Arial" w:hAnsi="Arial" w:cs="Arial"/>
          <w:lang w:val="en-GB"/>
        </w:rPr>
      </w:pPr>
      <w:r w:rsidRPr="00062336">
        <w:rPr>
          <w:rFonts w:ascii="Arial" w:hAnsi="Arial" w:cs="Arial"/>
          <w:lang w:val="en-GB"/>
        </w:rPr>
        <w:t>As people have become more mobile, so too has crime, and that has serious consequences for our ability to bring criminals to</w:t>
      </w:r>
      <w:r>
        <w:rPr>
          <w:rFonts w:ascii="Arial" w:hAnsi="Arial" w:cs="Arial"/>
          <w:lang w:val="en-GB"/>
        </w:rPr>
        <w:t xml:space="preserve"> justice</w:t>
      </w:r>
      <w:r w:rsidRPr="00062336">
        <w:rPr>
          <w:rFonts w:ascii="Arial" w:hAnsi="Arial" w:cs="Arial"/>
          <w:lang w:val="en-GB"/>
        </w:rPr>
        <w:t>. To deal with</w:t>
      </w:r>
      <w:r>
        <w:rPr>
          <w:rFonts w:ascii="Arial" w:hAnsi="Arial" w:cs="Arial"/>
          <w:lang w:val="en-GB"/>
        </w:rPr>
        <w:t xml:space="preserve"> cross-border crime</w:t>
      </w:r>
      <w:r w:rsidRPr="00062336">
        <w:rPr>
          <w:rFonts w:ascii="Arial" w:hAnsi="Arial" w:cs="Arial"/>
          <w:lang w:val="en-GB"/>
        </w:rPr>
        <w:t xml:space="preserve">, countries enter into mutual legal assistance -or </w:t>
      </w:r>
      <w:hyperlink r:id="rId74" w:history="1">
        <w:r w:rsidRPr="00062336">
          <w:rPr>
            <w:rFonts w:ascii="Arial" w:hAnsi="Arial" w:cs="Arial"/>
            <w:lang w:val="en-GB"/>
          </w:rPr>
          <w:t>MLA</w:t>
        </w:r>
      </w:hyperlink>
      <w:r w:rsidRPr="00062336">
        <w:rPr>
          <w:rFonts w:ascii="Arial" w:hAnsi="Arial" w:cs="Arial"/>
          <w:lang w:val="en-GB"/>
        </w:rPr>
        <w:t>-</w:t>
      </w:r>
      <w:r>
        <w:rPr>
          <w:rFonts w:ascii="Arial" w:hAnsi="Arial" w:cs="Arial"/>
          <w:lang w:val="en-GB"/>
        </w:rPr>
        <w:t xml:space="preserve"> </w:t>
      </w:r>
      <w:r w:rsidRPr="00062336">
        <w:rPr>
          <w:rFonts w:ascii="Arial" w:hAnsi="Arial" w:cs="Arial"/>
          <w:lang w:val="en-GB"/>
        </w:rPr>
        <w:t>agreements. These agreements provide a</w:t>
      </w:r>
      <w:r>
        <w:rPr>
          <w:rFonts w:ascii="Arial" w:hAnsi="Arial" w:cs="Arial"/>
          <w:lang w:val="en-GB"/>
        </w:rPr>
        <w:t xml:space="preserve"> framework</w:t>
      </w:r>
      <w:r w:rsidRPr="00062336">
        <w:rPr>
          <w:rFonts w:ascii="Arial" w:hAnsi="Arial" w:cs="Arial"/>
          <w:lang w:val="en-GB"/>
        </w:rPr>
        <w:t xml:space="preserve"> through which states can obtain</w:t>
      </w:r>
      <w:r>
        <w:rPr>
          <w:rFonts w:ascii="Arial" w:hAnsi="Arial" w:cs="Arial"/>
          <w:lang w:val="en-GB"/>
        </w:rPr>
        <w:t xml:space="preserve"> evidence</w:t>
      </w:r>
      <w:r w:rsidRPr="00062336">
        <w:rPr>
          <w:rFonts w:ascii="Arial" w:hAnsi="Arial" w:cs="Arial"/>
          <w:lang w:val="en-GB"/>
        </w:rPr>
        <w:t xml:space="preserve"> from overseas. MLA has therefore been an important tool in the fight against international crime and terrorism. It’s been crucial in a high number of</w:t>
      </w:r>
      <w:r>
        <w:rPr>
          <w:rFonts w:ascii="Arial" w:hAnsi="Arial" w:cs="Arial"/>
          <w:lang w:val="en-GB"/>
        </w:rPr>
        <w:t xml:space="preserve"> high-profile</w:t>
      </w:r>
      <w:r w:rsidRPr="00062336">
        <w:rPr>
          <w:rFonts w:ascii="Arial" w:hAnsi="Arial" w:cs="Arial"/>
          <w:lang w:val="en-GB"/>
        </w:rPr>
        <w:t xml:space="preserve"> cases. For example, Hussein Osman, one of the failed terrorists from the 21/7 attacks five years ago, might not have been</w:t>
      </w:r>
      <w:r>
        <w:rPr>
          <w:rFonts w:ascii="Arial" w:hAnsi="Arial" w:cs="Arial"/>
          <w:lang w:val="en-GB"/>
        </w:rPr>
        <w:t xml:space="preserve"> convicted</w:t>
      </w:r>
      <w:r w:rsidRPr="00062336">
        <w:rPr>
          <w:rFonts w:ascii="Arial" w:hAnsi="Arial" w:cs="Arial"/>
          <w:lang w:val="en-GB"/>
        </w:rPr>
        <w:t xml:space="preserve"> had it not been for evidence </w:t>
      </w:r>
      <w:r>
        <w:rPr>
          <w:rFonts w:ascii="Arial" w:hAnsi="Arial" w:cs="Arial"/>
          <w:lang w:val="en-GB"/>
        </w:rPr>
        <w:t>obtained</w:t>
      </w:r>
      <w:r w:rsidRPr="00062336">
        <w:rPr>
          <w:rFonts w:ascii="Arial" w:hAnsi="Arial" w:cs="Arial"/>
          <w:lang w:val="en-GB"/>
        </w:rPr>
        <w:t xml:space="preserve"> through MLA.</w:t>
      </w:r>
    </w:p>
    <w:p w14:paraId="10E7CF71" w14:textId="77777777" w:rsidR="00062336" w:rsidRPr="00062336" w:rsidRDefault="00062336" w:rsidP="00062336">
      <w:pPr>
        <w:pStyle w:val="NormalWeb"/>
        <w:spacing w:before="120" w:beforeAutospacing="0" w:after="120" w:afterAutospacing="0"/>
        <w:jc w:val="both"/>
        <w:rPr>
          <w:rFonts w:ascii="Arial" w:hAnsi="Arial" w:cs="Arial"/>
          <w:lang w:val="en-GB"/>
        </w:rPr>
      </w:pPr>
      <w:r w:rsidRPr="00062336">
        <w:rPr>
          <w:rFonts w:ascii="Arial" w:hAnsi="Arial" w:cs="Arial"/>
          <w:lang w:val="en-GB"/>
        </w:rPr>
        <w:lastRenderedPageBreak/>
        <w:t>But MLA has not been without its faults. The process is fragmented and confusing for the police and</w:t>
      </w:r>
      <w:r>
        <w:rPr>
          <w:rFonts w:ascii="Arial" w:hAnsi="Arial" w:cs="Arial"/>
          <w:lang w:val="en-GB"/>
        </w:rPr>
        <w:t xml:space="preserve"> prosecutors</w:t>
      </w:r>
      <w:r w:rsidRPr="00062336">
        <w:rPr>
          <w:rFonts w:ascii="Arial" w:hAnsi="Arial" w:cs="Arial"/>
          <w:lang w:val="en-GB"/>
        </w:rPr>
        <w:t>, and it is too often too slow, taking in some cases many months to obtain vital evidence. Indeed, in one</w:t>
      </w:r>
      <w:r>
        <w:rPr>
          <w:rFonts w:ascii="Arial" w:hAnsi="Arial" w:cs="Arial"/>
          <w:lang w:val="en-GB"/>
        </w:rPr>
        <w:t xml:space="preserve"> drug-trafficking</w:t>
      </w:r>
      <w:r w:rsidRPr="00062336">
        <w:rPr>
          <w:rFonts w:ascii="Arial" w:hAnsi="Arial" w:cs="Arial"/>
          <w:lang w:val="en-GB"/>
        </w:rPr>
        <w:t xml:space="preserve"> case the evidence arrived in the UK </w:t>
      </w:r>
      <w:r w:rsidRPr="00062336">
        <w:rPr>
          <w:rFonts w:ascii="Arial" w:hAnsi="Arial" w:cs="Arial"/>
          <w:i/>
          <w:lang w:val="en-GB"/>
        </w:rPr>
        <w:t>after</w:t>
      </w:r>
      <w:r w:rsidRPr="00062336">
        <w:rPr>
          <w:rFonts w:ascii="Arial" w:hAnsi="Arial" w:cs="Arial"/>
          <w:lang w:val="en-GB"/>
        </w:rPr>
        <w:t xml:space="preserve"> the</w:t>
      </w:r>
      <w:r>
        <w:rPr>
          <w:rFonts w:ascii="Arial" w:hAnsi="Arial" w:cs="Arial"/>
          <w:lang w:val="en-GB"/>
        </w:rPr>
        <w:t xml:space="preserve"> trial</w:t>
      </w:r>
      <w:r w:rsidRPr="00062336">
        <w:rPr>
          <w:rFonts w:ascii="Arial" w:hAnsi="Arial" w:cs="Arial"/>
          <w:lang w:val="en-GB"/>
        </w:rPr>
        <w:t xml:space="preserve"> had been completed. </w:t>
      </w:r>
      <w:hyperlink r:id="rId75" w:history="1">
        <w:r w:rsidRPr="00062336">
          <w:rPr>
            <w:rFonts w:ascii="Arial" w:hAnsi="Arial" w:cs="Arial"/>
            <w:lang w:val="en-GB"/>
          </w:rPr>
          <w:t>The European</w:t>
        </w:r>
      </w:hyperlink>
      <w:r w:rsidRPr="00062336">
        <w:rPr>
          <w:rFonts w:ascii="Arial" w:hAnsi="Arial" w:cs="Arial"/>
          <w:lang w:val="en-GB"/>
        </w:rPr>
        <w:t xml:space="preserve"> investigation order therefore seeks to address these problems by simplifying the system with a</w:t>
      </w:r>
      <w:r>
        <w:rPr>
          <w:rFonts w:ascii="Arial" w:hAnsi="Arial" w:cs="Arial"/>
          <w:lang w:val="en-GB"/>
        </w:rPr>
        <w:t xml:space="preserve"> standardised</w:t>
      </w:r>
      <w:r w:rsidRPr="00062336">
        <w:rPr>
          <w:rFonts w:ascii="Arial" w:hAnsi="Arial" w:cs="Arial"/>
          <w:lang w:val="en-GB"/>
        </w:rPr>
        <w:t xml:space="preserve"> request form and providing formal deadlines for the</w:t>
      </w:r>
      <w:r w:rsidR="00C04130">
        <w:rPr>
          <w:rFonts w:ascii="Arial" w:hAnsi="Arial" w:cs="Arial"/>
          <w:lang w:val="en-GB"/>
        </w:rPr>
        <w:t xml:space="preserve"> recognition</w:t>
      </w:r>
      <w:r w:rsidRPr="00062336">
        <w:rPr>
          <w:rFonts w:ascii="Arial" w:hAnsi="Arial" w:cs="Arial"/>
          <w:lang w:val="en-GB"/>
        </w:rPr>
        <w:t xml:space="preserve"> and execution of requests.</w:t>
      </w:r>
    </w:p>
    <w:p w14:paraId="280DDB39" w14:textId="77777777" w:rsidR="00062336" w:rsidRPr="00062336" w:rsidRDefault="00062336" w:rsidP="00062336">
      <w:pPr>
        <w:pStyle w:val="NormalWeb"/>
        <w:spacing w:before="120" w:beforeAutospacing="0" w:after="120" w:afterAutospacing="0"/>
        <w:jc w:val="both"/>
        <w:rPr>
          <w:rFonts w:ascii="Arial" w:hAnsi="Arial" w:cs="Arial"/>
          <w:lang w:val="en-GB"/>
        </w:rPr>
      </w:pPr>
      <w:r w:rsidRPr="00062336">
        <w:rPr>
          <w:rFonts w:ascii="Arial" w:hAnsi="Arial" w:cs="Arial"/>
          <w:lang w:val="en-GB"/>
        </w:rPr>
        <w:t xml:space="preserve">Mr. Speaker, the Government has decided to opt into the </w:t>
      </w:r>
      <w:hyperlink r:id="rId76" w:history="1">
        <w:r w:rsidRPr="00062336">
          <w:rPr>
            <w:rFonts w:ascii="Arial" w:hAnsi="Arial" w:cs="Arial"/>
            <w:lang w:val="en-GB"/>
          </w:rPr>
          <w:t>EIO</w:t>
        </w:r>
      </w:hyperlink>
      <w:r w:rsidRPr="00062336">
        <w:rPr>
          <w:rFonts w:ascii="Arial" w:hAnsi="Arial" w:cs="Arial"/>
          <w:lang w:val="en-GB"/>
        </w:rPr>
        <w:t xml:space="preserve"> because it offers practical help for the British police and prosecutors, and we are determined to do everything we can to help them cut crime and</w:t>
      </w:r>
      <w:r w:rsidR="00C04130">
        <w:rPr>
          <w:rFonts w:ascii="Arial" w:hAnsi="Arial" w:cs="Arial"/>
          <w:lang w:val="en-GB"/>
        </w:rPr>
        <w:t xml:space="preserve"> deliver</w:t>
      </w:r>
      <w:r w:rsidRPr="00062336">
        <w:rPr>
          <w:rFonts w:ascii="Arial" w:hAnsi="Arial" w:cs="Arial"/>
          <w:lang w:val="en-GB"/>
        </w:rPr>
        <w:t xml:space="preserve"> justice. And that is what the police say this will do. We wrote to every ACPO force about the EIO, and </w:t>
      </w:r>
      <w:r w:rsidRPr="00062336">
        <w:rPr>
          <w:rFonts w:ascii="Arial" w:hAnsi="Arial" w:cs="Arial"/>
          <w:i/>
          <w:lang w:val="en-GB"/>
        </w:rPr>
        <w:t>not one</w:t>
      </w:r>
      <w:r w:rsidRPr="00062336">
        <w:rPr>
          <w:rFonts w:ascii="Arial" w:hAnsi="Arial" w:cs="Arial"/>
          <w:lang w:val="en-GB"/>
        </w:rPr>
        <w:t xml:space="preserve"> said we should not opt in. </w:t>
      </w:r>
      <w:hyperlink r:id="rId77" w:history="1">
        <w:r w:rsidRPr="00062336">
          <w:rPr>
            <w:rFonts w:ascii="Arial" w:hAnsi="Arial" w:cs="Arial"/>
            <w:lang w:val="en-GB"/>
          </w:rPr>
          <w:t>ACPO</w:t>
        </w:r>
      </w:hyperlink>
      <w:r w:rsidRPr="00062336">
        <w:rPr>
          <w:rFonts w:ascii="Arial" w:hAnsi="Arial" w:cs="Arial"/>
          <w:lang w:val="en-GB"/>
        </w:rPr>
        <w:t xml:space="preserve"> themselves replied, and I quote:</w:t>
      </w:r>
    </w:p>
    <w:p w14:paraId="369FE3E3" w14:textId="77777777" w:rsidR="00062336" w:rsidRPr="00062336" w:rsidRDefault="00062336" w:rsidP="00062336">
      <w:pPr>
        <w:pStyle w:val="NormalWeb"/>
        <w:spacing w:before="120" w:beforeAutospacing="0" w:after="120" w:afterAutospacing="0"/>
        <w:jc w:val="both"/>
        <w:rPr>
          <w:rFonts w:ascii="Arial" w:hAnsi="Arial" w:cs="Arial"/>
          <w:lang w:val="en-GB"/>
        </w:rPr>
      </w:pPr>
      <w:r w:rsidRPr="00062336">
        <w:rPr>
          <w:rFonts w:ascii="Arial" w:hAnsi="Arial" w:cs="Arial"/>
          <w:lang w:val="en-GB"/>
        </w:rPr>
        <w:t>"the EIO is a simpler instrument than those already in existence and, provided that it is used sensibly and for appropriate</w:t>
      </w:r>
      <w:r w:rsidR="00C04130">
        <w:rPr>
          <w:rFonts w:ascii="Arial" w:hAnsi="Arial" w:cs="Arial"/>
          <w:lang w:val="en-GB"/>
        </w:rPr>
        <w:t xml:space="preserve"> offences</w:t>
      </w:r>
      <w:r w:rsidRPr="00062336">
        <w:rPr>
          <w:rFonts w:ascii="Arial" w:hAnsi="Arial" w:cs="Arial"/>
          <w:lang w:val="en-GB"/>
        </w:rPr>
        <w:t>, we welcome attempts to simplify and</w:t>
      </w:r>
      <w:r w:rsidR="00C04130">
        <w:rPr>
          <w:rFonts w:ascii="Arial" w:hAnsi="Arial" w:cs="Arial"/>
          <w:lang w:val="en-GB"/>
        </w:rPr>
        <w:t xml:space="preserve"> expedite</w:t>
      </w:r>
      <w:r w:rsidRPr="00062336">
        <w:rPr>
          <w:rFonts w:ascii="Arial" w:hAnsi="Arial" w:cs="Arial"/>
          <w:lang w:val="en-GB"/>
        </w:rPr>
        <w:t xml:space="preserve"> mutual legal assistance."</w:t>
      </w:r>
    </w:p>
    <w:p w14:paraId="2EF64E90" w14:textId="77777777" w:rsidR="00062336" w:rsidRPr="00062336" w:rsidRDefault="00062336" w:rsidP="00062336">
      <w:pPr>
        <w:pStyle w:val="NormalWeb"/>
        <w:spacing w:before="120" w:beforeAutospacing="0" w:after="120" w:afterAutospacing="0"/>
        <w:jc w:val="both"/>
        <w:rPr>
          <w:rFonts w:ascii="Arial" w:hAnsi="Arial" w:cs="Arial"/>
          <w:lang w:val="en-GB"/>
        </w:rPr>
      </w:pPr>
      <w:r w:rsidRPr="00062336">
        <w:rPr>
          <w:rFonts w:ascii="Arial" w:hAnsi="Arial" w:cs="Arial"/>
          <w:lang w:val="en-GB"/>
        </w:rPr>
        <w:t>But I know that some honourable members have concerns about the EIO, and I would like to address them in turn. First is the question of sovereignty. In justice and home</w:t>
      </w:r>
      <w:r w:rsidR="00C04130">
        <w:rPr>
          <w:rFonts w:ascii="Arial" w:hAnsi="Arial" w:cs="Arial"/>
          <w:lang w:val="en-GB"/>
        </w:rPr>
        <w:t xml:space="preserve"> affairs</w:t>
      </w:r>
      <w:r w:rsidRPr="00062336">
        <w:rPr>
          <w:rFonts w:ascii="Arial" w:hAnsi="Arial" w:cs="Arial"/>
          <w:lang w:val="en-GB"/>
        </w:rPr>
        <w:t>, there are many ideas coming out of Brussels, like a common</w:t>
      </w:r>
      <w:r w:rsidR="00C04130">
        <w:rPr>
          <w:rFonts w:ascii="Arial" w:hAnsi="Arial" w:cs="Arial"/>
          <w:lang w:val="en-GB"/>
        </w:rPr>
        <w:t xml:space="preserve"> asylum</w:t>
      </w:r>
      <w:r w:rsidRPr="00062336">
        <w:rPr>
          <w:rFonts w:ascii="Arial" w:hAnsi="Arial" w:cs="Arial"/>
          <w:lang w:val="en-GB"/>
        </w:rPr>
        <w:t xml:space="preserve"> policy, that would involve an unacceptable loss of sovereignty. And I want to be </w:t>
      </w:r>
      <w:proofErr w:type="gramStart"/>
      <w:r w:rsidRPr="00062336">
        <w:rPr>
          <w:rFonts w:ascii="Arial" w:hAnsi="Arial" w:cs="Arial"/>
          <w:lang w:val="en-GB"/>
        </w:rPr>
        <w:t>absolutely clear</w:t>
      </w:r>
      <w:proofErr w:type="gramEnd"/>
      <w:r w:rsidRPr="00062336">
        <w:rPr>
          <w:rFonts w:ascii="Arial" w:hAnsi="Arial" w:cs="Arial"/>
          <w:lang w:val="en-GB"/>
        </w:rPr>
        <w:t xml:space="preserve"> to the House - I will </w:t>
      </w:r>
      <w:r w:rsidRPr="00062336">
        <w:rPr>
          <w:rFonts w:ascii="Arial" w:hAnsi="Arial" w:cs="Arial"/>
          <w:i/>
          <w:lang w:val="en-GB"/>
        </w:rPr>
        <w:t>not</w:t>
      </w:r>
      <w:r w:rsidRPr="00062336">
        <w:rPr>
          <w:rFonts w:ascii="Arial" w:hAnsi="Arial" w:cs="Arial"/>
          <w:lang w:val="en-GB"/>
        </w:rPr>
        <w:t xml:space="preserve"> sign up to these proposals, and I’ve </w:t>
      </w:r>
      <w:r w:rsidRPr="00062336">
        <w:rPr>
          <w:rFonts w:ascii="Arial" w:hAnsi="Arial" w:cs="Arial"/>
          <w:i/>
          <w:lang w:val="en-GB"/>
        </w:rPr>
        <w:t>made</w:t>
      </w:r>
      <w:r w:rsidRPr="00062336">
        <w:rPr>
          <w:rFonts w:ascii="Arial" w:hAnsi="Arial" w:cs="Arial"/>
          <w:lang w:val="en-GB"/>
        </w:rPr>
        <w:t xml:space="preserve"> that clear to my European counterparts. But this Directive does not incur a shift in sovereignty. It is a practical</w:t>
      </w:r>
      <w:r w:rsidR="00C04130">
        <w:rPr>
          <w:rFonts w:ascii="Arial" w:hAnsi="Arial" w:cs="Arial"/>
          <w:lang w:val="en-GB"/>
        </w:rPr>
        <w:t xml:space="preserve"> measure</w:t>
      </w:r>
      <w:r w:rsidRPr="00062336">
        <w:rPr>
          <w:rFonts w:ascii="Arial" w:hAnsi="Arial" w:cs="Arial"/>
          <w:lang w:val="en-GB"/>
        </w:rPr>
        <w:t xml:space="preserve"> that makes it easier to see justice -British justice- done in this country.</w:t>
      </w:r>
    </w:p>
    <w:p w14:paraId="3A30AEA6" w14:textId="77777777" w:rsidR="00062336" w:rsidRPr="00062336" w:rsidRDefault="00062336" w:rsidP="00062336">
      <w:pPr>
        <w:pStyle w:val="NormalWeb"/>
        <w:spacing w:before="120" w:beforeAutospacing="0" w:after="120" w:afterAutospacing="0"/>
        <w:jc w:val="both"/>
        <w:rPr>
          <w:rFonts w:ascii="Arial" w:hAnsi="Arial" w:cs="Arial"/>
          <w:lang w:val="en-GB"/>
        </w:rPr>
      </w:pPr>
      <w:r w:rsidRPr="00062336">
        <w:rPr>
          <w:rFonts w:ascii="Arial" w:hAnsi="Arial" w:cs="Arial"/>
          <w:lang w:val="en-GB"/>
        </w:rPr>
        <w:t xml:space="preserve">Now second is concern about burdens on the police. At a time when we’re reducing domestic </w:t>
      </w:r>
      <w:r w:rsidR="00C04130">
        <w:rPr>
          <w:rFonts w:ascii="Arial" w:hAnsi="Arial" w:cs="Arial"/>
          <w:lang w:val="en-GB"/>
        </w:rPr>
        <w:t>regulatory</w:t>
      </w:r>
      <w:r w:rsidRPr="00062336">
        <w:rPr>
          <w:rFonts w:ascii="Arial" w:hAnsi="Arial" w:cs="Arial"/>
          <w:lang w:val="en-GB"/>
        </w:rPr>
        <w:t xml:space="preserve"> burdens on the police, I agree it would be unacceptable to have them re-imposed by foreign forces. And that’s why we will seek to ensure that there is a proportionality test, so police forces are not obliged to do work in relation to</w:t>
      </w:r>
      <w:r w:rsidR="00C04130">
        <w:rPr>
          <w:rFonts w:ascii="Arial" w:hAnsi="Arial" w:cs="Arial"/>
          <w:lang w:val="en-GB"/>
        </w:rPr>
        <w:t xml:space="preserve"> trivial</w:t>
      </w:r>
      <w:r w:rsidRPr="00062336">
        <w:rPr>
          <w:rFonts w:ascii="Arial" w:hAnsi="Arial" w:cs="Arial"/>
          <w:lang w:val="en-GB"/>
        </w:rPr>
        <w:t xml:space="preserve"> offences. Forces will be able to extend deadlines when it is not possible to meet them. And I want to be clear that the EIO does not allow foreign authorities to</w:t>
      </w:r>
      <w:r w:rsidR="00C04130">
        <w:rPr>
          <w:rFonts w:ascii="Arial" w:hAnsi="Arial" w:cs="Arial"/>
          <w:lang w:val="en-GB"/>
        </w:rPr>
        <w:t xml:space="preserve"> instruct</w:t>
      </w:r>
      <w:r w:rsidRPr="00062336">
        <w:rPr>
          <w:rFonts w:ascii="Arial" w:hAnsi="Arial" w:cs="Arial"/>
          <w:lang w:val="en-GB"/>
        </w:rPr>
        <w:t xml:space="preserve"> UK police officers on what operations to conduct, and it does not allow foreign officers to operate in the UK with law</w:t>
      </w:r>
      <w:r w:rsidR="00C04130">
        <w:rPr>
          <w:rFonts w:ascii="Arial" w:hAnsi="Arial" w:cs="Arial"/>
          <w:lang w:val="en-GB"/>
        </w:rPr>
        <w:t xml:space="preserve"> enforcement</w:t>
      </w:r>
      <w:r w:rsidRPr="00062336">
        <w:rPr>
          <w:rFonts w:ascii="Arial" w:hAnsi="Arial" w:cs="Arial"/>
          <w:lang w:val="en-GB"/>
        </w:rPr>
        <w:t xml:space="preserve"> powers.</w:t>
      </w:r>
    </w:p>
    <w:p w14:paraId="78A8E2F4" w14:textId="77777777" w:rsidR="000E45A0" w:rsidRPr="009E70AA" w:rsidRDefault="0006618A" w:rsidP="0006618A">
      <w:pPr>
        <w:spacing w:before="240" w:after="120" w:line="240" w:lineRule="auto"/>
        <w:rPr>
          <w:rFonts w:ascii="Arial" w:hAnsi="Arial" w:cs="Arial"/>
          <w:b/>
          <w:szCs w:val="24"/>
          <w:lang w:val="en-US"/>
        </w:rPr>
      </w:pPr>
      <w:r w:rsidRPr="009E70AA">
        <w:rPr>
          <w:rFonts w:ascii="Arial" w:hAnsi="Arial" w:cs="Arial"/>
          <w:b/>
          <w:szCs w:val="24"/>
          <w:lang w:val="en-US"/>
        </w:rPr>
        <w:t xml:space="preserve">4. </w:t>
      </w:r>
      <w:r w:rsidR="006C5919" w:rsidRPr="009E70AA">
        <w:rPr>
          <w:rFonts w:ascii="Arial" w:hAnsi="Arial" w:cs="Arial"/>
          <w:b/>
          <w:szCs w:val="24"/>
          <w:lang w:val="en-US"/>
        </w:rPr>
        <w:t>The enforcement of judgments: transfer</w:t>
      </w:r>
      <w:r w:rsidRPr="009E70AA">
        <w:rPr>
          <w:rFonts w:ascii="Arial" w:hAnsi="Arial" w:cs="Arial"/>
          <w:b/>
          <w:szCs w:val="24"/>
          <w:lang w:val="en-US"/>
        </w:rPr>
        <w:t xml:space="preserve">. </w:t>
      </w:r>
    </w:p>
    <w:p w14:paraId="0217A3E1" w14:textId="77777777" w:rsidR="009E70AA" w:rsidRDefault="009E70AA" w:rsidP="003058BC">
      <w:pPr>
        <w:spacing w:before="240" w:after="120" w:line="240" w:lineRule="auto"/>
        <w:rPr>
          <w:rFonts w:ascii="Arial" w:hAnsi="Arial" w:cs="Arial"/>
          <w:b/>
          <w:color w:val="auto"/>
          <w:szCs w:val="24"/>
          <w:lang w:val="en-US"/>
        </w:rPr>
      </w:pPr>
      <w:r w:rsidRPr="00115872">
        <w:rPr>
          <w:rFonts w:ascii="Arial" w:hAnsi="Arial" w:cs="Arial"/>
          <w:b/>
          <w:color w:val="auto"/>
          <w:szCs w:val="24"/>
          <w:lang w:val="en-US"/>
        </w:rPr>
        <w:t>Fi</w:t>
      </w:r>
      <w:r>
        <w:rPr>
          <w:rFonts w:ascii="Arial" w:hAnsi="Arial" w:cs="Arial"/>
          <w:b/>
          <w:color w:val="auto"/>
          <w:szCs w:val="24"/>
          <w:lang w:val="en-US"/>
        </w:rPr>
        <w:t>nish off the missing parts of some sentences</w:t>
      </w:r>
      <w:r w:rsidRPr="00115872">
        <w:rPr>
          <w:rFonts w:ascii="Arial" w:hAnsi="Arial" w:cs="Arial"/>
          <w:b/>
          <w:color w:val="auto"/>
          <w:szCs w:val="24"/>
          <w:lang w:val="en-US"/>
        </w:rPr>
        <w:t>.</w:t>
      </w:r>
    </w:p>
    <w:p w14:paraId="5FF69E51" w14:textId="77777777" w:rsidR="005F16E9" w:rsidRDefault="005F16E9" w:rsidP="003058BC">
      <w:pPr>
        <w:spacing w:before="240" w:after="120" w:line="240" w:lineRule="auto"/>
        <w:rPr>
          <w:rFonts w:ascii="Arial" w:hAnsi="Arial" w:cs="Arial"/>
          <w:b/>
          <w:bCs/>
          <w:szCs w:val="24"/>
          <w:lang w:val="en-GB"/>
        </w:rPr>
      </w:pPr>
      <w:r>
        <w:rPr>
          <w:rFonts w:ascii="Arial" w:hAnsi="Arial" w:cs="Arial"/>
          <w:b/>
          <w:bCs/>
          <w:szCs w:val="24"/>
          <w:lang w:val="en-GB"/>
        </w:rPr>
        <w:t>Enforcement of the sentence</w:t>
      </w:r>
    </w:p>
    <w:p w14:paraId="13247062" w14:textId="77777777" w:rsidR="005F16E9" w:rsidRDefault="005F16E9" w:rsidP="005F16E9">
      <w:pPr>
        <w:spacing w:before="240" w:after="120" w:line="240" w:lineRule="auto"/>
        <w:rPr>
          <w:rFonts w:ascii="Arial" w:hAnsi="Arial" w:cs="Arial"/>
          <w:i/>
          <w:iCs/>
          <w:szCs w:val="24"/>
          <w:lang w:val="en-GB"/>
        </w:rPr>
      </w:pPr>
      <w:r>
        <w:rPr>
          <w:rFonts w:ascii="Arial" w:hAnsi="Arial" w:cs="Arial"/>
          <w:i/>
          <w:iCs/>
          <w:szCs w:val="24"/>
          <w:lang w:val="en-GB"/>
        </w:rPr>
        <w:t>Law governing enforcement</w:t>
      </w:r>
    </w:p>
    <w:p w14:paraId="77F819BE" w14:textId="77777777" w:rsidR="005F16E9" w:rsidRDefault="005F16E9" w:rsidP="005F16E9">
      <w:pPr>
        <w:spacing w:before="120" w:after="120" w:line="240" w:lineRule="auto"/>
        <w:rPr>
          <w:rFonts w:ascii="Arial" w:hAnsi="Arial" w:cs="Arial"/>
          <w:szCs w:val="24"/>
          <w:lang w:val="en-GB"/>
        </w:rPr>
      </w:pPr>
      <w:r w:rsidRPr="00115872">
        <w:rPr>
          <w:rFonts w:ascii="Arial" w:hAnsi="Arial" w:cs="Arial"/>
          <w:szCs w:val="24"/>
          <w:lang w:val="en-GB"/>
        </w:rPr>
        <w:t xml:space="preserve">The Framework Decision clearly stipulates that the enforcement of the sentence </w:t>
      </w:r>
      <w:r w:rsidR="00895C0A" w:rsidRPr="00895C0A">
        <w:rPr>
          <w:rFonts w:ascii="Arial" w:hAnsi="Arial" w:cs="Arial"/>
          <w:b/>
          <w:bCs/>
          <w:szCs w:val="24"/>
          <w:lang w:val="en-GB"/>
        </w:rPr>
        <w:t>(1)</w:t>
      </w:r>
      <w:r w:rsidR="00895C0A">
        <w:rPr>
          <w:rFonts w:ascii="Arial" w:hAnsi="Arial" w:cs="Arial"/>
          <w:szCs w:val="24"/>
          <w:lang w:val="en-GB"/>
        </w:rPr>
        <w:t xml:space="preserve"> </w:t>
      </w:r>
      <w:r>
        <w:rPr>
          <w:rFonts w:ascii="Arial" w:hAnsi="Arial" w:cs="Arial"/>
          <w:szCs w:val="24"/>
          <w:lang w:val="en-GB"/>
        </w:rPr>
        <w:t>SHALL BE GOVERNED</w:t>
      </w:r>
      <w:r w:rsidRPr="00115872">
        <w:rPr>
          <w:rFonts w:ascii="Arial" w:hAnsi="Arial" w:cs="Arial"/>
          <w:szCs w:val="24"/>
          <w:lang w:val="en-GB"/>
        </w:rPr>
        <w:t xml:space="preserve"> by the law of the executing State. The authorities of the executing State alone shall be competent to decide </w:t>
      </w:r>
      <w:r w:rsidR="00895C0A" w:rsidRPr="00895C0A">
        <w:rPr>
          <w:rFonts w:ascii="Arial" w:hAnsi="Arial" w:cs="Arial"/>
          <w:b/>
          <w:bCs/>
          <w:szCs w:val="24"/>
          <w:lang w:val="en-GB"/>
        </w:rPr>
        <w:t>(2)</w:t>
      </w:r>
      <w:r w:rsidR="00895C0A">
        <w:rPr>
          <w:rFonts w:ascii="Arial" w:hAnsi="Arial" w:cs="Arial"/>
          <w:szCs w:val="24"/>
          <w:lang w:val="en-GB"/>
        </w:rPr>
        <w:t xml:space="preserve"> </w:t>
      </w:r>
      <w:r>
        <w:rPr>
          <w:rFonts w:ascii="Arial" w:hAnsi="Arial" w:cs="Arial"/>
          <w:szCs w:val="24"/>
          <w:lang w:val="en-GB"/>
        </w:rPr>
        <w:t>ON THE PROCEDURES FOR ENFORCEMENT</w:t>
      </w:r>
      <w:r w:rsidRPr="00115872">
        <w:rPr>
          <w:rFonts w:ascii="Arial" w:hAnsi="Arial" w:cs="Arial"/>
          <w:szCs w:val="24"/>
          <w:lang w:val="en-GB"/>
        </w:rPr>
        <w:t xml:space="preserve"> and to determine all the measures relating thereto, including the grounds for early and </w:t>
      </w:r>
      <w:r w:rsidR="00895C0A" w:rsidRPr="00895C0A">
        <w:rPr>
          <w:rFonts w:ascii="Arial" w:hAnsi="Arial" w:cs="Arial"/>
          <w:b/>
          <w:bCs/>
          <w:szCs w:val="24"/>
          <w:lang w:val="en-GB"/>
        </w:rPr>
        <w:t>(3)</w:t>
      </w:r>
      <w:r w:rsidR="00895C0A">
        <w:rPr>
          <w:rFonts w:ascii="Arial" w:hAnsi="Arial" w:cs="Arial"/>
          <w:szCs w:val="24"/>
          <w:lang w:val="en-GB"/>
        </w:rPr>
        <w:t xml:space="preserve"> </w:t>
      </w:r>
      <w:r>
        <w:rPr>
          <w:rFonts w:ascii="Arial" w:hAnsi="Arial" w:cs="Arial"/>
          <w:szCs w:val="24"/>
          <w:lang w:val="en-GB"/>
        </w:rPr>
        <w:t>CONDITIONAL RELEASE (Article 17).</w:t>
      </w:r>
    </w:p>
    <w:p w14:paraId="04008C6E" w14:textId="77777777" w:rsidR="005F16E9" w:rsidRDefault="005F16E9" w:rsidP="005F16E9">
      <w:pPr>
        <w:spacing w:before="240" w:after="120" w:line="240" w:lineRule="auto"/>
        <w:rPr>
          <w:rFonts w:ascii="Arial" w:hAnsi="Arial" w:cs="Arial"/>
          <w:i/>
          <w:iCs/>
          <w:szCs w:val="24"/>
          <w:lang w:val="en-GB"/>
        </w:rPr>
      </w:pPr>
      <w:r>
        <w:rPr>
          <w:rFonts w:ascii="Arial" w:hAnsi="Arial" w:cs="Arial"/>
          <w:i/>
          <w:iCs/>
          <w:szCs w:val="24"/>
          <w:lang w:val="en-GB"/>
        </w:rPr>
        <w:t>Deduction</w:t>
      </w:r>
    </w:p>
    <w:p w14:paraId="24181BEC" w14:textId="77777777" w:rsidR="005F16E9" w:rsidRDefault="005F16E9" w:rsidP="005F16E9">
      <w:pPr>
        <w:spacing w:before="120" w:after="120" w:line="240" w:lineRule="auto"/>
        <w:rPr>
          <w:rFonts w:ascii="Arial" w:hAnsi="Arial" w:cs="Arial"/>
          <w:szCs w:val="24"/>
          <w:lang w:val="en-GB"/>
        </w:rPr>
      </w:pPr>
      <w:r w:rsidRPr="00115872">
        <w:rPr>
          <w:rFonts w:ascii="Arial" w:hAnsi="Arial" w:cs="Arial"/>
          <w:szCs w:val="24"/>
          <w:lang w:val="en-GB"/>
        </w:rPr>
        <w:t xml:space="preserve">The competent authority of the executing State shall deduct </w:t>
      </w:r>
      <w:r w:rsidR="00895C0A" w:rsidRPr="00895C0A">
        <w:rPr>
          <w:rFonts w:ascii="Arial" w:hAnsi="Arial" w:cs="Arial"/>
          <w:b/>
          <w:bCs/>
          <w:szCs w:val="24"/>
          <w:lang w:val="en-GB"/>
        </w:rPr>
        <w:t>(4)</w:t>
      </w:r>
      <w:r w:rsidR="00895C0A">
        <w:rPr>
          <w:rFonts w:ascii="Arial" w:hAnsi="Arial" w:cs="Arial"/>
          <w:szCs w:val="24"/>
          <w:lang w:val="en-GB"/>
        </w:rPr>
        <w:t xml:space="preserve"> </w:t>
      </w:r>
      <w:r>
        <w:rPr>
          <w:rFonts w:ascii="Arial" w:hAnsi="Arial" w:cs="Arial"/>
          <w:szCs w:val="24"/>
          <w:lang w:val="en-GB"/>
        </w:rPr>
        <w:t>THE FULL PERIOD OF DEPRIVATION OF LIBERTY ALREADY SERVED</w:t>
      </w:r>
      <w:r w:rsidRPr="00115872">
        <w:rPr>
          <w:rFonts w:ascii="Arial" w:hAnsi="Arial" w:cs="Arial"/>
          <w:szCs w:val="24"/>
          <w:lang w:val="en-GB"/>
        </w:rPr>
        <w:t xml:space="preserve"> in connection with the sentence in respect of which the judgment was issued from the total duration of the deprivation of liberty to be served (Article 17(2)) (65</w:t>
      </w:r>
      <w:r>
        <w:rPr>
          <w:rFonts w:ascii="Arial" w:hAnsi="Arial" w:cs="Arial"/>
          <w:szCs w:val="24"/>
          <w:lang w:val="en-GB"/>
        </w:rPr>
        <w:t>).</w:t>
      </w:r>
    </w:p>
    <w:p w14:paraId="702BBB59" w14:textId="77777777" w:rsidR="00B84D58" w:rsidRDefault="00B84D58">
      <w:pPr>
        <w:spacing w:before="0" w:after="160" w:line="259" w:lineRule="auto"/>
        <w:jc w:val="left"/>
        <w:rPr>
          <w:rFonts w:ascii="Arial" w:hAnsi="Arial" w:cs="Arial"/>
          <w:i/>
          <w:iCs/>
          <w:szCs w:val="24"/>
          <w:lang w:val="en-GB"/>
        </w:rPr>
      </w:pPr>
      <w:r>
        <w:rPr>
          <w:rFonts w:ascii="Arial" w:hAnsi="Arial" w:cs="Arial"/>
          <w:i/>
          <w:iCs/>
          <w:szCs w:val="24"/>
          <w:lang w:val="en-GB"/>
        </w:rPr>
        <w:br w:type="page"/>
      </w:r>
    </w:p>
    <w:p w14:paraId="4BF3FCE8" w14:textId="2AD60933" w:rsidR="005F16E9" w:rsidRDefault="005F16E9" w:rsidP="005F16E9">
      <w:pPr>
        <w:spacing w:before="240" w:after="120" w:line="240" w:lineRule="auto"/>
        <w:rPr>
          <w:rFonts w:ascii="Arial" w:hAnsi="Arial" w:cs="Arial"/>
          <w:i/>
          <w:iCs/>
          <w:szCs w:val="24"/>
          <w:lang w:val="en-GB"/>
        </w:rPr>
      </w:pPr>
      <w:r w:rsidRPr="00115872">
        <w:rPr>
          <w:rFonts w:ascii="Arial" w:hAnsi="Arial" w:cs="Arial"/>
          <w:i/>
          <w:iCs/>
          <w:szCs w:val="24"/>
          <w:lang w:val="en-GB"/>
        </w:rPr>
        <w:lastRenderedPageBreak/>
        <w:t>Early and conditional rel</w:t>
      </w:r>
      <w:r>
        <w:rPr>
          <w:rFonts w:ascii="Arial" w:hAnsi="Arial" w:cs="Arial"/>
          <w:i/>
          <w:iCs/>
          <w:szCs w:val="24"/>
          <w:lang w:val="en-GB"/>
        </w:rPr>
        <w:t>ease</w:t>
      </w:r>
    </w:p>
    <w:p w14:paraId="6A3A37C1" w14:textId="77777777" w:rsidR="005F16E9" w:rsidRDefault="005F16E9" w:rsidP="005F16E9">
      <w:pPr>
        <w:spacing w:before="120" w:after="120" w:line="240" w:lineRule="auto"/>
        <w:rPr>
          <w:rFonts w:ascii="Arial" w:hAnsi="Arial" w:cs="Arial"/>
          <w:szCs w:val="24"/>
          <w:lang w:val="en-GB"/>
        </w:rPr>
      </w:pPr>
      <w:r w:rsidRPr="00115872">
        <w:rPr>
          <w:rFonts w:ascii="Arial" w:hAnsi="Arial" w:cs="Arial"/>
          <w:szCs w:val="24"/>
          <w:lang w:val="en-GB"/>
        </w:rPr>
        <w:t xml:space="preserve">How much time the sentenced person will </w:t>
      </w:r>
      <w:proofErr w:type="gramStart"/>
      <w:r w:rsidRPr="00115872">
        <w:rPr>
          <w:rFonts w:ascii="Arial" w:hAnsi="Arial" w:cs="Arial"/>
          <w:szCs w:val="24"/>
          <w:lang w:val="en-GB"/>
        </w:rPr>
        <w:t>actually spend</w:t>
      </w:r>
      <w:proofErr w:type="gramEnd"/>
      <w:r w:rsidRPr="00115872">
        <w:rPr>
          <w:rFonts w:ascii="Arial" w:hAnsi="Arial" w:cs="Arial"/>
          <w:szCs w:val="24"/>
          <w:lang w:val="en-GB"/>
        </w:rPr>
        <w:t xml:space="preserve"> in prison depends largely on the provisions on early and conditional release</w:t>
      </w:r>
      <w:r w:rsidR="00895C0A">
        <w:rPr>
          <w:rFonts w:ascii="Arial" w:hAnsi="Arial" w:cs="Arial"/>
          <w:szCs w:val="24"/>
          <w:lang w:val="en-GB"/>
        </w:rPr>
        <w:t xml:space="preserve"> </w:t>
      </w:r>
      <w:r w:rsidR="00895C0A" w:rsidRPr="00895C0A">
        <w:rPr>
          <w:rFonts w:ascii="Arial" w:hAnsi="Arial" w:cs="Arial"/>
          <w:b/>
          <w:bCs/>
          <w:szCs w:val="24"/>
          <w:lang w:val="en-GB"/>
        </w:rPr>
        <w:t>(5)</w:t>
      </w:r>
      <w:r w:rsidRPr="00115872">
        <w:rPr>
          <w:rFonts w:ascii="Arial" w:hAnsi="Arial" w:cs="Arial"/>
          <w:szCs w:val="24"/>
          <w:lang w:val="en-GB"/>
        </w:rPr>
        <w:t xml:space="preserve"> </w:t>
      </w:r>
      <w:r>
        <w:rPr>
          <w:rFonts w:ascii="Arial" w:hAnsi="Arial" w:cs="Arial"/>
          <w:szCs w:val="24"/>
          <w:lang w:val="en-GB"/>
        </w:rPr>
        <w:t>IN THE EXECUTING STATE</w:t>
      </w:r>
      <w:r w:rsidRPr="00115872">
        <w:rPr>
          <w:rFonts w:ascii="Arial" w:hAnsi="Arial" w:cs="Arial"/>
          <w:szCs w:val="24"/>
          <w:lang w:val="en-GB"/>
        </w:rPr>
        <w:t xml:space="preserve">. The differences between Member States are considerable in this respect: e.g. in some Member States the sentenced person is released </w:t>
      </w:r>
      <w:r w:rsidR="00895C0A" w:rsidRPr="00895C0A">
        <w:rPr>
          <w:rFonts w:ascii="Arial" w:hAnsi="Arial" w:cs="Arial"/>
          <w:b/>
          <w:bCs/>
          <w:szCs w:val="24"/>
          <w:lang w:val="en-GB"/>
        </w:rPr>
        <w:t>(6)</w:t>
      </w:r>
      <w:r w:rsidR="00895C0A">
        <w:rPr>
          <w:rFonts w:ascii="Arial" w:hAnsi="Arial" w:cs="Arial"/>
          <w:szCs w:val="24"/>
          <w:lang w:val="en-GB"/>
        </w:rPr>
        <w:t xml:space="preserve"> </w:t>
      </w:r>
      <w:r>
        <w:rPr>
          <w:rFonts w:ascii="Arial" w:hAnsi="Arial" w:cs="Arial"/>
          <w:szCs w:val="24"/>
          <w:lang w:val="en-GB"/>
        </w:rPr>
        <w:t>AFTER TWO THIRDS OF THE SENTENCE</w:t>
      </w:r>
      <w:r w:rsidRPr="00115872">
        <w:rPr>
          <w:rFonts w:ascii="Arial" w:hAnsi="Arial" w:cs="Arial"/>
          <w:szCs w:val="24"/>
          <w:lang w:val="en-GB"/>
        </w:rPr>
        <w:t>, in others after one third of the sentence</w:t>
      </w:r>
      <w:r>
        <w:rPr>
          <w:rFonts w:ascii="Arial" w:hAnsi="Arial" w:cs="Arial"/>
          <w:szCs w:val="24"/>
          <w:lang w:val="en-GB"/>
        </w:rPr>
        <w:t>.</w:t>
      </w:r>
    </w:p>
    <w:p w14:paraId="5679E165" w14:textId="77777777" w:rsidR="005F16E9" w:rsidRDefault="005F16E9" w:rsidP="005F16E9">
      <w:pPr>
        <w:spacing w:before="120" w:after="120" w:line="240" w:lineRule="auto"/>
        <w:rPr>
          <w:rFonts w:ascii="Arial" w:hAnsi="Arial" w:cs="Arial"/>
          <w:szCs w:val="24"/>
          <w:lang w:val="en-GB"/>
        </w:rPr>
      </w:pPr>
      <w:r w:rsidRPr="00115872">
        <w:rPr>
          <w:rFonts w:ascii="Arial" w:hAnsi="Arial" w:cs="Arial"/>
          <w:szCs w:val="24"/>
          <w:lang w:val="en-GB"/>
        </w:rPr>
        <w:t>The competent authority of the executing State shall, upon request, inform the competent authority of the issuing State</w:t>
      </w:r>
      <w:r w:rsidR="00895C0A">
        <w:rPr>
          <w:rFonts w:ascii="Arial" w:hAnsi="Arial" w:cs="Arial"/>
          <w:szCs w:val="24"/>
          <w:lang w:val="en-GB"/>
        </w:rPr>
        <w:t xml:space="preserve"> </w:t>
      </w:r>
      <w:r w:rsidR="00895C0A" w:rsidRPr="00895C0A">
        <w:rPr>
          <w:rFonts w:ascii="Arial" w:hAnsi="Arial" w:cs="Arial"/>
          <w:b/>
          <w:bCs/>
          <w:szCs w:val="24"/>
          <w:lang w:val="en-GB"/>
        </w:rPr>
        <w:t>(7)</w:t>
      </w:r>
      <w:r w:rsidRPr="00115872">
        <w:rPr>
          <w:rFonts w:ascii="Arial" w:hAnsi="Arial" w:cs="Arial"/>
          <w:szCs w:val="24"/>
          <w:lang w:val="en-GB"/>
        </w:rPr>
        <w:t xml:space="preserve"> </w:t>
      </w:r>
      <w:r>
        <w:rPr>
          <w:rFonts w:ascii="Arial" w:hAnsi="Arial" w:cs="Arial"/>
          <w:szCs w:val="24"/>
          <w:lang w:val="en-GB"/>
        </w:rPr>
        <w:t>OF THE APPLICABLE PROVISION</w:t>
      </w:r>
      <w:r w:rsidRPr="00115872">
        <w:rPr>
          <w:rFonts w:ascii="Arial" w:hAnsi="Arial" w:cs="Arial"/>
          <w:szCs w:val="24"/>
          <w:lang w:val="en-GB"/>
        </w:rPr>
        <w:t xml:space="preserve"> on possible early or conditional release. When this information is provided, the issuing State may agree to the application of such provisions or may choose</w:t>
      </w:r>
      <w:r w:rsidR="00895C0A">
        <w:rPr>
          <w:rFonts w:ascii="Arial" w:hAnsi="Arial" w:cs="Arial"/>
          <w:szCs w:val="24"/>
          <w:lang w:val="en-GB"/>
        </w:rPr>
        <w:t xml:space="preserve"> </w:t>
      </w:r>
      <w:r w:rsidR="00895C0A" w:rsidRPr="00895C0A">
        <w:rPr>
          <w:rFonts w:ascii="Arial" w:hAnsi="Arial" w:cs="Arial"/>
          <w:b/>
          <w:bCs/>
          <w:szCs w:val="24"/>
          <w:lang w:val="en-GB"/>
        </w:rPr>
        <w:t>(8)</w:t>
      </w:r>
      <w:r w:rsidRPr="00115872">
        <w:rPr>
          <w:rFonts w:ascii="Arial" w:hAnsi="Arial" w:cs="Arial"/>
          <w:szCs w:val="24"/>
          <w:lang w:val="en-GB"/>
        </w:rPr>
        <w:t xml:space="preserve"> </w:t>
      </w:r>
      <w:r>
        <w:rPr>
          <w:rFonts w:ascii="Arial" w:hAnsi="Arial" w:cs="Arial"/>
          <w:szCs w:val="24"/>
          <w:lang w:val="en-GB"/>
        </w:rPr>
        <w:t>TO WITHDRAW THE CERTIFICATE</w:t>
      </w:r>
      <w:r w:rsidRPr="00115872">
        <w:rPr>
          <w:rFonts w:ascii="Arial" w:hAnsi="Arial" w:cs="Arial"/>
          <w:szCs w:val="24"/>
          <w:lang w:val="en-GB"/>
        </w:rPr>
        <w:t xml:space="preserve"> and end the tr</w:t>
      </w:r>
      <w:r>
        <w:rPr>
          <w:rFonts w:ascii="Arial" w:hAnsi="Arial" w:cs="Arial"/>
          <w:szCs w:val="24"/>
          <w:lang w:val="en-GB"/>
        </w:rPr>
        <w:t>ansfer process (Article 17(3)).</w:t>
      </w:r>
    </w:p>
    <w:p w14:paraId="1CC8CA51" w14:textId="77777777" w:rsidR="005F16E9" w:rsidRDefault="005F16E9" w:rsidP="005F16E9">
      <w:pPr>
        <w:spacing w:before="120" w:after="120" w:line="240" w:lineRule="auto"/>
        <w:rPr>
          <w:rFonts w:ascii="Arial" w:hAnsi="Arial" w:cs="Arial"/>
          <w:szCs w:val="24"/>
          <w:lang w:val="en-GB"/>
        </w:rPr>
      </w:pPr>
      <w:r w:rsidRPr="00115872">
        <w:rPr>
          <w:rFonts w:ascii="Arial" w:hAnsi="Arial" w:cs="Arial"/>
          <w:szCs w:val="24"/>
          <w:lang w:val="en-GB"/>
        </w:rPr>
        <w:t>Member States have the possibility to provide that any decision on early or conditional release may take account of those provisions of national law, indicated by the issuing State, under which the person is entitled to early or conditional release</w:t>
      </w:r>
      <w:r w:rsidR="00895C0A">
        <w:rPr>
          <w:rFonts w:ascii="Arial" w:hAnsi="Arial" w:cs="Arial"/>
          <w:szCs w:val="24"/>
          <w:lang w:val="en-GB"/>
        </w:rPr>
        <w:t xml:space="preserve"> </w:t>
      </w:r>
      <w:r w:rsidR="00895C0A" w:rsidRPr="00895C0A">
        <w:rPr>
          <w:rFonts w:ascii="Arial" w:hAnsi="Arial" w:cs="Arial"/>
          <w:b/>
          <w:bCs/>
          <w:szCs w:val="24"/>
          <w:lang w:val="en-GB"/>
        </w:rPr>
        <w:t>(9)</w:t>
      </w:r>
      <w:r w:rsidRPr="00115872">
        <w:rPr>
          <w:rFonts w:ascii="Arial" w:hAnsi="Arial" w:cs="Arial"/>
          <w:szCs w:val="24"/>
          <w:lang w:val="en-GB"/>
        </w:rPr>
        <w:t xml:space="preserve"> </w:t>
      </w:r>
      <w:r>
        <w:rPr>
          <w:rFonts w:ascii="Arial" w:hAnsi="Arial" w:cs="Arial"/>
          <w:szCs w:val="24"/>
          <w:lang w:val="en-GB"/>
        </w:rPr>
        <w:t>AT A SPECIFIED POINT IN TIME (Article 17(4)).</w:t>
      </w:r>
    </w:p>
    <w:p w14:paraId="5E064B1C" w14:textId="77777777" w:rsidR="005F16E9" w:rsidRDefault="005F16E9" w:rsidP="005F16E9">
      <w:pPr>
        <w:spacing w:before="120" w:after="120" w:line="240" w:lineRule="auto"/>
        <w:rPr>
          <w:rFonts w:ascii="Arial" w:hAnsi="Arial" w:cs="Arial"/>
          <w:szCs w:val="24"/>
          <w:lang w:val="en-GB"/>
        </w:rPr>
      </w:pPr>
      <w:r w:rsidRPr="00115872">
        <w:rPr>
          <w:rFonts w:ascii="Arial" w:hAnsi="Arial" w:cs="Arial"/>
          <w:szCs w:val="24"/>
          <w:lang w:val="en-GB"/>
        </w:rPr>
        <w:t>It is recommended that the executing State provide clear communication and an explanation of its applicable conditional release provisions</w:t>
      </w:r>
      <w:r w:rsidR="00895C0A">
        <w:rPr>
          <w:rFonts w:ascii="Arial" w:hAnsi="Arial" w:cs="Arial"/>
          <w:szCs w:val="24"/>
          <w:lang w:val="en-GB"/>
        </w:rPr>
        <w:t xml:space="preserve"> </w:t>
      </w:r>
      <w:r w:rsidR="00895C0A" w:rsidRPr="00895C0A">
        <w:rPr>
          <w:rFonts w:ascii="Arial" w:hAnsi="Arial" w:cs="Arial"/>
          <w:b/>
          <w:bCs/>
          <w:szCs w:val="24"/>
          <w:lang w:val="en-GB"/>
        </w:rPr>
        <w:t>(10)</w:t>
      </w:r>
      <w:r w:rsidRPr="00115872">
        <w:rPr>
          <w:rFonts w:ascii="Arial" w:hAnsi="Arial" w:cs="Arial"/>
          <w:szCs w:val="24"/>
          <w:lang w:val="en-GB"/>
        </w:rPr>
        <w:t xml:space="preserve"> </w:t>
      </w:r>
      <w:r>
        <w:rPr>
          <w:rFonts w:ascii="Arial" w:hAnsi="Arial" w:cs="Arial"/>
          <w:szCs w:val="24"/>
          <w:lang w:val="en-GB"/>
        </w:rPr>
        <w:t>TO THE ISSUING STATE AND TO THE SENTENCED PERSON</w:t>
      </w:r>
      <w:r w:rsidRPr="00115872">
        <w:rPr>
          <w:rFonts w:ascii="Arial" w:hAnsi="Arial" w:cs="Arial"/>
          <w:szCs w:val="24"/>
          <w:lang w:val="en-GB"/>
        </w:rPr>
        <w:t>. Solely indicating the applicable legal provision</w:t>
      </w:r>
      <w:r>
        <w:rPr>
          <w:rFonts w:ascii="Arial" w:hAnsi="Arial" w:cs="Arial"/>
          <w:szCs w:val="24"/>
          <w:lang w:val="en-GB"/>
        </w:rPr>
        <w:t>s might not be sufficient.</w:t>
      </w:r>
    </w:p>
    <w:p w14:paraId="327C482A" w14:textId="77777777" w:rsidR="005F16E9" w:rsidRDefault="005F16E9" w:rsidP="005F16E9">
      <w:pPr>
        <w:spacing w:before="240" w:after="120" w:line="240" w:lineRule="auto"/>
        <w:rPr>
          <w:rFonts w:ascii="Arial" w:hAnsi="Arial" w:cs="Arial"/>
          <w:i/>
          <w:iCs/>
          <w:szCs w:val="24"/>
          <w:lang w:val="en-GB"/>
        </w:rPr>
      </w:pPr>
      <w:r>
        <w:rPr>
          <w:rFonts w:ascii="Arial" w:hAnsi="Arial" w:cs="Arial"/>
          <w:i/>
          <w:iCs/>
          <w:szCs w:val="24"/>
          <w:lang w:val="en-GB"/>
        </w:rPr>
        <w:t>Amnesty, pardon</w:t>
      </w:r>
    </w:p>
    <w:p w14:paraId="64E948AD" w14:textId="77777777" w:rsidR="005F16E9" w:rsidRPr="00115872" w:rsidRDefault="005F16E9" w:rsidP="005F16E9">
      <w:pPr>
        <w:spacing w:before="120" w:after="120" w:line="240" w:lineRule="auto"/>
        <w:rPr>
          <w:rFonts w:ascii="Arial" w:hAnsi="Arial" w:cs="Arial"/>
          <w:color w:val="auto"/>
          <w:szCs w:val="24"/>
          <w:highlight w:val="yellow"/>
          <w:lang w:val="en-GB"/>
        </w:rPr>
      </w:pPr>
      <w:r w:rsidRPr="00115872">
        <w:rPr>
          <w:rFonts w:ascii="Arial" w:hAnsi="Arial" w:cs="Arial"/>
          <w:szCs w:val="24"/>
          <w:lang w:val="en-GB"/>
        </w:rPr>
        <w:t>Both the issuing State and the executing State</w:t>
      </w:r>
      <w:r w:rsidR="00895C0A">
        <w:rPr>
          <w:rFonts w:ascii="Arial" w:hAnsi="Arial" w:cs="Arial"/>
          <w:szCs w:val="24"/>
          <w:lang w:val="en-GB"/>
        </w:rPr>
        <w:t xml:space="preserve"> </w:t>
      </w:r>
      <w:r w:rsidR="00895C0A" w:rsidRPr="00895C0A">
        <w:rPr>
          <w:rFonts w:ascii="Arial" w:hAnsi="Arial" w:cs="Arial"/>
          <w:b/>
          <w:bCs/>
          <w:szCs w:val="24"/>
          <w:lang w:val="en-GB"/>
        </w:rPr>
        <w:t>(11)</w:t>
      </w:r>
      <w:r w:rsidRPr="00115872">
        <w:rPr>
          <w:rFonts w:ascii="Arial" w:hAnsi="Arial" w:cs="Arial"/>
          <w:szCs w:val="24"/>
          <w:lang w:val="en-GB"/>
        </w:rPr>
        <w:t xml:space="preserve"> </w:t>
      </w:r>
      <w:r>
        <w:rPr>
          <w:rFonts w:ascii="Arial" w:hAnsi="Arial" w:cs="Arial"/>
          <w:szCs w:val="24"/>
          <w:lang w:val="en-GB"/>
        </w:rPr>
        <w:t>MAY GRANT</w:t>
      </w:r>
      <w:r w:rsidRPr="00115872">
        <w:rPr>
          <w:rFonts w:ascii="Arial" w:hAnsi="Arial" w:cs="Arial"/>
          <w:szCs w:val="24"/>
          <w:lang w:val="en-GB"/>
        </w:rPr>
        <w:t xml:space="preserve"> amnesty or pardon to the sentenced person (Article 19 (1)).</w:t>
      </w:r>
    </w:p>
    <w:p w14:paraId="6495F162" w14:textId="77777777" w:rsidR="005F16E9" w:rsidRDefault="005F16E9" w:rsidP="005F16E9">
      <w:pPr>
        <w:spacing w:before="240" w:after="120" w:line="240" w:lineRule="auto"/>
        <w:rPr>
          <w:rFonts w:ascii="Arial" w:hAnsi="Arial" w:cs="Arial"/>
          <w:i/>
          <w:iCs/>
          <w:szCs w:val="24"/>
          <w:lang w:val="en-GB"/>
        </w:rPr>
      </w:pPr>
      <w:r>
        <w:rPr>
          <w:rFonts w:ascii="Arial" w:hAnsi="Arial" w:cs="Arial"/>
          <w:i/>
          <w:iCs/>
          <w:szCs w:val="24"/>
          <w:lang w:val="en-GB"/>
        </w:rPr>
        <w:t>Review of the judgment</w:t>
      </w:r>
    </w:p>
    <w:p w14:paraId="675A22F4" w14:textId="77777777" w:rsidR="005F16E9" w:rsidRDefault="005F16E9" w:rsidP="005F16E9">
      <w:pPr>
        <w:spacing w:before="120" w:after="120" w:line="240" w:lineRule="auto"/>
        <w:rPr>
          <w:rFonts w:ascii="Arial" w:hAnsi="Arial" w:cs="Arial"/>
          <w:szCs w:val="24"/>
          <w:lang w:val="en-GB"/>
        </w:rPr>
      </w:pPr>
      <w:r w:rsidRPr="00115872">
        <w:rPr>
          <w:rFonts w:ascii="Arial" w:hAnsi="Arial" w:cs="Arial"/>
          <w:szCs w:val="24"/>
          <w:lang w:val="en-GB"/>
        </w:rPr>
        <w:t>When a review of the judgment</w:t>
      </w:r>
      <w:r w:rsidR="00895C0A">
        <w:rPr>
          <w:rFonts w:ascii="Arial" w:hAnsi="Arial" w:cs="Arial"/>
          <w:szCs w:val="24"/>
          <w:lang w:val="en-GB"/>
        </w:rPr>
        <w:t xml:space="preserve"> </w:t>
      </w:r>
      <w:r w:rsidR="00895C0A" w:rsidRPr="00895C0A">
        <w:rPr>
          <w:rFonts w:ascii="Arial" w:hAnsi="Arial" w:cs="Arial"/>
          <w:b/>
          <w:bCs/>
          <w:szCs w:val="24"/>
          <w:lang w:val="en-GB"/>
        </w:rPr>
        <w:t>(12)</w:t>
      </w:r>
      <w:r w:rsidRPr="00115872">
        <w:rPr>
          <w:rFonts w:ascii="Arial" w:hAnsi="Arial" w:cs="Arial"/>
          <w:szCs w:val="24"/>
          <w:lang w:val="en-GB"/>
        </w:rPr>
        <w:t xml:space="preserve"> </w:t>
      </w:r>
      <w:r>
        <w:rPr>
          <w:rFonts w:ascii="Arial" w:hAnsi="Arial" w:cs="Arial"/>
          <w:szCs w:val="24"/>
          <w:lang w:val="en-GB"/>
        </w:rPr>
        <w:t>IS SOUGHT</w:t>
      </w:r>
      <w:r w:rsidRPr="00115872">
        <w:rPr>
          <w:rFonts w:ascii="Arial" w:hAnsi="Arial" w:cs="Arial"/>
          <w:szCs w:val="24"/>
          <w:lang w:val="en-GB"/>
        </w:rPr>
        <w:t>, however, only the issuing State may decide on the applications for review of the</w:t>
      </w:r>
      <w:r>
        <w:rPr>
          <w:rFonts w:ascii="Arial" w:hAnsi="Arial" w:cs="Arial"/>
          <w:szCs w:val="24"/>
          <w:lang w:val="en-GB"/>
        </w:rPr>
        <w:t xml:space="preserve"> judgment (Article 19(2)).</w:t>
      </w:r>
    </w:p>
    <w:p w14:paraId="07FBC921" w14:textId="77777777" w:rsidR="005F16E9" w:rsidRDefault="005F16E9" w:rsidP="005F16E9">
      <w:pPr>
        <w:spacing w:before="240" w:after="120" w:line="240" w:lineRule="auto"/>
        <w:rPr>
          <w:rFonts w:ascii="Arial" w:hAnsi="Arial" w:cs="Arial"/>
          <w:i/>
          <w:iCs/>
          <w:szCs w:val="24"/>
          <w:lang w:val="en-GB"/>
        </w:rPr>
      </w:pPr>
      <w:r>
        <w:rPr>
          <w:rFonts w:ascii="Arial" w:hAnsi="Arial" w:cs="Arial"/>
          <w:i/>
          <w:iCs/>
          <w:szCs w:val="24"/>
          <w:lang w:val="en-GB"/>
        </w:rPr>
        <w:t>Right to enforce the judgment</w:t>
      </w:r>
    </w:p>
    <w:p w14:paraId="615FAC56" w14:textId="77777777" w:rsidR="005F16E9" w:rsidRDefault="005F16E9" w:rsidP="005F16E9">
      <w:pPr>
        <w:spacing w:before="120" w:after="120" w:line="240" w:lineRule="auto"/>
        <w:rPr>
          <w:rFonts w:ascii="Arial" w:hAnsi="Arial" w:cs="Arial"/>
          <w:szCs w:val="24"/>
          <w:lang w:val="en-GB"/>
        </w:rPr>
      </w:pPr>
      <w:r w:rsidRPr="00115872">
        <w:rPr>
          <w:rFonts w:ascii="Arial" w:hAnsi="Arial" w:cs="Arial"/>
          <w:szCs w:val="24"/>
          <w:lang w:val="en-GB"/>
        </w:rPr>
        <w:t>The issuing State shall not proceed with the enforcement of the sentence once its enforcement in the executing State has begun except in cases where the right to enforce the sentence shall be reverted to the issuing State upon its being informed by the executing State</w:t>
      </w:r>
      <w:r w:rsidR="00895C0A">
        <w:rPr>
          <w:rFonts w:ascii="Arial" w:hAnsi="Arial" w:cs="Arial"/>
          <w:szCs w:val="24"/>
          <w:lang w:val="en-GB"/>
        </w:rPr>
        <w:t xml:space="preserve"> </w:t>
      </w:r>
      <w:r w:rsidR="00895C0A" w:rsidRPr="00895C0A">
        <w:rPr>
          <w:rFonts w:ascii="Arial" w:hAnsi="Arial" w:cs="Arial"/>
          <w:b/>
          <w:bCs/>
          <w:szCs w:val="24"/>
          <w:lang w:val="en-GB"/>
        </w:rPr>
        <w:t>(13)</w:t>
      </w:r>
      <w:r w:rsidRPr="00115872">
        <w:rPr>
          <w:rFonts w:ascii="Arial" w:hAnsi="Arial" w:cs="Arial"/>
          <w:szCs w:val="24"/>
          <w:lang w:val="en-GB"/>
        </w:rPr>
        <w:t xml:space="preserve"> </w:t>
      </w:r>
      <w:r>
        <w:rPr>
          <w:rFonts w:ascii="Arial" w:hAnsi="Arial" w:cs="Arial"/>
          <w:szCs w:val="24"/>
          <w:lang w:val="en-GB"/>
        </w:rPr>
        <w:t>OF THE PARTIAL NON-ENFORCEMENT OF THE SENTENCE (Article 22).</w:t>
      </w:r>
    </w:p>
    <w:p w14:paraId="2E6345AC" w14:textId="77777777" w:rsidR="005F16E9" w:rsidRDefault="005F16E9" w:rsidP="005F16E9">
      <w:pPr>
        <w:spacing w:before="240" w:after="120" w:line="240" w:lineRule="auto"/>
        <w:rPr>
          <w:rFonts w:ascii="Arial" w:hAnsi="Arial" w:cs="Arial"/>
          <w:i/>
          <w:iCs/>
          <w:szCs w:val="24"/>
          <w:lang w:val="en-GB"/>
        </w:rPr>
      </w:pPr>
      <w:r w:rsidRPr="00115872">
        <w:rPr>
          <w:rFonts w:ascii="Arial" w:hAnsi="Arial" w:cs="Arial"/>
          <w:i/>
          <w:iCs/>
          <w:szCs w:val="24"/>
          <w:lang w:val="en-GB"/>
        </w:rPr>
        <w:t>Commu</w:t>
      </w:r>
      <w:r>
        <w:rPr>
          <w:rFonts w:ascii="Arial" w:hAnsi="Arial" w:cs="Arial"/>
          <w:i/>
          <w:iCs/>
          <w:szCs w:val="24"/>
          <w:lang w:val="en-GB"/>
        </w:rPr>
        <w:t>nication and information duties</w:t>
      </w:r>
    </w:p>
    <w:p w14:paraId="31749693" w14:textId="77777777" w:rsidR="005F16E9" w:rsidRDefault="005F16E9" w:rsidP="005F16E9">
      <w:pPr>
        <w:spacing w:before="120" w:after="120" w:line="240" w:lineRule="auto"/>
        <w:rPr>
          <w:rFonts w:ascii="Arial" w:hAnsi="Arial" w:cs="Arial"/>
          <w:szCs w:val="24"/>
          <w:lang w:val="en-GB"/>
        </w:rPr>
      </w:pPr>
      <w:r w:rsidRPr="00115872">
        <w:rPr>
          <w:rFonts w:ascii="Arial" w:hAnsi="Arial" w:cs="Arial"/>
          <w:szCs w:val="24"/>
          <w:lang w:val="en-GB"/>
        </w:rPr>
        <w:t>The Framework Decision contains detailed information obligations for both the issuing State and the executing State,</w:t>
      </w:r>
      <w:r w:rsidR="00895C0A">
        <w:rPr>
          <w:rFonts w:ascii="Arial" w:hAnsi="Arial" w:cs="Arial"/>
          <w:szCs w:val="24"/>
          <w:lang w:val="en-GB"/>
        </w:rPr>
        <w:t xml:space="preserve"> </w:t>
      </w:r>
      <w:r w:rsidR="00895C0A" w:rsidRPr="00895C0A">
        <w:rPr>
          <w:rFonts w:ascii="Arial" w:hAnsi="Arial" w:cs="Arial"/>
          <w:b/>
          <w:bCs/>
          <w:szCs w:val="24"/>
          <w:lang w:val="en-GB"/>
        </w:rPr>
        <w:t>(14)</w:t>
      </w:r>
      <w:r w:rsidRPr="00115872">
        <w:rPr>
          <w:rFonts w:ascii="Arial" w:hAnsi="Arial" w:cs="Arial"/>
          <w:szCs w:val="24"/>
          <w:lang w:val="en-GB"/>
        </w:rPr>
        <w:t xml:space="preserve"> </w:t>
      </w:r>
      <w:r>
        <w:rPr>
          <w:rFonts w:ascii="Arial" w:hAnsi="Arial" w:cs="Arial"/>
          <w:szCs w:val="24"/>
          <w:lang w:val="en-GB"/>
        </w:rPr>
        <w:t>BOTH BEFORE AND AFTER THE TRANSFER.</w:t>
      </w:r>
    </w:p>
    <w:p w14:paraId="60C15CFE" w14:textId="77777777" w:rsidR="005F16E9" w:rsidRDefault="005F16E9" w:rsidP="005F16E9">
      <w:pPr>
        <w:spacing w:before="120" w:after="120" w:line="240" w:lineRule="auto"/>
        <w:rPr>
          <w:rFonts w:ascii="Arial" w:hAnsi="Arial" w:cs="Arial"/>
          <w:szCs w:val="24"/>
          <w:lang w:val="en-GB"/>
        </w:rPr>
      </w:pPr>
      <w:r w:rsidRPr="00115872">
        <w:rPr>
          <w:rFonts w:ascii="Arial" w:hAnsi="Arial" w:cs="Arial"/>
          <w:szCs w:val="24"/>
          <w:lang w:val="en-GB"/>
        </w:rPr>
        <w:t>The competent authority of the issuing State needs to inform the competent authority of the executing State of any decision or measure as a result of which</w:t>
      </w:r>
      <w:r w:rsidR="00895C0A">
        <w:rPr>
          <w:rFonts w:ascii="Arial" w:hAnsi="Arial" w:cs="Arial"/>
          <w:szCs w:val="24"/>
          <w:lang w:val="en-GB"/>
        </w:rPr>
        <w:t xml:space="preserve"> </w:t>
      </w:r>
      <w:r w:rsidR="00895C0A" w:rsidRPr="00895C0A">
        <w:rPr>
          <w:rFonts w:ascii="Arial" w:hAnsi="Arial" w:cs="Arial"/>
          <w:b/>
          <w:bCs/>
          <w:szCs w:val="24"/>
          <w:lang w:val="en-GB"/>
        </w:rPr>
        <w:t>(15)</w:t>
      </w:r>
      <w:r w:rsidRPr="00115872">
        <w:rPr>
          <w:rFonts w:ascii="Arial" w:hAnsi="Arial" w:cs="Arial"/>
          <w:szCs w:val="24"/>
          <w:lang w:val="en-GB"/>
        </w:rPr>
        <w:t xml:space="preserve"> </w:t>
      </w:r>
      <w:r>
        <w:rPr>
          <w:rFonts w:ascii="Arial" w:hAnsi="Arial" w:cs="Arial"/>
          <w:szCs w:val="24"/>
          <w:lang w:val="en-GB"/>
        </w:rPr>
        <w:t>THE SENTENCE CEASES TO BE ENFORCEABLE</w:t>
      </w:r>
      <w:r w:rsidRPr="00115872">
        <w:rPr>
          <w:rFonts w:ascii="Arial" w:hAnsi="Arial" w:cs="Arial"/>
          <w:szCs w:val="24"/>
          <w:lang w:val="en-GB"/>
        </w:rPr>
        <w:t xml:space="preserve"> immediately or within a certain period of time (Article 20). </w:t>
      </w:r>
      <w:proofErr w:type="gramStart"/>
      <w:r w:rsidRPr="00115872">
        <w:rPr>
          <w:rFonts w:ascii="Arial" w:hAnsi="Arial" w:cs="Arial"/>
          <w:szCs w:val="24"/>
          <w:lang w:val="en-GB"/>
        </w:rPr>
        <w:t>As a consequence</w:t>
      </w:r>
      <w:proofErr w:type="gramEnd"/>
      <w:r w:rsidRPr="00115872">
        <w:rPr>
          <w:rFonts w:ascii="Arial" w:hAnsi="Arial" w:cs="Arial"/>
          <w:szCs w:val="24"/>
          <w:lang w:val="en-GB"/>
        </w:rPr>
        <w:t>, the competent authority of the executing State shall</w:t>
      </w:r>
      <w:r w:rsidR="00895C0A">
        <w:rPr>
          <w:rFonts w:ascii="Arial" w:hAnsi="Arial" w:cs="Arial"/>
          <w:szCs w:val="24"/>
          <w:lang w:val="en-GB"/>
        </w:rPr>
        <w:t xml:space="preserve"> </w:t>
      </w:r>
      <w:r w:rsidR="00895C0A" w:rsidRPr="000D22EE">
        <w:rPr>
          <w:rFonts w:ascii="Arial" w:hAnsi="Arial" w:cs="Arial"/>
          <w:b/>
          <w:bCs/>
          <w:szCs w:val="24"/>
          <w:lang w:val="en-GB"/>
        </w:rPr>
        <w:t>(16)</w:t>
      </w:r>
      <w:r w:rsidRPr="00115872">
        <w:rPr>
          <w:rFonts w:ascii="Arial" w:hAnsi="Arial" w:cs="Arial"/>
          <w:szCs w:val="24"/>
          <w:lang w:val="en-GB"/>
        </w:rPr>
        <w:t xml:space="preserve"> </w:t>
      </w:r>
      <w:r>
        <w:rPr>
          <w:rFonts w:ascii="Arial" w:hAnsi="Arial" w:cs="Arial"/>
          <w:szCs w:val="24"/>
          <w:lang w:val="en-GB"/>
        </w:rPr>
        <w:t>TERMINATE</w:t>
      </w:r>
      <w:r w:rsidRPr="00115872">
        <w:rPr>
          <w:rFonts w:ascii="Arial" w:hAnsi="Arial" w:cs="Arial"/>
          <w:szCs w:val="24"/>
          <w:lang w:val="en-GB"/>
        </w:rPr>
        <w:t xml:space="preserve"> </w:t>
      </w:r>
      <w:r w:rsidR="005E5B06">
        <w:rPr>
          <w:rFonts w:ascii="Arial" w:hAnsi="Arial" w:cs="Arial"/>
          <w:szCs w:val="24"/>
          <w:lang w:val="en-GB"/>
        </w:rPr>
        <w:t>ENFORCEMENT</w:t>
      </w:r>
      <w:r w:rsidRPr="00115872">
        <w:rPr>
          <w:rFonts w:ascii="Arial" w:hAnsi="Arial" w:cs="Arial"/>
          <w:szCs w:val="24"/>
          <w:lang w:val="en-GB"/>
        </w:rPr>
        <w:t xml:space="preserve"> of the sentence as soon as it has received this information.</w:t>
      </w:r>
    </w:p>
    <w:p w14:paraId="75196312" w14:textId="77777777" w:rsidR="005F16E9" w:rsidRDefault="005F16E9" w:rsidP="005F16E9">
      <w:pPr>
        <w:spacing w:before="120" w:after="120" w:line="240" w:lineRule="auto"/>
        <w:rPr>
          <w:rFonts w:ascii="Arial" w:hAnsi="Arial" w:cs="Arial"/>
          <w:szCs w:val="24"/>
          <w:lang w:val="en-GB"/>
        </w:rPr>
      </w:pPr>
      <w:r w:rsidRPr="00115872">
        <w:rPr>
          <w:rFonts w:ascii="Arial" w:hAnsi="Arial" w:cs="Arial"/>
          <w:szCs w:val="24"/>
          <w:lang w:val="en-GB"/>
        </w:rPr>
        <w:t>The competent authority of the executing State shall without delay inform the competent authority of the issuing State by any means which leaves</w:t>
      </w:r>
      <w:r w:rsidR="000D22EE">
        <w:rPr>
          <w:rFonts w:ascii="Arial" w:hAnsi="Arial" w:cs="Arial"/>
          <w:szCs w:val="24"/>
          <w:lang w:val="en-GB"/>
        </w:rPr>
        <w:t xml:space="preserve"> </w:t>
      </w:r>
      <w:r w:rsidR="000D22EE" w:rsidRPr="000D22EE">
        <w:rPr>
          <w:rFonts w:ascii="Arial" w:hAnsi="Arial" w:cs="Arial"/>
          <w:b/>
          <w:bCs/>
          <w:szCs w:val="24"/>
          <w:lang w:val="en-GB"/>
        </w:rPr>
        <w:t>(17)</w:t>
      </w:r>
      <w:r>
        <w:rPr>
          <w:rFonts w:ascii="Arial" w:hAnsi="Arial" w:cs="Arial"/>
          <w:szCs w:val="24"/>
          <w:lang w:val="en-GB"/>
        </w:rPr>
        <w:t xml:space="preserve"> A WRITTEN RECORD (Article 21):</w:t>
      </w:r>
    </w:p>
    <w:p w14:paraId="69FAB1D5" w14:textId="77777777" w:rsidR="005F16E9" w:rsidRDefault="005F16E9" w:rsidP="005F16E9">
      <w:pPr>
        <w:spacing w:before="120" w:after="120" w:line="240" w:lineRule="auto"/>
        <w:ind w:left="284"/>
        <w:rPr>
          <w:rFonts w:ascii="Arial" w:hAnsi="Arial" w:cs="Arial"/>
          <w:szCs w:val="24"/>
          <w:lang w:val="en-GB"/>
        </w:rPr>
      </w:pPr>
      <w:r w:rsidRPr="00115872">
        <w:rPr>
          <w:rFonts w:ascii="Arial" w:hAnsi="Arial" w:cs="Arial"/>
          <w:szCs w:val="24"/>
          <w:lang w:val="en-GB"/>
        </w:rPr>
        <w:t>(a) of the forwarding of the judgment and the certificate to the competent authority of another Member State because the executing State had</w:t>
      </w:r>
      <w:r w:rsidR="000D22EE">
        <w:rPr>
          <w:rFonts w:ascii="Arial" w:hAnsi="Arial" w:cs="Arial"/>
          <w:szCs w:val="24"/>
          <w:lang w:val="en-GB"/>
        </w:rPr>
        <w:t xml:space="preserve"> </w:t>
      </w:r>
      <w:r w:rsidR="000D22EE" w:rsidRPr="000D22EE">
        <w:rPr>
          <w:rFonts w:ascii="Arial" w:hAnsi="Arial" w:cs="Arial"/>
          <w:b/>
          <w:bCs/>
          <w:szCs w:val="24"/>
          <w:lang w:val="en-GB"/>
        </w:rPr>
        <w:t>(18)</w:t>
      </w:r>
      <w:r>
        <w:rPr>
          <w:rFonts w:ascii="Arial" w:hAnsi="Arial" w:cs="Arial"/>
          <w:szCs w:val="24"/>
          <w:lang w:val="en-GB"/>
        </w:rPr>
        <w:t xml:space="preserve"> NO COMPETENCE TO RECOGNISE </w:t>
      </w:r>
      <w:proofErr w:type="gramStart"/>
      <w:r>
        <w:rPr>
          <w:rFonts w:ascii="Arial" w:hAnsi="Arial" w:cs="Arial"/>
          <w:szCs w:val="24"/>
          <w:lang w:val="en-GB"/>
        </w:rPr>
        <w:t>IT;</w:t>
      </w:r>
      <w:proofErr w:type="gramEnd"/>
    </w:p>
    <w:p w14:paraId="518521CD" w14:textId="77777777" w:rsidR="005F16E9" w:rsidRDefault="005F16E9" w:rsidP="005F16E9">
      <w:pPr>
        <w:spacing w:before="120" w:after="120" w:line="240" w:lineRule="auto"/>
        <w:ind w:left="284"/>
        <w:rPr>
          <w:rFonts w:ascii="Arial" w:hAnsi="Arial" w:cs="Arial"/>
          <w:szCs w:val="24"/>
          <w:lang w:val="en-GB"/>
        </w:rPr>
      </w:pPr>
      <w:r w:rsidRPr="00115872">
        <w:rPr>
          <w:rFonts w:ascii="Arial" w:hAnsi="Arial" w:cs="Arial"/>
          <w:szCs w:val="24"/>
          <w:lang w:val="en-GB"/>
        </w:rPr>
        <w:lastRenderedPageBreak/>
        <w:t>(b) of the fact that it is in practice impossible to enforce the sentence because after transmission of the judgment and the certificate to the executing State, the sentenced person</w:t>
      </w:r>
      <w:r w:rsidR="000D22EE">
        <w:rPr>
          <w:rFonts w:ascii="Arial" w:hAnsi="Arial" w:cs="Arial"/>
          <w:szCs w:val="24"/>
          <w:lang w:val="en-GB"/>
        </w:rPr>
        <w:t xml:space="preserve"> </w:t>
      </w:r>
      <w:r w:rsidR="000D22EE" w:rsidRPr="000D22EE">
        <w:rPr>
          <w:rFonts w:ascii="Arial" w:hAnsi="Arial" w:cs="Arial"/>
          <w:b/>
          <w:bCs/>
          <w:szCs w:val="24"/>
          <w:lang w:val="en-GB"/>
        </w:rPr>
        <w:t>(19)</w:t>
      </w:r>
      <w:r w:rsidRPr="00115872">
        <w:rPr>
          <w:rFonts w:ascii="Arial" w:hAnsi="Arial" w:cs="Arial"/>
          <w:szCs w:val="24"/>
          <w:lang w:val="en-GB"/>
        </w:rPr>
        <w:t xml:space="preserve"> </w:t>
      </w:r>
      <w:r>
        <w:rPr>
          <w:rFonts w:ascii="Arial" w:hAnsi="Arial" w:cs="Arial"/>
          <w:szCs w:val="24"/>
          <w:lang w:val="en-GB"/>
        </w:rPr>
        <w:t>CANNOT BE FOUND IN THE TERRITORY</w:t>
      </w:r>
      <w:r w:rsidRPr="00115872">
        <w:rPr>
          <w:rFonts w:ascii="Arial" w:hAnsi="Arial" w:cs="Arial"/>
          <w:szCs w:val="24"/>
          <w:lang w:val="en-GB"/>
        </w:rPr>
        <w:t xml:space="preserve"> of the executing State, in which case there shall be no obligation on the executing</w:t>
      </w:r>
      <w:r>
        <w:rPr>
          <w:rFonts w:ascii="Arial" w:hAnsi="Arial" w:cs="Arial"/>
          <w:szCs w:val="24"/>
          <w:lang w:val="en-GB"/>
        </w:rPr>
        <w:t xml:space="preserve"> State to enforce the sentence;</w:t>
      </w:r>
    </w:p>
    <w:p w14:paraId="7B6EA51D" w14:textId="77777777" w:rsidR="005F16E9" w:rsidRDefault="005F16E9" w:rsidP="005F16E9">
      <w:pPr>
        <w:spacing w:before="120" w:after="120" w:line="240" w:lineRule="auto"/>
        <w:ind w:left="284"/>
        <w:rPr>
          <w:rFonts w:ascii="Arial" w:hAnsi="Arial" w:cs="Arial"/>
          <w:szCs w:val="24"/>
          <w:lang w:val="en-GB"/>
        </w:rPr>
      </w:pPr>
      <w:r w:rsidRPr="00115872">
        <w:rPr>
          <w:rFonts w:ascii="Arial" w:hAnsi="Arial" w:cs="Arial"/>
          <w:szCs w:val="24"/>
          <w:lang w:val="en-GB"/>
        </w:rPr>
        <w:t>(c) of the final decision to recognise the judgment and enforce the sentence</w:t>
      </w:r>
      <w:r w:rsidR="000D22EE">
        <w:rPr>
          <w:rFonts w:ascii="Arial" w:hAnsi="Arial" w:cs="Arial"/>
          <w:szCs w:val="24"/>
          <w:lang w:val="en-GB"/>
        </w:rPr>
        <w:t xml:space="preserve"> </w:t>
      </w:r>
      <w:r w:rsidR="000D22EE" w:rsidRPr="000D22EE">
        <w:rPr>
          <w:rFonts w:ascii="Arial" w:hAnsi="Arial" w:cs="Arial"/>
          <w:b/>
          <w:bCs/>
          <w:szCs w:val="24"/>
          <w:lang w:val="en-GB"/>
        </w:rPr>
        <w:t>(20)</w:t>
      </w:r>
      <w:r w:rsidRPr="00115872">
        <w:rPr>
          <w:rFonts w:ascii="Arial" w:hAnsi="Arial" w:cs="Arial"/>
          <w:szCs w:val="24"/>
          <w:lang w:val="en-GB"/>
        </w:rPr>
        <w:t xml:space="preserve"> </w:t>
      </w:r>
      <w:r>
        <w:rPr>
          <w:rFonts w:ascii="Arial" w:hAnsi="Arial" w:cs="Arial"/>
          <w:szCs w:val="24"/>
          <w:lang w:val="en-GB"/>
        </w:rPr>
        <w:t xml:space="preserve">TOGETHER WITH THE DATE OF THE </w:t>
      </w:r>
      <w:proofErr w:type="gramStart"/>
      <w:r>
        <w:rPr>
          <w:rFonts w:ascii="Arial" w:hAnsi="Arial" w:cs="Arial"/>
          <w:szCs w:val="24"/>
          <w:lang w:val="en-GB"/>
        </w:rPr>
        <w:t>DECISION;</w:t>
      </w:r>
      <w:proofErr w:type="gramEnd"/>
    </w:p>
    <w:p w14:paraId="5EC13C19" w14:textId="77777777" w:rsidR="005F16E9" w:rsidRDefault="005F16E9" w:rsidP="005F16E9">
      <w:pPr>
        <w:spacing w:before="120" w:after="120" w:line="240" w:lineRule="auto"/>
        <w:ind w:left="284"/>
        <w:rPr>
          <w:rFonts w:ascii="Arial" w:hAnsi="Arial" w:cs="Arial"/>
          <w:szCs w:val="24"/>
          <w:lang w:val="en-GB"/>
        </w:rPr>
      </w:pPr>
      <w:r w:rsidRPr="00115872">
        <w:rPr>
          <w:rFonts w:ascii="Arial" w:hAnsi="Arial" w:cs="Arial"/>
          <w:szCs w:val="24"/>
          <w:lang w:val="en-GB"/>
        </w:rPr>
        <w:t xml:space="preserve">(d) of any decision not to recognise the judgment and enforce the sentence on the basis of </w:t>
      </w:r>
      <w:r w:rsidR="000D22EE" w:rsidRPr="000D22EE">
        <w:rPr>
          <w:rFonts w:ascii="Arial" w:hAnsi="Arial" w:cs="Arial"/>
          <w:b/>
          <w:bCs/>
          <w:szCs w:val="24"/>
          <w:lang w:val="en-GB"/>
        </w:rPr>
        <w:t>(21)</w:t>
      </w:r>
      <w:r w:rsidR="000D22EE">
        <w:rPr>
          <w:rFonts w:ascii="Arial" w:hAnsi="Arial" w:cs="Arial"/>
          <w:szCs w:val="24"/>
          <w:lang w:val="en-GB"/>
        </w:rPr>
        <w:t xml:space="preserve"> </w:t>
      </w:r>
      <w:r>
        <w:rPr>
          <w:rFonts w:ascii="Arial" w:hAnsi="Arial" w:cs="Arial"/>
          <w:szCs w:val="24"/>
          <w:lang w:val="en-GB"/>
        </w:rPr>
        <w:t>GROUNDS FOR REFUSAL</w:t>
      </w:r>
      <w:r w:rsidRPr="00115872">
        <w:rPr>
          <w:rFonts w:ascii="Arial" w:hAnsi="Arial" w:cs="Arial"/>
          <w:szCs w:val="24"/>
          <w:lang w:val="en-GB"/>
        </w:rPr>
        <w:t xml:space="preserve"> (Article 9), together wit</w:t>
      </w:r>
      <w:r>
        <w:rPr>
          <w:rFonts w:ascii="Arial" w:hAnsi="Arial" w:cs="Arial"/>
          <w:szCs w:val="24"/>
          <w:lang w:val="en-GB"/>
        </w:rPr>
        <w:t xml:space="preserve">h the reasons for the </w:t>
      </w:r>
      <w:proofErr w:type="gramStart"/>
      <w:r>
        <w:rPr>
          <w:rFonts w:ascii="Arial" w:hAnsi="Arial" w:cs="Arial"/>
          <w:szCs w:val="24"/>
          <w:lang w:val="en-GB"/>
        </w:rPr>
        <w:t>decision;</w:t>
      </w:r>
      <w:proofErr w:type="gramEnd"/>
    </w:p>
    <w:p w14:paraId="362B80F2" w14:textId="77777777" w:rsidR="005F16E9" w:rsidRDefault="005F16E9" w:rsidP="005F16E9">
      <w:pPr>
        <w:spacing w:before="120" w:after="120" w:line="240" w:lineRule="auto"/>
        <w:ind w:left="284"/>
        <w:rPr>
          <w:rFonts w:ascii="Arial" w:hAnsi="Arial" w:cs="Arial"/>
          <w:szCs w:val="24"/>
          <w:lang w:val="en-GB"/>
        </w:rPr>
      </w:pPr>
      <w:r w:rsidRPr="00115872">
        <w:rPr>
          <w:rFonts w:ascii="Arial" w:hAnsi="Arial" w:cs="Arial"/>
          <w:szCs w:val="24"/>
          <w:lang w:val="en-GB"/>
        </w:rPr>
        <w:t>(e) of any decision to</w:t>
      </w:r>
      <w:r w:rsidR="000D22EE">
        <w:rPr>
          <w:rFonts w:ascii="Arial" w:hAnsi="Arial" w:cs="Arial"/>
          <w:szCs w:val="24"/>
          <w:lang w:val="en-GB"/>
        </w:rPr>
        <w:t xml:space="preserve"> </w:t>
      </w:r>
      <w:r w:rsidR="000D22EE" w:rsidRPr="000D22EE">
        <w:rPr>
          <w:rFonts w:ascii="Arial" w:hAnsi="Arial" w:cs="Arial"/>
          <w:b/>
          <w:bCs/>
          <w:szCs w:val="24"/>
          <w:lang w:val="en-GB"/>
        </w:rPr>
        <w:t>(22)</w:t>
      </w:r>
      <w:r w:rsidRPr="00115872">
        <w:rPr>
          <w:rFonts w:ascii="Arial" w:hAnsi="Arial" w:cs="Arial"/>
          <w:szCs w:val="24"/>
          <w:lang w:val="en-GB"/>
        </w:rPr>
        <w:t xml:space="preserve"> </w:t>
      </w:r>
      <w:r>
        <w:rPr>
          <w:rFonts w:ascii="Arial" w:hAnsi="Arial" w:cs="Arial"/>
          <w:szCs w:val="24"/>
          <w:lang w:val="en-GB"/>
        </w:rPr>
        <w:t>ADAPT THE SENTENCE</w:t>
      </w:r>
      <w:r w:rsidRPr="00115872">
        <w:rPr>
          <w:rFonts w:ascii="Arial" w:hAnsi="Arial" w:cs="Arial"/>
          <w:szCs w:val="24"/>
          <w:lang w:val="en-GB"/>
        </w:rPr>
        <w:t xml:space="preserve"> (Article 8(2) or (3)), together wit</w:t>
      </w:r>
      <w:r>
        <w:rPr>
          <w:rFonts w:ascii="Arial" w:hAnsi="Arial" w:cs="Arial"/>
          <w:szCs w:val="24"/>
          <w:lang w:val="en-GB"/>
        </w:rPr>
        <w:t xml:space="preserve">h the reasons for the </w:t>
      </w:r>
      <w:proofErr w:type="gramStart"/>
      <w:r>
        <w:rPr>
          <w:rFonts w:ascii="Arial" w:hAnsi="Arial" w:cs="Arial"/>
          <w:szCs w:val="24"/>
          <w:lang w:val="en-GB"/>
        </w:rPr>
        <w:t>decision;</w:t>
      </w:r>
      <w:proofErr w:type="gramEnd"/>
    </w:p>
    <w:p w14:paraId="3DFE930A" w14:textId="77777777" w:rsidR="005F16E9" w:rsidRDefault="005F16E9" w:rsidP="005F16E9">
      <w:pPr>
        <w:spacing w:before="120" w:after="120" w:line="240" w:lineRule="auto"/>
        <w:ind w:left="284"/>
        <w:rPr>
          <w:rFonts w:ascii="Arial" w:hAnsi="Arial" w:cs="Arial"/>
          <w:szCs w:val="24"/>
          <w:lang w:val="en-GB"/>
        </w:rPr>
      </w:pPr>
      <w:r w:rsidRPr="00115872">
        <w:rPr>
          <w:rFonts w:ascii="Arial" w:hAnsi="Arial" w:cs="Arial"/>
          <w:szCs w:val="24"/>
          <w:lang w:val="en-GB"/>
        </w:rPr>
        <w:t>(f) of any decision not to enforce the sentence</w:t>
      </w:r>
      <w:r w:rsidR="000D22EE">
        <w:rPr>
          <w:rFonts w:ascii="Arial" w:hAnsi="Arial" w:cs="Arial"/>
          <w:szCs w:val="24"/>
          <w:lang w:val="en-GB"/>
        </w:rPr>
        <w:t xml:space="preserve"> </w:t>
      </w:r>
      <w:r w:rsidR="000D22EE" w:rsidRPr="000D22EE">
        <w:rPr>
          <w:rFonts w:ascii="Arial" w:hAnsi="Arial" w:cs="Arial"/>
          <w:b/>
          <w:bCs/>
          <w:szCs w:val="24"/>
          <w:lang w:val="en-GB"/>
        </w:rPr>
        <w:t>(23)</w:t>
      </w:r>
      <w:r w:rsidRPr="00115872">
        <w:rPr>
          <w:rFonts w:ascii="Arial" w:hAnsi="Arial" w:cs="Arial"/>
          <w:szCs w:val="24"/>
          <w:lang w:val="en-GB"/>
        </w:rPr>
        <w:t xml:space="preserve"> </w:t>
      </w:r>
      <w:r>
        <w:rPr>
          <w:rFonts w:ascii="Arial" w:hAnsi="Arial" w:cs="Arial"/>
          <w:szCs w:val="24"/>
          <w:lang w:val="en-GB"/>
        </w:rPr>
        <w:t>IF AMNESTY OR PARDON</w:t>
      </w:r>
      <w:r w:rsidRPr="00115872">
        <w:rPr>
          <w:rFonts w:ascii="Arial" w:hAnsi="Arial" w:cs="Arial"/>
          <w:szCs w:val="24"/>
          <w:lang w:val="en-GB"/>
        </w:rPr>
        <w:t xml:space="preserve"> was granted (Article 19(1)) together wit</w:t>
      </w:r>
      <w:r>
        <w:rPr>
          <w:rFonts w:ascii="Arial" w:hAnsi="Arial" w:cs="Arial"/>
          <w:szCs w:val="24"/>
          <w:lang w:val="en-GB"/>
        </w:rPr>
        <w:t xml:space="preserve">h the reasons for the </w:t>
      </w:r>
      <w:proofErr w:type="gramStart"/>
      <w:r>
        <w:rPr>
          <w:rFonts w:ascii="Arial" w:hAnsi="Arial" w:cs="Arial"/>
          <w:szCs w:val="24"/>
          <w:lang w:val="en-GB"/>
        </w:rPr>
        <w:t>decision;</w:t>
      </w:r>
      <w:proofErr w:type="gramEnd"/>
    </w:p>
    <w:p w14:paraId="6A5BB947" w14:textId="77777777" w:rsidR="005F16E9" w:rsidRDefault="005F16E9" w:rsidP="005F16E9">
      <w:pPr>
        <w:spacing w:before="120" w:after="120" w:line="240" w:lineRule="auto"/>
        <w:ind w:left="284"/>
        <w:rPr>
          <w:rFonts w:ascii="Arial" w:hAnsi="Arial" w:cs="Arial"/>
          <w:szCs w:val="24"/>
          <w:lang w:val="en-GB"/>
        </w:rPr>
      </w:pPr>
      <w:r w:rsidRPr="00115872">
        <w:rPr>
          <w:rFonts w:ascii="Arial" w:hAnsi="Arial" w:cs="Arial"/>
          <w:szCs w:val="24"/>
          <w:lang w:val="en-GB"/>
        </w:rPr>
        <w:t>(g) of the beginning and the end of the</w:t>
      </w:r>
      <w:r w:rsidR="000D22EE">
        <w:rPr>
          <w:rFonts w:ascii="Arial" w:hAnsi="Arial" w:cs="Arial"/>
          <w:szCs w:val="24"/>
          <w:lang w:val="en-GB"/>
        </w:rPr>
        <w:t xml:space="preserve"> </w:t>
      </w:r>
      <w:r w:rsidR="000D22EE" w:rsidRPr="000D22EE">
        <w:rPr>
          <w:rFonts w:ascii="Arial" w:hAnsi="Arial" w:cs="Arial"/>
          <w:b/>
          <w:bCs/>
          <w:szCs w:val="24"/>
          <w:lang w:val="en-GB"/>
        </w:rPr>
        <w:t>(24)</w:t>
      </w:r>
      <w:r w:rsidRPr="00115872">
        <w:rPr>
          <w:rFonts w:ascii="Arial" w:hAnsi="Arial" w:cs="Arial"/>
          <w:szCs w:val="24"/>
          <w:lang w:val="en-GB"/>
        </w:rPr>
        <w:t xml:space="preserve"> </w:t>
      </w:r>
      <w:r>
        <w:rPr>
          <w:rFonts w:ascii="Arial" w:hAnsi="Arial" w:cs="Arial"/>
          <w:szCs w:val="24"/>
          <w:lang w:val="en-GB"/>
        </w:rPr>
        <w:t>PERIOD OF CONDITIONAL RELEASE</w:t>
      </w:r>
      <w:r w:rsidRPr="00115872">
        <w:rPr>
          <w:rFonts w:ascii="Arial" w:hAnsi="Arial" w:cs="Arial"/>
          <w:szCs w:val="24"/>
          <w:lang w:val="en-GB"/>
        </w:rPr>
        <w:t>, where so indicated in the ce</w:t>
      </w:r>
      <w:r>
        <w:rPr>
          <w:rFonts w:ascii="Arial" w:hAnsi="Arial" w:cs="Arial"/>
          <w:szCs w:val="24"/>
          <w:lang w:val="en-GB"/>
        </w:rPr>
        <w:t xml:space="preserve">rtificate by the issuing </w:t>
      </w:r>
      <w:proofErr w:type="gramStart"/>
      <w:r>
        <w:rPr>
          <w:rFonts w:ascii="Arial" w:hAnsi="Arial" w:cs="Arial"/>
          <w:szCs w:val="24"/>
          <w:lang w:val="en-GB"/>
        </w:rPr>
        <w:t>State;</w:t>
      </w:r>
      <w:proofErr w:type="gramEnd"/>
    </w:p>
    <w:p w14:paraId="5BDFC00B" w14:textId="77777777" w:rsidR="005F16E9" w:rsidRDefault="005F16E9" w:rsidP="005F16E9">
      <w:pPr>
        <w:spacing w:before="120" w:after="120" w:line="240" w:lineRule="auto"/>
        <w:ind w:left="284"/>
        <w:rPr>
          <w:rFonts w:ascii="Arial" w:hAnsi="Arial" w:cs="Arial"/>
          <w:szCs w:val="24"/>
          <w:lang w:val="en-GB"/>
        </w:rPr>
      </w:pPr>
      <w:r w:rsidRPr="00115872">
        <w:rPr>
          <w:rFonts w:ascii="Arial" w:hAnsi="Arial" w:cs="Arial"/>
          <w:szCs w:val="24"/>
          <w:lang w:val="en-GB"/>
        </w:rPr>
        <w:t>(h) of the sentence</w:t>
      </w:r>
      <w:r>
        <w:rPr>
          <w:rFonts w:ascii="Arial" w:hAnsi="Arial" w:cs="Arial"/>
          <w:szCs w:val="24"/>
          <w:lang w:val="en-GB"/>
        </w:rPr>
        <w:t>d person’s</w:t>
      </w:r>
      <w:r w:rsidR="000D22EE">
        <w:rPr>
          <w:rFonts w:ascii="Arial" w:hAnsi="Arial" w:cs="Arial"/>
          <w:szCs w:val="24"/>
          <w:lang w:val="en-GB"/>
        </w:rPr>
        <w:t xml:space="preserve"> </w:t>
      </w:r>
      <w:r w:rsidR="000D22EE" w:rsidRPr="000D22EE">
        <w:rPr>
          <w:rFonts w:ascii="Arial" w:hAnsi="Arial" w:cs="Arial"/>
          <w:b/>
          <w:bCs/>
          <w:szCs w:val="24"/>
          <w:lang w:val="en-GB"/>
        </w:rPr>
        <w:t>(25)</w:t>
      </w:r>
      <w:r>
        <w:rPr>
          <w:rFonts w:ascii="Arial" w:hAnsi="Arial" w:cs="Arial"/>
          <w:szCs w:val="24"/>
          <w:lang w:val="en-GB"/>
        </w:rPr>
        <w:t xml:space="preserve"> ESCAPE FROM </w:t>
      </w:r>
      <w:proofErr w:type="gramStart"/>
      <w:r>
        <w:rPr>
          <w:rFonts w:ascii="Arial" w:hAnsi="Arial" w:cs="Arial"/>
          <w:szCs w:val="24"/>
          <w:lang w:val="en-GB"/>
        </w:rPr>
        <w:t>CUSTODY;</w:t>
      </w:r>
      <w:proofErr w:type="gramEnd"/>
    </w:p>
    <w:p w14:paraId="31D74B60" w14:textId="77777777" w:rsidR="005F16E9" w:rsidRDefault="005F16E9" w:rsidP="005F16E9">
      <w:pPr>
        <w:spacing w:before="120" w:after="120" w:line="240" w:lineRule="auto"/>
        <w:ind w:left="284"/>
        <w:rPr>
          <w:rFonts w:ascii="Arial" w:hAnsi="Arial" w:cs="Arial"/>
          <w:szCs w:val="24"/>
          <w:lang w:val="en-GB"/>
        </w:rPr>
      </w:pPr>
      <w:r w:rsidRPr="00115872">
        <w:rPr>
          <w:rFonts w:ascii="Arial" w:hAnsi="Arial" w:cs="Arial"/>
          <w:szCs w:val="24"/>
          <w:lang w:val="en-GB"/>
        </w:rPr>
        <w:t>(i) of the enforcement of the sentence as s</w:t>
      </w:r>
      <w:r>
        <w:rPr>
          <w:rFonts w:ascii="Arial" w:hAnsi="Arial" w:cs="Arial"/>
          <w:szCs w:val="24"/>
          <w:lang w:val="en-GB"/>
        </w:rPr>
        <w:t>oon as</w:t>
      </w:r>
      <w:r w:rsidR="000D22EE">
        <w:rPr>
          <w:rFonts w:ascii="Arial" w:hAnsi="Arial" w:cs="Arial"/>
          <w:szCs w:val="24"/>
          <w:lang w:val="en-GB"/>
        </w:rPr>
        <w:t xml:space="preserve"> </w:t>
      </w:r>
      <w:r w:rsidR="000D22EE" w:rsidRPr="000D22EE">
        <w:rPr>
          <w:rFonts w:ascii="Arial" w:hAnsi="Arial" w:cs="Arial"/>
          <w:b/>
          <w:bCs/>
          <w:szCs w:val="24"/>
          <w:lang w:val="en-GB"/>
        </w:rPr>
        <w:t>(26)</w:t>
      </w:r>
      <w:r>
        <w:rPr>
          <w:rFonts w:ascii="Arial" w:hAnsi="Arial" w:cs="Arial"/>
          <w:szCs w:val="24"/>
          <w:lang w:val="en-GB"/>
        </w:rPr>
        <w:t xml:space="preserve"> IT HAS BEEN COMPLETED.</w:t>
      </w:r>
      <w:r w:rsidRPr="00115872">
        <w:rPr>
          <w:rFonts w:ascii="Arial" w:hAnsi="Arial" w:cs="Arial"/>
          <w:szCs w:val="24"/>
          <w:lang w:val="en-GB"/>
        </w:rPr>
        <w:t xml:space="preserve"> </w:t>
      </w:r>
    </w:p>
    <w:p w14:paraId="2B737280" w14:textId="77777777" w:rsidR="000E45A0" w:rsidRPr="00A65E59" w:rsidRDefault="0006618A" w:rsidP="003058BC">
      <w:pPr>
        <w:spacing w:before="360" w:after="120" w:line="240" w:lineRule="auto"/>
        <w:rPr>
          <w:rFonts w:ascii="Arial" w:hAnsi="Arial" w:cs="Arial"/>
          <w:b/>
          <w:szCs w:val="24"/>
          <w:lang w:val="en-US"/>
        </w:rPr>
      </w:pPr>
      <w:r w:rsidRPr="00A65E59">
        <w:rPr>
          <w:rFonts w:ascii="Arial" w:hAnsi="Arial" w:cs="Arial"/>
          <w:b/>
          <w:szCs w:val="24"/>
          <w:lang w:val="en-US"/>
        </w:rPr>
        <w:t xml:space="preserve">5. </w:t>
      </w:r>
      <w:r w:rsidR="00C30B59" w:rsidRPr="00A65E59">
        <w:rPr>
          <w:rFonts w:ascii="Arial" w:hAnsi="Arial" w:cs="Arial"/>
          <w:b/>
          <w:szCs w:val="24"/>
          <w:lang w:val="en-US"/>
        </w:rPr>
        <w:t>Freezing and confiscation</w:t>
      </w:r>
      <w:r w:rsidR="000E45A0" w:rsidRPr="00A65E59">
        <w:rPr>
          <w:rFonts w:ascii="Arial" w:hAnsi="Arial" w:cs="Arial"/>
          <w:b/>
          <w:szCs w:val="24"/>
          <w:lang w:val="en-US"/>
        </w:rPr>
        <w:t>.</w:t>
      </w:r>
    </w:p>
    <w:p w14:paraId="06FC5D10" w14:textId="77777777" w:rsidR="00A65E59" w:rsidRDefault="00A65E59" w:rsidP="00A65E59">
      <w:pPr>
        <w:spacing w:before="240" w:after="200" w:line="276" w:lineRule="auto"/>
        <w:jc w:val="left"/>
        <w:rPr>
          <w:rFonts w:ascii="Arial" w:hAnsi="Arial" w:cs="Arial"/>
          <w:b/>
          <w:color w:val="auto"/>
          <w:szCs w:val="24"/>
          <w:lang w:val="en-US"/>
        </w:rPr>
      </w:pPr>
      <w:r>
        <w:rPr>
          <w:rFonts w:ascii="Arial" w:hAnsi="Arial" w:cs="Arial"/>
          <w:b/>
          <w:color w:val="auto"/>
          <w:szCs w:val="24"/>
          <w:lang w:val="en-US"/>
        </w:rPr>
        <w:t>Spot the intentional mistakes.</w:t>
      </w:r>
    </w:p>
    <w:p w14:paraId="1A8AEA02" w14:textId="77777777" w:rsidR="00A65E59" w:rsidRDefault="00A65E59" w:rsidP="00A65E59">
      <w:pPr>
        <w:spacing w:before="120" w:after="0" w:line="240" w:lineRule="auto"/>
        <w:rPr>
          <w:rFonts w:ascii="Arial" w:hAnsi="Arial" w:cs="Arial"/>
          <w:szCs w:val="24"/>
          <w:lang w:val="en-GB"/>
        </w:rPr>
      </w:pPr>
      <w:r>
        <w:rPr>
          <w:rFonts w:ascii="Arial" w:hAnsi="Arial" w:cs="Arial"/>
          <w:szCs w:val="24"/>
          <w:lang w:val="en-GB"/>
        </w:rPr>
        <w:t>H</w:t>
      </w:r>
      <w:r w:rsidRPr="00E03149">
        <w:rPr>
          <w:rFonts w:ascii="Arial" w:hAnsi="Arial" w:cs="Arial"/>
          <w:szCs w:val="24"/>
          <w:lang w:val="en-GB"/>
        </w:rPr>
        <w:t>ello my name is Fiona Jackson and I am a self-employed barrister at 33 Chancery Lane in London</w:t>
      </w:r>
      <w:r>
        <w:rPr>
          <w:rFonts w:ascii="Arial" w:hAnsi="Arial" w:cs="Arial"/>
          <w:szCs w:val="24"/>
          <w:lang w:val="en-GB"/>
        </w:rPr>
        <w:t>,</w:t>
      </w:r>
      <w:r w:rsidRPr="00E03149">
        <w:rPr>
          <w:rFonts w:ascii="Arial" w:hAnsi="Arial" w:cs="Arial"/>
          <w:szCs w:val="24"/>
          <w:lang w:val="en-GB"/>
        </w:rPr>
        <w:t xml:space="preserve"> and today I'm going to talk to you briefly about the new </w:t>
      </w:r>
      <w:r>
        <w:rPr>
          <w:rFonts w:ascii="Arial" w:hAnsi="Arial" w:cs="Arial"/>
          <w:szCs w:val="24"/>
          <w:lang w:val="en-GB"/>
        </w:rPr>
        <w:t>European D</w:t>
      </w:r>
      <w:r w:rsidRPr="00E03149">
        <w:rPr>
          <w:rFonts w:ascii="Arial" w:hAnsi="Arial" w:cs="Arial"/>
          <w:szCs w:val="24"/>
          <w:lang w:val="en-GB"/>
        </w:rPr>
        <w:t xml:space="preserve">irective on freezing and confiscating the </w:t>
      </w:r>
      <w:r>
        <w:rPr>
          <w:rFonts w:ascii="Arial" w:hAnsi="Arial" w:cs="Arial"/>
          <w:szCs w:val="24"/>
          <w:lang w:val="en-GB"/>
        </w:rPr>
        <w:t>INSTRUMENTALITIES</w:t>
      </w:r>
      <w:r w:rsidRPr="00E03149">
        <w:rPr>
          <w:rFonts w:ascii="Arial" w:hAnsi="Arial" w:cs="Arial"/>
          <w:szCs w:val="24"/>
          <w:lang w:val="en-GB"/>
        </w:rPr>
        <w:t xml:space="preserve"> and </w:t>
      </w:r>
      <w:r>
        <w:rPr>
          <w:rFonts w:ascii="Arial" w:hAnsi="Arial" w:cs="Arial"/>
          <w:szCs w:val="24"/>
          <w:lang w:val="en-GB"/>
        </w:rPr>
        <w:t>PROCEEDS</w:t>
      </w:r>
      <w:r w:rsidRPr="00E03149">
        <w:rPr>
          <w:rFonts w:ascii="Arial" w:hAnsi="Arial" w:cs="Arial"/>
          <w:szCs w:val="24"/>
          <w:lang w:val="en-GB"/>
        </w:rPr>
        <w:t xml:space="preserve"> of crime </w:t>
      </w:r>
      <w:r>
        <w:rPr>
          <w:rFonts w:ascii="Arial" w:hAnsi="Arial" w:cs="Arial"/>
          <w:szCs w:val="24"/>
          <w:lang w:val="en-GB"/>
        </w:rPr>
        <w:t>WITHIN</w:t>
      </w:r>
      <w:r w:rsidRPr="00E03149">
        <w:rPr>
          <w:rFonts w:ascii="Arial" w:hAnsi="Arial" w:cs="Arial"/>
          <w:szCs w:val="24"/>
          <w:lang w:val="en-GB"/>
        </w:rPr>
        <w:t xml:space="preserve"> the European Union</w:t>
      </w:r>
      <w:r>
        <w:rPr>
          <w:rFonts w:ascii="Arial" w:hAnsi="Arial" w:cs="Arial"/>
          <w:szCs w:val="24"/>
          <w:lang w:val="en-GB"/>
        </w:rPr>
        <w:t>.</w:t>
      </w:r>
    </w:p>
    <w:p w14:paraId="5E40153C" w14:textId="77777777" w:rsidR="00A65E59" w:rsidRDefault="00A65E59" w:rsidP="00A65E59">
      <w:pPr>
        <w:spacing w:before="120" w:after="0" w:line="240" w:lineRule="auto"/>
        <w:rPr>
          <w:rFonts w:ascii="Arial" w:hAnsi="Arial" w:cs="Arial"/>
          <w:szCs w:val="24"/>
          <w:lang w:val="en-GB"/>
        </w:rPr>
      </w:pPr>
      <w:r w:rsidRPr="00E03149">
        <w:rPr>
          <w:rFonts w:ascii="Arial" w:hAnsi="Arial" w:cs="Arial"/>
          <w:szCs w:val="24"/>
          <w:lang w:val="en-GB"/>
        </w:rPr>
        <w:t>I'll split my presentation into four parts</w:t>
      </w:r>
      <w:r>
        <w:rPr>
          <w:rFonts w:ascii="Arial" w:hAnsi="Arial" w:cs="Arial"/>
          <w:szCs w:val="24"/>
          <w:lang w:val="en-GB"/>
        </w:rPr>
        <w:t>:</w:t>
      </w:r>
      <w:r w:rsidRPr="00E03149">
        <w:rPr>
          <w:rFonts w:ascii="Arial" w:hAnsi="Arial" w:cs="Arial"/>
          <w:szCs w:val="24"/>
          <w:lang w:val="en-GB"/>
        </w:rPr>
        <w:t xml:space="preserve"> firstly</w:t>
      </w:r>
      <w:r>
        <w:rPr>
          <w:rFonts w:ascii="Arial" w:hAnsi="Arial" w:cs="Arial"/>
          <w:szCs w:val="24"/>
          <w:lang w:val="en-GB"/>
        </w:rPr>
        <w:t>,</w:t>
      </w:r>
      <w:r w:rsidRPr="00E03149">
        <w:rPr>
          <w:rFonts w:ascii="Arial" w:hAnsi="Arial" w:cs="Arial"/>
          <w:szCs w:val="24"/>
          <w:lang w:val="en-GB"/>
        </w:rPr>
        <w:t xml:space="preserve"> the long history of the European Union in </w:t>
      </w:r>
      <w:r>
        <w:rPr>
          <w:rFonts w:ascii="Arial" w:hAnsi="Arial" w:cs="Arial"/>
          <w:szCs w:val="24"/>
          <w:lang w:val="en-GB"/>
        </w:rPr>
        <w:t>TACKLING</w:t>
      </w:r>
      <w:r w:rsidRPr="00E03149">
        <w:rPr>
          <w:rFonts w:ascii="Arial" w:hAnsi="Arial" w:cs="Arial"/>
          <w:szCs w:val="24"/>
          <w:lang w:val="en-GB"/>
        </w:rPr>
        <w:t xml:space="preserve"> this important area of work</w:t>
      </w:r>
      <w:r>
        <w:rPr>
          <w:rFonts w:ascii="Arial" w:hAnsi="Arial" w:cs="Arial"/>
          <w:szCs w:val="24"/>
          <w:lang w:val="en-GB"/>
        </w:rPr>
        <w:t>;</w:t>
      </w:r>
      <w:r w:rsidRPr="00E03149">
        <w:rPr>
          <w:rFonts w:ascii="Arial" w:hAnsi="Arial" w:cs="Arial"/>
          <w:szCs w:val="24"/>
          <w:lang w:val="en-GB"/>
        </w:rPr>
        <w:t xml:space="preserve"> secondly</w:t>
      </w:r>
      <w:r>
        <w:rPr>
          <w:rFonts w:ascii="Arial" w:hAnsi="Arial" w:cs="Arial"/>
          <w:szCs w:val="24"/>
          <w:lang w:val="en-GB"/>
        </w:rPr>
        <w:t>,</w:t>
      </w:r>
      <w:r w:rsidRPr="00E03149">
        <w:rPr>
          <w:rFonts w:ascii="Arial" w:hAnsi="Arial" w:cs="Arial"/>
          <w:szCs w:val="24"/>
          <w:lang w:val="en-GB"/>
        </w:rPr>
        <w:t xml:space="preserve"> the background into why this particular </w:t>
      </w:r>
      <w:r w:rsidR="00250BC8">
        <w:rPr>
          <w:rFonts w:ascii="Arial" w:hAnsi="Arial" w:cs="Arial"/>
          <w:szCs w:val="24"/>
          <w:lang w:val="en-GB"/>
        </w:rPr>
        <w:t>D</w:t>
      </w:r>
      <w:r w:rsidRPr="00E03149">
        <w:rPr>
          <w:rFonts w:ascii="Arial" w:hAnsi="Arial" w:cs="Arial"/>
          <w:szCs w:val="24"/>
          <w:lang w:val="en-GB"/>
        </w:rPr>
        <w:t>irective came into force</w:t>
      </w:r>
      <w:r>
        <w:rPr>
          <w:rFonts w:ascii="Arial" w:hAnsi="Arial" w:cs="Arial"/>
          <w:szCs w:val="24"/>
          <w:lang w:val="en-GB"/>
        </w:rPr>
        <w:t>;</w:t>
      </w:r>
      <w:r w:rsidRPr="00E03149">
        <w:rPr>
          <w:rFonts w:ascii="Arial" w:hAnsi="Arial" w:cs="Arial"/>
          <w:szCs w:val="24"/>
          <w:lang w:val="en-GB"/>
        </w:rPr>
        <w:t xml:space="preserve"> thirdly</w:t>
      </w:r>
      <w:r>
        <w:rPr>
          <w:rFonts w:ascii="Arial" w:hAnsi="Arial" w:cs="Arial"/>
          <w:szCs w:val="24"/>
          <w:lang w:val="en-GB"/>
        </w:rPr>
        <w:t>,</w:t>
      </w:r>
      <w:r w:rsidRPr="00E03149">
        <w:rPr>
          <w:rFonts w:ascii="Arial" w:hAnsi="Arial" w:cs="Arial"/>
          <w:szCs w:val="24"/>
          <w:lang w:val="en-GB"/>
        </w:rPr>
        <w:t xml:space="preserve"> some key articles and </w:t>
      </w:r>
      <w:r>
        <w:rPr>
          <w:rFonts w:ascii="Arial" w:hAnsi="Arial" w:cs="Arial"/>
          <w:szCs w:val="24"/>
          <w:lang w:val="en-GB"/>
        </w:rPr>
        <w:t>DIVISIONS</w:t>
      </w:r>
      <w:r w:rsidRPr="00E03149">
        <w:rPr>
          <w:rFonts w:ascii="Arial" w:hAnsi="Arial" w:cs="Arial"/>
          <w:szCs w:val="24"/>
          <w:lang w:val="en-GB"/>
        </w:rPr>
        <w:t xml:space="preserve"> of the </w:t>
      </w:r>
      <w:r w:rsidR="00250BC8">
        <w:rPr>
          <w:rFonts w:ascii="Arial" w:hAnsi="Arial" w:cs="Arial"/>
          <w:szCs w:val="24"/>
          <w:lang w:val="en-GB"/>
        </w:rPr>
        <w:t>D</w:t>
      </w:r>
      <w:r w:rsidRPr="00E03149">
        <w:rPr>
          <w:rFonts w:ascii="Arial" w:hAnsi="Arial" w:cs="Arial"/>
          <w:szCs w:val="24"/>
          <w:lang w:val="en-GB"/>
        </w:rPr>
        <w:t>irective and finally</w:t>
      </w:r>
      <w:r>
        <w:rPr>
          <w:rFonts w:ascii="Arial" w:hAnsi="Arial" w:cs="Arial"/>
          <w:szCs w:val="24"/>
          <w:lang w:val="en-GB"/>
        </w:rPr>
        <w:t>,</w:t>
      </w:r>
      <w:r w:rsidRPr="00E03149">
        <w:rPr>
          <w:rFonts w:ascii="Arial" w:hAnsi="Arial" w:cs="Arial"/>
          <w:szCs w:val="24"/>
          <w:lang w:val="en-GB"/>
        </w:rPr>
        <w:t xml:space="preserve"> its implementation </w:t>
      </w:r>
      <w:r w:rsidRPr="008250EC">
        <w:rPr>
          <w:rFonts w:ascii="Arial" w:hAnsi="Arial" w:cs="Arial"/>
          <w:szCs w:val="24"/>
          <w:lang w:val="en-GB"/>
        </w:rPr>
        <w:t>THUS</w:t>
      </w:r>
      <w:r w:rsidRPr="00E03149">
        <w:rPr>
          <w:rFonts w:ascii="Arial" w:hAnsi="Arial" w:cs="Arial"/>
          <w:szCs w:val="24"/>
          <w:lang w:val="en-GB"/>
        </w:rPr>
        <w:t xml:space="preserve"> far across the European Union</w:t>
      </w:r>
      <w:r>
        <w:rPr>
          <w:rFonts w:ascii="Arial" w:hAnsi="Arial" w:cs="Arial"/>
          <w:szCs w:val="24"/>
          <w:lang w:val="en-GB"/>
        </w:rPr>
        <w:t>.</w:t>
      </w:r>
    </w:p>
    <w:p w14:paraId="5B7B75B6" w14:textId="77777777" w:rsidR="00A65E59" w:rsidRDefault="00A65E59" w:rsidP="00A65E59">
      <w:pPr>
        <w:spacing w:before="120" w:after="0" w:line="240" w:lineRule="auto"/>
        <w:rPr>
          <w:rFonts w:ascii="Arial" w:hAnsi="Arial" w:cs="Arial"/>
          <w:szCs w:val="24"/>
          <w:lang w:val="en-GB"/>
        </w:rPr>
      </w:pPr>
      <w:proofErr w:type="gramStart"/>
      <w:r>
        <w:rPr>
          <w:rFonts w:ascii="Arial" w:hAnsi="Arial" w:cs="Arial"/>
          <w:szCs w:val="24"/>
          <w:lang w:val="en-GB"/>
        </w:rPr>
        <w:t>S</w:t>
      </w:r>
      <w:r w:rsidRPr="00E03149">
        <w:rPr>
          <w:rFonts w:ascii="Arial" w:hAnsi="Arial" w:cs="Arial"/>
          <w:szCs w:val="24"/>
          <w:lang w:val="en-GB"/>
        </w:rPr>
        <w:t>o</w:t>
      </w:r>
      <w:proofErr w:type="gramEnd"/>
      <w:r w:rsidRPr="00E03149">
        <w:rPr>
          <w:rFonts w:ascii="Arial" w:hAnsi="Arial" w:cs="Arial"/>
          <w:szCs w:val="24"/>
          <w:lang w:val="en-GB"/>
        </w:rPr>
        <w:t xml:space="preserve"> let's turn firstly to look at the background</w:t>
      </w:r>
      <w:r>
        <w:rPr>
          <w:rFonts w:ascii="Arial" w:hAnsi="Arial" w:cs="Arial"/>
          <w:szCs w:val="24"/>
          <w:lang w:val="en-GB"/>
        </w:rPr>
        <w:t>,</w:t>
      </w:r>
      <w:r w:rsidRPr="00E03149">
        <w:rPr>
          <w:rFonts w:ascii="Arial" w:hAnsi="Arial" w:cs="Arial"/>
          <w:szCs w:val="24"/>
          <w:lang w:val="en-GB"/>
        </w:rPr>
        <w:t xml:space="preserve"> and for many years the European Union has been concerned that criminals were becoming increasingly clever at moving and converting and transferring </w:t>
      </w:r>
      <w:r w:rsidRPr="00250BC8">
        <w:rPr>
          <w:rFonts w:ascii="Arial" w:hAnsi="Arial" w:cs="Arial"/>
          <w:szCs w:val="24"/>
          <w:lang w:val="en-GB"/>
        </w:rPr>
        <w:t>THEIR</w:t>
      </w:r>
      <w:r w:rsidRPr="00E03149">
        <w:rPr>
          <w:rFonts w:ascii="Arial" w:hAnsi="Arial" w:cs="Arial"/>
          <w:szCs w:val="24"/>
          <w:lang w:val="en-GB"/>
        </w:rPr>
        <w:t xml:space="preserve"> proceeds of crime across the Union and beyond</w:t>
      </w:r>
      <w:r>
        <w:rPr>
          <w:rFonts w:ascii="Arial" w:hAnsi="Arial" w:cs="Arial"/>
          <w:szCs w:val="24"/>
          <w:lang w:val="en-GB"/>
        </w:rPr>
        <w:t>.</w:t>
      </w:r>
      <w:r w:rsidRPr="00E03149">
        <w:rPr>
          <w:rFonts w:ascii="Arial" w:hAnsi="Arial" w:cs="Arial"/>
          <w:szCs w:val="24"/>
          <w:lang w:val="en-GB"/>
        </w:rPr>
        <w:t xml:space="preserve"> </w:t>
      </w:r>
      <w:r>
        <w:rPr>
          <w:rFonts w:ascii="Arial" w:hAnsi="Arial" w:cs="Arial"/>
          <w:szCs w:val="24"/>
          <w:lang w:val="en-GB"/>
        </w:rPr>
        <w:t>T</w:t>
      </w:r>
      <w:r w:rsidRPr="00E03149">
        <w:rPr>
          <w:rFonts w:ascii="Arial" w:hAnsi="Arial" w:cs="Arial"/>
          <w:szCs w:val="24"/>
          <w:lang w:val="en-GB"/>
        </w:rPr>
        <w:t xml:space="preserve">hat of course was an attempt to </w:t>
      </w:r>
      <w:r>
        <w:rPr>
          <w:rFonts w:ascii="Arial" w:hAnsi="Arial" w:cs="Arial"/>
          <w:szCs w:val="24"/>
          <w:lang w:val="en-GB"/>
        </w:rPr>
        <w:t xml:space="preserve">CONCEAL </w:t>
      </w:r>
      <w:r w:rsidRPr="00E03149">
        <w:rPr>
          <w:rFonts w:ascii="Arial" w:hAnsi="Arial" w:cs="Arial"/>
          <w:szCs w:val="24"/>
          <w:lang w:val="en-GB"/>
        </w:rPr>
        <w:t xml:space="preserve">them and prevent their recovery by </w:t>
      </w:r>
      <w:r w:rsidR="00AE52B0">
        <w:rPr>
          <w:rFonts w:ascii="Arial" w:hAnsi="Arial" w:cs="Arial"/>
          <w:szCs w:val="24"/>
          <w:lang w:val="en-GB"/>
        </w:rPr>
        <w:t>M</w:t>
      </w:r>
      <w:r w:rsidRPr="00E03149">
        <w:rPr>
          <w:rFonts w:ascii="Arial" w:hAnsi="Arial" w:cs="Arial"/>
          <w:szCs w:val="24"/>
          <w:lang w:val="en-GB"/>
        </w:rPr>
        <w:t xml:space="preserve">ember </w:t>
      </w:r>
      <w:r w:rsidR="00AE52B0">
        <w:rPr>
          <w:rFonts w:ascii="Arial" w:hAnsi="Arial" w:cs="Arial"/>
          <w:szCs w:val="24"/>
          <w:lang w:val="en-GB"/>
        </w:rPr>
        <w:t>S</w:t>
      </w:r>
      <w:r w:rsidRPr="00E03149">
        <w:rPr>
          <w:rFonts w:ascii="Arial" w:hAnsi="Arial" w:cs="Arial"/>
          <w:szCs w:val="24"/>
          <w:lang w:val="en-GB"/>
        </w:rPr>
        <w:t>tates</w:t>
      </w:r>
      <w:r>
        <w:rPr>
          <w:rFonts w:ascii="Arial" w:hAnsi="Arial" w:cs="Arial"/>
          <w:szCs w:val="24"/>
          <w:lang w:val="en-GB"/>
        </w:rPr>
        <w:t>.</w:t>
      </w:r>
    </w:p>
    <w:p w14:paraId="2A5FBBEF" w14:textId="77777777" w:rsidR="00A65E59" w:rsidRDefault="00A65E59" w:rsidP="00A65E59">
      <w:pPr>
        <w:spacing w:before="120" w:after="0" w:line="240" w:lineRule="auto"/>
        <w:rPr>
          <w:rFonts w:ascii="Arial" w:hAnsi="Arial" w:cs="Arial"/>
          <w:szCs w:val="24"/>
          <w:lang w:val="en-GB"/>
        </w:rPr>
      </w:pPr>
      <w:r>
        <w:rPr>
          <w:rFonts w:ascii="Arial" w:hAnsi="Arial" w:cs="Arial"/>
          <w:szCs w:val="24"/>
          <w:lang w:val="en-GB"/>
        </w:rPr>
        <w:t>T</w:t>
      </w:r>
      <w:r w:rsidRPr="00E03149">
        <w:rPr>
          <w:rFonts w:ascii="Arial" w:hAnsi="Arial" w:cs="Arial"/>
          <w:szCs w:val="24"/>
          <w:lang w:val="en-GB"/>
        </w:rPr>
        <w:t xml:space="preserve">he European Union understood that international cooperation in this area is an important element of effective </w:t>
      </w:r>
      <w:r w:rsidRPr="008250EC">
        <w:rPr>
          <w:rFonts w:ascii="Arial" w:hAnsi="Arial" w:cs="Arial"/>
          <w:szCs w:val="24"/>
          <w:lang w:val="en-GB"/>
        </w:rPr>
        <w:t>ASSET RECOVERY</w:t>
      </w:r>
      <w:r w:rsidRPr="00E03149">
        <w:rPr>
          <w:rFonts w:ascii="Arial" w:hAnsi="Arial" w:cs="Arial"/>
          <w:szCs w:val="24"/>
          <w:lang w:val="en-GB"/>
        </w:rPr>
        <w:t xml:space="preserve"> so that investigating and prosecuting authorities can help each other </w:t>
      </w:r>
      <w:r>
        <w:rPr>
          <w:rFonts w:ascii="Arial" w:hAnsi="Arial" w:cs="Arial"/>
          <w:szCs w:val="24"/>
          <w:lang w:val="en-GB"/>
        </w:rPr>
        <w:t>TRAC</w:t>
      </w:r>
      <w:r w:rsidR="00250BC8">
        <w:rPr>
          <w:rFonts w:ascii="Arial" w:hAnsi="Arial" w:cs="Arial"/>
          <w:szCs w:val="24"/>
          <w:lang w:val="en-GB"/>
        </w:rPr>
        <w:t>E</w:t>
      </w:r>
      <w:r w:rsidRPr="00E03149">
        <w:rPr>
          <w:rFonts w:ascii="Arial" w:hAnsi="Arial" w:cs="Arial"/>
          <w:szCs w:val="24"/>
          <w:lang w:val="en-GB"/>
        </w:rPr>
        <w:t xml:space="preserve"> and recover criminal assets</w:t>
      </w:r>
      <w:r>
        <w:rPr>
          <w:rFonts w:ascii="Arial" w:hAnsi="Arial" w:cs="Arial"/>
          <w:szCs w:val="24"/>
          <w:lang w:val="en-GB"/>
        </w:rPr>
        <w:t>,</w:t>
      </w:r>
      <w:r w:rsidRPr="00E03149">
        <w:rPr>
          <w:rFonts w:ascii="Arial" w:hAnsi="Arial" w:cs="Arial"/>
          <w:szCs w:val="24"/>
          <w:lang w:val="en-GB"/>
        </w:rPr>
        <w:t xml:space="preserve"> prevent </w:t>
      </w:r>
      <w:r w:rsidRPr="008250EC">
        <w:rPr>
          <w:rFonts w:ascii="Arial" w:hAnsi="Arial" w:cs="Arial"/>
          <w:szCs w:val="24"/>
          <w:lang w:val="en-GB"/>
        </w:rPr>
        <w:t>DISSIPATION</w:t>
      </w:r>
      <w:r w:rsidRPr="00E03149">
        <w:rPr>
          <w:rFonts w:ascii="Arial" w:hAnsi="Arial" w:cs="Arial"/>
          <w:szCs w:val="24"/>
          <w:lang w:val="en-GB"/>
        </w:rPr>
        <w:t xml:space="preserve"> or disposal and preserve them until such time as a confiscation order can be made and the assets recovered</w:t>
      </w:r>
      <w:r>
        <w:rPr>
          <w:rFonts w:ascii="Arial" w:hAnsi="Arial" w:cs="Arial"/>
          <w:szCs w:val="24"/>
          <w:lang w:val="en-GB"/>
        </w:rPr>
        <w:t>.</w:t>
      </w:r>
    </w:p>
    <w:p w14:paraId="35B97A1F" w14:textId="77777777" w:rsidR="00A65E59" w:rsidRDefault="00A65E59" w:rsidP="00A65E59">
      <w:pPr>
        <w:spacing w:before="120" w:after="0" w:line="240" w:lineRule="auto"/>
        <w:rPr>
          <w:rFonts w:ascii="Arial" w:hAnsi="Arial" w:cs="Arial"/>
          <w:szCs w:val="24"/>
          <w:lang w:val="en-GB"/>
        </w:rPr>
      </w:pPr>
      <w:r>
        <w:rPr>
          <w:rFonts w:ascii="Arial" w:hAnsi="Arial" w:cs="Arial"/>
          <w:szCs w:val="24"/>
          <w:lang w:val="en-GB"/>
        </w:rPr>
        <w:t>F</w:t>
      </w:r>
      <w:r w:rsidRPr="00E03149">
        <w:rPr>
          <w:rFonts w:ascii="Arial" w:hAnsi="Arial" w:cs="Arial"/>
          <w:szCs w:val="24"/>
          <w:lang w:val="en-GB"/>
        </w:rPr>
        <w:t>or example</w:t>
      </w:r>
      <w:r>
        <w:rPr>
          <w:rFonts w:ascii="Arial" w:hAnsi="Arial" w:cs="Arial"/>
          <w:szCs w:val="24"/>
          <w:lang w:val="en-GB"/>
        </w:rPr>
        <w:t>,</w:t>
      </w:r>
      <w:r w:rsidRPr="00E03149">
        <w:rPr>
          <w:rFonts w:ascii="Arial" w:hAnsi="Arial" w:cs="Arial"/>
          <w:szCs w:val="24"/>
          <w:lang w:val="en-GB"/>
        </w:rPr>
        <w:t xml:space="preserve"> in 1990 all EU </w:t>
      </w:r>
      <w:r w:rsidR="00AE52B0">
        <w:rPr>
          <w:rFonts w:ascii="Arial" w:hAnsi="Arial" w:cs="Arial"/>
          <w:szCs w:val="24"/>
          <w:lang w:val="en-GB"/>
        </w:rPr>
        <w:t>M</w:t>
      </w:r>
      <w:r w:rsidRPr="00E03149">
        <w:rPr>
          <w:rFonts w:ascii="Arial" w:hAnsi="Arial" w:cs="Arial"/>
          <w:szCs w:val="24"/>
          <w:lang w:val="en-GB"/>
        </w:rPr>
        <w:t xml:space="preserve">ember </w:t>
      </w:r>
      <w:r w:rsidR="00AE52B0">
        <w:rPr>
          <w:rFonts w:ascii="Arial" w:hAnsi="Arial" w:cs="Arial"/>
          <w:szCs w:val="24"/>
          <w:lang w:val="en-GB"/>
        </w:rPr>
        <w:t>S</w:t>
      </w:r>
      <w:r w:rsidRPr="00E03149">
        <w:rPr>
          <w:rFonts w:ascii="Arial" w:hAnsi="Arial" w:cs="Arial"/>
          <w:szCs w:val="24"/>
          <w:lang w:val="en-GB"/>
        </w:rPr>
        <w:t xml:space="preserve">tates ratified a Council of Europe Convention requiring them to introduce </w:t>
      </w:r>
      <w:r>
        <w:rPr>
          <w:rFonts w:ascii="Arial" w:hAnsi="Arial" w:cs="Arial"/>
          <w:szCs w:val="24"/>
          <w:lang w:val="en-GB"/>
        </w:rPr>
        <w:t>LAW</w:t>
      </w:r>
      <w:r w:rsidR="00A43390">
        <w:rPr>
          <w:rFonts w:ascii="Arial" w:hAnsi="Arial" w:cs="Arial"/>
          <w:szCs w:val="24"/>
          <w:lang w:val="en-GB"/>
        </w:rPr>
        <w:t>S</w:t>
      </w:r>
      <w:r w:rsidRPr="00E03149">
        <w:rPr>
          <w:rFonts w:ascii="Arial" w:hAnsi="Arial" w:cs="Arial"/>
          <w:szCs w:val="24"/>
          <w:lang w:val="en-GB"/>
        </w:rPr>
        <w:t xml:space="preserve"> to enable the confiscation of the proceeds of crime</w:t>
      </w:r>
      <w:r>
        <w:rPr>
          <w:rFonts w:ascii="Arial" w:hAnsi="Arial" w:cs="Arial"/>
          <w:szCs w:val="24"/>
          <w:lang w:val="en-GB"/>
        </w:rPr>
        <w:t>,</w:t>
      </w:r>
      <w:r w:rsidRPr="00E03149">
        <w:rPr>
          <w:rFonts w:ascii="Arial" w:hAnsi="Arial" w:cs="Arial"/>
          <w:szCs w:val="24"/>
          <w:lang w:val="en-GB"/>
        </w:rPr>
        <w:t xml:space="preserve"> including property used to commit </w:t>
      </w:r>
      <w:r w:rsidR="00250BC8">
        <w:rPr>
          <w:rFonts w:ascii="Arial" w:hAnsi="Arial" w:cs="Arial"/>
          <w:szCs w:val="24"/>
          <w:lang w:val="en-GB"/>
        </w:rPr>
        <w:t xml:space="preserve">A </w:t>
      </w:r>
      <w:r>
        <w:rPr>
          <w:rFonts w:ascii="Arial" w:hAnsi="Arial" w:cs="Arial"/>
          <w:szCs w:val="24"/>
          <w:lang w:val="en-GB"/>
        </w:rPr>
        <w:t>CRIME</w:t>
      </w:r>
      <w:r w:rsidRPr="00E03149">
        <w:rPr>
          <w:rFonts w:ascii="Arial" w:hAnsi="Arial" w:cs="Arial"/>
          <w:szCs w:val="24"/>
          <w:lang w:val="en-GB"/>
        </w:rPr>
        <w:t xml:space="preserve"> and permitting the widest possible </w:t>
      </w:r>
      <w:r>
        <w:rPr>
          <w:rFonts w:ascii="Arial" w:hAnsi="Arial" w:cs="Arial"/>
          <w:szCs w:val="24"/>
          <w:lang w:val="en-GB"/>
        </w:rPr>
        <w:t>international c</w:t>
      </w:r>
      <w:r w:rsidRPr="00E03149">
        <w:rPr>
          <w:rFonts w:ascii="Arial" w:hAnsi="Arial" w:cs="Arial"/>
          <w:szCs w:val="24"/>
          <w:lang w:val="en-GB"/>
        </w:rPr>
        <w:t>ooperation in the investigation and confiscation of criminal assets</w:t>
      </w:r>
      <w:r>
        <w:rPr>
          <w:rFonts w:ascii="Arial" w:hAnsi="Arial" w:cs="Arial"/>
          <w:szCs w:val="24"/>
          <w:lang w:val="en-GB"/>
        </w:rPr>
        <w:t>.</w:t>
      </w:r>
    </w:p>
    <w:p w14:paraId="278EB6E1" w14:textId="77777777" w:rsidR="00A65E59" w:rsidRDefault="00A65E59" w:rsidP="00A65E59">
      <w:pPr>
        <w:spacing w:before="120" w:after="0" w:line="240" w:lineRule="auto"/>
        <w:rPr>
          <w:rFonts w:ascii="Arial" w:hAnsi="Arial" w:cs="Arial"/>
          <w:szCs w:val="24"/>
          <w:lang w:val="en-GB"/>
        </w:rPr>
      </w:pPr>
      <w:r>
        <w:rPr>
          <w:rFonts w:ascii="Arial" w:hAnsi="Arial" w:cs="Arial"/>
          <w:szCs w:val="24"/>
          <w:lang w:val="en-GB"/>
        </w:rPr>
        <w:t>A</w:t>
      </w:r>
      <w:r w:rsidRPr="00E03149">
        <w:rPr>
          <w:rFonts w:ascii="Arial" w:hAnsi="Arial" w:cs="Arial"/>
          <w:szCs w:val="24"/>
          <w:lang w:val="en-GB"/>
        </w:rPr>
        <w:t>fter the Treaty of Amsterdam</w:t>
      </w:r>
      <w:r>
        <w:rPr>
          <w:rFonts w:ascii="Arial" w:hAnsi="Arial" w:cs="Arial"/>
          <w:szCs w:val="24"/>
          <w:lang w:val="en-GB"/>
        </w:rPr>
        <w:t>,</w:t>
      </w:r>
      <w:r w:rsidRPr="00E03149">
        <w:rPr>
          <w:rFonts w:ascii="Arial" w:hAnsi="Arial" w:cs="Arial"/>
          <w:szCs w:val="24"/>
          <w:lang w:val="en-GB"/>
        </w:rPr>
        <w:t xml:space="preserve"> which introduced the power of the Co</w:t>
      </w:r>
      <w:r>
        <w:rPr>
          <w:rFonts w:ascii="Arial" w:hAnsi="Arial" w:cs="Arial"/>
          <w:szCs w:val="24"/>
          <w:lang w:val="en-GB"/>
        </w:rPr>
        <w:t xml:space="preserve">uncil to legislate in this area, </w:t>
      </w:r>
      <w:r w:rsidRPr="00E03149">
        <w:rPr>
          <w:rFonts w:ascii="Arial" w:hAnsi="Arial" w:cs="Arial"/>
          <w:szCs w:val="24"/>
          <w:lang w:val="en-GB"/>
        </w:rPr>
        <w:t xml:space="preserve">the </w:t>
      </w:r>
      <w:r w:rsidR="008B58CB">
        <w:rPr>
          <w:rFonts w:ascii="Arial" w:hAnsi="Arial" w:cs="Arial"/>
          <w:szCs w:val="24"/>
          <w:lang w:val="en-GB"/>
        </w:rPr>
        <w:t>U</w:t>
      </w:r>
      <w:r w:rsidRPr="00E03149">
        <w:rPr>
          <w:rFonts w:ascii="Arial" w:hAnsi="Arial" w:cs="Arial"/>
          <w:szCs w:val="24"/>
          <w:lang w:val="en-GB"/>
        </w:rPr>
        <w:t xml:space="preserve">nion has further and since developed </w:t>
      </w:r>
      <w:r>
        <w:rPr>
          <w:rFonts w:ascii="Arial" w:hAnsi="Arial" w:cs="Arial"/>
          <w:szCs w:val="24"/>
          <w:lang w:val="en-GB"/>
        </w:rPr>
        <w:t>A LEGAL</w:t>
      </w:r>
      <w:r w:rsidRPr="00E03149">
        <w:rPr>
          <w:rFonts w:ascii="Arial" w:hAnsi="Arial" w:cs="Arial"/>
          <w:szCs w:val="24"/>
          <w:lang w:val="en-GB"/>
        </w:rPr>
        <w:t xml:space="preserve"> matrix to reduce th</w:t>
      </w:r>
      <w:r>
        <w:rPr>
          <w:rFonts w:ascii="Arial" w:hAnsi="Arial" w:cs="Arial"/>
          <w:szCs w:val="24"/>
          <w:lang w:val="en-GB"/>
        </w:rPr>
        <w:t>ese</w:t>
      </w:r>
      <w:r w:rsidRPr="00E03149">
        <w:rPr>
          <w:rFonts w:ascii="Arial" w:hAnsi="Arial" w:cs="Arial"/>
          <w:szCs w:val="24"/>
          <w:lang w:val="en-GB"/>
        </w:rPr>
        <w:t xml:space="preserve"> differences in </w:t>
      </w:r>
      <w:r w:rsidR="00AE52B0">
        <w:rPr>
          <w:rFonts w:ascii="Arial" w:hAnsi="Arial" w:cs="Arial"/>
          <w:szCs w:val="24"/>
          <w:lang w:val="en-GB"/>
        </w:rPr>
        <w:t>M</w:t>
      </w:r>
      <w:r w:rsidRPr="00E03149">
        <w:rPr>
          <w:rFonts w:ascii="Arial" w:hAnsi="Arial" w:cs="Arial"/>
          <w:szCs w:val="24"/>
          <w:lang w:val="en-GB"/>
        </w:rPr>
        <w:t xml:space="preserve">ember </w:t>
      </w:r>
      <w:r w:rsidR="00AE52B0">
        <w:rPr>
          <w:rFonts w:ascii="Arial" w:hAnsi="Arial" w:cs="Arial"/>
          <w:szCs w:val="24"/>
          <w:lang w:val="en-GB"/>
        </w:rPr>
        <w:t>S</w:t>
      </w:r>
      <w:r w:rsidRPr="00E03149">
        <w:rPr>
          <w:rFonts w:ascii="Arial" w:hAnsi="Arial" w:cs="Arial"/>
          <w:szCs w:val="24"/>
          <w:lang w:val="en-GB"/>
        </w:rPr>
        <w:t>tates</w:t>
      </w:r>
      <w:r>
        <w:rPr>
          <w:rFonts w:ascii="Arial" w:hAnsi="Arial" w:cs="Arial"/>
          <w:szCs w:val="24"/>
          <w:lang w:val="en-GB"/>
        </w:rPr>
        <w:t>’</w:t>
      </w:r>
      <w:r w:rsidRPr="00E03149">
        <w:rPr>
          <w:rFonts w:ascii="Arial" w:hAnsi="Arial" w:cs="Arial"/>
          <w:szCs w:val="24"/>
          <w:lang w:val="en-GB"/>
        </w:rPr>
        <w:t xml:space="preserve"> approaches to the confiscating and </w:t>
      </w:r>
      <w:r>
        <w:rPr>
          <w:rFonts w:ascii="Arial" w:hAnsi="Arial" w:cs="Arial"/>
          <w:szCs w:val="24"/>
          <w:lang w:val="en-GB"/>
        </w:rPr>
        <w:t>RECOVER</w:t>
      </w:r>
      <w:r w:rsidR="00A43390">
        <w:rPr>
          <w:rFonts w:ascii="Arial" w:hAnsi="Arial" w:cs="Arial"/>
          <w:szCs w:val="24"/>
          <w:lang w:val="en-GB"/>
        </w:rPr>
        <w:t>ING</w:t>
      </w:r>
      <w:r w:rsidRPr="00E03149">
        <w:rPr>
          <w:rFonts w:ascii="Arial" w:hAnsi="Arial" w:cs="Arial"/>
          <w:szCs w:val="24"/>
          <w:lang w:val="en-GB"/>
        </w:rPr>
        <w:t xml:space="preserve"> of criminal assets</w:t>
      </w:r>
      <w:r>
        <w:rPr>
          <w:rFonts w:ascii="Arial" w:hAnsi="Arial" w:cs="Arial"/>
          <w:szCs w:val="24"/>
          <w:lang w:val="en-GB"/>
        </w:rPr>
        <w:t>.</w:t>
      </w:r>
    </w:p>
    <w:p w14:paraId="290A9162" w14:textId="77777777" w:rsidR="00A65E59" w:rsidRDefault="00A65E59" w:rsidP="00A65E59">
      <w:pPr>
        <w:spacing w:before="120" w:after="0" w:line="240" w:lineRule="auto"/>
        <w:rPr>
          <w:rFonts w:ascii="Arial" w:hAnsi="Arial" w:cs="Arial"/>
          <w:szCs w:val="24"/>
          <w:lang w:val="en-GB"/>
        </w:rPr>
      </w:pPr>
      <w:r>
        <w:rPr>
          <w:rFonts w:ascii="Arial" w:hAnsi="Arial" w:cs="Arial"/>
          <w:szCs w:val="24"/>
          <w:lang w:val="en-GB"/>
        </w:rPr>
        <w:lastRenderedPageBreak/>
        <w:t>F</w:t>
      </w:r>
      <w:r w:rsidRPr="00E03149">
        <w:rPr>
          <w:rFonts w:ascii="Arial" w:hAnsi="Arial" w:cs="Arial"/>
          <w:szCs w:val="24"/>
          <w:lang w:val="en-GB"/>
        </w:rPr>
        <w:t>or example</w:t>
      </w:r>
      <w:r>
        <w:rPr>
          <w:rFonts w:ascii="Arial" w:hAnsi="Arial" w:cs="Arial"/>
          <w:szCs w:val="24"/>
          <w:lang w:val="en-GB"/>
        </w:rPr>
        <w:t>,</w:t>
      </w:r>
      <w:r w:rsidRPr="00E03149">
        <w:rPr>
          <w:rFonts w:ascii="Arial" w:hAnsi="Arial" w:cs="Arial"/>
          <w:szCs w:val="24"/>
          <w:lang w:val="en-GB"/>
        </w:rPr>
        <w:t xml:space="preserve"> a </w:t>
      </w:r>
      <w:r w:rsidR="00AE52B0">
        <w:rPr>
          <w:rFonts w:ascii="Arial" w:hAnsi="Arial" w:cs="Arial"/>
          <w:szCs w:val="24"/>
          <w:lang w:val="en-GB"/>
        </w:rPr>
        <w:t>C</w:t>
      </w:r>
      <w:r w:rsidRPr="00E03149">
        <w:rPr>
          <w:rFonts w:ascii="Arial" w:hAnsi="Arial" w:cs="Arial"/>
          <w:szCs w:val="24"/>
          <w:lang w:val="en-GB"/>
        </w:rPr>
        <w:t xml:space="preserve">ouncil </w:t>
      </w:r>
      <w:r w:rsidR="00AE52B0">
        <w:rPr>
          <w:rFonts w:ascii="Arial" w:hAnsi="Arial" w:cs="Arial"/>
          <w:szCs w:val="24"/>
          <w:lang w:val="en-GB"/>
        </w:rPr>
        <w:t>F</w:t>
      </w:r>
      <w:r w:rsidRPr="00E03149">
        <w:rPr>
          <w:rFonts w:ascii="Arial" w:hAnsi="Arial" w:cs="Arial"/>
          <w:szCs w:val="24"/>
          <w:lang w:val="en-GB"/>
        </w:rPr>
        <w:t xml:space="preserve">ramework </w:t>
      </w:r>
      <w:r w:rsidR="00AE52B0">
        <w:rPr>
          <w:rFonts w:ascii="Arial" w:hAnsi="Arial" w:cs="Arial"/>
          <w:szCs w:val="24"/>
          <w:lang w:val="en-GB"/>
        </w:rPr>
        <w:t>D</w:t>
      </w:r>
      <w:r w:rsidRPr="00E03149">
        <w:rPr>
          <w:rFonts w:ascii="Arial" w:hAnsi="Arial" w:cs="Arial"/>
          <w:szCs w:val="24"/>
          <w:lang w:val="en-GB"/>
        </w:rPr>
        <w:t>ecision in 2001 that was adopted on money-</w:t>
      </w:r>
      <w:r>
        <w:rPr>
          <w:rFonts w:ascii="Arial" w:hAnsi="Arial" w:cs="Arial"/>
          <w:szCs w:val="24"/>
          <w:lang w:val="en-GB"/>
        </w:rPr>
        <w:t>LAUNDER</w:t>
      </w:r>
      <w:r w:rsidR="00A43390">
        <w:rPr>
          <w:rFonts w:ascii="Arial" w:hAnsi="Arial" w:cs="Arial"/>
          <w:szCs w:val="24"/>
          <w:lang w:val="en-GB"/>
        </w:rPr>
        <w:t>ING</w:t>
      </w:r>
      <w:r>
        <w:rPr>
          <w:rFonts w:ascii="Arial" w:hAnsi="Arial" w:cs="Arial"/>
          <w:szCs w:val="24"/>
          <w:lang w:val="en-GB"/>
        </w:rPr>
        <w:t>,</w:t>
      </w:r>
      <w:r w:rsidRPr="00E03149">
        <w:rPr>
          <w:rFonts w:ascii="Arial" w:hAnsi="Arial" w:cs="Arial"/>
          <w:szCs w:val="24"/>
          <w:lang w:val="en-GB"/>
        </w:rPr>
        <w:t xml:space="preserve"> the identification</w:t>
      </w:r>
      <w:r>
        <w:rPr>
          <w:rFonts w:ascii="Arial" w:hAnsi="Arial" w:cs="Arial"/>
          <w:szCs w:val="24"/>
          <w:lang w:val="en-GB"/>
        </w:rPr>
        <w:t>,</w:t>
      </w:r>
      <w:r w:rsidRPr="00E03149">
        <w:rPr>
          <w:rFonts w:ascii="Arial" w:hAnsi="Arial" w:cs="Arial"/>
          <w:szCs w:val="24"/>
          <w:lang w:val="en-GB"/>
        </w:rPr>
        <w:t xml:space="preserve"> freezing</w:t>
      </w:r>
      <w:r>
        <w:rPr>
          <w:rFonts w:ascii="Arial" w:hAnsi="Arial" w:cs="Arial"/>
          <w:szCs w:val="24"/>
          <w:lang w:val="en-GB"/>
        </w:rPr>
        <w:t>,</w:t>
      </w:r>
      <w:r w:rsidRPr="00E03149">
        <w:rPr>
          <w:rFonts w:ascii="Arial" w:hAnsi="Arial" w:cs="Arial"/>
          <w:szCs w:val="24"/>
          <w:lang w:val="en-GB"/>
        </w:rPr>
        <w:t xml:space="preserve"> tracing</w:t>
      </w:r>
      <w:r>
        <w:rPr>
          <w:rFonts w:ascii="Arial" w:hAnsi="Arial" w:cs="Arial"/>
          <w:szCs w:val="24"/>
          <w:lang w:val="en-GB"/>
        </w:rPr>
        <w:t>,</w:t>
      </w:r>
      <w:r w:rsidRPr="00E03149">
        <w:rPr>
          <w:rFonts w:ascii="Arial" w:hAnsi="Arial" w:cs="Arial"/>
          <w:szCs w:val="24"/>
          <w:lang w:val="en-GB"/>
        </w:rPr>
        <w:t xml:space="preserve"> </w:t>
      </w:r>
      <w:r>
        <w:rPr>
          <w:rFonts w:ascii="Arial" w:hAnsi="Arial" w:cs="Arial"/>
          <w:szCs w:val="24"/>
          <w:lang w:val="en-GB"/>
        </w:rPr>
        <w:t>SEIZING</w:t>
      </w:r>
      <w:r w:rsidRPr="00E03149">
        <w:rPr>
          <w:rFonts w:ascii="Arial" w:hAnsi="Arial" w:cs="Arial"/>
          <w:szCs w:val="24"/>
          <w:lang w:val="en-GB"/>
        </w:rPr>
        <w:t xml:space="preserve"> and confiscation of instrumentalities and the proceeds of crime requires </w:t>
      </w:r>
      <w:r w:rsidR="00AE52B0">
        <w:rPr>
          <w:rFonts w:ascii="Arial" w:hAnsi="Arial" w:cs="Arial"/>
          <w:szCs w:val="24"/>
          <w:lang w:val="en-GB"/>
        </w:rPr>
        <w:t>M</w:t>
      </w:r>
      <w:r w:rsidRPr="00E03149">
        <w:rPr>
          <w:rFonts w:ascii="Arial" w:hAnsi="Arial" w:cs="Arial"/>
          <w:szCs w:val="24"/>
          <w:lang w:val="en-GB"/>
        </w:rPr>
        <w:t xml:space="preserve">ember </w:t>
      </w:r>
      <w:r w:rsidR="00AE52B0">
        <w:rPr>
          <w:rFonts w:ascii="Arial" w:hAnsi="Arial" w:cs="Arial"/>
          <w:szCs w:val="24"/>
          <w:lang w:val="en-GB"/>
        </w:rPr>
        <w:t>S</w:t>
      </w:r>
      <w:r w:rsidRPr="00E03149">
        <w:rPr>
          <w:rFonts w:ascii="Arial" w:hAnsi="Arial" w:cs="Arial"/>
          <w:szCs w:val="24"/>
          <w:lang w:val="en-GB"/>
        </w:rPr>
        <w:t xml:space="preserve">tates to ensure that property corresponding to the </w:t>
      </w:r>
      <w:r>
        <w:rPr>
          <w:rFonts w:ascii="Arial" w:hAnsi="Arial" w:cs="Arial"/>
          <w:szCs w:val="24"/>
          <w:lang w:val="en-GB"/>
        </w:rPr>
        <w:t>VALUE</w:t>
      </w:r>
      <w:r w:rsidRPr="00E03149">
        <w:rPr>
          <w:rFonts w:ascii="Arial" w:hAnsi="Arial" w:cs="Arial"/>
          <w:szCs w:val="24"/>
          <w:lang w:val="en-GB"/>
        </w:rPr>
        <w:t xml:space="preserve"> of proceeds of crime may be confiscated if the </w:t>
      </w:r>
      <w:r>
        <w:rPr>
          <w:rFonts w:ascii="Arial" w:hAnsi="Arial" w:cs="Arial"/>
          <w:szCs w:val="24"/>
          <w:lang w:val="en-GB"/>
        </w:rPr>
        <w:t>INDIRECT</w:t>
      </w:r>
      <w:r w:rsidRPr="00E03149">
        <w:rPr>
          <w:rFonts w:ascii="Arial" w:hAnsi="Arial" w:cs="Arial"/>
          <w:szCs w:val="24"/>
          <w:lang w:val="en-GB"/>
        </w:rPr>
        <w:t xml:space="preserve"> proceeds of crime cannot be seized</w:t>
      </w:r>
      <w:r>
        <w:rPr>
          <w:rFonts w:ascii="Arial" w:hAnsi="Arial" w:cs="Arial"/>
          <w:szCs w:val="24"/>
          <w:lang w:val="en-GB"/>
        </w:rPr>
        <w:t>.</w:t>
      </w:r>
      <w:r w:rsidRPr="00E03149">
        <w:rPr>
          <w:rFonts w:ascii="Arial" w:hAnsi="Arial" w:cs="Arial"/>
          <w:szCs w:val="24"/>
          <w:lang w:val="en-GB"/>
        </w:rPr>
        <w:t xml:space="preserve"> </w:t>
      </w:r>
      <w:r>
        <w:rPr>
          <w:rFonts w:ascii="Arial" w:hAnsi="Arial" w:cs="Arial"/>
          <w:szCs w:val="24"/>
          <w:lang w:val="en-GB"/>
        </w:rPr>
        <w:t>T</w:t>
      </w:r>
      <w:r w:rsidRPr="00E03149">
        <w:rPr>
          <w:rFonts w:ascii="Arial" w:hAnsi="Arial" w:cs="Arial"/>
          <w:szCs w:val="24"/>
          <w:lang w:val="en-GB"/>
        </w:rPr>
        <w:t>hat</w:t>
      </w:r>
      <w:r>
        <w:rPr>
          <w:rFonts w:ascii="Arial" w:hAnsi="Arial" w:cs="Arial"/>
          <w:szCs w:val="24"/>
          <w:lang w:val="en-GB"/>
        </w:rPr>
        <w:t>,</w:t>
      </w:r>
      <w:r w:rsidRPr="00E03149">
        <w:rPr>
          <w:rFonts w:ascii="Arial" w:hAnsi="Arial" w:cs="Arial"/>
          <w:szCs w:val="24"/>
          <w:lang w:val="en-GB"/>
        </w:rPr>
        <w:t xml:space="preserve"> for example</w:t>
      </w:r>
      <w:r>
        <w:rPr>
          <w:rFonts w:ascii="Arial" w:hAnsi="Arial" w:cs="Arial"/>
          <w:szCs w:val="24"/>
          <w:lang w:val="en-GB"/>
        </w:rPr>
        <w:t>,</w:t>
      </w:r>
      <w:r w:rsidRPr="00E03149">
        <w:rPr>
          <w:rFonts w:ascii="Arial" w:hAnsi="Arial" w:cs="Arial"/>
          <w:szCs w:val="24"/>
          <w:lang w:val="en-GB"/>
        </w:rPr>
        <w:t xml:space="preserve"> is generally known as value confiscation</w:t>
      </w:r>
      <w:r>
        <w:rPr>
          <w:rFonts w:ascii="Arial" w:hAnsi="Arial" w:cs="Arial"/>
          <w:szCs w:val="24"/>
          <w:lang w:val="en-GB"/>
        </w:rPr>
        <w:t>.</w:t>
      </w:r>
      <w:r w:rsidRPr="00E03149">
        <w:rPr>
          <w:rFonts w:ascii="Arial" w:hAnsi="Arial" w:cs="Arial"/>
          <w:szCs w:val="24"/>
          <w:lang w:val="en-GB"/>
        </w:rPr>
        <w:t xml:space="preserve"> </w:t>
      </w:r>
      <w:r>
        <w:rPr>
          <w:rFonts w:ascii="Arial" w:hAnsi="Arial" w:cs="Arial"/>
          <w:szCs w:val="24"/>
          <w:lang w:val="en-GB"/>
        </w:rPr>
        <w:t>I</w:t>
      </w:r>
      <w:r w:rsidRPr="00E03149">
        <w:rPr>
          <w:rFonts w:ascii="Arial" w:hAnsi="Arial" w:cs="Arial"/>
          <w:szCs w:val="24"/>
          <w:lang w:val="en-GB"/>
        </w:rPr>
        <w:t xml:space="preserve">t also requires each </w:t>
      </w:r>
      <w:r w:rsidR="00AE52B0">
        <w:rPr>
          <w:rFonts w:ascii="Arial" w:hAnsi="Arial" w:cs="Arial"/>
          <w:szCs w:val="24"/>
          <w:lang w:val="en-GB"/>
        </w:rPr>
        <w:t>M</w:t>
      </w:r>
      <w:r w:rsidRPr="00E03149">
        <w:rPr>
          <w:rFonts w:ascii="Arial" w:hAnsi="Arial" w:cs="Arial"/>
          <w:szCs w:val="24"/>
          <w:lang w:val="en-GB"/>
        </w:rPr>
        <w:t xml:space="preserve">ember </w:t>
      </w:r>
      <w:r w:rsidR="00AE52B0">
        <w:rPr>
          <w:rFonts w:ascii="Arial" w:hAnsi="Arial" w:cs="Arial"/>
          <w:szCs w:val="24"/>
          <w:lang w:val="en-GB"/>
        </w:rPr>
        <w:t>S</w:t>
      </w:r>
      <w:r w:rsidRPr="00E03149">
        <w:rPr>
          <w:rFonts w:ascii="Arial" w:hAnsi="Arial" w:cs="Arial"/>
          <w:szCs w:val="24"/>
          <w:lang w:val="en-GB"/>
        </w:rPr>
        <w:t xml:space="preserve">tate to </w:t>
      </w:r>
      <w:r>
        <w:rPr>
          <w:rFonts w:ascii="Arial" w:hAnsi="Arial" w:cs="Arial"/>
          <w:szCs w:val="24"/>
          <w:lang w:val="en-GB"/>
        </w:rPr>
        <w:t>A</w:t>
      </w:r>
      <w:r w:rsidR="00A43390">
        <w:rPr>
          <w:rFonts w:ascii="Arial" w:hAnsi="Arial" w:cs="Arial"/>
          <w:szCs w:val="24"/>
          <w:lang w:val="en-GB"/>
        </w:rPr>
        <w:t>CCOR</w:t>
      </w:r>
      <w:r>
        <w:rPr>
          <w:rFonts w:ascii="Arial" w:hAnsi="Arial" w:cs="Arial"/>
          <w:szCs w:val="24"/>
          <w:lang w:val="en-GB"/>
        </w:rPr>
        <w:t>D</w:t>
      </w:r>
      <w:r w:rsidRPr="00E03149">
        <w:rPr>
          <w:rFonts w:ascii="Arial" w:hAnsi="Arial" w:cs="Arial"/>
          <w:szCs w:val="24"/>
          <w:lang w:val="en-GB"/>
        </w:rPr>
        <w:t xml:space="preserve"> the same priority to </w:t>
      </w:r>
      <w:r>
        <w:rPr>
          <w:rFonts w:ascii="Arial" w:hAnsi="Arial" w:cs="Arial"/>
          <w:szCs w:val="24"/>
          <w:lang w:val="en-GB"/>
        </w:rPr>
        <w:t>REQUEST</w:t>
      </w:r>
      <w:r w:rsidR="00A43390">
        <w:rPr>
          <w:rFonts w:ascii="Arial" w:hAnsi="Arial" w:cs="Arial"/>
          <w:szCs w:val="24"/>
          <w:lang w:val="en-GB"/>
        </w:rPr>
        <w:t>S</w:t>
      </w:r>
      <w:r w:rsidRPr="00E03149">
        <w:rPr>
          <w:rFonts w:ascii="Arial" w:hAnsi="Arial" w:cs="Arial"/>
          <w:szCs w:val="24"/>
          <w:lang w:val="en-GB"/>
        </w:rPr>
        <w:t xml:space="preserve"> from other </w:t>
      </w:r>
      <w:r w:rsidR="00AE52B0">
        <w:rPr>
          <w:rFonts w:ascii="Arial" w:hAnsi="Arial" w:cs="Arial"/>
          <w:szCs w:val="24"/>
          <w:lang w:val="en-GB"/>
        </w:rPr>
        <w:t>M</w:t>
      </w:r>
      <w:r w:rsidRPr="00E03149">
        <w:rPr>
          <w:rFonts w:ascii="Arial" w:hAnsi="Arial" w:cs="Arial"/>
          <w:szCs w:val="24"/>
          <w:lang w:val="en-GB"/>
        </w:rPr>
        <w:t xml:space="preserve">ember </w:t>
      </w:r>
      <w:r w:rsidR="00AE52B0">
        <w:rPr>
          <w:rFonts w:ascii="Arial" w:hAnsi="Arial" w:cs="Arial"/>
          <w:szCs w:val="24"/>
          <w:lang w:val="en-GB"/>
        </w:rPr>
        <w:t>S</w:t>
      </w:r>
      <w:r w:rsidRPr="00E03149">
        <w:rPr>
          <w:rFonts w:ascii="Arial" w:hAnsi="Arial" w:cs="Arial"/>
          <w:szCs w:val="24"/>
          <w:lang w:val="en-GB"/>
        </w:rPr>
        <w:t>tates for assistance in identifying</w:t>
      </w:r>
      <w:r>
        <w:rPr>
          <w:rFonts w:ascii="Arial" w:hAnsi="Arial" w:cs="Arial"/>
          <w:szCs w:val="24"/>
          <w:lang w:val="en-GB"/>
        </w:rPr>
        <w:t>,</w:t>
      </w:r>
      <w:r w:rsidRPr="00E03149">
        <w:rPr>
          <w:rFonts w:ascii="Arial" w:hAnsi="Arial" w:cs="Arial"/>
          <w:szCs w:val="24"/>
          <w:lang w:val="en-GB"/>
        </w:rPr>
        <w:t xml:space="preserve"> tracing</w:t>
      </w:r>
      <w:r>
        <w:rPr>
          <w:rFonts w:ascii="Arial" w:hAnsi="Arial" w:cs="Arial"/>
          <w:szCs w:val="24"/>
          <w:lang w:val="en-GB"/>
        </w:rPr>
        <w:t>,</w:t>
      </w:r>
      <w:r w:rsidRPr="00E03149">
        <w:rPr>
          <w:rFonts w:ascii="Arial" w:hAnsi="Arial" w:cs="Arial"/>
          <w:szCs w:val="24"/>
          <w:lang w:val="en-GB"/>
        </w:rPr>
        <w:t xml:space="preserve"> freezing and seizing assets as it </w:t>
      </w:r>
      <w:r>
        <w:rPr>
          <w:rFonts w:ascii="Arial" w:hAnsi="Arial" w:cs="Arial"/>
          <w:szCs w:val="24"/>
          <w:lang w:val="en-GB"/>
        </w:rPr>
        <w:t>WOULD</w:t>
      </w:r>
      <w:r w:rsidRPr="00E03149">
        <w:rPr>
          <w:rFonts w:ascii="Arial" w:hAnsi="Arial" w:cs="Arial"/>
          <w:szCs w:val="24"/>
          <w:lang w:val="en-GB"/>
        </w:rPr>
        <w:t xml:space="preserve"> apply for purely domestic proceedings</w:t>
      </w:r>
      <w:r>
        <w:rPr>
          <w:rFonts w:ascii="Arial" w:hAnsi="Arial" w:cs="Arial"/>
          <w:szCs w:val="24"/>
          <w:lang w:val="en-GB"/>
        </w:rPr>
        <w:t>.</w:t>
      </w:r>
    </w:p>
    <w:p w14:paraId="1578268F" w14:textId="77777777" w:rsidR="00A65E59" w:rsidRDefault="00A65E59" w:rsidP="00A65E59">
      <w:pPr>
        <w:spacing w:before="120" w:after="0" w:line="240" w:lineRule="auto"/>
        <w:rPr>
          <w:rFonts w:ascii="Arial" w:hAnsi="Arial" w:cs="Arial"/>
          <w:szCs w:val="24"/>
          <w:lang w:val="en-GB"/>
        </w:rPr>
      </w:pPr>
      <w:r>
        <w:rPr>
          <w:rFonts w:ascii="Arial" w:hAnsi="Arial" w:cs="Arial"/>
          <w:szCs w:val="24"/>
          <w:lang w:val="en-GB"/>
        </w:rPr>
        <w:t>I</w:t>
      </w:r>
      <w:r w:rsidRPr="00E03149">
        <w:rPr>
          <w:rFonts w:ascii="Arial" w:hAnsi="Arial" w:cs="Arial"/>
          <w:szCs w:val="24"/>
          <w:lang w:val="en-GB"/>
        </w:rPr>
        <w:t>n addition</w:t>
      </w:r>
      <w:r>
        <w:rPr>
          <w:rFonts w:ascii="Arial" w:hAnsi="Arial" w:cs="Arial"/>
          <w:szCs w:val="24"/>
          <w:lang w:val="en-GB"/>
        </w:rPr>
        <w:t>,</w:t>
      </w:r>
      <w:r w:rsidRPr="00E03149">
        <w:rPr>
          <w:rFonts w:ascii="Arial" w:hAnsi="Arial" w:cs="Arial"/>
          <w:szCs w:val="24"/>
          <w:lang w:val="en-GB"/>
        </w:rPr>
        <w:t xml:space="preserve"> under a 2005 </w:t>
      </w:r>
      <w:r w:rsidR="00AE52B0">
        <w:rPr>
          <w:rFonts w:ascii="Arial" w:hAnsi="Arial" w:cs="Arial"/>
          <w:szCs w:val="24"/>
          <w:lang w:val="en-GB"/>
        </w:rPr>
        <w:t>C</w:t>
      </w:r>
      <w:r w:rsidRPr="00E03149">
        <w:rPr>
          <w:rFonts w:ascii="Arial" w:hAnsi="Arial" w:cs="Arial"/>
          <w:szCs w:val="24"/>
          <w:lang w:val="en-GB"/>
        </w:rPr>
        <w:t xml:space="preserve">ouncil </w:t>
      </w:r>
      <w:r w:rsidR="00AE52B0">
        <w:rPr>
          <w:rFonts w:ascii="Arial" w:hAnsi="Arial" w:cs="Arial"/>
          <w:szCs w:val="24"/>
          <w:lang w:val="en-GB"/>
        </w:rPr>
        <w:t>F</w:t>
      </w:r>
      <w:r w:rsidRPr="00E03149">
        <w:rPr>
          <w:rFonts w:ascii="Arial" w:hAnsi="Arial" w:cs="Arial"/>
          <w:szCs w:val="24"/>
          <w:lang w:val="en-GB"/>
        </w:rPr>
        <w:t xml:space="preserve">ramework </w:t>
      </w:r>
      <w:r w:rsidR="00AE52B0">
        <w:rPr>
          <w:rFonts w:ascii="Arial" w:hAnsi="Arial" w:cs="Arial"/>
          <w:szCs w:val="24"/>
          <w:lang w:val="en-GB"/>
        </w:rPr>
        <w:t>D</w:t>
      </w:r>
      <w:r w:rsidRPr="00E03149">
        <w:rPr>
          <w:rFonts w:ascii="Arial" w:hAnsi="Arial" w:cs="Arial"/>
          <w:szCs w:val="24"/>
          <w:lang w:val="en-GB"/>
        </w:rPr>
        <w:t>ecision</w:t>
      </w:r>
      <w:r>
        <w:rPr>
          <w:rFonts w:ascii="Arial" w:hAnsi="Arial" w:cs="Arial"/>
          <w:szCs w:val="24"/>
          <w:lang w:val="en-GB"/>
        </w:rPr>
        <w:t>,</w:t>
      </w:r>
      <w:r w:rsidRPr="00E03149">
        <w:rPr>
          <w:rFonts w:ascii="Arial" w:hAnsi="Arial" w:cs="Arial"/>
          <w:szCs w:val="24"/>
          <w:lang w:val="en-GB"/>
        </w:rPr>
        <w:t xml:space="preserve"> </w:t>
      </w:r>
      <w:r w:rsidR="00AE52B0">
        <w:rPr>
          <w:rFonts w:ascii="Arial" w:hAnsi="Arial" w:cs="Arial"/>
          <w:szCs w:val="24"/>
          <w:lang w:val="en-GB"/>
        </w:rPr>
        <w:t>M</w:t>
      </w:r>
      <w:r w:rsidRPr="00E03149">
        <w:rPr>
          <w:rFonts w:ascii="Arial" w:hAnsi="Arial" w:cs="Arial"/>
          <w:szCs w:val="24"/>
          <w:lang w:val="en-GB"/>
        </w:rPr>
        <w:t xml:space="preserve">ember </w:t>
      </w:r>
      <w:r w:rsidR="00AE52B0">
        <w:rPr>
          <w:rFonts w:ascii="Arial" w:hAnsi="Arial" w:cs="Arial"/>
          <w:szCs w:val="24"/>
          <w:lang w:val="en-GB"/>
        </w:rPr>
        <w:t>S</w:t>
      </w:r>
      <w:r w:rsidRPr="00E03149">
        <w:rPr>
          <w:rFonts w:ascii="Arial" w:hAnsi="Arial" w:cs="Arial"/>
          <w:szCs w:val="24"/>
          <w:lang w:val="en-GB"/>
        </w:rPr>
        <w:t xml:space="preserve">tates must ensure that their own national laws make provision for the confiscation of proceeds of any crime punishable by </w:t>
      </w:r>
      <w:r>
        <w:rPr>
          <w:rFonts w:ascii="Arial" w:hAnsi="Arial" w:cs="Arial"/>
          <w:szCs w:val="24"/>
          <w:lang w:val="en-GB"/>
        </w:rPr>
        <w:t>A TERM</w:t>
      </w:r>
      <w:r w:rsidRPr="00E03149">
        <w:rPr>
          <w:rFonts w:ascii="Arial" w:hAnsi="Arial" w:cs="Arial"/>
          <w:szCs w:val="24"/>
          <w:lang w:val="en-GB"/>
        </w:rPr>
        <w:t xml:space="preserve"> of imprisonment of more than one year and also introduced </w:t>
      </w:r>
      <w:r>
        <w:rPr>
          <w:rFonts w:ascii="Arial" w:hAnsi="Arial" w:cs="Arial"/>
          <w:szCs w:val="24"/>
          <w:lang w:val="en-GB"/>
        </w:rPr>
        <w:t>EXTENDED</w:t>
      </w:r>
      <w:r w:rsidRPr="00E03149">
        <w:rPr>
          <w:rFonts w:ascii="Arial" w:hAnsi="Arial" w:cs="Arial"/>
          <w:szCs w:val="24"/>
          <w:lang w:val="en-GB"/>
        </w:rPr>
        <w:t xml:space="preserve"> powers of confiscation in relation to </w:t>
      </w:r>
      <w:r>
        <w:rPr>
          <w:rFonts w:ascii="Arial" w:hAnsi="Arial" w:cs="Arial"/>
          <w:szCs w:val="24"/>
          <w:lang w:val="en-GB"/>
        </w:rPr>
        <w:t>TERRORIST</w:t>
      </w:r>
      <w:r w:rsidRPr="00E03149">
        <w:rPr>
          <w:rFonts w:ascii="Arial" w:hAnsi="Arial" w:cs="Arial"/>
          <w:szCs w:val="24"/>
          <w:lang w:val="en-GB"/>
        </w:rPr>
        <w:t xml:space="preserve"> </w:t>
      </w:r>
      <w:r w:rsidRPr="0044125E">
        <w:rPr>
          <w:rFonts w:ascii="Arial" w:hAnsi="Arial" w:cs="Arial"/>
          <w:szCs w:val="24"/>
          <w:lang w:val="en-GB"/>
        </w:rPr>
        <w:t>offences</w:t>
      </w:r>
      <w:r w:rsidRPr="00E03149">
        <w:rPr>
          <w:rFonts w:ascii="Arial" w:hAnsi="Arial" w:cs="Arial"/>
          <w:szCs w:val="24"/>
          <w:lang w:val="en-GB"/>
        </w:rPr>
        <w:t xml:space="preserve"> </w:t>
      </w:r>
      <w:r>
        <w:rPr>
          <w:rFonts w:ascii="Arial" w:hAnsi="Arial" w:cs="Arial"/>
          <w:szCs w:val="24"/>
          <w:lang w:val="en-GB"/>
        </w:rPr>
        <w:t>and</w:t>
      </w:r>
      <w:r w:rsidRPr="00E03149">
        <w:rPr>
          <w:rFonts w:ascii="Arial" w:hAnsi="Arial" w:cs="Arial"/>
          <w:szCs w:val="24"/>
          <w:lang w:val="en-GB"/>
        </w:rPr>
        <w:t xml:space="preserve"> </w:t>
      </w:r>
      <w:r>
        <w:rPr>
          <w:rFonts w:ascii="Arial" w:hAnsi="Arial" w:cs="Arial"/>
          <w:szCs w:val="24"/>
          <w:lang w:val="en-GB"/>
        </w:rPr>
        <w:t>particular categories of organis</w:t>
      </w:r>
      <w:r w:rsidRPr="00E03149">
        <w:rPr>
          <w:rFonts w:ascii="Arial" w:hAnsi="Arial" w:cs="Arial"/>
          <w:szCs w:val="24"/>
          <w:lang w:val="en-GB"/>
        </w:rPr>
        <w:t>ed serious crime</w:t>
      </w:r>
      <w:r>
        <w:rPr>
          <w:rFonts w:ascii="Arial" w:hAnsi="Arial" w:cs="Arial"/>
          <w:szCs w:val="24"/>
          <w:lang w:val="en-GB"/>
        </w:rPr>
        <w:t>,</w:t>
      </w:r>
      <w:r w:rsidRPr="00E03149">
        <w:rPr>
          <w:rFonts w:ascii="Arial" w:hAnsi="Arial" w:cs="Arial"/>
          <w:szCs w:val="24"/>
          <w:lang w:val="en-GB"/>
        </w:rPr>
        <w:t xml:space="preserve"> for example money laundering</w:t>
      </w:r>
      <w:r>
        <w:rPr>
          <w:rFonts w:ascii="Arial" w:hAnsi="Arial" w:cs="Arial"/>
          <w:szCs w:val="24"/>
          <w:lang w:val="en-GB"/>
        </w:rPr>
        <w:t>,</w:t>
      </w:r>
      <w:r w:rsidRPr="00E03149">
        <w:rPr>
          <w:rFonts w:ascii="Arial" w:hAnsi="Arial" w:cs="Arial"/>
          <w:szCs w:val="24"/>
          <w:lang w:val="en-GB"/>
        </w:rPr>
        <w:t xml:space="preserve"> human </w:t>
      </w:r>
      <w:r>
        <w:rPr>
          <w:rFonts w:ascii="Arial" w:hAnsi="Arial" w:cs="Arial"/>
          <w:szCs w:val="24"/>
          <w:lang w:val="en-GB"/>
        </w:rPr>
        <w:t>TRAFFICKING</w:t>
      </w:r>
      <w:r w:rsidRPr="00E03149">
        <w:rPr>
          <w:rFonts w:ascii="Arial" w:hAnsi="Arial" w:cs="Arial"/>
          <w:szCs w:val="24"/>
          <w:lang w:val="en-GB"/>
        </w:rPr>
        <w:t xml:space="preserve"> and the sexual exploitation of children</w:t>
      </w:r>
      <w:r>
        <w:rPr>
          <w:rFonts w:ascii="Arial" w:hAnsi="Arial" w:cs="Arial"/>
          <w:szCs w:val="24"/>
          <w:lang w:val="en-GB"/>
        </w:rPr>
        <w:t>. TH</w:t>
      </w:r>
      <w:r w:rsidR="00A43390">
        <w:rPr>
          <w:rFonts w:ascii="Arial" w:hAnsi="Arial" w:cs="Arial"/>
          <w:szCs w:val="24"/>
          <w:lang w:val="en-GB"/>
        </w:rPr>
        <w:t>ESE</w:t>
      </w:r>
      <w:r w:rsidRPr="00E03149">
        <w:rPr>
          <w:rFonts w:ascii="Arial" w:hAnsi="Arial" w:cs="Arial"/>
          <w:szCs w:val="24"/>
          <w:lang w:val="en-GB"/>
        </w:rPr>
        <w:t xml:space="preserve"> extended powers enable national courts to </w:t>
      </w:r>
      <w:r w:rsidRPr="0044125E">
        <w:rPr>
          <w:rFonts w:ascii="Arial" w:hAnsi="Arial" w:cs="Arial"/>
          <w:szCs w:val="24"/>
          <w:lang w:val="en-GB"/>
        </w:rPr>
        <w:t>infer</w:t>
      </w:r>
      <w:r>
        <w:rPr>
          <w:rFonts w:ascii="Arial" w:hAnsi="Arial" w:cs="Arial"/>
          <w:szCs w:val="24"/>
          <w:lang w:val="en-GB"/>
        </w:rPr>
        <w:t>,</w:t>
      </w:r>
      <w:r w:rsidRPr="00E03149">
        <w:rPr>
          <w:rFonts w:ascii="Arial" w:hAnsi="Arial" w:cs="Arial"/>
          <w:szCs w:val="24"/>
          <w:lang w:val="en-GB"/>
        </w:rPr>
        <w:t xml:space="preserve"> on the basis of specific facts</w:t>
      </w:r>
      <w:r>
        <w:rPr>
          <w:rFonts w:ascii="Arial" w:hAnsi="Arial" w:cs="Arial"/>
          <w:szCs w:val="24"/>
          <w:lang w:val="en-GB"/>
        </w:rPr>
        <w:t>,</w:t>
      </w:r>
      <w:r w:rsidRPr="00E03149">
        <w:rPr>
          <w:rFonts w:ascii="Arial" w:hAnsi="Arial" w:cs="Arial"/>
          <w:szCs w:val="24"/>
          <w:lang w:val="en-GB"/>
        </w:rPr>
        <w:t xml:space="preserve"> that assets belong to </w:t>
      </w:r>
      <w:r>
        <w:rPr>
          <w:rFonts w:ascii="Arial" w:hAnsi="Arial" w:cs="Arial"/>
          <w:szCs w:val="24"/>
          <w:lang w:val="en-GB"/>
        </w:rPr>
        <w:t>AN INDIVIDUAL</w:t>
      </w:r>
      <w:r w:rsidRPr="00E03149">
        <w:rPr>
          <w:rFonts w:ascii="Arial" w:hAnsi="Arial" w:cs="Arial"/>
          <w:szCs w:val="24"/>
          <w:lang w:val="en-GB"/>
        </w:rPr>
        <w:t xml:space="preserve"> convicted of terrorist or serious organised criminal activity and that such assets must have been obtained as a result of previous criminal activity even if they're not directly linked to the crime of which he or she has been </w:t>
      </w:r>
      <w:r w:rsidR="00AE52B0">
        <w:rPr>
          <w:rFonts w:ascii="Arial" w:hAnsi="Arial" w:cs="Arial"/>
          <w:szCs w:val="24"/>
          <w:lang w:val="en-GB"/>
        </w:rPr>
        <w:t>CONVICTED</w:t>
      </w:r>
      <w:r w:rsidRPr="00E03149">
        <w:rPr>
          <w:rFonts w:ascii="Arial" w:hAnsi="Arial" w:cs="Arial"/>
          <w:szCs w:val="24"/>
          <w:lang w:val="en-GB"/>
        </w:rPr>
        <w:t xml:space="preserve"> and to order their confiscation</w:t>
      </w:r>
      <w:r>
        <w:rPr>
          <w:rFonts w:ascii="Arial" w:hAnsi="Arial" w:cs="Arial"/>
          <w:szCs w:val="24"/>
          <w:lang w:val="en-GB"/>
        </w:rPr>
        <w:t>.</w:t>
      </w:r>
    </w:p>
    <w:p w14:paraId="3D6BFA24" w14:textId="77777777" w:rsidR="00A65E59" w:rsidRDefault="00A65E59" w:rsidP="00A65E59">
      <w:pPr>
        <w:spacing w:before="120" w:after="0" w:line="240" w:lineRule="auto"/>
        <w:rPr>
          <w:rFonts w:ascii="Arial" w:hAnsi="Arial" w:cs="Arial"/>
          <w:szCs w:val="24"/>
          <w:lang w:val="en-GB"/>
        </w:rPr>
      </w:pPr>
      <w:r>
        <w:rPr>
          <w:rFonts w:ascii="Arial" w:hAnsi="Arial" w:cs="Arial"/>
          <w:szCs w:val="24"/>
          <w:lang w:val="en-GB"/>
        </w:rPr>
        <w:t>A</w:t>
      </w:r>
      <w:r w:rsidRPr="00E03149">
        <w:rPr>
          <w:rFonts w:ascii="Arial" w:hAnsi="Arial" w:cs="Arial"/>
          <w:szCs w:val="24"/>
          <w:lang w:val="en-GB"/>
        </w:rPr>
        <w:t>nother council decision</w:t>
      </w:r>
      <w:r>
        <w:rPr>
          <w:rFonts w:ascii="Arial" w:hAnsi="Arial" w:cs="Arial"/>
          <w:szCs w:val="24"/>
          <w:lang w:val="en-GB"/>
        </w:rPr>
        <w:t>,</w:t>
      </w:r>
      <w:r w:rsidRPr="00E03149">
        <w:rPr>
          <w:rFonts w:ascii="Arial" w:hAnsi="Arial" w:cs="Arial"/>
          <w:szCs w:val="24"/>
          <w:lang w:val="en-GB"/>
        </w:rPr>
        <w:t xml:space="preserve"> a </w:t>
      </w:r>
      <w:r w:rsidR="00AE52B0">
        <w:rPr>
          <w:rFonts w:ascii="Arial" w:hAnsi="Arial" w:cs="Arial"/>
          <w:szCs w:val="24"/>
          <w:lang w:val="en-GB"/>
        </w:rPr>
        <w:t>F</w:t>
      </w:r>
      <w:r w:rsidRPr="00E03149">
        <w:rPr>
          <w:rFonts w:ascii="Arial" w:hAnsi="Arial" w:cs="Arial"/>
          <w:szCs w:val="24"/>
          <w:lang w:val="en-GB"/>
        </w:rPr>
        <w:t xml:space="preserve">ramework </w:t>
      </w:r>
      <w:r w:rsidR="00AE52B0">
        <w:rPr>
          <w:rFonts w:ascii="Arial" w:hAnsi="Arial" w:cs="Arial"/>
          <w:szCs w:val="24"/>
          <w:lang w:val="en-GB"/>
        </w:rPr>
        <w:t>D</w:t>
      </w:r>
      <w:r w:rsidRPr="00E03149">
        <w:rPr>
          <w:rFonts w:ascii="Arial" w:hAnsi="Arial" w:cs="Arial"/>
          <w:szCs w:val="24"/>
          <w:lang w:val="en-GB"/>
        </w:rPr>
        <w:t>ecision again</w:t>
      </w:r>
      <w:r>
        <w:rPr>
          <w:rFonts w:ascii="Arial" w:hAnsi="Arial" w:cs="Arial"/>
          <w:szCs w:val="24"/>
          <w:lang w:val="en-GB"/>
        </w:rPr>
        <w:t>,</w:t>
      </w:r>
      <w:r w:rsidRPr="00E03149">
        <w:rPr>
          <w:rFonts w:ascii="Arial" w:hAnsi="Arial" w:cs="Arial"/>
          <w:szCs w:val="24"/>
          <w:lang w:val="en-GB"/>
        </w:rPr>
        <w:t xml:space="preserve"> adopted in </w:t>
      </w:r>
      <w:r w:rsidRPr="00FE52D5">
        <w:rPr>
          <w:rFonts w:ascii="Arial" w:hAnsi="Arial" w:cs="Arial"/>
          <w:szCs w:val="24"/>
          <w:lang w:val="en-GB"/>
        </w:rPr>
        <w:t>2007</w:t>
      </w:r>
      <w:r w:rsidRPr="00E03149">
        <w:rPr>
          <w:rFonts w:ascii="Arial" w:hAnsi="Arial" w:cs="Arial"/>
          <w:szCs w:val="24"/>
          <w:lang w:val="en-GB"/>
        </w:rPr>
        <w:t xml:space="preserve"> requires Member States to establish national asset recovery offices to help trace and identify the proceeds of crime and other crime</w:t>
      </w:r>
      <w:r>
        <w:rPr>
          <w:rFonts w:ascii="Arial" w:hAnsi="Arial" w:cs="Arial"/>
          <w:szCs w:val="24"/>
          <w:lang w:val="en-GB"/>
        </w:rPr>
        <w:t>-</w:t>
      </w:r>
      <w:r w:rsidRPr="00E03149">
        <w:rPr>
          <w:rFonts w:ascii="Arial" w:hAnsi="Arial" w:cs="Arial"/>
          <w:szCs w:val="24"/>
          <w:lang w:val="en-GB"/>
        </w:rPr>
        <w:t xml:space="preserve">related property which may be </w:t>
      </w:r>
      <w:r w:rsidR="00AE52B0">
        <w:rPr>
          <w:rFonts w:ascii="Arial" w:hAnsi="Arial" w:cs="Arial"/>
          <w:szCs w:val="24"/>
          <w:lang w:val="en-GB"/>
        </w:rPr>
        <w:t>SUBJECT</w:t>
      </w:r>
      <w:r w:rsidRPr="00E03149">
        <w:rPr>
          <w:rFonts w:ascii="Arial" w:hAnsi="Arial" w:cs="Arial"/>
          <w:szCs w:val="24"/>
          <w:lang w:val="en-GB"/>
        </w:rPr>
        <w:t xml:space="preserve"> to a freezing</w:t>
      </w:r>
      <w:r>
        <w:rPr>
          <w:rFonts w:ascii="Arial" w:hAnsi="Arial" w:cs="Arial"/>
          <w:szCs w:val="24"/>
          <w:lang w:val="en-GB"/>
        </w:rPr>
        <w:t>,</w:t>
      </w:r>
      <w:r w:rsidRPr="00E03149">
        <w:rPr>
          <w:rFonts w:ascii="Arial" w:hAnsi="Arial" w:cs="Arial"/>
          <w:szCs w:val="24"/>
          <w:lang w:val="en-GB"/>
        </w:rPr>
        <w:t xml:space="preserve"> seizure or confiscation order</w:t>
      </w:r>
      <w:r>
        <w:rPr>
          <w:rFonts w:ascii="Arial" w:hAnsi="Arial" w:cs="Arial"/>
          <w:szCs w:val="24"/>
          <w:lang w:val="en-GB"/>
        </w:rPr>
        <w:t>.</w:t>
      </w:r>
      <w:r w:rsidRPr="00E03149">
        <w:rPr>
          <w:rFonts w:ascii="Arial" w:hAnsi="Arial" w:cs="Arial"/>
          <w:szCs w:val="24"/>
          <w:lang w:val="en-GB"/>
        </w:rPr>
        <w:t xml:space="preserve"> </w:t>
      </w:r>
      <w:r>
        <w:rPr>
          <w:rFonts w:ascii="Arial" w:hAnsi="Arial" w:cs="Arial"/>
          <w:szCs w:val="24"/>
          <w:lang w:val="en-GB"/>
        </w:rPr>
        <w:t>I</w:t>
      </w:r>
      <w:r w:rsidRPr="00E03149">
        <w:rPr>
          <w:rFonts w:ascii="Arial" w:hAnsi="Arial" w:cs="Arial"/>
          <w:szCs w:val="24"/>
          <w:lang w:val="en-GB"/>
        </w:rPr>
        <w:t xml:space="preserve">t provides a legal </w:t>
      </w:r>
      <w:r>
        <w:rPr>
          <w:rFonts w:ascii="Arial" w:hAnsi="Arial" w:cs="Arial"/>
          <w:szCs w:val="24"/>
          <w:lang w:val="en-GB"/>
        </w:rPr>
        <w:t>BAS</w:t>
      </w:r>
      <w:r w:rsidR="00AE52B0">
        <w:rPr>
          <w:rFonts w:ascii="Arial" w:hAnsi="Arial" w:cs="Arial"/>
          <w:szCs w:val="24"/>
          <w:lang w:val="en-GB"/>
        </w:rPr>
        <w:t>E</w:t>
      </w:r>
      <w:r w:rsidRPr="00E03149">
        <w:rPr>
          <w:rFonts w:ascii="Arial" w:hAnsi="Arial" w:cs="Arial"/>
          <w:szCs w:val="24"/>
          <w:lang w:val="en-GB"/>
        </w:rPr>
        <w:t xml:space="preserve"> for exchange of information and best practice</w:t>
      </w:r>
      <w:r>
        <w:rPr>
          <w:rFonts w:ascii="Arial" w:hAnsi="Arial" w:cs="Arial"/>
          <w:szCs w:val="24"/>
          <w:lang w:val="en-GB"/>
        </w:rPr>
        <w:t>.</w:t>
      </w:r>
    </w:p>
    <w:p w14:paraId="726807C6" w14:textId="77777777" w:rsidR="0006618A" w:rsidRPr="00A27DDD" w:rsidRDefault="0006618A" w:rsidP="00A65E59">
      <w:pPr>
        <w:spacing w:before="480" w:after="200" w:line="276" w:lineRule="auto"/>
        <w:jc w:val="left"/>
        <w:rPr>
          <w:rFonts w:ascii="Arial" w:hAnsi="Arial" w:cs="Arial"/>
          <w:b/>
          <w:sz w:val="28"/>
          <w:szCs w:val="28"/>
          <w:lang w:val="en-US"/>
        </w:rPr>
      </w:pPr>
      <w:r>
        <w:rPr>
          <w:rFonts w:ascii="Arial" w:hAnsi="Arial" w:cs="Arial"/>
          <w:b/>
          <w:sz w:val="28"/>
          <w:szCs w:val="28"/>
          <w:lang w:val="en-US"/>
        </w:rPr>
        <w:t>SPEAKING</w:t>
      </w:r>
      <w:r w:rsidRPr="00A27DDD">
        <w:rPr>
          <w:rFonts w:ascii="Arial" w:hAnsi="Arial" w:cs="Arial"/>
          <w:b/>
          <w:sz w:val="28"/>
          <w:szCs w:val="28"/>
          <w:lang w:val="en-US"/>
        </w:rPr>
        <w:t xml:space="preserve"> SKILLS</w:t>
      </w:r>
    </w:p>
    <w:p w14:paraId="1BFF28D3" w14:textId="77777777" w:rsidR="0006618A" w:rsidRPr="001C23EC" w:rsidRDefault="0006618A" w:rsidP="0006618A">
      <w:pPr>
        <w:spacing w:before="240" w:after="120" w:line="240" w:lineRule="auto"/>
        <w:rPr>
          <w:rFonts w:ascii="Arial" w:hAnsi="Arial" w:cs="Arial"/>
          <w:b/>
          <w:szCs w:val="24"/>
          <w:lang w:val="en-US"/>
        </w:rPr>
      </w:pPr>
      <w:r>
        <w:rPr>
          <w:rFonts w:ascii="Arial" w:hAnsi="Arial" w:cs="Arial"/>
          <w:b/>
          <w:szCs w:val="24"/>
          <w:lang w:val="en-US"/>
        </w:rPr>
        <w:t>1</w:t>
      </w:r>
      <w:r w:rsidRPr="001C23EC">
        <w:rPr>
          <w:rFonts w:ascii="Arial" w:hAnsi="Arial" w:cs="Arial"/>
          <w:b/>
          <w:szCs w:val="24"/>
          <w:lang w:val="en-US"/>
        </w:rPr>
        <w:t xml:space="preserve">. </w:t>
      </w:r>
      <w:r w:rsidR="007B0134">
        <w:rPr>
          <w:rFonts w:ascii="Arial" w:hAnsi="Arial" w:cs="Arial"/>
          <w:b/>
          <w:szCs w:val="24"/>
          <w:lang w:val="en-US"/>
        </w:rPr>
        <w:t xml:space="preserve">Mutual Legal Assistance. </w:t>
      </w:r>
      <w:r>
        <w:rPr>
          <w:rFonts w:ascii="Arial" w:hAnsi="Arial" w:cs="Arial"/>
          <w:b/>
          <w:szCs w:val="24"/>
          <w:lang w:val="en-US"/>
        </w:rPr>
        <w:t>Pronunciation.</w:t>
      </w:r>
    </w:p>
    <w:p w14:paraId="26CDDDBA" w14:textId="77777777" w:rsidR="0006618A" w:rsidRDefault="0006618A" w:rsidP="0006618A">
      <w:pPr>
        <w:spacing w:before="240" w:after="160" w:line="240" w:lineRule="auto"/>
        <w:jc w:val="left"/>
        <w:rPr>
          <w:rFonts w:ascii="Arial" w:hAnsi="Arial" w:cs="Arial"/>
          <w:b/>
          <w:szCs w:val="24"/>
          <w:lang w:val="en-US"/>
        </w:rPr>
      </w:pPr>
      <w:r w:rsidRPr="00372C5B">
        <w:rPr>
          <w:rFonts w:ascii="Arial" w:hAnsi="Arial" w:cs="Arial"/>
          <w:b/>
          <w:szCs w:val="24"/>
          <w:lang w:val="en-US"/>
        </w:rPr>
        <w:t>a. Terms.</w:t>
      </w:r>
    </w:p>
    <w:p w14:paraId="42BFEF74" w14:textId="77777777" w:rsidR="0006618A" w:rsidRPr="00326974" w:rsidRDefault="0006618A" w:rsidP="000E45A0">
      <w:pPr>
        <w:pStyle w:val="Prrafodelista"/>
        <w:numPr>
          <w:ilvl w:val="0"/>
          <w:numId w:val="15"/>
        </w:numPr>
        <w:spacing w:before="80" w:after="80" w:line="240" w:lineRule="auto"/>
        <w:contextualSpacing w:val="0"/>
        <w:rPr>
          <w:rFonts w:ascii="Arial" w:hAnsi="Arial" w:cs="Arial"/>
          <w:szCs w:val="24"/>
          <w:lang w:val="en-GB"/>
        </w:rPr>
      </w:pPr>
      <w:r w:rsidRPr="00326974">
        <w:rPr>
          <w:rFonts w:ascii="Arial" w:hAnsi="Arial" w:cs="Arial"/>
          <w:szCs w:val="24"/>
          <w:lang w:val="en-GB"/>
        </w:rPr>
        <w:t xml:space="preserve">to </w:t>
      </w:r>
      <w:r w:rsidR="007D348E" w:rsidRPr="00326974">
        <w:rPr>
          <w:rFonts w:ascii="Arial" w:hAnsi="Arial" w:cs="Arial"/>
          <w:szCs w:val="24"/>
          <w:lang w:val="en-GB"/>
        </w:rPr>
        <w:t>request</w:t>
      </w:r>
      <w:r w:rsidRPr="00326974">
        <w:rPr>
          <w:rFonts w:ascii="Arial" w:hAnsi="Arial" w:cs="Arial"/>
          <w:szCs w:val="24"/>
          <w:lang w:val="en-GB"/>
        </w:rPr>
        <w:tab/>
      </w:r>
      <w:r w:rsidRPr="00326974">
        <w:rPr>
          <w:rFonts w:ascii="Arial" w:hAnsi="Arial" w:cs="Arial"/>
          <w:szCs w:val="24"/>
          <w:lang w:val="en-GB"/>
        </w:rPr>
        <w:tab/>
      </w:r>
      <w:r w:rsidRPr="00326974">
        <w:rPr>
          <w:rFonts w:ascii="Arial" w:hAnsi="Arial" w:cs="Arial"/>
          <w:szCs w:val="24"/>
          <w:lang w:val="en-GB"/>
        </w:rPr>
        <w:tab/>
      </w:r>
      <w:r w:rsidRPr="00326974">
        <w:rPr>
          <w:rFonts w:ascii="Arial" w:hAnsi="Arial" w:cs="Arial"/>
          <w:szCs w:val="24"/>
          <w:lang w:val="en-GB"/>
        </w:rPr>
        <w:tab/>
        <w:t>[</w:t>
      </w:r>
      <w:proofErr w:type="spellStart"/>
      <w:r w:rsidR="007D348E" w:rsidRPr="00326974">
        <w:rPr>
          <w:rStyle w:val="ipa"/>
          <w:rFonts w:ascii="Arial" w:hAnsi="Arial" w:cs="Arial"/>
          <w:szCs w:val="24"/>
          <w:lang w:val="en-GB"/>
        </w:rPr>
        <w:t>tʊ</w:t>
      </w:r>
      <w:proofErr w:type="spellEnd"/>
      <w:r w:rsidR="007D348E" w:rsidRPr="00326974">
        <w:rPr>
          <w:rStyle w:val="ipa"/>
          <w:rFonts w:ascii="Arial" w:hAnsi="Arial" w:cs="Arial"/>
          <w:szCs w:val="24"/>
          <w:lang w:val="en-GB"/>
        </w:rPr>
        <w:t xml:space="preserve">   </w:t>
      </w:r>
      <w:proofErr w:type="spellStart"/>
      <w:r w:rsidR="007D348E" w:rsidRPr="00326974">
        <w:rPr>
          <w:rFonts w:ascii="Arial" w:hAnsi="Arial" w:cs="Arial"/>
          <w:color w:val="1D2A57"/>
          <w:szCs w:val="24"/>
          <w:lang w:val="en-GB"/>
        </w:rPr>
        <w:t>rɪˈkwest</w:t>
      </w:r>
      <w:proofErr w:type="spellEnd"/>
      <w:r w:rsidRPr="00326974">
        <w:rPr>
          <w:rStyle w:val="ipa"/>
          <w:rFonts w:ascii="Arial" w:hAnsi="Arial" w:cs="Arial"/>
          <w:szCs w:val="24"/>
          <w:lang w:val="en-GB"/>
        </w:rPr>
        <w:t>]</w:t>
      </w:r>
    </w:p>
    <w:p w14:paraId="58520889" w14:textId="77777777" w:rsidR="0006618A" w:rsidRPr="00326974" w:rsidRDefault="0006618A" w:rsidP="000E45A0">
      <w:pPr>
        <w:pStyle w:val="Prrafodelista"/>
        <w:numPr>
          <w:ilvl w:val="0"/>
          <w:numId w:val="15"/>
        </w:numPr>
        <w:spacing w:before="80" w:after="80" w:line="240" w:lineRule="auto"/>
        <w:contextualSpacing w:val="0"/>
        <w:rPr>
          <w:rFonts w:ascii="Arial" w:hAnsi="Arial" w:cs="Arial"/>
          <w:szCs w:val="24"/>
          <w:lang w:val="en-GB"/>
        </w:rPr>
      </w:pPr>
      <w:r w:rsidRPr="00326974">
        <w:rPr>
          <w:rFonts w:ascii="Arial" w:hAnsi="Arial" w:cs="Arial"/>
          <w:szCs w:val="24"/>
          <w:lang w:val="en-GB"/>
        </w:rPr>
        <w:t>judgment</w:t>
      </w:r>
      <w:r w:rsidRPr="00326974">
        <w:rPr>
          <w:rFonts w:ascii="Arial" w:hAnsi="Arial" w:cs="Arial"/>
          <w:szCs w:val="24"/>
          <w:lang w:val="en-GB"/>
        </w:rPr>
        <w:tab/>
      </w:r>
      <w:r w:rsidRPr="00326974">
        <w:rPr>
          <w:rFonts w:ascii="Arial" w:hAnsi="Arial" w:cs="Arial"/>
          <w:szCs w:val="24"/>
          <w:lang w:val="en-GB"/>
        </w:rPr>
        <w:tab/>
      </w:r>
      <w:r w:rsidRPr="00326974">
        <w:rPr>
          <w:rFonts w:ascii="Arial" w:hAnsi="Arial" w:cs="Arial"/>
          <w:szCs w:val="24"/>
          <w:lang w:val="en-GB"/>
        </w:rPr>
        <w:tab/>
      </w:r>
      <w:r w:rsidRPr="00326974">
        <w:rPr>
          <w:rFonts w:ascii="Arial" w:hAnsi="Arial" w:cs="Arial"/>
          <w:szCs w:val="24"/>
          <w:lang w:val="en-GB"/>
        </w:rPr>
        <w:tab/>
      </w:r>
      <w:r w:rsidRPr="00326974">
        <w:rPr>
          <w:rFonts w:ascii="Arial" w:hAnsi="Arial" w:cs="Arial"/>
          <w:szCs w:val="24"/>
          <w:lang w:val="en-GB"/>
        </w:rPr>
        <w:tab/>
        <w:t>[</w:t>
      </w:r>
      <w:proofErr w:type="gramStart"/>
      <w:r w:rsidRPr="00326974">
        <w:rPr>
          <w:rFonts w:ascii="Arial" w:hAnsi="Arial" w:cs="Arial"/>
          <w:szCs w:val="24"/>
          <w:shd w:val="clear" w:color="auto" w:fill="FFFFFF"/>
          <w:lang w:val="en-GB"/>
        </w:rPr>
        <w:t>ˈ</w:t>
      </w:r>
      <w:proofErr w:type="spellStart"/>
      <w:r w:rsidRPr="00326974">
        <w:rPr>
          <w:rFonts w:ascii="Arial" w:hAnsi="Arial" w:cs="Arial"/>
          <w:szCs w:val="24"/>
          <w:shd w:val="clear" w:color="auto" w:fill="FFFFFF"/>
          <w:lang w:val="en-GB"/>
        </w:rPr>
        <w:t>dʒʌdʒ.mənt</w:t>
      </w:r>
      <w:proofErr w:type="spellEnd"/>
      <w:proofErr w:type="gramEnd"/>
      <w:r w:rsidRPr="00326974">
        <w:rPr>
          <w:rStyle w:val="ipa"/>
          <w:rFonts w:ascii="Arial" w:hAnsi="Arial" w:cs="Arial"/>
          <w:szCs w:val="24"/>
          <w:lang w:val="en-GB"/>
        </w:rPr>
        <w:t>]</w:t>
      </w:r>
    </w:p>
    <w:p w14:paraId="5E1E4FFA" w14:textId="77777777" w:rsidR="0006618A" w:rsidRPr="00326974" w:rsidRDefault="0006618A" w:rsidP="000E45A0">
      <w:pPr>
        <w:pStyle w:val="Prrafodelista"/>
        <w:numPr>
          <w:ilvl w:val="0"/>
          <w:numId w:val="15"/>
        </w:numPr>
        <w:spacing w:before="80" w:after="80" w:line="240" w:lineRule="auto"/>
        <w:contextualSpacing w:val="0"/>
        <w:rPr>
          <w:rFonts w:ascii="Arial" w:hAnsi="Arial" w:cs="Arial"/>
          <w:szCs w:val="24"/>
          <w:lang w:val="en-GB"/>
        </w:rPr>
      </w:pPr>
      <w:r w:rsidRPr="00326974">
        <w:rPr>
          <w:rFonts w:ascii="Arial" w:hAnsi="Arial" w:cs="Arial"/>
          <w:szCs w:val="24"/>
          <w:lang w:val="en-GB"/>
        </w:rPr>
        <w:t>decision</w:t>
      </w:r>
      <w:r w:rsidRPr="00326974">
        <w:rPr>
          <w:rFonts w:ascii="Arial" w:hAnsi="Arial" w:cs="Arial"/>
          <w:szCs w:val="24"/>
          <w:lang w:val="en-GB"/>
        </w:rPr>
        <w:tab/>
      </w:r>
      <w:r w:rsidRPr="00326974">
        <w:rPr>
          <w:rFonts w:ascii="Arial" w:hAnsi="Arial" w:cs="Arial"/>
          <w:szCs w:val="24"/>
          <w:lang w:val="en-GB"/>
        </w:rPr>
        <w:tab/>
      </w:r>
      <w:r w:rsidRPr="00326974">
        <w:rPr>
          <w:rFonts w:ascii="Arial" w:hAnsi="Arial" w:cs="Arial"/>
          <w:szCs w:val="24"/>
          <w:lang w:val="en-GB"/>
        </w:rPr>
        <w:tab/>
      </w:r>
      <w:r w:rsidRPr="00326974">
        <w:rPr>
          <w:rFonts w:ascii="Arial" w:hAnsi="Arial" w:cs="Arial"/>
          <w:szCs w:val="24"/>
          <w:lang w:val="en-GB"/>
        </w:rPr>
        <w:tab/>
      </w:r>
      <w:r w:rsidRPr="00326974">
        <w:rPr>
          <w:rFonts w:ascii="Arial" w:hAnsi="Arial" w:cs="Arial"/>
          <w:szCs w:val="24"/>
          <w:lang w:val="en-GB"/>
        </w:rPr>
        <w:tab/>
        <w:t>[</w:t>
      </w:r>
      <w:proofErr w:type="spellStart"/>
      <w:proofErr w:type="gramStart"/>
      <w:r w:rsidRPr="00326974">
        <w:rPr>
          <w:rFonts w:ascii="Arial" w:hAnsi="Arial" w:cs="Arial"/>
          <w:szCs w:val="24"/>
          <w:shd w:val="clear" w:color="auto" w:fill="FFFFFF"/>
          <w:lang w:val="en-GB"/>
        </w:rPr>
        <w:t>dɪˈsɪʒ.</w:t>
      </w:r>
      <w:r w:rsidRPr="00326974">
        <w:rPr>
          <w:rFonts w:ascii="Arial" w:hAnsi="Arial" w:cs="Arial"/>
          <w:szCs w:val="24"/>
          <w:shd w:val="clear" w:color="auto" w:fill="FFFFFF"/>
          <w:vertAlign w:val="superscript"/>
          <w:lang w:val="en-GB"/>
        </w:rPr>
        <w:t>ə</w:t>
      </w:r>
      <w:r w:rsidRPr="00326974">
        <w:rPr>
          <w:rFonts w:ascii="Arial" w:hAnsi="Arial" w:cs="Arial"/>
          <w:szCs w:val="24"/>
          <w:shd w:val="clear" w:color="auto" w:fill="FFFFFF"/>
          <w:lang w:val="en-GB"/>
        </w:rPr>
        <w:t>n</w:t>
      </w:r>
      <w:proofErr w:type="spellEnd"/>
      <w:proofErr w:type="gramEnd"/>
      <w:r w:rsidRPr="00326974">
        <w:rPr>
          <w:rStyle w:val="ipa"/>
          <w:rFonts w:ascii="Arial" w:hAnsi="Arial" w:cs="Arial"/>
          <w:szCs w:val="24"/>
          <w:lang w:val="en-GB"/>
        </w:rPr>
        <w:t>]</w:t>
      </w:r>
    </w:p>
    <w:p w14:paraId="4BEF0C5A" w14:textId="77777777" w:rsidR="0006618A" w:rsidRPr="00326974" w:rsidRDefault="007D348E" w:rsidP="000E45A0">
      <w:pPr>
        <w:pStyle w:val="Prrafodelista"/>
        <w:numPr>
          <w:ilvl w:val="0"/>
          <w:numId w:val="15"/>
        </w:numPr>
        <w:spacing w:before="80" w:after="80" w:line="240" w:lineRule="auto"/>
        <w:contextualSpacing w:val="0"/>
        <w:rPr>
          <w:rFonts w:ascii="Arial" w:hAnsi="Arial" w:cs="Arial"/>
          <w:szCs w:val="24"/>
        </w:rPr>
      </w:pPr>
      <w:r w:rsidRPr="00326974">
        <w:rPr>
          <w:rFonts w:ascii="Arial" w:hAnsi="Arial" w:cs="Arial"/>
          <w:szCs w:val="24"/>
          <w:lang w:val="en-GB"/>
        </w:rPr>
        <w:t>offence</w:t>
      </w:r>
      <w:r w:rsidR="0006618A" w:rsidRPr="00326974">
        <w:rPr>
          <w:rFonts w:ascii="Arial" w:hAnsi="Arial" w:cs="Arial"/>
          <w:szCs w:val="24"/>
          <w:lang w:val="en-GB"/>
        </w:rPr>
        <w:tab/>
      </w:r>
      <w:r w:rsidR="0006618A" w:rsidRPr="00326974">
        <w:rPr>
          <w:rFonts w:ascii="Arial" w:hAnsi="Arial" w:cs="Arial"/>
          <w:szCs w:val="24"/>
          <w:lang w:val="en-GB"/>
        </w:rPr>
        <w:tab/>
      </w:r>
      <w:r w:rsidR="0006618A" w:rsidRPr="00326974">
        <w:rPr>
          <w:rFonts w:ascii="Arial" w:hAnsi="Arial" w:cs="Arial"/>
          <w:szCs w:val="24"/>
          <w:lang w:val="en-GB"/>
        </w:rPr>
        <w:tab/>
      </w:r>
      <w:r w:rsidR="0006618A" w:rsidRPr="00326974">
        <w:rPr>
          <w:rFonts w:ascii="Arial" w:hAnsi="Arial" w:cs="Arial"/>
          <w:szCs w:val="24"/>
          <w:lang w:val="en-GB"/>
        </w:rPr>
        <w:tab/>
      </w:r>
      <w:r w:rsidR="0006618A" w:rsidRPr="00326974">
        <w:rPr>
          <w:rFonts w:ascii="Arial" w:hAnsi="Arial" w:cs="Arial"/>
          <w:szCs w:val="24"/>
          <w:lang w:val="en-GB"/>
        </w:rPr>
        <w:tab/>
      </w:r>
      <w:r w:rsidR="0006618A" w:rsidRPr="00326974">
        <w:rPr>
          <w:rFonts w:ascii="Arial" w:hAnsi="Arial" w:cs="Arial"/>
          <w:szCs w:val="24"/>
        </w:rPr>
        <w:t>[</w:t>
      </w:r>
      <w:proofErr w:type="spellStart"/>
      <w:r w:rsidRPr="00326974">
        <w:rPr>
          <w:rFonts w:ascii="Arial" w:hAnsi="Arial" w:cs="Arial"/>
          <w:color w:val="1D2A57"/>
          <w:szCs w:val="24"/>
        </w:rPr>
        <w:t>əˈfens</w:t>
      </w:r>
      <w:proofErr w:type="spellEnd"/>
      <w:r w:rsidR="0006618A" w:rsidRPr="00326974">
        <w:rPr>
          <w:rStyle w:val="ipa"/>
          <w:rFonts w:ascii="Arial" w:hAnsi="Arial" w:cs="Arial"/>
          <w:szCs w:val="24"/>
        </w:rPr>
        <w:t>]</w:t>
      </w:r>
    </w:p>
    <w:p w14:paraId="2CB9AD11" w14:textId="77777777" w:rsidR="0006618A" w:rsidRPr="00326974" w:rsidRDefault="007D348E" w:rsidP="000E45A0">
      <w:pPr>
        <w:pStyle w:val="Prrafodelista"/>
        <w:numPr>
          <w:ilvl w:val="0"/>
          <w:numId w:val="15"/>
        </w:numPr>
        <w:spacing w:before="80" w:after="80" w:line="240" w:lineRule="auto"/>
        <w:contextualSpacing w:val="0"/>
        <w:rPr>
          <w:rFonts w:ascii="Arial" w:hAnsi="Arial" w:cs="Arial"/>
          <w:szCs w:val="24"/>
        </w:rPr>
      </w:pPr>
      <w:proofErr w:type="spellStart"/>
      <w:r w:rsidRPr="00326974">
        <w:rPr>
          <w:rFonts w:ascii="Arial" w:hAnsi="Arial" w:cs="Arial"/>
          <w:szCs w:val="24"/>
        </w:rPr>
        <w:t>assistance</w:t>
      </w:r>
      <w:proofErr w:type="spellEnd"/>
      <w:r w:rsidRPr="00326974">
        <w:rPr>
          <w:rFonts w:ascii="Arial" w:hAnsi="Arial" w:cs="Arial"/>
          <w:szCs w:val="24"/>
        </w:rPr>
        <w:tab/>
      </w:r>
      <w:r w:rsidR="0006618A" w:rsidRPr="00326974">
        <w:rPr>
          <w:rFonts w:ascii="Arial" w:hAnsi="Arial" w:cs="Arial"/>
          <w:szCs w:val="24"/>
        </w:rPr>
        <w:tab/>
      </w:r>
      <w:r w:rsidR="0006618A" w:rsidRPr="00326974">
        <w:rPr>
          <w:rFonts w:ascii="Arial" w:hAnsi="Arial" w:cs="Arial"/>
          <w:szCs w:val="24"/>
        </w:rPr>
        <w:tab/>
      </w:r>
      <w:r w:rsidR="0006618A" w:rsidRPr="00326974">
        <w:rPr>
          <w:rFonts w:ascii="Arial" w:hAnsi="Arial" w:cs="Arial"/>
          <w:szCs w:val="24"/>
        </w:rPr>
        <w:tab/>
        <w:t>[</w:t>
      </w:r>
      <w:proofErr w:type="spellStart"/>
      <w:proofErr w:type="gramStart"/>
      <w:r w:rsidRPr="00326974">
        <w:rPr>
          <w:rFonts w:ascii="Arial" w:hAnsi="Arial" w:cs="Arial"/>
          <w:color w:val="1D2A57"/>
          <w:szCs w:val="24"/>
        </w:rPr>
        <w:t>əˈsɪs.t</w:t>
      </w:r>
      <w:r w:rsidRPr="00326974">
        <w:rPr>
          <w:rStyle w:val="sp"/>
          <w:rFonts w:ascii="Arial" w:hAnsi="Arial" w:cs="Arial"/>
          <w:color w:val="1D2A57"/>
          <w:szCs w:val="24"/>
        </w:rPr>
        <w:t>ə</w:t>
      </w:r>
      <w:r w:rsidRPr="00326974">
        <w:rPr>
          <w:rFonts w:ascii="Arial" w:hAnsi="Arial" w:cs="Arial"/>
          <w:color w:val="1D2A57"/>
          <w:szCs w:val="24"/>
        </w:rPr>
        <w:t>ns</w:t>
      </w:r>
      <w:proofErr w:type="spellEnd"/>
      <w:proofErr w:type="gramEnd"/>
      <w:r w:rsidR="0006618A" w:rsidRPr="00326974">
        <w:rPr>
          <w:rStyle w:val="ipa"/>
          <w:rFonts w:ascii="Arial" w:hAnsi="Arial" w:cs="Arial"/>
          <w:szCs w:val="24"/>
        </w:rPr>
        <w:t>]</w:t>
      </w:r>
    </w:p>
    <w:p w14:paraId="6A312CE1" w14:textId="77777777" w:rsidR="0006618A" w:rsidRPr="00326974" w:rsidRDefault="007D348E" w:rsidP="000E45A0">
      <w:pPr>
        <w:pStyle w:val="Prrafodelista"/>
        <w:numPr>
          <w:ilvl w:val="0"/>
          <w:numId w:val="15"/>
        </w:numPr>
        <w:spacing w:before="80" w:after="80" w:line="240" w:lineRule="auto"/>
        <w:contextualSpacing w:val="0"/>
        <w:rPr>
          <w:rFonts w:ascii="Arial" w:hAnsi="Arial" w:cs="Arial"/>
          <w:szCs w:val="24"/>
        </w:rPr>
      </w:pPr>
      <w:proofErr w:type="spellStart"/>
      <w:r w:rsidRPr="00326974">
        <w:rPr>
          <w:rFonts w:ascii="Arial" w:hAnsi="Arial" w:cs="Arial"/>
          <w:szCs w:val="24"/>
        </w:rPr>
        <w:t>authority</w:t>
      </w:r>
      <w:proofErr w:type="spellEnd"/>
      <w:r w:rsidR="0006618A" w:rsidRPr="00326974">
        <w:rPr>
          <w:rFonts w:ascii="Arial" w:hAnsi="Arial" w:cs="Arial"/>
          <w:szCs w:val="24"/>
        </w:rPr>
        <w:tab/>
      </w:r>
      <w:r w:rsidR="0006618A" w:rsidRPr="00326974">
        <w:rPr>
          <w:rFonts w:ascii="Arial" w:hAnsi="Arial" w:cs="Arial"/>
          <w:szCs w:val="24"/>
        </w:rPr>
        <w:tab/>
      </w:r>
      <w:r w:rsidR="0006618A" w:rsidRPr="00326974">
        <w:rPr>
          <w:rFonts w:ascii="Arial" w:hAnsi="Arial" w:cs="Arial"/>
          <w:szCs w:val="24"/>
        </w:rPr>
        <w:tab/>
      </w:r>
      <w:r w:rsidR="0006618A" w:rsidRPr="00326974">
        <w:rPr>
          <w:rFonts w:ascii="Arial" w:hAnsi="Arial" w:cs="Arial"/>
          <w:szCs w:val="24"/>
        </w:rPr>
        <w:tab/>
      </w:r>
      <w:r w:rsidR="0006618A" w:rsidRPr="00326974">
        <w:rPr>
          <w:rFonts w:ascii="Arial" w:hAnsi="Arial" w:cs="Arial"/>
          <w:szCs w:val="24"/>
        </w:rPr>
        <w:tab/>
        <w:t>[</w:t>
      </w:r>
      <w:r w:rsidRPr="00326974">
        <w:rPr>
          <w:rFonts w:ascii="Arial" w:hAnsi="Arial" w:cs="Arial"/>
          <w:color w:val="1D2A57"/>
          <w:szCs w:val="24"/>
        </w:rPr>
        <w:t>ɔːˈ</w:t>
      </w:r>
      <w:proofErr w:type="spellStart"/>
      <w:r w:rsidRPr="00326974">
        <w:rPr>
          <w:rFonts w:ascii="Arial" w:hAnsi="Arial" w:cs="Arial"/>
          <w:color w:val="1D2A57"/>
          <w:szCs w:val="24"/>
        </w:rPr>
        <w:t>θɒr.</w:t>
      </w:r>
      <w:proofErr w:type="gramStart"/>
      <w:r w:rsidRPr="00326974">
        <w:rPr>
          <w:rFonts w:ascii="Arial" w:hAnsi="Arial" w:cs="Arial"/>
          <w:color w:val="1D2A57"/>
          <w:szCs w:val="24"/>
        </w:rPr>
        <w:t>ə.ti</w:t>
      </w:r>
      <w:proofErr w:type="spellEnd"/>
      <w:proofErr w:type="gramEnd"/>
      <w:r w:rsidR="0006618A" w:rsidRPr="00326974">
        <w:rPr>
          <w:rStyle w:val="ipa"/>
          <w:rFonts w:ascii="Arial" w:hAnsi="Arial" w:cs="Arial"/>
          <w:szCs w:val="24"/>
        </w:rPr>
        <w:t>]</w:t>
      </w:r>
    </w:p>
    <w:p w14:paraId="7B93AD6B" w14:textId="77777777" w:rsidR="0006618A" w:rsidRPr="00326974" w:rsidRDefault="007D348E" w:rsidP="000E45A0">
      <w:pPr>
        <w:pStyle w:val="Prrafodelista"/>
        <w:numPr>
          <w:ilvl w:val="0"/>
          <w:numId w:val="15"/>
        </w:numPr>
        <w:spacing w:before="80" w:after="80" w:line="240" w:lineRule="auto"/>
        <w:contextualSpacing w:val="0"/>
        <w:rPr>
          <w:rFonts w:ascii="Arial" w:hAnsi="Arial" w:cs="Arial"/>
          <w:szCs w:val="24"/>
          <w:lang w:val="en-GB"/>
        </w:rPr>
      </w:pPr>
      <w:r w:rsidRPr="00326974">
        <w:rPr>
          <w:rFonts w:ascii="Arial" w:hAnsi="Arial" w:cs="Arial"/>
          <w:szCs w:val="24"/>
          <w:lang w:val="en-GB"/>
        </w:rPr>
        <w:t>to comply</w:t>
      </w:r>
      <w:r w:rsidR="0006618A" w:rsidRPr="00326974">
        <w:rPr>
          <w:rFonts w:ascii="Arial" w:hAnsi="Arial" w:cs="Arial"/>
          <w:szCs w:val="24"/>
          <w:lang w:val="en-GB"/>
        </w:rPr>
        <w:tab/>
      </w:r>
      <w:r w:rsidR="0006618A" w:rsidRPr="00326974">
        <w:rPr>
          <w:rFonts w:ascii="Arial" w:hAnsi="Arial" w:cs="Arial"/>
          <w:szCs w:val="24"/>
          <w:lang w:val="en-GB"/>
        </w:rPr>
        <w:tab/>
      </w:r>
      <w:r w:rsidR="0006618A" w:rsidRPr="00326974">
        <w:rPr>
          <w:rFonts w:ascii="Arial" w:hAnsi="Arial" w:cs="Arial"/>
          <w:szCs w:val="24"/>
          <w:lang w:val="en-GB"/>
        </w:rPr>
        <w:tab/>
      </w:r>
      <w:r w:rsidR="0006618A" w:rsidRPr="00326974">
        <w:rPr>
          <w:rFonts w:ascii="Arial" w:hAnsi="Arial" w:cs="Arial"/>
          <w:szCs w:val="24"/>
          <w:lang w:val="en-GB"/>
        </w:rPr>
        <w:tab/>
      </w:r>
      <w:r w:rsidR="0006618A" w:rsidRPr="00326974">
        <w:rPr>
          <w:rFonts w:ascii="Arial" w:hAnsi="Arial" w:cs="Arial"/>
          <w:szCs w:val="24"/>
          <w:lang w:val="en-GB"/>
        </w:rPr>
        <w:tab/>
        <w:t>[</w:t>
      </w:r>
      <w:proofErr w:type="spellStart"/>
      <w:r w:rsidRPr="00326974">
        <w:rPr>
          <w:rStyle w:val="ipa"/>
          <w:rFonts w:ascii="Arial" w:hAnsi="Arial" w:cs="Arial"/>
          <w:szCs w:val="24"/>
        </w:rPr>
        <w:t>tʊ</w:t>
      </w:r>
      <w:proofErr w:type="spellEnd"/>
      <w:r w:rsidRPr="00326974">
        <w:rPr>
          <w:rStyle w:val="ipa"/>
          <w:rFonts w:ascii="Arial" w:hAnsi="Arial" w:cs="Arial"/>
          <w:szCs w:val="24"/>
        </w:rPr>
        <w:t xml:space="preserve">   </w:t>
      </w:r>
      <w:proofErr w:type="spellStart"/>
      <w:r w:rsidRPr="00326974">
        <w:rPr>
          <w:rFonts w:ascii="Arial" w:hAnsi="Arial" w:cs="Arial"/>
          <w:color w:val="1D2A57"/>
          <w:szCs w:val="24"/>
        </w:rPr>
        <w:t>kəmˈplaɪ</w:t>
      </w:r>
      <w:proofErr w:type="spellEnd"/>
      <w:r w:rsidR="0006618A" w:rsidRPr="00326974">
        <w:rPr>
          <w:rStyle w:val="ipa"/>
          <w:rFonts w:ascii="Arial" w:hAnsi="Arial" w:cs="Arial"/>
          <w:szCs w:val="24"/>
          <w:lang w:val="en-GB"/>
        </w:rPr>
        <w:t>]</w:t>
      </w:r>
    </w:p>
    <w:p w14:paraId="6B70E179" w14:textId="77777777" w:rsidR="0006618A" w:rsidRPr="00326974" w:rsidRDefault="007D348E" w:rsidP="000E45A0">
      <w:pPr>
        <w:pStyle w:val="Prrafodelista"/>
        <w:numPr>
          <w:ilvl w:val="0"/>
          <w:numId w:val="15"/>
        </w:numPr>
        <w:spacing w:before="80" w:after="80" w:line="240" w:lineRule="auto"/>
        <w:contextualSpacing w:val="0"/>
        <w:rPr>
          <w:rFonts w:ascii="Arial" w:hAnsi="Arial" w:cs="Arial"/>
          <w:szCs w:val="24"/>
        </w:rPr>
      </w:pPr>
      <w:proofErr w:type="spellStart"/>
      <w:r w:rsidRPr="00326974">
        <w:rPr>
          <w:rFonts w:ascii="Arial" w:hAnsi="Arial" w:cs="Arial"/>
          <w:szCs w:val="24"/>
        </w:rPr>
        <w:t>consent</w:t>
      </w:r>
      <w:proofErr w:type="spellEnd"/>
      <w:r w:rsidR="0006618A" w:rsidRPr="00326974">
        <w:rPr>
          <w:rFonts w:ascii="Arial" w:hAnsi="Arial" w:cs="Arial"/>
          <w:szCs w:val="24"/>
        </w:rPr>
        <w:tab/>
      </w:r>
      <w:r w:rsidR="0006618A" w:rsidRPr="00326974">
        <w:rPr>
          <w:rFonts w:ascii="Arial" w:hAnsi="Arial" w:cs="Arial"/>
          <w:szCs w:val="24"/>
        </w:rPr>
        <w:tab/>
      </w:r>
      <w:r w:rsidR="0006618A" w:rsidRPr="00326974">
        <w:rPr>
          <w:rFonts w:ascii="Arial" w:hAnsi="Arial" w:cs="Arial"/>
          <w:szCs w:val="24"/>
        </w:rPr>
        <w:tab/>
      </w:r>
      <w:r w:rsidR="0006618A" w:rsidRPr="00326974">
        <w:rPr>
          <w:rFonts w:ascii="Arial" w:hAnsi="Arial" w:cs="Arial"/>
          <w:szCs w:val="24"/>
        </w:rPr>
        <w:tab/>
      </w:r>
      <w:r w:rsidR="0006618A" w:rsidRPr="00326974">
        <w:rPr>
          <w:rFonts w:ascii="Arial" w:hAnsi="Arial" w:cs="Arial"/>
          <w:szCs w:val="24"/>
        </w:rPr>
        <w:tab/>
        <w:t>[</w:t>
      </w:r>
      <w:proofErr w:type="spellStart"/>
      <w:r w:rsidRPr="00326974">
        <w:rPr>
          <w:rFonts w:ascii="Arial" w:hAnsi="Arial" w:cs="Arial"/>
          <w:color w:val="1D2A57"/>
          <w:szCs w:val="24"/>
        </w:rPr>
        <w:t>kənˈsent</w:t>
      </w:r>
      <w:proofErr w:type="spellEnd"/>
      <w:r w:rsidR="0006618A" w:rsidRPr="00326974">
        <w:rPr>
          <w:rStyle w:val="ipa"/>
          <w:rFonts w:ascii="Arial" w:hAnsi="Arial" w:cs="Arial"/>
          <w:szCs w:val="24"/>
        </w:rPr>
        <w:t>]</w:t>
      </w:r>
    </w:p>
    <w:p w14:paraId="6486C5AF" w14:textId="77777777" w:rsidR="0006618A" w:rsidRPr="00326974" w:rsidRDefault="00010A7D" w:rsidP="000E45A0">
      <w:pPr>
        <w:pStyle w:val="Prrafodelista"/>
        <w:numPr>
          <w:ilvl w:val="0"/>
          <w:numId w:val="15"/>
        </w:numPr>
        <w:spacing w:before="80" w:after="80" w:line="240" w:lineRule="auto"/>
        <w:contextualSpacing w:val="0"/>
        <w:rPr>
          <w:rFonts w:ascii="Arial" w:hAnsi="Arial" w:cs="Arial"/>
          <w:szCs w:val="24"/>
        </w:rPr>
      </w:pPr>
      <w:proofErr w:type="spellStart"/>
      <w:r w:rsidRPr="00326974">
        <w:rPr>
          <w:rFonts w:ascii="Arial" w:hAnsi="Arial" w:cs="Arial"/>
          <w:szCs w:val="24"/>
        </w:rPr>
        <w:t>c</w:t>
      </w:r>
      <w:r w:rsidR="007D348E" w:rsidRPr="00326974">
        <w:rPr>
          <w:rFonts w:ascii="Arial" w:hAnsi="Arial" w:cs="Arial"/>
          <w:szCs w:val="24"/>
        </w:rPr>
        <w:t>onvention</w:t>
      </w:r>
      <w:proofErr w:type="spellEnd"/>
      <w:r w:rsidR="0006618A" w:rsidRPr="00326974">
        <w:rPr>
          <w:rFonts w:ascii="Arial" w:hAnsi="Arial" w:cs="Arial"/>
          <w:szCs w:val="24"/>
        </w:rPr>
        <w:tab/>
      </w:r>
      <w:r w:rsidR="0006618A" w:rsidRPr="00326974">
        <w:rPr>
          <w:rFonts w:ascii="Arial" w:hAnsi="Arial" w:cs="Arial"/>
          <w:szCs w:val="24"/>
        </w:rPr>
        <w:tab/>
      </w:r>
      <w:r w:rsidR="0006618A" w:rsidRPr="00326974">
        <w:rPr>
          <w:rFonts w:ascii="Arial" w:hAnsi="Arial" w:cs="Arial"/>
          <w:szCs w:val="24"/>
        </w:rPr>
        <w:tab/>
      </w:r>
      <w:r w:rsidR="0006618A" w:rsidRPr="00326974">
        <w:rPr>
          <w:rFonts w:ascii="Arial" w:hAnsi="Arial" w:cs="Arial"/>
          <w:szCs w:val="24"/>
        </w:rPr>
        <w:tab/>
        <w:t>[</w:t>
      </w:r>
      <w:proofErr w:type="spellStart"/>
      <w:proofErr w:type="gramStart"/>
      <w:r w:rsidR="007D348E" w:rsidRPr="00326974">
        <w:rPr>
          <w:rFonts w:ascii="Arial" w:hAnsi="Arial" w:cs="Arial"/>
          <w:color w:val="1D2A57"/>
          <w:szCs w:val="24"/>
        </w:rPr>
        <w:t>kənˈven.ʃ</w:t>
      </w:r>
      <w:r w:rsidR="007D348E" w:rsidRPr="00326974">
        <w:rPr>
          <w:rStyle w:val="sp"/>
          <w:rFonts w:ascii="Arial" w:hAnsi="Arial" w:cs="Arial"/>
          <w:color w:val="1D2A57"/>
          <w:szCs w:val="24"/>
        </w:rPr>
        <w:t>ə</w:t>
      </w:r>
      <w:r w:rsidR="007D348E" w:rsidRPr="00326974">
        <w:rPr>
          <w:rFonts w:ascii="Arial" w:hAnsi="Arial" w:cs="Arial"/>
          <w:color w:val="1D2A57"/>
          <w:szCs w:val="24"/>
        </w:rPr>
        <w:t>n</w:t>
      </w:r>
      <w:proofErr w:type="spellEnd"/>
      <w:proofErr w:type="gramEnd"/>
      <w:r w:rsidR="0006618A" w:rsidRPr="00326974">
        <w:rPr>
          <w:rStyle w:val="ipa"/>
          <w:rFonts w:ascii="Arial" w:hAnsi="Arial" w:cs="Arial"/>
          <w:szCs w:val="24"/>
        </w:rPr>
        <w:t>]</w:t>
      </w:r>
    </w:p>
    <w:p w14:paraId="215AA59D" w14:textId="77777777" w:rsidR="0006618A" w:rsidRPr="00326974" w:rsidRDefault="007D348E" w:rsidP="000E45A0">
      <w:pPr>
        <w:pStyle w:val="Prrafodelista"/>
        <w:numPr>
          <w:ilvl w:val="0"/>
          <w:numId w:val="15"/>
        </w:numPr>
        <w:spacing w:before="80" w:after="80" w:line="240" w:lineRule="auto"/>
        <w:contextualSpacing w:val="0"/>
        <w:rPr>
          <w:rFonts w:ascii="Arial" w:hAnsi="Arial" w:cs="Arial"/>
          <w:szCs w:val="24"/>
        </w:rPr>
      </w:pPr>
      <w:proofErr w:type="spellStart"/>
      <w:r w:rsidRPr="00326974">
        <w:rPr>
          <w:rFonts w:ascii="Arial" w:hAnsi="Arial" w:cs="Arial"/>
          <w:szCs w:val="24"/>
        </w:rPr>
        <w:t>search</w:t>
      </w:r>
      <w:proofErr w:type="spellEnd"/>
      <w:r w:rsidRPr="00326974">
        <w:rPr>
          <w:rFonts w:ascii="Arial" w:hAnsi="Arial" w:cs="Arial"/>
          <w:szCs w:val="24"/>
        </w:rPr>
        <w:tab/>
      </w:r>
      <w:r w:rsidR="0006618A" w:rsidRPr="00326974">
        <w:rPr>
          <w:rFonts w:ascii="Arial" w:hAnsi="Arial" w:cs="Arial"/>
          <w:szCs w:val="24"/>
        </w:rPr>
        <w:tab/>
      </w:r>
      <w:r w:rsidR="0006618A" w:rsidRPr="00326974">
        <w:rPr>
          <w:rFonts w:ascii="Arial" w:hAnsi="Arial" w:cs="Arial"/>
          <w:szCs w:val="24"/>
        </w:rPr>
        <w:tab/>
      </w:r>
      <w:r w:rsidR="0006618A" w:rsidRPr="00326974">
        <w:rPr>
          <w:rFonts w:ascii="Arial" w:hAnsi="Arial" w:cs="Arial"/>
          <w:szCs w:val="24"/>
        </w:rPr>
        <w:tab/>
      </w:r>
      <w:r w:rsidR="0006618A" w:rsidRPr="00326974">
        <w:rPr>
          <w:rFonts w:ascii="Arial" w:hAnsi="Arial" w:cs="Arial"/>
          <w:szCs w:val="24"/>
        </w:rPr>
        <w:tab/>
        <w:t>[</w:t>
      </w:r>
      <w:proofErr w:type="spellStart"/>
      <w:r w:rsidRPr="00326974">
        <w:rPr>
          <w:rFonts w:ascii="Arial" w:hAnsi="Arial" w:cs="Arial"/>
          <w:color w:val="1D2A57"/>
          <w:szCs w:val="24"/>
        </w:rPr>
        <w:t>sɜːtʃ</w:t>
      </w:r>
      <w:proofErr w:type="spellEnd"/>
      <w:r w:rsidR="0006618A" w:rsidRPr="00326974">
        <w:rPr>
          <w:rStyle w:val="ipa"/>
          <w:rFonts w:ascii="Arial" w:hAnsi="Arial" w:cs="Arial"/>
          <w:szCs w:val="24"/>
        </w:rPr>
        <w:t>]</w:t>
      </w:r>
    </w:p>
    <w:p w14:paraId="2D90461D" w14:textId="77777777" w:rsidR="0006618A" w:rsidRPr="00326974" w:rsidRDefault="007D348E" w:rsidP="000E45A0">
      <w:pPr>
        <w:pStyle w:val="Prrafodelista"/>
        <w:numPr>
          <w:ilvl w:val="0"/>
          <w:numId w:val="15"/>
        </w:numPr>
        <w:spacing w:before="80" w:after="80" w:line="240" w:lineRule="auto"/>
        <w:contextualSpacing w:val="0"/>
        <w:rPr>
          <w:rFonts w:ascii="Arial" w:hAnsi="Arial" w:cs="Arial"/>
          <w:szCs w:val="24"/>
        </w:rPr>
      </w:pPr>
      <w:proofErr w:type="spellStart"/>
      <w:r w:rsidRPr="00326974">
        <w:rPr>
          <w:rFonts w:ascii="Arial" w:hAnsi="Arial" w:cs="Arial"/>
          <w:szCs w:val="24"/>
        </w:rPr>
        <w:t>seizure</w:t>
      </w:r>
      <w:proofErr w:type="spellEnd"/>
      <w:r w:rsidRPr="00326974">
        <w:rPr>
          <w:rFonts w:ascii="Arial" w:hAnsi="Arial" w:cs="Arial"/>
          <w:szCs w:val="24"/>
        </w:rPr>
        <w:tab/>
      </w:r>
      <w:r w:rsidR="0006618A" w:rsidRPr="00326974">
        <w:rPr>
          <w:rFonts w:ascii="Arial" w:hAnsi="Arial" w:cs="Arial"/>
          <w:szCs w:val="24"/>
        </w:rPr>
        <w:tab/>
      </w:r>
      <w:r w:rsidR="0006618A" w:rsidRPr="00326974">
        <w:rPr>
          <w:rFonts w:ascii="Arial" w:hAnsi="Arial" w:cs="Arial"/>
          <w:szCs w:val="24"/>
        </w:rPr>
        <w:tab/>
      </w:r>
      <w:r w:rsidR="0006618A" w:rsidRPr="00326974">
        <w:rPr>
          <w:rFonts w:ascii="Arial" w:hAnsi="Arial" w:cs="Arial"/>
          <w:szCs w:val="24"/>
        </w:rPr>
        <w:tab/>
      </w:r>
      <w:r w:rsidR="0006618A" w:rsidRPr="00326974">
        <w:rPr>
          <w:rFonts w:ascii="Arial" w:hAnsi="Arial" w:cs="Arial"/>
          <w:szCs w:val="24"/>
        </w:rPr>
        <w:tab/>
        <w:t>[</w:t>
      </w:r>
      <w:proofErr w:type="gramStart"/>
      <w:r w:rsidRPr="00326974">
        <w:rPr>
          <w:rFonts w:ascii="Arial" w:hAnsi="Arial" w:cs="Arial"/>
          <w:color w:val="1D2A57"/>
          <w:szCs w:val="24"/>
        </w:rPr>
        <w:t>ˈsiː.</w:t>
      </w:r>
      <w:proofErr w:type="spellStart"/>
      <w:r w:rsidRPr="00326974">
        <w:rPr>
          <w:rFonts w:ascii="Arial" w:hAnsi="Arial" w:cs="Arial"/>
          <w:color w:val="1D2A57"/>
          <w:szCs w:val="24"/>
        </w:rPr>
        <w:t>ʒə</w:t>
      </w:r>
      <w:r w:rsidRPr="00326974">
        <w:rPr>
          <w:rStyle w:val="sp"/>
          <w:rFonts w:ascii="Arial" w:hAnsi="Arial" w:cs="Arial"/>
          <w:color w:val="1D2A57"/>
          <w:szCs w:val="24"/>
        </w:rPr>
        <w:t>r</w:t>
      </w:r>
      <w:proofErr w:type="spellEnd"/>
      <w:proofErr w:type="gramEnd"/>
      <w:r w:rsidR="0006618A" w:rsidRPr="00326974">
        <w:rPr>
          <w:rStyle w:val="ipa"/>
          <w:rFonts w:ascii="Arial" w:hAnsi="Arial" w:cs="Arial"/>
          <w:szCs w:val="24"/>
        </w:rPr>
        <w:t>]</w:t>
      </w:r>
    </w:p>
    <w:p w14:paraId="12DE845B" w14:textId="77777777" w:rsidR="0006618A" w:rsidRPr="00326974" w:rsidRDefault="0006618A" w:rsidP="000E45A0">
      <w:pPr>
        <w:pStyle w:val="Prrafodelista"/>
        <w:numPr>
          <w:ilvl w:val="0"/>
          <w:numId w:val="15"/>
        </w:numPr>
        <w:spacing w:before="80" w:after="80" w:line="240" w:lineRule="auto"/>
        <w:contextualSpacing w:val="0"/>
        <w:rPr>
          <w:rFonts w:ascii="Arial" w:hAnsi="Arial" w:cs="Arial"/>
          <w:szCs w:val="24"/>
        </w:rPr>
      </w:pPr>
      <w:proofErr w:type="spellStart"/>
      <w:r w:rsidRPr="00326974">
        <w:rPr>
          <w:rFonts w:ascii="Arial" w:hAnsi="Arial" w:cs="Arial"/>
          <w:szCs w:val="24"/>
        </w:rPr>
        <w:t>evidence</w:t>
      </w:r>
      <w:proofErr w:type="spellEnd"/>
      <w:r w:rsidRPr="00326974">
        <w:rPr>
          <w:rFonts w:ascii="Arial" w:hAnsi="Arial" w:cs="Arial"/>
          <w:szCs w:val="24"/>
        </w:rPr>
        <w:tab/>
      </w:r>
      <w:r w:rsidRPr="00326974">
        <w:rPr>
          <w:rFonts w:ascii="Arial" w:hAnsi="Arial" w:cs="Arial"/>
          <w:szCs w:val="24"/>
        </w:rPr>
        <w:tab/>
      </w:r>
      <w:r w:rsidRPr="00326974">
        <w:rPr>
          <w:rFonts w:ascii="Arial" w:hAnsi="Arial" w:cs="Arial"/>
          <w:szCs w:val="24"/>
        </w:rPr>
        <w:tab/>
      </w:r>
      <w:r w:rsidRPr="00326974">
        <w:rPr>
          <w:rFonts w:ascii="Arial" w:hAnsi="Arial" w:cs="Arial"/>
          <w:szCs w:val="24"/>
        </w:rPr>
        <w:tab/>
      </w:r>
      <w:r w:rsidRPr="00326974">
        <w:rPr>
          <w:rFonts w:ascii="Arial" w:hAnsi="Arial" w:cs="Arial"/>
          <w:szCs w:val="24"/>
        </w:rPr>
        <w:tab/>
        <w:t>[</w:t>
      </w:r>
      <w:r w:rsidRPr="00326974">
        <w:rPr>
          <w:rFonts w:ascii="Arial" w:hAnsi="Arial" w:cs="Arial"/>
          <w:szCs w:val="24"/>
          <w:shd w:val="clear" w:color="auto" w:fill="FFFFFF"/>
        </w:rPr>
        <w:t>ˈ</w:t>
      </w:r>
      <w:proofErr w:type="spellStart"/>
      <w:r w:rsidRPr="00326974">
        <w:rPr>
          <w:rFonts w:ascii="Arial" w:hAnsi="Arial" w:cs="Arial"/>
          <w:szCs w:val="24"/>
          <w:shd w:val="clear" w:color="auto" w:fill="FFFFFF"/>
        </w:rPr>
        <w:t>ev.</w:t>
      </w:r>
      <w:proofErr w:type="gramStart"/>
      <w:r w:rsidRPr="00326974">
        <w:rPr>
          <w:rFonts w:ascii="Arial" w:hAnsi="Arial" w:cs="Arial"/>
          <w:szCs w:val="24"/>
          <w:shd w:val="clear" w:color="auto" w:fill="FFFFFF"/>
        </w:rPr>
        <w:t>ɪ.d</w:t>
      </w:r>
      <w:r w:rsidRPr="00326974">
        <w:rPr>
          <w:rFonts w:ascii="Arial" w:hAnsi="Arial" w:cs="Arial"/>
          <w:szCs w:val="24"/>
          <w:shd w:val="clear" w:color="auto" w:fill="FFFFFF"/>
          <w:vertAlign w:val="superscript"/>
        </w:rPr>
        <w:t>ə</w:t>
      </w:r>
      <w:r w:rsidRPr="00326974">
        <w:rPr>
          <w:rFonts w:ascii="Arial" w:hAnsi="Arial" w:cs="Arial"/>
          <w:szCs w:val="24"/>
          <w:shd w:val="clear" w:color="auto" w:fill="FFFFFF"/>
        </w:rPr>
        <w:t>ns</w:t>
      </w:r>
      <w:proofErr w:type="spellEnd"/>
      <w:proofErr w:type="gramEnd"/>
      <w:r w:rsidRPr="00326974">
        <w:rPr>
          <w:rStyle w:val="ipa"/>
          <w:rFonts w:ascii="Arial" w:hAnsi="Arial" w:cs="Arial"/>
          <w:szCs w:val="24"/>
        </w:rPr>
        <w:t>]</w:t>
      </w:r>
    </w:p>
    <w:p w14:paraId="7D8844E9" w14:textId="77777777" w:rsidR="0006618A" w:rsidRPr="00326974" w:rsidRDefault="0006618A" w:rsidP="000E45A0">
      <w:pPr>
        <w:pStyle w:val="Prrafodelista"/>
        <w:numPr>
          <w:ilvl w:val="0"/>
          <w:numId w:val="15"/>
        </w:numPr>
        <w:spacing w:before="80" w:after="80" w:line="240" w:lineRule="auto"/>
        <w:contextualSpacing w:val="0"/>
        <w:rPr>
          <w:rFonts w:ascii="Arial" w:hAnsi="Arial" w:cs="Arial"/>
          <w:szCs w:val="24"/>
        </w:rPr>
      </w:pPr>
      <w:proofErr w:type="spellStart"/>
      <w:r w:rsidRPr="00326974">
        <w:rPr>
          <w:rFonts w:ascii="Arial" w:hAnsi="Arial" w:cs="Arial"/>
          <w:szCs w:val="24"/>
        </w:rPr>
        <w:t>hearing</w:t>
      </w:r>
      <w:proofErr w:type="spellEnd"/>
      <w:r w:rsidRPr="00326974">
        <w:rPr>
          <w:rFonts w:ascii="Arial" w:hAnsi="Arial" w:cs="Arial"/>
          <w:szCs w:val="24"/>
        </w:rPr>
        <w:tab/>
      </w:r>
      <w:r w:rsidRPr="00326974">
        <w:rPr>
          <w:rFonts w:ascii="Arial" w:hAnsi="Arial" w:cs="Arial"/>
          <w:szCs w:val="24"/>
        </w:rPr>
        <w:tab/>
      </w:r>
      <w:r w:rsidRPr="00326974">
        <w:rPr>
          <w:rFonts w:ascii="Arial" w:hAnsi="Arial" w:cs="Arial"/>
          <w:szCs w:val="24"/>
        </w:rPr>
        <w:tab/>
      </w:r>
      <w:r w:rsidRPr="00326974">
        <w:rPr>
          <w:rFonts w:ascii="Arial" w:hAnsi="Arial" w:cs="Arial"/>
          <w:szCs w:val="24"/>
        </w:rPr>
        <w:tab/>
      </w:r>
      <w:r w:rsidRPr="00326974">
        <w:rPr>
          <w:rFonts w:ascii="Arial" w:hAnsi="Arial" w:cs="Arial"/>
          <w:szCs w:val="24"/>
        </w:rPr>
        <w:tab/>
        <w:t>[</w:t>
      </w:r>
      <w:proofErr w:type="gramStart"/>
      <w:r w:rsidRPr="00326974">
        <w:rPr>
          <w:rFonts w:ascii="Arial" w:hAnsi="Arial" w:cs="Arial"/>
          <w:szCs w:val="24"/>
          <w:shd w:val="clear" w:color="auto" w:fill="FFFFFF"/>
        </w:rPr>
        <w:t>ˈ</w:t>
      </w:r>
      <w:proofErr w:type="spellStart"/>
      <w:r w:rsidRPr="00326974">
        <w:rPr>
          <w:rFonts w:ascii="Arial" w:hAnsi="Arial" w:cs="Arial"/>
          <w:szCs w:val="24"/>
          <w:shd w:val="clear" w:color="auto" w:fill="FFFFFF"/>
        </w:rPr>
        <w:t>hɪə.rɪŋ</w:t>
      </w:r>
      <w:proofErr w:type="spellEnd"/>
      <w:proofErr w:type="gramEnd"/>
      <w:r w:rsidRPr="00326974">
        <w:rPr>
          <w:rStyle w:val="ipa"/>
          <w:rFonts w:ascii="Arial" w:hAnsi="Arial" w:cs="Arial"/>
          <w:szCs w:val="24"/>
        </w:rPr>
        <w:t>]</w:t>
      </w:r>
    </w:p>
    <w:p w14:paraId="6FC8A523" w14:textId="77777777" w:rsidR="0006618A" w:rsidRPr="00326974" w:rsidRDefault="0006618A" w:rsidP="000E45A0">
      <w:pPr>
        <w:pStyle w:val="Prrafodelista"/>
        <w:numPr>
          <w:ilvl w:val="0"/>
          <w:numId w:val="15"/>
        </w:numPr>
        <w:spacing w:before="80" w:after="80" w:line="240" w:lineRule="auto"/>
        <w:contextualSpacing w:val="0"/>
        <w:rPr>
          <w:rFonts w:ascii="Arial" w:hAnsi="Arial" w:cs="Arial"/>
          <w:szCs w:val="24"/>
        </w:rPr>
      </w:pPr>
      <w:proofErr w:type="spellStart"/>
      <w:r w:rsidRPr="00326974">
        <w:rPr>
          <w:rFonts w:ascii="Arial" w:hAnsi="Arial" w:cs="Arial"/>
          <w:szCs w:val="24"/>
        </w:rPr>
        <w:t>recognition</w:t>
      </w:r>
      <w:proofErr w:type="spellEnd"/>
      <w:r w:rsidRPr="00326974">
        <w:rPr>
          <w:rFonts w:ascii="Arial" w:hAnsi="Arial" w:cs="Arial"/>
          <w:szCs w:val="24"/>
        </w:rPr>
        <w:tab/>
      </w:r>
      <w:r w:rsidRPr="00326974">
        <w:rPr>
          <w:rFonts w:ascii="Arial" w:hAnsi="Arial" w:cs="Arial"/>
          <w:szCs w:val="24"/>
        </w:rPr>
        <w:tab/>
      </w:r>
      <w:r w:rsidRPr="00326974">
        <w:rPr>
          <w:rFonts w:ascii="Arial" w:hAnsi="Arial" w:cs="Arial"/>
          <w:szCs w:val="24"/>
        </w:rPr>
        <w:tab/>
      </w:r>
      <w:r w:rsidRPr="00326974">
        <w:rPr>
          <w:rFonts w:ascii="Arial" w:hAnsi="Arial" w:cs="Arial"/>
          <w:szCs w:val="24"/>
        </w:rPr>
        <w:tab/>
        <w:t>[</w:t>
      </w:r>
      <w:proofErr w:type="gramStart"/>
      <w:r w:rsidRPr="00326974">
        <w:rPr>
          <w:rFonts w:ascii="Arial" w:hAnsi="Arial" w:cs="Arial"/>
          <w:szCs w:val="24"/>
          <w:shd w:val="clear" w:color="auto" w:fill="FFFFFF"/>
        </w:rPr>
        <w:t>ˌ</w:t>
      </w:r>
      <w:proofErr w:type="spellStart"/>
      <w:r w:rsidRPr="00326974">
        <w:rPr>
          <w:rFonts w:ascii="Arial" w:hAnsi="Arial" w:cs="Arial"/>
          <w:szCs w:val="24"/>
          <w:shd w:val="clear" w:color="auto" w:fill="FFFFFF"/>
        </w:rPr>
        <w:t>rek.əɡˈnɪʃ</w:t>
      </w:r>
      <w:proofErr w:type="gramEnd"/>
      <w:r w:rsidRPr="00326974">
        <w:rPr>
          <w:rFonts w:ascii="Arial" w:hAnsi="Arial" w:cs="Arial"/>
          <w:szCs w:val="24"/>
          <w:shd w:val="clear" w:color="auto" w:fill="FFFFFF"/>
        </w:rPr>
        <w:t>.</w:t>
      </w:r>
      <w:r w:rsidRPr="00326974">
        <w:rPr>
          <w:rFonts w:ascii="Arial" w:hAnsi="Arial" w:cs="Arial"/>
          <w:szCs w:val="24"/>
          <w:shd w:val="clear" w:color="auto" w:fill="FFFFFF"/>
          <w:vertAlign w:val="superscript"/>
        </w:rPr>
        <w:t>ə</w:t>
      </w:r>
      <w:r w:rsidRPr="00326974">
        <w:rPr>
          <w:rFonts w:ascii="Arial" w:hAnsi="Arial" w:cs="Arial"/>
          <w:szCs w:val="24"/>
          <w:shd w:val="clear" w:color="auto" w:fill="FFFFFF"/>
        </w:rPr>
        <w:t>n</w:t>
      </w:r>
      <w:proofErr w:type="spellEnd"/>
      <w:r w:rsidRPr="00326974">
        <w:rPr>
          <w:rStyle w:val="ipa"/>
          <w:rFonts w:ascii="Arial" w:hAnsi="Arial" w:cs="Arial"/>
          <w:szCs w:val="24"/>
        </w:rPr>
        <w:t>]</w:t>
      </w:r>
    </w:p>
    <w:p w14:paraId="7F7431B6" w14:textId="77777777" w:rsidR="0006618A" w:rsidRPr="00326974" w:rsidRDefault="0006618A" w:rsidP="000E45A0">
      <w:pPr>
        <w:pStyle w:val="Prrafodelista"/>
        <w:numPr>
          <w:ilvl w:val="0"/>
          <w:numId w:val="15"/>
        </w:numPr>
        <w:spacing w:before="80" w:after="80" w:line="240" w:lineRule="auto"/>
        <w:contextualSpacing w:val="0"/>
        <w:rPr>
          <w:rFonts w:ascii="Arial" w:hAnsi="Arial" w:cs="Arial"/>
          <w:szCs w:val="24"/>
        </w:rPr>
      </w:pPr>
      <w:proofErr w:type="spellStart"/>
      <w:r w:rsidRPr="00326974">
        <w:rPr>
          <w:rFonts w:ascii="Arial" w:hAnsi="Arial" w:cs="Arial"/>
          <w:szCs w:val="24"/>
        </w:rPr>
        <w:t>order</w:t>
      </w:r>
      <w:proofErr w:type="spellEnd"/>
      <w:r w:rsidRPr="00326974">
        <w:rPr>
          <w:rFonts w:ascii="Arial" w:hAnsi="Arial" w:cs="Arial"/>
          <w:szCs w:val="24"/>
        </w:rPr>
        <w:tab/>
      </w:r>
      <w:r w:rsidRPr="00326974">
        <w:rPr>
          <w:rFonts w:ascii="Arial" w:hAnsi="Arial" w:cs="Arial"/>
          <w:szCs w:val="24"/>
        </w:rPr>
        <w:tab/>
      </w:r>
      <w:r w:rsidRPr="00326974">
        <w:rPr>
          <w:rFonts w:ascii="Arial" w:hAnsi="Arial" w:cs="Arial"/>
          <w:szCs w:val="24"/>
        </w:rPr>
        <w:tab/>
      </w:r>
      <w:r w:rsidRPr="00326974">
        <w:rPr>
          <w:rFonts w:ascii="Arial" w:hAnsi="Arial" w:cs="Arial"/>
          <w:szCs w:val="24"/>
        </w:rPr>
        <w:tab/>
      </w:r>
      <w:r w:rsidRPr="00326974">
        <w:rPr>
          <w:rFonts w:ascii="Arial" w:hAnsi="Arial" w:cs="Arial"/>
          <w:szCs w:val="24"/>
        </w:rPr>
        <w:tab/>
        <w:t>[</w:t>
      </w:r>
      <w:proofErr w:type="gramStart"/>
      <w:r w:rsidRPr="00326974">
        <w:rPr>
          <w:rFonts w:ascii="Arial" w:hAnsi="Arial" w:cs="Arial"/>
          <w:szCs w:val="24"/>
          <w:shd w:val="clear" w:color="auto" w:fill="FFFFFF"/>
        </w:rPr>
        <w:t>ˈɔː.</w:t>
      </w:r>
      <w:proofErr w:type="spellStart"/>
      <w:r w:rsidRPr="00326974">
        <w:rPr>
          <w:rFonts w:ascii="Arial" w:hAnsi="Arial" w:cs="Arial"/>
          <w:szCs w:val="24"/>
          <w:shd w:val="clear" w:color="auto" w:fill="FFFFFF"/>
        </w:rPr>
        <w:t>də</w:t>
      </w:r>
      <w:r w:rsidRPr="00326974">
        <w:rPr>
          <w:rFonts w:ascii="Arial" w:hAnsi="Arial" w:cs="Arial"/>
          <w:szCs w:val="24"/>
          <w:shd w:val="clear" w:color="auto" w:fill="FFFFFF"/>
          <w:vertAlign w:val="superscript"/>
        </w:rPr>
        <w:t>r</w:t>
      </w:r>
      <w:proofErr w:type="spellEnd"/>
      <w:proofErr w:type="gramEnd"/>
      <w:r w:rsidRPr="00326974">
        <w:rPr>
          <w:rStyle w:val="ipa"/>
          <w:rFonts w:ascii="Arial" w:hAnsi="Arial" w:cs="Arial"/>
          <w:szCs w:val="24"/>
        </w:rPr>
        <w:t>]</w:t>
      </w:r>
    </w:p>
    <w:p w14:paraId="27A41904" w14:textId="77777777" w:rsidR="0006618A" w:rsidRPr="00326974" w:rsidRDefault="007D348E" w:rsidP="000E45A0">
      <w:pPr>
        <w:pStyle w:val="Prrafodelista"/>
        <w:numPr>
          <w:ilvl w:val="0"/>
          <w:numId w:val="15"/>
        </w:numPr>
        <w:spacing w:before="80" w:after="80" w:line="240" w:lineRule="auto"/>
        <w:contextualSpacing w:val="0"/>
        <w:rPr>
          <w:rFonts w:ascii="Arial" w:hAnsi="Arial" w:cs="Arial"/>
          <w:szCs w:val="24"/>
        </w:rPr>
      </w:pPr>
      <w:proofErr w:type="spellStart"/>
      <w:r w:rsidRPr="00326974">
        <w:rPr>
          <w:rFonts w:ascii="Arial" w:hAnsi="Arial" w:cs="Arial"/>
          <w:szCs w:val="24"/>
        </w:rPr>
        <w:t>interception</w:t>
      </w:r>
      <w:proofErr w:type="spellEnd"/>
      <w:r w:rsidR="0006618A" w:rsidRPr="00326974">
        <w:rPr>
          <w:rFonts w:ascii="Arial" w:hAnsi="Arial" w:cs="Arial"/>
          <w:szCs w:val="24"/>
        </w:rPr>
        <w:tab/>
      </w:r>
      <w:r w:rsidR="0006618A" w:rsidRPr="00326974">
        <w:rPr>
          <w:rFonts w:ascii="Arial" w:hAnsi="Arial" w:cs="Arial"/>
          <w:szCs w:val="24"/>
        </w:rPr>
        <w:tab/>
      </w:r>
      <w:r w:rsidR="0006618A" w:rsidRPr="00326974">
        <w:rPr>
          <w:rFonts w:ascii="Arial" w:hAnsi="Arial" w:cs="Arial"/>
          <w:szCs w:val="24"/>
        </w:rPr>
        <w:tab/>
      </w:r>
      <w:r w:rsidR="0006618A" w:rsidRPr="00326974">
        <w:rPr>
          <w:rFonts w:ascii="Arial" w:hAnsi="Arial" w:cs="Arial"/>
          <w:szCs w:val="24"/>
        </w:rPr>
        <w:tab/>
        <w:t>[</w:t>
      </w:r>
      <w:proofErr w:type="gramStart"/>
      <w:r w:rsidRPr="00326974">
        <w:rPr>
          <w:rFonts w:ascii="Arial" w:hAnsi="Arial" w:cs="Arial"/>
          <w:color w:val="1D2A57"/>
          <w:szCs w:val="24"/>
        </w:rPr>
        <w:t>ˌ</w:t>
      </w:r>
      <w:proofErr w:type="spellStart"/>
      <w:r w:rsidRPr="00326974">
        <w:rPr>
          <w:rFonts w:ascii="Arial" w:hAnsi="Arial" w:cs="Arial"/>
          <w:color w:val="1D2A57"/>
          <w:szCs w:val="24"/>
        </w:rPr>
        <w:t>ɪn.təˈsep</w:t>
      </w:r>
      <w:proofErr w:type="gramEnd"/>
      <w:r w:rsidRPr="00326974">
        <w:rPr>
          <w:rFonts w:ascii="Arial" w:hAnsi="Arial" w:cs="Arial"/>
          <w:color w:val="1D2A57"/>
          <w:szCs w:val="24"/>
        </w:rPr>
        <w:t>.ʃ</w:t>
      </w:r>
      <w:r w:rsidRPr="00326974">
        <w:rPr>
          <w:rStyle w:val="sp"/>
          <w:rFonts w:ascii="Arial" w:hAnsi="Arial" w:cs="Arial"/>
          <w:color w:val="1D2A57"/>
          <w:szCs w:val="24"/>
        </w:rPr>
        <w:t>ə</w:t>
      </w:r>
      <w:r w:rsidRPr="00326974">
        <w:rPr>
          <w:rFonts w:ascii="Arial" w:hAnsi="Arial" w:cs="Arial"/>
          <w:color w:val="1D2A57"/>
          <w:szCs w:val="24"/>
        </w:rPr>
        <w:t>n</w:t>
      </w:r>
      <w:proofErr w:type="spellEnd"/>
      <w:r w:rsidR="0006618A" w:rsidRPr="00326974">
        <w:rPr>
          <w:rStyle w:val="ipa"/>
          <w:rFonts w:ascii="Arial" w:hAnsi="Arial" w:cs="Arial"/>
          <w:szCs w:val="24"/>
        </w:rPr>
        <w:t>]</w:t>
      </w:r>
    </w:p>
    <w:p w14:paraId="5D6078B5" w14:textId="77777777" w:rsidR="0006618A" w:rsidRPr="00326974" w:rsidRDefault="007D348E" w:rsidP="000E45A0">
      <w:pPr>
        <w:pStyle w:val="Prrafodelista"/>
        <w:numPr>
          <w:ilvl w:val="0"/>
          <w:numId w:val="15"/>
        </w:numPr>
        <w:spacing w:before="80" w:after="80" w:line="240" w:lineRule="auto"/>
        <w:contextualSpacing w:val="0"/>
        <w:rPr>
          <w:rFonts w:ascii="Arial" w:hAnsi="Arial" w:cs="Arial"/>
          <w:szCs w:val="24"/>
        </w:rPr>
      </w:pPr>
      <w:proofErr w:type="spellStart"/>
      <w:r w:rsidRPr="00326974">
        <w:rPr>
          <w:rFonts w:ascii="Arial" w:hAnsi="Arial" w:cs="Arial"/>
          <w:szCs w:val="24"/>
        </w:rPr>
        <w:t>extradition</w:t>
      </w:r>
      <w:proofErr w:type="spellEnd"/>
      <w:r w:rsidR="0006618A" w:rsidRPr="00326974">
        <w:rPr>
          <w:rFonts w:ascii="Arial" w:hAnsi="Arial" w:cs="Arial"/>
          <w:szCs w:val="24"/>
        </w:rPr>
        <w:tab/>
      </w:r>
      <w:r w:rsidR="0006618A" w:rsidRPr="00326974">
        <w:rPr>
          <w:rFonts w:ascii="Arial" w:hAnsi="Arial" w:cs="Arial"/>
          <w:szCs w:val="24"/>
        </w:rPr>
        <w:tab/>
      </w:r>
      <w:r w:rsidR="0006618A" w:rsidRPr="00326974">
        <w:rPr>
          <w:rFonts w:ascii="Arial" w:hAnsi="Arial" w:cs="Arial"/>
          <w:szCs w:val="24"/>
        </w:rPr>
        <w:tab/>
      </w:r>
      <w:r w:rsidR="0006618A" w:rsidRPr="00326974">
        <w:rPr>
          <w:rFonts w:ascii="Arial" w:hAnsi="Arial" w:cs="Arial"/>
          <w:szCs w:val="24"/>
        </w:rPr>
        <w:tab/>
        <w:t>[</w:t>
      </w:r>
      <w:proofErr w:type="gramStart"/>
      <w:r w:rsidR="003517D8" w:rsidRPr="00326974">
        <w:rPr>
          <w:rFonts w:ascii="Arial" w:hAnsi="Arial" w:cs="Arial"/>
          <w:color w:val="1D2A57"/>
          <w:szCs w:val="24"/>
        </w:rPr>
        <w:t>ˌ</w:t>
      </w:r>
      <w:proofErr w:type="spellStart"/>
      <w:r w:rsidR="003517D8" w:rsidRPr="00326974">
        <w:rPr>
          <w:rFonts w:ascii="Arial" w:hAnsi="Arial" w:cs="Arial"/>
          <w:color w:val="1D2A57"/>
          <w:szCs w:val="24"/>
        </w:rPr>
        <w:t>ek.strəˈdɪʃ</w:t>
      </w:r>
      <w:proofErr w:type="gramEnd"/>
      <w:r w:rsidR="003517D8" w:rsidRPr="00326974">
        <w:rPr>
          <w:rFonts w:ascii="Arial" w:hAnsi="Arial" w:cs="Arial"/>
          <w:color w:val="1D2A57"/>
          <w:szCs w:val="24"/>
        </w:rPr>
        <w:t>.</w:t>
      </w:r>
      <w:r w:rsidR="003517D8" w:rsidRPr="00326974">
        <w:rPr>
          <w:rStyle w:val="sp"/>
          <w:rFonts w:ascii="Arial" w:hAnsi="Arial" w:cs="Arial"/>
          <w:color w:val="1D2A57"/>
          <w:szCs w:val="24"/>
        </w:rPr>
        <w:t>ə</w:t>
      </w:r>
      <w:r w:rsidR="003517D8" w:rsidRPr="00326974">
        <w:rPr>
          <w:rFonts w:ascii="Arial" w:hAnsi="Arial" w:cs="Arial"/>
          <w:color w:val="1D2A57"/>
          <w:szCs w:val="24"/>
        </w:rPr>
        <w:t>n</w:t>
      </w:r>
      <w:proofErr w:type="spellEnd"/>
      <w:r w:rsidR="0006618A" w:rsidRPr="00326974">
        <w:rPr>
          <w:rStyle w:val="ipa"/>
          <w:rFonts w:ascii="Arial" w:hAnsi="Arial" w:cs="Arial"/>
          <w:szCs w:val="24"/>
        </w:rPr>
        <w:t>]</w:t>
      </w:r>
    </w:p>
    <w:p w14:paraId="590391D1" w14:textId="77777777" w:rsidR="0006618A" w:rsidRPr="00326974" w:rsidRDefault="0006618A" w:rsidP="000E45A0">
      <w:pPr>
        <w:pStyle w:val="Prrafodelista"/>
        <w:numPr>
          <w:ilvl w:val="0"/>
          <w:numId w:val="15"/>
        </w:numPr>
        <w:spacing w:before="80" w:after="80" w:line="240" w:lineRule="auto"/>
        <w:contextualSpacing w:val="0"/>
        <w:rPr>
          <w:rFonts w:ascii="Arial" w:hAnsi="Arial" w:cs="Arial"/>
          <w:szCs w:val="24"/>
        </w:rPr>
      </w:pPr>
      <w:proofErr w:type="spellStart"/>
      <w:r w:rsidRPr="00326974">
        <w:rPr>
          <w:rFonts w:ascii="Arial" w:hAnsi="Arial" w:cs="Arial"/>
          <w:szCs w:val="24"/>
        </w:rPr>
        <w:lastRenderedPageBreak/>
        <w:t>jurisdiction</w:t>
      </w:r>
      <w:proofErr w:type="spellEnd"/>
      <w:r w:rsidRPr="00326974">
        <w:rPr>
          <w:rFonts w:ascii="Arial" w:hAnsi="Arial" w:cs="Arial"/>
          <w:szCs w:val="24"/>
        </w:rPr>
        <w:tab/>
      </w:r>
      <w:r w:rsidRPr="00326974">
        <w:rPr>
          <w:rFonts w:ascii="Arial" w:hAnsi="Arial" w:cs="Arial"/>
          <w:szCs w:val="24"/>
        </w:rPr>
        <w:tab/>
      </w:r>
      <w:r w:rsidRPr="00326974">
        <w:rPr>
          <w:rFonts w:ascii="Arial" w:hAnsi="Arial" w:cs="Arial"/>
          <w:szCs w:val="24"/>
        </w:rPr>
        <w:tab/>
      </w:r>
      <w:r w:rsidRPr="00326974">
        <w:rPr>
          <w:rFonts w:ascii="Arial" w:hAnsi="Arial" w:cs="Arial"/>
          <w:szCs w:val="24"/>
        </w:rPr>
        <w:tab/>
        <w:t>[</w:t>
      </w:r>
      <w:proofErr w:type="gramStart"/>
      <w:r w:rsidRPr="00326974">
        <w:rPr>
          <w:rFonts w:ascii="Arial" w:hAnsi="Arial" w:cs="Arial"/>
          <w:szCs w:val="24"/>
          <w:shd w:val="clear" w:color="auto" w:fill="FFFFFF"/>
        </w:rPr>
        <w:t>ˌ</w:t>
      </w:r>
      <w:proofErr w:type="spellStart"/>
      <w:r w:rsidRPr="00326974">
        <w:rPr>
          <w:rFonts w:ascii="Arial" w:hAnsi="Arial" w:cs="Arial"/>
          <w:szCs w:val="24"/>
          <w:shd w:val="clear" w:color="auto" w:fill="FFFFFF"/>
        </w:rPr>
        <w:t>dʒʊə.rɪsˈdɪk</w:t>
      </w:r>
      <w:proofErr w:type="gramEnd"/>
      <w:r w:rsidRPr="00326974">
        <w:rPr>
          <w:rFonts w:ascii="Arial" w:hAnsi="Arial" w:cs="Arial"/>
          <w:szCs w:val="24"/>
          <w:shd w:val="clear" w:color="auto" w:fill="FFFFFF"/>
        </w:rPr>
        <w:t>.ʃ</w:t>
      </w:r>
      <w:r w:rsidRPr="00326974">
        <w:rPr>
          <w:rFonts w:ascii="Arial" w:hAnsi="Arial" w:cs="Arial"/>
          <w:szCs w:val="24"/>
          <w:shd w:val="clear" w:color="auto" w:fill="FFFFFF"/>
          <w:vertAlign w:val="superscript"/>
        </w:rPr>
        <w:t>ə</w:t>
      </w:r>
      <w:r w:rsidRPr="00326974">
        <w:rPr>
          <w:rFonts w:ascii="Arial" w:hAnsi="Arial" w:cs="Arial"/>
          <w:szCs w:val="24"/>
          <w:shd w:val="clear" w:color="auto" w:fill="FFFFFF"/>
        </w:rPr>
        <w:t>n</w:t>
      </w:r>
      <w:proofErr w:type="spellEnd"/>
      <w:r w:rsidRPr="00326974">
        <w:rPr>
          <w:rStyle w:val="ipa"/>
          <w:rFonts w:ascii="Arial" w:hAnsi="Arial" w:cs="Arial"/>
          <w:szCs w:val="24"/>
        </w:rPr>
        <w:t>]</w:t>
      </w:r>
    </w:p>
    <w:p w14:paraId="78FDE580" w14:textId="77777777" w:rsidR="0006618A" w:rsidRPr="00326974" w:rsidRDefault="003517D8" w:rsidP="000E45A0">
      <w:pPr>
        <w:pStyle w:val="Prrafodelista"/>
        <w:numPr>
          <w:ilvl w:val="0"/>
          <w:numId w:val="15"/>
        </w:numPr>
        <w:spacing w:before="80" w:after="80" w:line="240" w:lineRule="auto"/>
        <w:contextualSpacing w:val="0"/>
        <w:rPr>
          <w:rFonts w:ascii="Arial" w:hAnsi="Arial" w:cs="Arial"/>
          <w:szCs w:val="24"/>
        </w:rPr>
      </w:pPr>
      <w:proofErr w:type="spellStart"/>
      <w:r w:rsidRPr="00326974">
        <w:rPr>
          <w:rFonts w:ascii="Arial" w:hAnsi="Arial" w:cs="Arial"/>
          <w:szCs w:val="24"/>
        </w:rPr>
        <w:t>territory</w:t>
      </w:r>
      <w:proofErr w:type="spellEnd"/>
      <w:r w:rsidRPr="00326974">
        <w:rPr>
          <w:rFonts w:ascii="Arial" w:hAnsi="Arial" w:cs="Arial"/>
          <w:szCs w:val="24"/>
        </w:rPr>
        <w:tab/>
      </w:r>
      <w:r w:rsidR="0006618A" w:rsidRPr="00326974">
        <w:rPr>
          <w:rFonts w:ascii="Arial" w:hAnsi="Arial" w:cs="Arial"/>
          <w:szCs w:val="24"/>
        </w:rPr>
        <w:tab/>
      </w:r>
      <w:r w:rsidR="0006618A" w:rsidRPr="00326974">
        <w:rPr>
          <w:rFonts w:ascii="Arial" w:hAnsi="Arial" w:cs="Arial"/>
          <w:szCs w:val="24"/>
        </w:rPr>
        <w:tab/>
      </w:r>
      <w:r w:rsidR="0006618A" w:rsidRPr="00326974">
        <w:rPr>
          <w:rFonts w:ascii="Arial" w:hAnsi="Arial" w:cs="Arial"/>
          <w:szCs w:val="24"/>
        </w:rPr>
        <w:tab/>
      </w:r>
      <w:r w:rsidR="0006618A" w:rsidRPr="00326974">
        <w:rPr>
          <w:rFonts w:ascii="Arial" w:hAnsi="Arial" w:cs="Arial"/>
          <w:szCs w:val="24"/>
        </w:rPr>
        <w:tab/>
        <w:t>[</w:t>
      </w:r>
      <w:r w:rsidRPr="00326974">
        <w:rPr>
          <w:rFonts w:ascii="Arial" w:hAnsi="Arial" w:cs="Arial"/>
          <w:color w:val="1D2A57"/>
          <w:szCs w:val="24"/>
        </w:rPr>
        <w:t>ˈ</w:t>
      </w:r>
      <w:proofErr w:type="spellStart"/>
      <w:r w:rsidRPr="00326974">
        <w:rPr>
          <w:rFonts w:ascii="Arial" w:hAnsi="Arial" w:cs="Arial"/>
          <w:color w:val="1D2A57"/>
          <w:szCs w:val="24"/>
        </w:rPr>
        <w:t>ter.</w:t>
      </w:r>
      <w:proofErr w:type="gramStart"/>
      <w:r w:rsidRPr="00326974">
        <w:rPr>
          <w:rFonts w:ascii="Arial" w:hAnsi="Arial" w:cs="Arial"/>
          <w:color w:val="1D2A57"/>
          <w:szCs w:val="24"/>
        </w:rPr>
        <w:t>ɪ.t</w:t>
      </w:r>
      <w:r w:rsidRPr="00326974">
        <w:rPr>
          <w:rStyle w:val="sp"/>
          <w:rFonts w:ascii="Arial" w:hAnsi="Arial" w:cs="Arial"/>
          <w:color w:val="1D2A57"/>
          <w:szCs w:val="24"/>
        </w:rPr>
        <w:t>ə</w:t>
      </w:r>
      <w:r w:rsidRPr="00326974">
        <w:rPr>
          <w:rFonts w:ascii="Arial" w:hAnsi="Arial" w:cs="Arial"/>
          <w:color w:val="1D2A57"/>
          <w:szCs w:val="24"/>
        </w:rPr>
        <w:t>r</w:t>
      </w:r>
      <w:proofErr w:type="gramEnd"/>
      <w:r w:rsidRPr="00326974">
        <w:rPr>
          <w:rFonts w:ascii="Arial" w:hAnsi="Arial" w:cs="Arial"/>
          <w:color w:val="1D2A57"/>
          <w:szCs w:val="24"/>
        </w:rPr>
        <w:t>.i</w:t>
      </w:r>
      <w:proofErr w:type="spellEnd"/>
      <w:r w:rsidR="0006618A" w:rsidRPr="00326974">
        <w:rPr>
          <w:rStyle w:val="ipa"/>
          <w:rFonts w:ascii="Arial" w:hAnsi="Arial" w:cs="Arial"/>
          <w:szCs w:val="24"/>
        </w:rPr>
        <w:t>]</w:t>
      </w:r>
    </w:p>
    <w:p w14:paraId="3F5A52E4" w14:textId="77777777" w:rsidR="0006618A" w:rsidRPr="00326974" w:rsidRDefault="003517D8" w:rsidP="000E45A0">
      <w:pPr>
        <w:pStyle w:val="Prrafodelista"/>
        <w:numPr>
          <w:ilvl w:val="0"/>
          <w:numId w:val="15"/>
        </w:numPr>
        <w:spacing w:before="80" w:after="80" w:line="240" w:lineRule="auto"/>
        <w:contextualSpacing w:val="0"/>
        <w:rPr>
          <w:rFonts w:ascii="Arial" w:hAnsi="Arial" w:cs="Arial"/>
          <w:szCs w:val="24"/>
        </w:rPr>
      </w:pPr>
      <w:proofErr w:type="spellStart"/>
      <w:r w:rsidRPr="00326974">
        <w:rPr>
          <w:rFonts w:ascii="Arial" w:hAnsi="Arial" w:cs="Arial"/>
          <w:szCs w:val="24"/>
        </w:rPr>
        <w:t>infringement</w:t>
      </w:r>
      <w:proofErr w:type="spellEnd"/>
      <w:r w:rsidR="0006618A" w:rsidRPr="00326974">
        <w:rPr>
          <w:rFonts w:ascii="Arial" w:hAnsi="Arial" w:cs="Arial"/>
          <w:szCs w:val="24"/>
        </w:rPr>
        <w:tab/>
      </w:r>
      <w:r w:rsidR="0006618A" w:rsidRPr="00326974">
        <w:rPr>
          <w:rFonts w:ascii="Arial" w:hAnsi="Arial" w:cs="Arial"/>
          <w:szCs w:val="24"/>
        </w:rPr>
        <w:tab/>
      </w:r>
      <w:r w:rsidR="0006618A" w:rsidRPr="00326974">
        <w:rPr>
          <w:rFonts w:ascii="Arial" w:hAnsi="Arial" w:cs="Arial"/>
          <w:szCs w:val="24"/>
        </w:rPr>
        <w:tab/>
      </w:r>
      <w:r w:rsidR="0006618A" w:rsidRPr="00326974">
        <w:rPr>
          <w:rFonts w:ascii="Arial" w:hAnsi="Arial" w:cs="Arial"/>
          <w:szCs w:val="24"/>
        </w:rPr>
        <w:tab/>
        <w:t>[</w:t>
      </w:r>
      <w:proofErr w:type="spellStart"/>
      <w:proofErr w:type="gramStart"/>
      <w:r w:rsidR="009F2CD7" w:rsidRPr="00326974">
        <w:rPr>
          <w:rFonts w:ascii="Arial" w:hAnsi="Arial" w:cs="Arial"/>
          <w:color w:val="1D2A57"/>
          <w:szCs w:val="24"/>
        </w:rPr>
        <w:t>ɪnˈfrɪndʒ.mənt</w:t>
      </w:r>
      <w:proofErr w:type="spellEnd"/>
      <w:proofErr w:type="gramEnd"/>
      <w:r w:rsidR="0006618A" w:rsidRPr="00326974">
        <w:rPr>
          <w:rStyle w:val="ipa"/>
          <w:rFonts w:ascii="Arial" w:hAnsi="Arial" w:cs="Arial"/>
          <w:szCs w:val="24"/>
        </w:rPr>
        <w:t>]</w:t>
      </w:r>
    </w:p>
    <w:p w14:paraId="072AC42E" w14:textId="77777777" w:rsidR="0006618A" w:rsidRPr="00326974" w:rsidRDefault="0006618A" w:rsidP="000E45A0">
      <w:pPr>
        <w:pStyle w:val="Prrafodelista"/>
        <w:numPr>
          <w:ilvl w:val="0"/>
          <w:numId w:val="15"/>
        </w:numPr>
        <w:spacing w:before="80" w:after="80" w:line="240" w:lineRule="auto"/>
        <w:contextualSpacing w:val="0"/>
        <w:rPr>
          <w:rStyle w:val="ipa"/>
          <w:rFonts w:ascii="Arial" w:hAnsi="Arial" w:cs="Arial"/>
          <w:szCs w:val="24"/>
        </w:rPr>
      </w:pPr>
      <w:proofErr w:type="spellStart"/>
      <w:r w:rsidRPr="00326974">
        <w:rPr>
          <w:rFonts w:ascii="Arial" w:hAnsi="Arial" w:cs="Arial"/>
          <w:szCs w:val="24"/>
        </w:rPr>
        <w:t>execution</w:t>
      </w:r>
      <w:proofErr w:type="spellEnd"/>
      <w:r w:rsidRPr="00326974">
        <w:rPr>
          <w:rFonts w:ascii="Arial" w:hAnsi="Arial" w:cs="Arial"/>
          <w:szCs w:val="24"/>
        </w:rPr>
        <w:tab/>
      </w:r>
      <w:r w:rsidRPr="00326974">
        <w:rPr>
          <w:rFonts w:ascii="Arial" w:hAnsi="Arial" w:cs="Arial"/>
          <w:szCs w:val="24"/>
        </w:rPr>
        <w:tab/>
      </w:r>
      <w:r w:rsidRPr="00326974">
        <w:rPr>
          <w:rFonts w:ascii="Arial" w:hAnsi="Arial" w:cs="Arial"/>
          <w:szCs w:val="24"/>
        </w:rPr>
        <w:tab/>
      </w:r>
      <w:r w:rsidRPr="00326974">
        <w:rPr>
          <w:rFonts w:ascii="Arial" w:hAnsi="Arial" w:cs="Arial"/>
          <w:szCs w:val="24"/>
        </w:rPr>
        <w:tab/>
      </w:r>
      <w:r w:rsidRPr="00326974">
        <w:rPr>
          <w:rFonts w:ascii="Arial" w:hAnsi="Arial" w:cs="Arial"/>
          <w:szCs w:val="24"/>
        </w:rPr>
        <w:tab/>
        <w:t>[</w:t>
      </w:r>
      <w:proofErr w:type="gramStart"/>
      <w:r w:rsidRPr="00326974">
        <w:rPr>
          <w:rFonts w:ascii="Arial" w:hAnsi="Arial" w:cs="Arial"/>
          <w:szCs w:val="24"/>
          <w:shd w:val="clear" w:color="auto" w:fill="FFFFFF"/>
        </w:rPr>
        <w:t>ˌek.</w:t>
      </w:r>
      <w:proofErr w:type="spellStart"/>
      <w:r w:rsidRPr="00326974">
        <w:rPr>
          <w:rFonts w:ascii="Arial" w:hAnsi="Arial" w:cs="Arial"/>
          <w:szCs w:val="24"/>
          <w:shd w:val="clear" w:color="auto" w:fill="FFFFFF"/>
        </w:rPr>
        <w:t>sɪˈkju</w:t>
      </w:r>
      <w:proofErr w:type="spellEnd"/>
      <w:r w:rsidRPr="00326974">
        <w:rPr>
          <w:rFonts w:ascii="Arial" w:hAnsi="Arial" w:cs="Arial"/>
          <w:szCs w:val="24"/>
          <w:shd w:val="clear" w:color="auto" w:fill="FFFFFF"/>
        </w:rPr>
        <w:t>ː</w:t>
      </w:r>
      <w:proofErr w:type="gramEnd"/>
      <w:r w:rsidRPr="00326974">
        <w:rPr>
          <w:rFonts w:ascii="Arial" w:hAnsi="Arial" w:cs="Arial"/>
          <w:szCs w:val="24"/>
          <w:shd w:val="clear" w:color="auto" w:fill="FFFFFF"/>
        </w:rPr>
        <w:t>.</w:t>
      </w:r>
      <w:proofErr w:type="spellStart"/>
      <w:r w:rsidRPr="00326974">
        <w:rPr>
          <w:rFonts w:ascii="Arial" w:hAnsi="Arial" w:cs="Arial"/>
          <w:szCs w:val="24"/>
          <w:shd w:val="clear" w:color="auto" w:fill="FFFFFF"/>
        </w:rPr>
        <w:t>ʃ</w:t>
      </w:r>
      <w:r w:rsidRPr="00326974">
        <w:rPr>
          <w:rFonts w:ascii="Arial" w:hAnsi="Arial" w:cs="Arial"/>
          <w:szCs w:val="24"/>
          <w:shd w:val="clear" w:color="auto" w:fill="FFFFFF"/>
          <w:vertAlign w:val="superscript"/>
        </w:rPr>
        <w:t>ə</w:t>
      </w:r>
      <w:r w:rsidRPr="00326974">
        <w:rPr>
          <w:rFonts w:ascii="Arial" w:hAnsi="Arial" w:cs="Arial"/>
          <w:szCs w:val="24"/>
          <w:shd w:val="clear" w:color="auto" w:fill="FFFFFF"/>
        </w:rPr>
        <w:t>n</w:t>
      </w:r>
      <w:proofErr w:type="spellEnd"/>
      <w:r w:rsidRPr="00326974">
        <w:rPr>
          <w:rStyle w:val="ipa"/>
          <w:rFonts w:ascii="Arial" w:hAnsi="Arial" w:cs="Arial"/>
          <w:szCs w:val="24"/>
        </w:rPr>
        <w:t>]</w:t>
      </w:r>
    </w:p>
    <w:p w14:paraId="0EB4D9E7" w14:textId="77777777" w:rsidR="00894493" w:rsidRPr="00326974" w:rsidRDefault="009312EA" w:rsidP="000E45A0">
      <w:pPr>
        <w:pStyle w:val="Prrafodelista"/>
        <w:numPr>
          <w:ilvl w:val="0"/>
          <w:numId w:val="15"/>
        </w:numPr>
        <w:spacing w:before="80" w:after="80" w:line="240" w:lineRule="auto"/>
        <w:contextualSpacing w:val="0"/>
        <w:rPr>
          <w:rFonts w:ascii="Arial" w:hAnsi="Arial" w:cs="Arial"/>
          <w:szCs w:val="24"/>
        </w:rPr>
      </w:pPr>
      <w:proofErr w:type="spellStart"/>
      <w:r w:rsidRPr="00326974">
        <w:rPr>
          <w:rFonts w:ascii="Arial" w:hAnsi="Arial" w:cs="Arial"/>
          <w:szCs w:val="24"/>
        </w:rPr>
        <w:t>proceedings</w:t>
      </w:r>
      <w:proofErr w:type="spellEnd"/>
      <w:r w:rsidR="00894493" w:rsidRPr="00326974">
        <w:rPr>
          <w:rFonts w:ascii="Arial" w:hAnsi="Arial" w:cs="Arial"/>
          <w:szCs w:val="24"/>
        </w:rPr>
        <w:tab/>
      </w:r>
      <w:r w:rsidR="00894493" w:rsidRPr="00326974">
        <w:rPr>
          <w:rFonts w:ascii="Arial" w:hAnsi="Arial" w:cs="Arial"/>
          <w:szCs w:val="24"/>
        </w:rPr>
        <w:tab/>
      </w:r>
      <w:r w:rsidR="00894493" w:rsidRPr="00326974">
        <w:rPr>
          <w:rFonts w:ascii="Arial" w:hAnsi="Arial" w:cs="Arial"/>
          <w:szCs w:val="24"/>
        </w:rPr>
        <w:tab/>
      </w:r>
      <w:r w:rsidR="00894493" w:rsidRPr="00326974">
        <w:rPr>
          <w:rFonts w:ascii="Arial" w:hAnsi="Arial" w:cs="Arial"/>
          <w:szCs w:val="24"/>
        </w:rPr>
        <w:tab/>
        <w:t>[</w:t>
      </w:r>
      <w:proofErr w:type="spellStart"/>
      <w:proofErr w:type="gramStart"/>
      <w:r w:rsidRPr="00326974">
        <w:rPr>
          <w:rFonts w:ascii="Arial" w:hAnsi="Arial" w:cs="Arial"/>
          <w:color w:val="1D2A57"/>
          <w:szCs w:val="24"/>
        </w:rPr>
        <w:t>prəˈsi</w:t>
      </w:r>
      <w:proofErr w:type="spellEnd"/>
      <w:r w:rsidRPr="00326974">
        <w:rPr>
          <w:rFonts w:ascii="Arial" w:hAnsi="Arial" w:cs="Arial"/>
          <w:color w:val="1D2A57"/>
          <w:szCs w:val="24"/>
        </w:rPr>
        <w:t>ː.</w:t>
      </w:r>
      <w:proofErr w:type="spellStart"/>
      <w:r w:rsidRPr="00326974">
        <w:rPr>
          <w:rFonts w:ascii="Arial" w:hAnsi="Arial" w:cs="Arial"/>
          <w:color w:val="1D2A57"/>
          <w:szCs w:val="24"/>
        </w:rPr>
        <w:t>dɪŋz</w:t>
      </w:r>
      <w:proofErr w:type="spellEnd"/>
      <w:proofErr w:type="gramEnd"/>
      <w:r w:rsidR="00894493" w:rsidRPr="00326974">
        <w:rPr>
          <w:rStyle w:val="ipa"/>
          <w:rFonts w:ascii="Arial" w:hAnsi="Arial" w:cs="Arial"/>
          <w:szCs w:val="24"/>
        </w:rPr>
        <w:t>]</w:t>
      </w:r>
    </w:p>
    <w:p w14:paraId="4B182771" w14:textId="77777777" w:rsidR="00894493" w:rsidRPr="00326974" w:rsidRDefault="00894493" w:rsidP="000E45A0">
      <w:pPr>
        <w:pStyle w:val="Prrafodelista"/>
        <w:numPr>
          <w:ilvl w:val="0"/>
          <w:numId w:val="15"/>
        </w:numPr>
        <w:spacing w:before="80" w:after="80" w:line="240" w:lineRule="auto"/>
        <w:contextualSpacing w:val="0"/>
        <w:rPr>
          <w:rFonts w:ascii="Arial" w:hAnsi="Arial" w:cs="Arial"/>
          <w:szCs w:val="24"/>
        </w:rPr>
      </w:pPr>
      <w:proofErr w:type="spellStart"/>
      <w:r w:rsidRPr="00326974">
        <w:rPr>
          <w:rFonts w:ascii="Arial" w:hAnsi="Arial" w:cs="Arial"/>
          <w:szCs w:val="24"/>
        </w:rPr>
        <w:t>instrument</w:t>
      </w:r>
      <w:proofErr w:type="spellEnd"/>
      <w:r w:rsidRPr="00326974">
        <w:rPr>
          <w:rFonts w:ascii="Arial" w:hAnsi="Arial" w:cs="Arial"/>
          <w:szCs w:val="24"/>
        </w:rPr>
        <w:tab/>
      </w:r>
      <w:r w:rsidRPr="00326974">
        <w:rPr>
          <w:rFonts w:ascii="Arial" w:hAnsi="Arial" w:cs="Arial"/>
          <w:szCs w:val="24"/>
        </w:rPr>
        <w:tab/>
      </w:r>
      <w:r w:rsidRPr="00326974">
        <w:rPr>
          <w:rFonts w:ascii="Arial" w:hAnsi="Arial" w:cs="Arial"/>
          <w:szCs w:val="24"/>
        </w:rPr>
        <w:tab/>
      </w:r>
      <w:r w:rsidRPr="00326974">
        <w:rPr>
          <w:rFonts w:ascii="Arial" w:hAnsi="Arial" w:cs="Arial"/>
          <w:szCs w:val="24"/>
        </w:rPr>
        <w:tab/>
        <w:t>[</w:t>
      </w:r>
      <w:proofErr w:type="gramStart"/>
      <w:r w:rsidRPr="00326974">
        <w:rPr>
          <w:rStyle w:val="ipa"/>
          <w:rFonts w:ascii="Arial" w:hAnsi="Arial" w:cs="Arial"/>
          <w:szCs w:val="24"/>
        </w:rPr>
        <w:t>ˈ</w:t>
      </w:r>
      <w:proofErr w:type="spellStart"/>
      <w:r w:rsidRPr="00326974">
        <w:rPr>
          <w:rStyle w:val="ipa"/>
          <w:rFonts w:ascii="Arial" w:hAnsi="Arial" w:cs="Arial"/>
          <w:szCs w:val="24"/>
        </w:rPr>
        <w:t>ɪn.strə</w:t>
      </w:r>
      <w:proofErr w:type="gramEnd"/>
      <w:r w:rsidRPr="00326974">
        <w:rPr>
          <w:rStyle w:val="ipa"/>
          <w:rFonts w:ascii="Arial" w:hAnsi="Arial" w:cs="Arial"/>
          <w:szCs w:val="24"/>
        </w:rPr>
        <w:t>.mənt</w:t>
      </w:r>
      <w:proofErr w:type="spellEnd"/>
      <w:r w:rsidRPr="00326974">
        <w:rPr>
          <w:rStyle w:val="ipa"/>
          <w:rFonts w:ascii="Arial" w:hAnsi="Arial" w:cs="Arial"/>
          <w:szCs w:val="24"/>
        </w:rPr>
        <w:t>]</w:t>
      </w:r>
    </w:p>
    <w:p w14:paraId="78AE008D" w14:textId="77777777" w:rsidR="00894493" w:rsidRPr="00326974" w:rsidRDefault="00894493" w:rsidP="000E45A0">
      <w:pPr>
        <w:pStyle w:val="Prrafodelista"/>
        <w:numPr>
          <w:ilvl w:val="0"/>
          <w:numId w:val="15"/>
        </w:numPr>
        <w:spacing w:before="80" w:after="80" w:line="240" w:lineRule="auto"/>
        <w:contextualSpacing w:val="0"/>
        <w:rPr>
          <w:rFonts w:ascii="Arial" w:hAnsi="Arial" w:cs="Arial"/>
          <w:szCs w:val="24"/>
        </w:rPr>
      </w:pPr>
      <w:proofErr w:type="spellStart"/>
      <w:r w:rsidRPr="00326974">
        <w:rPr>
          <w:rFonts w:ascii="Arial" w:hAnsi="Arial" w:cs="Arial"/>
          <w:szCs w:val="24"/>
        </w:rPr>
        <w:t>matter</w:t>
      </w:r>
      <w:proofErr w:type="spellEnd"/>
      <w:r w:rsidRPr="00326974">
        <w:rPr>
          <w:rFonts w:ascii="Arial" w:hAnsi="Arial" w:cs="Arial"/>
          <w:szCs w:val="24"/>
        </w:rPr>
        <w:tab/>
      </w:r>
      <w:r w:rsidRPr="00326974">
        <w:rPr>
          <w:rFonts w:ascii="Arial" w:hAnsi="Arial" w:cs="Arial"/>
          <w:szCs w:val="24"/>
        </w:rPr>
        <w:tab/>
      </w:r>
      <w:r w:rsidRPr="00326974">
        <w:rPr>
          <w:rFonts w:ascii="Arial" w:hAnsi="Arial" w:cs="Arial"/>
          <w:szCs w:val="24"/>
        </w:rPr>
        <w:tab/>
      </w:r>
      <w:r w:rsidRPr="00326974">
        <w:rPr>
          <w:rFonts w:ascii="Arial" w:hAnsi="Arial" w:cs="Arial"/>
          <w:szCs w:val="24"/>
        </w:rPr>
        <w:tab/>
      </w:r>
      <w:r w:rsidRPr="00326974">
        <w:rPr>
          <w:rFonts w:ascii="Arial" w:hAnsi="Arial" w:cs="Arial"/>
          <w:szCs w:val="24"/>
        </w:rPr>
        <w:tab/>
        <w:t>[</w:t>
      </w:r>
      <w:proofErr w:type="gramStart"/>
      <w:r w:rsidRPr="00326974">
        <w:rPr>
          <w:rStyle w:val="ipa"/>
          <w:rFonts w:ascii="Arial" w:hAnsi="Arial" w:cs="Arial"/>
          <w:szCs w:val="24"/>
        </w:rPr>
        <w:t>ˈ</w:t>
      </w:r>
      <w:proofErr w:type="spellStart"/>
      <w:r w:rsidRPr="00326974">
        <w:rPr>
          <w:rStyle w:val="ipa"/>
          <w:rFonts w:ascii="Arial" w:hAnsi="Arial" w:cs="Arial"/>
          <w:szCs w:val="24"/>
        </w:rPr>
        <w:t>mæt.ə</w:t>
      </w:r>
      <w:r w:rsidRPr="00326974">
        <w:rPr>
          <w:rStyle w:val="sp"/>
          <w:rFonts w:ascii="Arial" w:hAnsi="Arial" w:cs="Arial"/>
          <w:szCs w:val="24"/>
        </w:rPr>
        <w:t>r</w:t>
      </w:r>
      <w:proofErr w:type="spellEnd"/>
      <w:proofErr w:type="gramEnd"/>
      <w:r w:rsidRPr="00326974">
        <w:rPr>
          <w:rStyle w:val="sp"/>
          <w:rFonts w:ascii="Arial" w:hAnsi="Arial" w:cs="Arial"/>
          <w:szCs w:val="24"/>
        </w:rPr>
        <w:t>]</w:t>
      </w:r>
    </w:p>
    <w:p w14:paraId="46580DA5" w14:textId="77777777" w:rsidR="00894493" w:rsidRPr="00326974" w:rsidRDefault="009F2CD7" w:rsidP="000E45A0">
      <w:pPr>
        <w:pStyle w:val="Prrafodelista"/>
        <w:numPr>
          <w:ilvl w:val="0"/>
          <w:numId w:val="15"/>
        </w:numPr>
        <w:spacing w:before="80" w:after="80" w:line="240" w:lineRule="auto"/>
        <w:contextualSpacing w:val="0"/>
        <w:rPr>
          <w:rFonts w:ascii="Arial" w:hAnsi="Arial" w:cs="Arial"/>
          <w:szCs w:val="24"/>
        </w:rPr>
      </w:pPr>
      <w:proofErr w:type="spellStart"/>
      <w:r w:rsidRPr="00326974">
        <w:rPr>
          <w:rFonts w:ascii="Arial" w:hAnsi="Arial" w:cs="Arial"/>
          <w:szCs w:val="24"/>
        </w:rPr>
        <w:t>rightful</w:t>
      </w:r>
      <w:proofErr w:type="spellEnd"/>
      <w:r w:rsidRPr="00326974">
        <w:rPr>
          <w:rFonts w:ascii="Arial" w:hAnsi="Arial" w:cs="Arial"/>
          <w:szCs w:val="24"/>
        </w:rPr>
        <w:tab/>
      </w:r>
      <w:r w:rsidR="00894493" w:rsidRPr="00326974">
        <w:rPr>
          <w:rFonts w:ascii="Arial" w:hAnsi="Arial" w:cs="Arial"/>
          <w:szCs w:val="24"/>
        </w:rPr>
        <w:tab/>
      </w:r>
      <w:r w:rsidR="00894493" w:rsidRPr="00326974">
        <w:rPr>
          <w:rFonts w:ascii="Arial" w:hAnsi="Arial" w:cs="Arial"/>
          <w:szCs w:val="24"/>
        </w:rPr>
        <w:tab/>
      </w:r>
      <w:r w:rsidR="00894493" w:rsidRPr="00326974">
        <w:rPr>
          <w:rFonts w:ascii="Arial" w:hAnsi="Arial" w:cs="Arial"/>
          <w:szCs w:val="24"/>
        </w:rPr>
        <w:tab/>
      </w:r>
      <w:r w:rsidR="00894493" w:rsidRPr="00326974">
        <w:rPr>
          <w:rFonts w:ascii="Arial" w:hAnsi="Arial" w:cs="Arial"/>
          <w:szCs w:val="24"/>
        </w:rPr>
        <w:tab/>
        <w:t>[</w:t>
      </w:r>
      <w:proofErr w:type="gramStart"/>
      <w:r w:rsidRPr="00326974">
        <w:rPr>
          <w:rFonts w:ascii="Arial" w:hAnsi="Arial" w:cs="Arial"/>
          <w:color w:val="1D2A57"/>
          <w:szCs w:val="24"/>
        </w:rPr>
        <w:t>ˈ</w:t>
      </w:r>
      <w:proofErr w:type="spellStart"/>
      <w:r w:rsidRPr="00326974">
        <w:rPr>
          <w:rFonts w:ascii="Arial" w:hAnsi="Arial" w:cs="Arial"/>
          <w:color w:val="1D2A57"/>
          <w:szCs w:val="24"/>
        </w:rPr>
        <w:t>raɪt.f</w:t>
      </w:r>
      <w:r w:rsidRPr="00326974">
        <w:rPr>
          <w:rStyle w:val="sp"/>
          <w:rFonts w:ascii="Arial" w:hAnsi="Arial" w:cs="Arial"/>
          <w:color w:val="1D2A57"/>
          <w:szCs w:val="24"/>
        </w:rPr>
        <w:t>ə</w:t>
      </w:r>
      <w:r w:rsidRPr="00326974">
        <w:rPr>
          <w:rFonts w:ascii="Arial" w:hAnsi="Arial" w:cs="Arial"/>
          <w:color w:val="1D2A57"/>
          <w:szCs w:val="24"/>
        </w:rPr>
        <w:t>l</w:t>
      </w:r>
      <w:proofErr w:type="spellEnd"/>
      <w:proofErr w:type="gramEnd"/>
      <w:r w:rsidR="00894493" w:rsidRPr="00326974">
        <w:rPr>
          <w:rStyle w:val="ipa"/>
          <w:rFonts w:ascii="Arial" w:hAnsi="Arial" w:cs="Arial"/>
          <w:szCs w:val="24"/>
        </w:rPr>
        <w:t>]</w:t>
      </w:r>
    </w:p>
    <w:p w14:paraId="3B10467D" w14:textId="77777777" w:rsidR="00894493" w:rsidRPr="00326974" w:rsidRDefault="009F2CD7" w:rsidP="000E45A0">
      <w:pPr>
        <w:pStyle w:val="Prrafodelista"/>
        <w:numPr>
          <w:ilvl w:val="0"/>
          <w:numId w:val="15"/>
        </w:numPr>
        <w:spacing w:before="80" w:after="80" w:line="240" w:lineRule="auto"/>
        <w:contextualSpacing w:val="0"/>
        <w:rPr>
          <w:rFonts w:ascii="Arial" w:hAnsi="Arial" w:cs="Arial"/>
          <w:szCs w:val="24"/>
        </w:rPr>
      </w:pPr>
      <w:proofErr w:type="spellStart"/>
      <w:r w:rsidRPr="00326974">
        <w:rPr>
          <w:rFonts w:ascii="Arial" w:hAnsi="Arial" w:cs="Arial"/>
          <w:szCs w:val="24"/>
        </w:rPr>
        <w:t>service</w:t>
      </w:r>
      <w:proofErr w:type="spellEnd"/>
      <w:r w:rsidR="00894493" w:rsidRPr="00326974">
        <w:rPr>
          <w:rFonts w:ascii="Arial" w:hAnsi="Arial" w:cs="Arial"/>
          <w:szCs w:val="24"/>
        </w:rPr>
        <w:tab/>
      </w:r>
      <w:r w:rsidR="00894493" w:rsidRPr="00326974">
        <w:rPr>
          <w:rFonts w:ascii="Arial" w:hAnsi="Arial" w:cs="Arial"/>
          <w:szCs w:val="24"/>
        </w:rPr>
        <w:tab/>
      </w:r>
      <w:r w:rsidR="00894493" w:rsidRPr="00326974">
        <w:rPr>
          <w:rFonts w:ascii="Arial" w:hAnsi="Arial" w:cs="Arial"/>
          <w:szCs w:val="24"/>
        </w:rPr>
        <w:tab/>
      </w:r>
      <w:r w:rsidR="00894493" w:rsidRPr="00326974">
        <w:rPr>
          <w:rFonts w:ascii="Arial" w:hAnsi="Arial" w:cs="Arial"/>
          <w:szCs w:val="24"/>
        </w:rPr>
        <w:tab/>
      </w:r>
      <w:r w:rsidR="00894493" w:rsidRPr="00326974">
        <w:rPr>
          <w:rFonts w:ascii="Arial" w:hAnsi="Arial" w:cs="Arial"/>
          <w:szCs w:val="24"/>
        </w:rPr>
        <w:tab/>
        <w:t>[</w:t>
      </w:r>
      <w:proofErr w:type="gramStart"/>
      <w:r w:rsidRPr="00326974">
        <w:rPr>
          <w:rFonts w:ascii="Arial" w:hAnsi="Arial" w:cs="Arial"/>
          <w:color w:val="1D2A57"/>
          <w:szCs w:val="24"/>
        </w:rPr>
        <w:t>ˈ</w:t>
      </w:r>
      <w:proofErr w:type="spellStart"/>
      <w:r w:rsidRPr="00326974">
        <w:rPr>
          <w:rFonts w:ascii="Arial" w:hAnsi="Arial" w:cs="Arial"/>
          <w:color w:val="1D2A57"/>
          <w:szCs w:val="24"/>
        </w:rPr>
        <w:t>sɜ</w:t>
      </w:r>
      <w:proofErr w:type="spellEnd"/>
      <w:r w:rsidRPr="00326974">
        <w:rPr>
          <w:rFonts w:ascii="Arial" w:hAnsi="Arial" w:cs="Arial"/>
          <w:color w:val="1D2A57"/>
          <w:szCs w:val="24"/>
        </w:rPr>
        <w:t>ː.</w:t>
      </w:r>
      <w:proofErr w:type="spellStart"/>
      <w:r w:rsidRPr="00326974">
        <w:rPr>
          <w:rFonts w:ascii="Arial" w:hAnsi="Arial" w:cs="Arial"/>
          <w:color w:val="1D2A57"/>
          <w:szCs w:val="24"/>
        </w:rPr>
        <w:t>vɪs</w:t>
      </w:r>
      <w:proofErr w:type="spellEnd"/>
      <w:proofErr w:type="gramEnd"/>
      <w:r w:rsidR="00894493" w:rsidRPr="00326974">
        <w:rPr>
          <w:rStyle w:val="ipa"/>
          <w:rFonts w:ascii="Arial" w:hAnsi="Arial" w:cs="Arial"/>
          <w:szCs w:val="24"/>
        </w:rPr>
        <w:t>]</w:t>
      </w:r>
    </w:p>
    <w:p w14:paraId="7A6CF130" w14:textId="77777777" w:rsidR="00894493" w:rsidRPr="00326974" w:rsidRDefault="00894493" w:rsidP="000E45A0">
      <w:pPr>
        <w:pStyle w:val="Prrafodelista"/>
        <w:numPr>
          <w:ilvl w:val="0"/>
          <w:numId w:val="15"/>
        </w:numPr>
        <w:spacing w:before="80" w:after="80" w:line="240" w:lineRule="auto"/>
        <w:contextualSpacing w:val="0"/>
        <w:rPr>
          <w:rFonts w:ascii="Arial" w:hAnsi="Arial" w:cs="Arial"/>
          <w:szCs w:val="24"/>
        </w:rPr>
      </w:pPr>
      <w:proofErr w:type="spellStart"/>
      <w:r w:rsidRPr="00326974">
        <w:rPr>
          <w:rFonts w:ascii="Arial" w:hAnsi="Arial" w:cs="Arial"/>
          <w:szCs w:val="24"/>
        </w:rPr>
        <w:t>provision</w:t>
      </w:r>
      <w:proofErr w:type="spellEnd"/>
      <w:r w:rsidRPr="00326974">
        <w:rPr>
          <w:rFonts w:ascii="Arial" w:hAnsi="Arial" w:cs="Arial"/>
          <w:szCs w:val="24"/>
        </w:rPr>
        <w:tab/>
      </w:r>
      <w:r w:rsidRPr="00326974">
        <w:rPr>
          <w:rFonts w:ascii="Arial" w:hAnsi="Arial" w:cs="Arial"/>
          <w:szCs w:val="24"/>
        </w:rPr>
        <w:tab/>
      </w:r>
      <w:r w:rsidRPr="00326974">
        <w:rPr>
          <w:rFonts w:ascii="Arial" w:hAnsi="Arial" w:cs="Arial"/>
          <w:szCs w:val="24"/>
        </w:rPr>
        <w:tab/>
      </w:r>
      <w:r w:rsidRPr="00326974">
        <w:rPr>
          <w:rFonts w:ascii="Arial" w:hAnsi="Arial" w:cs="Arial"/>
          <w:szCs w:val="24"/>
        </w:rPr>
        <w:tab/>
      </w:r>
      <w:r w:rsidRPr="00326974">
        <w:rPr>
          <w:rFonts w:ascii="Arial" w:hAnsi="Arial" w:cs="Arial"/>
          <w:szCs w:val="24"/>
        </w:rPr>
        <w:tab/>
        <w:t>[</w:t>
      </w:r>
      <w:proofErr w:type="spellStart"/>
      <w:proofErr w:type="gramStart"/>
      <w:r w:rsidRPr="00326974">
        <w:rPr>
          <w:rStyle w:val="ipa"/>
          <w:rFonts w:ascii="Arial" w:hAnsi="Arial" w:cs="Arial"/>
          <w:szCs w:val="24"/>
        </w:rPr>
        <w:t>prəˈvɪʒ.</w:t>
      </w:r>
      <w:r w:rsidRPr="00326974">
        <w:rPr>
          <w:rStyle w:val="sp"/>
          <w:rFonts w:ascii="Arial" w:hAnsi="Arial" w:cs="Arial"/>
          <w:szCs w:val="24"/>
        </w:rPr>
        <w:t>ə</w:t>
      </w:r>
      <w:r w:rsidRPr="00326974">
        <w:rPr>
          <w:rStyle w:val="ipa"/>
          <w:rFonts w:ascii="Arial" w:hAnsi="Arial" w:cs="Arial"/>
          <w:szCs w:val="24"/>
        </w:rPr>
        <w:t>n</w:t>
      </w:r>
      <w:proofErr w:type="spellEnd"/>
      <w:proofErr w:type="gramEnd"/>
      <w:r w:rsidRPr="00326974">
        <w:rPr>
          <w:rStyle w:val="ipa"/>
          <w:rFonts w:ascii="Arial" w:hAnsi="Arial" w:cs="Arial"/>
          <w:szCs w:val="24"/>
        </w:rPr>
        <w:t>]</w:t>
      </w:r>
    </w:p>
    <w:p w14:paraId="406DBF17" w14:textId="77777777" w:rsidR="00894493" w:rsidRPr="00326974" w:rsidRDefault="009F2CD7" w:rsidP="000E45A0">
      <w:pPr>
        <w:pStyle w:val="Prrafodelista"/>
        <w:numPr>
          <w:ilvl w:val="0"/>
          <w:numId w:val="15"/>
        </w:numPr>
        <w:spacing w:before="80" w:after="80" w:line="240" w:lineRule="auto"/>
        <w:contextualSpacing w:val="0"/>
        <w:rPr>
          <w:rFonts w:ascii="Arial" w:hAnsi="Arial" w:cs="Arial"/>
          <w:szCs w:val="24"/>
        </w:rPr>
      </w:pPr>
      <w:proofErr w:type="spellStart"/>
      <w:r w:rsidRPr="00326974">
        <w:rPr>
          <w:rFonts w:ascii="Arial" w:hAnsi="Arial" w:cs="Arial"/>
          <w:szCs w:val="24"/>
        </w:rPr>
        <w:t>addressee</w:t>
      </w:r>
      <w:proofErr w:type="spellEnd"/>
      <w:r w:rsidR="00894493" w:rsidRPr="00326974">
        <w:rPr>
          <w:rFonts w:ascii="Arial" w:hAnsi="Arial" w:cs="Arial"/>
          <w:szCs w:val="24"/>
        </w:rPr>
        <w:tab/>
      </w:r>
      <w:r w:rsidR="00894493" w:rsidRPr="00326974">
        <w:rPr>
          <w:rFonts w:ascii="Arial" w:hAnsi="Arial" w:cs="Arial"/>
          <w:szCs w:val="24"/>
        </w:rPr>
        <w:tab/>
      </w:r>
      <w:r w:rsidR="00894493" w:rsidRPr="00326974">
        <w:rPr>
          <w:rFonts w:ascii="Arial" w:hAnsi="Arial" w:cs="Arial"/>
          <w:szCs w:val="24"/>
        </w:rPr>
        <w:tab/>
      </w:r>
      <w:r w:rsidR="00894493" w:rsidRPr="00326974">
        <w:rPr>
          <w:rFonts w:ascii="Arial" w:hAnsi="Arial" w:cs="Arial"/>
          <w:szCs w:val="24"/>
        </w:rPr>
        <w:tab/>
        <w:t>[</w:t>
      </w:r>
      <w:proofErr w:type="gramStart"/>
      <w:r w:rsidRPr="00326974">
        <w:rPr>
          <w:rFonts w:ascii="Arial" w:hAnsi="Arial" w:cs="Arial"/>
          <w:color w:val="1D2A57"/>
          <w:szCs w:val="24"/>
        </w:rPr>
        <w:t>ˌ</w:t>
      </w:r>
      <w:proofErr w:type="spellStart"/>
      <w:r w:rsidRPr="00326974">
        <w:rPr>
          <w:rFonts w:ascii="Arial" w:hAnsi="Arial" w:cs="Arial"/>
          <w:color w:val="1D2A57"/>
          <w:szCs w:val="24"/>
        </w:rPr>
        <w:t>æd.resˈi</w:t>
      </w:r>
      <w:proofErr w:type="spellEnd"/>
      <w:r w:rsidRPr="00326974">
        <w:rPr>
          <w:rFonts w:ascii="Arial" w:hAnsi="Arial" w:cs="Arial"/>
          <w:color w:val="1D2A57"/>
          <w:szCs w:val="24"/>
        </w:rPr>
        <w:t>ː</w:t>
      </w:r>
      <w:proofErr w:type="gramEnd"/>
      <w:r w:rsidR="00894493" w:rsidRPr="00326974">
        <w:rPr>
          <w:rStyle w:val="ipa"/>
          <w:rFonts w:ascii="Arial" w:hAnsi="Arial" w:cs="Arial"/>
          <w:szCs w:val="24"/>
        </w:rPr>
        <w:t>]</w:t>
      </w:r>
    </w:p>
    <w:p w14:paraId="4D48AA8C" w14:textId="77777777" w:rsidR="00894493" w:rsidRPr="00326974" w:rsidRDefault="00894493" w:rsidP="000E45A0">
      <w:pPr>
        <w:pStyle w:val="Prrafodelista"/>
        <w:numPr>
          <w:ilvl w:val="0"/>
          <w:numId w:val="15"/>
        </w:numPr>
        <w:spacing w:before="80" w:after="80" w:line="240" w:lineRule="auto"/>
        <w:contextualSpacing w:val="0"/>
        <w:rPr>
          <w:rFonts w:ascii="Arial" w:hAnsi="Arial" w:cs="Arial"/>
          <w:szCs w:val="24"/>
        </w:rPr>
      </w:pPr>
      <w:proofErr w:type="spellStart"/>
      <w:r w:rsidRPr="00326974">
        <w:rPr>
          <w:rFonts w:ascii="Arial" w:hAnsi="Arial" w:cs="Arial"/>
          <w:szCs w:val="24"/>
        </w:rPr>
        <w:t>law</w:t>
      </w:r>
      <w:proofErr w:type="spellEnd"/>
      <w:r w:rsidRPr="00326974">
        <w:rPr>
          <w:rFonts w:ascii="Arial" w:hAnsi="Arial" w:cs="Arial"/>
          <w:szCs w:val="24"/>
        </w:rPr>
        <w:tab/>
      </w:r>
      <w:r w:rsidRPr="00326974">
        <w:rPr>
          <w:rFonts w:ascii="Arial" w:hAnsi="Arial" w:cs="Arial"/>
          <w:szCs w:val="24"/>
        </w:rPr>
        <w:tab/>
      </w:r>
      <w:r w:rsidRPr="00326974">
        <w:rPr>
          <w:rFonts w:ascii="Arial" w:hAnsi="Arial" w:cs="Arial"/>
          <w:szCs w:val="24"/>
        </w:rPr>
        <w:tab/>
      </w:r>
      <w:r w:rsidRPr="00326974">
        <w:rPr>
          <w:rFonts w:ascii="Arial" w:hAnsi="Arial" w:cs="Arial"/>
          <w:szCs w:val="24"/>
        </w:rPr>
        <w:tab/>
      </w:r>
      <w:r w:rsidRPr="00326974">
        <w:rPr>
          <w:rFonts w:ascii="Arial" w:hAnsi="Arial" w:cs="Arial"/>
          <w:szCs w:val="24"/>
        </w:rPr>
        <w:tab/>
        <w:t>[</w:t>
      </w:r>
      <w:proofErr w:type="spellStart"/>
      <w:r w:rsidRPr="00326974">
        <w:rPr>
          <w:rStyle w:val="ipa"/>
          <w:rFonts w:ascii="Arial" w:hAnsi="Arial" w:cs="Arial"/>
          <w:szCs w:val="24"/>
        </w:rPr>
        <w:t>lɔ</w:t>
      </w:r>
      <w:proofErr w:type="spellEnd"/>
      <w:r w:rsidRPr="00326974">
        <w:rPr>
          <w:rStyle w:val="ipa"/>
          <w:rFonts w:ascii="Arial" w:hAnsi="Arial" w:cs="Arial"/>
          <w:szCs w:val="24"/>
        </w:rPr>
        <w:t>ː]</w:t>
      </w:r>
    </w:p>
    <w:p w14:paraId="77C3AADA" w14:textId="77777777" w:rsidR="00894493" w:rsidRPr="00326974" w:rsidRDefault="009F2CD7" w:rsidP="000E45A0">
      <w:pPr>
        <w:pStyle w:val="Prrafodelista"/>
        <w:numPr>
          <w:ilvl w:val="0"/>
          <w:numId w:val="15"/>
        </w:numPr>
        <w:spacing w:before="80" w:after="80" w:line="240" w:lineRule="auto"/>
        <w:contextualSpacing w:val="0"/>
        <w:rPr>
          <w:rFonts w:ascii="Arial" w:hAnsi="Arial" w:cs="Arial"/>
          <w:szCs w:val="24"/>
        </w:rPr>
      </w:pPr>
      <w:proofErr w:type="spellStart"/>
      <w:r w:rsidRPr="00326974">
        <w:rPr>
          <w:rFonts w:ascii="Arial" w:hAnsi="Arial" w:cs="Arial"/>
          <w:szCs w:val="24"/>
        </w:rPr>
        <w:t>report</w:t>
      </w:r>
      <w:proofErr w:type="spellEnd"/>
      <w:r w:rsidR="00894493" w:rsidRPr="00326974">
        <w:rPr>
          <w:rFonts w:ascii="Arial" w:hAnsi="Arial" w:cs="Arial"/>
          <w:szCs w:val="24"/>
        </w:rPr>
        <w:tab/>
      </w:r>
      <w:r w:rsidR="00894493" w:rsidRPr="00326974">
        <w:rPr>
          <w:rFonts w:ascii="Arial" w:hAnsi="Arial" w:cs="Arial"/>
          <w:szCs w:val="24"/>
        </w:rPr>
        <w:tab/>
      </w:r>
      <w:r w:rsidR="00894493" w:rsidRPr="00326974">
        <w:rPr>
          <w:rFonts w:ascii="Arial" w:hAnsi="Arial" w:cs="Arial"/>
          <w:szCs w:val="24"/>
        </w:rPr>
        <w:tab/>
      </w:r>
      <w:r w:rsidR="00894493" w:rsidRPr="00326974">
        <w:rPr>
          <w:rFonts w:ascii="Arial" w:hAnsi="Arial" w:cs="Arial"/>
          <w:szCs w:val="24"/>
        </w:rPr>
        <w:tab/>
      </w:r>
      <w:r w:rsidR="00894493" w:rsidRPr="00326974">
        <w:rPr>
          <w:rFonts w:ascii="Arial" w:hAnsi="Arial" w:cs="Arial"/>
          <w:szCs w:val="24"/>
        </w:rPr>
        <w:tab/>
        <w:t>[</w:t>
      </w:r>
      <w:proofErr w:type="spellStart"/>
      <w:r w:rsidRPr="00326974">
        <w:rPr>
          <w:rFonts w:ascii="Arial" w:hAnsi="Arial" w:cs="Arial"/>
          <w:color w:val="1D2A57"/>
          <w:szCs w:val="24"/>
        </w:rPr>
        <w:t>rɪˈpɔːt</w:t>
      </w:r>
      <w:proofErr w:type="spellEnd"/>
      <w:r w:rsidR="00894493" w:rsidRPr="00326974">
        <w:rPr>
          <w:rStyle w:val="ipa"/>
          <w:rFonts w:ascii="Arial" w:hAnsi="Arial" w:cs="Arial"/>
          <w:szCs w:val="24"/>
        </w:rPr>
        <w:t>]</w:t>
      </w:r>
    </w:p>
    <w:p w14:paraId="287E5FEA" w14:textId="77777777" w:rsidR="00894493" w:rsidRPr="00326974" w:rsidRDefault="009F2CD7" w:rsidP="000E45A0">
      <w:pPr>
        <w:pStyle w:val="Prrafodelista"/>
        <w:numPr>
          <w:ilvl w:val="0"/>
          <w:numId w:val="15"/>
        </w:numPr>
        <w:spacing w:before="80" w:after="80" w:line="240" w:lineRule="auto"/>
        <w:contextualSpacing w:val="0"/>
        <w:rPr>
          <w:rFonts w:ascii="Arial" w:hAnsi="Arial" w:cs="Arial"/>
          <w:szCs w:val="24"/>
        </w:rPr>
      </w:pPr>
      <w:proofErr w:type="spellStart"/>
      <w:r w:rsidRPr="00326974">
        <w:rPr>
          <w:rFonts w:ascii="Arial" w:hAnsi="Arial" w:cs="Arial"/>
          <w:szCs w:val="24"/>
        </w:rPr>
        <w:t>rights</w:t>
      </w:r>
      <w:proofErr w:type="spellEnd"/>
      <w:r w:rsidR="00894493" w:rsidRPr="00326974">
        <w:rPr>
          <w:rFonts w:ascii="Arial" w:hAnsi="Arial" w:cs="Arial"/>
          <w:szCs w:val="24"/>
        </w:rPr>
        <w:tab/>
      </w:r>
      <w:r w:rsidR="00894493" w:rsidRPr="00326974">
        <w:rPr>
          <w:rFonts w:ascii="Arial" w:hAnsi="Arial" w:cs="Arial"/>
          <w:szCs w:val="24"/>
        </w:rPr>
        <w:tab/>
      </w:r>
      <w:r w:rsidR="00894493" w:rsidRPr="00326974">
        <w:rPr>
          <w:rFonts w:ascii="Arial" w:hAnsi="Arial" w:cs="Arial"/>
          <w:szCs w:val="24"/>
        </w:rPr>
        <w:tab/>
      </w:r>
      <w:r w:rsidR="00894493" w:rsidRPr="00326974">
        <w:rPr>
          <w:rFonts w:ascii="Arial" w:hAnsi="Arial" w:cs="Arial"/>
          <w:szCs w:val="24"/>
        </w:rPr>
        <w:tab/>
      </w:r>
      <w:r w:rsidR="00894493" w:rsidRPr="00326974">
        <w:rPr>
          <w:rFonts w:ascii="Arial" w:hAnsi="Arial" w:cs="Arial"/>
          <w:szCs w:val="24"/>
        </w:rPr>
        <w:tab/>
        <w:t>[</w:t>
      </w:r>
      <w:proofErr w:type="spellStart"/>
      <w:r w:rsidRPr="00326974">
        <w:rPr>
          <w:rFonts w:ascii="Arial" w:hAnsi="Arial" w:cs="Arial"/>
          <w:color w:val="1D2A57"/>
          <w:szCs w:val="24"/>
        </w:rPr>
        <w:t>rɑɪts</w:t>
      </w:r>
      <w:proofErr w:type="spellEnd"/>
      <w:r w:rsidR="00894493" w:rsidRPr="00326974">
        <w:rPr>
          <w:rStyle w:val="ipa"/>
          <w:rFonts w:ascii="Arial" w:hAnsi="Arial" w:cs="Arial"/>
          <w:szCs w:val="24"/>
        </w:rPr>
        <w:t>]</w:t>
      </w:r>
    </w:p>
    <w:p w14:paraId="13324B15" w14:textId="77777777" w:rsidR="00894493" w:rsidRPr="00326974" w:rsidRDefault="00894493" w:rsidP="000E45A0">
      <w:pPr>
        <w:pStyle w:val="Prrafodelista"/>
        <w:numPr>
          <w:ilvl w:val="0"/>
          <w:numId w:val="15"/>
        </w:numPr>
        <w:spacing w:before="80" w:after="80" w:line="240" w:lineRule="auto"/>
        <w:contextualSpacing w:val="0"/>
        <w:rPr>
          <w:rFonts w:ascii="Arial" w:hAnsi="Arial" w:cs="Arial"/>
          <w:szCs w:val="24"/>
        </w:rPr>
      </w:pPr>
      <w:proofErr w:type="spellStart"/>
      <w:r w:rsidRPr="00326974">
        <w:rPr>
          <w:rFonts w:ascii="Arial" w:hAnsi="Arial" w:cs="Arial"/>
          <w:szCs w:val="24"/>
        </w:rPr>
        <w:t>notify</w:t>
      </w:r>
      <w:proofErr w:type="spellEnd"/>
      <w:r w:rsidRPr="00326974">
        <w:rPr>
          <w:rFonts w:ascii="Arial" w:hAnsi="Arial" w:cs="Arial"/>
          <w:szCs w:val="24"/>
        </w:rPr>
        <w:tab/>
      </w:r>
      <w:r w:rsidRPr="00326974">
        <w:rPr>
          <w:rFonts w:ascii="Arial" w:hAnsi="Arial" w:cs="Arial"/>
          <w:szCs w:val="24"/>
        </w:rPr>
        <w:tab/>
      </w:r>
      <w:r w:rsidRPr="00326974">
        <w:rPr>
          <w:rFonts w:ascii="Arial" w:hAnsi="Arial" w:cs="Arial"/>
          <w:szCs w:val="24"/>
        </w:rPr>
        <w:tab/>
      </w:r>
      <w:r w:rsidRPr="00326974">
        <w:rPr>
          <w:rFonts w:ascii="Arial" w:hAnsi="Arial" w:cs="Arial"/>
          <w:szCs w:val="24"/>
        </w:rPr>
        <w:tab/>
      </w:r>
      <w:r w:rsidRPr="00326974">
        <w:rPr>
          <w:rFonts w:ascii="Arial" w:hAnsi="Arial" w:cs="Arial"/>
          <w:szCs w:val="24"/>
        </w:rPr>
        <w:tab/>
        <w:t>[</w:t>
      </w:r>
      <w:r w:rsidRPr="00326974">
        <w:rPr>
          <w:rStyle w:val="ipa"/>
          <w:rFonts w:ascii="Arial" w:hAnsi="Arial" w:cs="Arial"/>
          <w:szCs w:val="24"/>
        </w:rPr>
        <w:t>ˈ</w:t>
      </w:r>
      <w:proofErr w:type="spellStart"/>
      <w:r w:rsidRPr="00326974">
        <w:rPr>
          <w:rStyle w:val="ipa"/>
          <w:rFonts w:ascii="Arial" w:hAnsi="Arial" w:cs="Arial"/>
          <w:szCs w:val="24"/>
        </w:rPr>
        <w:t>nəʊ.</w:t>
      </w:r>
      <w:proofErr w:type="gramStart"/>
      <w:r w:rsidRPr="00326974">
        <w:rPr>
          <w:rStyle w:val="ipa"/>
          <w:rFonts w:ascii="Arial" w:hAnsi="Arial" w:cs="Arial"/>
          <w:szCs w:val="24"/>
        </w:rPr>
        <w:t>tɪ.faɪ</w:t>
      </w:r>
      <w:proofErr w:type="spellEnd"/>
      <w:proofErr w:type="gramEnd"/>
      <w:r w:rsidRPr="00326974">
        <w:rPr>
          <w:rStyle w:val="ipa"/>
          <w:rFonts w:ascii="Arial" w:hAnsi="Arial" w:cs="Arial"/>
          <w:szCs w:val="24"/>
        </w:rPr>
        <w:t>]</w:t>
      </w:r>
    </w:p>
    <w:p w14:paraId="0B772B84" w14:textId="77777777" w:rsidR="00894493" w:rsidRPr="00326974" w:rsidRDefault="00894493" w:rsidP="000E45A0">
      <w:pPr>
        <w:pStyle w:val="Prrafodelista"/>
        <w:numPr>
          <w:ilvl w:val="0"/>
          <w:numId w:val="15"/>
        </w:numPr>
        <w:spacing w:before="80" w:after="80" w:line="240" w:lineRule="auto"/>
        <w:contextualSpacing w:val="0"/>
        <w:rPr>
          <w:rFonts w:ascii="Arial" w:hAnsi="Arial" w:cs="Arial"/>
          <w:szCs w:val="24"/>
        </w:rPr>
      </w:pPr>
      <w:proofErr w:type="spellStart"/>
      <w:r w:rsidRPr="00326974">
        <w:rPr>
          <w:rFonts w:ascii="Arial" w:hAnsi="Arial" w:cs="Arial"/>
          <w:szCs w:val="24"/>
        </w:rPr>
        <w:t>action</w:t>
      </w:r>
      <w:proofErr w:type="spellEnd"/>
      <w:r w:rsidRPr="00326974">
        <w:rPr>
          <w:rFonts w:ascii="Arial" w:hAnsi="Arial" w:cs="Arial"/>
          <w:szCs w:val="24"/>
        </w:rPr>
        <w:tab/>
      </w:r>
      <w:r w:rsidRPr="00326974">
        <w:rPr>
          <w:rFonts w:ascii="Arial" w:hAnsi="Arial" w:cs="Arial"/>
          <w:szCs w:val="24"/>
        </w:rPr>
        <w:tab/>
      </w:r>
      <w:r w:rsidRPr="00326974">
        <w:rPr>
          <w:rFonts w:ascii="Arial" w:hAnsi="Arial" w:cs="Arial"/>
          <w:szCs w:val="24"/>
        </w:rPr>
        <w:tab/>
      </w:r>
      <w:r w:rsidRPr="00326974">
        <w:rPr>
          <w:rFonts w:ascii="Arial" w:hAnsi="Arial" w:cs="Arial"/>
          <w:szCs w:val="24"/>
        </w:rPr>
        <w:tab/>
      </w:r>
      <w:r w:rsidRPr="00326974">
        <w:rPr>
          <w:rFonts w:ascii="Arial" w:hAnsi="Arial" w:cs="Arial"/>
          <w:szCs w:val="24"/>
        </w:rPr>
        <w:tab/>
        <w:t>[</w:t>
      </w:r>
      <w:proofErr w:type="gramStart"/>
      <w:r w:rsidRPr="00326974">
        <w:rPr>
          <w:rStyle w:val="ipa"/>
          <w:rFonts w:ascii="Arial" w:hAnsi="Arial" w:cs="Arial"/>
          <w:szCs w:val="24"/>
        </w:rPr>
        <w:t>ˈ</w:t>
      </w:r>
      <w:proofErr w:type="spellStart"/>
      <w:r w:rsidRPr="00326974">
        <w:rPr>
          <w:rStyle w:val="ipa"/>
          <w:rFonts w:ascii="Arial" w:hAnsi="Arial" w:cs="Arial"/>
          <w:szCs w:val="24"/>
        </w:rPr>
        <w:t>æk.ʃ</w:t>
      </w:r>
      <w:r w:rsidRPr="00326974">
        <w:rPr>
          <w:rStyle w:val="sp"/>
          <w:rFonts w:ascii="Arial" w:hAnsi="Arial" w:cs="Arial"/>
          <w:szCs w:val="24"/>
        </w:rPr>
        <w:t>ə</w:t>
      </w:r>
      <w:r w:rsidRPr="00326974">
        <w:rPr>
          <w:rStyle w:val="ipa"/>
          <w:rFonts w:ascii="Arial" w:hAnsi="Arial" w:cs="Arial"/>
          <w:szCs w:val="24"/>
        </w:rPr>
        <w:t>n</w:t>
      </w:r>
      <w:proofErr w:type="spellEnd"/>
      <w:proofErr w:type="gramEnd"/>
      <w:r w:rsidRPr="00326974">
        <w:rPr>
          <w:rStyle w:val="ipa"/>
          <w:rFonts w:ascii="Arial" w:hAnsi="Arial" w:cs="Arial"/>
          <w:szCs w:val="24"/>
        </w:rPr>
        <w:t>]</w:t>
      </w:r>
    </w:p>
    <w:p w14:paraId="75CD13FB" w14:textId="77777777" w:rsidR="00894493" w:rsidRPr="00326974" w:rsidRDefault="00894493" w:rsidP="000E45A0">
      <w:pPr>
        <w:pStyle w:val="Prrafodelista"/>
        <w:numPr>
          <w:ilvl w:val="0"/>
          <w:numId w:val="15"/>
        </w:numPr>
        <w:spacing w:before="80" w:after="80" w:line="240" w:lineRule="auto"/>
        <w:contextualSpacing w:val="0"/>
        <w:rPr>
          <w:rFonts w:ascii="Arial" w:hAnsi="Arial" w:cs="Arial"/>
          <w:szCs w:val="24"/>
        </w:rPr>
      </w:pPr>
      <w:proofErr w:type="spellStart"/>
      <w:r w:rsidRPr="00326974">
        <w:rPr>
          <w:rFonts w:ascii="Arial" w:hAnsi="Arial" w:cs="Arial"/>
          <w:szCs w:val="24"/>
        </w:rPr>
        <w:t>obligation</w:t>
      </w:r>
      <w:proofErr w:type="spellEnd"/>
      <w:r w:rsidRPr="00326974">
        <w:rPr>
          <w:rFonts w:ascii="Arial" w:hAnsi="Arial" w:cs="Arial"/>
          <w:szCs w:val="24"/>
        </w:rPr>
        <w:tab/>
      </w:r>
      <w:r w:rsidRPr="00326974">
        <w:rPr>
          <w:rFonts w:ascii="Arial" w:hAnsi="Arial" w:cs="Arial"/>
          <w:szCs w:val="24"/>
        </w:rPr>
        <w:tab/>
      </w:r>
      <w:r w:rsidRPr="00326974">
        <w:rPr>
          <w:rFonts w:ascii="Arial" w:hAnsi="Arial" w:cs="Arial"/>
          <w:szCs w:val="24"/>
        </w:rPr>
        <w:tab/>
      </w:r>
      <w:r w:rsidRPr="00326974">
        <w:rPr>
          <w:rFonts w:ascii="Arial" w:hAnsi="Arial" w:cs="Arial"/>
          <w:szCs w:val="24"/>
        </w:rPr>
        <w:tab/>
      </w:r>
      <w:r w:rsidRPr="00326974">
        <w:rPr>
          <w:rFonts w:ascii="Arial" w:hAnsi="Arial" w:cs="Arial"/>
          <w:szCs w:val="24"/>
        </w:rPr>
        <w:tab/>
        <w:t>[</w:t>
      </w:r>
      <w:proofErr w:type="gramStart"/>
      <w:r w:rsidRPr="00326974">
        <w:rPr>
          <w:rStyle w:val="ipa"/>
          <w:rFonts w:ascii="Arial" w:hAnsi="Arial" w:cs="Arial"/>
          <w:szCs w:val="24"/>
        </w:rPr>
        <w:t>ˌ</w:t>
      </w:r>
      <w:proofErr w:type="spellStart"/>
      <w:r w:rsidRPr="00326974">
        <w:rPr>
          <w:rStyle w:val="ipa"/>
          <w:rFonts w:ascii="Arial" w:hAnsi="Arial" w:cs="Arial"/>
          <w:szCs w:val="24"/>
        </w:rPr>
        <w:t>ɒb.lɪˈɡeɪ</w:t>
      </w:r>
      <w:proofErr w:type="gramEnd"/>
      <w:r w:rsidRPr="00326974">
        <w:rPr>
          <w:rStyle w:val="ipa"/>
          <w:rFonts w:ascii="Arial" w:hAnsi="Arial" w:cs="Arial"/>
          <w:szCs w:val="24"/>
        </w:rPr>
        <w:t>.ʃ</w:t>
      </w:r>
      <w:r w:rsidRPr="00326974">
        <w:rPr>
          <w:rStyle w:val="sp"/>
          <w:rFonts w:ascii="Arial" w:hAnsi="Arial" w:cs="Arial"/>
          <w:szCs w:val="24"/>
        </w:rPr>
        <w:t>ə</w:t>
      </w:r>
      <w:r w:rsidRPr="00326974">
        <w:rPr>
          <w:rStyle w:val="ipa"/>
          <w:rFonts w:ascii="Arial" w:hAnsi="Arial" w:cs="Arial"/>
          <w:szCs w:val="24"/>
        </w:rPr>
        <w:t>n</w:t>
      </w:r>
      <w:proofErr w:type="spellEnd"/>
      <w:r w:rsidRPr="00326974">
        <w:rPr>
          <w:rStyle w:val="ipa"/>
          <w:rFonts w:ascii="Arial" w:hAnsi="Arial" w:cs="Arial"/>
          <w:szCs w:val="24"/>
        </w:rPr>
        <w:t>]</w:t>
      </w:r>
    </w:p>
    <w:p w14:paraId="57848AC1" w14:textId="77777777" w:rsidR="00894493" w:rsidRPr="00326974" w:rsidRDefault="009F2CD7" w:rsidP="000E45A0">
      <w:pPr>
        <w:pStyle w:val="Prrafodelista"/>
        <w:numPr>
          <w:ilvl w:val="0"/>
          <w:numId w:val="15"/>
        </w:numPr>
        <w:spacing w:before="80" w:after="80" w:line="240" w:lineRule="auto"/>
        <w:contextualSpacing w:val="0"/>
        <w:rPr>
          <w:rFonts w:ascii="Arial" w:hAnsi="Arial" w:cs="Arial"/>
          <w:szCs w:val="24"/>
        </w:rPr>
      </w:pPr>
      <w:proofErr w:type="spellStart"/>
      <w:r w:rsidRPr="00326974">
        <w:rPr>
          <w:rFonts w:ascii="Arial" w:hAnsi="Arial" w:cs="Arial"/>
          <w:szCs w:val="24"/>
        </w:rPr>
        <w:t>provision</w:t>
      </w:r>
      <w:proofErr w:type="spellEnd"/>
      <w:r w:rsidR="00894493" w:rsidRPr="00326974">
        <w:rPr>
          <w:rFonts w:ascii="Arial" w:hAnsi="Arial" w:cs="Arial"/>
          <w:szCs w:val="24"/>
        </w:rPr>
        <w:tab/>
      </w:r>
      <w:r w:rsidR="00894493" w:rsidRPr="00326974">
        <w:rPr>
          <w:rFonts w:ascii="Arial" w:hAnsi="Arial" w:cs="Arial"/>
          <w:szCs w:val="24"/>
        </w:rPr>
        <w:tab/>
      </w:r>
      <w:r w:rsidR="00894493" w:rsidRPr="00326974">
        <w:rPr>
          <w:rFonts w:ascii="Arial" w:hAnsi="Arial" w:cs="Arial"/>
          <w:szCs w:val="24"/>
        </w:rPr>
        <w:tab/>
      </w:r>
      <w:r w:rsidR="00894493" w:rsidRPr="00326974">
        <w:rPr>
          <w:rFonts w:ascii="Arial" w:hAnsi="Arial" w:cs="Arial"/>
          <w:szCs w:val="24"/>
        </w:rPr>
        <w:tab/>
      </w:r>
      <w:r w:rsidR="00894493" w:rsidRPr="00326974">
        <w:rPr>
          <w:rFonts w:ascii="Arial" w:hAnsi="Arial" w:cs="Arial"/>
          <w:szCs w:val="24"/>
        </w:rPr>
        <w:tab/>
        <w:t>[</w:t>
      </w:r>
      <w:proofErr w:type="spellStart"/>
      <w:proofErr w:type="gramStart"/>
      <w:r w:rsidRPr="00326974">
        <w:rPr>
          <w:rFonts w:ascii="Arial" w:hAnsi="Arial" w:cs="Arial"/>
          <w:color w:val="1D2A57"/>
          <w:szCs w:val="24"/>
        </w:rPr>
        <w:t>prəˈvɪʒ.</w:t>
      </w:r>
      <w:r w:rsidRPr="00326974">
        <w:rPr>
          <w:rStyle w:val="sp"/>
          <w:rFonts w:ascii="Arial" w:hAnsi="Arial" w:cs="Arial"/>
          <w:color w:val="1D2A57"/>
          <w:szCs w:val="24"/>
        </w:rPr>
        <w:t>ə</w:t>
      </w:r>
      <w:r w:rsidRPr="00326974">
        <w:rPr>
          <w:rFonts w:ascii="Arial" w:hAnsi="Arial" w:cs="Arial"/>
          <w:color w:val="1D2A57"/>
          <w:szCs w:val="24"/>
        </w:rPr>
        <w:t>n</w:t>
      </w:r>
      <w:proofErr w:type="spellEnd"/>
      <w:proofErr w:type="gramEnd"/>
      <w:r w:rsidR="00894493" w:rsidRPr="00326974">
        <w:rPr>
          <w:rStyle w:val="ipa"/>
          <w:rFonts w:ascii="Arial" w:hAnsi="Arial" w:cs="Arial"/>
          <w:szCs w:val="24"/>
        </w:rPr>
        <w:t>]</w:t>
      </w:r>
    </w:p>
    <w:p w14:paraId="12CBF0A6" w14:textId="77777777" w:rsidR="00894493" w:rsidRPr="00326974" w:rsidRDefault="00894493" w:rsidP="000E45A0">
      <w:pPr>
        <w:pStyle w:val="Prrafodelista"/>
        <w:numPr>
          <w:ilvl w:val="0"/>
          <w:numId w:val="15"/>
        </w:numPr>
        <w:spacing w:before="80" w:after="80" w:line="240" w:lineRule="auto"/>
        <w:contextualSpacing w:val="0"/>
        <w:rPr>
          <w:rFonts w:ascii="Arial" w:hAnsi="Arial" w:cs="Arial"/>
          <w:szCs w:val="24"/>
        </w:rPr>
      </w:pPr>
      <w:r w:rsidRPr="00326974">
        <w:rPr>
          <w:rFonts w:ascii="Arial" w:hAnsi="Arial" w:cs="Arial"/>
          <w:szCs w:val="24"/>
        </w:rPr>
        <w:t>appeal</w:t>
      </w:r>
      <w:r w:rsidRPr="00326974">
        <w:rPr>
          <w:rFonts w:ascii="Arial" w:hAnsi="Arial" w:cs="Arial"/>
          <w:szCs w:val="24"/>
        </w:rPr>
        <w:tab/>
      </w:r>
      <w:r w:rsidRPr="00326974">
        <w:rPr>
          <w:rFonts w:ascii="Arial" w:hAnsi="Arial" w:cs="Arial"/>
          <w:szCs w:val="24"/>
        </w:rPr>
        <w:tab/>
      </w:r>
      <w:r w:rsidRPr="00326974">
        <w:rPr>
          <w:rFonts w:ascii="Arial" w:hAnsi="Arial" w:cs="Arial"/>
          <w:szCs w:val="24"/>
        </w:rPr>
        <w:tab/>
      </w:r>
      <w:r w:rsidRPr="00326974">
        <w:rPr>
          <w:rFonts w:ascii="Arial" w:hAnsi="Arial" w:cs="Arial"/>
          <w:szCs w:val="24"/>
        </w:rPr>
        <w:tab/>
      </w:r>
      <w:r w:rsidRPr="00326974">
        <w:rPr>
          <w:rFonts w:ascii="Arial" w:hAnsi="Arial" w:cs="Arial"/>
          <w:szCs w:val="24"/>
        </w:rPr>
        <w:tab/>
        <w:t>[</w:t>
      </w:r>
      <w:proofErr w:type="spellStart"/>
      <w:r w:rsidRPr="00326974">
        <w:rPr>
          <w:rStyle w:val="ipa"/>
          <w:rFonts w:ascii="Arial" w:hAnsi="Arial" w:cs="Arial"/>
          <w:szCs w:val="24"/>
        </w:rPr>
        <w:t>əˈpiːl</w:t>
      </w:r>
      <w:proofErr w:type="spellEnd"/>
      <w:r w:rsidRPr="00326974">
        <w:rPr>
          <w:rStyle w:val="ipa"/>
          <w:rFonts w:ascii="Arial" w:hAnsi="Arial" w:cs="Arial"/>
          <w:szCs w:val="24"/>
        </w:rPr>
        <w:t>]</w:t>
      </w:r>
    </w:p>
    <w:p w14:paraId="34DBBE50" w14:textId="77777777" w:rsidR="00894493" w:rsidRPr="00326974" w:rsidRDefault="009F2CD7" w:rsidP="000E45A0">
      <w:pPr>
        <w:pStyle w:val="Prrafodelista"/>
        <w:numPr>
          <w:ilvl w:val="0"/>
          <w:numId w:val="15"/>
        </w:numPr>
        <w:spacing w:before="80" w:after="80" w:line="240" w:lineRule="auto"/>
        <w:contextualSpacing w:val="0"/>
        <w:rPr>
          <w:rFonts w:ascii="Arial" w:hAnsi="Arial" w:cs="Arial"/>
          <w:szCs w:val="24"/>
        </w:rPr>
      </w:pPr>
      <w:proofErr w:type="spellStart"/>
      <w:r w:rsidRPr="00326974">
        <w:rPr>
          <w:rFonts w:ascii="Arial" w:hAnsi="Arial" w:cs="Arial"/>
          <w:szCs w:val="24"/>
        </w:rPr>
        <w:t>custody</w:t>
      </w:r>
      <w:proofErr w:type="spellEnd"/>
      <w:r w:rsidR="00894493" w:rsidRPr="00326974">
        <w:rPr>
          <w:rFonts w:ascii="Arial" w:hAnsi="Arial" w:cs="Arial"/>
          <w:szCs w:val="24"/>
        </w:rPr>
        <w:tab/>
      </w:r>
      <w:r w:rsidR="00894493" w:rsidRPr="00326974">
        <w:rPr>
          <w:rFonts w:ascii="Arial" w:hAnsi="Arial" w:cs="Arial"/>
          <w:szCs w:val="24"/>
        </w:rPr>
        <w:tab/>
      </w:r>
      <w:r w:rsidR="00894493" w:rsidRPr="00326974">
        <w:rPr>
          <w:rFonts w:ascii="Arial" w:hAnsi="Arial" w:cs="Arial"/>
          <w:szCs w:val="24"/>
        </w:rPr>
        <w:tab/>
      </w:r>
      <w:r w:rsidR="00894493" w:rsidRPr="00326974">
        <w:rPr>
          <w:rFonts w:ascii="Arial" w:hAnsi="Arial" w:cs="Arial"/>
          <w:szCs w:val="24"/>
        </w:rPr>
        <w:tab/>
      </w:r>
      <w:r w:rsidR="00894493" w:rsidRPr="00326974">
        <w:rPr>
          <w:rFonts w:ascii="Arial" w:hAnsi="Arial" w:cs="Arial"/>
          <w:szCs w:val="24"/>
        </w:rPr>
        <w:tab/>
        <w:t>[</w:t>
      </w:r>
      <w:r w:rsidRPr="00326974">
        <w:rPr>
          <w:rFonts w:ascii="Arial" w:hAnsi="Arial" w:cs="Arial"/>
          <w:color w:val="1D2A57"/>
          <w:szCs w:val="24"/>
        </w:rPr>
        <w:t>ˈ</w:t>
      </w:r>
      <w:proofErr w:type="spellStart"/>
      <w:r w:rsidRPr="00326974">
        <w:rPr>
          <w:rFonts w:ascii="Arial" w:hAnsi="Arial" w:cs="Arial"/>
          <w:color w:val="1D2A57"/>
          <w:szCs w:val="24"/>
        </w:rPr>
        <w:t>kʌs.</w:t>
      </w:r>
      <w:proofErr w:type="gramStart"/>
      <w:r w:rsidRPr="00326974">
        <w:rPr>
          <w:rFonts w:ascii="Arial" w:hAnsi="Arial" w:cs="Arial"/>
          <w:color w:val="1D2A57"/>
          <w:szCs w:val="24"/>
        </w:rPr>
        <w:t>tə.di</w:t>
      </w:r>
      <w:proofErr w:type="spellEnd"/>
      <w:proofErr w:type="gramEnd"/>
      <w:r w:rsidR="00894493" w:rsidRPr="00326974">
        <w:rPr>
          <w:rStyle w:val="ipa"/>
          <w:rFonts w:ascii="Arial" w:hAnsi="Arial" w:cs="Arial"/>
          <w:szCs w:val="24"/>
        </w:rPr>
        <w:t>]</w:t>
      </w:r>
    </w:p>
    <w:p w14:paraId="6D20CAC4" w14:textId="77777777" w:rsidR="00894493" w:rsidRPr="00326974" w:rsidRDefault="00894493" w:rsidP="000E45A0">
      <w:pPr>
        <w:pStyle w:val="Prrafodelista"/>
        <w:numPr>
          <w:ilvl w:val="0"/>
          <w:numId w:val="15"/>
        </w:numPr>
        <w:spacing w:before="80" w:after="80" w:line="240" w:lineRule="auto"/>
        <w:contextualSpacing w:val="0"/>
        <w:rPr>
          <w:rFonts w:ascii="Arial" w:hAnsi="Arial" w:cs="Arial"/>
          <w:szCs w:val="24"/>
          <w:lang w:val="en-GB"/>
        </w:rPr>
      </w:pPr>
      <w:r w:rsidRPr="00326974">
        <w:rPr>
          <w:rFonts w:ascii="Arial" w:hAnsi="Arial" w:cs="Arial"/>
          <w:szCs w:val="24"/>
          <w:lang w:val="en-GB"/>
        </w:rPr>
        <w:t>authenticity</w:t>
      </w:r>
      <w:r w:rsidRPr="00326974">
        <w:rPr>
          <w:rFonts w:ascii="Arial" w:hAnsi="Arial" w:cs="Arial"/>
          <w:szCs w:val="24"/>
          <w:lang w:val="en-GB"/>
        </w:rPr>
        <w:tab/>
      </w:r>
      <w:r w:rsidRPr="00326974">
        <w:rPr>
          <w:rFonts w:ascii="Arial" w:hAnsi="Arial" w:cs="Arial"/>
          <w:szCs w:val="24"/>
          <w:lang w:val="en-GB"/>
        </w:rPr>
        <w:tab/>
      </w:r>
      <w:r w:rsidRPr="00326974">
        <w:rPr>
          <w:rFonts w:ascii="Arial" w:hAnsi="Arial" w:cs="Arial"/>
          <w:szCs w:val="24"/>
          <w:lang w:val="en-GB"/>
        </w:rPr>
        <w:tab/>
      </w:r>
      <w:r w:rsidRPr="00326974">
        <w:rPr>
          <w:rFonts w:ascii="Arial" w:hAnsi="Arial" w:cs="Arial"/>
          <w:szCs w:val="24"/>
          <w:lang w:val="en-GB"/>
        </w:rPr>
        <w:tab/>
        <w:t>[</w:t>
      </w:r>
      <w:proofErr w:type="gramStart"/>
      <w:r w:rsidRPr="00326974">
        <w:rPr>
          <w:rStyle w:val="ipa"/>
          <w:rFonts w:ascii="Arial" w:hAnsi="Arial" w:cs="Arial"/>
          <w:szCs w:val="24"/>
          <w:lang w:val="en-GB"/>
        </w:rPr>
        <w:t>ˌɔː.</w:t>
      </w:r>
      <w:r w:rsidRPr="00326974">
        <w:rPr>
          <w:rStyle w:val="ipa"/>
          <w:rFonts w:ascii="Arial" w:hAnsi="Arial" w:cs="Arial"/>
          <w:szCs w:val="24"/>
        </w:rPr>
        <w:t>θ</w:t>
      </w:r>
      <w:proofErr w:type="spellStart"/>
      <w:proofErr w:type="gramEnd"/>
      <w:r w:rsidRPr="00326974">
        <w:rPr>
          <w:rStyle w:val="ipa"/>
          <w:rFonts w:ascii="Arial" w:hAnsi="Arial" w:cs="Arial"/>
          <w:szCs w:val="24"/>
          <w:lang w:val="en-GB"/>
        </w:rPr>
        <w:t>enˈtɪs.ə.ti</w:t>
      </w:r>
      <w:proofErr w:type="spellEnd"/>
      <w:r w:rsidRPr="00326974">
        <w:rPr>
          <w:rStyle w:val="ipa"/>
          <w:rFonts w:ascii="Arial" w:hAnsi="Arial" w:cs="Arial"/>
          <w:szCs w:val="24"/>
          <w:lang w:val="en-GB"/>
        </w:rPr>
        <w:t>]</w:t>
      </w:r>
    </w:p>
    <w:p w14:paraId="1E0FBAE4" w14:textId="77777777" w:rsidR="00894493" w:rsidRPr="00326974" w:rsidRDefault="009F2CD7" w:rsidP="000E45A0">
      <w:pPr>
        <w:pStyle w:val="Prrafodelista"/>
        <w:numPr>
          <w:ilvl w:val="0"/>
          <w:numId w:val="15"/>
        </w:numPr>
        <w:spacing w:before="80" w:after="80" w:line="240" w:lineRule="auto"/>
        <w:contextualSpacing w:val="0"/>
        <w:rPr>
          <w:rFonts w:ascii="Arial" w:hAnsi="Arial" w:cs="Arial"/>
          <w:szCs w:val="24"/>
        </w:rPr>
      </w:pPr>
      <w:proofErr w:type="spellStart"/>
      <w:r w:rsidRPr="00326974">
        <w:rPr>
          <w:rFonts w:ascii="Arial" w:hAnsi="Arial" w:cs="Arial"/>
          <w:szCs w:val="24"/>
        </w:rPr>
        <w:t>restitution</w:t>
      </w:r>
      <w:proofErr w:type="spellEnd"/>
      <w:r w:rsidR="00894493" w:rsidRPr="00326974">
        <w:rPr>
          <w:rFonts w:ascii="Arial" w:hAnsi="Arial" w:cs="Arial"/>
          <w:szCs w:val="24"/>
        </w:rPr>
        <w:tab/>
      </w:r>
      <w:r w:rsidR="00894493" w:rsidRPr="00326974">
        <w:rPr>
          <w:rFonts w:ascii="Arial" w:hAnsi="Arial" w:cs="Arial"/>
          <w:szCs w:val="24"/>
        </w:rPr>
        <w:tab/>
      </w:r>
      <w:r w:rsidR="00894493" w:rsidRPr="00326974">
        <w:rPr>
          <w:rFonts w:ascii="Arial" w:hAnsi="Arial" w:cs="Arial"/>
          <w:szCs w:val="24"/>
        </w:rPr>
        <w:tab/>
      </w:r>
      <w:r w:rsidR="00894493" w:rsidRPr="00326974">
        <w:rPr>
          <w:rFonts w:ascii="Arial" w:hAnsi="Arial" w:cs="Arial"/>
          <w:szCs w:val="24"/>
        </w:rPr>
        <w:tab/>
      </w:r>
      <w:r w:rsidR="00894493" w:rsidRPr="00326974">
        <w:rPr>
          <w:rFonts w:ascii="Arial" w:hAnsi="Arial" w:cs="Arial"/>
          <w:szCs w:val="24"/>
        </w:rPr>
        <w:tab/>
        <w:t>[</w:t>
      </w:r>
      <w:proofErr w:type="gramStart"/>
      <w:r w:rsidRPr="00326974">
        <w:rPr>
          <w:rFonts w:ascii="Arial" w:hAnsi="Arial" w:cs="Arial"/>
          <w:color w:val="1D2A57"/>
          <w:szCs w:val="24"/>
        </w:rPr>
        <w:t>ˌres.</w:t>
      </w:r>
      <w:proofErr w:type="spellStart"/>
      <w:r w:rsidRPr="00326974">
        <w:rPr>
          <w:rFonts w:ascii="Arial" w:hAnsi="Arial" w:cs="Arial"/>
          <w:color w:val="1D2A57"/>
          <w:szCs w:val="24"/>
        </w:rPr>
        <w:t>tɪˈtʃu</w:t>
      </w:r>
      <w:proofErr w:type="spellEnd"/>
      <w:r w:rsidRPr="00326974">
        <w:rPr>
          <w:rFonts w:ascii="Arial" w:hAnsi="Arial" w:cs="Arial"/>
          <w:color w:val="1D2A57"/>
          <w:szCs w:val="24"/>
        </w:rPr>
        <w:t>ː</w:t>
      </w:r>
      <w:proofErr w:type="gramEnd"/>
      <w:r w:rsidRPr="00326974">
        <w:rPr>
          <w:rFonts w:ascii="Arial" w:hAnsi="Arial" w:cs="Arial"/>
          <w:color w:val="1D2A57"/>
          <w:szCs w:val="24"/>
        </w:rPr>
        <w:t>.</w:t>
      </w:r>
      <w:proofErr w:type="spellStart"/>
      <w:r w:rsidRPr="00326974">
        <w:rPr>
          <w:rFonts w:ascii="Arial" w:hAnsi="Arial" w:cs="Arial"/>
          <w:color w:val="1D2A57"/>
          <w:szCs w:val="24"/>
        </w:rPr>
        <w:t>ʃ</w:t>
      </w:r>
      <w:r w:rsidRPr="00326974">
        <w:rPr>
          <w:rStyle w:val="sp"/>
          <w:rFonts w:ascii="Arial" w:hAnsi="Arial" w:cs="Arial"/>
          <w:color w:val="1D2A57"/>
          <w:szCs w:val="24"/>
        </w:rPr>
        <w:t>ə</w:t>
      </w:r>
      <w:r w:rsidRPr="00326974">
        <w:rPr>
          <w:rFonts w:ascii="Arial" w:hAnsi="Arial" w:cs="Arial"/>
          <w:color w:val="1D2A57"/>
          <w:szCs w:val="24"/>
        </w:rPr>
        <w:t>n</w:t>
      </w:r>
      <w:proofErr w:type="spellEnd"/>
      <w:r w:rsidR="00894493" w:rsidRPr="00326974">
        <w:rPr>
          <w:rStyle w:val="ipa"/>
          <w:rFonts w:ascii="Arial" w:hAnsi="Arial" w:cs="Arial"/>
          <w:szCs w:val="24"/>
        </w:rPr>
        <w:t>]</w:t>
      </w:r>
    </w:p>
    <w:p w14:paraId="5C816FB4" w14:textId="77777777" w:rsidR="00894493" w:rsidRPr="00326974" w:rsidRDefault="00894493" w:rsidP="000E45A0">
      <w:pPr>
        <w:pStyle w:val="Prrafodelista"/>
        <w:numPr>
          <w:ilvl w:val="0"/>
          <w:numId w:val="15"/>
        </w:numPr>
        <w:spacing w:before="80" w:after="80" w:line="240" w:lineRule="auto"/>
        <w:contextualSpacing w:val="0"/>
        <w:rPr>
          <w:rFonts w:ascii="Arial" w:hAnsi="Arial" w:cs="Arial"/>
          <w:szCs w:val="24"/>
        </w:rPr>
      </w:pPr>
      <w:proofErr w:type="spellStart"/>
      <w:r w:rsidRPr="00326974">
        <w:rPr>
          <w:rFonts w:ascii="Arial" w:hAnsi="Arial" w:cs="Arial"/>
          <w:szCs w:val="24"/>
        </w:rPr>
        <w:t>liability</w:t>
      </w:r>
      <w:proofErr w:type="spellEnd"/>
      <w:r w:rsidRPr="00326974">
        <w:rPr>
          <w:rFonts w:ascii="Arial" w:hAnsi="Arial" w:cs="Arial"/>
          <w:szCs w:val="24"/>
        </w:rPr>
        <w:tab/>
      </w:r>
      <w:r w:rsidRPr="00326974">
        <w:rPr>
          <w:rFonts w:ascii="Arial" w:hAnsi="Arial" w:cs="Arial"/>
          <w:szCs w:val="24"/>
        </w:rPr>
        <w:tab/>
      </w:r>
      <w:r w:rsidRPr="00326974">
        <w:rPr>
          <w:rFonts w:ascii="Arial" w:hAnsi="Arial" w:cs="Arial"/>
          <w:szCs w:val="24"/>
        </w:rPr>
        <w:tab/>
      </w:r>
      <w:r w:rsidRPr="00326974">
        <w:rPr>
          <w:rFonts w:ascii="Arial" w:hAnsi="Arial" w:cs="Arial"/>
          <w:szCs w:val="24"/>
        </w:rPr>
        <w:tab/>
      </w:r>
      <w:r w:rsidRPr="00326974">
        <w:rPr>
          <w:rFonts w:ascii="Arial" w:hAnsi="Arial" w:cs="Arial"/>
          <w:szCs w:val="24"/>
        </w:rPr>
        <w:tab/>
        <w:t>[</w:t>
      </w:r>
      <w:proofErr w:type="gramStart"/>
      <w:r w:rsidRPr="00326974">
        <w:rPr>
          <w:rStyle w:val="ipa"/>
          <w:rFonts w:ascii="Arial" w:hAnsi="Arial" w:cs="Arial"/>
          <w:szCs w:val="24"/>
        </w:rPr>
        <w:t>ˌ</w:t>
      </w:r>
      <w:proofErr w:type="spellStart"/>
      <w:r w:rsidRPr="00326974">
        <w:rPr>
          <w:rStyle w:val="ipa"/>
          <w:rFonts w:ascii="Arial" w:hAnsi="Arial" w:cs="Arial"/>
          <w:szCs w:val="24"/>
        </w:rPr>
        <w:t>laɪ.əˈbɪl</w:t>
      </w:r>
      <w:proofErr w:type="gramEnd"/>
      <w:r w:rsidRPr="00326974">
        <w:rPr>
          <w:rStyle w:val="ipa"/>
          <w:rFonts w:ascii="Arial" w:hAnsi="Arial" w:cs="Arial"/>
          <w:szCs w:val="24"/>
        </w:rPr>
        <w:t>.ə.ti</w:t>
      </w:r>
      <w:proofErr w:type="spellEnd"/>
      <w:r w:rsidRPr="00326974">
        <w:rPr>
          <w:rStyle w:val="ipa"/>
          <w:rFonts w:ascii="Arial" w:hAnsi="Arial" w:cs="Arial"/>
          <w:szCs w:val="24"/>
        </w:rPr>
        <w:t>]</w:t>
      </w:r>
    </w:p>
    <w:p w14:paraId="6CA7330A" w14:textId="77777777" w:rsidR="00894493" w:rsidRPr="00326974" w:rsidRDefault="009F2CD7" w:rsidP="000E45A0">
      <w:pPr>
        <w:pStyle w:val="Prrafodelista"/>
        <w:numPr>
          <w:ilvl w:val="0"/>
          <w:numId w:val="15"/>
        </w:numPr>
        <w:spacing w:before="80" w:after="80" w:line="240" w:lineRule="auto"/>
        <w:contextualSpacing w:val="0"/>
        <w:rPr>
          <w:rFonts w:ascii="Arial" w:hAnsi="Arial" w:cs="Arial"/>
          <w:szCs w:val="24"/>
        </w:rPr>
      </w:pPr>
      <w:proofErr w:type="spellStart"/>
      <w:r w:rsidRPr="00326974">
        <w:rPr>
          <w:rFonts w:ascii="Arial" w:hAnsi="Arial" w:cs="Arial"/>
          <w:szCs w:val="24"/>
        </w:rPr>
        <w:t>investigation</w:t>
      </w:r>
      <w:proofErr w:type="spellEnd"/>
      <w:r w:rsidR="00894493" w:rsidRPr="00326974">
        <w:rPr>
          <w:rFonts w:ascii="Arial" w:hAnsi="Arial" w:cs="Arial"/>
          <w:szCs w:val="24"/>
        </w:rPr>
        <w:tab/>
      </w:r>
      <w:r w:rsidR="00894493" w:rsidRPr="00326974">
        <w:rPr>
          <w:rFonts w:ascii="Arial" w:hAnsi="Arial" w:cs="Arial"/>
          <w:szCs w:val="24"/>
        </w:rPr>
        <w:tab/>
      </w:r>
      <w:r w:rsidR="00894493" w:rsidRPr="00326974">
        <w:rPr>
          <w:rFonts w:ascii="Arial" w:hAnsi="Arial" w:cs="Arial"/>
          <w:szCs w:val="24"/>
        </w:rPr>
        <w:tab/>
      </w:r>
      <w:r w:rsidR="00894493" w:rsidRPr="00326974">
        <w:rPr>
          <w:rFonts w:ascii="Arial" w:hAnsi="Arial" w:cs="Arial"/>
          <w:szCs w:val="24"/>
        </w:rPr>
        <w:tab/>
        <w:t>[</w:t>
      </w:r>
      <w:proofErr w:type="spellStart"/>
      <w:proofErr w:type="gramStart"/>
      <w:r w:rsidRPr="00326974">
        <w:rPr>
          <w:rFonts w:ascii="Arial" w:hAnsi="Arial" w:cs="Arial"/>
          <w:color w:val="1D2A57"/>
          <w:szCs w:val="24"/>
        </w:rPr>
        <w:t>ɪnˌves.tɪˈɡeɪ</w:t>
      </w:r>
      <w:proofErr w:type="gramEnd"/>
      <w:r w:rsidRPr="00326974">
        <w:rPr>
          <w:rFonts w:ascii="Arial" w:hAnsi="Arial" w:cs="Arial"/>
          <w:color w:val="1D2A57"/>
          <w:szCs w:val="24"/>
        </w:rPr>
        <w:t>.ʃ</w:t>
      </w:r>
      <w:r w:rsidRPr="00326974">
        <w:rPr>
          <w:rStyle w:val="sp"/>
          <w:rFonts w:ascii="Arial" w:hAnsi="Arial" w:cs="Arial"/>
          <w:color w:val="1D2A57"/>
          <w:szCs w:val="24"/>
        </w:rPr>
        <w:t>ə</w:t>
      </w:r>
      <w:r w:rsidRPr="00326974">
        <w:rPr>
          <w:rFonts w:ascii="Arial" w:hAnsi="Arial" w:cs="Arial"/>
          <w:color w:val="1D2A57"/>
          <w:szCs w:val="24"/>
        </w:rPr>
        <w:t>n</w:t>
      </w:r>
      <w:proofErr w:type="spellEnd"/>
      <w:r w:rsidR="00894493" w:rsidRPr="00326974">
        <w:rPr>
          <w:rStyle w:val="ipa"/>
          <w:rFonts w:ascii="Arial" w:hAnsi="Arial" w:cs="Arial"/>
          <w:szCs w:val="24"/>
        </w:rPr>
        <w:t>]</w:t>
      </w:r>
    </w:p>
    <w:p w14:paraId="655E00FD" w14:textId="77777777" w:rsidR="00894493" w:rsidRPr="00326974" w:rsidRDefault="00894493" w:rsidP="000E45A0">
      <w:pPr>
        <w:pStyle w:val="Prrafodelista"/>
        <w:numPr>
          <w:ilvl w:val="0"/>
          <w:numId w:val="15"/>
        </w:numPr>
        <w:spacing w:before="80" w:after="80" w:line="240" w:lineRule="auto"/>
        <w:contextualSpacing w:val="0"/>
        <w:rPr>
          <w:rStyle w:val="ipa"/>
          <w:rFonts w:ascii="Arial" w:hAnsi="Arial" w:cs="Arial"/>
          <w:szCs w:val="24"/>
        </w:rPr>
      </w:pPr>
      <w:r w:rsidRPr="00326974">
        <w:rPr>
          <w:rFonts w:ascii="Arial" w:hAnsi="Arial" w:cs="Arial"/>
          <w:szCs w:val="24"/>
        </w:rPr>
        <w:t>provisional</w:t>
      </w:r>
      <w:r w:rsidRPr="00326974">
        <w:rPr>
          <w:rFonts w:ascii="Arial" w:hAnsi="Arial" w:cs="Arial"/>
          <w:szCs w:val="24"/>
        </w:rPr>
        <w:tab/>
      </w:r>
      <w:r w:rsidRPr="00326974">
        <w:rPr>
          <w:rFonts w:ascii="Arial" w:hAnsi="Arial" w:cs="Arial"/>
          <w:szCs w:val="24"/>
        </w:rPr>
        <w:tab/>
      </w:r>
      <w:r w:rsidRPr="00326974">
        <w:rPr>
          <w:rFonts w:ascii="Arial" w:hAnsi="Arial" w:cs="Arial"/>
          <w:szCs w:val="24"/>
        </w:rPr>
        <w:tab/>
      </w:r>
      <w:r w:rsidRPr="00326974">
        <w:rPr>
          <w:rFonts w:ascii="Arial" w:hAnsi="Arial" w:cs="Arial"/>
          <w:szCs w:val="24"/>
        </w:rPr>
        <w:tab/>
        <w:t>[</w:t>
      </w:r>
      <w:proofErr w:type="spellStart"/>
      <w:r w:rsidRPr="00326974">
        <w:rPr>
          <w:rStyle w:val="ipa"/>
          <w:rFonts w:ascii="Arial" w:hAnsi="Arial" w:cs="Arial"/>
          <w:szCs w:val="24"/>
        </w:rPr>
        <w:t>prəˈvɪʒ.</w:t>
      </w:r>
      <w:proofErr w:type="gramStart"/>
      <w:r w:rsidRPr="00326974">
        <w:rPr>
          <w:rStyle w:val="sp"/>
          <w:rFonts w:ascii="Arial" w:hAnsi="Arial" w:cs="Arial"/>
          <w:szCs w:val="24"/>
        </w:rPr>
        <w:t>ə</w:t>
      </w:r>
      <w:r w:rsidRPr="00326974">
        <w:rPr>
          <w:rStyle w:val="ipa"/>
          <w:rFonts w:ascii="Arial" w:hAnsi="Arial" w:cs="Arial"/>
          <w:szCs w:val="24"/>
        </w:rPr>
        <w:t>n.</w:t>
      </w:r>
      <w:r w:rsidRPr="00326974">
        <w:rPr>
          <w:rStyle w:val="sp"/>
          <w:rFonts w:ascii="Arial" w:hAnsi="Arial" w:cs="Arial"/>
          <w:szCs w:val="24"/>
        </w:rPr>
        <w:t>ə</w:t>
      </w:r>
      <w:r w:rsidRPr="00326974">
        <w:rPr>
          <w:rStyle w:val="ipa"/>
          <w:rFonts w:ascii="Arial" w:hAnsi="Arial" w:cs="Arial"/>
          <w:szCs w:val="24"/>
        </w:rPr>
        <w:t>l</w:t>
      </w:r>
      <w:proofErr w:type="spellEnd"/>
      <w:proofErr w:type="gramEnd"/>
      <w:r w:rsidRPr="00326974">
        <w:rPr>
          <w:rStyle w:val="ipa"/>
          <w:rFonts w:ascii="Arial" w:hAnsi="Arial" w:cs="Arial"/>
          <w:szCs w:val="24"/>
        </w:rPr>
        <w:t>]</w:t>
      </w:r>
    </w:p>
    <w:p w14:paraId="6258DB93" w14:textId="77777777" w:rsidR="0006618A" w:rsidRPr="00326974" w:rsidRDefault="0006618A" w:rsidP="000E45A0">
      <w:pPr>
        <w:pStyle w:val="Prrafodelista"/>
        <w:numPr>
          <w:ilvl w:val="0"/>
          <w:numId w:val="15"/>
        </w:numPr>
        <w:spacing w:before="80" w:after="80" w:line="240" w:lineRule="auto"/>
        <w:contextualSpacing w:val="0"/>
        <w:rPr>
          <w:rFonts w:ascii="Arial" w:hAnsi="Arial" w:cs="Arial"/>
          <w:szCs w:val="24"/>
        </w:rPr>
      </w:pPr>
      <w:proofErr w:type="spellStart"/>
      <w:r w:rsidRPr="00326974">
        <w:rPr>
          <w:rFonts w:ascii="Arial" w:hAnsi="Arial" w:cs="Arial"/>
          <w:szCs w:val="24"/>
        </w:rPr>
        <w:t>delay</w:t>
      </w:r>
      <w:proofErr w:type="spellEnd"/>
      <w:r w:rsidRPr="00326974">
        <w:rPr>
          <w:rFonts w:ascii="Arial" w:hAnsi="Arial" w:cs="Arial"/>
          <w:szCs w:val="24"/>
        </w:rPr>
        <w:tab/>
      </w:r>
      <w:r w:rsidRPr="00326974">
        <w:rPr>
          <w:rFonts w:ascii="Arial" w:hAnsi="Arial" w:cs="Arial"/>
          <w:szCs w:val="24"/>
        </w:rPr>
        <w:tab/>
      </w:r>
      <w:r w:rsidRPr="00326974">
        <w:rPr>
          <w:rFonts w:ascii="Arial" w:hAnsi="Arial" w:cs="Arial"/>
          <w:szCs w:val="24"/>
        </w:rPr>
        <w:tab/>
      </w:r>
      <w:r w:rsidRPr="00326974">
        <w:rPr>
          <w:rFonts w:ascii="Arial" w:hAnsi="Arial" w:cs="Arial"/>
          <w:szCs w:val="24"/>
        </w:rPr>
        <w:tab/>
      </w:r>
      <w:r w:rsidRPr="00326974">
        <w:rPr>
          <w:rFonts w:ascii="Arial" w:hAnsi="Arial" w:cs="Arial"/>
          <w:szCs w:val="24"/>
        </w:rPr>
        <w:tab/>
        <w:t>[</w:t>
      </w:r>
      <w:proofErr w:type="spellStart"/>
      <w:r w:rsidRPr="00326974">
        <w:rPr>
          <w:rFonts w:ascii="Arial" w:hAnsi="Arial" w:cs="Arial"/>
          <w:szCs w:val="24"/>
          <w:shd w:val="clear" w:color="auto" w:fill="FFFFFF"/>
        </w:rPr>
        <w:t>dɪˈleɪ</w:t>
      </w:r>
      <w:proofErr w:type="spellEnd"/>
      <w:r w:rsidRPr="00326974">
        <w:rPr>
          <w:rStyle w:val="ipa"/>
          <w:rFonts w:ascii="Arial" w:hAnsi="Arial" w:cs="Arial"/>
          <w:szCs w:val="24"/>
        </w:rPr>
        <w:t>]</w:t>
      </w:r>
    </w:p>
    <w:p w14:paraId="05EC854D" w14:textId="77777777" w:rsidR="0006618A" w:rsidRPr="00326974" w:rsidRDefault="009F2CD7" w:rsidP="000E45A0">
      <w:pPr>
        <w:pStyle w:val="Prrafodelista"/>
        <w:numPr>
          <w:ilvl w:val="0"/>
          <w:numId w:val="15"/>
        </w:numPr>
        <w:spacing w:before="80" w:after="80" w:line="240" w:lineRule="auto"/>
        <w:contextualSpacing w:val="0"/>
        <w:rPr>
          <w:rFonts w:ascii="Arial" w:hAnsi="Arial" w:cs="Arial"/>
          <w:szCs w:val="24"/>
        </w:rPr>
      </w:pPr>
      <w:proofErr w:type="spellStart"/>
      <w:r w:rsidRPr="00326974">
        <w:rPr>
          <w:rFonts w:ascii="Arial" w:hAnsi="Arial" w:cs="Arial"/>
          <w:szCs w:val="24"/>
        </w:rPr>
        <w:t>hearing</w:t>
      </w:r>
      <w:proofErr w:type="spellEnd"/>
      <w:r w:rsidRPr="00326974">
        <w:rPr>
          <w:rFonts w:ascii="Arial" w:hAnsi="Arial" w:cs="Arial"/>
          <w:szCs w:val="24"/>
        </w:rPr>
        <w:tab/>
      </w:r>
      <w:r w:rsidR="0006618A" w:rsidRPr="00326974">
        <w:rPr>
          <w:rFonts w:ascii="Arial" w:hAnsi="Arial" w:cs="Arial"/>
          <w:szCs w:val="24"/>
        </w:rPr>
        <w:tab/>
      </w:r>
      <w:r w:rsidR="0006618A" w:rsidRPr="00326974">
        <w:rPr>
          <w:rFonts w:ascii="Arial" w:hAnsi="Arial" w:cs="Arial"/>
          <w:szCs w:val="24"/>
        </w:rPr>
        <w:tab/>
      </w:r>
      <w:r w:rsidR="0006618A" w:rsidRPr="00326974">
        <w:rPr>
          <w:rFonts w:ascii="Arial" w:hAnsi="Arial" w:cs="Arial"/>
          <w:szCs w:val="24"/>
        </w:rPr>
        <w:tab/>
      </w:r>
      <w:r w:rsidR="0006618A" w:rsidRPr="00326974">
        <w:rPr>
          <w:rFonts w:ascii="Arial" w:hAnsi="Arial" w:cs="Arial"/>
          <w:szCs w:val="24"/>
        </w:rPr>
        <w:tab/>
        <w:t>[</w:t>
      </w:r>
      <w:proofErr w:type="gramStart"/>
      <w:r w:rsidRPr="00326974">
        <w:rPr>
          <w:rFonts w:ascii="Arial" w:hAnsi="Arial" w:cs="Arial"/>
          <w:color w:val="1D2A57"/>
          <w:szCs w:val="24"/>
        </w:rPr>
        <w:t>ˈ</w:t>
      </w:r>
      <w:proofErr w:type="spellStart"/>
      <w:r w:rsidRPr="00326974">
        <w:rPr>
          <w:rFonts w:ascii="Arial" w:hAnsi="Arial" w:cs="Arial"/>
          <w:color w:val="1D2A57"/>
          <w:szCs w:val="24"/>
        </w:rPr>
        <w:t>hɪə.rɪŋ</w:t>
      </w:r>
      <w:proofErr w:type="spellEnd"/>
      <w:proofErr w:type="gramEnd"/>
      <w:r w:rsidR="0006618A" w:rsidRPr="00326974">
        <w:rPr>
          <w:rStyle w:val="ipa"/>
          <w:rFonts w:ascii="Arial" w:hAnsi="Arial" w:cs="Arial"/>
          <w:szCs w:val="24"/>
        </w:rPr>
        <w:t>]</w:t>
      </w:r>
    </w:p>
    <w:p w14:paraId="5DC287DA" w14:textId="77777777" w:rsidR="0006618A" w:rsidRPr="00326974" w:rsidRDefault="009F2CD7" w:rsidP="000E45A0">
      <w:pPr>
        <w:pStyle w:val="Prrafodelista"/>
        <w:numPr>
          <w:ilvl w:val="0"/>
          <w:numId w:val="15"/>
        </w:numPr>
        <w:spacing w:before="80" w:after="80" w:line="240" w:lineRule="auto"/>
        <w:contextualSpacing w:val="0"/>
        <w:rPr>
          <w:rFonts w:ascii="Arial" w:hAnsi="Arial" w:cs="Arial"/>
          <w:szCs w:val="24"/>
        </w:rPr>
      </w:pPr>
      <w:proofErr w:type="spellStart"/>
      <w:r w:rsidRPr="00326974">
        <w:rPr>
          <w:rFonts w:ascii="Arial" w:hAnsi="Arial" w:cs="Arial"/>
          <w:szCs w:val="24"/>
        </w:rPr>
        <w:t>execution</w:t>
      </w:r>
      <w:proofErr w:type="spellEnd"/>
      <w:r w:rsidR="0006618A" w:rsidRPr="00326974">
        <w:rPr>
          <w:rFonts w:ascii="Arial" w:hAnsi="Arial" w:cs="Arial"/>
          <w:szCs w:val="24"/>
        </w:rPr>
        <w:tab/>
      </w:r>
      <w:r w:rsidR="0006618A" w:rsidRPr="00326974">
        <w:rPr>
          <w:rFonts w:ascii="Arial" w:hAnsi="Arial" w:cs="Arial"/>
          <w:szCs w:val="24"/>
        </w:rPr>
        <w:tab/>
      </w:r>
      <w:r w:rsidR="0006618A" w:rsidRPr="00326974">
        <w:rPr>
          <w:rFonts w:ascii="Arial" w:hAnsi="Arial" w:cs="Arial"/>
          <w:szCs w:val="24"/>
        </w:rPr>
        <w:tab/>
      </w:r>
      <w:r w:rsidR="0006618A" w:rsidRPr="00326974">
        <w:rPr>
          <w:rFonts w:ascii="Arial" w:hAnsi="Arial" w:cs="Arial"/>
          <w:szCs w:val="24"/>
        </w:rPr>
        <w:tab/>
      </w:r>
      <w:r w:rsidR="0006618A" w:rsidRPr="00326974">
        <w:rPr>
          <w:rFonts w:ascii="Arial" w:hAnsi="Arial" w:cs="Arial"/>
          <w:szCs w:val="24"/>
        </w:rPr>
        <w:tab/>
        <w:t>[</w:t>
      </w:r>
      <w:proofErr w:type="gramStart"/>
      <w:r w:rsidRPr="00326974">
        <w:rPr>
          <w:rFonts w:ascii="Arial" w:hAnsi="Arial" w:cs="Arial"/>
          <w:color w:val="1D2A57"/>
          <w:szCs w:val="24"/>
        </w:rPr>
        <w:t>ˌek.</w:t>
      </w:r>
      <w:proofErr w:type="spellStart"/>
      <w:r w:rsidRPr="00326974">
        <w:rPr>
          <w:rFonts w:ascii="Arial" w:hAnsi="Arial" w:cs="Arial"/>
          <w:color w:val="1D2A57"/>
          <w:szCs w:val="24"/>
        </w:rPr>
        <w:t>sɪˈkju</w:t>
      </w:r>
      <w:proofErr w:type="spellEnd"/>
      <w:r w:rsidRPr="00326974">
        <w:rPr>
          <w:rFonts w:ascii="Arial" w:hAnsi="Arial" w:cs="Arial"/>
          <w:color w:val="1D2A57"/>
          <w:szCs w:val="24"/>
        </w:rPr>
        <w:t>ː</w:t>
      </w:r>
      <w:proofErr w:type="gramEnd"/>
      <w:r w:rsidRPr="00326974">
        <w:rPr>
          <w:rFonts w:ascii="Arial" w:hAnsi="Arial" w:cs="Arial"/>
          <w:color w:val="1D2A57"/>
          <w:szCs w:val="24"/>
        </w:rPr>
        <w:t>.</w:t>
      </w:r>
      <w:proofErr w:type="spellStart"/>
      <w:r w:rsidRPr="00326974">
        <w:rPr>
          <w:rFonts w:ascii="Arial" w:hAnsi="Arial" w:cs="Arial"/>
          <w:color w:val="1D2A57"/>
          <w:szCs w:val="24"/>
        </w:rPr>
        <w:t>ʃ</w:t>
      </w:r>
      <w:r w:rsidRPr="00326974">
        <w:rPr>
          <w:rStyle w:val="sp"/>
          <w:rFonts w:ascii="Arial" w:hAnsi="Arial" w:cs="Arial"/>
          <w:color w:val="1D2A57"/>
          <w:szCs w:val="24"/>
        </w:rPr>
        <w:t>ə</w:t>
      </w:r>
      <w:r w:rsidRPr="00326974">
        <w:rPr>
          <w:rFonts w:ascii="Arial" w:hAnsi="Arial" w:cs="Arial"/>
          <w:color w:val="1D2A57"/>
          <w:szCs w:val="24"/>
        </w:rPr>
        <w:t>n</w:t>
      </w:r>
      <w:proofErr w:type="spellEnd"/>
      <w:r w:rsidR="0006618A" w:rsidRPr="00326974">
        <w:rPr>
          <w:rStyle w:val="ipa"/>
          <w:rFonts w:ascii="Arial" w:hAnsi="Arial" w:cs="Arial"/>
          <w:szCs w:val="24"/>
        </w:rPr>
        <w:t>]</w:t>
      </w:r>
    </w:p>
    <w:p w14:paraId="0AE2AED5" w14:textId="77777777" w:rsidR="0006618A" w:rsidRPr="00326974" w:rsidRDefault="00E404F8" w:rsidP="000E45A0">
      <w:pPr>
        <w:pStyle w:val="Prrafodelista"/>
        <w:numPr>
          <w:ilvl w:val="0"/>
          <w:numId w:val="15"/>
        </w:numPr>
        <w:spacing w:before="80" w:after="80" w:line="240" w:lineRule="auto"/>
        <w:contextualSpacing w:val="0"/>
        <w:rPr>
          <w:rFonts w:ascii="Arial" w:hAnsi="Arial" w:cs="Arial"/>
          <w:szCs w:val="24"/>
        </w:rPr>
      </w:pPr>
      <w:proofErr w:type="spellStart"/>
      <w:r w:rsidRPr="00326974">
        <w:rPr>
          <w:rFonts w:ascii="Arial" w:hAnsi="Arial" w:cs="Arial"/>
          <w:szCs w:val="24"/>
        </w:rPr>
        <w:t>surrender</w:t>
      </w:r>
      <w:proofErr w:type="spellEnd"/>
      <w:r w:rsidRPr="00326974">
        <w:rPr>
          <w:rFonts w:ascii="Arial" w:hAnsi="Arial" w:cs="Arial"/>
          <w:szCs w:val="24"/>
        </w:rPr>
        <w:tab/>
      </w:r>
      <w:r w:rsidR="0006618A" w:rsidRPr="00326974">
        <w:rPr>
          <w:rFonts w:ascii="Arial" w:hAnsi="Arial" w:cs="Arial"/>
          <w:szCs w:val="24"/>
        </w:rPr>
        <w:tab/>
      </w:r>
      <w:r w:rsidR="0006618A" w:rsidRPr="00326974">
        <w:rPr>
          <w:rFonts w:ascii="Arial" w:hAnsi="Arial" w:cs="Arial"/>
          <w:szCs w:val="24"/>
        </w:rPr>
        <w:tab/>
      </w:r>
      <w:r w:rsidR="0006618A" w:rsidRPr="00326974">
        <w:rPr>
          <w:rFonts w:ascii="Arial" w:hAnsi="Arial" w:cs="Arial"/>
          <w:szCs w:val="24"/>
        </w:rPr>
        <w:tab/>
      </w:r>
      <w:r w:rsidR="0006618A" w:rsidRPr="00326974">
        <w:rPr>
          <w:rFonts w:ascii="Arial" w:hAnsi="Arial" w:cs="Arial"/>
          <w:szCs w:val="24"/>
        </w:rPr>
        <w:tab/>
        <w:t>[</w:t>
      </w:r>
      <w:proofErr w:type="spellStart"/>
      <w:proofErr w:type="gramStart"/>
      <w:r w:rsidRPr="00326974">
        <w:rPr>
          <w:rFonts w:ascii="Arial" w:hAnsi="Arial" w:cs="Arial"/>
          <w:szCs w:val="24"/>
        </w:rPr>
        <w:t>sərˈen.dər</w:t>
      </w:r>
      <w:proofErr w:type="spellEnd"/>
      <w:proofErr w:type="gramEnd"/>
      <w:r w:rsidR="0006618A" w:rsidRPr="00326974">
        <w:rPr>
          <w:rFonts w:ascii="Arial" w:hAnsi="Arial" w:cs="Arial"/>
          <w:szCs w:val="24"/>
        </w:rPr>
        <w:t>]</w:t>
      </w:r>
    </w:p>
    <w:p w14:paraId="3559E5CA" w14:textId="77777777" w:rsidR="0006618A" w:rsidRPr="00326974" w:rsidRDefault="009F2CD7" w:rsidP="000E45A0">
      <w:pPr>
        <w:pStyle w:val="Prrafodelista"/>
        <w:numPr>
          <w:ilvl w:val="0"/>
          <w:numId w:val="15"/>
        </w:numPr>
        <w:spacing w:before="80" w:after="80" w:line="240" w:lineRule="auto"/>
        <w:contextualSpacing w:val="0"/>
        <w:rPr>
          <w:rFonts w:ascii="Arial" w:hAnsi="Arial" w:cs="Arial"/>
          <w:szCs w:val="24"/>
        </w:rPr>
      </w:pPr>
      <w:proofErr w:type="spellStart"/>
      <w:r w:rsidRPr="00326974">
        <w:rPr>
          <w:rFonts w:ascii="Arial" w:hAnsi="Arial" w:cs="Arial"/>
          <w:szCs w:val="24"/>
        </w:rPr>
        <w:t>witness</w:t>
      </w:r>
      <w:proofErr w:type="spellEnd"/>
      <w:r w:rsidR="0006618A" w:rsidRPr="00326974">
        <w:rPr>
          <w:rFonts w:ascii="Arial" w:hAnsi="Arial" w:cs="Arial"/>
          <w:szCs w:val="24"/>
        </w:rPr>
        <w:tab/>
      </w:r>
      <w:r w:rsidR="0006618A" w:rsidRPr="00326974">
        <w:rPr>
          <w:rFonts w:ascii="Arial" w:hAnsi="Arial" w:cs="Arial"/>
          <w:szCs w:val="24"/>
        </w:rPr>
        <w:tab/>
      </w:r>
      <w:r w:rsidR="0006618A" w:rsidRPr="00326974">
        <w:rPr>
          <w:rFonts w:ascii="Arial" w:hAnsi="Arial" w:cs="Arial"/>
          <w:szCs w:val="24"/>
        </w:rPr>
        <w:tab/>
      </w:r>
      <w:r w:rsidR="0006618A" w:rsidRPr="00326974">
        <w:rPr>
          <w:rFonts w:ascii="Arial" w:hAnsi="Arial" w:cs="Arial"/>
          <w:szCs w:val="24"/>
        </w:rPr>
        <w:tab/>
      </w:r>
      <w:r w:rsidR="0006618A" w:rsidRPr="00326974">
        <w:rPr>
          <w:rFonts w:ascii="Arial" w:hAnsi="Arial" w:cs="Arial"/>
          <w:szCs w:val="24"/>
        </w:rPr>
        <w:tab/>
        <w:t>[</w:t>
      </w:r>
      <w:proofErr w:type="gramStart"/>
      <w:r w:rsidRPr="00326974">
        <w:rPr>
          <w:rFonts w:ascii="Arial" w:hAnsi="Arial" w:cs="Arial"/>
          <w:color w:val="1D2A57"/>
          <w:szCs w:val="24"/>
        </w:rPr>
        <w:t>ˈ</w:t>
      </w:r>
      <w:proofErr w:type="spellStart"/>
      <w:r w:rsidRPr="00326974">
        <w:rPr>
          <w:rFonts w:ascii="Arial" w:hAnsi="Arial" w:cs="Arial"/>
          <w:color w:val="1D2A57"/>
          <w:szCs w:val="24"/>
        </w:rPr>
        <w:t>wɪt.nəs</w:t>
      </w:r>
      <w:proofErr w:type="spellEnd"/>
      <w:proofErr w:type="gramEnd"/>
      <w:r w:rsidR="0006618A" w:rsidRPr="00326974">
        <w:rPr>
          <w:rStyle w:val="ipa"/>
          <w:rFonts w:ascii="Arial" w:hAnsi="Arial" w:cs="Arial"/>
          <w:szCs w:val="24"/>
        </w:rPr>
        <w:t>]</w:t>
      </w:r>
    </w:p>
    <w:p w14:paraId="54D14A00" w14:textId="77777777" w:rsidR="0006618A" w:rsidRPr="00326974" w:rsidRDefault="0006618A" w:rsidP="000E45A0">
      <w:pPr>
        <w:pStyle w:val="Prrafodelista"/>
        <w:numPr>
          <w:ilvl w:val="0"/>
          <w:numId w:val="15"/>
        </w:numPr>
        <w:spacing w:before="80" w:after="80" w:line="240" w:lineRule="auto"/>
        <w:contextualSpacing w:val="0"/>
        <w:rPr>
          <w:rFonts w:ascii="Arial" w:hAnsi="Arial" w:cs="Arial"/>
          <w:szCs w:val="24"/>
        </w:rPr>
      </w:pPr>
      <w:proofErr w:type="spellStart"/>
      <w:r w:rsidRPr="00326974">
        <w:rPr>
          <w:rFonts w:ascii="Arial" w:hAnsi="Arial" w:cs="Arial"/>
          <w:szCs w:val="24"/>
        </w:rPr>
        <w:t>court</w:t>
      </w:r>
      <w:proofErr w:type="spellEnd"/>
      <w:r w:rsidRPr="00326974">
        <w:rPr>
          <w:rFonts w:ascii="Arial" w:hAnsi="Arial" w:cs="Arial"/>
          <w:szCs w:val="24"/>
        </w:rPr>
        <w:tab/>
      </w:r>
      <w:r w:rsidRPr="00326974">
        <w:rPr>
          <w:rFonts w:ascii="Arial" w:hAnsi="Arial" w:cs="Arial"/>
          <w:szCs w:val="24"/>
        </w:rPr>
        <w:tab/>
      </w:r>
      <w:r w:rsidRPr="00326974">
        <w:rPr>
          <w:rFonts w:ascii="Arial" w:hAnsi="Arial" w:cs="Arial"/>
          <w:szCs w:val="24"/>
        </w:rPr>
        <w:tab/>
      </w:r>
      <w:r w:rsidRPr="00326974">
        <w:rPr>
          <w:rFonts w:ascii="Arial" w:hAnsi="Arial" w:cs="Arial"/>
          <w:szCs w:val="24"/>
        </w:rPr>
        <w:tab/>
      </w:r>
      <w:r w:rsidRPr="00326974">
        <w:rPr>
          <w:rFonts w:ascii="Arial" w:hAnsi="Arial" w:cs="Arial"/>
          <w:szCs w:val="24"/>
        </w:rPr>
        <w:tab/>
        <w:t>[</w:t>
      </w:r>
      <w:proofErr w:type="spellStart"/>
      <w:r w:rsidRPr="00326974">
        <w:rPr>
          <w:rStyle w:val="ipa"/>
          <w:rFonts w:ascii="Arial" w:hAnsi="Arial" w:cs="Arial"/>
          <w:szCs w:val="24"/>
        </w:rPr>
        <w:t>kɔːt</w:t>
      </w:r>
      <w:proofErr w:type="spellEnd"/>
      <w:r w:rsidRPr="00326974">
        <w:rPr>
          <w:rStyle w:val="ipa"/>
          <w:rFonts w:ascii="Arial" w:hAnsi="Arial" w:cs="Arial"/>
          <w:szCs w:val="24"/>
        </w:rPr>
        <w:t>]</w:t>
      </w:r>
    </w:p>
    <w:p w14:paraId="7C10D71C" w14:textId="77777777" w:rsidR="0006618A" w:rsidRPr="00326974" w:rsidRDefault="009F2CD7" w:rsidP="000E45A0">
      <w:pPr>
        <w:pStyle w:val="Prrafodelista"/>
        <w:numPr>
          <w:ilvl w:val="0"/>
          <w:numId w:val="15"/>
        </w:numPr>
        <w:spacing w:before="80" w:after="80" w:line="240" w:lineRule="auto"/>
        <w:contextualSpacing w:val="0"/>
        <w:rPr>
          <w:rFonts w:ascii="Arial" w:hAnsi="Arial" w:cs="Arial"/>
          <w:szCs w:val="24"/>
        </w:rPr>
      </w:pPr>
      <w:proofErr w:type="spellStart"/>
      <w:r w:rsidRPr="00326974">
        <w:rPr>
          <w:rFonts w:ascii="Arial" w:hAnsi="Arial" w:cs="Arial"/>
          <w:szCs w:val="24"/>
        </w:rPr>
        <w:t>expert</w:t>
      </w:r>
      <w:proofErr w:type="spellEnd"/>
      <w:r w:rsidRPr="00326974">
        <w:rPr>
          <w:rFonts w:ascii="Arial" w:hAnsi="Arial" w:cs="Arial"/>
          <w:szCs w:val="24"/>
        </w:rPr>
        <w:tab/>
      </w:r>
      <w:r w:rsidR="0006618A" w:rsidRPr="00326974">
        <w:rPr>
          <w:rFonts w:ascii="Arial" w:hAnsi="Arial" w:cs="Arial"/>
          <w:szCs w:val="24"/>
        </w:rPr>
        <w:tab/>
      </w:r>
      <w:r w:rsidR="0006618A" w:rsidRPr="00326974">
        <w:rPr>
          <w:rFonts w:ascii="Arial" w:hAnsi="Arial" w:cs="Arial"/>
          <w:szCs w:val="24"/>
        </w:rPr>
        <w:tab/>
      </w:r>
      <w:r w:rsidR="0006618A" w:rsidRPr="00326974">
        <w:rPr>
          <w:rFonts w:ascii="Arial" w:hAnsi="Arial" w:cs="Arial"/>
          <w:szCs w:val="24"/>
        </w:rPr>
        <w:tab/>
      </w:r>
      <w:r w:rsidR="0006618A" w:rsidRPr="00326974">
        <w:rPr>
          <w:rFonts w:ascii="Arial" w:hAnsi="Arial" w:cs="Arial"/>
          <w:szCs w:val="24"/>
        </w:rPr>
        <w:tab/>
        <w:t>[</w:t>
      </w:r>
      <w:proofErr w:type="gramStart"/>
      <w:r w:rsidRPr="00326974">
        <w:rPr>
          <w:rFonts w:ascii="Arial" w:hAnsi="Arial" w:cs="Arial"/>
          <w:color w:val="1D2A57"/>
          <w:szCs w:val="24"/>
        </w:rPr>
        <w:t>ˈ</w:t>
      </w:r>
      <w:proofErr w:type="spellStart"/>
      <w:r w:rsidRPr="00326974">
        <w:rPr>
          <w:rFonts w:ascii="Arial" w:hAnsi="Arial" w:cs="Arial"/>
          <w:color w:val="1D2A57"/>
          <w:szCs w:val="24"/>
        </w:rPr>
        <w:t>ek.spɜːt</w:t>
      </w:r>
      <w:proofErr w:type="spellEnd"/>
      <w:proofErr w:type="gramEnd"/>
      <w:r w:rsidR="0006618A" w:rsidRPr="00326974">
        <w:rPr>
          <w:rStyle w:val="ipa"/>
          <w:rFonts w:ascii="Arial" w:hAnsi="Arial" w:cs="Arial"/>
          <w:szCs w:val="24"/>
        </w:rPr>
        <w:t>]</w:t>
      </w:r>
    </w:p>
    <w:p w14:paraId="2D1949B4" w14:textId="77777777" w:rsidR="0006618A" w:rsidRPr="00326974" w:rsidRDefault="0006618A" w:rsidP="000E45A0">
      <w:pPr>
        <w:pStyle w:val="Prrafodelista"/>
        <w:numPr>
          <w:ilvl w:val="0"/>
          <w:numId w:val="15"/>
        </w:numPr>
        <w:spacing w:before="80" w:after="80" w:line="240" w:lineRule="auto"/>
        <w:contextualSpacing w:val="0"/>
        <w:rPr>
          <w:rFonts w:ascii="Arial" w:hAnsi="Arial" w:cs="Arial"/>
          <w:szCs w:val="24"/>
        </w:rPr>
      </w:pPr>
      <w:proofErr w:type="spellStart"/>
      <w:r w:rsidRPr="00326974">
        <w:rPr>
          <w:rFonts w:ascii="Arial" w:hAnsi="Arial" w:cs="Arial"/>
          <w:szCs w:val="24"/>
        </w:rPr>
        <w:t>defendant</w:t>
      </w:r>
      <w:proofErr w:type="spellEnd"/>
      <w:r w:rsidRPr="00326974">
        <w:rPr>
          <w:rFonts w:ascii="Arial" w:hAnsi="Arial" w:cs="Arial"/>
          <w:szCs w:val="24"/>
        </w:rPr>
        <w:tab/>
      </w:r>
      <w:r w:rsidRPr="00326974">
        <w:rPr>
          <w:rFonts w:ascii="Arial" w:hAnsi="Arial" w:cs="Arial"/>
          <w:szCs w:val="24"/>
        </w:rPr>
        <w:tab/>
      </w:r>
      <w:r w:rsidRPr="00326974">
        <w:rPr>
          <w:rFonts w:ascii="Arial" w:hAnsi="Arial" w:cs="Arial"/>
          <w:szCs w:val="24"/>
        </w:rPr>
        <w:tab/>
      </w:r>
      <w:r w:rsidRPr="00326974">
        <w:rPr>
          <w:rFonts w:ascii="Arial" w:hAnsi="Arial" w:cs="Arial"/>
          <w:szCs w:val="24"/>
        </w:rPr>
        <w:tab/>
        <w:t>[</w:t>
      </w:r>
      <w:proofErr w:type="spellStart"/>
      <w:proofErr w:type="gramStart"/>
      <w:r w:rsidRPr="00326974">
        <w:rPr>
          <w:rStyle w:val="ipa"/>
          <w:rFonts w:ascii="Arial" w:hAnsi="Arial" w:cs="Arial"/>
          <w:szCs w:val="24"/>
        </w:rPr>
        <w:t>dɪˈfen.d</w:t>
      </w:r>
      <w:r w:rsidRPr="00326974">
        <w:rPr>
          <w:rStyle w:val="sp"/>
          <w:rFonts w:ascii="Arial" w:hAnsi="Arial" w:cs="Arial"/>
          <w:szCs w:val="24"/>
        </w:rPr>
        <w:t>ə</w:t>
      </w:r>
      <w:r w:rsidRPr="00326974">
        <w:rPr>
          <w:rStyle w:val="ipa"/>
          <w:rFonts w:ascii="Arial" w:hAnsi="Arial" w:cs="Arial"/>
          <w:szCs w:val="24"/>
        </w:rPr>
        <w:t>nt</w:t>
      </w:r>
      <w:proofErr w:type="spellEnd"/>
      <w:proofErr w:type="gramEnd"/>
      <w:r w:rsidRPr="00326974">
        <w:rPr>
          <w:rStyle w:val="ipa"/>
          <w:rFonts w:ascii="Arial" w:hAnsi="Arial" w:cs="Arial"/>
          <w:szCs w:val="24"/>
        </w:rPr>
        <w:t>]</w:t>
      </w:r>
    </w:p>
    <w:p w14:paraId="3E2D5409" w14:textId="77777777" w:rsidR="0006618A" w:rsidRPr="00326974" w:rsidRDefault="0006618A" w:rsidP="000E45A0">
      <w:pPr>
        <w:pStyle w:val="Prrafodelista"/>
        <w:numPr>
          <w:ilvl w:val="0"/>
          <w:numId w:val="15"/>
        </w:numPr>
        <w:spacing w:before="80" w:after="80" w:line="240" w:lineRule="auto"/>
        <w:contextualSpacing w:val="0"/>
        <w:rPr>
          <w:rFonts w:ascii="Arial" w:hAnsi="Arial" w:cs="Arial"/>
          <w:szCs w:val="24"/>
        </w:rPr>
      </w:pPr>
      <w:proofErr w:type="spellStart"/>
      <w:r w:rsidRPr="00326974">
        <w:rPr>
          <w:rFonts w:ascii="Arial" w:hAnsi="Arial" w:cs="Arial"/>
          <w:szCs w:val="24"/>
        </w:rPr>
        <w:t>refusal</w:t>
      </w:r>
      <w:proofErr w:type="spellEnd"/>
      <w:r w:rsidRPr="00326974">
        <w:rPr>
          <w:rFonts w:ascii="Arial" w:hAnsi="Arial" w:cs="Arial"/>
          <w:szCs w:val="24"/>
        </w:rPr>
        <w:tab/>
      </w:r>
      <w:r w:rsidRPr="00326974">
        <w:rPr>
          <w:rFonts w:ascii="Arial" w:hAnsi="Arial" w:cs="Arial"/>
          <w:szCs w:val="24"/>
        </w:rPr>
        <w:tab/>
      </w:r>
      <w:r w:rsidRPr="00326974">
        <w:rPr>
          <w:rFonts w:ascii="Arial" w:hAnsi="Arial" w:cs="Arial"/>
          <w:szCs w:val="24"/>
        </w:rPr>
        <w:tab/>
      </w:r>
      <w:r w:rsidRPr="00326974">
        <w:rPr>
          <w:rFonts w:ascii="Arial" w:hAnsi="Arial" w:cs="Arial"/>
          <w:szCs w:val="24"/>
        </w:rPr>
        <w:tab/>
      </w:r>
      <w:r w:rsidRPr="00326974">
        <w:rPr>
          <w:rFonts w:ascii="Arial" w:hAnsi="Arial" w:cs="Arial"/>
          <w:szCs w:val="24"/>
        </w:rPr>
        <w:tab/>
        <w:t>[</w:t>
      </w:r>
      <w:proofErr w:type="spellStart"/>
      <w:proofErr w:type="gramStart"/>
      <w:r w:rsidRPr="00326974">
        <w:rPr>
          <w:rStyle w:val="ipa"/>
          <w:rFonts w:ascii="Arial" w:hAnsi="Arial" w:cs="Arial"/>
          <w:szCs w:val="24"/>
        </w:rPr>
        <w:t>rɪˈfju</w:t>
      </w:r>
      <w:proofErr w:type="spellEnd"/>
      <w:r w:rsidRPr="00326974">
        <w:rPr>
          <w:rStyle w:val="ipa"/>
          <w:rFonts w:ascii="Arial" w:hAnsi="Arial" w:cs="Arial"/>
          <w:szCs w:val="24"/>
        </w:rPr>
        <w:t>ː.</w:t>
      </w:r>
      <w:proofErr w:type="spellStart"/>
      <w:r w:rsidRPr="00326974">
        <w:rPr>
          <w:rStyle w:val="ipa"/>
          <w:rFonts w:ascii="Arial" w:hAnsi="Arial" w:cs="Arial"/>
          <w:szCs w:val="24"/>
        </w:rPr>
        <w:t>z</w:t>
      </w:r>
      <w:r w:rsidRPr="00326974">
        <w:rPr>
          <w:rStyle w:val="sp"/>
          <w:rFonts w:ascii="Arial" w:hAnsi="Arial" w:cs="Arial"/>
          <w:szCs w:val="24"/>
        </w:rPr>
        <w:t>ə</w:t>
      </w:r>
      <w:r w:rsidRPr="00326974">
        <w:rPr>
          <w:rStyle w:val="ipa"/>
          <w:rFonts w:ascii="Arial" w:hAnsi="Arial" w:cs="Arial"/>
          <w:szCs w:val="24"/>
        </w:rPr>
        <w:t>l</w:t>
      </w:r>
      <w:proofErr w:type="spellEnd"/>
      <w:proofErr w:type="gramEnd"/>
      <w:r w:rsidRPr="00326974">
        <w:rPr>
          <w:rStyle w:val="ipa"/>
          <w:rFonts w:ascii="Arial" w:hAnsi="Arial" w:cs="Arial"/>
          <w:szCs w:val="24"/>
        </w:rPr>
        <w:t>]</w:t>
      </w:r>
    </w:p>
    <w:p w14:paraId="6BFDA858" w14:textId="77777777" w:rsidR="0006618A" w:rsidRPr="00326974" w:rsidRDefault="0006618A" w:rsidP="000E45A0">
      <w:pPr>
        <w:pStyle w:val="Prrafodelista"/>
        <w:numPr>
          <w:ilvl w:val="0"/>
          <w:numId w:val="15"/>
        </w:numPr>
        <w:spacing w:before="80" w:after="80" w:line="240" w:lineRule="auto"/>
        <w:contextualSpacing w:val="0"/>
        <w:rPr>
          <w:rFonts w:ascii="Arial" w:hAnsi="Arial" w:cs="Arial"/>
          <w:szCs w:val="24"/>
        </w:rPr>
      </w:pPr>
      <w:proofErr w:type="spellStart"/>
      <w:r w:rsidRPr="00326974">
        <w:rPr>
          <w:rFonts w:ascii="Arial" w:hAnsi="Arial" w:cs="Arial"/>
          <w:szCs w:val="24"/>
        </w:rPr>
        <w:t>protective</w:t>
      </w:r>
      <w:proofErr w:type="spellEnd"/>
      <w:r w:rsidRPr="00326974">
        <w:rPr>
          <w:rFonts w:ascii="Arial" w:hAnsi="Arial" w:cs="Arial"/>
          <w:szCs w:val="24"/>
        </w:rPr>
        <w:tab/>
      </w:r>
      <w:r w:rsidRPr="00326974">
        <w:rPr>
          <w:rFonts w:ascii="Arial" w:hAnsi="Arial" w:cs="Arial"/>
          <w:szCs w:val="24"/>
        </w:rPr>
        <w:tab/>
      </w:r>
      <w:r w:rsidRPr="00326974">
        <w:rPr>
          <w:rFonts w:ascii="Arial" w:hAnsi="Arial" w:cs="Arial"/>
          <w:szCs w:val="24"/>
        </w:rPr>
        <w:tab/>
      </w:r>
      <w:r w:rsidRPr="00326974">
        <w:rPr>
          <w:rFonts w:ascii="Arial" w:hAnsi="Arial" w:cs="Arial"/>
          <w:szCs w:val="24"/>
        </w:rPr>
        <w:tab/>
      </w:r>
      <w:r w:rsidRPr="00326974">
        <w:rPr>
          <w:rFonts w:ascii="Arial" w:hAnsi="Arial" w:cs="Arial"/>
          <w:szCs w:val="24"/>
        </w:rPr>
        <w:tab/>
        <w:t>[</w:t>
      </w:r>
      <w:proofErr w:type="spellStart"/>
      <w:proofErr w:type="gramStart"/>
      <w:r w:rsidRPr="00326974">
        <w:rPr>
          <w:rStyle w:val="ipa"/>
          <w:rFonts w:ascii="Arial" w:hAnsi="Arial" w:cs="Arial"/>
          <w:szCs w:val="24"/>
        </w:rPr>
        <w:t>prəˈtek.tɪv</w:t>
      </w:r>
      <w:proofErr w:type="spellEnd"/>
      <w:proofErr w:type="gramEnd"/>
      <w:r w:rsidRPr="00326974">
        <w:rPr>
          <w:rStyle w:val="ipa"/>
          <w:rFonts w:ascii="Arial" w:hAnsi="Arial" w:cs="Arial"/>
          <w:szCs w:val="24"/>
        </w:rPr>
        <w:t>]</w:t>
      </w:r>
    </w:p>
    <w:p w14:paraId="7D303851" w14:textId="77777777" w:rsidR="0006618A" w:rsidRPr="00326974" w:rsidRDefault="0006618A" w:rsidP="000E45A0">
      <w:pPr>
        <w:pStyle w:val="Prrafodelista"/>
        <w:numPr>
          <w:ilvl w:val="0"/>
          <w:numId w:val="15"/>
        </w:numPr>
        <w:spacing w:before="80" w:after="80" w:line="240" w:lineRule="auto"/>
        <w:contextualSpacing w:val="0"/>
        <w:rPr>
          <w:rFonts w:ascii="Arial" w:hAnsi="Arial" w:cs="Arial"/>
          <w:szCs w:val="24"/>
        </w:rPr>
      </w:pPr>
      <w:proofErr w:type="spellStart"/>
      <w:r w:rsidRPr="00326974">
        <w:rPr>
          <w:rFonts w:ascii="Arial" w:hAnsi="Arial" w:cs="Arial"/>
          <w:szCs w:val="24"/>
        </w:rPr>
        <w:t>evidence</w:t>
      </w:r>
      <w:proofErr w:type="spellEnd"/>
      <w:r w:rsidRPr="00326974">
        <w:rPr>
          <w:rFonts w:ascii="Arial" w:hAnsi="Arial" w:cs="Arial"/>
          <w:szCs w:val="24"/>
        </w:rPr>
        <w:tab/>
      </w:r>
      <w:r w:rsidRPr="00326974">
        <w:rPr>
          <w:rFonts w:ascii="Arial" w:hAnsi="Arial" w:cs="Arial"/>
          <w:szCs w:val="24"/>
        </w:rPr>
        <w:tab/>
      </w:r>
      <w:r w:rsidRPr="00326974">
        <w:rPr>
          <w:rFonts w:ascii="Arial" w:hAnsi="Arial" w:cs="Arial"/>
          <w:szCs w:val="24"/>
        </w:rPr>
        <w:tab/>
      </w:r>
      <w:r w:rsidRPr="00326974">
        <w:rPr>
          <w:rFonts w:ascii="Arial" w:hAnsi="Arial" w:cs="Arial"/>
          <w:szCs w:val="24"/>
        </w:rPr>
        <w:tab/>
      </w:r>
      <w:r w:rsidRPr="00326974">
        <w:rPr>
          <w:rFonts w:ascii="Arial" w:hAnsi="Arial" w:cs="Arial"/>
          <w:szCs w:val="24"/>
        </w:rPr>
        <w:tab/>
        <w:t>[</w:t>
      </w:r>
      <w:r w:rsidRPr="00326974">
        <w:rPr>
          <w:rStyle w:val="ipa"/>
          <w:rFonts w:ascii="Arial" w:hAnsi="Arial" w:cs="Arial"/>
          <w:szCs w:val="24"/>
        </w:rPr>
        <w:t>ˈ</w:t>
      </w:r>
      <w:proofErr w:type="spellStart"/>
      <w:r w:rsidRPr="00326974">
        <w:rPr>
          <w:rStyle w:val="ipa"/>
          <w:rFonts w:ascii="Arial" w:hAnsi="Arial" w:cs="Arial"/>
          <w:szCs w:val="24"/>
        </w:rPr>
        <w:t>ev.</w:t>
      </w:r>
      <w:proofErr w:type="gramStart"/>
      <w:r w:rsidRPr="00326974">
        <w:rPr>
          <w:rStyle w:val="ipa"/>
          <w:rFonts w:ascii="Arial" w:hAnsi="Arial" w:cs="Arial"/>
          <w:szCs w:val="24"/>
        </w:rPr>
        <w:t>ɪ.d</w:t>
      </w:r>
      <w:r w:rsidRPr="00326974">
        <w:rPr>
          <w:rStyle w:val="sp"/>
          <w:rFonts w:ascii="Arial" w:hAnsi="Arial" w:cs="Arial"/>
          <w:szCs w:val="24"/>
        </w:rPr>
        <w:t>ə</w:t>
      </w:r>
      <w:r w:rsidRPr="00326974">
        <w:rPr>
          <w:rStyle w:val="ipa"/>
          <w:rFonts w:ascii="Arial" w:hAnsi="Arial" w:cs="Arial"/>
          <w:szCs w:val="24"/>
        </w:rPr>
        <w:t>ns</w:t>
      </w:r>
      <w:proofErr w:type="spellEnd"/>
      <w:proofErr w:type="gramEnd"/>
      <w:r w:rsidRPr="00326974">
        <w:rPr>
          <w:rStyle w:val="ipa"/>
          <w:rFonts w:ascii="Arial" w:hAnsi="Arial" w:cs="Arial"/>
          <w:szCs w:val="24"/>
        </w:rPr>
        <w:t>]</w:t>
      </w:r>
    </w:p>
    <w:p w14:paraId="3DED8179" w14:textId="77777777" w:rsidR="0006618A" w:rsidRPr="00326974" w:rsidRDefault="009312EA" w:rsidP="000E45A0">
      <w:pPr>
        <w:pStyle w:val="Prrafodelista"/>
        <w:numPr>
          <w:ilvl w:val="0"/>
          <w:numId w:val="15"/>
        </w:numPr>
        <w:spacing w:before="80" w:after="80" w:line="240" w:lineRule="auto"/>
        <w:contextualSpacing w:val="0"/>
        <w:rPr>
          <w:rFonts w:ascii="Arial" w:hAnsi="Arial" w:cs="Arial"/>
          <w:szCs w:val="24"/>
        </w:rPr>
      </w:pPr>
      <w:proofErr w:type="spellStart"/>
      <w:r w:rsidRPr="00326974">
        <w:rPr>
          <w:rFonts w:ascii="Arial" w:hAnsi="Arial" w:cs="Arial"/>
          <w:szCs w:val="24"/>
        </w:rPr>
        <w:t>testify</w:t>
      </w:r>
      <w:proofErr w:type="spellEnd"/>
      <w:r w:rsidR="0006618A" w:rsidRPr="00326974">
        <w:rPr>
          <w:rFonts w:ascii="Arial" w:hAnsi="Arial" w:cs="Arial"/>
          <w:szCs w:val="24"/>
        </w:rPr>
        <w:tab/>
      </w:r>
      <w:r w:rsidR="0006618A" w:rsidRPr="00326974">
        <w:rPr>
          <w:rFonts w:ascii="Arial" w:hAnsi="Arial" w:cs="Arial"/>
          <w:szCs w:val="24"/>
        </w:rPr>
        <w:tab/>
      </w:r>
      <w:r w:rsidR="0006618A" w:rsidRPr="00326974">
        <w:rPr>
          <w:rFonts w:ascii="Arial" w:hAnsi="Arial" w:cs="Arial"/>
          <w:szCs w:val="24"/>
        </w:rPr>
        <w:tab/>
      </w:r>
      <w:r w:rsidR="0006618A" w:rsidRPr="00326974">
        <w:rPr>
          <w:rFonts w:ascii="Arial" w:hAnsi="Arial" w:cs="Arial"/>
          <w:szCs w:val="24"/>
        </w:rPr>
        <w:tab/>
      </w:r>
      <w:r w:rsidR="0006618A" w:rsidRPr="00326974">
        <w:rPr>
          <w:rFonts w:ascii="Arial" w:hAnsi="Arial" w:cs="Arial"/>
          <w:szCs w:val="24"/>
        </w:rPr>
        <w:tab/>
        <w:t>[</w:t>
      </w:r>
      <w:r w:rsidRPr="00326974">
        <w:rPr>
          <w:rFonts w:ascii="Arial" w:hAnsi="Arial" w:cs="Arial"/>
          <w:color w:val="1D2A57"/>
          <w:szCs w:val="24"/>
        </w:rPr>
        <w:t>ˈ</w:t>
      </w:r>
      <w:proofErr w:type="spellStart"/>
      <w:r w:rsidRPr="00326974">
        <w:rPr>
          <w:rFonts w:ascii="Arial" w:hAnsi="Arial" w:cs="Arial"/>
          <w:color w:val="1D2A57"/>
          <w:szCs w:val="24"/>
        </w:rPr>
        <w:t>tes.</w:t>
      </w:r>
      <w:proofErr w:type="gramStart"/>
      <w:r w:rsidRPr="00326974">
        <w:rPr>
          <w:rFonts w:ascii="Arial" w:hAnsi="Arial" w:cs="Arial"/>
          <w:color w:val="1D2A57"/>
          <w:szCs w:val="24"/>
        </w:rPr>
        <w:t>tɪ.faɪ</w:t>
      </w:r>
      <w:proofErr w:type="spellEnd"/>
      <w:proofErr w:type="gramEnd"/>
      <w:r w:rsidR="0006618A" w:rsidRPr="00326974">
        <w:rPr>
          <w:rStyle w:val="ipa"/>
          <w:rFonts w:ascii="Arial" w:hAnsi="Arial" w:cs="Arial"/>
          <w:szCs w:val="24"/>
        </w:rPr>
        <w:t>]</w:t>
      </w:r>
    </w:p>
    <w:p w14:paraId="5B8CD725" w14:textId="77777777" w:rsidR="0006618A" w:rsidRPr="00326974" w:rsidRDefault="009312EA" w:rsidP="000E45A0">
      <w:pPr>
        <w:pStyle w:val="Prrafodelista"/>
        <w:numPr>
          <w:ilvl w:val="0"/>
          <w:numId w:val="15"/>
        </w:numPr>
        <w:spacing w:before="80" w:after="80" w:line="240" w:lineRule="auto"/>
        <w:contextualSpacing w:val="0"/>
        <w:rPr>
          <w:rFonts w:ascii="Arial" w:hAnsi="Arial" w:cs="Arial"/>
          <w:szCs w:val="24"/>
        </w:rPr>
      </w:pPr>
      <w:proofErr w:type="spellStart"/>
      <w:r w:rsidRPr="00326974">
        <w:rPr>
          <w:rFonts w:ascii="Arial" w:hAnsi="Arial" w:cs="Arial"/>
          <w:szCs w:val="24"/>
        </w:rPr>
        <w:t>cost</w:t>
      </w:r>
      <w:proofErr w:type="spellEnd"/>
      <w:r w:rsidR="0006618A" w:rsidRPr="00326974">
        <w:rPr>
          <w:rFonts w:ascii="Arial" w:hAnsi="Arial" w:cs="Arial"/>
          <w:szCs w:val="24"/>
        </w:rPr>
        <w:tab/>
      </w:r>
      <w:r w:rsidR="0006618A" w:rsidRPr="00326974">
        <w:rPr>
          <w:rFonts w:ascii="Arial" w:hAnsi="Arial" w:cs="Arial"/>
          <w:szCs w:val="24"/>
        </w:rPr>
        <w:tab/>
      </w:r>
      <w:r w:rsidR="0006618A" w:rsidRPr="00326974">
        <w:rPr>
          <w:rFonts w:ascii="Arial" w:hAnsi="Arial" w:cs="Arial"/>
          <w:szCs w:val="24"/>
        </w:rPr>
        <w:tab/>
      </w:r>
      <w:r w:rsidR="0006618A" w:rsidRPr="00326974">
        <w:rPr>
          <w:rFonts w:ascii="Arial" w:hAnsi="Arial" w:cs="Arial"/>
          <w:szCs w:val="24"/>
        </w:rPr>
        <w:tab/>
      </w:r>
      <w:r w:rsidR="0006618A" w:rsidRPr="00326974">
        <w:rPr>
          <w:rFonts w:ascii="Arial" w:hAnsi="Arial" w:cs="Arial"/>
          <w:szCs w:val="24"/>
        </w:rPr>
        <w:tab/>
        <w:t>[</w:t>
      </w:r>
      <w:proofErr w:type="spellStart"/>
      <w:r w:rsidRPr="00326974">
        <w:rPr>
          <w:rFonts w:ascii="Arial" w:hAnsi="Arial" w:cs="Arial"/>
          <w:color w:val="1D2A57"/>
          <w:szCs w:val="24"/>
        </w:rPr>
        <w:t>kɒst</w:t>
      </w:r>
      <w:proofErr w:type="spellEnd"/>
      <w:r w:rsidR="0006618A" w:rsidRPr="00326974">
        <w:rPr>
          <w:rStyle w:val="ipa"/>
          <w:rFonts w:ascii="Arial" w:hAnsi="Arial" w:cs="Arial"/>
          <w:szCs w:val="24"/>
        </w:rPr>
        <w:t>]</w:t>
      </w:r>
    </w:p>
    <w:p w14:paraId="45269EA0" w14:textId="77777777" w:rsidR="0006618A" w:rsidRPr="00326974" w:rsidRDefault="009312EA" w:rsidP="000E45A0">
      <w:pPr>
        <w:pStyle w:val="Prrafodelista"/>
        <w:numPr>
          <w:ilvl w:val="0"/>
          <w:numId w:val="15"/>
        </w:numPr>
        <w:spacing w:before="80" w:after="80" w:line="240" w:lineRule="auto"/>
        <w:contextualSpacing w:val="0"/>
        <w:rPr>
          <w:rFonts w:ascii="Arial" w:hAnsi="Arial" w:cs="Arial"/>
          <w:szCs w:val="24"/>
        </w:rPr>
      </w:pPr>
      <w:proofErr w:type="spellStart"/>
      <w:r w:rsidRPr="00326974">
        <w:rPr>
          <w:rFonts w:ascii="Arial" w:hAnsi="Arial" w:cs="Arial"/>
          <w:szCs w:val="24"/>
        </w:rPr>
        <w:t>reciprocity</w:t>
      </w:r>
      <w:proofErr w:type="spellEnd"/>
      <w:r w:rsidR="0006618A" w:rsidRPr="00326974">
        <w:rPr>
          <w:rFonts w:ascii="Arial" w:hAnsi="Arial" w:cs="Arial"/>
          <w:szCs w:val="24"/>
        </w:rPr>
        <w:tab/>
      </w:r>
      <w:r w:rsidR="0006618A" w:rsidRPr="00326974">
        <w:rPr>
          <w:rFonts w:ascii="Arial" w:hAnsi="Arial" w:cs="Arial"/>
          <w:szCs w:val="24"/>
        </w:rPr>
        <w:tab/>
      </w:r>
      <w:r w:rsidR="0006618A" w:rsidRPr="00326974">
        <w:rPr>
          <w:rFonts w:ascii="Arial" w:hAnsi="Arial" w:cs="Arial"/>
          <w:szCs w:val="24"/>
        </w:rPr>
        <w:tab/>
      </w:r>
      <w:r w:rsidR="0006618A" w:rsidRPr="00326974">
        <w:rPr>
          <w:rFonts w:ascii="Arial" w:hAnsi="Arial" w:cs="Arial"/>
          <w:szCs w:val="24"/>
        </w:rPr>
        <w:tab/>
        <w:t>[</w:t>
      </w:r>
      <w:proofErr w:type="gramStart"/>
      <w:r w:rsidRPr="00326974">
        <w:rPr>
          <w:rFonts w:ascii="Arial" w:hAnsi="Arial" w:cs="Arial"/>
          <w:color w:val="1D2A57"/>
          <w:szCs w:val="24"/>
        </w:rPr>
        <w:t>ˌ</w:t>
      </w:r>
      <w:proofErr w:type="spellStart"/>
      <w:r w:rsidRPr="00326974">
        <w:rPr>
          <w:rFonts w:ascii="Arial" w:hAnsi="Arial" w:cs="Arial"/>
          <w:color w:val="1D2A57"/>
          <w:szCs w:val="24"/>
        </w:rPr>
        <w:t>res.ɪˈprɒs</w:t>
      </w:r>
      <w:proofErr w:type="gramEnd"/>
      <w:r w:rsidRPr="00326974">
        <w:rPr>
          <w:rFonts w:ascii="Arial" w:hAnsi="Arial" w:cs="Arial"/>
          <w:color w:val="1D2A57"/>
          <w:szCs w:val="24"/>
        </w:rPr>
        <w:t>.ə.ti</w:t>
      </w:r>
      <w:proofErr w:type="spellEnd"/>
      <w:r w:rsidR="0006618A" w:rsidRPr="00326974">
        <w:rPr>
          <w:rStyle w:val="ipa"/>
          <w:rFonts w:ascii="Arial" w:hAnsi="Arial" w:cs="Arial"/>
          <w:szCs w:val="24"/>
        </w:rPr>
        <w:t>]</w:t>
      </w:r>
    </w:p>
    <w:p w14:paraId="75A04773" w14:textId="77777777" w:rsidR="0006618A" w:rsidRPr="00326974" w:rsidRDefault="009312EA" w:rsidP="000E45A0">
      <w:pPr>
        <w:pStyle w:val="Prrafodelista"/>
        <w:numPr>
          <w:ilvl w:val="0"/>
          <w:numId w:val="15"/>
        </w:numPr>
        <w:spacing w:before="80" w:after="80" w:line="240" w:lineRule="auto"/>
        <w:contextualSpacing w:val="0"/>
        <w:rPr>
          <w:rFonts w:ascii="Arial" w:hAnsi="Arial" w:cs="Arial"/>
          <w:szCs w:val="24"/>
        </w:rPr>
      </w:pPr>
      <w:proofErr w:type="spellStart"/>
      <w:r w:rsidRPr="00326974">
        <w:rPr>
          <w:rFonts w:ascii="Arial" w:hAnsi="Arial" w:cs="Arial"/>
          <w:szCs w:val="24"/>
        </w:rPr>
        <w:t>transmission</w:t>
      </w:r>
      <w:proofErr w:type="spellEnd"/>
      <w:r w:rsidR="0006618A" w:rsidRPr="00326974">
        <w:rPr>
          <w:rFonts w:ascii="Arial" w:hAnsi="Arial" w:cs="Arial"/>
          <w:szCs w:val="24"/>
        </w:rPr>
        <w:tab/>
      </w:r>
      <w:r w:rsidR="0006618A" w:rsidRPr="00326974">
        <w:rPr>
          <w:rFonts w:ascii="Arial" w:hAnsi="Arial" w:cs="Arial"/>
          <w:szCs w:val="24"/>
        </w:rPr>
        <w:tab/>
      </w:r>
      <w:r w:rsidR="0006618A" w:rsidRPr="00326974">
        <w:rPr>
          <w:rFonts w:ascii="Arial" w:hAnsi="Arial" w:cs="Arial"/>
          <w:szCs w:val="24"/>
        </w:rPr>
        <w:tab/>
      </w:r>
      <w:r w:rsidR="0006618A" w:rsidRPr="00326974">
        <w:rPr>
          <w:rFonts w:ascii="Arial" w:hAnsi="Arial" w:cs="Arial"/>
          <w:szCs w:val="24"/>
        </w:rPr>
        <w:tab/>
        <w:t>[</w:t>
      </w:r>
      <w:proofErr w:type="spellStart"/>
      <w:proofErr w:type="gramStart"/>
      <w:r w:rsidRPr="00326974">
        <w:rPr>
          <w:rFonts w:ascii="Arial" w:hAnsi="Arial" w:cs="Arial"/>
          <w:color w:val="1D2A57"/>
          <w:szCs w:val="24"/>
        </w:rPr>
        <w:t>trænzˈmɪʃ.</w:t>
      </w:r>
      <w:r w:rsidRPr="00326974">
        <w:rPr>
          <w:rStyle w:val="sp"/>
          <w:rFonts w:ascii="Arial" w:hAnsi="Arial" w:cs="Arial"/>
          <w:color w:val="1D2A57"/>
          <w:szCs w:val="24"/>
        </w:rPr>
        <w:t>ə</w:t>
      </w:r>
      <w:r w:rsidRPr="00326974">
        <w:rPr>
          <w:rFonts w:ascii="Arial" w:hAnsi="Arial" w:cs="Arial"/>
          <w:color w:val="1D2A57"/>
          <w:szCs w:val="24"/>
        </w:rPr>
        <w:t>n</w:t>
      </w:r>
      <w:proofErr w:type="spellEnd"/>
      <w:proofErr w:type="gramEnd"/>
      <w:r w:rsidR="0006618A" w:rsidRPr="00326974">
        <w:rPr>
          <w:rStyle w:val="ipa"/>
          <w:rFonts w:ascii="Arial" w:hAnsi="Arial" w:cs="Arial"/>
          <w:szCs w:val="24"/>
        </w:rPr>
        <w:t>]</w:t>
      </w:r>
    </w:p>
    <w:p w14:paraId="20E1F320" w14:textId="77777777" w:rsidR="0006618A" w:rsidRPr="00326974" w:rsidRDefault="009312EA" w:rsidP="000E45A0">
      <w:pPr>
        <w:pStyle w:val="Prrafodelista"/>
        <w:numPr>
          <w:ilvl w:val="0"/>
          <w:numId w:val="15"/>
        </w:numPr>
        <w:spacing w:before="80" w:after="80" w:line="240" w:lineRule="auto"/>
        <w:contextualSpacing w:val="0"/>
        <w:rPr>
          <w:rFonts w:ascii="Arial" w:hAnsi="Arial" w:cs="Arial"/>
          <w:szCs w:val="24"/>
          <w:lang w:val="en-GB"/>
        </w:rPr>
      </w:pPr>
      <w:r w:rsidRPr="00326974">
        <w:rPr>
          <w:rFonts w:ascii="Arial" w:hAnsi="Arial" w:cs="Arial"/>
          <w:szCs w:val="24"/>
          <w:lang w:val="en-GB"/>
        </w:rPr>
        <w:t>venue</w:t>
      </w:r>
      <w:r w:rsidRPr="00326974">
        <w:rPr>
          <w:rFonts w:ascii="Arial" w:hAnsi="Arial" w:cs="Arial"/>
          <w:szCs w:val="24"/>
          <w:lang w:val="en-GB"/>
        </w:rPr>
        <w:tab/>
      </w:r>
      <w:r w:rsidR="0006618A" w:rsidRPr="00326974">
        <w:rPr>
          <w:rFonts w:ascii="Arial" w:hAnsi="Arial" w:cs="Arial"/>
          <w:szCs w:val="24"/>
          <w:lang w:val="en-GB"/>
        </w:rPr>
        <w:tab/>
      </w:r>
      <w:r w:rsidR="0006618A" w:rsidRPr="00326974">
        <w:rPr>
          <w:rFonts w:ascii="Arial" w:hAnsi="Arial" w:cs="Arial"/>
          <w:szCs w:val="24"/>
          <w:lang w:val="en-GB"/>
        </w:rPr>
        <w:tab/>
      </w:r>
      <w:r w:rsidR="0006618A" w:rsidRPr="00326974">
        <w:rPr>
          <w:rFonts w:ascii="Arial" w:hAnsi="Arial" w:cs="Arial"/>
          <w:szCs w:val="24"/>
          <w:lang w:val="en-GB"/>
        </w:rPr>
        <w:tab/>
      </w:r>
      <w:r w:rsidR="0006618A" w:rsidRPr="00326974">
        <w:rPr>
          <w:rFonts w:ascii="Arial" w:hAnsi="Arial" w:cs="Arial"/>
          <w:szCs w:val="24"/>
          <w:lang w:val="en-GB"/>
        </w:rPr>
        <w:tab/>
        <w:t>[</w:t>
      </w:r>
      <w:proofErr w:type="gramStart"/>
      <w:r w:rsidRPr="00326974">
        <w:rPr>
          <w:rFonts w:ascii="Arial" w:hAnsi="Arial" w:cs="Arial"/>
          <w:color w:val="1D2A57"/>
          <w:szCs w:val="24"/>
        </w:rPr>
        <w:t>ˈ</w:t>
      </w:r>
      <w:proofErr w:type="spellStart"/>
      <w:r w:rsidRPr="00326974">
        <w:rPr>
          <w:rFonts w:ascii="Arial" w:hAnsi="Arial" w:cs="Arial"/>
          <w:color w:val="1D2A57"/>
          <w:szCs w:val="24"/>
        </w:rPr>
        <w:t>ven.ju</w:t>
      </w:r>
      <w:proofErr w:type="spellEnd"/>
      <w:r w:rsidRPr="00326974">
        <w:rPr>
          <w:rFonts w:ascii="Arial" w:hAnsi="Arial" w:cs="Arial"/>
          <w:color w:val="1D2A57"/>
          <w:szCs w:val="24"/>
        </w:rPr>
        <w:t>ː</w:t>
      </w:r>
      <w:proofErr w:type="gramEnd"/>
      <w:r w:rsidR="0006618A" w:rsidRPr="00326974">
        <w:rPr>
          <w:rStyle w:val="ipa"/>
          <w:rFonts w:ascii="Arial" w:hAnsi="Arial" w:cs="Arial"/>
          <w:szCs w:val="24"/>
          <w:lang w:val="en-GB"/>
        </w:rPr>
        <w:t>]</w:t>
      </w:r>
    </w:p>
    <w:p w14:paraId="1738DF48" w14:textId="77777777" w:rsidR="0006618A" w:rsidRPr="00326974" w:rsidRDefault="0006618A" w:rsidP="000E45A0">
      <w:pPr>
        <w:pStyle w:val="Prrafodelista"/>
        <w:numPr>
          <w:ilvl w:val="0"/>
          <w:numId w:val="15"/>
        </w:numPr>
        <w:spacing w:before="80" w:after="80" w:line="240" w:lineRule="auto"/>
        <w:contextualSpacing w:val="0"/>
        <w:rPr>
          <w:rFonts w:ascii="Arial" w:hAnsi="Arial" w:cs="Arial"/>
          <w:szCs w:val="24"/>
          <w:lang w:val="en-GB"/>
        </w:rPr>
      </w:pPr>
      <w:r w:rsidRPr="00326974">
        <w:rPr>
          <w:rFonts w:ascii="Arial" w:hAnsi="Arial" w:cs="Arial"/>
          <w:szCs w:val="24"/>
          <w:lang w:val="en-GB"/>
        </w:rPr>
        <w:lastRenderedPageBreak/>
        <w:t>appearance</w:t>
      </w:r>
      <w:r w:rsidRPr="00326974">
        <w:rPr>
          <w:rFonts w:ascii="Arial" w:hAnsi="Arial" w:cs="Arial"/>
          <w:szCs w:val="24"/>
          <w:lang w:val="en-GB"/>
        </w:rPr>
        <w:tab/>
      </w:r>
      <w:r w:rsidRPr="00326974">
        <w:rPr>
          <w:rFonts w:ascii="Arial" w:hAnsi="Arial" w:cs="Arial"/>
          <w:szCs w:val="24"/>
          <w:lang w:val="en-GB"/>
        </w:rPr>
        <w:tab/>
      </w:r>
      <w:r w:rsidRPr="00326974">
        <w:rPr>
          <w:rFonts w:ascii="Arial" w:hAnsi="Arial" w:cs="Arial"/>
          <w:szCs w:val="24"/>
          <w:lang w:val="en-GB"/>
        </w:rPr>
        <w:tab/>
      </w:r>
      <w:r w:rsidRPr="00326974">
        <w:rPr>
          <w:rFonts w:ascii="Arial" w:hAnsi="Arial" w:cs="Arial"/>
          <w:szCs w:val="24"/>
          <w:lang w:val="en-GB"/>
        </w:rPr>
        <w:tab/>
        <w:t>[</w:t>
      </w:r>
      <w:proofErr w:type="spellStart"/>
      <w:proofErr w:type="gramStart"/>
      <w:r w:rsidRPr="00326974">
        <w:rPr>
          <w:rStyle w:val="ipa"/>
          <w:rFonts w:ascii="Arial" w:hAnsi="Arial" w:cs="Arial"/>
          <w:szCs w:val="24"/>
          <w:lang w:val="en-GB"/>
        </w:rPr>
        <w:t>əˈpɪə.r</w:t>
      </w:r>
      <w:r w:rsidRPr="00326974">
        <w:rPr>
          <w:rStyle w:val="sp"/>
          <w:rFonts w:ascii="Arial" w:hAnsi="Arial" w:cs="Arial"/>
          <w:szCs w:val="24"/>
          <w:lang w:val="en-GB"/>
        </w:rPr>
        <w:t>ə</w:t>
      </w:r>
      <w:r w:rsidRPr="00326974">
        <w:rPr>
          <w:rStyle w:val="ipa"/>
          <w:rFonts w:ascii="Arial" w:hAnsi="Arial" w:cs="Arial"/>
          <w:szCs w:val="24"/>
          <w:lang w:val="en-GB"/>
        </w:rPr>
        <w:t>ns</w:t>
      </w:r>
      <w:proofErr w:type="spellEnd"/>
      <w:proofErr w:type="gramEnd"/>
      <w:r w:rsidRPr="00326974">
        <w:rPr>
          <w:rStyle w:val="ipa"/>
          <w:rFonts w:ascii="Arial" w:hAnsi="Arial" w:cs="Arial"/>
          <w:szCs w:val="24"/>
          <w:lang w:val="en-GB"/>
        </w:rPr>
        <w:t>]</w:t>
      </w:r>
    </w:p>
    <w:p w14:paraId="7BDA79A9" w14:textId="77777777" w:rsidR="0006618A" w:rsidRPr="00326974" w:rsidRDefault="009312EA" w:rsidP="000E45A0">
      <w:pPr>
        <w:pStyle w:val="Prrafodelista"/>
        <w:numPr>
          <w:ilvl w:val="0"/>
          <w:numId w:val="15"/>
        </w:numPr>
        <w:spacing w:before="80" w:after="80" w:line="240" w:lineRule="auto"/>
        <w:contextualSpacing w:val="0"/>
        <w:rPr>
          <w:rFonts w:ascii="Arial" w:hAnsi="Arial" w:cs="Arial"/>
          <w:szCs w:val="24"/>
          <w:lang w:val="en-GB"/>
        </w:rPr>
      </w:pPr>
      <w:r w:rsidRPr="00326974">
        <w:rPr>
          <w:rFonts w:ascii="Arial" w:hAnsi="Arial" w:cs="Arial"/>
          <w:szCs w:val="24"/>
          <w:lang w:val="en-GB"/>
        </w:rPr>
        <w:t>damage</w:t>
      </w:r>
      <w:r w:rsidRPr="00326974">
        <w:rPr>
          <w:rFonts w:ascii="Arial" w:hAnsi="Arial" w:cs="Arial"/>
          <w:szCs w:val="24"/>
          <w:lang w:val="en-GB"/>
        </w:rPr>
        <w:tab/>
      </w:r>
      <w:r w:rsidR="0006618A" w:rsidRPr="00326974">
        <w:rPr>
          <w:rFonts w:ascii="Arial" w:hAnsi="Arial" w:cs="Arial"/>
          <w:szCs w:val="24"/>
          <w:lang w:val="en-GB"/>
        </w:rPr>
        <w:tab/>
      </w:r>
      <w:r w:rsidR="0006618A" w:rsidRPr="00326974">
        <w:rPr>
          <w:rFonts w:ascii="Arial" w:hAnsi="Arial" w:cs="Arial"/>
          <w:szCs w:val="24"/>
          <w:lang w:val="en-GB"/>
        </w:rPr>
        <w:tab/>
      </w:r>
      <w:r w:rsidR="0006618A" w:rsidRPr="00326974">
        <w:rPr>
          <w:rFonts w:ascii="Arial" w:hAnsi="Arial" w:cs="Arial"/>
          <w:szCs w:val="24"/>
          <w:lang w:val="en-GB"/>
        </w:rPr>
        <w:tab/>
      </w:r>
      <w:r w:rsidR="0006618A" w:rsidRPr="00326974">
        <w:rPr>
          <w:rFonts w:ascii="Arial" w:hAnsi="Arial" w:cs="Arial"/>
          <w:szCs w:val="24"/>
          <w:lang w:val="en-GB"/>
        </w:rPr>
        <w:tab/>
        <w:t>[</w:t>
      </w:r>
      <w:proofErr w:type="gramStart"/>
      <w:r w:rsidRPr="00326974">
        <w:rPr>
          <w:rFonts w:ascii="Arial" w:hAnsi="Arial" w:cs="Arial"/>
          <w:color w:val="1D2A57"/>
          <w:szCs w:val="24"/>
        </w:rPr>
        <w:t>ˈ</w:t>
      </w:r>
      <w:proofErr w:type="spellStart"/>
      <w:r w:rsidRPr="00326974">
        <w:rPr>
          <w:rFonts w:ascii="Arial" w:hAnsi="Arial" w:cs="Arial"/>
          <w:color w:val="1D2A57"/>
          <w:szCs w:val="24"/>
        </w:rPr>
        <w:t>dæm.ɪdʒ</w:t>
      </w:r>
      <w:proofErr w:type="spellEnd"/>
      <w:proofErr w:type="gramEnd"/>
      <w:r w:rsidR="0006618A" w:rsidRPr="00326974">
        <w:rPr>
          <w:rStyle w:val="sp"/>
          <w:rFonts w:ascii="Arial" w:hAnsi="Arial" w:cs="Arial"/>
          <w:szCs w:val="24"/>
          <w:lang w:val="en-GB"/>
        </w:rPr>
        <w:t>]</w:t>
      </w:r>
    </w:p>
    <w:p w14:paraId="78A4AE4F" w14:textId="77777777" w:rsidR="0006618A" w:rsidRPr="00372C5B" w:rsidRDefault="0006618A" w:rsidP="0006618A">
      <w:pPr>
        <w:spacing w:before="360" w:after="160" w:line="240" w:lineRule="auto"/>
        <w:jc w:val="left"/>
        <w:rPr>
          <w:rFonts w:ascii="Arial" w:hAnsi="Arial" w:cs="Arial"/>
          <w:b/>
          <w:szCs w:val="24"/>
          <w:lang w:val="en-US"/>
        </w:rPr>
      </w:pPr>
      <w:r>
        <w:rPr>
          <w:rFonts w:ascii="Arial" w:hAnsi="Arial" w:cs="Arial"/>
          <w:b/>
          <w:szCs w:val="24"/>
          <w:lang w:val="en-US"/>
        </w:rPr>
        <w:t>b</w:t>
      </w:r>
      <w:r w:rsidRPr="00372C5B">
        <w:rPr>
          <w:rFonts w:ascii="Arial" w:hAnsi="Arial" w:cs="Arial"/>
          <w:b/>
          <w:szCs w:val="24"/>
          <w:lang w:val="en-US"/>
        </w:rPr>
        <w:t xml:space="preserve">. </w:t>
      </w:r>
      <w:r>
        <w:rPr>
          <w:rFonts w:ascii="Arial" w:hAnsi="Arial" w:cs="Arial"/>
          <w:b/>
          <w:szCs w:val="24"/>
          <w:lang w:val="en-US"/>
        </w:rPr>
        <w:t>Word combinations</w:t>
      </w:r>
      <w:r w:rsidRPr="00372C5B">
        <w:rPr>
          <w:rFonts w:ascii="Arial" w:hAnsi="Arial" w:cs="Arial"/>
          <w:b/>
          <w:szCs w:val="24"/>
          <w:lang w:val="en-US"/>
        </w:rPr>
        <w:t>.</w:t>
      </w:r>
    </w:p>
    <w:p w14:paraId="60C00BC7" w14:textId="77777777" w:rsidR="0006618A" w:rsidRPr="00326974" w:rsidRDefault="0006618A" w:rsidP="0006618A">
      <w:pPr>
        <w:pStyle w:val="Prrafodelista"/>
        <w:numPr>
          <w:ilvl w:val="0"/>
          <w:numId w:val="16"/>
        </w:numPr>
        <w:spacing w:before="120" w:after="120" w:line="240" w:lineRule="auto"/>
        <w:contextualSpacing w:val="0"/>
        <w:rPr>
          <w:rFonts w:ascii="Arial" w:hAnsi="Arial" w:cs="Arial"/>
          <w:szCs w:val="24"/>
          <w:lang w:val="en-US"/>
        </w:rPr>
      </w:pPr>
      <w:r w:rsidRPr="00326974">
        <w:rPr>
          <w:rFonts w:ascii="Arial" w:hAnsi="Arial" w:cs="Arial"/>
          <w:szCs w:val="24"/>
          <w:lang w:val="en-US"/>
        </w:rPr>
        <w:t>competent authority</w:t>
      </w:r>
      <w:r w:rsidRPr="00326974">
        <w:rPr>
          <w:rFonts w:ascii="Arial" w:hAnsi="Arial" w:cs="Arial"/>
          <w:szCs w:val="24"/>
          <w:lang w:val="en-US"/>
        </w:rPr>
        <w:tab/>
      </w:r>
      <w:r w:rsidRPr="00326974">
        <w:rPr>
          <w:rFonts w:ascii="Arial" w:hAnsi="Arial" w:cs="Arial"/>
          <w:szCs w:val="24"/>
          <w:lang w:val="en-US"/>
        </w:rPr>
        <w:tab/>
      </w:r>
      <w:r w:rsidRPr="00326974">
        <w:rPr>
          <w:rFonts w:ascii="Arial" w:hAnsi="Arial" w:cs="Arial"/>
          <w:szCs w:val="24"/>
          <w:lang w:val="en-US"/>
        </w:rPr>
        <w:tab/>
      </w:r>
      <w:r w:rsidRPr="00326974">
        <w:rPr>
          <w:rFonts w:ascii="Arial" w:hAnsi="Arial" w:cs="Arial"/>
          <w:szCs w:val="24"/>
          <w:lang w:val="en-US"/>
        </w:rPr>
        <w:tab/>
        <w:t>[ˈ</w:t>
      </w:r>
      <w:proofErr w:type="spellStart"/>
      <w:r w:rsidRPr="00326974">
        <w:rPr>
          <w:rFonts w:ascii="Arial" w:hAnsi="Arial" w:cs="Arial"/>
          <w:szCs w:val="24"/>
          <w:lang w:val="en-US"/>
        </w:rPr>
        <w:t>kɒm.</w:t>
      </w:r>
      <w:proofErr w:type="gramStart"/>
      <w:r w:rsidRPr="00326974">
        <w:rPr>
          <w:rFonts w:ascii="Arial" w:hAnsi="Arial" w:cs="Arial"/>
          <w:szCs w:val="24"/>
          <w:lang w:val="en-US"/>
        </w:rPr>
        <w:t>pɪ.tənt</w:t>
      </w:r>
      <w:proofErr w:type="spellEnd"/>
      <w:proofErr w:type="gramEnd"/>
      <w:r w:rsidRPr="00326974">
        <w:rPr>
          <w:rFonts w:ascii="Arial" w:hAnsi="Arial" w:cs="Arial"/>
          <w:szCs w:val="24"/>
          <w:lang w:val="en-US"/>
        </w:rPr>
        <w:t xml:space="preserve">   ɔːˈ</w:t>
      </w:r>
      <w:proofErr w:type="spellStart"/>
      <w:r w:rsidRPr="00326974">
        <w:rPr>
          <w:rFonts w:ascii="Arial" w:hAnsi="Arial" w:cs="Arial"/>
          <w:szCs w:val="24"/>
          <w:lang w:val="en-US"/>
        </w:rPr>
        <w:t>θɒr.ə.ti</w:t>
      </w:r>
      <w:proofErr w:type="spellEnd"/>
      <w:r w:rsidRPr="00326974">
        <w:rPr>
          <w:rFonts w:ascii="Arial" w:hAnsi="Arial" w:cs="Arial"/>
          <w:szCs w:val="24"/>
          <w:lang w:val="en-US"/>
        </w:rPr>
        <w:t>]</w:t>
      </w:r>
    </w:p>
    <w:p w14:paraId="4290AD88" w14:textId="77777777" w:rsidR="0006618A" w:rsidRPr="00326974" w:rsidRDefault="005C2F78" w:rsidP="0006618A">
      <w:pPr>
        <w:pStyle w:val="Prrafodelista"/>
        <w:numPr>
          <w:ilvl w:val="0"/>
          <w:numId w:val="16"/>
        </w:numPr>
        <w:spacing w:before="120" w:after="120" w:line="240" w:lineRule="auto"/>
        <w:contextualSpacing w:val="0"/>
        <w:rPr>
          <w:rFonts w:ascii="Arial" w:hAnsi="Arial" w:cs="Arial"/>
          <w:szCs w:val="24"/>
          <w:lang w:val="en-US"/>
        </w:rPr>
      </w:pPr>
      <w:r w:rsidRPr="00326974">
        <w:rPr>
          <w:rFonts w:ascii="Arial" w:hAnsi="Arial" w:cs="Arial"/>
          <w:szCs w:val="24"/>
          <w:lang w:val="en-US"/>
        </w:rPr>
        <w:t>criminal matters</w:t>
      </w:r>
      <w:r w:rsidR="0006618A" w:rsidRPr="00326974">
        <w:rPr>
          <w:rFonts w:ascii="Arial" w:hAnsi="Arial" w:cs="Arial"/>
          <w:szCs w:val="24"/>
          <w:lang w:val="en-US"/>
        </w:rPr>
        <w:tab/>
      </w:r>
      <w:r w:rsidR="0006618A" w:rsidRPr="00326974">
        <w:rPr>
          <w:rFonts w:ascii="Arial" w:hAnsi="Arial" w:cs="Arial"/>
          <w:szCs w:val="24"/>
          <w:lang w:val="en-US"/>
        </w:rPr>
        <w:tab/>
      </w:r>
      <w:r w:rsidR="0006618A" w:rsidRPr="00326974">
        <w:rPr>
          <w:rFonts w:ascii="Arial" w:hAnsi="Arial" w:cs="Arial"/>
          <w:szCs w:val="24"/>
          <w:lang w:val="en-US"/>
        </w:rPr>
        <w:tab/>
      </w:r>
      <w:r w:rsidR="0006618A" w:rsidRPr="00326974">
        <w:rPr>
          <w:rFonts w:ascii="Arial" w:hAnsi="Arial" w:cs="Arial"/>
          <w:szCs w:val="24"/>
          <w:lang w:val="en-US"/>
        </w:rPr>
        <w:tab/>
        <w:t>[</w:t>
      </w:r>
      <w:r w:rsidR="00926544" w:rsidRPr="00326974">
        <w:rPr>
          <w:rFonts w:ascii="Arial" w:hAnsi="Arial" w:cs="Arial"/>
          <w:color w:val="1D2A57"/>
          <w:szCs w:val="24"/>
          <w:lang w:val="en-GB"/>
        </w:rPr>
        <w:t>ˈ</w:t>
      </w:r>
      <w:proofErr w:type="spellStart"/>
      <w:r w:rsidR="00926544" w:rsidRPr="00326974">
        <w:rPr>
          <w:rFonts w:ascii="Arial" w:hAnsi="Arial" w:cs="Arial"/>
          <w:color w:val="1D2A57"/>
          <w:szCs w:val="24"/>
          <w:lang w:val="en-GB"/>
        </w:rPr>
        <w:t>krɪm.</w:t>
      </w:r>
      <w:proofErr w:type="gramStart"/>
      <w:r w:rsidR="00926544" w:rsidRPr="00326974">
        <w:rPr>
          <w:rFonts w:ascii="Arial" w:hAnsi="Arial" w:cs="Arial"/>
          <w:color w:val="1D2A57"/>
          <w:szCs w:val="24"/>
          <w:lang w:val="en-GB"/>
        </w:rPr>
        <w:t>ɪ.n</w:t>
      </w:r>
      <w:r w:rsidR="00926544" w:rsidRPr="00326974">
        <w:rPr>
          <w:rStyle w:val="sp"/>
          <w:rFonts w:ascii="Arial" w:hAnsi="Arial" w:cs="Arial"/>
          <w:color w:val="1D2A57"/>
          <w:szCs w:val="24"/>
          <w:lang w:val="en-GB"/>
        </w:rPr>
        <w:t>ə</w:t>
      </w:r>
      <w:r w:rsidR="00926544" w:rsidRPr="00326974">
        <w:rPr>
          <w:rFonts w:ascii="Arial" w:hAnsi="Arial" w:cs="Arial"/>
          <w:color w:val="1D2A57"/>
          <w:szCs w:val="24"/>
          <w:lang w:val="en-GB"/>
        </w:rPr>
        <w:t>l</w:t>
      </w:r>
      <w:proofErr w:type="spellEnd"/>
      <w:proofErr w:type="gramEnd"/>
      <w:r w:rsidR="0006618A" w:rsidRPr="00326974">
        <w:rPr>
          <w:rFonts w:ascii="Arial" w:hAnsi="Arial" w:cs="Arial"/>
          <w:szCs w:val="24"/>
          <w:lang w:val="en-US"/>
        </w:rPr>
        <w:t xml:space="preserve">   </w:t>
      </w:r>
      <w:r w:rsidR="00926544" w:rsidRPr="00326974">
        <w:rPr>
          <w:rFonts w:ascii="Arial" w:hAnsi="Arial" w:cs="Arial"/>
          <w:color w:val="1D2A57"/>
          <w:szCs w:val="24"/>
          <w:lang w:val="en-GB"/>
        </w:rPr>
        <w:t>ˈ</w:t>
      </w:r>
      <w:proofErr w:type="spellStart"/>
      <w:r w:rsidR="00926544" w:rsidRPr="00326974">
        <w:rPr>
          <w:rFonts w:ascii="Arial" w:hAnsi="Arial" w:cs="Arial"/>
          <w:color w:val="1D2A57"/>
          <w:szCs w:val="24"/>
          <w:lang w:val="en-GB"/>
        </w:rPr>
        <w:t>mæt.ə</w:t>
      </w:r>
      <w:r w:rsidR="00926544" w:rsidRPr="00326974">
        <w:rPr>
          <w:rStyle w:val="sp"/>
          <w:rFonts w:ascii="Arial" w:hAnsi="Arial" w:cs="Arial"/>
          <w:color w:val="1D2A57"/>
          <w:szCs w:val="24"/>
          <w:lang w:val="en-GB"/>
        </w:rPr>
        <w:t>r</w:t>
      </w:r>
      <w:proofErr w:type="spellEnd"/>
      <w:r w:rsidR="00926544" w:rsidRPr="00326974">
        <w:rPr>
          <w:rFonts w:ascii="Arial" w:hAnsi="Arial" w:cs="Arial"/>
          <w:szCs w:val="24"/>
          <w:lang w:val="en-US"/>
        </w:rPr>
        <w:t>s</w:t>
      </w:r>
      <w:r w:rsidR="0006618A" w:rsidRPr="00326974">
        <w:rPr>
          <w:rFonts w:ascii="Arial" w:hAnsi="Arial" w:cs="Arial"/>
          <w:szCs w:val="24"/>
          <w:lang w:val="en-US"/>
        </w:rPr>
        <w:t>]</w:t>
      </w:r>
    </w:p>
    <w:p w14:paraId="435E04E3" w14:textId="77777777" w:rsidR="0006618A" w:rsidRPr="00326974" w:rsidRDefault="005C2F78" w:rsidP="0006618A">
      <w:pPr>
        <w:pStyle w:val="Prrafodelista"/>
        <w:numPr>
          <w:ilvl w:val="0"/>
          <w:numId w:val="16"/>
        </w:numPr>
        <w:spacing w:before="120" w:after="120" w:line="240" w:lineRule="auto"/>
        <w:contextualSpacing w:val="0"/>
        <w:rPr>
          <w:rFonts w:ascii="Arial" w:hAnsi="Arial" w:cs="Arial"/>
          <w:szCs w:val="24"/>
          <w:lang w:val="en-US"/>
        </w:rPr>
      </w:pPr>
      <w:r w:rsidRPr="00326974">
        <w:rPr>
          <w:rFonts w:ascii="Arial" w:hAnsi="Arial" w:cs="Arial"/>
          <w:szCs w:val="24"/>
          <w:lang w:val="en-US"/>
        </w:rPr>
        <w:t>on oath</w:t>
      </w:r>
      <w:r w:rsidRPr="00326974">
        <w:rPr>
          <w:rFonts w:ascii="Arial" w:hAnsi="Arial" w:cs="Arial"/>
          <w:szCs w:val="24"/>
          <w:lang w:val="en-US"/>
        </w:rPr>
        <w:tab/>
      </w:r>
      <w:r w:rsidR="0006618A" w:rsidRPr="00326974">
        <w:rPr>
          <w:rFonts w:ascii="Arial" w:hAnsi="Arial" w:cs="Arial"/>
          <w:szCs w:val="24"/>
          <w:lang w:val="en-US"/>
        </w:rPr>
        <w:tab/>
      </w:r>
      <w:r w:rsidR="0006618A" w:rsidRPr="00326974">
        <w:rPr>
          <w:rFonts w:ascii="Arial" w:hAnsi="Arial" w:cs="Arial"/>
          <w:szCs w:val="24"/>
          <w:lang w:val="en-US"/>
        </w:rPr>
        <w:tab/>
      </w:r>
      <w:r w:rsidR="0006618A" w:rsidRPr="00326974">
        <w:rPr>
          <w:rFonts w:ascii="Arial" w:hAnsi="Arial" w:cs="Arial"/>
          <w:szCs w:val="24"/>
          <w:lang w:val="en-US"/>
        </w:rPr>
        <w:tab/>
      </w:r>
      <w:r w:rsidR="0006618A" w:rsidRPr="00326974">
        <w:rPr>
          <w:rFonts w:ascii="Arial" w:hAnsi="Arial" w:cs="Arial"/>
          <w:szCs w:val="24"/>
          <w:lang w:val="en-US"/>
        </w:rPr>
        <w:tab/>
        <w:t>[</w:t>
      </w:r>
      <w:proofErr w:type="spellStart"/>
      <w:r w:rsidR="00926544" w:rsidRPr="00326974">
        <w:rPr>
          <w:rFonts w:ascii="Arial" w:hAnsi="Arial" w:cs="Arial"/>
          <w:color w:val="1D2A57"/>
          <w:szCs w:val="24"/>
          <w:lang w:val="en-GB"/>
        </w:rPr>
        <w:t>ɒn</w:t>
      </w:r>
      <w:proofErr w:type="spellEnd"/>
      <w:r w:rsidR="0006618A" w:rsidRPr="00326974">
        <w:rPr>
          <w:rFonts w:ascii="Arial" w:hAnsi="Arial" w:cs="Arial"/>
          <w:szCs w:val="24"/>
          <w:lang w:val="en-US"/>
        </w:rPr>
        <w:t xml:space="preserve">   </w:t>
      </w:r>
      <w:proofErr w:type="spellStart"/>
      <w:r w:rsidR="00926544" w:rsidRPr="00326974">
        <w:rPr>
          <w:rFonts w:ascii="Arial" w:hAnsi="Arial" w:cs="Arial"/>
          <w:color w:val="1D2A57"/>
          <w:szCs w:val="24"/>
        </w:rPr>
        <w:t>əʊθ</w:t>
      </w:r>
      <w:proofErr w:type="spellEnd"/>
      <w:r w:rsidR="0006618A" w:rsidRPr="00326974">
        <w:rPr>
          <w:rFonts w:ascii="Arial" w:hAnsi="Arial" w:cs="Arial"/>
          <w:szCs w:val="24"/>
          <w:lang w:val="en-US"/>
        </w:rPr>
        <w:t>]</w:t>
      </w:r>
    </w:p>
    <w:p w14:paraId="08EE4113" w14:textId="77777777" w:rsidR="0006618A" w:rsidRPr="00326974" w:rsidRDefault="005C2F78" w:rsidP="0006618A">
      <w:pPr>
        <w:pStyle w:val="Prrafodelista"/>
        <w:numPr>
          <w:ilvl w:val="0"/>
          <w:numId w:val="16"/>
        </w:numPr>
        <w:spacing w:before="120" w:after="120" w:line="240" w:lineRule="auto"/>
        <w:contextualSpacing w:val="0"/>
        <w:rPr>
          <w:rFonts w:ascii="Arial" w:hAnsi="Arial" w:cs="Arial"/>
          <w:color w:val="auto"/>
          <w:szCs w:val="24"/>
          <w:lang w:val="en-US"/>
        </w:rPr>
      </w:pPr>
      <w:r w:rsidRPr="00326974">
        <w:rPr>
          <w:rFonts w:ascii="Arial" w:hAnsi="Arial" w:cs="Arial"/>
          <w:color w:val="auto"/>
          <w:szCs w:val="24"/>
          <w:lang w:val="en-US"/>
        </w:rPr>
        <w:t>letter rogatory</w:t>
      </w:r>
      <w:r w:rsidR="0006618A" w:rsidRPr="00326974">
        <w:rPr>
          <w:rFonts w:ascii="Arial" w:hAnsi="Arial" w:cs="Arial"/>
          <w:color w:val="auto"/>
          <w:szCs w:val="24"/>
          <w:lang w:val="en-US"/>
        </w:rPr>
        <w:tab/>
      </w:r>
      <w:r w:rsidR="0006618A" w:rsidRPr="00326974">
        <w:rPr>
          <w:rFonts w:ascii="Arial" w:hAnsi="Arial" w:cs="Arial"/>
          <w:color w:val="auto"/>
          <w:szCs w:val="24"/>
          <w:lang w:val="en-US"/>
        </w:rPr>
        <w:tab/>
      </w:r>
      <w:r w:rsidR="0006618A" w:rsidRPr="00326974">
        <w:rPr>
          <w:rFonts w:ascii="Arial" w:hAnsi="Arial" w:cs="Arial"/>
          <w:color w:val="auto"/>
          <w:szCs w:val="24"/>
          <w:lang w:val="en-US"/>
        </w:rPr>
        <w:tab/>
      </w:r>
      <w:r w:rsidR="0006618A" w:rsidRPr="00326974">
        <w:rPr>
          <w:rFonts w:ascii="Arial" w:hAnsi="Arial" w:cs="Arial"/>
          <w:color w:val="auto"/>
          <w:szCs w:val="24"/>
          <w:lang w:val="en-US"/>
        </w:rPr>
        <w:tab/>
        <w:t>[</w:t>
      </w:r>
      <w:proofErr w:type="gramStart"/>
      <w:r w:rsidR="00926544" w:rsidRPr="00326974">
        <w:rPr>
          <w:rFonts w:ascii="Arial" w:hAnsi="Arial" w:cs="Arial"/>
          <w:color w:val="auto"/>
          <w:szCs w:val="24"/>
          <w:lang w:val="en-GB"/>
        </w:rPr>
        <w:t>ˈ</w:t>
      </w:r>
      <w:proofErr w:type="spellStart"/>
      <w:r w:rsidR="00926544" w:rsidRPr="00326974">
        <w:rPr>
          <w:rFonts w:ascii="Arial" w:hAnsi="Arial" w:cs="Arial"/>
          <w:color w:val="auto"/>
          <w:szCs w:val="24"/>
          <w:lang w:val="en-GB"/>
        </w:rPr>
        <w:t>let.ə</w:t>
      </w:r>
      <w:r w:rsidR="00926544" w:rsidRPr="00326974">
        <w:rPr>
          <w:rStyle w:val="sp"/>
          <w:rFonts w:ascii="Arial" w:hAnsi="Arial" w:cs="Arial"/>
          <w:color w:val="auto"/>
          <w:szCs w:val="24"/>
          <w:lang w:val="en-GB"/>
        </w:rPr>
        <w:t>r</w:t>
      </w:r>
      <w:proofErr w:type="spellEnd"/>
      <w:proofErr w:type="gramEnd"/>
      <w:r w:rsidR="0006618A" w:rsidRPr="00326974">
        <w:rPr>
          <w:rFonts w:ascii="Arial" w:hAnsi="Arial" w:cs="Arial"/>
          <w:color w:val="auto"/>
          <w:szCs w:val="24"/>
          <w:lang w:val="en-US"/>
        </w:rPr>
        <w:t xml:space="preserve">   </w:t>
      </w:r>
      <w:r w:rsidR="00926544" w:rsidRPr="00326974">
        <w:rPr>
          <w:rFonts w:ascii="Arial" w:hAnsi="Arial" w:cs="Arial"/>
          <w:color w:val="auto"/>
          <w:spacing w:val="3"/>
          <w:szCs w:val="24"/>
          <w:shd w:val="clear" w:color="auto" w:fill="FFFFFF"/>
          <w:lang w:val="en-GB"/>
        </w:rPr>
        <w:t>ˈ</w:t>
      </w:r>
      <w:proofErr w:type="spellStart"/>
      <w:r w:rsidR="00926544" w:rsidRPr="00326974">
        <w:rPr>
          <w:rFonts w:ascii="Arial" w:hAnsi="Arial" w:cs="Arial"/>
          <w:color w:val="auto"/>
          <w:spacing w:val="3"/>
          <w:szCs w:val="24"/>
          <w:shd w:val="clear" w:color="auto" w:fill="FFFFFF"/>
          <w:lang w:val="en-GB"/>
        </w:rPr>
        <w:t>rägəˌtōrē</w:t>
      </w:r>
      <w:proofErr w:type="spellEnd"/>
      <w:r w:rsidR="0006618A" w:rsidRPr="00326974">
        <w:rPr>
          <w:rFonts w:ascii="Arial" w:hAnsi="Arial" w:cs="Arial"/>
          <w:color w:val="auto"/>
          <w:szCs w:val="24"/>
          <w:lang w:val="en-GB"/>
        </w:rPr>
        <w:t>]</w:t>
      </w:r>
    </w:p>
    <w:p w14:paraId="374329C1" w14:textId="77777777" w:rsidR="0006618A" w:rsidRPr="00326974" w:rsidRDefault="0006618A" w:rsidP="0006618A">
      <w:pPr>
        <w:pStyle w:val="Prrafodelista"/>
        <w:numPr>
          <w:ilvl w:val="0"/>
          <w:numId w:val="16"/>
        </w:numPr>
        <w:spacing w:before="120" w:after="120" w:line="240" w:lineRule="auto"/>
        <w:contextualSpacing w:val="0"/>
        <w:rPr>
          <w:rFonts w:ascii="Arial" w:hAnsi="Arial" w:cs="Arial"/>
          <w:szCs w:val="24"/>
        </w:rPr>
      </w:pPr>
      <w:r w:rsidRPr="00326974">
        <w:rPr>
          <w:rFonts w:ascii="Arial" w:hAnsi="Arial" w:cs="Arial"/>
          <w:szCs w:val="24"/>
        </w:rPr>
        <w:t xml:space="preserve">natural </w:t>
      </w:r>
      <w:proofErr w:type="spellStart"/>
      <w:r w:rsidRPr="00326974">
        <w:rPr>
          <w:rFonts w:ascii="Arial" w:hAnsi="Arial" w:cs="Arial"/>
          <w:szCs w:val="24"/>
        </w:rPr>
        <w:t>person</w:t>
      </w:r>
      <w:proofErr w:type="spellEnd"/>
      <w:r w:rsidRPr="00326974">
        <w:rPr>
          <w:rFonts w:ascii="Arial" w:hAnsi="Arial" w:cs="Arial"/>
          <w:szCs w:val="24"/>
        </w:rPr>
        <w:tab/>
      </w:r>
      <w:r w:rsidRPr="00326974">
        <w:rPr>
          <w:rFonts w:ascii="Arial" w:hAnsi="Arial" w:cs="Arial"/>
          <w:szCs w:val="24"/>
        </w:rPr>
        <w:tab/>
      </w:r>
      <w:r w:rsidRPr="00326974">
        <w:rPr>
          <w:rFonts w:ascii="Arial" w:hAnsi="Arial" w:cs="Arial"/>
          <w:szCs w:val="24"/>
        </w:rPr>
        <w:tab/>
      </w:r>
      <w:r w:rsidRPr="00326974">
        <w:rPr>
          <w:rFonts w:ascii="Arial" w:hAnsi="Arial" w:cs="Arial"/>
          <w:szCs w:val="24"/>
        </w:rPr>
        <w:tab/>
        <w:t>[ˈ</w:t>
      </w:r>
      <w:proofErr w:type="spellStart"/>
      <w:r w:rsidRPr="00326974">
        <w:rPr>
          <w:rFonts w:ascii="Arial" w:hAnsi="Arial" w:cs="Arial"/>
          <w:szCs w:val="24"/>
        </w:rPr>
        <w:t>nætʃ.</w:t>
      </w:r>
      <w:proofErr w:type="gramStart"/>
      <w:r w:rsidRPr="00326974">
        <w:rPr>
          <w:rFonts w:ascii="Arial" w:hAnsi="Arial" w:cs="Arial"/>
          <w:szCs w:val="24"/>
        </w:rPr>
        <w:t>ər.əl</w:t>
      </w:r>
      <w:proofErr w:type="spellEnd"/>
      <w:proofErr w:type="gramEnd"/>
      <w:r w:rsidRPr="00326974">
        <w:rPr>
          <w:rFonts w:ascii="Arial" w:hAnsi="Arial" w:cs="Arial"/>
          <w:szCs w:val="24"/>
        </w:rPr>
        <w:t xml:space="preserve">   ˈ</w:t>
      </w:r>
      <w:proofErr w:type="spellStart"/>
      <w:r w:rsidRPr="00326974">
        <w:rPr>
          <w:rFonts w:ascii="Arial" w:hAnsi="Arial" w:cs="Arial"/>
          <w:szCs w:val="24"/>
        </w:rPr>
        <w:t>pɜ</w:t>
      </w:r>
      <w:proofErr w:type="spellEnd"/>
      <w:r w:rsidRPr="00326974">
        <w:rPr>
          <w:rFonts w:ascii="Arial" w:hAnsi="Arial" w:cs="Arial"/>
          <w:szCs w:val="24"/>
        </w:rPr>
        <w:t>ː.</w:t>
      </w:r>
      <w:proofErr w:type="spellStart"/>
      <w:r w:rsidRPr="00326974">
        <w:rPr>
          <w:rFonts w:ascii="Arial" w:hAnsi="Arial" w:cs="Arial"/>
          <w:szCs w:val="24"/>
        </w:rPr>
        <w:t>sən</w:t>
      </w:r>
      <w:proofErr w:type="spellEnd"/>
      <w:r w:rsidRPr="00326974">
        <w:rPr>
          <w:rFonts w:ascii="Arial" w:hAnsi="Arial" w:cs="Arial"/>
          <w:szCs w:val="24"/>
        </w:rPr>
        <w:t>]</w:t>
      </w:r>
    </w:p>
    <w:p w14:paraId="26A59F44" w14:textId="77777777" w:rsidR="0006618A" w:rsidRPr="00326974" w:rsidRDefault="005C2F78" w:rsidP="0006618A">
      <w:pPr>
        <w:pStyle w:val="Prrafodelista"/>
        <w:numPr>
          <w:ilvl w:val="0"/>
          <w:numId w:val="16"/>
        </w:numPr>
        <w:spacing w:before="120" w:after="120" w:line="240" w:lineRule="auto"/>
        <w:contextualSpacing w:val="0"/>
        <w:rPr>
          <w:rFonts w:ascii="Arial" w:hAnsi="Arial" w:cs="Arial"/>
          <w:szCs w:val="24"/>
          <w:lang w:val="en-GB"/>
        </w:rPr>
      </w:pPr>
      <w:r w:rsidRPr="00326974">
        <w:rPr>
          <w:rFonts w:ascii="Arial" w:hAnsi="Arial" w:cs="Arial"/>
          <w:szCs w:val="24"/>
          <w:lang w:val="en-GB"/>
        </w:rPr>
        <w:t>mutual assistance</w:t>
      </w:r>
      <w:r w:rsidR="0006618A" w:rsidRPr="00326974">
        <w:rPr>
          <w:rFonts w:ascii="Arial" w:hAnsi="Arial" w:cs="Arial"/>
          <w:szCs w:val="24"/>
          <w:lang w:val="en-GB"/>
        </w:rPr>
        <w:tab/>
      </w:r>
      <w:r w:rsidR="0006618A" w:rsidRPr="00326974">
        <w:rPr>
          <w:rFonts w:ascii="Arial" w:hAnsi="Arial" w:cs="Arial"/>
          <w:szCs w:val="24"/>
          <w:lang w:val="en-GB"/>
        </w:rPr>
        <w:tab/>
      </w:r>
      <w:r w:rsidR="0006618A" w:rsidRPr="00326974">
        <w:rPr>
          <w:rFonts w:ascii="Arial" w:hAnsi="Arial" w:cs="Arial"/>
          <w:szCs w:val="24"/>
          <w:lang w:val="en-GB"/>
        </w:rPr>
        <w:tab/>
      </w:r>
      <w:r w:rsidR="0006618A" w:rsidRPr="00326974">
        <w:rPr>
          <w:rFonts w:ascii="Arial" w:hAnsi="Arial" w:cs="Arial"/>
          <w:szCs w:val="24"/>
          <w:lang w:val="en-GB"/>
        </w:rPr>
        <w:tab/>
        <w:t>[</w:t>
      </w:r>
      <w:proofErr w:type="gramStart"/>
      <w:r w:rsidR="00926544" w:rsidRPr="00326974">
        <w:rPr>
          <w:rFonts w:ascii="Arial" w:hAnsi="Arial" w:cs="Arial"/>
          <w:color w:val="1D2A57"/>
          <w:szCs w:val="24"/>
          <w:lang w:val="en-GB"/>
        </w:rPr>
        <w:t>ˈ</w:t>
      </w:r>
      <w:proofErr w:type="spellStart"/>
      <w:r w:rsidR="00926544" w:rsidRPr="00326974">
        <w:rPr>
          <w:rFonts w:ascii="Arial" w:hAnsi="Arial" w:cs="Arial"/>
          <w:color w:val="1D2A57"/>
          <w:szCs w:val="24"/>
          <w:lang w:val="en-GB"/>
        </w:rPr>
        <w:t>mju</w:t>
      </w:r>
      <w:proofErr w:type="spellEnd"/>
      <w:r w:rsidR="00926544" w:rsidRPr="00326974">
        <w:rPr>
          <w:rFonts w:ascii="Arial" w:hAnsi="Arial" w:cs="Arial"/>
          <w:color w:val="1D2A57"/>
          <w:szCs w:val="24"/>
          <w:lang w:val="en-GB"/>
        </w:rPr>
        <w:t>ː.</w:t>
      </w:r>
      <w:proofErr w:type="spellStart"/>
      <w:r w:rsidR="00926544" w:rsidRPr="00326974">
        <w:rPr>
          <w:rFonts w:ascii="Arial" w:hAnsi="Arial" w:cs="Arial"/>
          <w:color w:val="1D2A57"/>
          <w:szCs w:val="24"/>
          <w:lang w:val="en-GB"/>
        </w:rPr>
        <w:t>tʃu</w:t>
      </w:r>
      <w:proofErr w:type="gramEnd"/>
      <w:r w:rsidR="00926544" w:rsidRPr="00326974">
        <w:rPr>
          <w:rFonts w:ascii="Arial" w:hAnsi="Arial" w:cs="Arial"/>
          <w:color w:val="1D2A57"/>
          <w:szCs w:val="24"/>
          <w:lang w:val="en-GB"/>
        </w:rPr>
        <w:t>.əl</w:t>
      </w:r>
      <w:proofErr w:type="spellEnd"/>
      <w:r w:rsidR="0006618A" w:rsidRPr="00326974">
        <w:rPr>
          <w:rFonts w:ascii="Arial" w:hAnsi="Arial" w:cs="Arial"/>
          <w:szCs w:val="24"/>
          <w:lang w:val="en-GB"/>
        </w:rPr>
        <w:t xml:space="preserve">   </w:t>
      </w:r>
      <w:proofErr w:type="spellStart"/>
      <w:r w:rsidR="00926544" w:rsidRPr="00326974">
        <w:rPr>
          <w:rFonts w:ascii="Arial" w:hAnsi="Arial" w:cs="Arial"/>
          <w:color w:val="1D2A57"/>
          <w:szCs w:val="24"/>
          <w:lang w:val="en-GB"/>
        </w:rPr>
        <w:t>əˈsɪs.t</w:t>
      </w:r>
      <w:r w:rsidR="00926544" w:rsidRPr="00326974">
        <w:rPr>
          <w:rStyle w:val="sp"/>
          <w:rFonts w:ascii="Arial" w:hAnsi="Arial" w:cs="Arial"/>
          <w:color w:val="1D2A57"/>
          <w:szCs w:val="24"/>
          <w:lang w:val="en-GB"/>
        </w:rPr>
        <w:t>ə</w:t>
      </w:r>
      <w:r w:rsidR="00926544" w:rsidRPr="00326974">
        <w:rPr>
          <w:rFonts w:ascii="Arial" w:hAnsi="Arial" w:cs="Arial"/>
          <w:color w:val="1D2A57"/>
          <w:szCs w:val="24"/>
          <w:lang w:val="en-GB"/>
        </w:rPr>
        <w:t>ns</w:t>
      </w:r>
      <w:proofErr w:type="spellEnd"/>
      <w:r w:rsidR="0006618A" w:rsidRPr="00326974">
        <w:rPr>
          <w:rFonts w:ascii="Arial" w:hAnsi="Arial" w:cs="Arial"/>
          <w:szCs w:val="24"/>
          <w:lang w:val="en-GB"/>
        </w:rPr>
        <w:t>]</w:t>
      </w:r>
    </w:p>
    <w:p w14:paraId="3ADBB87D" w14:textId="77777777" w:rsidR="0006618A" w:rsidRPr="00326974" w:rsidRDefault="005C2F78" w:rsidP="0006618A">
      <w:pPr>
        <w:pStyle w:val="Prrafodelista"/>
        <w:numPr>
          <w:ilvl w:val="0"/>
          <w:numId w:val="16"/>
        </w:numPr>
        <w:spacing w:before="120" w:after="120" w:line="240" w:lineRule="auto"/>
        <w:contextualSpacing w:val="0"/>
        <w:rPr>
          <w:rFonts w:ascii="Arial" w:hAnsi="Arial" w:cs="Arial"/>
          <w:szCs w:val="24"/>
          <w:lang w:val="en-US"/>
        </w:rPr>
      </w:pPr>
      <w:r w:rsidRPr="00326974">
        <w:rPr>
          <w:rFonts w:ascii="Arial" w:hAnsi="Arial" w:cs="Arial"/>
          <w:szCs w:val="24"/>
          <w:lang w:val="en-US"/>
        </w:rPr>
        <w:t>individual rights</w:t>
      </w:r>
      <w:r w:rsidR="0006618A" w:rsidRPr="00326974">
        <w:rPr>
          <w:rFonts w:ascii="Arial" w:hAnsi="Arial" w:cs="Arial"/>
          <w:szCs w:val="24"/>
          <w:lang w:val="en-US"/>
        </w:rPr>
        <w:tab/>
      </w:r>
      <w:r w:rsidR="0006618A" w:rsidRPr="00326974">
        <w:rPr>
          <w:rFonts w:ascii="Arial" w:hAnsi="Arial" w:cs="Arial"/>
          <w:szCs w:val="24"/>
          <w:lang w:val="en-US"/>
        </w:rPr>
        <w:tab/>
      </w:r>
      <w:r w:rsidR="0006618A" w:rsidRPr="00326974">
        <w:rPr>
          <w:rFonts w:ascii="Arial" w:hAnsi="Arial" w:cs="Arial"/>
          <w:szCs w:val="24"/>
          <w:lang w:val="en-US"/>
        </w:rPr>
        <w:tab/>
      </w:r>
      <w:r w:rsidR="0006618A" w:rsidRPr="00326974">
        <w:rPr>
          <w:rFonts w:ascii="Arial" w:hAnsi="Arial" w:cs="Arial"/>
          <w:szCs w:val="24"/>
          <w:lang w:val="en-US"/>
        </w:rPr>
        <w:tab/>
        <w:t>[</w:t>
      </w:r>
      <w:proofErr w:type="gramStart"/>
      <w:r w:rsidR="00926544" w:rsidRPr="00326974">
        <w:rPr>
          <w:rFonts w:ascii="Arial" w:hAnsi="Arial" w:cs="Arial"/>
          <w:color w:val="1D2A57"/>
          <w:szCs w:val="24"/>
          <w:lang w:val="en-GB"/>
        </w:rPr>
        <w:t>ˌ</w:t>
      </w:r>
      <w:proofErr w:type="spellStart"/>
      <w:r w:rsidR="00926544" w:rsidRPr="00326974">
        <w:rPr>
          <w:rFonts w:ascii="Arial" w:hAnsi="Arial" w:cs="Arial"/>
          <w:color w:val="1D2A57"/>
          <w:szCs w:val="24"/>
          <w:lang w:val="en-GB"/>
        </w:rPr>
        <w:t>ɪn.dɪˈvɪdʒ</w:t>
      </w:r>
      <w:proofErr w:type="gramEnd"/>
      <w:r w:rsidR="00926544" w:rsidRPr="00326974">
        <w:rPr>
          <w:rFonts w:ascii="Arial" w:hAnsi="Arial" w:cs="Arial"/>
          <w:color w:val="1D2A57"/>
          <w:szCs w:val="24"/>
          <w:lang w:val="en-GB"/>
        </w:rPr>
        <w:t>.u.əl</w:t>
      </w:r>
      <w:proofErr w:type="spellEnd"/>
      <w:r w:rsidR="0006618A" w:rsidRPr="00326974">
        <w:rPr>
          <w:rFonts w:ascii="Arial" w:hAnsi="Arial" w:cs="Arial"/>
          <w:szCs w:val="24"/>
          <w:lang w:val="en-US"/>
        </w:rPr>
        <w:t xml:space="preserve">   </w:t>
      </w:r>
      <w:proofErr w:type="spellStart"/>
      <w:r w:rsidR="00F264BF" w:rsidRPr="00326974">
        <w:rPr>
          <w:rFonts w:ascii="Arial" w:hAnsi="Arial" w:cs="Arial"/>
          <w:color w:val="1D2A57"/>
          <w:szCs w:val="24"/>
          <w:lang w:val="en-GB"/>
        </w:rPr>
        <w:t>rɑɪts</w:t>
      </w:r>
      <w:proofErr w:type="spellEnd"/>
      <w:r w:rsidR="0006618A" w:rsidRPr="00326974">
        <w:rPr>
          <w:rFonts w:ascii="Arial" w:hAnsi="Arial" w:cs="Arial"/>
          <w:szCs w:val="24"/>
          <w:lang w:val="en-US"/>
        </w:rPr>
        <w:t>]</w:t>
      </w:r>
    </w:p>
    <w:p w14:paraId="1A416383" w14:textId="77777777" w:rsidR="0006618A" w:rsidRPr="00326974" w:rsidRDefault="005C2F78" w:rsidP="0006618A">
      <w:pPr>
        <w:pStyle w:val="Prrafodelista"/>
        <w:numPr>
          <w:ilvl w:val="0"/>
          <w:numId w:val="16"/>
        </w:numPr>
        <w:spacing w:before="120" w:after="120" w:line="240" w:lineRule="auto"/>
        <w:contextualSpacing w:val="0"/>
        <w:rPr>
          <w:rFonts w:ascii="Arial" w:hAnsi="Arial" w:cs="Arial"/>
          <w:szCs w:val="24"/>
          <w:lang w:val="en-US"/>
        </w:rPr>
      </w:pPr>
      <w:r w:rsidRPr="00326974">
        <w:rPr>
          <w:rFonts w:ascii="Arial" w:hAnsi="Arial" w:cs="Arial"/>
          <w:szCs w:val="24"/>
          <w:lang w:val="en-US"/>
        </w:rPr>
        <w:t>fundamental freedoms</w:t>
      </w:r>
      <w:r w:rsidR="0006618A" w:rsidRPr="00326974">
        <w:rPr>
          <w:rFonts w:ascii="Arial" w:hAnsi="Arial" w:cs="Arial"/>
          <w:szCs w:val="24"/>
          <w:lang w:val="en-US"/>
        </w:rPr>
        <w:tab/>
      </w:r>
      <w:r w:rsidR="0006618A" w:rsidRPr="00326974">
        <w:rPr>
          <w:rFonts w:ascii="Arial" w:hAnsi="Arial" w:cs="Arial"/>
          <w:szCs w:val="24"/>
          <w:lang w:val="en-US"/>
        </w:rPr>
        <w:tab/>
      </w:r>
      <w:r w:rsidR="0006618A" w:rsidRPr="00326974">
        <w:rPr>
          <w:rFonts w:ascii="Arial" w:hAnsi="Arial" w:cs="Arial"/>
          <w:szCs w:val="24"/>
          <w:lang w:val="en-US"/>
        </w:rPr>
        <w:tab/>
        <w:t>[</w:t>
      </w:r>
      <w:proofErr w:type="gramStart"/>
      <w:r w:rsidR="00F264BF" w:rsidRPr="00326974">
        <w:rPr>
          <w:rFonts w:ascii="Arial" w:hAnsi="Arial" w:cs="Arial"/>
          <w:color w:val="1D2A57"/>
          <w:szCs w:val="24"/>
          <w:lang w:val="en-US"/>
        </w:rPr>
        <w:t>ˌ</w:t>
      </w:r>
      <w:proofErr w:type="spellStart"/>
      <w:r w:rsidR="00F264BF" w:rsidRPr="00326974">
        <w:rPr>
          <w:rFonts w:ascii="Arial" w:hAnsi="Arial" w:cs="Arial"/>
          <w:color w:val="1D2A57"/>
          <w:szCs w:val="24"/>
          <w:lang w:val="en-US"/>
        </w:rPr>
        <w:t>fʌn.dəˈmen</w:t>
      </w:r>
      <w:proofErr w:type="gramEnd"/>
      <w:r w:rsidR="00F264BF" w:rsidRPr="00326974">
        <w:rPr>
          <w:rFonts w:ascii="Arial" w:hAnsi="Arial" w:cs="Arial"/>
          <w:color w:val="1D2A57"/>
          <w:szCs w:val="24"/>
          <w:lang w:val="en-US"/>
        </w:rPr>
        <w:t>.t</w:t>
      </w:r>
      <w:r w:rsidR="00F264BF" w:rsidRPr="00326974">
        <w:rPr>
          <w:rStyle w:val="sp"/>
          <w:rFonts w:ascii="Arial" w:hAnsi="Arial" w:cs="Arial"/>
          <w:color w:val="1D2A57"/>
          <w:szCs w:val="24"/>
          <w:lang w:val="en-US"/>
        </w:rPr>
        <w:t>ə</w:t>
      </w:r>
      <w:r w:rsidR="00F264BF" w:rsidRPr="00326974">
        <w:rPr>
          <w:rFonts w:ascii="Arial" w:hAnsi="Arial" w:cs="Arial"/>
          <w:color w:val="1D2A57"/>
          <w:szCs w:val="24"/>
          <w:lang w:val="en-US"/>
        </w:rPr>
        <w:t>l</w:t>
      </w:r>
      <w:proofErr w:type="spellEnd"/>
      <w:r w:rsidR="00F264BF" w:rsidRPr="00326974">
        <w:rPr>
          <w:rFonts w:ascii="Arial" w:hAnsi="Arial" w:cs="Arial"/>
          <w:color w:val="1D2A57"/>
          <w:szCs w:val="24"/>
          <w:lang w:val="en-US"/>
        </w:rPr>
        <w:t xml:space="preserve">   ˈ</w:t>
      </w:r>
      <w:proofErr w:type="spellStart"/>
      <w:r w:rsidR="00F264BF" w:rsidRPr="00326974">
        <w:rPr>
          <w:rFonts w:ascii="Arial" w:hAnsi="Arial" w:cs="Arial"/>
          <w:color w:val="1D2A57"/>
          <w:szCs w:val="24"/>
          <w:lang w:val="en-US"/>
        </w:rPr>
        <w:t>fri</w:t>
      </w:r>
      <w:proofErr w:type="spellEnd"/>
      <w:r w:rsidR="00F264BF" w:rsidRPr="00326974">
        <w:rPr>
          <w:rFonts w:ascii="Arial" w:hAnsi="Arial" w:cs="Arial"/>
          <w:color w:val="1D2A57"/>
          <w:szCs w:val="24"/>
          <w:lang w:val="en-US"/>
        </w:rPr>
        <w:t>ː.</w:t>
      </w:r>
      <w:proofErr w:type="spellStart"/>
      <w:r w:rsidR="00F264BF" w:rsidRPr="00326974">
        <w:rPr>
          <w:rFonts w:ascii="Arial" w:hAnsi="Arial" w:cs="Arial"/>
          <w:color w:val="1D2A57"/>
          <w:szCs w:val="24"/>
          <w:lang w:val="en-US"/>
        </w:rPr>
        <w:t>dəm</w:t>
      </w:r>
      <w:proofErr w:type="spellEnd"/>
      <w:r w:rsidR="00F264BF" w:rsidRPr="00326974">
        <w:rPr>
          <w:rFonts w:ascii="Arial" w:hAnsi="Arial" w:cs="Arial"/>
          <w:color w:val="1D2A57"/>
          <w:szCs w:val="24"/>
          <w:lang w:val="en-GB"/>
        </w:rPr>
        <w:t>s</w:t>
      </w:r>
      <w:r w:rsidR="0006618A" w:rsidRPr="00326974">
        <w:rPr>
          <w:rFonts w:ascii="Arial" w:hAnsi="Arial" w:cs="Arial"/>
          <w:szCs w:val="24"/>
          <w:lang w:val="en-US"/>
        </w:rPr>
        <w:t>]</w:t>
      </w:r>
    </w:p>
    <w:p w14:paraId="599352BC" w14:textId="77777777" w:rsidR="0006618A" w:rsidRPr="00326974" w:rsidRDefault="0006618A" w:rsidP="0006618A">
      <w:pPr>
        <w:pStyle w:val="Prrafodelista"/>
        <w:numPr>
          <w:ilvl w:val="0"/>
          <w:numId w:val="16"/>
        </w:numPr>
        <w:spacing w:before="120" w:after="120" w:line="240" w:lineRule="auto"/>
        <w:contextualSpacing w:val="0"/>
        <w:rPr>
          <w:rFonts w:ascii="Arial" w:hAnsi="Arial" w:cs="Arial"/>
          <w:szCs w:val="24"/>
          <w:lang w:val="en-US"/>
        </w:rPr>
      </w:pPr>
      <w:r w:rsidRPr="00326974">
        <w:rPr>
          <w:rFonts w:ascii="Arial" w:hAnsi="Arial" w:cs="Arial"/>
          <w:szCs w:val="24"/>
          <w:lang w:val="en-US"/>
        </w:rPr>
        <w:t>time limit</w:t>
      </w:r>
      <w:r w:rsidRPr="00326974">
        <w:rPr>
          <w:rFonts w:ascii="Arial" w:hAnsi="Arial" w:cs="Arial"/>
          <w:szCs w:val="24"/>
          <w:lang w:val="en-US"/>
        </w:rPr>
        <w:tab/>
      </w:r>
      <w:r w:rsidRPr="00326974">
        <w:rPr>
          <w:rFonts w:ascii="Arial" w:hAnsi="Arial" w:cs="Arial"/>
          <w:szCs w:val="24"/>
          <w:lang w:val="en-US"/>
        </w:rPr>
        <w:tab/>
      </w:r>
      <w:r w:rsidRPr="00326974">
        <w:rPr>
          <w:rFonts w:ascii="Arial" w:hAnsi="Arial" w:cs="Arial"/>
          <w:szCs w:val="24"/>
          <w:lang w:val="en-US"/>
        </w:rPr>
        <w:tab/>
      </w:r>
      <w:r w:rsidRPr="00326974">
        <w:rPr>
          <w:rFonts w:ascii="Arial" w:hAnsi="Arial" w:cs="Arial"/>
          <w:szCs w:val="24"/>
          <w:lang w:val="en-US"/>
        </w:rPr>
        <w:tab/>
      </w:r>
      <w:r w:rsidRPr="00326974">
        <w:rPr>
          <w:rFonts w:ascii="Arial" w:hAnsi="Arial" w:cs="Arial"/>
          <w:szCs w:val="24"/>
          <w:lang w:val="en-US"/>
        </w:rPr>
        <w:tab/>
        <w:t>[</w:t>
      </w:r>
      <w:proofErr w:type="spellStart"/>
      <w:r w:rsidRPr="00326974">
        <w:rPr>
          <w:rFonts w:ascii="Arial" w:hAnsi="Arial" w:cs="Arial"/>
          <w:szCs w:val="24"/>
          <w:lang w:val="en-US"/>
        </w:rPr>
        <w:t>taɪm</w:t>
      </w:r>
      <w:proofErr w:type="spellEnd"/>
      <w:r w:rsidRPr="00326974">
        <w:rPr>
          <w:rFonts w:ascii="Arial" w:hAnsi="Arial" w:cs="Arial"/>
          <w:szCs w:val="24"/>
          <w:lang w:val="en-US"/>
        </w:rPr>
        <w:t xml:space="preserve">   </w:t>
      </w:r>
      <w:proofErr w:type="gramStart"/>
      <w:r w:rsidRPr="00326974">
        <w:rPr>
          <w:rFonts w:ascii="Arial" w:hAnsi="Arial" w:cs="Arial"/>
          <w:szCs w:val="24"/>
          <w:lang w:val="en-US"/>
        </w:rPr>
        <w:t>ˈ</w:t>
      </w:r>
      <w:proofErr w:type="spellStart"/>
      <w:r w:rsidRPr="00326974">
        <w:rPr>
          <w:rFonts w:ascii="Arial" w:hAnsi="Arial" w:cs="Arial"/>
          <w:szCs w:val="24"/>
          <w:lang w:val="en-US"/>
        </w:rPr>
        <w:t>lɪm.ɪt</w:t>
      </w:r>
      <w:proofErr w:type="spellEnd"/>
      <w:proofErr w:type="gramEnd"/>
      <w:r w:rsidRPr="00326974">
        <w:rPr>
          <w:rFonts w:ascii="Arial" w:hAnsi="Arial" w:cs="Arial"/>
          <w:szCs w:val="24"/>
          <w:lang w:val="en-US"/>
        </w:rPr>
        <w:t>]</w:t>
      </w:r>
    </w:p>
    <w:p w14:paraId="03D9CE57" w14:textId="77777777" w:rsidR="0006618A" w:rsidRPr="00326974" w:rsidRDefault="005C2F78" w:rsidP="0006618A">
      <w:pPr>
        <w:pStyle w:val="Prrafodelista"/>
        <w:numPr>
          <w:ilvl w:val="0"/>
          <w:numId w:val="16"/>
        </w:numPr>
        <w:spacing w:before="120" w:after="120" w:line="240" w:lineRule="auto"/>
        <w:contextualSpacing w:val="0"/>
        <w:rPr>
          <w:rFonts w:ascii="Arial" w:hAnsi="Arial" w:cs="Arial"/>
          <w:szCs w:val="24"/>
          <w:lang w:val="en-US"/>
        </w:rPr>
      </w:pPr>
      <w:r w:rsidRPr="00326974">
        <w:rPr>
          <w:rFonts w:ascii="Arial" w:hAnsi="Arial" w:cs="Arial"/>
          <w:szCs w:val="24"/>
          <w:lang w:val="en-US"/>
        </w:rPr>
        <w:t>fair trial</w:t>
      </w:r>
      <w:r w:rsidRPr="00326974">
        <w:rPr>
          <w:rFonts w:ascii="Arial" w:hAnsi="Arial" w:cs="Arial"/>
          <w:szCs w:val="24"/>
          <w:lang w:val="en-US"/>
        </w:rPr>
        <w:tab/>
      </w:r>
      <w:r w:rsidR="0006618A" w:rsidRPr="00326974">
        <w:rPr>
          <w:rFonts w:ascii="Arial" w:hAnsi="Arial" w:cs="Arial"/>
          <w:szCs w:val="24"/>
          <w:lang w:val="en-US"/>
        </w:rPr>
        <w:tab/>
      </w:r>
      <w:r w:rsidR="0006618A" w:rsidRPr="00326974">
        <w:rPr>
          <w:rFonts w:ascii="Arial" w:hAnsi="Arial" w:cs="Arial"/>
          <w:szCs w:val="24"/>
          <w:lang w:val="en-US"/>
        </w:rPr>
        <w:tab/>
      </w:r>
      <w:r w:rsidR="0006618A" w:rsidRPr="00326974">
        <w:rPr>
          <w:rFonts w:ascii="Arial" w:hAnsi="Arial" w:cs="Arial"/>
          <w:szCs w:val="24"/>
          <w:lang w:val="en-US"/>
        </w:rPr>
        <w:tab/>
      </w:r>
      <w:r w:rsidR="0006618A" w:rsidRPr="00326974">
        <w:rPr>
          <w:rFonts w:ascii="Arial" w:hAnsi="Arial" w:cs="Arial"/>
          <w:szCs w:val="24"/>
          <w:lang w:val="en-US"/>
        </w:rPr>
        <w:tab/>
        <w:t>[</w:t>
      </w:r>
      <w:proofErr w:type="spellStart"/>
      <w:r w:rsidR="00F264BF" w:rsidRPr="00326974">
        <w:rPr>
          <w:rFonts w:ascii="Arial" w:hAnsi="Arial" w:cs="Arial"/>
          <w:color w:val="1D2A57"/>
          <w:szCs w:val="24"/>
        </w:rPr>
        <w:t>feə</w:t>
      </w:r>
      <w:r w:rsidR="00F264BF" w:rsidRPr="00326974">
        <w:rPr>
          <w:rStyle w:val="sp"/>
          <w:rFonts w:ascii="Arial" w:hAnsi="Arial" w:cs="Arial"/>
          <w:color w:val="1D2A57"/>
          <w:szCs w:val="24"/>
        </w:rPr>
        <w:t>r</w:t>
      </w:r>
      <w:proofErr w:type="spellEnd"/>
      <w:r w:rsidR="0006618A" w:rsidRPr="00326974">
        <w:rPr>
          <w:rFonts w:ascii="Arial" w:hAnsi="Arial" w:cs="Arial"/>
          <w:szCs w:val="24"/>
          <w:lang w:val="en-US"/>
        </w:rPr>
        <w:t xml:space="preserve">   </w:t>
      </w:r>
      <w:proofErr w:type="spellStart"/>
      <w:r w:rsidR="00F264BF" w:rsidRPr="00326974">
        <w:rPr>
          <w:rFonts w:ascii="Arial" w:hAnsi="Arial" w:cs="Arial"/>
          <w:color w:val="1D2A57"/>
          <w:szCs w:val="24"/>
        </w:rPr>
        <w:t>traɪəl</w:t>
      </w:r>
      <w:proofErr w:type="spellEnd"/>
      <w:r w:rsidR="0006618A" w:rsidRPr="00326974">
        <w:rPr>
          <w:rFonts w:ascii="Arial" w:hAnsi="Arial" w:cs="Arial"/>
          <w:szCs w:val="24"/>
          <w:lang w:val="en-US"/>
        </w:rPr>
        <w:t>]</w:t>
      </w:r>
    </w:p>
    <w:p w14:paraId="55CDA37D" w14:textId="77777777" w:rsidR="0006618A" w:rsidRPr="00326974" w:rsidRDefault="005C2F78" w:rsidP="0006618A">
      <w:pPr>
        <w:pStyle w:val="Prrafodelista"/>
        <w:numPr>
          <w:ilvl w:val="0"/>
          <w:numId w:val="16"/>
        </w:numPr>
        <w:spacing w:before="120" w:after="120" w:line="240" w:lineRule="auto"/>
        <w:contextualSpacing w:val="0"/>
        <w:rPr>
          <w:rFonts w:ascii="Arial" w:hAnsi="Arial" w:cs="Arial"/>
          <w:szCs w:val="24"/>
          <w:lang w:val="en-US"/>
        </w:rPr>
      </w:pPr>
      <w:r w:rsidRPr="00326974">
        <w:rPr>
          <w:rFonts w:ascii="Arial" w:hAnsi="Arial" w:cs="Arial"/>
          <w:szCs w:val="24"/>
          <w:lang w:val="en-US"/>
        </w:rPr>
        <w:t>judicial cooperation</w:t>
      </w:r>
      <w:r w:rsidR="0006618A" w:rsidRPr="00326974">
        <w:rPr>
          <w:rFonts w:ascii="Arial" w:hAnsi="Arial" w:cs="Arial"/>
          <w:szCs w:val="24"/>
          <w:lang w:val="en-US"/>
        </w:rPr>
        <w:tab/>
      </w:r>
      <w:r w:rsidR="0006618A" w:rsidRPr="00326974">
        <w:rPr>
          <w:rFonts w:ascii="Arial" w:hAnsi="Arial" w:cs="Arial"/>
          <w:szCs w:val="24"/>
          <w:lang w:val="en-US"/>
        </w:rPr>
        <w:tab/>
      </w:r>
      <w:r w:rsidR="0006618A" w:rsidRPr="00326974">
        <w:rPr>
          <w:rFonts w:ascii="Arial" w:hAnsi="Arial" w:cs="Arial"/>
          <w:szCs w:val="24"/>
          <w:lang w:val="en-US"/>
        </w:rPr>
        <w:tab/>
      </w:r>
      <w:r w:rsidR="0006618A" w:rsidRPr="00326974">
        <w:rPr>
          <w:rFonts w:ascii="Arial" w:hAnsi="Arial" w:cs="Arial"/>
          <w:szCs w:val="24"/>
          <w:lang w:val="en-US"/>
        </w:rPr>
        <w:tab/>
        <w:t>[</w:t>
      </w:r>
      <w:proofErr w:type="spellStart"/>
      <w:proofErr w:type="gramStart"/>
      <w:r w:rsidR="00F264BF" w:rsidRPr="00326974">
        <w:rPr>
          <w:rFonts w:ascii="Arial" w:hAnsi="Arial" w:cs="Arial"/>
          <w:color w:val="1D2A57"/>
          <w:szCs w:val="24"/>
          <w:lang w:val="en-GB"/>
        </w:rPr>
        <w:t>dʒu</w:t>
      </w:r>
      <w:proofErr w:type="spellEnd"/>
      <w:r w:rsidR="00F264BF" w:rsidRPr="00326974">
        <w:rPr>
          <w:rFonts w:ascii="Arial" w:hAnsi="Arial" w:cs="Arial"/>
          <w:color w:val="1D2A57"/>
          <w:szCs w:val="24"/>
          <w:lang w:val="en-GB"/>
        </w:rPr>
        <w:t>ːˈ</w:t>
      </w:r>
      <w:proofErr w:type="spellStart"/>
      <w:r w:rsidR="00F264BF" w:rsidRPr="00326974">
        <w:rPr>
          <w:rFonts w:ascii="Arial" w:hAnsi="Arial" w:cs="Arial"/>
          <w:color w:val="1D2A57"/>
          <w:szCs w:val="24"/>
          <w:lang w:val="en-GB"/>
        </w:rPr>
        <w:t>dɪʃ.</w:t>
      </w:r>
      <w:r w:rsidR="00F264BF" w:rsidRPr="00326974">
        <w:rPr>
          <w:rStyle w:val="sp"/>
          <w:rFonts w:ascii="Arial" w:hAnsi="Arial" w:cs="Arial"/>
          <w:color w:val="1D2A57"/>
          <w:szCs w:val="24"/>
          <w:lang w:val="en-GB"/>
        </w:rPr>
        <w:t>ə</w:t>
      </w:r>
      <w:r w:rsidR="00F264BF" w:rsidRPr="00326974">
        <w:rPr>
          <w:rFonts w:ascii="Arial" w:hAnsi="Arial" w:cs="Arial"/>
          <w:color w:val="1D2A57"/>
          <w:szCs w:val="24"/>
          <w:lang w:val="en-GB"/>
        </w:rPr>
        <w:t>l</w:t>
      </w:r>
      <w:proofErr w:type="spellEnd"/>
      <w:proofErr w:type="gramEnd"/>
      <w:r w:rsidR="0006618A" w:rsidRPr="00326974">
        <w:rPr>
          <w:rFonts w:ascii="Arial" w:hAnsi="Arial" w:cs="Arial"/>
          <w:szCs w:val="24"/>
          <w:lang w:val="en-US"/>
        </w:rPr>
        <w:t xml:space="preserve">   </w:t>
      </w:r>
      <w:proofErr w:type="spellStart"/>
      <w:r w:rsidR="00F264BF" w:rsidRPr="00326974">
        <w:rPr>
          <w:rFonts w:ascii="Arial" w:hAnsi="Arial" w:cs="Arial"/>
          <w:color w:val="1D2A57"/>
          <w:szCs w:val="24"/>
          <w:lang w:val="en-GB"/>
        </w:rPr>
        <w:t>kəʊˌɒp.</w:t>
      </w:r>
      <w:r w:rsidR="00F264BF" w:rsidRPr="00326974">
        <w:rPr>
          <w:rStyle w:val="sp"/>
          <w:rFonts w:ascii="Arial" w:hAnsi="Arial" w:cs="Arial"/>
          <w:color w:val="1D2A57"/>
          <w:szCs w:val="24"/>
          <w:lang w:val="en-GB"/>
        </w:rPr>
        <w:t>ə</w:t>
      </w:r>
      <w:r w:rsidR="00F264BF" w:rsidRPr="00326974">
        <w:rPr>
          <w:rFonts w:ascii="Arial" w:hAnsi="Arial" w:cs="Arial"/>
          <w:color w:val="1D2A57"/>
          <w:szCs w:val="24"/>
          <w:lang w:val="en-GB"/>
        </w:rPr>
        <w:t>rˈeɪ.ʃ</w:t>
      </w:r>
      <w:r w:rsidR="00F264BF" w:rsidRPr="00326974">
        <w:rPr>
          <w:rStyle w:val="sp"/>
          <w:rFonts w:ascii="Arial" w:hAnsi="Arial" w:cs="Arial"/>
          <w:color w:val="1D2A57"/>
          <w:szCs w:val="24"/>
          <w:lang w:val="en-GB"/>
        </w:rPr>
        <w:t>ə</w:t>
      </w:r>
      <w:r w:rsidR="00F264BF" w:rsidRPr="00326974">
        <w:rPr>
          <w:rFonts w:ascii="Arial" w:hAnsi="Arial" w:cs="Arial"/>
          <w:color w:val="1D2A57"/>
          <w:szCs w:val="24"/>
          <w:lang w:val="en-GB"/>
        </w:rPr>
        <w:t>n</w:t>
      </w:r>
      <w:proofErr w:type="spellEnd"/>
      <w:r w:rsidR="0006618A" w:rsidRPr="00326974">
        <w:rPr>
          <w:rFonts w:ascii="Arial" w:hAnsi="Arial" w:cs="Arial"/>
          <w:szCs w:val="24"/>
          <w:lang w:val="en-US"/>
        </w:rPr>
        <w:t>]</w:t>
      </w:r>
    </w:p>
    <w:p w14:paraId="4D05E1FA" w14:textId="77777777" w:rsidR="0006618A" w:rsidRPr="00326974" w:rsidRDefault="0006618A" w:rsidP="0006618A">
      <w:pPr>
        <w:pStyle w:val="Prrafodelista"/>
        <w:numPr>
          <w:ilvl w:val="0"/>
          <w:numId w:val="16"/>
        </w:numPr>
        <w:spacing w:before="120" w:after="120" w:line="240" w:lineRule="auto"/>
        <w:contextualSpacing w:val="0"/>
        <w:rPr>
          <w:rFonts w:ascii="Arial" w:hAnsi="Arial" w:cs="Arial"/>
          <w:szCs w:val="24"/>
          <w:lang w:val="en-US"/>
        </w:rPr>
      </w:pPr>
      <w:r w:rsidRPr="00326974">
        <w:rPr>
          <w:rFonts w:ascii="Arial" w:hAnsi="Arial" w:cs="Arial"/>
          <w:szCs w:val="24"/>
          <w:lang w:val="en-US"/>
        </w:rPr>
        <w:t>written notice</w:t>
      </w:r>
      <w:r w:rsidRPr="00326974">
        <w:rPr>
          <w:rFonts w:ascii="Arial" w:hAnsi="Arial" w:cs="Arial"/>
          <w:szCs w:val="24"/>
          <w:lang w:val="en-US"/>
        </w:rPr>
        <w:tab/>
      </w:r>
      <w:r w:rsidRPr="00326974">
        <w:rPr>
          <w:rFonts w:ascii="Arial" w:hAnsi="Arial" w:cs="Arial"/>
          <w:szCs w:val="24"/>
          <w:lang w:val="en-US"/>
        </w:rPr>
        <w:tab/>
      </w:r>
      <w:r w:rsidRPr="00326974">
        <w:rPr>
          <w:rFonts w:ascii="Arial" w:hAnsi="Arial" w:cs="Arial"/>
          <w:szCs w:val="24"/>
          <w:lang w:val="en-US"/>
        </w:rPr>
        <w:tab/>
      </w:r>
      <w:r w:rsidRPr="00326974">
        <w:rPr>
          <w:rFonts w:ascii="Arial" w:hAnsi="Arial" w:cs="Arial"/>
          <w:szCs w:val="24"/>
          <w:lang w:val="en-US"/>
        </w:rPr>
        <w:tab/>
        <w:t>[</w:t>
      </w:r>
      <w:proofErr w:type="gramStart"/>
      <w:r w:rsidRPr="00326974">
        <w:rPr>
          <w:rFonts w:ascii="Arial" w:hAnsi="Arial" w:cs="Arial"/>
          <w:szCs w:val="24"/>
          <w:lang w:val="en-US"/>
        </w:rPr>
        <w:t>ˈ</w:t>
      </w:r>
      <w:proofErr w:type="spellStart"/>
      <w:r w:rsidRPr="00326974">
        <w:rPr>
          <w:rFonts w:ascii="Arial" w:hAnsi="Arial" w:cs="Arial"/>
          <w:szCs w:val="24"/>
          <w:lang w:val="en-US"/>
        </w:rPr>
        <w:t>rɪt.ən</w:t>
      </w:r>
      <w:proofErr w:type="spellEnd"/>
      <w:proofErr w:type="gramEnd"/>
      <w:r w:rsidRPr="00326974">
        <w:rPr>
          <w:rFonts w:ascii="Arial" w:hAnsi="Arial" w:cs="Arial"/>
          <w:szCs w:val="24"/>
          <w:lang w:val="en-US"/>
        </w:rPr>
        <w:t xml:space="preserve">   ˈ</w:t>
      </w:r>
      <w:proofErr w:type="spellStart"/>
      <w:r w:rsidRPr="00326974">
        <w:rPr>
          <w:rFonts w:ascii="Arial" w:hAnsi="Arial" w:cs="Arial"/>
          <w:szCs w:val="24"/>
          <w:lang w:val="en-US"/>
        </w:rPr>
        <w:t>nəʊ.tɪs</w:t>
      </w:r>
      <w:proofErr w:type="spellEnd"/>
      <w:r w:rsidRPr="00326974">
        <w:rPr>
          <w:rFonts w:ascii="Arial" w:hAnsi="Arial" w:cs="Arial"/>
          <w:szCs w:val="24"/>
          <w:lang w:val="en-US"/>
        </w:rPr>
        <w:t>]</w:t>
      </w:r>
    </w:p>
    <w:p w14:paraId="75BB1F6A" w14:textId="77777777" w:rsidR="0006618A" w:rsidRPr="00326974" w:rsidRDefault="005C2F78" w:rsidP="0006618A">
      <w:pPr>
        <w:pStyle w:val="Prrafodelista"/>
        <w:numPr>
          <w:ilvl w:val="0"/>
          <w:numId w:val="16"/>
        </w:numPr>
        <w:spacing w:before="120" w:after="120" w:line="240" w:lineRule="auto"/>
        <w:contextualSpacing w:val="0"/>
        <w:rPr>
          <w:rFonts w:ascii="Arial" w:hAnsi="Arial" w:cs="Arial"/>
          <w:szCs w:val="24"/>
          <w:lang w:val="en-US"/>
        </w:rPr>
      </w:pPr>
      <w:r w:rsidRPr="00326974">
        <w:rPr>
          <w:rFonts w:ascii="Arial" w:hAnsi="Arial" w:cs="Arial"/>
          <w:szCs w:val="24"/>
          <w:lang w:val="en-US"/>
        </w:rPr>
        <w:t>procedural deadline</w:t>
      </w:r>
      <w:r w:rsidR="0006618A" w:rsidRPr="00326974">
        <w:rPr>
          <w:rFonts w:ascii="Arial" w:hAnsi="Arial" w:cs="Arial"/>
          <w:szCs w:val="24"/>
          <w:lang w:val="en-US"/>
        </w:rPr>
        <w:tab/>
      </w:r>
      <w:r w:rsidR="0006618A" w:rsidRPr="00326974">
        <w:rPr>
          <w:rFonts w:ascii="Arial" w:hAnsi="Arial" w:cs="Arial"/>
          <w:szCs w:val="24"/>
          <w:lang w:val="en-US"/>
        </w:rPr>
        <w:tab/>
      </w:r>
      <w:r w:rsidR="0006618A" w:rsidRPr="00326974">
        <w:rPr>
          <w:rFonts w:ascii="Arial" w:hAnsi="Arial" w:cs="Arial"/>
          <w:szCs w:val="24"/>
          <w:lang w:val="en-US"/>
        </w:rPr>
        <w:tab/>
      </w:r>
      <w:r w:rsidR="0006618A" w:rsidRPr="00326974">
        <w:rPr>
          <w:rFonts w:ascii="Arial" w:hAnsi="Arial" w:cs="Arial"/>
          <w:szCs w:val="24"/>
          <w:lang w:val="en-US"/>
        </w:rPr>
        <w:tab/>
        <w:t>[</w:t>
      </w:r>
      <w:proofErr w:type="spellStart"/>
      <w:proofErr w:type="gramStart"/>
      <w:r w:rsidR="00B97C19" w:rsidRPr="00326974">
        <w:rPr>
          <w:rFonts w:ascii="Arial" w:hAnsi="Arial" w:cs="Arial"/>
          <w:color w:val="1D2A57"/>
          <w:szCs w:val="24"/>
          <w:lang w:val="en-GB"/>
        </w:rPr>
        <w:t>prəˈsi</w:t>
      </w:r>
      <w:proofErr w:type="spellEnd"/>
      <w:r w:rsidR="00B97C19" w:rsidRPr="00326974">
        <w:rPr>
          <w:rFonts w:ascii="Arial" w:hAnsi="Arial" w:cs="Arial"/>
          <w:color w:val="1D2A57"/>
          <w:szCs w:val="24"/>
          <w:lang w:val="en-GB"/>
        </w:rPr>
        <w:t>ː.</w:t>
      </w:r>
      <w:proofErr w:type="spellStart"/>
      <w:r w:rsidR="00B97C19" w:rsidRPr="00326974">
        <w:rPr>
          <w:rFonts w:ascii="Arial" w:hAnsi="Arial" w:cs="Arial"/>
          <w:color w:val="1D2A57"/>
          <w:szCs w:val="24"/>
          <w:lang w:val="en-GB"/>
        </w:rPr>
        <w:t>dʒ</w:t>
      </w:r>
      <w:r w:rsidR="00B97C19" w:rsidRPr="00326974">
        <w:rPr>
          <w:rStyle w:val="sp"/>
          <w:rFonts w:ascii="Arial" w:hAnsi="Arial" w:cs="Arial"/>
          <w:color w:val="1D2A57"/>
          <w:szCs w:val="24"/>
          <w:lang w:val="en-GB"/>
        </w:rPr>
        <w:t>ə</w:t>
      </w:r>
      <w:r w:rsidR="00B97C19" w:rsidRPr="00326974">
        <w:rPr>
          <w:rFonts w:ascii="Arial" w:hAnsi="Arial" w:cs="Arial"/>
          <w:color w:val="1D2A57"/>
          <w:szCs w:val="24"/>
          <w:lang w:val="en-GB"/>
        </w:rPr>
        <w:t>r</w:t>
      </w:r>
      <w:proofErr w:type="gramEnd"/>
      <w:r w:rsidR="00B97C19" w:rsidRPr="00326974">
        <w:rPr>
          <w:rFonts w:ascii="Arial" w:hAnsi="Arial" w:cs="Arial"/>
          <w:color w:val="1D2A57"/>
          <w:szCs w:val="24"/>
          <w:lang w:val="en-GB"/>
        </w:rPr>
        <w:t>.</w:t>
      </w:r>
      <w:r w:rsidR="00B97C19" w:rsidRPr="00326974">
        <w:rPr>
          <w:rStyle w:val="sp"/>
          <w:rFonts w:ascii="Arial" w:hAnsi="Arial" w:cs="Arial"/>
          <w:color w:val="1D2A57"/>
          <w:szCs w:val="24"/>
          <w:lang w:val="en-GB"/>
        </w:rPr>
        <w:t>ə</w:t>
      </w:r>
      <w:r w:rsidR="00B97C19" w:rsidRPr="00326974">
        <w:rPr>
          <w:rFonts w:ascii="Arial" w:hAnsi="Arial" w:cs="Arial"/>
          <w:color w:val="1D2A57"/>
          <w:szCs w:val="24"/>
          <w:lang w:val="en-GB"/>
        </w:rPr>
        <w:t>l</w:t>
      </w:r>
      <w:proofErr w:type="spellEnd"/>
      <w:r w:rsidR="0006618A" w:rsidRPr="00326974">
        <w:rPr>
          <w:rFonts w:ascii="Arial" w:hAnsi="Arial" w:cs="Arial"/>
          <w:szCs w:val="24"/>
          <w:lang w:val="en-US"/>
        </w:rPr>
        <w:t xml:space="preserve">   </w:t>
      </w:r>
      <w:r w:rsidR="00F264BF" w:rsidRPr="00326974">
        <w:rPr>
          <w:rFonts w:ascii="Arial" w:hAnsi="Arial" w:cs="Arial"/>
          <w:color w:val="1D2A57"/>
          <w:szCs w:val="24"/>
          <w:lang w:val="en-GB"/>
        </w:rPr>
        <w:t>ˈ</w:t>
      </w:r>
      <w:proofErr w:type="spellStart"/>
      <w:r w:rsidR="00F264BF" w:rsidRPr="00326974">
        <w:rPr>
          <w:rFonts w:ascii="Arial" w:hAnsi="Arial" w:cs="Arial"/>
          <w:color w:val="1D2A57"/>
          <w:szCs w:val="24"/>
          <w:lang w:val="en-GB"/>
        </w:rPr>
        <w:t>ded.laɪn</w:t>
      </w:r>
      <w:proofErr w:type="spellEnd"/>
      <w:r w:rsidR="0006618A" w:rsidRPr="00326974">
        <w:rPr>
          <w:rFonts w:ascii="Arial" w:hAnsi="Arial" w:cs="Arial"/>
          <w:szCs w:val="24"/>
          <w:lang w:val="en-US"/>
        </w:rPr>
        <w:t>]</w:t>
      </w:r>
    </w:p>
    <w:p w14:paraId="26B11F6B" w14:textId="77777777" w:rsidR="0006618A" w:rsidRPr="00326974" w:rsidRDefault="0006618A" w:rsidP="0006618A">
      <w:pPr>
        <w:pStyle w:val="Prrafodelista"/>
        <w:numPr>
          <w:ilvl w:val="0"/>
          <w:numId w:val="16"/>
        </w:numPr>
        <w:spacing w:before="120" w:after="120" w:line="240" w:lineRule="auto"/>
        <w:contextualSpacing w:val="0"/>
        <w:rPr>
          <w:rFonts w:ascii="Arial" w:hAnsi="Arial" w:cs="Arial"/>
          <w:szCs w:val="24"/>
          <w:lang w:val="en-US"/>
        </w:rPr>
      </w:pPr>
      <w:r w:rsidRPr="00326974">
        <w:rPr>
          <w:rFonts w:ascii="Arial" w:hAnsi="Arial" w:cs="Arial"/>
          <w:szCs w:val="24"/>
          <w:lang w:val="en-US"/>
        </w:rPr>
        <w:t>procedural requirements</w:t>
      </w:r>
      <w:r w:rsidRPr="00326974">
        <w:rPr>
          <w:rFonts w:ascii="Arial" w:hAnsi="Arial" w:cs="Arial"/>
          <w:szCs w:val="24"/>
          <w:lang w:val="en-US"/>
        </w:rPr>
        <w:tab/>
      </w:r>
      <w:r w:rsidRPr="00326974">
        <w:rPr>
          <w:rFonts w:ascii="Arial" w:hAnsi="Arial" w:cs="Arial"/>
          <w:szCs w:val="24"/>
          <w:lang w:val="en-US"/>
        </w:rPr>
        <w:tab/>
      </w:r>
      <w:r w:rsidRPr="00326974">
        <w:rPr>
          <w:rFonts w:ascii="Arial" w:hAnsi="Arial" w:cs="Arial"/>
          <w:szCs w:val="24"/>
          <w:lang w:val="en-US"/>
        </w:rPr>
        <w:tab/>
        <w:t>[</w:t>
      </w:r>
      <w:proofErr w:type="spellStart"/>
      <w:proofErr w:type="gramStart"/>
      <w:r w:rsidR="00B97C19" w:rsidRPr="00326974">
        <w:rPr>
          <w:rFonts w:ascii="Arial" w:hAnsi="Arial" w:cs="Arial"/>
          <w:color w:val="1D2A57"/>
          <w:szCs w:val="24"/>
          <w:lang w:val="en-GB"/>
        </w:rPr>
        <w:t>prəˈsi</w:t>
      </w:r>
      <w:proofErr w:type="spellEnd"/>
      <w:r w:rsidR="00B97C19" w:rsidRPr="00326974">
        <w:rPr>
          <w:rFonts w:ascii="Arial" w:hAnsi="Arial" w:cs="Arial"/>
          <w:color w:val="1D2A57"/>
          <w:szCs w:val="24"/>
          <w:lang w:val="en-GB"/>
        </w:rPr>
        <w:t>ː.</w:t>
      </w:r>
      <w:proofErr w:type="spellStart"/>
      <w:r w:rsidR="00B97C19" w:rsidRPr="00326974">
        <w:rPr>
          <w:rFonts w:ascii="Arial" w:hAnsi="Arial" w:cs="Arial"/>
          <w:color w:val="1D2A57"/>
          <w:szCs w:val="24"/>
          <w:lang w:val="en-GB"/>
        </w:rPr>
        <w:t>dʒ</w:t>
      </w:r>
      <w:r w:rsidR="00B97C19" w:rsidRPr="00326974">
        <w:rPr>
          <w:rStyle w:val="sp"/>
          <w:rFonts w:ascii="Arial" w:hAnsi="Arial" w:cs="Arial"/>
          <w:color w:val="1D2A57"/>
          <w:szCs w:val="24"/>
          <w:lang w:val="en-GB"/>
        </w:rPr>
        <w:t>ə</w:t>
      </w:r>
      <w:r w:rsidR="00B97C19" w:rsidRPr="00326974">
        <w:rPr>
          <w:rFonts w:ascii="Arial" w:hAnsi="Arial" w:cs="Arial"/>
          <w:color w:val="1D2A57"/>
          <w:szCs w:val="24"/>
          <w:lang w:val="en-GB"/>
        </w:rPr>
        <w:t>r</w:t>
      </w:r>
      <w:proofErr w:type="gramEnd"/>
      <w:r w:rsidR="00B97C19" w:rsidRPr="00326974">
        <w:rPr>
          <w:rFonts w:ascii="Arial" w:hAnsi="Arial" w:cs="Arial"/>
          <w:color w:val="1D2A57"/>
          <w:szCs w:val="24"/>
          <w:lang w:val="en-GB"/>
        </w:rPr>
        <w:t>.</w:t>
      </w:r>
      <w:r w:rsidR="00B97C19" w:rsidRPr="00326974">
        <w:rPr>
          <w:rStyle w:val="sp"/>
          <w:rFonts w:ascii="Arial" w:hAnsi="Arial" w:cs="Arial"/>
          <w:color w:val="1D2A57"/>
          <w:szCs w:val="24"/>
          <w:lang w:val="en-GB"/>
        </w:rPr>
        <w:t>ə</w:t>
      </w:r>
      <w:r w:rsidR="00B97C19" w:rsidRPr="00326974">
        <w:rPr>
          <w:rFonts w:ascii="Arial" w:hAnsi="Arial" w:cs="Arial"/>
          <w:color w:val="1D2A57"/>
          <w:szCs w:val="24"/>
          <w:lang w:val="en-GB"/>
        </w:rPr>
        <w:t>l</w:t>
      </w:r>
      <w:proofErr w:type="spellEnd"/>
      <w:r w:rsidRPr="00326974">
        <w:rPr>
          <w:rFonts w:ascii="Arial" w:hAnsi="Arial" w:cs="Arial"/>
          <w:szCs w:val="24"/>
          <w:lang w:val="en-US"/>
        </w:rPr>
        <w:t xml:space="preserve">   </w:t>
      </w:r>
      <w:proofErr w:type="spellStart"/>
      <w:r w:rsidRPr="00326974">
        <w:rPr>
          <w:rFonts w:ascii="Arial" w:hAnsi="Arial" w:cs="Arial"/>
          <w:szCs w:val="24"/>
          <w:lang w:val="en-US"/>
        </w:rPr>
        <w:t>rɪˈkwaɪə.məntz</w:t>
      </w:r>
      <w:proofErr w:type="spellEnd"/>
      <w:r w:rsidRPr="00326974">
        <w:rPr>
          <w:rFonts w:ascii="Arial" w:hAnsi="Arial" w:cs="Arial"/>
          <w:szCs w:val="24"/>
          <w:lang w:val="en-US"/>
        </w:rPr>
        <w:t>]</w:t>
      </w:r>
    </w:p>
    <w:p w14:paraId="740F13B9" w14:textId="77777777" w:rsidR="0006618A" w:rsidRPr="00326974" w:rsidRDefault="005C2F78" w:rsidP="0006618A">
      <w:pPr>
        <w:pStyle w:val="Prrafodelista"/>
        <w:numPr>
          <w:ilvl w:val="0"/>
          <w:numId w:val="16"/>
        </w:numPr>
        <w:spacing w:before="120" w:after="120" w:line="240" w:lineRule="auto"/>
        <w:contextualSpacing w:val="0"/>
        <w:rPr>
          <w:rFonts w:ascii="Arial" w:hAnsi="Arial" w:cs="Arial"/>
          <w:szCs w:val="24"/>
          <w:lang w:val="en-US"/>
        </w:rPr>
      </w:pPr>
      <w:r w:rsidRPr="00326974">
        <w:rPr>
          <w:rFonts w:ascii="Arial" w:hAnsi="Arial" w:cs="Arial"/>
          <w:szCs w:val="24"/>
          <w:lang w:val="en-US"/>
        </w:rPr>
        <w:t>procedural documents</w:t>
      </w:r>
      <w:r w:rsidR="0006618A" w:rsidRPr="00326974">
        <w:rPr>
          <w:rFonts w:ascii="Arial" w:hAnsi="Arial" w:cs="Arial"/>
          <w:szCs w:val="24"/>
          <w:lang w:val="en-US"/>
        </w:rPr>
        <w:tab/>
      </w:r>
      <w:r w:rsidR="0006618A" w:rsidRPr="00326974">
        <w:rPr>
          <w:rFonts w:ascii="Arial" w:hAnsi="Arial" w:cs="Arial"/>
          <w:szCs w:val="24"/>
          <w:lang w:val="en-US"/>
        </w:rPr>
        <w:tab/>
      </w:r>
      <w:r w:rsidR="0006618A" w:rsidRPr="00326974">
        <w:rPr>
          <w:rFonts w:ascii="Arial" w:hAnsi="Arial" w:cs="Arial"/>
          <w:szCs w:val="24"/>
          <w:lang w:val="en-US"/>
        </w:rPr>
        <w:tab/>
        <w:t>[</w:t>
      </w:r>
      <w:proofErr w:type="spellStart"/>
      <w:proofErr w:type="gramStart"/>
      <w:r w:rsidR="00B97C19" w:rsidRPr="00326974">
        <w:rPr>
          <w:rFonts w:ascii="Arial" w:hAnsi="Arial" w:cs="Arial"/>
          <w:color w:val="1D2A57"/>
          <w:szCs w:val="24"/>
          <w:lang w:val="en-US"/>
        </w:rPr>
        <w:t>prəˈsi</w:t>
      </w:r>
      <w:proofErr w:type="spellEnd"/>
      <w:r w:rsidR="00B97C19" w:rsidRPr="00326974">
        <w:rPr>
          <w:rFonts w:ascii="Arial" w:hAnsi="Arial" w:cs="Arial"/>
          <w:color w:val="1D2A57"/>
          <w:szCs w:val="24"/>
          <w:lang w:val="en-US"/>
        </w:rPr>
        <w:t>ː.</w:t>
      </w:r>
      <w:proofErr w:type="spellStart"/>
      <w:r w:rsidR="00B97C19" w:rsidRPr="00326974">
        <w:rPr>
          <w:rFonts w:ascii="Arial" w:hAnsi="Arial" w:cs="Arial"/>
          <w:color w:val="1D2A57"/>
          <w:szCs w:val="24"/>
          <w:lang w:val="en-US"/>
        </w:rPr>
        <w:t>dʒ</w:t>
      </w:r>
      <w:r w:rsidR="00B97C19" w:rsidRPr="00326974">
        <w:rPr>
          <w:rStyle w:val="sp"/>
          <w:rFonts w:ascii="Arial" w:hAnsi="Arial" w:cs="Arial"/>
          <w:color w:val="1D2A57"/>
          <w:szCs w:val="24"/>
          <w:lang w:val="en-US"/>
        </w:rPr>
        <w:t>ə</w:t>
      </w:r>
      <w:r w:rsidR="00B97C19" w:rsidRPr="00326974">
        <w:rPr>
          <w:rFonts w:ascii="Arial" w:hAnsi="Arial" w:cs="Arial"/>
          <w:color w:val="1D2A57"/>
          <w:szCs w:val="24"/>
          <w:lang w:val="en-US"/>
        </w:rPr>
        <w:t>r</w:t>
      </w:r>
      <w:proofErr w:type="gramEnd"/>
      <w:r w:rsidR="00B97C19" w:rsidRPr="00326974">
        <w:rPr>
          <w:rFonts w:ascii="Arial" w:hAnsi="Arial" w:cs="Arial"/>
          <w:color w:val="1D2A57"/>
          <w:szCs w:val="24"/>
          <w:lang w:val="en-US"/>
        </w:rPr>
        <w:t>.</w:t>
      </w:r>
      <w:r w:rsidR="00B97C19" w:rsidRPr="00326974">
        <w:rPr>
          <w:rStyle w:val="sp"/>
          <w:rFonts w:ascii="Arial" w:hAnsi="Arial" w:cs="Arial"/>
          <w:color w:val="1D2A57"/>
          <w:szCs w:val="24"/>
          <w:lang w:val="en-US"/>
        </w:rPr>
        <w:t>ə</w:t>
      </w:r>
      <w:r w:rsidR="00B97C19" w:rsidRPr="00326974">
        <w:rPr>
          <w:rFonts w:ascii="Arial" w:hAnsi="Arial" w:cs="Arial"/>
          <w:color w:val="1D2A57"/>
          <w:szCs w:val="24"/>
          <w:lang w:val="en-US"/>
        </w:rPr>
        <w:t>l</w:t>
      </w:r>
      <w:proofErr w:type="spellEnd"/>
      <w:r w:rsidR="0006618A" w:rsidRPr="00326974">
        <w:rPr>
          <w:rFonts w:ascii="Arial" w:hAnsi="Arial" w:cs="Arial"/>
          <w:szCs w:val="24"/>
          <w:lang w:val="en-US"/>
        </w:rPr>
        <w:t xml:space="preserve">   </w:t>
      </w:r>
      <w:r w:rsidR="00F264BF" w:rsidRPr="00326974">
        <w:rPr>
          <w:rFonts w:ascii="Arial" w:hAnsi="Arial" w:cs="Arial"/>
          <w:color w:val="1D2A57"/>
          <w:szCs w:val="24"/>
          <w:lang w:val="en-US"/>
        </w:rPr>
        <w:t>ˈ</w:t>
      </w:r>
      <w:proofErr w:type="spellStart"/>
      <w:r w:rsidR="00F264BF" w:rsidRPr="00326974">
        <w:rPr>
          <w:rFonts w:ascii="Arial" w:hAnsi="Arial" w:cs="Arial"/>
          <w:color w:val="1D2A57"/>
          <w:szCs w:val="24"/>
          <w:lang w:val="en-US"/>
        </w:rPr>
        <w:t>dɒk.jə.mənt</w:t>
      </w:r>
      <w:r w:rsidR="0006618A" w:rsidRPr="00326974">
        <w:rPr>
          <w:rFonts w:ascii="Arial" w:hAnsi="Arial" w:cs="Arial"/>
          <w:szCs w:val="24"/>
          <w:lang w:val="en-US"/>
        </w:rPr>
        <w:t>s</w:t>
      </w:r>
      <w:proofErr w:type="spellEnd"/>
      <w:r w:rsidR="0006618A" w:rsidRPr="00326974">
        <w:rPr>
          <w:rFonts w:ascii="Arial" w:hAnsi="Arial" w:cs="Arial"/>
          <w:szCs w:val="24"/>
          <w:lang w:val="en-US"/>
        </w:rPr>
        <w:t>]</w:t>
      </w:r>
    </w:p>
    <w:p w14:paraId="0174A7D5" w14:textId="77777777" w:rsidR="0006618A" w:rsidRPr="00326974" w:rsidRDefault="0006618A" w:rsidP="0006618A">
      <w:pPr>
        <w:pStyle w:val="Prrafodelista"/>
        <w:numPr>
          <w:ilvl w:val="0"/>
          <w:numId w:val="16"/>
        </w:numPr>
        <w:spacing w:before="120" w:after="120" w:line="240" w:lineRule="auto"/>
        <w:contextualSpacing w:val="0"/>
        <w:rPr>
          <w:rFonts w:ascii="Arial" w:hAnsi="Arial" w:cs="Arial"/>
          <w:szCs w:val="24"/>
          <w:lang w:val="en-US"/>
        </w:rPr>
      </w:pPr>
      <w:r w:rsidRPr="00326974">
        <w:rPr>
          <w:rFonts w:ascii="Arial" w:hAnsi="Arial" w:cs="Arial"/>
          <w:szCs w:val="24"/>
          <w:lang w:val="en-US"/>
        </w:rPr>
        <w:t>taking of evidence</w:t>
      </w:r>
      <w:r w:rsidRPr="00326974">
        <w:rPr>
          <w:rFonts w:ascii="Arial" w:hAnsi="Arial" w:cs="Arial"/>
          <w:szCs w:val="24"/>
          <w:lang w:val="en-US"/>
        </w:rPr>
        <w:tab/>
      </w:r>
      <w:r w:rsidRPr="00326974">
        <w:rPr>
          <w:rFonts w:ascii="Arial" w:hAnsi="Arial" w:cs="Arial"/>
          <w:szCs w:val="24"/>
          <w:lang w:val="en-US"/>
        </w:rPr>
        <w:tab/>
      </w:r>
      <w:r w:rsidRPr="00326974">
        <w:rPr>
          <w:rFonts w:ascii="Arial" w:hAnsi="Arial" w:cs="Arial"/>
          <w:szCs w:val="24"/>
          <w:lang w:val="en-US"/>
        </w:rPr>
        <w:tab/>
      </w:r>
      <w:r w:rsidRPr="00326974">
        <w:rPr>
          <w:rFonts w:ascii="Arial" w:hAnsi="Arial" w:cs="Arial"/>
          <w:szCs w:val="24"/>
          <w:lang w:val="en-US"/>
        </w:rPr>
        <w:tab/>
        <w:t>[</w:t>
      </w:r>
      <w:proofErr w:type="spellStart"/>
      <w:r w:rsidRPr="00326974">
        <w:rPr>
          <w:rFonts w:ascii="Arial" w:hAnsi="Arial" w:cs="Arial"/>
          <w:szCs w:val="24"/>
          <w:lang w:val="en-US"/>
        </w:rPr>
        <w:t>teɪkɪŋ</w:t>
      </w:r>
      <w:proofErr w:type="spellEnd"/>
      <w:r w:rsidRPr="00326974">
        <w:rPr>
          <w:rFonts w:ascii="Arial" w:hAnsi="Arial" w:cs="Arial"/>
          <w:szCs w:val="24"/>
          <w:lang w:val="en-US"/>
        </w:rPr>
        <w:t xml:space="preserve">   </w:t>
      </w:r>
      <w:proofErr w:type="spellStart"/>
      <w:r w:rsidRPr="00326974">
        <w:rPr>
          <w:rFonts w:ascii="Arial" w:hAnsi="Arial" w:cs="Arial"/>
          <w:szCs w:val="24"/>
          <w:lang w:val="en-US"/>
        </w:rPr>
        <w:t>əv</w:t>
      </w:r>
      <w:proofErr w:type="spellEnd"/>
      <w:r w:rsidRPr="00326974">
        <w:rPr>
          <w:rFonts w:ascii="Arial" w:hAnsi="Arial" w:cs="Arial"/>
          <w:szCs w:val="24"/>
          <w:lang w:val="en-US"/>
        </w:rPr>
        <w:t xml:space="preserve">   ˈ</w:t>
      </w:r>
      <w:proofErr w:type="spellStart"/>
      <w:r w:rsidRPr="00326974">
        <w:rPr>
          <w:rFonts w:ascii="Arial" w:hAnsi="Arial" w:cs="Arial"/>
          <w:szCs w:val="24"/>
          <w:lang w:val="en-US"/>
        </w:rPr>
        <w:t>ev.</w:t>
      </w:r>
      <w:proofErr w:type="gramStart"/>
      <w:r w:rsidRPr="00326974">
        <w:rPr>
          <w:rFonts w:ascii="Arial" w:hAnsi="Arial" w:cs="Arial"/>
          <w:szCs w:val="24"/>
          <w:lang w:val="en-US"/>
        </w:rPr>
        <w:t>ɪ.dəns</w:t>
      </w:r>
      <w:proofErr w:type="spellEnd"/>
      <w:proofErr w:type="gramEnd"/>
      <w:r w:rsidRPr="00326974">
        <w:rPr>
          <w:rFonts w:ascii="Arial" w:hAnsi="Arial" w:cs="Arial"/>
          <w:szCs w:val="24"/>
          <w:lang w:val="en-US"/>
        </w:rPr>
        <w:t>]</w:t>
      </w:r>
    </w:p>
    <w:p w14:paraId="73574129" w14:textId="77777777" w:rsidR="0006618A" w:rsidRPr="00326974" w:rsidRDefault="0006618A" w:rsidP="0006618A">
      <w:pPr>
        <w:pStyle w:val="Prrafodelista"/>
        <w:numPr>
          <w:ilvl w:val="0"/>
          <w:numId w:val="16"/>
        </w:numPr>
        <w:spacing w:before="120" w:after="120" w:line="240" w:lineRule="auto"/>
        <w:contextualSpacing w:val="0"/>
        <w:rPr>
          <w:rFonts w:ascii="Arial" w:hAnsi="Arial" w:cs="Arial"/>
          <w:szCs w:val="24"/>
          <w:lang w:val="en-US"/>
        </w:rPr>
      </w:pPr>
      <w:r w:rsidRPr="00326974">
        <w:rPr>
          <w:rFonts w:ascii="Arial" w:hAnsi="Arial" w:cs="Arial"/>
          <w:szCs w:val="24"/>
          <w:lang w:val="en-US"/>
        </w:rPr>
        <w:t>incomplete request</w:t>
      </w:r>
      <w:r w:rsidRPr="00326974">
        <w:rPr>
          <w:rFonts w:ascii="Arial" w:hAnsi="Arial" w:cs="Arial"/>
          <w:szCs w:val="24"/>
          <w:lang w:val="en-US"/>
        </w:rPr>
        <w:tab/>
      </w:r>
      <w:r w:rsidRPr="00326974">
        <w:rPr>
          <w:rFonts w:ascii="Arial" w:hAnsi="Arial" w:cs="Arial"/>
          <w:szCs w:val="24"/>
          <w:lang w:val="en-US"/>
        </w:rPr>
        <w:tab/>
      </w:r>
      <w:r w:rsidRPr="00326974">
        <w:rPr>
          <w:rFonts w:ascii="Arial" w:hAnsi="Arial" w:cs="Arial"/>
          <w:szCs w:val="24"/>
          <w:lang w:val="en-US"/>
        </w:rPr>
        <w:tab/>
      </w:r>
      <w:r w:rsidRPr="00326974">
        <w:rPr>
          <w:rFonts w:ascii="Arial" w:hAnsi="Arial" w:cs="Arial"/>
          <w:szCs w:val="24"/>
          <w:lang w:val="en-US"/>
        </w:rPr>
        <w:tab/>
        <w:t>[</w:t>
      </w:r>
      <w:proofErr w:type="gramStart"/>
      <w:r w:rsidRPr="00326974">
        <w:rPr>
          <w:rFonts w:ascii="Arial" w:hAnsi="Arial" w:cs="Arial"/>
          <w:szCs w:val="24"/>
          <w:lang w:val="en-US"/>
        </w:rPr>
        <w:t>ˌ</w:t>
      </w:r>
      <w:proofErr w:type="spellStart"/>
      <w:r w:rsidRPr="00326974">
        <w:rPr>
          <w:rFonts w:ascii="Arial" w:hAnsi="Arial" w:cs="Arial"/>
          <w:szCs w:val="24"/>
          <w:lang w:val="en-US"/>
        </w:rPr>
        <w:t>ɪn.kəmˈpliːt</w:t>
      </w:r>
      <w:proofErr w:type="spellEnd"/>
      <w:proofErr w:type="gramEnd"/>
      <w:r w:rsidRPr="00326974">
        <w:rPr>
          <w:rFonts w:ascii="Arial" w:hAnsi="Arial" w:cs="Arial"/>
          <w:szCs w:val="24"/>
          <w:lang w:val="en-US"/>
        </w:rPr>
        <w:t xml:space="preserve">   </w:t>
      </w:r>
      <w:proofErr w:type="spellStart"/>
      <w:r w:rsidRPr="00326974">
        <w:rPr>
          <w:rFonts w:ascii="Arial" w:hAnsi="Arial" w:cs="Arial"/>
          <w:szCs w:val="24"/>
          <w:lang w:val="en-US"/>
        </w:rPr>
        <w:t>rɪˈkwest</w:t>
      </w:r>
      <w:proofErr w:type="spellEnd"/>
      <w:r w:rsidRPr="00326974">
        <w:rPr>
          <w:rFonts w:ascii="Arial" w:hAnsi="Arial" w:cs="Arial"/>
          <w:szCs w:val="24"/>
          <w:lang w:val="en-US"/>
        </w:rPr>
        <w:t>]</w:t>
      </w:r>
    </w:p>
    <w:p w14:paraId="756BB73B" w14:textId="77777777" w:rsidR="0006618A" w:rsidRPr="00326974" w:rsidRDefault="001B3937" w:rsidP="0006618A">
      <w:pPr>
        <w:pStyle w:val="Prrafodelista"/>
        <w:numPr>
          <w:ilvl w:val="0"/>
          <w:numId w:val="16"/>
        </w:numPr>
        <w:spacing w:before="120" w:after="120" w:line="240" w:lineRule="auto"/>
        <w:contextualSpacing w:val="0"/>
        <w:rPr>
          <w:rFonts w:ascii="Arial" w:hAnsi="Arial" w:cs="Arial"/>
          <w:szCs w:val="24"/>
          <w:lang w:val="en-US"/>
        </w:rPr>
      </w:pPr>
      <w:r w:rsidRPr="00326974">
        <w:rPr>
          <w:rFonts w:ascii="Arial" w:hAnsi="Arial" w:cs="Arial"/>
          <w:szCs w:val="24"/>
          <w:lang w:val="en-US"/>
        </w:rPr>
        <w:t>international convention</w:t>
      </w:r>
      <w:r w:rsidR="0006618A" w:rsidRPr="00326974">
        <w:rPr>
          <w:rFonts w:ascii="Arial" w:hAnsi="Arial" w:cs="Arial"/>
          <w:szCs w:val="24"/>
          <w:lang w:val="en-US"/>
        </w:rPr>
        <w:tab/>
      </w:r>
      <w:r w:rsidR="0006618A" w:rsidRPr="00326974">
        <w:rPr>
          <w:rFonts w:ascii="Arial" w:hAnsi="Arial" w:cs="Arial"/>
          <w:szCs w:val="24"/>
          <w:lang w:val="en-US"/>
        </w:rPr>
        <w:tab/>
      </w:r>
      <w:r w:rsidR="0006618A" w:rsidRPr="00326974">
        <w:rPr>
          <w:rFonts w:ascii="Arial" w:hAnsi="Arial" w:cs="Arial"/>
          <w:szCs w:val="24"/>
          <w:lang w:val="en-US"/>
        </w:rPr>
        <w:tab/>
        <w:t>[</w:t>
      </w:r>
      <w:proofErr w:type="gramStart"/>
      <w:r w:rsidR="00F264BF" w:rsidRPr="00326974">
        <w:rPr>
          <w:rFonts w:ascii="Arial" w:hAnsi="Arial" w:cs="Arial"/>
          <w:color w:val="1D2A57"/>
          <w:szCs w:val="24"/>
          <w:lang w:val="en-GB"/>
        </w:rPr>
        <w:t>ˌ</w:t>
      </w:r>
      <w:proofErr w:type="spellStart"/>
      <w:r w:rsidR="00F264BF" w:rsidRPr="00326974">
        <w:rPr>
          <w:rFonts w:ascii="Arial" w:hAnsi="Arial" w:cs="Arial"/>
          <w:color w:val="1D2A57"/>
          <w:szCs w:val="24"/>
          <w:lang w:val="en-GB"/>
        </w:rPr>
        <w:t>ɪn.təˈnæʃ</w:t>
      </w:r>
      <w:proofErr w:type="gramEnd"/>
      <w:r w:rsidR="00F264BF" w:rsidRPr="00326974">
        <w:rPr>
          <w:rFonts w:ascii="Arial" w:hAnsi="Arial" w:cs="Arial"/>
          <w:color w:val="1D2A57"/>
          <w:szCs w:val="24"/>
          <w:lang w:val="en-GB"/>
        </w:rPr>
        <w:t>.</w:t>
      </w:r>
      <w:r w:rsidR="00F264BF" w:rsidRPr="00326974">
        <w:rPr>
          <w:rStyle w:val="sp"/>
          <w:rFonts w:ascii="Arial" w:hAnsi="Arial" w:cs="Arial"/>
          <w:color w:val="1D2A57"/>
          <w:szCs w:val="24"/>
          <w:lang w:val="en-GB"/>
        </w:rPr>
        <w:t>ə</w:t>
      </w:r>
      <w:r w:rsidR="00F264BF" w:rsidRPr="00326974">
        <w:rPr>
          <w:rFonts w:ascii="Arial" w:hAnsi="Arial" w:cs="Arial"/>
          <w:color w:val="1D2A57"/>
          <w:szCs w:val="24"/>
          <w:lang w:val="en-GB"/>
        </w:rPr>
        <w:t>n.</w:t>
      </w:r>
      <w:r w:rsidR="00F264BF" w:rsidRPr="00326974">
        <w:rPr>
          <w:rStyle w:val="sp"/>
          <w:rFonts w:ascii="Arial" w:hAnsi="Arial" w:cs="Arial"/>
          <w:color w:val="1D2A57"/>
          <w:szCs w:val="24"/>
          <w:lang w:val="en-GB"/>
        </w:rPr>
        <w:t>ə</w:t>
      </w:r>
      <w:r w:rsidR="00F264BF" w:rsidRPr="00326974">
        <w:rPr>
          <w:rFonts w:ascii="Arial" w:hAnsi="Arial" w:cs="Arial"/>
          <w:color w:val="1D2A57"/>
          <w:szCs w:val="24"/>
          <w:lang w:val="en-GB"/>
        </w:rPr>
        <w:t>l</w:t>
      </w:r>
      <w:proofErr w:type="spellEnd"/>
      <w:r w:rsidR="0006618A" w:rsidRPr="00326974">
        <w:rPr>
          <w:rFonts w:ascii="Arial" w:hAnsi="Arial" w:cs="Arial"/>
          <w:szCs w:val="24"/>
          <w:lang w:val="en-US"/>
        </w:rPr>
        <w:t xml:space="preserve">   </w:t>
      </w:r>
      <w:proofErr w:type="spellStart"/>
      <w:r w:rsidR="00F264BF" w:rsidRPr="00326974">
        <w:rPr>
          <w:rFonts w:ascii="Arial" w:hAnsi="Arial" w:cs="Arial"/>
          <w:color w:val="1D2A57"/>
          <w:szCs w:val="24"/>
          <w:lang w:val="en-GB"/>
        </w:rPr>
        <w:t>kənˈven.ʃ</w:t>
      </w:r>
      <w:r w:rsidR="00F264BF" w:rsidRPr="00326974">
        <w:rPr>
          <w:rStyle w:val="sp"/>
          <w:rFonts w:ascii="Arial" w:hAnsi="Arial" w:cs="Arial"/>
          <w:color w:val="1D2A57"/>
          <w:szCs w:val="24"/>
          <w:lang w:val="en-GB"/>
        </w:rPr>
        <w:t>ə</w:t>
      </w:r>
      <w:r w:rsidR="00F264BF" w:rsidRPr="00326974">
        <w:rPr>
          <w:rFonts w:ascii="Arial" w:hAnsi="Arial" w:cs="Arial"/>
          <w:color w:val="1D2A57"/>
          <w:szCs w:val="24"/>
          <w:lang w:val="en-GB"/>
        </w:rPr>
        <w:t>n</w:t>
      </w:r>
      <w:proofErr w:type="spellEnd"/>
      <w:r w:rsidR="0006618A" w:rsidRPr="00326974">
        <w:rPr>
          <w:rFonts w:ascii="Arial" w:hAnsi="Arial" w:cs="Arial"/>
          <w:szCs w:val="24"/>
          <w:lang w:val="en-US"/>
        </w:rPr>
        <w:t>]</w:t>
      </w:r>
    </w:p>
    <w:p w14:paraId="4061490C" w14:textId="77777777" w:rsidR="0006618A" w:rsidRPr="00326974" w:rsidRDefault="005C2F78" w:rsidP="0006618A">
      <w:pPr>
        <w:pStyle w:val="Prrafodelista"/>
        <w:numPr>
          <w:ilvl w:val="0"/>
          <w:numId w:val="16"/>
        </w:numPr>
        <w:spacing w:before="120" w:after="120" w:line="240" w:lineRule="auto"/>
        <w:contextualSpacing w:val="0"/>
        <w:rPr>
          <w:rFonts w:ascii="Arial" w:hAnsi="Arial" w:cs="Arial"/>
          <w:szCs w:val="24"/>
          <w:lang w:val="en-US"/>
        </w:rPr>
      </w:pPr>
      <w:r w:rsidRPr="00326974">
        <w:rPr>
          <w:rFonts w:ascii="Arial" w:hAnsi="Arial" w:cs="Arial"/>
          <w:szCs w:val="24"/>
          <w:lang w:val="en-US"/>
        </w:rPr>
        <w:t>in writing</w:t>
      </w:r>
      <w:r w:rsidR="0006618A" w:rsidRPr="00326974">
        <w:rPr>
          <w:rFonts w:ascii="Arial" w:hAnsi="Arial" w:cs="Arial"/>
          <w:szCs w:val="24"/>
          <w:lang w:val="en-US"/>
        </w:rPr>
        <w:tab/>
      </w:r>
      <w:r w:rsidR="0006618A" w:rsidRPr="00326974">
        <w:rPr>
          <w:rFonts w:ascii="Arial" w:hAnsi="Arial" w:cs="Arial"/>
          <w:szCs w:val="24"/>
          <w:lang w:val="en-US"/>
        </w:rPr>
        <w:tab/>
      </w:r>
      <w:r w:rsidR="0006618A" w:rsidRPr="00326974">
        <w:rPr>
          <w:rFonts w:ascii="Arial" w:hAnsi="Arial" w:cs="Arial"/>
          <w:szCs w:val="24"/>
          <w:lang w:val="en-US"/>
        </w:rPr>
        <w:tab/>
      </w:r>
      <w:r w:rsidR="0006618A" w:rsidRPr="00326974">
        <w:rPr>
          <w:rFonts w:ascii="Arial" w:hAnsi="Arial" w:cs="Arial"/>
          <w:szCs w:val="24"/>
          <w:lang w:val="en-US"/>
        </w:rPr>
        <w:tab/>
      </w:r>
      <w:r w:rsidR="0006618A" w:rsidRPr="00326974">
        <w:rPr>
          <w:rFonts w:ascii="Arial" w:hAnsi="Arial" w:cs="Arial"/>
          <w:szCs w:val="24"/>
          <w:lang w:val="en-US"/>
        </w:rPr>
        <w:tab/>
        <w:t>[</w:t>
      </w:r>
      <w:proofErr w:type="spellStart"/>
      <w:r w:rsidR="00F264BF" w:rsidRPr="00326974">
        <w:rPr>
          <w:rFonts w:ascii="Arial" w:hAnsi="Arial" w:cs="Arial"/>
          <w:color w:val="1D2A57"/>
          <w:szCs w:val="24"/>
          <w:lang w:val="en-GB"/>
        </w:rPr>
        <w:t>ɪn</w:t>
      </w:r>
      <w:proofErr w:type="spellEnd"/>
      <w:r w:rsidR="0006618A" w:rsidRPr="00326974">
        <w:rPr>
          <w:rFonts w:ascii="Arial" w:hAnsi="Arial" w:cs="Arial"/>
          <w:szCs w:val="24"/>
          <w:lang w:val="en-US"/>
        </w:rPr>
        <w:t xml:space="preserve">   </w:t>
      </w:r>
      <w:proofErr w:type="gramStart"/>
      <w:r w:rsidR="00F264BF" w:rsidRPr="00326974">
        <w:rPr>
          <w:rFonts w:ascii="Arial" w:hAnsi="Arial" w:cs="Arial"/>
          <w:color w:val="1D2A57"/>
          <w:szCs w:val="24"/>
          <w:lang w:val="en-GB"/>
        </w:rPr>
        <w:t>ˈ</w:t>
      </w:r>
      <w:proofErr w:type="spellStart"/>
      <w:r w:rsidR="00F264BF" w:rsidRPr="00326974">
        <w:rPr>
          <w:rFonts w:ascii="Arial" w:hAnsi="Arial" w:cs="Arial"/>
          <w:color w:val="1D2A57"/>
          <w:szCs w:val="24"/>
          <w:lang w:val="en-GB"/>
        </w:rPr>
        <w:t>raɪ.tɪŋ</w:t>
      </w:r>
      <w:proofErr w:type="spellEnd"/>
      <w:proofErr w:type="gramEnd"/>
      <w:r w:rsidR="0006618A" w:rsidRPr="00326974">
        <w:rPr>
          <w:rFonts w:ascii="Arial" w:hAnsi="Arial" w:cs="Arial"/>
          <w:szCs w:val="24"/>
          <w:lang w:val="en-GB"/>
        </w:rPr>
        <w:t>]</w:t>
      </w:r>
    </w:p>
    <w:p w14:paraId="6F3C1983" w14:textId="77777777" w:rsidR="0006618A" w:rsidRPr="00326974" w:rsidRDefault="005C2F78" w:rsidP="0006618A">
      <w:pPr>
        <w:pStyle w:val="Prrafodelista"/>
        <w:numPr>
          <w:ilvl w:val="0"/>
          <w:numId w:val="16"/>
        </w:numPr>
        <w:spacing w:before="120" w:after="120" w:line="240" w:lineRule="auto"/>
        <w:contextualSpacing w:val="0"/>
        <w:rPr>
          <w:rFonts w:ascii="Arial" w:hAnsi="Arial" w:cs="Arial"/>
          <w:szCs w:val="24"/>
          <w:lang w:val="en-US"/>
        </w:rPr>
      </w:pPr>
      <w:r w:rsidRPr="00326974">
        <w:rPr>
          <w:rFonts w:ascii="Arial" w:hAnsi="Arial" w:cs="Arial"/>
          <w:szCs w:val="24"/>
          <w:lang w:val="en-US"/>
        </w:rPr>
        <w:t>to return a request</w:t>
      </w:r>
      <w:r w:rsidR="0006618A" w:rsidRPr="00326974">
        <w:rPr>
          <w:rFonts w:ascii="Arial" w:hAnsi="Arial" w:cs="Arial"/>
          <w:szCs w:val="24"/>
          <w:lang w:val="en-US"/>
        </w:rPr>
        <w:tab/>
      </w:r>
      <w:r w:rsidR="0006618A" w:rsidRPr="00326974">
        <w:rPr>
          <w:rFonts w:ascii="Arial" w:hAnsi="Arial" w:cs="Arial"/>
          <w:szCs w:val="24"/>
          <w:lang w:val="en-US"/>
        </w:rPr>
        <w:tab/>
      </w:r>
      <w:r w:rsidR="0006618A" w:rsidRPr="00326974">
        <w:rPr>
          <w:rFonts w:ascii="Arial" w:hAnsi="Arial" w:cs="Arial"/>
          <w:szCs w:val="24"/>
          <w:lang w:val="en-US"/>
        </w:rPr>
        <w:tab/>
      </w:r>
      <w:r w:rsidR="0006618A" w:rsidRPr="00326974">
        <w:rPr>
          <w:rFonts w:ascii="Arial" w:hAnsi="Arial" w:cs="Arial"/>
          <w:szCs w:val="24"/>
          <w:lang w:val="en-US"/>
        </w:rPr>
        <w:tab/>
        <w:t>[</w:t>
      </w:r>
      <w:proofErr w:type="spellStart"/>
      <w:r w:rsidR="00F264BF" w:rsidRPr="00326974">
        <w:rPr>
          <w:rStyle w:val="ipa"/>
          <w:rFonts w:ascii="Arial" w:hAnsi="Arial" w:cs="Arial"/>
          <w:szCs w:val="24"/>
          <w:lang w:val="en-GB"/>
        </w:rPr>
        <w:t>tʊ</w:t>
      </w:r>
      <w:proofErr w:type="spellEnd"/>
      <w:r w:rsidR="00F264BF" w:rsidRPr="00326974">
        <w:rPr>
          <w:rStyle w:val="ipa"/>
          <w:rFonts w:ascii="Arial" w:hAnsi="Arial" w:cs="Arial"/>
          <w:szCs w:val="24"/>
          <w:lang w:val="en-GB"/>
        </w:rPr>
        <w:t xml:space="preserve">   </w:t>
      </w:r>
      <w:proofErr w:type="spellStart"/>
      <w:r w:rsidR="00F264BF" w:rsidRPr="00326974">
        <w:rPr>
          <w:rFonts w:ascii="Arial" w:hAnsi="Arial" w:cs="Arial"/>
          <w:color w:val="1D2A57"/>
          <w:szCs w:val="24"/>
          <w:lang w:val="en-GB"/>
        </w:rPr>
        <w:t>rɪˈtɜːn</w:t>
      </w:r>
      <w:proofErr w:type="spellEnd"/>
      <w:r w:rsidR="00F264BF" w:rsidRPr="00326974">
        <w:rPr>
          <w:rFonts w:ascii="Arial" w:hAnsi="Arial" w:cs="Arial"/>
          <w:color w:val="1D2A57"/>
          <w:szCs w:val="24"/>
          <w:lang w:val="en-GB"/>
        </w:rPr>
        <w:t xml:space="preserve">   ə   </w:t>
      </w:r>
      <w:proofErr w:type="spellStart"/>
      <w:r w:rsidR="00AA38DC" w:rsidRPr="00326974">
        <w:rPr>
          <w:rFonts w:ascii="Arial" w:hAnsi="Arial" w:cs="Arial"/>
          <w:color w:val="1D2A57"/>
          <w:szCs w:val="24"/>
          <w:lang w:val="en-GB"/>
        </w:rPr>
        <w:t>rɪˈkwest</w:t>
      </w:r>
      <w:proofErr w:type="spellEnd"/>
      <w:r w:rsidR="0006618A" w:rsidRPr="00326974">
        <w:rPr>
          <w:rFonts w:ascii="Arial" w:hAnsi="Arial" w:cs="Arial"/>
          <w:szCs w:val="24"/>
          <w:lang w:val="en-US"/>
        </w:rPr>
        <w:t>]</w:t>
      </w:r>
    </w:p>
    <w:p w14:paraId="6FABB3B8" w14:textId="77777777" w:rsidR="00B071D5" w:rsidRPr="00326974" w:rsidRDefault="005C2F78" w:rsidP="00B071D5">
      <w:pPr>
        <w:pStyle w:val="Prrafodelista"/>
        <w:numPr>
          <w:ilvl w:val="0"/>
          <w:numId w:val="16"/>
        </w:numPr>
        <w:spacing w:before="120" w:after="120" w:line="240" w:lineRule="auto"/>
        <w:contextualSpacing w:val="0"/>
        <w:rPr>
          <w:rFonts w:ascii="Arial" w:hAnsi="Arial" w:cs="Arial"/>
          <w:szCs w:val="24"/>
          <w:lang w:val="en-GB"/>
        </w:rPr>
      </w:pPr>
      <w:r w:rsidRPr="00326974">
        <w:rPr>
          <w:rFonts w:ascii="Arial" w:hAnsi="Arial" w:cs="Arial"/>
          <w:szCs w:val="24"/>
          <w:lang w:val="en-GB"/>
        </w:rPr>
        <w:t>temporary transfer</w:t>
      </w:r>
      <w:r w:rsidRPr="00326974">
        <w:rPr>
          <w:rFonts w:ascii="Arial" w:hAnsi="Arial" w:cs="Arial"/>
          <w:szCs w:val="24"/>
          <w:lang w:val="en-GB"/>
        </w:rPr>
        <w:tab/>
      </w:r>
      <w:r w:rsidRPr="00326974">
        <w:rPr>
          <w:rFonts w:ascii="Arial" w:hAnsi="Arial" w:cs="Arial"/>
          <w:szCs w:val="24"/>
          <w:lang w:val="en-GB"/>
        </w:rPr>
        <w:tab/>
      </w:r>
      <w:r w:rsidR="00B071D5" w:rsidRPr="00326974">
        <w:rPr>
          <w:rFonts w:ascii="Arial" w:hAnsi="Arial" w:cs="Arial"/>
          <w:szCs w:val="24"/>
          <w:lang w:val="en-GB"/>
        </w:rPr>
        <w:tab/>
      </w:r>
      <w:r w:rsidR="00B071D5" w:rsidRPr="00326974">
        <w:rPr>
          <w:rFonts w:ascii="Arial" w:hAnsi="Arial" w:cs="Arial"/>
          <w:szCs w:val="24"/>
          <w:lang w:val="en-GB"/>
        </w:rPr>
        <w:tab/>
        <w:t>[</w:t>
      </w:r>
      <w:proofErr w:type="gramStart"/>
      <w:r w:rsidR="00B97C19" w:rsidRPr="00326974">
        <w:rPr>
          <w:rFonts w:ascii="Arial" w:hAnsi="Arial" w:cs="Arial"/>
          <w:color w:val="1D2A57"/>
          <w:szCs w:val="24"/>
          <w:lang w:val="en-GB"/>
        </w:rPr>
        <w:t>ˈ</w:t>
      </w:r>
      <w:proofErr w:type="spellStart"/>
      <w:r w:rsidR="00B97C19" w:rsidRPr="00326974">
        <w:rPr>
          <w:rFonts w:ascii="Arial" w:hAnsi="Arial" w:cs="Arial"/>
          <w:color w:val="1D2A57"/>
          <w:szCs w:val="24"/>
          <w:lang w:val="en-GB"/>
        </w:rPr>
        <w:t>tem.p</w:t>
      </w:r>
      <w:r w:rsidR="00B97C19" w:rsidRPr="00326974">
        <w:rPr>
          <w:rStyle w:val="sp"/>
          <w:rFonts w:ascii="Arial" w:hAnsi="Arial" w:cs="Arial"/>
          <w:color w:val="1D2A57"/>
          <w:szCs w:val="24"/>
          <w:lang w:val="en-GB"/>
        </w:rPr>
        <w:t>ə</w:t>
      </w:r>
      <w:r w:rsidR="00B97C19" w:rsidRPr="00326974">
        <w:rPr>
          <w:rFonts w:ascii="Arial" w:hAnsi="Arial" w:cs="Arial"/>
          <w:color w:val="1D2A57"/>
          <w:szCs w:val="24"/>
          <w:lang w:val="en-GB"/>
        </w:rPr>
        <w:t>r</w:t>
      </w:r>
      <w:proofErr w:type="gramEnd"/>
      <w:r w:rsidR="00B97C19" w:rsidRPr="00326974">
        <w:rPr>
          <w:rFonts w:ascii="Arial" w:hAnsi="Arial" w:cs="Arial"/>
          <w:color w:val="1D2A57"/>
          <w:szCs w:val="24"/>
          <w:lang w:val="en-GB"/>
        </w:rPr>
        <w:t>.</w:t>
      </w:r>
      <w:r w:rsidR="00B97C19" w:rsidRPr="00326974">
        <w:rPr>
          <w:rStyle w:val="sp"/>
          <w:rFonts w:ascii="Arial" w:hAnsi="Arial" w:cs="Arial"/>
          <w:color w:val="1D2A57"/>
          <w:szCs w:val="24"/>
          <w:lang w:val="en-GB"/>
        </w:rPr>
        <w:t>ə</w:t>
      </w:r>
      <w:r w:rsidR="00B97C19" w:rsidRPr="00326974">
        <w:rPr>
          <w:rFonts w:ascii="Arial" w:hAnsi="Arial" w:cs="Arial"/>
          <w:color w:val="1D2A57"/>
          <w:szCs w:val="24"/>
          <w:lang w:val="en-GB"/>
        </w:rPr>
        <w:t>r.i</w:t>
      </w:r>
      <w:proofErr w:type="spellEnd"/>
      <w:r w:rsidR="00B071D5" w:rsidRPr="00326974">
        <w:rPr>
          <w:rStyle w:val="ipa"/>
          <w:rFonts w:ascii="Arial" w:hAnsi="Arial" w:cs="Arial"/>
          <w:szCs w:val="24"/>
          <w:lang w:val="en-GB"/>
        </w:rPr>
        <w:t xml:space="preserve">   </w:t>
      </w:r>
      <w:proofErr w:type="spellStart"/>
      <w:r w:rsidR="00B97C19" w:rsidRPr="00326974">
        <w:rPr>
          <w:rFonts w:ascii="Arial" w:hAnsi="Arial" w:cs="Arial"/>
          <w:color w:val="1D2A57"/>
          <w:szCs w:val="24"/>
          <w:lang w:val="en-GB"/>
        </w:rPr>
        <w:t>trænsˈfɜː</w:t>
      </w:r>
      <w:r w:rsidR="00B97C19" w:rsidRPr="00326974">
        <w:rPr>
          <w:rStyle w:val="sp"/>
          <w:rFonts w:ascii="Arial" w:hAnsi="Arial" w:cs="Arial"/>
          <w:color w:val="1D2A57"/>
          <w:szCs w:val="24"/>
          <w:lang w:val="en-GB"/>
        </w:rPr>
        <w:t>r</w:t>
      </w:r>
      <w:proofErr w:type="spellEnd"/>
      <w:r w:rsidR="00B071D5" w:rsidRPr="00326974">
        <w:rPr>
          <w:rStyle w:val="ipa"/>
          <w:rFonts w:ascii="Arial" w:hAnsi="Arial" w:cs="Arial"/>
          <w:szCs w:val="24"/>
          <w:lang w:val="en-GB"/>
        </w:rPr>
        <w:t>]</w:t>
      </w:r>
    </w:p>
    <w:p w14:paraId="291A80DF" w14:textId="77777777" w:rsidR="00B071D5" w:rsidRPr="00326974" w:rsidRDefault="00B97C19" w:rsidP="00B97C19">
      <w:pPr>
        <w:pStyle w:val="Prrafodelista"/>
        <w:numPr>
          <w:ilvl w:val="0"/>
          <w:numId w:val="16"/>
        </w:numPr>
        <w:spacing w:before="120" w:after="120" w:line="240" w:lineRule="auto"/>
        <w:contextualSpacing w:val="0"/>
        <w:rPr>
          <w:rFonts w:ascii="Arial" w:hAnsi="Arial" w:cs="Arial"/>
          <w:szCs w:val="24"/>
          <w:lang w:val="en-GB"/>
        </w:rPr>
      </w:pPr>
      <w:r w:rsidRPr="00326974">
        <w:rPr>
          <w:rFonts w:ascii="Arial" w:hAnsi="Arial" w:cs="Arial"/>
          <w:szCs w:val="24"/>
          <w:lang w:val="en-GB"/>
        </w:rPr>
        <w:t>constitutional requirement</w:t>
      </w:r>
      <w:r w:rsidR="005C2F78" w:rsidRPr="00326974">
        <w:rPr>
          <w:rFonts w:ascii="Arial" w:hAnsi="Arial" w:cs="Arial"/>
          <w:szCs w:val="24"/>
          <w:lang w:val="en-GB"/>
        </w:rPr>
        <w:tab/>
      </w:r>
      <w:r w:rsidR="005C2F78" w:rsidRPr="00326974">
        <w:rPr>
          <w:rFonts w:ascii="Arial" w:hAnsi="Arial" w:cs="Arial"/>
          <w:szCs w:val="24"/>
          <w:lang w:val="en-GB"/>
        </w:rPr>
        <w:tab/>
      </w:r>
      <w:r w:rsidR="00B071D5" w:rsidRPr="00326974">
        <w:rPr>
          <w:rFonts w:ascii="Arial" w:hAnsi="Arial" w:cs="Arial"/>
          <w:szCs w:val="24"/>
          <w:lang w:val="en-GB"/>
        </w:rPr>
        <w:tab/>
        <w:t>[</w:t>
      </w:r>
      <w:proofErr w:type="gramStart"/>
      <w:r w:rsidRPr="00326974">
        <w:rPr>
          <w:rFonts w:ascii="Arial" w:hAnsi="Arial" w:cs="Arial"/>
          <w:color w:val="1D2A57"/>
          <w:szCs w:val="24"/>
          <w:lang w:val="en-GB"/>
        </w:rPr>
        <w:t>ˌkɒn.</w:t>
      </w:r>
      <w:proofErr w:type="spellStart"/>
      <w:r w:rsidRPr="00326974">
        <w:rPr>
          <w:rFonts w:ascii="Arial" w:hAnsi="Arial" w:cs="Arial"/>
          <w:color w:val="1D2A57"/>
          <w:szCs w:val="24"/>
          <w:lang w:val="en-GB"/>
        </w:rPr>
        <w:t>stɪˈtʃu</w:t>
      </w:r>
      <w:proofErr w:type="spellEnd"/>
      <w:r w:rsidRPr="00326974">
        <w:rPr>
          <w:rFonts w:ascii="Arial" w:hAnsi="Arial" w:cs="Arial"/>
          <w:color w:val="1D2A57"/>
          <w:szCs w:val="24"/>
          <w:lang w:val="en-GB"/>
        </w:rPr>
        <w:t>ː</w:t>
      </w:r>
      <w:proofErr w:type="gramEnd"/>
      <w:r w:rsidRPr="00326974">
        <w:rPr>
          <w:rFonts w:ascii="Arial" w:hAnsi="Arial" w:cs="Arial"/>
          <w:color w:val="1D2A57"/>
          <w:szCs w:val="24"/>
          <w:lang w:val="en-GB"/>
        </w:rPr>
        <w:t>.</w:t>
      </w:r>
      <w:proofErr w:type="spellStart"/>
      <w:r w:rsidRPr="00326974">
        <w:rPr>
          <w:rFonts w:ascii="Arial" w:hAnsi="Arial" w:cs="Arial"/>
          <w:color w:val="1D2A57"/>
          <w:szCs w:val="24"/>
          <w:lang w:val="en-GB"/>
        </w:rPr>
        <w:t>ʃ</w:t>
      </w:r>
      <w:r w:rsidRPr="00326974">
        <w:rPr>
          <w:rStyle w:val="sp"/>
          <w:rFonts w:ascii="Arial" w:hAnsi="Arial" w:cs="Arial"/>
          <w:color w:val="1D2A57"/>
          <w:szCs w:val="24"/>
          <w:lang w:val="en-GB"/>
        </w:rPr>
        <w:t>ə</w:t>
      </w:r>
      <w:r w:rsidRPr="00326974">
        <w:rPr>
          <w:rFonts w:ascii="Arial" w:hAnsi="Arial" w:cs="Arial"/>
          <w:color w:val="1D2A57"/>
          <w:szCs w:val="24"/>
          <w:lang w:val="en-GB"/>
        </w:rPr>
        <w:t>n.</w:t>
      </w:r>
      <w:r w:rsidRPr="00326974">
        <w:rPr>
          <w:rStyle w:val="sp"/>
          <w:rFonts w:ascii="Arial" w:hAnsi="Arial" w:cs="Arial"/>
          <w:color w:val="1D2A57"/>
          <w:szCs w:val="24"/>
          <w:lang w:val="en-GB"/>
        </w:rPr>
        <w:t>ə</w:t>
      </w:r>
      <w:r w:rsidRPr="00326974">
        <w:rPr>
          <w:rFonts w:ascii="Arial" w:hAnsi="Arial" w:cs="Arial"/>
          <w:color w:val="1D2A57"/>
          <w:szCs w:val="24"/>
          <w:lang w:val="en-GB"/>
        </w:rPr>
        <w:t>l</w:t>
      </w:r>
      <w:proofErr w:type="spellEnd"/>
      <w:r w:rsidR="00B071D5" w:rsidRPr="00326974">
        <w:rPr>
          <w:rStyle w:val="ipa"/>
          <w:rFonts w:ascii="Arial" w:hAnsi="Arial" w:cs="Arial"/>
          <w:szCs w:val="24"/>
          <w:lang w:val="en-GB"/>
        </w:rPr>
        <w:t xml:space="preserve">   </w:t>
      </w:r>
      <w:proofErr w:type="spellStart"/>
      <w:r w:rsidRPr="00326974">
        <w:rPr>
          <w:rFonts w:ascii="Arial" w:hAnsi="Arial" w:cs="Arial"/>
          <w:color w:val="1D2A57"/>
          <w:szCs w:val="24"/>
          <w:lang w:val="en-GB"/>
        </w:rPr>
        <w:t>rɪˈkwaɪə.mənt</w:t>
      </w:r>
      <w:proofErr w:type="spellEnd"/>
      <w:r w:rsidR="00B071D5" w:rsidRPr="00326974">
        <w:rPr>
          <w:rStyle w:val="ipa"/>
          <w:rFonts w:ascii="Arial" w:hAnsi="Arial" w:cs="Arial"/>
          <w:szCs w:val="24"/>
          <w:lang w:val="en-GB"/>
        </w:rPr>
        <w:t>]</w:t>
      </w:r>
    </w:p>
    <w:p w14:paraId="78CEBB8E" w14:textId="77777777" w:rsidR="00B071D5" w:rsidRPr="00326974" w:rsidRDefault="00B071D5" w:rsidP="00B071D5">
      <w:pPr>
        <w:pStyle w:val="Prrafodelista"/>
        <w:numPr>
          <w:ilvl w:val="0"/>
          <w:numId w:val="16"/>
        </w:numPr>
        <w:spacing w:before="120" w:after="120" w:line="240" w:lineRule="auto"/>
        <w:contextualSpacing w:val="0"/>
        <w:rPr>
          <w:rFonts w:ascii="Arial" w:hAnsi="Arial" w:cs="Arial"/>
          <w:szCs w:val="24"/>
          <w:lang w:val="en-GB"/>
        </w:rPr>
      </w:pPr>
      <w:r w:rsidRPr="00326974">
        <w:rPr>
          <w:rFonts w:ascii="Arial" w:hAnsi="Arial" w:cs="Arial"/>
          <w:szCs w:val="24"/>
          <w:lang w:val="en-GB"/>
        </w:rPr>
        <w:t>to summon to appear</w:t>
      </w:r>
      <w:r w:rsidRPr="00326974">
        <w:rPr>
          <w:rFonts w:ascii="Arial" w:hAnsi="Arial" w:cs="Arial"/>
          <w:szCs w:val="24"/>
          <w:lang w:val="en-GB"/>
        </w:rPr>
        <w:tab/>
      </w:r>
      <w:r w:rsidRPr="00326974">
        <w:rPr>
          <w:rFonts w:ascii="Arial" w:hAnsi="Arial" w:cs="Arial"/>
          <w:szCs w:val="24"/>
          <w:lang w:val="en-GB"/>
        </w:rPr>
        <w:tab/>
      </w:r>
      <w:r w:rsidRPr="00326974">
        <w:rPr>
          <w:rFonts w:ascii="Arial" w:hAnsi="Arial" w:cs="Arial"/>
          <w:szCs w:val="24"/>
          <w:lang w:val="en-GB"/>
        </w:rPr>
        <w:tab/>
        <w:t>[</w:t>
      </w:r>
      <w:proofErr w:type="spellStart"/>
      <w:r w:rsidRPr="00326974">
        <w:rPr>
          <w:rStyle w:val="ipa"/>
          <w:rFonts w:ascii="Arial" w:hAnsi="Arial" w:cs="Arial"/>
          <w:szCs w:val="24"/>
          <w:lang w:val="en-GB"/>
        </w:rPr>
        <w:t>tʊ</w:t>
      </w:r>
      <w:proofErr w:type="spellEnd"/>
      <w:r w:rsidRPr="00326974">
        <w:rPr>
          <w:rStyle w:val="ipa"/>
          <w:rFonts w:ascii="Arial" w:hAnsi="Arial" w:cs="Arial"/>
          <w:szCs w:val="24"/>
          <w:lang w:val="en-GB"/>
        </w:rPr>
        <w:t xml:space="preserve">   </w:t>
      </w:r>
      <w:proofErr w:type="gramStart"/>
      <w:r w:rsidRPr="00326974">
        <w:rPr>
          <w:rStyle w:val="ipa"/>
          <w:rFonts w:ascii="Arial" w:hAnsi="Arial" w:cs="Arial"/>
          <w:szCs w:val="24"/>
          <w:lang w:val="en-GB"/>
        </w:rPr>
        <w:t>ˈ</w:t>
      </w:r>
      <w:proofErr w:type="spellStart"/>
      <w:r w:rsidRPr="00326974">
        <w:rPr>
          <w:rStyle w:val="ipa"/>
          <w:rFonts w:ascii="Arial" w:hAnsi="Arial" w:cs="Arial"/>
          <w:szCs w:val="24"/>
          <w:lang w:val="en-GB"/>
        </w:rPr>
        <w:t>sʌm.ən</w:t>
      </w:r>
      <w:proofErr w:type="spellEnd"/>
      <w:proofErr w:type="gramEnd"/>
      <w:r w:rsidRPr="00326974">
        <w:rPr>
          <w:rStyle w:val="ipa"/>
          <w:rFonts w:ascii="Arial" w:hAnsi="Arial" w:cs="Arial"/>
          <w:szCs w:val="24"/>
          <w:lang w:val="en-GB"/>
        </w:rPr>
        <w:t xml:space="preserve">   </w:t>
      </w:r>
      <w:proofErr w:type="spellStart"/>
      <w:r w:rsidRPr="00326974">
        <w:rPr>
          <w:rStyle w:val="ipa"/>
          <w:rFonts w:ascii="Arial" w:hAnsi="Arial" w:cs="Arial"/>
          <w:szCs w:val="24"/>
          <w:lang w:val="en-GB"/>
        </w:rPr>
        <w:t>tʊ</w:t>
      </w:r>
      <w:proofErr w:type="spellEnd"/>
      <w:r w:rsidRPr="00326974">
        <w:rPr>
          <w:rStyle w:val="ipa"/>
          <w:rFonts w:ascii="Arial" w:hAnsi="Arial" w:cs="Arial"/>
          <w:szCs w:val="24"/>
          <w:lang w:val="en-GB"/>
        </w:rPr>
        <w:t xml:space="preserve">   </w:t>
      </w:r>
      <w:proofErr w:type="spellStart"/>
      <w:r w:rsidRPr="00326974">
        <w:rPr>
          <w:rStyle w:val="ipa"/>
          <w:rFonts w:ascii="Arial" w:hAnsi="Arial" w:cs="Arial"/>
          <w:szCs w:val="24"/>
          <w:lang w:val="en-GB"/>
        </w:rPr>
        <w:t>əˈpɪə</w:t>
      </w:r>
      <w:r w:rsidRPr="00326974">
        <w:rPr>
          <w:rStyle w:val="sp"/>
          <w:rFonts w:ascii="Arial" w:hAnsi="Arial" w:cs="Arial"/>
          <w:szCs w:val="24"/>
          <w:lang w:val="en-GB"/>
        </w:rPr>
        <w:t>r</w:t>
      </w:r>
      <w:proofErr w:type="spellEnd"/>
      <w:r w:rsidRPr="00326974">
        <w:rPr>
          <w:rStyle w:val="sp"/>
          <w:rFonts w:ascii="Arial" w:hAnsi="Arial" w:cs="Arial"/>
          <w:szCs w:val="24"/>
          <w:lang w:val="en-GB"/>
        </w:rPr>
        <w:t>]</w:t>
      </w:r>
    </w:p>
    <w:p w14:paraId="2DFE40E8" w14:textId="77777777" w:rsidR="00B071D5" w:rsidRPr="00326974" w:rsidRDefault="00B071D5" w:rsidP="00B071D5">
      <w:pPr>
        <w:pStyle w:val="Prrafodelista"/>
        <w:numPr>
          <w:ilvl w:val="0"/>
          <w:numId w:val="16"/>
        </w:numPr>
        <w:spacing w:before="120" w:after="120" w:line="240" w:lineRule="auto"/>
        <w:contextualSpacing w:val="0"/>
        <w:rPr>
          <w:rFonts w:ascii="Arial" w:hAnsi="Arial" w:cs="Arial"/>
          <w:szCs w:val="24"/>
          <w:lang w:val="en-GB"/>
        </w:rPr>
      </w:pPr>
      <w:r w:rsidRPr="00326974">
        <w:rPr>
          <w:rFonts w:ascii="Arial" w:hAnsi="Arial" w:cs="Arial"/>
          <w:szCs w:val="24"/>
          <w:lang w:val="en-GB"/>
        </w:rPr>
        <w:t>proof of service</w:t>
      </w:r>
      <w:r w:rsidRPr="00326974">
        <w:rPr>
          <w:rFonts w:ascii="Arial" w:hAnsi="Arial" w:cs="Arial"/>
          <w:szCs w:val="24"/>
          <w:lang w:val="en-GB"/>
        </w:rPr>
        <w:tab/>
      </w:r>
      <w:r w:rsidRPr="00326974">
        <w:rPr>
          <w:rFonts w:ascii="Arial" w:hAnsi="Arial" w:cs="Arial"/>
          <w:szCs w:val="24"/>
          <w:lang w:val="en-GB"/>
        </w:rPr>
        <w:tab/>
      </w:r>
      <w:r w:rsidRPr="00326974">
        <w:rPr>
          <w:rFonts w:ascii="Arial" w:hAnsi="Arial" w:cs="Arial"/>
          <w:szCs w:val="24"/>
          <w:lang w:val="en-GB"/>
        </w:rPr>
        <w:tab/>
      </w:r>
      <w:r w:rsidRPr="00326974">
        <w:rPr>
          <w:rFonts w:ascii="Arial" w:hAnsi="Arial" w:cs="Arial"/>
          <w:szCs w:val="24"/>
          <w:lang w:val="en-GB"/>
        </w:rPr>
        <w:tab/>
        <w:t>[</w:t>
      </w:r>
      <w:proofErr w:type="spellStart"/>
      <w:r w:rsidRPr="00326974">
        <w:rPr>
          <w:rStyle w:val="ipa"/>
          <w:rFonts w:ascii="Arial" w:hAnsi="Arial" w:cs="Arial"/>
          <w:szCs w:val="24"/>
          <w:lang w:val="en-GB"/>
        </w:rPr>
        <w:t>pruːf</w:t>
      </w:r>
      <w:proofErr w:type="spellEnd"/>
      <w:r w:rsidRPr="00326974">
        <w:rPr>
          <w:rStyle w:val="ipa"/>
          <w:rFonts w:ascii="Arial" w:hAnsi="Arial" w:cs="Arial"/>
          <w:szCs w:val="24"/>
          <w:lang w:val="en-GB"/>
        </w:rPr>
        <w:t xml:space="preserve">   </w:t>
      </w:r>
      <w:proofErr w:type="spellStart"/>
      <w:r w:rsidRPr="00326974">
        <w:rPr>
          <w:rStyle w:val="ipa"/>
          <w:rFonts w:ascii="Arial" w:hAnsi="Arial" w:cs="Arial"/>
          <w:szCs w:val="24"/>
          <w:lang w:val="en-GB"/>
        </w:rPr>
        <w:t>əv</w:t>
      </w:r>
      <w:proofErr w:type="spellEnd"/>
      <w:r w:rsidRPr="00326974">
        <w:rPr>
          <w:rStyle w:val="ipa"/>
          <w:rFonts w:ascii="Arial" w:hAnsi="Arial" w:cs="Arial"/>
          <w:szCs w:val="24"/>
          <w:lang w:val="en-GB"/>
        </w:rPr>
        <w:t xml:space="preserve">   </w:t>
      </w:r>
      <w:proofErr w:type="gramStart"/>
      <w:r w:rsidRPr="00326974">
        <w:rPr>
          <w:rStyle w:val="ipa"/>
          <w:rFonts w:ascii="Arial" w:hAnsi="Arial" w:cs="Arial"/>
          <w:szCs w:val="24"/>
          <w:lang w:val="en-GB"/>
        </w:rPr>
        <w:t>ˈ</w:t>
      </w:r>
      <w:proofErr w:type="spellStart"/>
      <w:r w:rsidRPr="00326974">
        <w:rPr>
          <w:rStyle w:val="ipa"/>
          <w:rFonts w:ascii="Arial" w:hAnsi="Arial" w:cs="Arial"/>
          <w:szCs w:val="24"/>
          <w:lang w:val="en-GB"/>
        </w:rPr>
        <w:t>sɜ</w:t>
      </w:r>
      <w:proofErr w:type="spellEnd"/>
      <w:r w:rsidRPr="00326974">
        <w:rPr>
          <w:rStyle w:val="ipa"/>
          <w:rFonts w:ascii="Arial" w:hAnsi="Arial" w:cs="Arial"/>
          <w:szCs w:val="24"/>
          <w:lang w:val="en-GB"/>
        </w:rPr>
        <w:t>ː.</w:t>
      </w:r>
      <w:proofErr w:type="spellStart"/>
      <w:r w:rsidRPr="00326974">
        <w:rPr>
          <w:rStyle w:val="ipa"/>
          <w:rFonts w:ascii="Arial" w:hAnsi="Arial" w:cs="Arial"/>
          <w:szCs w:val="24"/>
          <w:lang w:val="en-GB"/>
        </w:rPr>
        <w:t>vɪs</w:t>
      </w:r>
      <w:proofErr w:type="spellEnd"/>
      <w:proofErr w:type="gramEnd"/>
      <w:r w:rsidRPr="00326974">
        <w:rPr>
          <w:rStyle w:val="ipa"/>
          <w:rFonts w:ascii="Arial" w:hAnsi="Arial" w:cs="Arial"/>
          <w:szCs w:val="24"/>
          <w:lang w:val="en-GB"/>
        </w:rPr>
        <w:t>]</w:t>
      </w:r>
    </w:p>
    <w:p w14:paraId="0E0CC3C0" w14:textId="77777777" w:rsidR="00B071D5" w:rsidRPr="00326974" w:rsidRDefault="00B071D5" w:rsidP="00B071D5">
      <w:pPr>
        <w:pStyle w:val="Prrafodelista"/>
        <w:numPr>
          <w:ilvl w:val="0"/>
          <w:numId w:val="16"/>
        </w:numPr>
        <w:spacing w:before="120" w:after="120" w:line="240" w:lineRule="auto"/>
        <w:contextualSpacing w:val="0"/>
        <w:rPr>
          <w:rFonts w:ascii="Arial" w:hAnsi="Arial" w:cs="Arial"/>
          <w:szCs w:val="24"/>
          <w:lang w:val="en-GB"/>
        </w:rPr>
      </w:pPr>
      <w:r w:rsidRPr="00326974">
        <w:rPr>
          <w:rFonts w:ascii="Arial" w:hAnsi="Arial" w:cs="Arial"/>
          <w:szCs w:val="24"/>
          <w:lang w:val="en-GB"/>
        </w:rPr>
        <w:t>official language</w:t>
      </w:r>
      <w:r w:rsidRPr="00326974">
        <w:rPr>
          <w:rFonts w:ascii="Arial" w:hAnsi="Arial" w:cs="Arial"/>
          <w:szCs w:val="24"/>
          <w:lang w:val="en-GB"/>
        </w:rPr>
        <w:tab/>
      </w:r>
      <w:r w:rsidRPr="00326974">
        <w:rPr>
          <w:rFonts w:ascii="Arial" w:hAnsi="Arial" w:cs="Arial"/>
          <w:szCs w:val="24"/>
          <w:lang w:val="en-GB"/>
        </w:rPr>
        <w:tab/>
      </w:r>
      <w:r w:rsidRPr="00326974">
        <w:rPr>
          <w:rFonts w:ascii="Arial" w:hAnsi="Arial" w:cs="Arial"/>
          <w:szCs w:val="24"/>
          <w:lang w:val="en-GB"/>
        </w:rPr>
        <w:tab/>
      </w:r>
      <w:r w:rsidRPr="00326974">
        <w:rPr>
          <w:rFonts w:ascii="Arial" w:hAnsi="Arial" w:cs="Arial"/>
          <w:szCs w:val="24"/>
          <w:lang w:val="en-GB"/>
        </w:rPr>
        <w:tab/>
        <w:t>[</w:t>
      </w:r>
      <w:proofErr w:type="spellStart"/>
      <w:proofErr w:type="gramStart"/>
      <w:r w:rsidRPr="00326974">
        <w:rPr>
          <w:rStyle w:val="ipa"/>
          <w:rFonts w:ascii="Arial" w:hAnsi="Arial" w:cs="Arial"/>
          <w:szCs w:val="24"/>
          <w:lang w:val="en-GB"/>
        </w:rPr>
        <w:t>əˈfɪʃ.</w:t>
      </w:r>
      <w:r w:rsidRPr="00326974">
        <w:rPr>
          <w:rStyle w:val="sp"/>
          <w:rFonts w:ascii="Arial" w:hAnsi="Arial" w:cs="Arial"/>
          <w:szCs w:val="24"/>
          <w:lang w:val="en-GB"/>
        </w:rPr>
        <w:t>ə</w:t>
      </w:r>
      <w:r w:rsidRPr="00326974">
        <w:rPr>
          <w:rStyle w:val="ipa"/>
          <w:rFonts w:ascii="Arial" w:hAnsi="Arial" w:cs="Arial"/>
          <w:szCs w:val="24"/>
          <w:lang w:val="en-GB"/>
        </w:rPr>
        <w:t>l</w:t>
      </w:r>
      <w:proofErr w:type="spellEnd"/>
      <w:proofErr w:type="gramEnd"/>
      <w:r w:rsidRPr="00326974">
        <w:rPr>
          <w:rStyle w:val="ipa"/>
          <w:rFonts w:ascii="Arial" w:hAnsi="Arial" w:cs="Arial"/>
          <w:szCs w:val="24"/>
          <w:lang w:val="en-GB"/>
        </w:rPr>
        <w:t xml:space="preserve">   ˈ</w:t>
      </w:r>
      <w:proofErr w:type="spellStart"/>
      <w:r w:rsidRPr="00326974">
        <w:rPr>
          <w:rStyle w:val="ipa"/>
          <w:rFonts w:ascii="Arial" w:hAnsi="Arial" w:cs="Arial"/>
          <w:szCs w:val="24"/>
          <w:lang w:val="en-GB"/>
        </w:rPr>
        <w:t>læŋ.ɡwɪdʒ</w:t>
      </w:r>
      <w:proofErr w:type="spellEnd"/>
      <w:r w:rsidRPr="00326974">
        <w:rPr>
          <w:rStyle w:val="ipa"/>
          <w:rFonts w:ascii="Arial" w:hAnsi="Arial" w:cs="Arial"/>
          <w:szCs w:val="24"/>
          <w:lang w:val="en-GB"/>
        </w:rPr>
        <w:t>]</w:t>
      </w:r>
    </w:p>
    <w:p w14:paraId="1ABE4A75" w14:textId="77777777" w:rsidR="00B071D5" w:rsidRPr="00326974" w:rsidRDefault="00B071D5" w:rsidP="00B071D5">
      <w:pPr>
        <w:pStyle w:val="Prrafodelista"/>
        <w:numPr>
          <w:ilvl w:val="0"/>
          <w:numId w:val="16"/>
        </w:numPr>
        <w:spacing w:before="120" w:after="120" w:line="240" w:lineRule="auto"/>
        <w:contextualSpacing w:val="0"/>
        <w:rPr>
          <w:rFonts w:ascii="Arial" w:hAnsi="Arial" w:cs="Arial"/>
          <w:szCs w:val="24"/>
          <w:lang w:val="en-GB"/>
        </w:rPr>
      </w:pPr>
      <w:r w:rsidRPr="00326974">
        <w:rPr>
          <w:rFonts w:ascii="Arial" w:hAnsi="Arial" w:cs="Arial"/>
          <w:szCs w:val="24"/>
          <w:lang w:val="en-GB"/>
        </w:rPr>
        <w:t>to issue a certificate</w:t>
      </w:r>
      <w:r w:rsidRPr="00326974">
        <w:rPr>
          <w:rFonts w:ascii="Arial" w:hAnsi="Arial" w:cs="Arial"/>
          <w:szCs w:val="24"/>
          <w:lang w:val="en-GB"/>
        </w:rPr>
        <w:tab/>
      </w:r>
      <w:r w:rsidRPr="00326974">
        <w:rPr>
          <w:rFonts w:ascii="Arial" w:hAnsi="Arial" w:cs="Arial"/>
          <w:szCs w:val="24"/>
          <w:lang w:val="en-GB"/>
        </w:rPr>
        <w:tab/>
      </w:r>
      <w:r w:rsidRPr="00326974">
        <w:rPr>
          <w:rFonts w:ascii="Arial" w:hAnsi="Arial" w:cs="Arial"/>
          <w:szCs w:val="24"/>
          <w:lang w:val="en-GB"/>
        </w:rPr>
        <w:tab/>
        <w:t>[</w:t>
      </w:r>
      <w:proofErr w:type="spellStart"/>
      <w:r w:rsidRPr="00326974">
        <w:rPr>
          <w:rStyle w:val="ipa"/>
          <w:rFonts w:ascii="Arial" w:hAnsi="Arial" w:cs="Arial"/>
          <w:szCs w:val="24"/>
          <w:lang w:val="en-GB"/>
        </w:rPr>
        <w:t>tʊ</w:t>
      </w:r>
      <w:proofErr w:type="spellEnd"/>
      <w:r w:rsidRPr="00326974">
        <w:rPr>
          <w:rStyle w:val="ipa"/>
          <w:rFonts w:ascii="Arial" w:hAnsi="Arial" w:cs="Arial"/>
          <w:szCs w:val="24"/>
          <w:lang w:val="en-GB"/>
        </w:rPr>
        <w:t xml:space="preserve">   </w:t>
      </w:r>
      <w:proofErr w:type="gramStart"/>
      <w:r w:rsidRPr="00326974">
        <w:rPr>
          <w:rStyle w:val="ipa"/>
          <w:rFonts w:ascii="Arial" w:hAnsi="Arial" w:cs="Arial"/>
          <w:szCs w:val="24"/>
          <w:lang w:val="en-GB"/>
        </w:rPr>
        <w:t>ˈ</w:t>
      </w:r>
      <w:proofErr w:type="spellStart"/>
      <w:r w:rsidRPr="00326974">
        <w:rPr>
          <w:rStyle w:val="ipa"/>
          <w:rFonts w:ascii="Arial" w:hAnsi="Arial" w:cs="Arial"/>
          <w:szCs w:val="24"/>
          <w:lang w:val="en-GB"/>
        </w:rPr>
        <w:t>ɪʃ.u</w:t>
      </w:r>
      <w:proofErr w:type="spellEnd"/>
      <w:r w:rsidRPr="00326974">
        <w:rPr>
          <w:rStyle w:val="ipa"/>
          <w:rFonts w:ascii="Arial" w:hAnsi="Arial" w:cs="Arial"/>
          <w:szCs w:val="24"/>
          <w:lang w:val="en-GB"/>
        </w:rPr>
        <w:t>ː</w:t>
      </w:r>
      <w:proofErr w:type="gramEnd"/>
      <w:r w:rsidRPr="00326974">
        <w:rPr>
          <w:rStyle w:val="ipa"/>
          <w:rFonts w:ascii="Arial" w:hAnsi="Arial" w:cs="Arial"/>
          <w:szCs w:val="24"/>
          <w:lang w:val="en-GB"/>
        </w:rPr>
        <w:t>/ˈ</w:t>
      </w:r>
      <w:proofErr w:type="spellStart"/>
      <w:r w:rsidRPr="00326974">
        <w:rPr>
          <w:rStyle w:val="ipa"/>
          <w:rFonts w:ascii="Arial" w:hAnsi="Arial" w:cs="Arial"/>
          <w:szCs w:val="24"/>
          <w:lang w:val="en-GB"/>
        </w:rPr>
        <w:t>ɪs.ju</w:t>
      </w:r>
      <w:proofErr w:type="spellEnd"/>
      <w:r w:rsidRPr="00326974">
        <w:rPr>
          <w:rStyle w:val="ipa"/>
          <w:rFonts w:ascii="Arial" w:hAnsi="Arial" w:cs="Arial"/>
          <w:szCs w:val="24"/>
          <w:lang w:val="en-GB"/>
        </w:rPr>
        <w:t xml:space="preserve">ː   ə   </w:t>
      </w:r>
      <w:proofErr w:type="spellStart"/>
      <w:r w:rsidRPr="00326974">
        <w:rPr>
          <w:rStyle w:val="ipa"/>
          <w:rFonts w:ascii="Arial" w:hAnsi="Arial" w:cs="Arial"/>
          <w:szCs w:val="24"/>
          <w:lang w:val="en-GB"/>
        </w:rPr>
        <w:t>səˈtɪf.ɪ.kət</w:t>
      </w:r>
      <w:proofErr w:type="spellEnd"/>
      <w:r w:rsidRPr="00326974">
        <w:rPr>
          <w:rStyle w:val="ipa"/>
          <w:rFonts w:ascii="Arial" w:hAnsi="Arial" w:cs="Arial"/>
          <w:szCs w:val="24"/>
          <w:lang w:val="en-GB"/>
        </w:rPr>
        <w:t>]</w:t>
      </w:r>
    </w:p>
    <w:p w14:paraId="113B3CB4" w14:textId="77777777" w:rsidR="00B071D5" w:rsidRPr="00326974" w:rsidRDefault="00B071D5" w:rsidP="00B071D5">
      <w:pPr>
        <w:pStyle w:val="Prrafodelista"/>
        <w:numPr>
          <w:ilvl w:val="0"/>
          <w:numId w:val="16"/>
        </w:numPr>
        <w:spacing w:before="120" w:after="120" w:line="240" w:lineRule="auto"/>
        <w:contextualSpacing w:val="0"/>
        <w:rPr>
          <w:rFonts w:ascii="Arial" w:hAnsi="Arial" w:cs="Arial"/>
          <w:szCs w:val="24"/>
          <w:lang w:val="en-GB"/>
        </w:rPr>
      </w:pPr>
      <w:r w:rsidRPr="00326974">
        <w:rPr>
          <w:rFonts w:ascii="Arial" w:hAnsi="Arial" w:cs="Arial"/>
          <w:szCs w:val="24"/>
          <w:lang w:val="en-GB"/>
        </w:rPr>
        <w:t>to contest enforcement</w:t>
      </w:r>
      <w:r w:rsidRPr="00326974">
        <w:rPr>
          <w:rFonts w:ascii="Arial" w:hAnsi="Arial" w:cs="Arial"/>
          <w:szCs w:val="24"/>
          <w:lang w:val="en-GB"/>
        </w:rPr>
        <w:tab/>
      </w:r>
      <w:r w:rsidRPr="00326974">
        <w:rPr>
          <w:rFonts w:ascii="Arial" w:hAnsi="Arial" w:cs="Arial"/>
          <w:szCs w:val="24"/>
          <w:lang w:val="en-GB"/>
        </w:rPr>
        <w:tab/>
      </w:r>
      <w:r w:rsidRPr="00326974">
        <w:rPr>
          <w:rFonts w:ascii="Arial" w:hAnsi="Arial" w:cs="Arial"/>
          <w:szCs w:val="24"/>
          <w:lang w:val="en-GB"/>
        </w:rPr>
        <w:tab/>
        <w:t>[</w:t>
      </w:r>
      <w:proofErr w:type="spellStart"/>
      <w:r w:rsidRPr="00326974">
        <w:rPr>
          <w:rStyle w:val="ipa"/>
          <w:rFonts w:ascii="Arial" w:hAnsi="Arial" w:cs="Arial"/>
          <w:szCs w:val="24"/>
          <w:lang w:val="en-GB"/>
        </w:rPr>
        <w:t>tʊ</w:t>
      </w:r>
      <w:proofErr w:type="spellEnd"/>
      <w:r w:rsidRPr="00326974">
        <w:rPr>
          <w:rStyle w:val="ipa"/>
          <w:rFonts w:ascii="Arial" w:hAnsi="Arial" w:cs="Arial"/>
          <w:szCs w:val="24"/>
          <w:lang w:val="en-GB"/>
        </w:rPr>
        <w:t xml:space="preserve">   </w:t>
      </w:r>
      <w:proofErr w:type="spellStart"/>
      <w:r w:rsidRPr="00326974">
        <w:rPr>
          <w:rStyle w:val="ipa"/>
          <w:rFonts w:ascii="Arial" w:hAnsi="Arial" w:cs="Arial"/>
          <w:szCs w:val="24"/>
          <w:lang w:val="en-GB"/>
        </w:rPr>
        <w:t>kənˈtest</w:t>
      </w:r>
      <w:proofErr w:type="spellEnd"/>
      <w:r w:rsidRPr="00326974">
        <w:rPr>
          <w:rStyle w:val="ipa"/>
          <w:rFonts w:ascii="Arial" w:hAnsi="Arial" w:cs="Arial"/>
          <w:szCs w:val="24"/>
          <w:lang w:val="en-GB"/>
        </w:rPr>
        <w:t xml:space="preserve">   </w:t>
      </w:r>
      <w:proofErr w:type="spellStart"/>
      <w:r w:rsidRPr="00326974">
        <w:rPr>
          <w:rStyle w:val="ipa"/>
          <w:rFonts w:ascii="Arial" w:hAnsi="Arial" w:cs="Arial"/>
          <w:szCs w:val="24"/>
          <w:lang w:val="en-GB"/>
        </w:rPr>
        <w:t>ɪnˈfɔːsmənt</w:t>
      </w:r>
      <w:proofErr w:type="spellEnd"/>
      <w:r w:rsidRPr="00326974">
        <w:rPr>
          <w:rStyle w:val="ipa"/>
          <w:rFonts w:ascii="Arial" w:hAnsi="Arial" w:cs="Arial"/>
          <w:szCs w:val="24"/>
          <w:lang w:val="en-GB"/>
        </w:rPr>
        <w:t>]</w:t>
      </w:r>
    </w:p>
    <w:p w14:paraId="289482D5" w14:textId="77777777" w:rsidR="00B071D5" w:rsidRPr="00326974" w:rsidRDefault="00B071D5" w:rsidP="00B071D5">
      <w:pPr>
        <w:pStyle w:val="Prrafodelista"/>
        <w:numPr>
          <w:ilvl w:val="0"/>
          <w:numId w:val="16"/>
        </w:numPr>
        <w:spacing w:before="120" w:after="120" w:line="240" w:lineRule="auto"/>
        <w:contextualSpacing w:val="0"/>
        <w:rPr>
          <w:rFonts w:ascii="Arial" w:hAnsi="Arial" w:cs="Arial"/>
          <w:szCs w:val="24"/>
          <w:lang w:val="en-GB"/>
        </w:rPr>
      </w:pPr>
      <w:r w:rsidRPr="00326974">
        <w:rPr>
          <w:rFonts w:ascii="Arial" w:hAnsi="Arial" w:cs="Arial"/>
          <w:szCs w:val="24"/>
          <w:lang w:val="en-GB"/>
        </w:rPr>
        <w:t>to dismiss the proceedings</w:t>
      </w:r>
      <w:r w:rsidRPr="00326974">
        <w:rPr>
          <w:rFonts w:ascii="Arial" w:hAnsi="Arial" w:cs="Arial"/>
          <w:szCs w:val="24"/>
          <w:lang w:val="en-GB"/>
        </w:rPr>
        <w:tab/>
      </w:r>
      <w:r w:rsidRPr="00326974">
        <w:rPr>
          <w:rFonts w:ascii="Arial" w:hAnsi="Arial" w:cs="Arial"/>
          <w:szCs w:val="24"/>
          <w:lang w:val="en-GB"/>
        </w:rPr>
        <w:tab/>
        <w:t>[</w:t>
      </w:r>
      <w:proofErr w:type="spellStart"/>
      <w:r w:rsidRPr="00326974">
        <w:rPr>
          <w:rStyle w:val="ipa"/>
          <w:rFonts w:ascii="Arial" w:hAnsi="Arial" w:cs="Arial"/>
          <w:szCs w:val="24"/>
          <w:lang w:val="en-GB"/>
        </w:rPr>
        <w:t>tʊ</w:t>
      </w:r>
      <w:proofErr w:type="spellEnd"/>
      <w:r w:rsidRPr="00326974">
        <w:rPr>
          <w:rStyle w:val="ipa"/>
          <w:rFonts w:ascii="Arial" w:hAnsi="Arial" w:cs="Arial"/>
          <w:szCs w:val="24"/>
          <w:lang w:val="en-GB"/>
        </w:rPr>
        <w:t xml:space="preserve">   </w:t>
      </w:r>
      <w:proofErr w:type="spellStart"/>
      <w:r w:rsidRPr="00326974">
        <w:rPr>
          <w:rStyle w:val="ipa"/>
          <w:rFonts w:ascii="Arial" w:hAnsi="Arial" w:cs="Arial"/>
          <w:szCs w:val="24"/>
          <w:lang w:val="en-GB"/>
        </w:rPr>
        <w:t>dɪˈsmɪs</w:t>
      </w:r>
      <w:proofErr w:type="spellEnd"/>
      <w:r w:rsidRPr="00326974">
        <w:rPr>
          <w:rStyle w:val="ipa"/>
          <w:rFonts w:ascii="Arial" w:hAnsi="Arial" w:cs="Arial"/>
          <w:szCs w:val="24"/>
          <w:lang w:val="en-GB"/>
        </w:rPr>
        <w:t xml:space="preserve">   </w:t>
      </w:r>
      <w:proofErr w:type="spellStart"/>
      <w:r w:rsidRPr="00326974">
        <w:rPr>
          <w:rStyle w:val="ipa"/>
          <w:rFonts w:ascii="Arial" w:hAnsi="Arial" w:cs="Arial"/>
          <w:szCs w:val="24"/>
          <w:lang w:val="en-GB"/>
        </w:rPr>
        <w:t>ðə</w:t>
      </w:r>
      <w:proofErr w:type="spellEnd"/>
      <w:r w:rsidRPr="00326974">
        <w:rPr>
          <w:rStyle w:val="ipa"/>
          <w:rFonts w:ascii="Arial" w:hAnsi="Arial" w:cs="Arial"/>
          <w:szCs w:val="24"/>
          <w:lang w:val="en-GB"/>
        </w:rPr>
        <w:t xml:space="preserve">   </w:t>
      </w:r>
      <w:proofErr w:type="spellStart"/>
      <w:proofErr w:type="gramStart"/>
      <w:r w:rsidRPr="00326974">
        <w:rPr>
          <w:rStyle w:val="ipa"/>
          <w:rFonts w:ascii="Arial" w:hAnsi="Arial" w:cs="Arial"/>
          <w:szCs w:val="24"/>
          <w:lang w:val="en-GB"/>
        </w:rPr>
        <w:t>prəˈsi</w:t>
      </w:r>
      <w:proofErr w:type="spellEnd"/>
      <w:r w:rsidRPr="00326974">
        <w:rPr>
          <w:rStyle w:val="ipa"/>
          <w:rFonts w:ascii="Arial" w:hAnsi="Arial" w:cs="Arial"/>
          <w:szCs w:val="24"/>
          <w:lang w:val="en-GB"/>
        </w:rPr>
        <w:t>ː.</w:t>
      </w:r>
      <w:proofErr w:type="spellStart"/>
      <w:r w:rsidRPr="00326974">
        <w:rPr>
          <w:rStyle w:val="ipa"/>
          <w:rFonts w:ascii="Arial" w:hAnsi="Arial" w:cs="Arial"/>
          <w:szCs w:val="24"/>
          <w:lang w:val="en-GB"/>
        </w:rPr>
        <w:t>dɪŋz</w:t>
      </w:r>
      <w:proofErr w:type="spellEnd"/>
      <w:proofErr w:type="gramEnd"/>
      <w:r w:rsidRPr="00326974">
        <w:rPr>
          <w:rStyle w:val="ipa"/>
          <w:rFonts w:ascii="Arial" w:hAnsi="Arial" w:cs="Arial"/>
          <w:szCs w:val="24"/>
          <w:lang w:val="en-GB"/>
        </w:rPr>
        <w:t>]</w:t>
      </w:r>
    </w:p>
    <w:p w14:paraId="646BFD1E" w14:textId="77777777" w:rsidR="00B071D5" w:rsidRPr="00326974" w:rsidRDefault="005C2F78" w:rsidP="00B071D5">
      <w:pPr>
        <w:pStyle w:val="Prrafodelista"/>
        <w:numPr>
          <w:ilvl w:val="0"/>
          <w:numId w:val="16"/>
        </w:numPr>
        <w:spacing w:before="120" w:after="120" w:line="240" w:lineRule="auto"/>
        <w:contextualSpacing w:val="0"/>
        <w:rPr>
          <w:rFonts w:ascii="Arial" w:hAnsi="Arial" w:cs="Arial"/>
          <w:szCs w:val="24"/>
          <w:lang w:val="en-GB"/>
        </w:rPr>
      </w:pPr>
      <w:r w:rsidRPr="00326974">
        <w:rPr>
          <w:rFonts w:ascii="Arial" w:hAnsi="Arial" w:cs="Arial"/>
          <w:szCs w:val="24"/>
          <w:lang w:val="en-GB"/>
        </w:rPr>
        <w:t>third party</w:t>
      </w:r>
      <w:r w:rsidRPr="00326974">
        <w:rPr>
          <w:rFonts w:ascii="Arial" w:hAnsi="Arial" w:cs="Arial"/>
          <w:szCs w:val="24"/>
          <w:lang w:val="en-GB"/>
        </w:rPr>
        <w:tab/>
      </w:r>
      <w:r w:rsidR="00B071D5" w:rsidRPr="00326974">
        <w:rPr>
          <w:rFonts w:ascii="Arial" w:hAnsi="Arial" w:cs="Arial"/>
          <w:szCs w:val="24"/>
          <w:lang w:val="en-GB"/>
        </w:rPr>
        <w:tab/>
      </w:r>
      <w:r w:rsidR="00B071D5" w:rsidRPr="00326974">
        <w:rPr>
          <w:rFonts w:ascii="Arial" w:hAnsi="Arial" w:cs="Arial"/>
          <w:szCs w:val="24"/>
          <w:lang w:val="en-GB"/>
        </w:rPr>
        <w:tab/>
      </w:r>
      <w:r w:rsidR="00B071D5" w:rsidRPr="00326974">
        <w:rPr>
          <w:rFonts w:ascii="Arial" w:hAnsi="Arial" w:cs="Arial"/>
          <w:szCs w:val="24"/>
          <w:lang w:val="en-GB"/>
        </w:rPr>
        <w:tab/>
      </w:r>
      <w:r w:rsidR="00B071D5" w:rsidRPr="00326974">
        <w:rPr>
          <w:rFonts w:ascii="Arial" w:hAnsi="Arial" w:cs="Arial"/>
          <w:szCs w:val="24"/>
          <w:lang w:val="en-GB"/>
        </w:rPr>
        <w:tab/>
        <w:t>[</w:t>
      </w:r>
      <w:r w:rsidR="00AA38DC" w:rsidRPr="00326974">
        <w:rPr>
          <w:rFonts w:ascii="Arial" w:hAnsi="Arial" w:cs="Arial"/>
          <w:color w:val="1D2A57"/>
          <w:szCs w:val="24"/>
        </w:rPr>
        <w:t>θ</w:t>
      </w:r>
      <w:proofErr w:type="spellStart"/>
      <w:r w:rsidR="00AA38DC" w:rsidRPr="00326974">
        <w:rPr>
          <w:rFonts w:ascii="Arial" w:hAnsi="Arial" w:cs="Arial"/>
          <w:color w:val="1D2A57"/>
          <w:szCs w:val="24"/>
          <w:lang w:val="en-GB"/>
        </w:rPr>
        <w:t>ɜːd</w:t>
      </w:r>
      <w:proofErr w:type="spellEnd"/>
      <w:r w:rsidR="00B071D5" w:rsidRPr="00326974">
        <w:rPr>
          <w:rStyle w:val="ipa"/>
          <w:rFonts w:ascii="Arial" w:hAnsi="Arial" w:cs="Arial"/>
          <w:szCs w:val="24"/>
          <w:lang w:val="en-GB"/>
        </w:rPr>
        <w:t xml:space="preserve">   </w:t>
      </w:r>
      <w:proofErr w:type="gramStart"/>
      <w:r w:rsidR="00AA38DC" w:rsidRPr="00326974">
        <w:rPr>
          <w:rFonts w:ascii="Arial" w:hAnsi="Arial" w:cs="Arial"/>
          <w:color w:val="1D2A57"/>
          <w:szCs w:val="24"/>
          <w:lang w:val="en-GB"/>
        </w:rPr>
        <w:t>ˈ</w:t>
      </w:r>
      <w:proofErr w:type="spellStart"/>
      <w:r w:rsidR="00AA38DC" w:rsidRPr="00326974">
        <w:rPr>
          <w:rFonts w:ascii="Arial" w:hAnsi="Arial" w:cs="Arial"/>
          <w:color w:val="1D2A57"/>
          <w:szCs w:val="24"/>
          <w:lang w:val="en-GB"/>
        </w:rPr>
        <w:t>pɑ</w:t>
      </w:r>
      <w:proofErr w:type="spellEnd"/>
      <w:r w:rsidR="00AA38DC" w:rsidRPr="00326974">
        <w:rPr>
          <w:rFonts w:ascii="Arial" w:hAnsi="Arial" w:cs="Arial"/>
          <w:color w:val="1D2A57"/>
          <w:szCs w:val="24"/>
          <w:lang w:val="en-GB"/>
        </w:rPr>
        <w:t>ː.</w:t>
      </w:r>
      <w:proofErr w:type="spellStart"/>
      <w:r w:rsidR="00AA38DC" w:rsidRPr="00326974">
        <w:rPr>
          <w:rFonts w:ascii="Arial" w:hAnsi="Arial" w:cs="Arial"/>
          <w:color w:val="1D2A57"/>
          <w:szCs w:val="24"/>
          <w:lang w:val="en-GB"/>
        </w:rPr>
        <w:t>ti</w:t>
      </w:r>
      <w:proofErr w:type="spellEnd"/>
      <w:proofErr w:type="gramEnd"/>
      <w:r w:rsidR="00B071D5" w:rsidRPr="00326974">
        <w:rPr>
          <w:rStyle w:val="ipa"/>
          <w:rFonts w:ascii="Arial" w:hAnsi="Arial" w:cs="Arial"/>
          <w:szCs w:val="24"/>
          <w:lang w:val="en-GB"/>
        </w:rPr>
        <w:t>]</w:t>
      </w:r>
    </w:p>
    <w:p w14:paraId="1DDA5CA4" w14:textId="77777777" w:rsidR="00B071D5" w:rsidRPr="00326974" w:rsidRDefault="005C2F78" w:rsidP="00B071D5">
      <w:pPr>
        <w:pStyle w:val="Prrafodelista"/>
        <w:numPr>
          <w:ilvl w:val="0"/>
          <w:numId w:val="16"/>
        </w:numPr>
        <w:spacing w:before="120" w:after="120" w:line="240" w:lineRule="auto"/>
        <w:contextualSpacing w:val="0"/>
        <w:rPr>
          <w:rFonts w:ascii="Arial" w:hAnsi="Arial" w:cs="Arial"/>
          <w:szCs w:val="24"/>
          <w:lang w:val="en-GB"/>
        </w:rPr>
      </w:pPr>
      <w:r w:rsidRPr="00326974">
        <w:rPr>
          <w:rFonts w:ascii="Arial" w:hAnsi="Arial" w:cs="Arial"/>
          <w:szCs w:val="24"/>
          <w:lang w:val="en-GB"/>
        </w:rPr>
        <w:t>accused person</w:t>
      </w:r>
      <w:r w:rsidRPr="00326974">
        <w:rPr>
          <w:rFonts w:ascii="Arial" w:hAnsi="Arial" w:cs="Arial"/>
          <w:szCs w:val="24"/>
          <w:lang w:val="en-GB"/>
        </w:rPr>
        <w:tab/>
      </w:r>
      <w:r w:rsidR="00B071D5" w:rsidRPr="00326974">
        <w:rPr>
          <w:rFonts w:ascii="Arial" w:hAnsi="Arial" w:cs="Arial"/>
          <w:szCs w:val="24"/>
          <w:lang w:val="en-GB"/>
        </w:rPr>
        <w:tab/>
      </w:r>
      <w:r w:rsidR="00B071D5" w:rsidRPr="00326974">
        <w:rPr>
          <w:rFonts w:ascii="Arial" w:hAnsi="Arial" w:cs="Arial"/>
          <w:szCs w:val="24"/>
          <w:lang w:val="en-GB"/>
        </w:rPr>
        <w:tab/>
      </w:r>
      <w:r w:rsidR="00B071D5" w:rsidRPr="00326974">
        <w:rPr>
          <w:rFonts w:ascii="Arial" w:hAnsi="Arial" w:cs="Arial"/>
          <w:szCs w:val="24"/>
          <w:lang w:val="en-GB"/>
        </w:rPr>
        <w:tab/>
        <w:t>[</w:t>
      </w:r>
      <w:proofErr w:type="spellStart"/>
      <w:r w:rsidR="00AA38DC" w:rsidRPr="00326974">
        <w:rPr>
          <w:rFonts w:ascii="Arial" w:hAnsi="Arial" w:cs="Arial"/>
          <w:color w:val="1D2A57"/>
          <w:szCs w:val="24"/>
          <w:lang w:val="en-GB"/>
        </w:rPr>
        <w:t>əˈkjuːzd</w:t>
      </w:r>
      <w:proofErr w:type="spellEnd"/>
      <w:r w:rsidR="00B071D5" w:rsidRPr="00326974">
        <w:rPr>
          <w:rStyle w:val="ipa"/>
          <w:rFonts w:ascii="Arial" w:hAnsi="Arial" w:cs="Arial"/>
          <w:szCs w:val="24"/>
          <w:lang w:val="en-GB"/>
        </w:rPr>
        <w:t xml:space="preserve">   </w:t>
      </w:r>
      <w:proofErr w:type="gramStart"/>
      <w:r w:rsidR="00AA38DC" w:rsidRPr="00326974">
        <w:rPr>
          <w:rFonts w:ascii="Arial" w:hAnsi="Arial" w:cs="Arial"/>
          <w:color w:val="1D2A57"/>
          <w:szCs w:val="24"/>
          <w:lang w:val="en-GB"/>
        </w:rPr>
        <w:t>ˈ</w:t>
      </w:r>
      <w:proofErr w:type="spellStart"/>
      <w:r w:rsidR="00AA38DC" w:rsidRPr="00326974">
        <w:rPr>
          <w:rFonts w:ascii="Arial" w:hAnsi="Arial" w:cs="Arial"/>
          <w:color w:val="1D2A57"/>
          <w:szCs w:val="24"/>
          <w:lang w:val="en-GB"/>
        </w:rPr>
        <w:t>pɜ</w:t>
      </w:r>
      <w:proofErr w:type="spellEnd"/>
      <w:r w:rsidR="00AA38DC" w:rsidRPr="00326974">
        <w:rPr>
          <w:rFonts w:ascii="Arial" w:hAnsi="Arial" w:cs="Arial"/>
          <w:color w:val="1D2A57"/>
          <w:szCs w:val="24"/>
          <w:lang w:val="en-GB"/>
        </w:rPr>
        <w:t>ː.</w:t>
      </w:r>
      <w:proofErr w:type="spellStart"/>
      <w:r w:rsidR="00AA38DC" w:rsidRPr="00326974">
        <w:rPr>
          <w:rFonts w:ascii="Arial" w:hAnsi="Arial" w:cs="Arial"/>
          <w:color w:val="1D2A57"/>
          <w:szCs w:val="24"/>
          <w:lang w:val="en-GB"/>
        </w:rPr>
        <w:t>s</w:t>
      </w:r>
      <w:r w:rsidR="00AA38DC" w:rsidRPr="00326974">
        <w:rPr>
          <w:rStyle w:val="sp"/>
          <w:rFonts w:ascii="Arial" w:hAnsi="Arial" w:cs="Arial"/>
          <w:color w:val="1D2A57"/>
          <w:szCs w:val="24"/>
          <w:lang w:val="en-GB"/>
        </w:rPr>
        <w:t>ə</w:t>
      </w:r>
      <w:r w:rsidR="00AA38DC" w:rsidRPr="00326974">
        <w:rPr>
          <w:rFonts w:ascii="Arial" w:hAnsi="Arial" w:cs="Arial"/>
          <w:color w:val="1D2A57"/>
          <w:szCs w:val="24"/>
          <w:lang w:val="en-GB"/>
        </w:rPr>
        <w:t>n</w:t>
      </w:r>
      <w:proofErr w:type="spellEnd"/>
      <w:proofErr w:type="gramEnd"/>
      <w:r w:rsidR="00B071D5" w:rsidRPr="00326974">
        <w:rPr>
          <w:rStyle w:val="ipa"/>
          <w:rFonts w:ascii="Arial" w:hAnsi="Arial" w:cs="Arial"/>
          <w:szCs w:val="24"/>
          <w:lang w:val="en-GB"/>
        </w:rPr>
        <w:t>]</w:t>
      </w:r>
    </w:p>
    <w:p w14:paraId="5D20B2E7" w14:textId="77777777" w:rsidR="00B071D5" w:rsidRPr="00326974" w:rsidRDefault="00B071D5" w:rsidP="00B071D5">
      <w:pPr>
        <w:pStyle w:val="Prrafodelista"/>
        <w:numPr>
          <w:ilvl w:val="0"/>
          <w:numId w:val="16"/>
        </w:numPr>
        <w:spacing w:before="120" w:after="120" w:line="240" w:lineRule="auto"/>
        <w:contextualSpacing w:val="0"/>
        <w:rPr>
          <w:rFonts w:ascii="Arial" w:hAnsi="Arial" w:cs="Arial"/>
          <w:szCs w:val="24"/>
          <w:lang w:val="en-GB"/>
        </w:rPr>
      </w:pPr>
      <w:r w:rsidRPr="00326974">
        <w:rPr>
          <w:rFonts w:ascii="Arial" w:hAnsi="Arial" w:cs="Arial"/>
          <w:szCs w:val="24"/>
          <w:lang w:val="en-GB"/>
        </w:rPr>
        <w:t>to challenge a judgment</w:t>
      </w:r>
      <w:r w:rsidRPr="00326974">
        <w:rPr>
          <w:rFonts w:ascii="Arial" w:hAnsi="Arial" w:cs="Arial"/>
          <w:szCs w:val="24"/>
          <w:lang w:val="en-GB"/>
        </w:rPr>
        <w:tab/>
      </w:r>
      <w:r w:rsidRPr="00326974">
        <w:rPr>
          <w:rFonts w:ascii="Arial" w:hAnsi="Arial" w:cs="Arial"/>
          <w:szCs w:val="24"/>
          <w:lang w:val="en-GB"/>
        </w:rPr>
        <w:tab/>
      </w:r>
      <w:r w:rsidRPr="00326974">
        <w:rPr>
          <w:rFonts w:ascii="Arial" w:hAnsi="Arial" w:cs="Arial"/>
          <w:szCs w:val="24"/>
          <w:lang w:val="en-GB"/>
        </w:rPr>
        <w:tab/>
        <w:t>[</w:t>
      </w:r>
      <w:proofErr w:type="spellStart"/>
      <w:r w:rsidRPr="00326974">
        <w:rPr>
          <w:rStyle w:val="ipa"/>
          <w:rFonts w:ascii="Arial" w:hAnsi="Arial" w:cs="Arial"/>
          <w:szCs w:val="24"/>
          <w:lang w:val="en-GB"/>
        </w:rPr>
        <w:t>tʊ</w:t>
      </w:r>
      <w:proofErr w:type="spellEnd"/>
      <w:r w:rsidRPr="00326974">
        <w:rPr>
          <w:rStyle w:val="ipa"/>
          <w:rFonts w:ascii="Arial" w:hAnsi="Arial" w:cs="Arial"/>
          <w:szCs w:val="24"/>
          <w:lang w:val="en-GB"/>
        </w:rPr>
        <w:t xml:space="preserve">   </w:t>
      </w:r>
      <w:proofErr w:type="gramStart"/>
      <w:r w:rsidRPr="00326974">
        <w:rPr>
          <w:rStyle w:val="ipa"/>
          <w:rFonts w:ascii="Arial" w:hAnsi="Arial" w:cs="Arial"/>
          <w:szCs w:val="24"/>
          <w:lang w:val="en-GB"/>
        </w:rPr>
        <w:t>ˈ</w:t>
      </w:r>
      <w:proofErr w:type="spellStart"/>
      <w:r w:rsidRPr="00326974">
        <w:rPr>
          <w:rStyle w:val="ipa"/>
          <w:rFonts w:ascii="Arial" w:hAnsi="Arial" w:cs="Arial"/>
          <w:szCs w:val="24"/>
          <w:lang w:val="en-GB"/>
        </w:rPr>
        <w:t>tʃæl.ɪndʒ</w:t>
      </w:r>
      <w:proofErr w:type="spellEnd"/>
      <w:proofErr w:type="gramEnd"/>
      <w:r w:rsidRPr="00326974">
        <w:rPr>
          <w:rStyle w:val="ipa"/>
          <w:rFonts w:ascii="Arial" w:hAnsi="Arial" w:cs="Arial"/>
          <w:szCs w:val="24"/>
          <w:lang w:val="en-GB"/>
        </w:rPr>
        <w:t xml:space="preserve">   ə   ˈ</w:t>
      </w:r>
      <w:proofErr w:type="spellStart"/>
      <w:r w:rsidRPr="00326974">
        <w:rPr>
          <w:rStyle w:val="ipa"/>
          <w:rFonts w:ascii="Arial" w:hAnsi="Arial" w:cs="Arial"/>
          <w:szCs w:val="24"/>
          <w:lang w:val="en-GB"/>
        </w:rPr>
        <w:t>dʒʌdʒ.mənt</w:t>
      </w:r>
      <w:proofErr w:type="spellEnd"/>
      <w:r w:rsidRPr="00326974">
        <w:rPr>
          <w:rStyle w:val="ipa"/>
          <w:rFonts w:ascii="Arial" w:hAnsi="Arial" w:cs="Arial"/>
          <w:szCs w:val="24"/>
          <w:lang w:val="en-GB"/>
        </w:rPr>
        <w:t>]</w:t>
      </w:r>
    </w:p>
    <w:p w14:paraId="4A7C3204" w14:textId="77777777" w:rsidR="00B071D5" w:rsidRPr="00326974" w:rsidRDefault="005C2F78" w:rsidP="00B071D5">
      <w:pPr>
        <w:pStyle w:val="Prrafodelista"/>
        <w:numPr>
          <w:ilvl w:val="0"/>
          <w:numId w:val="16"/>
        </w:numPr>
        <w:spacing w:before="120" w:after="120" w:line="240" w:lineRule="auto"/>
        <w:contextualSpacing w:val="0"/>
        <w:rPr>
          <w:rFonts w:ascii="Arial" w:hAnsi="Arial" w:cs="Arial"/>
          <w:szCs w:val="24"/>
          <w:lang w:val="en-GB"/>
        </w:rPr>
      </w:pPr>
      <w:r w:rsidRPr="00326974">
        <w:rPr>
          <w:rFonts w:ascii="Arial" w:hAnsi="Arial" w:cs="Arial"/>
          <w:szCs w:val="24"/>
          <w:lang w:val="en-GB"/>
        </w:rPr>
        <w:t>legally binding</w:t>
      </w:r>
      <w:r w:rsidR="00B071D5" w:rsidRPr="00326974">
        <w:rPr>
          <w:rFonts w:ascii="Arial" w:hAnsi="Arial" w:cs="Arial"/>
          <w:szCs w:val="24"/>
          <w:lang w:val="en-GB"/>
        </w:rPr>
        <w:tab/>
      </w:r>
      <w:r w:rsidR="00B071D5" w:rsidRPr="00326974">
        <w:rPr>
          <w:rFonts w:ascii="Arial" w:hAnsi="Arial" w:cs="Arial"/>
          <w:szCs w:val="24"/>
          <w:lang w:val="en-GB"/>
        </w:rPr>
        <w:tab/>
      </w:r>
      <w:r w:rsidR="00B071D5" w:rsidRPr="00326974">
        <w:rPr>
          <w:rFonts w:ascii="Arial" w:hAnsi="Arial" w:cs="Arial"/>
          <w:szCs w:val="24"/>
          <w:lang w:val="en-GB"/>
        </w:rPr>
        <w:tab/>
      </w:r>
      <w:r w:rsidR="00B071D5" w:rsidRPr="00326974">
        <w:rPr>
          <w:rFonts w:ascii="Arial" w:hAnsi="Arial" w:cs="Arial"/>
          <w:szCs w:val="24"/>
          <w:lang w:val="en-GB"/>
        </w:rPr>
        <w:tab/>
        <w:t>[</w:t>
      </w:r>
      <w:proofErr w:type="gramStart"/>
      <w:r w:rsidR="00AA38DC" w:rsidRPr="00326974">
        <w:rPr>
          <w:rFonts w:ascii="Arial" w:hAnsi="Arial" w:cs="Arial"/>
          <w:color w:val="1D2A57"/>
          <w:szCs w:val="24"/>
          <w:lang w:val="en-GB"/>
        </w:rPr>
        <w:t>ˈliː.</w:t>
      </w:r>
      <w:proofErr w:type="spellStart"/>
      <w:r w:rsidR="00AA38DC" w:rsidRPr="00326974">
        <w:rPr>
          <w:rFonts w:ascii="Arial" w:hAnsi="Arial" w:cs="Arial"/>
          <w:color w:val="1D2A57"/>
          <w:szCs w:val="24"/>
          <w:lang w:val="en-GB"/>
        </w:rPr>
        <w:t>ɡ</w:t>
      </w:r>
      <w:r w:rsidR="00AA38DC" w:rsidRPr="00326974">
        <w:rPr>
          <w:rStyle w:val="sp"/>
          <w:rFonts w:ascii="Arial" w:hAnsi="Arial" w:cs="Arial"/>
          <w:color w:val="1D2A57"/>
          <w:szCs w:val="24"/>
          <w:lang w:val="en-GB"/>
        </w:rPr>
        <w:t>ə</w:t>
      </w:r>
      <w:r w:rsidR="00AA38DC" w:rsidRPr="00326974">
        <w:rPr>
          <w:rFonts w:ascii="Arial" w:hAnsi="Arial" w:cs="Arial"/>
          <w:color w:val="1D2A57"/>
          <w:szCs w:val="24"/>
          <w:lang w:val="en-GB"/>
        </w:rPr>
        <w:t>l</w:t>
      </w:r>
      <w:proofErr w:type="gramEnd"/>
      <w:r w:rsidR="00AA38DC" w:rsidRPr="00326974">
        <w:rPr>
          <w:rFonts w:ascii="Arial" w:hAnsi="Arial" w:cs="Arial"/>
          <w:color w:val="1D2A57"/>
          <w:szCs w:val="24"/>
          <w:lang w:val="en-GB"/>
        </w:rPr>
        <w:t>.i</w:t>
      </w:r>
      <w:proofErr w:type="spellEnd"/>
      <w:r w:rsidR="00B071D5" w:rsidRPr="00326974">
        <w:rPr>
          <w:rStyle w:val="ipa"/>
          <w:rFonts w:ascii="Arial" w:hAnsi="Arial" w:cs="Arial"/>
          <w:szCs w:val="24"/>
          <w:lang w:val="en-GB"/>
        </w:rPr>
        <w:t xml:space="preserve">   </w:t>
      </w:r>
      <w:r w:rsidR="00AA38DC" w:rsidRPr="00326974">
        <w:rPr>
          <w:rFonts w:ascii="Arial" w:hAnsi="Arial" w:cs="Arial"/>
          <w:color w:val="1D2A57"/>
          <w:szCs w:val="24"/>
          <w:lang w:val="en-GB"/>
        </w:rPr>
        <w:t>ˈ</w:t>
      </w:r>
      <w:proofErr w:type="spellStart"/>
      <w:r w:rsidR="00AA38DC" w:rsidRPr="00326974">
        <w:rPr>
          <w:rFonts w:ascii="Arial" w:hAnsi="Arial" w:cs="Arial"/>
          <w:color w:val="1D2A57"/>
          <w:szCs w:val="24"/>
          <w:lang w:val="en-GB"/>
        </w:rPr>
        <w:t>baɪn.dɪŋ</w:t>
      </w:r>
      <w:proofErr w:type="spellEnd"/>
      <w:r w:rsidR="00B071D5" w:rsidRPr="00326974">
        <w:rPr>
          <w:rStyle w:val="ipa"/>
          <w:rFonts w:ascii="Arial" w:hAnsi="Arial" w:cs="Arial"/>
          <w:szCs w:val="24"/>
          <w:lang w:val="en-GB"/>
        </w:rPr>
        <w:t>]</w:t>
      </w:r>
    </w:p>
    <w:p w14:paraId="1997A516" w14:textId="77777777" w:rsidR="00B071D5" w:rsidRPr="00326974" w:rsidRDefault="005C2F78" w:rsidP="00B071D5">
      <w:pPr>
        <w:pStyle w:val="Prrafodelista"/>
        <w:numPr>
          <w:ilvl w:val="0"/>
          <w:numId w:val="16"/>
        </w:numPr>
        <w:spacing w:before="120" w:after="120" w:line="240" w:lineRule="auto"/>
        <w:contextualSpacing w:val="0"/>
        <w:rPr>
          <w:rFonts w:ascii="Arial" w:hAnsi="Arial" w:cs="Arial"/>
          <w:szCs w:val="24"/>
          <w:lang w:val="en-GB"/>
        </w:rPr>
      </w:pPr>
      <w:r w:rsidRPr="00326974">
        <w:rPr>
          <w:rFonts w:ascii="Arial" w:hAnsi="Arial" w:cs="Arial"/>
          <w:szCs w:val="24"/>
          <w:lang w:val="en-GB"/>
        </w:rPr>
        <w:t>direct channel</w:t>
      </w:r>
      <w:r w:rsidRPr="00326974">
        <w:rPr>
          <w:rFonts w:ascii="Arial" w:hAnsi="Arial" w:cs="Arial"/>
          <w:szCs w:val="24"/>
          <w:lang w:val="en-GB"/>
        </w:rPr>
        <w:tab/>
      </w:r>
      <w:r w:rsidRPr="00326974">
        <w:rPr>
          <w:rFonts w:ascii="Arial" w:hAnsi="Arial" w:cs="Arial"/>
          <w:szCs w:val="24"/>
          <w:lang w:val="en-GB"/>
        </w:rPr>
        <w:tab/>
      </w:r>
      <w:r w:rsidR="00B071D5" w:rsidRPr="00326974">
        <w:rPr>
          <w:rFonts w:ascii="Arial" w:hAnsi="Arial" w:cs="Arial"/>
          <w:szCs w:val="24"/>
          <w:lang w:val="en-GB"/>
        </w:rPr>
        <w:tab/>
      </w:r>
      <w:r w:rsidR="00B071D5" w:rsidRPr="00326974">
        <w:rPr>
          <w:rFonts w:ascii="Arial" w:hAnsi="Arial" w:cs="Arial"/>
          <w:szCs w:val="24"/>
          <w:lang w:val="en-GB"/>
        </w:rPr>
        <w:tab/>
        <w:t>[</w:t>
      </w:r>
      <w:proofErr w:type="spellStart"/>
      <w:r w:rsidR="00AA38DC" w:rsidRPr="00326974">
        <w:rPr>
          <w:rFonts w:ascii="Arial" w:hAnsi="Arial" w:cs="Arial"/>
          <w:color w:val="1D2A57"/>
          <w:szCs w:val="24"/>
          <w:lang w:val="en-GB"/>
        </w:rPr>
        <w:t>dɪˈrekt</w:t>
      </w:r>
      <w:proofErr w:type="spellEnd"/>
      <w:r w:rsidR="00B071D5" w:rsidRPr="00326974">
        <w:rPr>
          <w:rStyle w:val="ipa"/>
          <w:rFonts w:ascii="Arial" w:hAnsi="Arial" w:cs="Arial"/>
          <w:szCs w:val="24"/>
          <w:lang w:val="en-GB"/>
        </w:rPr>
        <w:t xml:space="preserve">   </w:t>
      </w:r>
      <w:proofErr w:type="gramStart"/>
      <w:r w:rsidR="00AA38DC" w:rsidRPr="00326974">
        <w:rPr>
          <w:rFonts w:ascii="Arial" w:hAnsi="Arial" w:cs="Arial"/>
          <w:color w:val="1D2A57"/>
          <w:szCs w:val="24"/>
          <w:lang w:val="en-GB"/>
        </w:rPr>
        <w:t>ˈ</w:t>
      </w:r>
      <w:proofErr w:type="spellStart"/>
      <w:r w:rsidR="00AA38DC" w:rsidRPr="00326974">
        <w:rPr>
          <w:rFonts w:ascii="Arial" w:hAnsi="Arial" w:cs="Arial"/>
          <w:color w:val="1D2A57"/>
          <w:szCs w:val="24"/>
          <w:lang w:val="en-GB"/>
        </w:rPr>
        <w:t>tʃæn.</w:t>
      </w:r>
      <w:r w:rsidR="00AA38DC" w:rsidRPr="00326974">
        <w:rPr>
          <w:rStyle w:val="sp"/>
          <w:rFonts w:ascii="Arial" w:hAnsi="Arial" w:cs="Arial"/>
          <w:color w:val="1D2A57"/>
          <w:szCs w:val="24"/>
          <w:lang w:val="en-GB"/>
        </w:rPr>
        <w:t>ə</w:t>
      </w:r>
      <w:r w:rsidR="00AA38DC" w:rsidRPr="00326974">
        <w:rPr>
          <w:rFonts w:ascii="Arial" w:hAnsi="Arial" w:cs="Arial"/>
          <w:color w:val="1D2A57"/>
          <w:szCs w:val="24"/>
          <w:lang w:val="en-GB"/>
        </w:rPr>
        <w:t>l</w:t>
      </w:r>
      <w:proofErr w:type="spellEnd"/>
      <w:proofErr w:type="gramEnd"/>
      <w:r w:rsidR="00B071D5" w:rsidRPr="00326974">
        <w:rPr>
          <w:rStyle w:val="ipa"/>
          <w:rFonts w:ascii="Arial" w:hAnsi="Arial" w:cs="Arial"/>
          <w:szCs w:val="24"/>
          <w:lang w:val="en-GB"/>
        </w:rPr>
        <w:t>]</w:t>
      </w:r>
      <w:r w:rsidR="00AA38DC" w:rsidRPr="00326974">
        <w:rPr>
          <w:rStyle w:val="ipa"/>
          <w:rFonts w:ascii="Arial" w:hAnsi="Arial" w:cs="Arial"/>
          <w:szCs w:val="24"/>
          <w:lang w:val="en-GB"/>
        </w:rPr>
        <w:t xml:space="preserve"> [</w:t>
      </w:r>
      <w:r w:rsidR="00AA38DC" w:rsidRPr="00326974">
        <w:rPr>
          <w:rStyle w:val="ipa"/>
          <w:rFonts w:ascii="Arial" w:hAnsi="Arial" w:cs="Arial"/>
          <w:i/>
          <w:szCs w:val="24"/>
          <w:lang w:val="en-GB"/>
        </w:rPr>
        <w:t>also</w:t>
      </w:r>
      <w:r w:rsidR="00AA38DC" w:rsidRPr="00326974">
        <w:rPr>
          <w:rStyle w:val="ipa"/>
          <w:rFonts w:ascii="Arial" w:hAnsi="Arial" w:cs="Arial"/>
          <w:szCs w:val="24"/>
          <w:lang w:val="en-GB"/>
        </w:rPr>
        <w:t xml:space="preserve"> </w:t>
      </w:r>
      <w:proofErr w:type="spellStart"/>
      <w:r w:rsidR="00AA38DC" w:rsidRPr="00326974">
        <w:rPr>
          <w:rFonts w:ascii="Arial" w:hAnsi="Arial" w:cs="Arial"/>
          <w:color w:val="1D2A57"/>
          <w:szCs w:val="24"/>
          <w:lang w:val="en-GB"/>
        </w:rPr>
        <w:t>daɪˈrekt</w:t>
      </w:r>
      <w:proofErr w:type="spellEnd"/>
      <w:r w:rsidR="00AA38DC" w:rsidRPr="00326974">
        <w:rPr>
          <w:rFonts w:ascii="Arial" w:hAnsi="Arial" w:cs="Arial"/>
          <w:color w:val="1D2A57"/>
          <w:szCs w:val="24"/>
          <w:lang w:val="en-GB"/>
        </w:rPr>
        <w:t>]</w:t>
      </w:r>
    </w:p>
    <w:p w14:paraId="69A50A77" w14:textId="77777777" w:rsidR="00B071D5" w:rsidRPr="00326974" w:rsidRDefault="00B071D5" w:rsidP="00B071D5">
      <w:pPr>
        <w:pStyle w:val="Prrafodelista"/>
        <w:numPr>
          <w:ilvl w:val="0"/>
          <w:numId w:val="16"/>
        </w:numPr>
        <w:spacing w:before="120" w:after="120" w:line="240" w:lineRule="auto"/>
        <w:contextualSpacing w:val="0"/>
        <w:rPr>
          <w:rStyle w:val="ipa"/>
          <w:rFonts w:ascii="Arial" w:hAnsi="Arial" w:cs="Arial"/>
          <w:szCs w:val="24"/>
          <w:lang w:val="en-GB"/>
        </w:rPr>
      </w:pPr>
      <w:r w:rsidRPr="00326974">
        <w:rPr>
          <w:rFonts w:ascii="Arial" w:hAnsi="Arial" w:cs="Arial"/>
          <w:szCs w:val="24"/>
          <w:lang w:val="en-GB"/>
        </w:rPr>
        <w:lastRenderedPageBreak/>
        <w:t>judgment capable of recognition</w:t>
      </w:r>
      <w:r w:rsidRPr="00326974">
        <w:rPr>
          <w:rFonts w:ascii="Arial" w:hAnsi="Arial" w:cs="Arial"/>
          <w:szCs w:val="24"/>
          <w:lang w:val="en-GB"/>
        </w:rPr>
        <w:tab/>
      </w:r>
      <w:r w:rsidRPr="00326974">
        <w:rPr>
          <w:rFonts w:ascii="Arial" w:hAnsi="Arial" w:cs="Arial"/>
          <w:szCs w:val="24"/>
          <w:lang w:val="en-GB"/>
        </w:rPr>
        <w:tab/>
        <w:t>[</w:t>
      </w:r>
      <w:proofErr w:type="gramStart"/>
      <w:r w:rsidRPr="00326974">
        <w:rPr>
          <w:rStyle w:val="ipa"/>
          <w:rFonts w:ascii="Arial" w:hAnsi="Arial" w:cs="Arial"/>
          <w:szCs w:val="24"/>
          <w:lang w:val="en-GB"/>
        </w:rPr>
        <w:t>ˈ</w:t>
      </w:r>
      <w:proofErr w:type="spellStart"/>
      <w:r w:rsidRPr="00326974">
        <w:rPr>
          <w:rStyle w:val="ipa"/>
          <w:rFonts w:ascii="Arial" w:hAnsi="Arial" w:cs="Arial"/>
          <w:szCs w:val="24"/>
          <w:lang w:val="en-GB"/>
        </w:rPr>
        <w:t>dʒʌdʒ.mənt</w:t>
      </w:r>
      <w:proofErr w:type="spellEnd"/>
      <w:proofErr w:type="gramEnd"/>
      <w:r w:rsidRPr="00326974">
        <w:rPr>
          <w:rStyle w:val="ipa"/>
          <w:rFonts w:ascii="Arial" w:hAnsi="Arial" w:cs="Arial"/>
          <w:szCs w:val="24"/>
          <w:lang w:val="en-GB"/>
        </w:rPr>
        <w:t xml:space="preserve">   ˈ</w:t>
      </w:r>
      <w:proofErr w:type="spellStart"/>
      <w:r w:rsidRPr="00326974">
        <w:rPr>
          <w:rStyle w:val="ipa"/>
          <w:rFonts w:ascii="Arial" w:hAnsi="Arial" w:cs="Arial"/>
          <w:szCs w:val="24"/>
          <w:lang w:val="en-GB"/>
        </w:rPr>
        <w:t>keɪ.pə.b</w:t>
      </w:r>
      <w:r w:rsidRPr="00326974">
        <w:rPr>
          <w:rStyle w:val="sp"/>
          <w:rFonts w:ascii="Arial" w:hAnsi="Arial" w:cs="Arial"/>
          <w:szCs w:val="24"/>
          <w:lang w:val="en-GB"/>
        </w:rPr>
        <w:t>ə</w:t>
      </w:r>
      <w:r w:rsidRPr="00326974">
        <w:rPr>
          <w:rStyle w:val="ipa"/>
          <w:rFonts w:ascii="Arial" w:hAnsi="Arial" w:cs="Arial"/>
          <w:szCs w:val="24"/>
          <w:lang w:val="en-GB"/>
        </w:rPr>
        <w:t>l</w:t>
      </w:r>
      <w:proofErr w:type="spellEnd"/>
      <w:r w:rsidRPr="00326974">
        <w:rPr>
          <w:rStyle w:val="ipa"/>
          <w:rFonts w:ascii="Arial" w:hAnsi="Arial" w:cs="Arial"/>
          <w:szCs w:val="24"/>
          <w:lang w:val="en-GB"/>
        </w:rPr>
        <w:t xml:space="preserve">   </w:t>
      </w:r>
      <w:proofErr w:type="spellStart"/>
      <w:r w:rsidRPr="00326974">
        <w:rPr>
          <w:rStyle w:val="ipa"/>
          <w:rFonts w:ascii="Arial" w:hAnsi="Arial" w:cs="Arial"/>
          <w:szCs w:val="24"/>
          <w:lang w:val="en-GB"/>
        </w:rPr>
        <w:t>əv</w:t>
      </w:r>
      <w:proofErr w:type="spellEnd"/>
    </w:p>
    <w:p w14:paraId="7B8F7063" w14:textId="77777777" w:rsidR="00B071D5" w:rsidRPr="00326974" w:rsidRDefault="00B071D5" w:rsidP="00B071D5">
      <w:pPr>
        <w:pStyle w:val="Prrafodelista"/>
        <w:spacing w:before="120" w:after="120" w:line="240" w:lineRule="auto"/>
        <w:ind w:left="4260" w:firstLine="696"/>
        <w:contextualSpacing w:val="0"/>
        <w:rPr>
          <w:rFonts w:ascii="Arial" w:hAnsi="Arial" w:cs="Arial"/>
          <w:szCs w:val="24"/>
          <w:lang w:val="en-GB"/>
        </w:rPr>
      </w:pPr>
      <w:proofErr w:type="gramStart"/>
      <w:r w:rsidRPr="00326974">
        <w:rPr>
          <w:rStyle w:val="ipa"/>
          <w:rFonts w:ascii="Arial" w:hAnsi="Arial" w:cs="Arial"/>
          <w:szCs w:val="24"/>
          <w:lang w:val="en-GB"/>
        </w:rPr>
        <w:t>ˌ</w:t>
      </w:r>
      <w:proofErr w:type="spellStart"/>
      <w:r w:rsidRPr="00326974">
        <w:rPr>
          <w:rStyle w:val="ipa"/>
          <w:rFonts w:ascii="Arial" w:hAnsi="Arial" w:cs="Arial"/>
          <w:szCs w:val="24"/>
          <w:lang w:val="en-GB"/>
        </w:rPr>
        <w:t>rek.əɡˈnɪʃ</w:t>
      </w:r>
      <w:proofErr w:type="gramEnd"/>
      <w:r w:rsidRPr="00326974">
        <w:rPr>
          <w:rStyle w:val="ipa"/>
          <w:rFonts w:ascii="Arial" w:hAnsi="Arial" w:cs="Arial"/>
          <w:szCs w:val="24"/>
          <w:lang w:val="en-GB"/>
        </w:rPr>
        <w:t>.</w:t>
      </w:r>
      <w:r w:rsidRPr="00326974">
        <w:rPr>
          <w:rStyle w:val="sp"/>
          <w:rFonts w:ascii="Arial" w:hAnsi="Arial" w:cs="Arial"/>
          <w:szCs w:val="24"/>
          <w:lang w:val="en-GB"/>
        </w:rPr>
        <w:t>ə</w:t>
      </w:r>
      <w:r w:rsidRPr="00326974">
        <w:rPr>
          <w:rStyle w:val="ipa"/>
          <w:rFonts w:ascii="Arial" w:hAnsi="Arial" w:cs="Arial"/>
          <w:szCs w:val="24"/>
          <w:lang w:val="en-GB"/>
        </w:rPr>
        <w:t>n</w:t>
      </w:r>
      <w:proofErr w:type="spellEnd"/>
      <w:r w:rsidRPr="00326974">
        <w:rPr>
          <w:rStyle w:val="ipa"/>
          <w:rFonts w:ascii="Arial" w:hAnsi="Arial" w:cs="Arial"/>
          <w:szCs w:val="24"/>
          <w:lang w:val="en-GB"/>
        </w:rPr>
        <w:t>]</w:t>
      </w:r>
    </w:p>
    <w:p w14:paraId="48D77B27" w14:textId="77777777" w:rsidR="00B071D5" w:rsidRPr="00326974" w:rsidRDefault="00B071D5" w:rsidP="00B071D5">
      <w:pPr>
        <w:pStyle w:val="Prrafodelista"/>
        <w:numPr>
          <w:ilvl w:val="0"/>
          <w:numId w:val="16"/>
        </w:numPr>
        <w:spacing w:before="120" w:after="120" w:line="240" w:lineRule="auto"/>
        <w:contextualSpacing w:val="0"/>
        <w:rPr>
          <w:rFonts w:ascii="Arial" w:hAnsi="Arial" w:cs="Arial"/>
          <w:szCs w:val="24"/>
          <w:lang w:val="en-GB"/>
        </w:rPr>
      </w:pPr>
      <w:r w:rsidRPr="00326974">
        <w:rPr>
          <w:rFonts w:ascii="Arial" w:hAnsi="Arial" w:cs="Arial"/>
          <w:szCs w:val="24"/>
          <w:lang w:val="en-GB"/>
        </w:rPr>
        <w:t>to serve a document</w:t>
      </w:r>
      <w:r w:rsidRPr="00326974">
        <w:rPr>
          <w:rFonts w:ascii="Arial" w:hAnsi="Arial" w:cs="Arial"/>
          <w:szCs w:val="24"/>
          <w:lang w:val="en-GB"/>
        </w:rPr>
        <w:tab/>
      </w:r>
      <w:r w:rsidRPr="00326974">
        <w:rPr>
          <w:rFonts w:ascii="Arial" w:hAnsi="Arial" w:cs="Arial"/>
          <w:szCs w:val="24"/>
          <w:lang w:val="en-GB"/>
        </w:rPr>
        <w:tab/>
      </w:r>
      <w:r w:rsidRPr="00326974">
        <w:rPr>
          <w:rFonts w:ascii="Arial" w:hAnsi="Arial" w:cs="Arial"/>
          <w:szCs w:val="24"/>
          <w:lang w:val="en-GB"/>
        </w:rPr>
        <w:tab/>
        <w:t>[</w:t>
      </w:r>
      <w:proofErr w:type="spellStart"/>
      <w:r w:rsidRPr="00326974">
        <w:rPr>
          <w:rStyle w:val="ipa"/>
          <w:rFonts w:ascii="Arial" w:hAnsi="Arial" w:cs="Arial"/>
          <w:szCs w:val="24"/>
          <w:lang w:val="en-GB"/>
        </w:rPr>
        <w:t>tʊ</w:t>
      </w:r>
      <w:proofErr w:type="spellEnd"/>
      <w:r w:rsidRPr="00326974">
        <w:rPr>
          <w:rStyle w:val="ipa"/>
          <w:rFonts w:ascii="Arial" w:hAnsi="Arial" w:cs="Arial"/>
          <w:szCs w:val="24"/>
          <w:lang w:val="en-GB"/>
        </w:rPr>
        <w:t xml:space="preserve">   </w:t>
      </w:r>
      <w:proofErr w:type="spellStart"/>
      <w:r w:rsidRPr="00326974">
        <w:rPr>
          <w:rStyle w:val="ipa"/>
          <w:rFonts w:ascii="Arial" w:hAnsi="Arial" w:cs="Arial"/>
          <w:szCs w:val="24"/>
          <w:lang w:val="en-GB"/>
        </w:rPr>
        <w:t>sɜːv</w:t>
      </w:r>
      <w:proofErr w:type="spellEnd"/>
      <w:r w:rsidRPr="00326974">
        <w:rPr>
          <w:rStyle w:val="ipa"/>
          <w:rFonts w:ascii="Arial" w:hAnsi="Arial" w:cs="Arial"/>
          <w:szCs w:val="24"/>
          <w:lang w:val="en-GB"/>
        </w:rPr>
        <w:t xml:space="preserve">   ə   ˈ</w:t>
      </w:r>
      <w:proofErr w:type="spellStart"/>
      <w:r w:rsidRPr="00326974">
        <w:rPr>
          <w:rStyle w:val="ipa"/>
          <w:rFonts w:ascii="Arial" w:hAnsi="Arial" w:cs="Arial"/>
          <w:szCs w:val="24"/>
          <w:lang w:val="en-GB"/>
        </w:rPr>
        <w:t>dɒk.</w:t>
      </w:r>
      <w:proofErr w:type="gramStart"/>
      <w:r w:rsidRPr="00326974">
        <w:rPr>
          <w:rStyle w:val="ipa"/>
          <w:rFonts w:ascii="Arial" w:hAnsi="Arial" w:cs="Arial"/>
          <w:szCs w:val="24"/>
          <w:lang w:val="en-GB"/>
        </w:rPr>
        <w:t>jə.mənt</w:t>
      </w:r>
      <w:proofErr w:type="spellEnd"/>
      <w:proofErr w:type="gramEnd"/>
      <w:r w:rsidRPr="00326974">
        <w:rPr>
          <w:rStyle w:val="ipa"/>
          <w:rFonts w:ascii="Arial" w:hAnsi="Arial" w:cs="Arial"/>
          <w:szCs w:val="24"/>
          <w:lang w:val="en-GB"/>
        </w:rPr>
        <w:t>]</w:t>
      </w:r>
    </w:p>
    <w:p w14:paraId="0D9C644F" w14:textId="77777777" w:rsidR="00B071D5" w:rsidRPr="00326974" w:rsidRDefault="00B071D5" w:rsidP="00B071D5">
      <w:pPr>
        <w:pStyle w:val="Prrafodelista"/>
        <w:numPr>
          <w:ilvl w:val="0"/>
          <w:numId w:val="16"/>
        </w:numPr>
        <w:spacing w:before="120" w:after="120" w:line="240" w:lineRule="auto"/>
        <w:contextualSpacing w:val="0"/>
        <w:rPr>
          <w:rFonts w:ascii="Arial" w:hAnsi="Arial" w:cs="Arial"/>
          <w:szCs w:val="24"/>
          <w:lang w:val="en-GB"/>
        </w:rPr>
      </w:pPr>
      <w:r w:rsidRPr="00326974">
        <w:rPr>
          <w:rFonts w:ascii="Arial" w:hAnsi="Arial" w:cs="Arial"/>
          <w:szCs w:val="24"/>
          <w:lang w:val="en-GB"/>
        </w:rPr>
        <w:t>to stay proceedings</w:t>
      </w:r>
      <w:r w:rsidRPr="00326974">
        <w:rPr>
          <w:rFonts w:ascii="Arial" w:hAnsi="Arial" w:cs="Arial"/>
          <w:szCs w:val="24"/>
          <w:lang w:val="en-GB"/>
        </w:rPr>
        <w:tab/>
      </w:r>
      <w:r w:rsidRPr="00326974">
        <w:rPr>
          <w:rFonts w:ascii="Arial" w:hAnsi="Arial" w:cs="Arial"/>
          <w:szCs w:val="24"/>
          <w:lang w:val="en-GB"/>
        </w:rPr>
        <w:tab/>
      </w:r>
      <w:r w:rsidRPr="00326974">
        <w:rPr>
          <w:rFonts w:ascii="Arial" w:hAnsi="Arial" w:cs="Arial"/>
          <w:szCs w:val="24"/>
          <w:lang w:val="en-GB"/>
        </w:rPr>
        <w:tab/>
      </w:r>
      <w:r w:rsidRPr="00326974">
        <w:rPr>
          <w:rFonts w:ascii="Arial" w:hAnsi="Arial" w:cs="Arial"/>
          <w:szCs w:val="24"/>
          <w:lang w:val="en-GB"/>
        </w:rPr>
        <w:tab/>
        <w:t>[</w:t>
      </w:r>
      <w:proofErr w:type="spellStart"/>
      <w:r w:rsidRPr="00326974">
        <w:rPr>
          <w:rStyle w:val="ipa"/>
          <w:rFonts w:ascii="Arial" w:hAnsi="Arial" w:cs="Arial"/>
          <w:szCs w:val="24"/>
          <w:lang w:val="en-GB"/>
        </w:rPr>
        <w:t>tʊ</w:t>
      </w:r>
      <w:proofErr w:type="spellEnd"/>
      <w:r w:rsidRPr="00326974">
        <w:rPr>
          <w:rStyle w:val="ipa"/>
          <w:rFonts w:ascii="Arial" w:hAnsi="Arial" w:cs="Arial"/>
          <w:szCs w:val="24"/>
          <w:lang w:val="en-GB"/>
        </w:rPr>
        <w:t xml:space="preserve">   </w:t>
      </w:r>
      <w:proofErr w:type="spellStart"/>
      <w:r w:rsidRPr="00326974">
        <w:rPr>
          <w:rStyle w:val="ipa"/>
          <w:rFonts w:ascii="Arial" w:hAnsi="Arial" w:cs="Arial"/>
          <w:szCs w:val="24"/>
          <w:lang w:val="en-GB"/>
        </w:rPr>
        <w:t>steɪ</w:t>
      </w:r>
      <w:proofErr w:type="spellEnd"/>
      <w:r w:rsidRPr="00326974">
        <w:rPr>
          <w:rStyle w:val="ipa"/>
          <w:rFonts w:ascii="Arial" w:hAnsi="Arial" w:cs="Arial"/>
          <w:szCs w:val="24"/>
          <w:lang w:val="en-GB"/>
        </w:rPr>
        <w:t xml:space="preserve">    </w:t>
      </w:r>
      <w:proofErr w:type="spellStart"/>
      <w:proofErr w:type="gramStart"/>
      <w:r w:rsidRPr="00326974">
        <w:rPr>
          <w:rStyle w:val="ipa"/>
          <w:rFonts w:ascii="Arial" w:hAnsi="Arial" w:cs="Arial"/>
          <w:szCs w:val="24"/>
          <w:lang w:val="en-GB"/>
        </w:rPr>
        <w:t>prəˈsi</w:t>
      </w:r>
      <w:proofErr w:type="spellEnd"/>
      <w:r w:rsidRPr="00326974">
        <w:rPr>
          <w:rStyle w:val="ipa"/>
          <w:rFonts w:ascii="Arial" w:hAnsi="Arial" w:cs="Arial"/>
          <w:szCs w:val="24"/>
          <w:lang w:val="en-GB"/>
        </w:rPr>
        <w:t>ː.</w:t>
      </w:r>
      <w:proofErr w:type="spellStart"/>
      <w:r w:rsidRPr="00326974">
        <w:rPr>
          <w:rStyle w:val="ipa"/>
          <w:rFonts w:ascii="Arial" w:hAnsi="Arial" w:cs="Arial"/>
          <w:szCs w:val="24"/>
          <w:lang w:val="en-GB"/>
        </w:rPr>
        <w:t>dɪŋz</w:t>
      </w:r>
      <w:proofErr w:type="spellEnd"/>
      <w:proofErr w:type="gramEnd"/>
      <w:r w:rsidRPr="00326974">
        <w:rPr>
          <w:rStyle w:val="ipa"/>
          <w:rFonts w:ascii="Arial" w:hAnsi="Arial" w:cs="Arial"/>
          <w:szCs w:val="24"/>
          <w:lang w:val="en-GB"/>
        </w:rPr>
        <w:t>]</w:t>
      </w:r>
    </w:p>
    <w:p w14:paraId="43C0D5B5" w14:textId="77777777" w:rsidR="00B071D5" w:rsidRPr="00326974" w:rsidRDefault="00B071D5" w:rsidP="00B071D5">
      <w:pPr>
        <w:pStyle w:val="Prrafodelista"/>
        <w:numPr>
          <w:ilvl w:val="0"/>
          <w:numId w:val="16"/>
        </w:numPr>
        <w:spacing w:before="120" w:after="120" w:line="240" w:lineRule="auto"/>
        <w:contextualSpacing w:val="0"/>
        <w:rPr>
          <w:rFonts w:ascii="Arial" w:hAnsi="Arial" w:cs="Arial"/>
          <w:szCs w:val="24"/>
          <w:lang w:val="en-GB"/>
        </w:rPr>
      </w:pPr>
      <w:r w:rsidRPr="00326974">
        <w:rPr>
          <w:rFonts w:ascii="Arial" w:hAnsi="Arial" w:cs="Arial"/>
          <w:szCs w:val="24"/>
          <w:lang w:val="en-GB"/>
        </w:rPr>
        <w:t>at first instance</w:t>
      </w:r>
      <w:r w:rsidRPr="00326974">
        <w:rPr>
          <w:rFonts w:ascii="Arial" w:hAnsi="Arial" w:cs="Arial"/>
          <w:szCs w:val="24"/>
          <w:lang w:val="en-GB"/>
        </w:rPr>
        <w:tab/>
      </w:r>
      <w:r w:rsidRPr="00326974">
        <w:rPr>
          <w:rFonts w:ascii="Arial" w:hAnsi="Arial" w:cs="Arial"/>
          <w:szCs w:val="24"/>
          <w:lang w:val="en-GB"/>
        </w:rPr>
        <w:tab/>
      </w:r>
      <w:r w:rsidRPr="00326974">
        <w:rPr>
          <w:rFonts w:ascii="Arial" w:hAnsi="Arial" w:cs="Arial"/>
          <w:szCs w:val="24"/>
          <w:lang w:val="en-GB"/>
        </w:rPr>
        <w:tab/>
      </w:r>
      <w:r w:rsidRPr="00326974">
        <w:rPr>
          <w:rFonts w:ascii="Arial" w:hAnsi="Arial" w:cs="Arial"/>
          <w:szCs w:val="24"/>
          <w:lang w:val="en-GB"/>
        </w:rPr>
        <w:tab/>
        <w:t>[</w:t>
      </w:r>
      <w:proofErr w:type="spellStart"/>
      <w:r w:rsidRPr="00326974">
        <w:rPr>
          <w:rStyle w:val="ipa"/>
          <w:rFonts w:ascii="Arial" w:hAnsi="Arial" w:cs="Arial"/>
          <w:szCs w:val="24"/>
          <w:lang w:val="en-GB"/>
        </w:rPr>
        <w:t>ət</w:t>
      </w:r>
      <w:proofErr w:type="spellEnd"/>
      <w:r w:rsidRPr="00326974">
        <w:rPr>
          <w:rStyle w:val="ipa"/>
          <w:rFonts w:ascii="Arial" w:hAnsi="Arial" w:cs="Arial"/>
          <w:szCs w:val="24"/>
          <w:lang w:val="en-GB"/>
        </w:rPr>
        <w:t xml:space="preserve">   ˈ</w:t>
      </w:r>
      <w:proofErr w:type="spellStart"/>
      <w:r w:rsidRPr="00326974">
        <w:rPr>
          <w:rStyle w:val="ipa"/>
          <w:rFonts w:ascii="Arial" w:hAnsi="Arial" w:cs="Arial"/>
          <w:szCs w:val="24"/>
          <w:lang w:val="en-GB"/>
        </w:rPr>
        <w:t>fɜːst</w:t>
      </w:r>
      <w:proofErr w:type="spellEnd"/>
      <w:r w:rsidRPr="00326974">
        <w:rPr>
          <w:rStyle w:val="ipa"/>
          <w:rFonts w:ascii="Arial" w:hAnsi="Arial" w:cs="Arial"/>
          <w:szCs w:val="24"/>
          <w:lang w:val="en-GB"/>
        </w:rPr>
        <w:t xml:space="preserve">   </w:t>
      </w:r>
      <w:proofErr w:type="gramStart"/>
      <w:r w:rsidRPr="00326974">
        <w:rPr>
          <w:rStyle w:val="ipa"/>
          <w:rFonts w:ascii="Arial" w:hAnsi="Arial" w:cs="Arial"/>
          <w:szCs w:val="24"/>
          <w:lang w:val="en-GB"/>
        </w:rPr>
        <w:t>ˈ</w:t>
      </w:r>
      <w:proofErr w:type="spellStart"/>
      <w:r w:rsidRPr="00326974">
        <w:rPr>
          <w:rStyle w:val="ipa"/>
          <w:rFonts w:ascii="Arial" w:hAnsi="Arial" w:cs="Arial"/>
          <w:szCs w:val="24"/>
          <w:lang w:val="en-GB"/>
        </w:rPr>
        <w:t>ɪn.stəns</w:t>
      </w:r>
      <w:proofErr w:type="spellEnd"/>
      <w:proofErr w:type="gramEnd"/>
      <w:r w:rsidRPr="00326974">
        <w:rPr>
          <w:rStyle w:val="ipa"/>
          <w:rFonts w:ascii="Arial" w:hAnsi="Arial" w:cs="Arial"/>
          <w:szCs w:val="24"/>
          <w:lang w:val="en-GB"/>
        </w:rPr>
        <w:t>]</w:t>
      </w:r>
    </w:p>
    <w:p w14:paraId="57D364A2" w14:textId="77777777" w:rsidR="00B071D5" w:rsidRPr="00326974" w:rsidRDefault="00B071D5" w:rsidP="00B071D5">
      <w:pPr>
        <w:pStyle w:val="Prrafodelista"/>
        <w:numPr>
          <w:ilvl w:val="0"/>
          <w:numId w:val="16"/>
        </w:numPr>
        <w:spacing w:before="120" w:after="120" w:line="240" w:lineRule="auto"/>
        <w:contextualSpacing w:val="0"/>
        <w:rPr>
          <w:rFonts w:ascii="Arial" w:hAnsi="Arial" w:cs="Arial"/>
          <w:szCs w:val="24"/>
          <w:lang w:val="en-GB"/>
        </w:rPr>
      </w:pPr>
      <w:r w:rsidRPr="00326974">
        <w:rPr>
          <w:rFonts w:ascii="Arial" w:hAnsi="Arial" w:cs="Arial"/>
          <w:szCs w:val="24"/>
          <w:lang w:val="en-GB"/>
        </w:rPr>
        <w:t>to lodge a document</w:t>
      </w:r>
      <w:r w:rsidRPr="00326974">
        <w:rPr>
          <w:rFonts w:ascii="Arial" w:hAnsi="Arial" w:cs="Arial"/>
          <w:szCs w:val="24"/>
          <w:lang w:val="en-GB"/>
        </w:rPr>
        <w:tab/>
      </w:r>
      <w:r w:rsidRPr="00326974">
        <w:rPr>
          <w:rFonts w:ascii="Arial" w:hAnsi="Arial" w:cs="Arial"/>
          <w:szCs w:val="24"/>
          <w:lang w:val="en-GB"/>
        </w:rPr>
        <w:tab/>
      </w:r>
      <w:r w:rsidRPr="00326974">
        <w:rPr>
          <w:rFonts w:ascii="Arial" w:hAnsi="Arial" w:cs="Arial"/>
          <w:szCs w:val="24"/>
          <w:lang w:val="en-GB"/>
        </w:rPr>
        <w:tab/>
        <w:t>[</w:t>
      </w:r>
      <w:proofErr w:type="spellStart"/>
      <w:r w:rsidRPr="00326974">
        <w:rPr>
          <w:rStyle w:val="ipa"/>
          <w:rFonts w:ascii="Arial" w:hAnsi="Arial" w:cs="Arial"/>
          <w:szCs w:val="24"/>
          <w:lang w:val="en-GB"/>
        </w:rPr>
        <w:t>tʊ</w:t>
      </w:r>
      <w:proofErr w:type="spellEnd"/>
      <w:r w:rsidRPr="00326974">
        <w:rPr>
          <w:rStyle w:val="ipa"/>
          <w:rFonts w:ascii="Arial" w:hAnsi="Arial" w:cs="Arial"/>
          <w:szCs w:val="24"/>
          <w:lang w:val="en-GB"/>
        </w:rPr>
        <w:t xml:space="preserve">   </w:t>
      </w:r>
      <w:proofErr w:type="spellStart"/>
      <w:r w:rsidRPr="00326974">
        <w:rPr>
          <w:rStyle w:val="ipa"/>
          <w:rFonts w:ascii="Arial" w:hAnsi="Arial" w:cs="Arial"/>
          <w:szCs w:val="24"/>
          <w:lang w:val="en-GB"/>
        </w:rPr>
        <w:t>lɒdʒ</w:t>
      </w:r>
      <w:proofErr w:type="spellEnd"/>
      <w:r w:rsidRPr="00326974">
        <w:rPr>
          <w:rStyle w:val="ipa"/>
          <w:rFonts w:ascii="Arial" w:hAnsi="Arial" w:cs="Arial"/>
          <w:szCs w:val="24"/>
          <w:lang w:val="en-GB"/>
        </w:rPr>
        <w:t xml:space="preserve">   ə   ˈ</w:t>
      </w:r>
      <w:proofErr w:type="spellStart"/>
      <w:r w:rsidRPr="00326974">
        <w:rPr>
          <w:rStyle w:val="ipa"/>
          <w:rFonts w:ascii="Arial" w:hAnsi="Arial" w:cs="Arial"/>
          <w:szCs w:val="24"/>
          <w:lang w:val="en-GB"/>
        </w:rPr>
        <w:t>dɒk.</w:t>
      </w:r>
      <w:proofErr w:type="gramStart"/>
      <w:r w:rsidRPr="00326974">
        <w:rPr>
          <w:rStyle w:val="ipa"/>
          <w:rFonts w:ascii="Arial" w:hAnsi="Arial" w:cs="Arial"/>
          <w:szCs w:val="24"/>
          <w:lang w:val="en-GB"/>
        </w:rPr>
        <w:t>jə.mənt</w:t>
      </w:r>
      <w:proofErr w:type="spellEnd"/>
      <w:proofErr w:type="gramEnd"/>
      <w:r w:rsidRPr="00326974">
        <w:rPr>
          <w:rStyle w:val="ipa"/>
          <w:rFonts w:ascii="Arial" w:hAnsi="Arial" w:cs="Arial"/>
          <w:szCs w:val="24"/>
          <w:lang w:val="en-GB"/>
        </w:rPr>
        <w:t>]</w:t>
      </w:r>
    </w:p>
    <w:p w14:paraId="63C8798F" w14:textId="77777777" w:rsidR="00B071D5" w:rsidRPr="00326974" w:rsidRDefault="005C2F78" w:rsidP="00B071D5">
      <w:pPr>
        <w:pStyle w:val="Prrafodelista"/>
        <w:numPr>
          <w:ilvl w:val="0"/>
          <w:numId w:val="16"/>
        </w:numPr>
        <w:spacing w:before="120" w:after="120" w:line="240" w:lineRule="auto"/>
        <w:contextualSpacing w:val="0"/>
        <w:rPr>
          <w:rFonts w:ascii="Arial" w:hAnsi="Arial" w:cs="Arial"/>
          <w:color w:val="auto"/>
          <w:szCs w:val="24"/>
          <w:lang w:val="en-GB"/>
        </w:rPr>
      </w:pPr>
      <w:r w:rsidRPr="00326974">
        <w:rPr>
          <w:rFonts w:ascii="Arial" w:hAnsi="Arial" w:cs="Arial"/>
          <w:color w:val="auto"/>
          <w:szCs w:val="24"/>
          <w:lang w:val="en-GB"/>
        </w:rPr>
        <w:t>controlled delivery</w:t>
      </w:r>
      <w:r w:rsidRPr="00326974">
        <w:rPr>
          <w:rFonts w:ascii="Arial" w:hAnsi="Arial" w:cs="Arial"/>
          <w:color w:val="auto"/>
          <w:szCs w:val="24"/>
          <w:lang w:val="en-GB"/>
        </w:rPr>
        <w:tab/>
      </w:r>
      <w:r w:rsidR="00B071D5" w:rsidRPr="00326974">
        <w:rPr>
          <w:rFonts w:ascii="Arial" w:hAnsi="Arial" w:cs="Arial"/>
          <w:color w:val="auto"/>
          <w:szCs w:val="24"/>
          <w:lang w:val="en-GB"/>
        </w:rPr>
        <w:tab/>
      </w:r>
      <w:r w:rsidRPr="00326974">
        <w:rPr>
          <w:rFonts w:ascii="Arial" w:hAnsi="Arial" w:cs="Arial"/>
          <w:color w:val="auto"/>
          <w:szCs w:val="24"/>
          <w:lang w:val="en-GB"/>
        </w:rPr>
        <w:tab/>
      </w:r>
      <w:r w:rsidR="00B071D5" w:rsidRPr="00326974">
        <w:rPr>
          <w:rFonts w:ascii="Arial" w:hAnsi="Arial" w:cs="Arial"/>
          <w:color w:val="auto"/>
          <w:szCs w:val="24"/>
          <w:lang w:val="en-GB"/>
        </w:rPr>
        <w:tab/>
        <w:t>[</w:t>
      </w:r>
      <w:proofErr w:type="spellStart"/>
      <w:r w:rsidR="00AA38DC" w:rsidRPr="00326974">
        <w:rPr>
          <w:rFonts w:ascii="Arial" w:hAnsi="Arial" w:cs="Arial"/>
          <w:color w:val="auto"/>
          <w:szCs w:val="24"/>
          <w:shd w:val="clear" w:color="auto" w:fill="FFFFFF"/>
          <w:lang w:val="en-GB"/>
        </w:rPr>
        <w:t>kənˈtrəʊld</w:t>
      </w:r>
      <w:proofErr w:type="spellEnd"/>
      <w:r w:rsidR="00B071D5" w:rsidRPr="00326974">
        <w:rPr>
          <w:rStyle w:val="ipa"/>
          <w:rFonts w:ascii="Arial" w:hAnsi="Arial" w:cs="Arial"/>
          <w:color w:val="auto"/>
          <w:szCs w:val="24"/>
          <w:lang w:val="en-GB"/>
        </w:rPr>
        <w:t xml:space="preserve">   </w:t>
      </w:r>
      <w:proofErr w:type="spellStart"/>
      <w:r w:rsidR="00AA38DC" w:rsidRPr="00326974">
        <w:rPr>
          <w:rFonts w:ascii="Arial" w:hAnsi="Arial" w:cs="Arial"/>
          <w:color w:val="auto"/>
          <w:szCs w:val="24"/>
          <w:lang w:val="en-GB"/>
        </w:rPr>
        <w:t>dɪˈlɪv.</w:t>
      </w:r>
      <w:proofErr w:type="gramStart"/>
      <w:r w:rsidR="00AA38DC" w:rsidRPr="00326974">
        <w:rPr>
          <w:rStyle w:val="sp"/>
          <w:rFonts w:ascii="Arial" w:hAnsi="Arial" w:cs="Arial"/>
          <w:color w:val="auto"/>
          <w:szCs w:val="24"/>
          <w:lang w:val="en-GB"/>
        </w:rPr>
        <w:t>ə</w:t>
      </w:r>
      <w:r w:rsidR="00AA38DC" w:rsidRPr="00326974">
        <w:rPr>
          <w:rFonts w:ascii="Arial" w:hAnsi="Arial" w:cs="Arial"/>
          <w:color w:val="auto"/>
          <w:szCs w:val="24"/>
          <w:lang w:val="en-GB"/>
        </w:rPr>
        <w:t>r.i</w:t>
      </w:r>
      <w:proofErr w:type="spellEnd"/>
      <w:proofErr w:type="gramEnd"/>
      <w:r w:rsidR="00B071D5" w:rsidRPr="00326974">
        <w:rPr>
          <w:rFonts w:ascii="Arial" w:hAnsi="Arial" w:cs="Arial"/>
          <w:color w:val="auto"/>
          <w:szCs w:val="24"/>
          <w:lang w:val="en-GB"/>
        </w:rPr>
        <w:t>]</w:t>
      </w:r>
    </w:p>
    <w:p w14:paraId="1CEC5392" w14:textId="77777777" w:rsidR="00B071D5" w:rsidRPr="00326974" w:rsidRDefault="00B071D5" w:rsidP="00B071D5">
      <w:pPr>
        <w:pStyle w:val="Prrafodelista"/>
        <w:numPr>
          <w:ilvl w:val="0"/>
          <w:numId w:val="16"/>
        </w:numPr>
        <w:spacing w:before="120" w:after="120" w:line="240" w:lineRule="auto"/>
        <w:contextualSpacing w:val="0"/>
        <w:rPr>
          <w:rFonts w:ascii="Arial" w:hAnsi="Arial" w:cs="Arial"/>
          <w:szCs w:val="24"/>
          <w:lang w:val="en-GB"/>
        </w:rPr>
      </w:pPr>
      <w:r w:rsidRPr="00326974">
        <w:rPr>
          <w:rFonts w:ascii="Arial" w:hAnsi="Arial" w:cs="Arial"/>
          <w:szCs w:val="24"/>
          <w:lang w:val="en-GB"/>
        </w:rPr>
        <w:t>to decline jurisdiction</w:t>
      </w:r>
      <w:r w:rsidRPr="00326974">
        <w:rPr>
          <w:rFonts w:ascii="Arial" w:hAnsi="Arial" w:cs="Arial"/>
          <w:szCs w:val="24"/>
          <w:lang w:val="en-GB"/>
        </w:rPr>
        <w:tab/>
      </w:r>
      <w:r w:rsidRPr="00326974">
        <w:rPr>
          <w:rFonts w:ascii="Arial" w:hAnsi="Arial" w:cs="Arial"/>
          <w:szCs w:val="24"/>
          <w:lang w:val="en-GB"/>
        </w:rPr>
        <w:tab/>
      </w:r>
      <w:r w:rsidRPr="00326974">
        <w:rPr>
          <w:rFonts w:ascii="Arial" w:hAnsi="Arial" w:cs="Arial"/>
          <w:szCs w:val="24"/>
          <w:lang w:val="en-GB"/>
        </w:rPr>
        <w:tab/>
        <w:t>[</w:t>
      </w:r>
      <w:proofErr w:type="spellStart"/>
      <w:r w:rsidRPr="00326974">
        <w:rPr>
          <w:rStyle w:val="ipa"/>
          <w:rFonts w:ascii="Arial" w:hAnsi="Arial" w:cs="Arial"/>
          <w:szCs w:val="24"/>
          <w:lang w:val="en-GB"/>
        </w:rPr>
        <w:t>tʊ</w:t>
      </w:r>
      <w:proofErr w:type="spellEnd"/>
      <w:r w:rsidRPr="00326974">
        <w:rPr>
          <w:rStyle w:val="ipa"/>
          <w:rFonts w:ascii="Arial" w:hAnsi="Arial" w:cs="Arial"/>
          <w:szCs w:val="24"/>
          <w:lang w:val="en-GB"/>
        </w:rPr>
        <w:t xml:space="preserve">   </w:t>
      </w:r>
      <w:proofErr w:type="spellStart"/>
      <w:r w:rsidRPr="00326974">
        <w:rPr>
          <w:rStyle w:val="ipa"/>
          <w:rFonts w:ascii="Arial" w:hAnsi="Arial" w:cs="Arial"/>
          <w:szCs w:val="24"/>
          <w:lang w:val="en-GB"/>
        </w:rPr>
        <w:t>dɪˈklaɪn</w:t>
      </w:r>
      <w:proofErr w:type="spellEnd"/>
      <w:r w:rsidRPr="00326974">
        <w:rPr>
          <w:rStyle w:val="ipa"/>
          <w:rFonts w:ascii="Arial" w:hAnsi="Arial" w:cs="Arial"/>
          <w:szCs w:val="24"/>
          <w:lang w:val="en-GB"/>
        </w:rPr>
        <w:t xml:space="preserve">   </w:t>
      </w:r>
      <w:proofErr w:type="gramStart"/>
      <w:r w:rsidRPr="00326974">
        <w:rPr>
          <w:rStyle w:val="ipa"/>
          <w:rFonts w:ascii="Arial" w:hAnsi="Arial" w:cs="Arial"/>
          <w:szCs w:val="24"/>
          <w:lang w:val="en-GB"/>
        </w:rPr>
        <w:t>ˌ</w:t>
      </w:r>
      <w:proofErr w:type="spellStart"/>
      <w:r w:rsidRPr="00326974">
        <w:rPr>
          <w:rStyle w:val="ipa"/>
          <w:rFonts w:ascii="Arial" w:hAnsi="Arial" w:cs="Arial"/>
          <w:szCs w:val="24"/>
          <w:lang w:val="en-GB"/>
        </w:rPr>
        <w:t>dʒʊə.rɪsˈdɪk</w:t>
      </w:r>
      <w:proofErr w:type="gramEnd"/>
      <w:r w:rsidRPr="00326974">
        <w:rPr>
          <w:rStyle w:val="ipa"/>
          <w:rFonts w:ascii="Arial" w:hAnsi="Arial" w:cs="Arial"/>
          <w:szCs w:val="24"/>
          <w:lang w:val="en-GB"/>
        </w:rPr>
        <w:t>.ʃ</w:t>
      </w:r>
      <w:r w:rsidRPr="00326974">
        <w:rPr>
          <w:rStyle w:val="sp"/>
          <w:rFonts w:ascii="Arial" w:hAnsi="Arial" w:cs="Arial"/>
          <w:szCs w:val="24"/>
          <w:lang w:val="en-GB"/>
        </w:rPr>
        <w:t>ə</w:t>
      </w:r>
      <w:r w:rsidRPr="00326974">
        <w:rPr>
          <w:rStyle w:val="ipa"/>
          <w:rFonts w:ascii="Arial" w:hAnsi="Arial" w:cs="Arial"/>
          <w:szCs w:val="24"/>
          <w:lang w:val="en-GB"/>
        </w:rPr>
        <w:t>n</w:t>
      </w:r>
      <w:proofErr w:type="spellEnd"/>
      <w:r w:rsidRPr="00326974">
        <w:rPr>
          <w:rStyle w:val="ipa"/>
          <w:rFonts w:ascii="Arial" w:hAnsi="Arial" w:cs="Arial"/>
          <w:szCs w:val="24"/>
          <w:lang w:val="en-GB"/>
        </w:rPr>
        <w:t>]</w:t>
      </w:r>
    </w:p>
    <w:p w14:paraId="314EBBBE" w14:textId="77777777" w:rsidR="0006618A" w:rsidRPr="00326974" w:rsidRDefault="0006618A" w:rsidP="0006618A">
      <w:pPr>
        <w:pStyle w:val="Prrafodelista"/>
        <w:numPr>
          <w:ilvl w:val="0"/>
          <w:numId w:val="16"/>
        </w:numPr>
        <w:spacing w:before="120" w:after="120" w:line="240" w:lineRule="auto"/>
        <w:contextualSpacing w:val="0"/>
        <w:rPr>
          <w:rFonts w:ascii="Arial" w:hAnsi="Arial" w:cs="Arial"/>
          <w:szCs w:val="24"/>
          <w:lang w:val="en-US"/>
        </w:rPr>
      </w:pPr>
      <w:r w:rsidRPr="00326974">
        <w:rPr>
          <w:rFonts w:ascii="Arial" w:hAnsi="Arial" w:cs="Arial"/>
          <w:szCs w:val="24"/>
          <w:lang w:val="en-US"/>
        </w:rPr>
        <w:t>to seek enforcement</w:t>
      </w:r>
      <w:r w:rsidRPr="00326974">
        <w:rPr>
          <w:rFonts w:ascii="Arial" w:hAnsi="Arial" w:cs="Arial"/>
          <w:szCs w:val="24"/>
          <w:lang w:val="en-US"/>
        </w:rPr>
        <w:tab/>
      </w:r>
      <w:r w:rsidRPr="00326974">
        <w:rPr>
          <w:rFonts w:ascii="Arial" w:hAnsi="Arial" w:cs="Arial"/>
          <w:szCs w:val="24"/>
          <w:lang w:val="en-US"/>
        </w:rPr>
        <w:tab/>
      </w:r>
      <w:r w:rsidRPr="00326974">
        <w:rPr>
          <w:rFonts w:ascii="Arial" w:hAnsi="Arial" w:cs="Arial"/>
          <w:szCs w:val="24"/>
          <w:lang w:val="en-US"/>
        </w:rPr>
        <w:tab/>
        <w:t>[</w:t>
      </w:r>
      <w:proofErr w:type="spellStart"/>
      <w:r w:rsidRPr="00326974">
        <w:rPr>
          <w:rFonts w:ascii="Arial" w:hAnsi="Arial" w:cs="Arial"/>
          <w:szCs w:val="24"/>
          <w:lang w:val="en-US"/>
        </w:rPr>
        <w:t>tʊ</w:t>
      </w:r>
      <w:proofErr w:type="spellEnd"/>
      <w:r w:rsidRPr="00326974">
        <w:rPr>
          <w:rFonts w:ascii="Arial" w:hAnsi="Arial" w:cs="Arial"/>
          <w:szCs w:val="24"/>
          <w:lang w:val="en-US"/>
        </w:rPr>
        <w:t xml:space="preserve">   </w:t>
      </w:r>
      <w:proofErr w:type="spellStart"/>
      <w:r w:rsidRPr="00326974">
        <w:rPr>
          <w:rFonts w:ascii="Arial" w:hAnsi="Arial" w:cs="Arial"/>
          <w:szCs w:val="24"/>
          <w:lang w:val="en-US"/>
        </w:rPr>
        <w:t>siːk</w:t>
      </w:r>
      <w:proofErr w:type="spellEnd"/>
      <w:r w:rsidRPr="00326974">
        <w:rPr>
          <w:rFonts w:ascii="Arial" w:hAnsi="Arial" w:cs="Arial"/>
          <w:szCs w:val="24"/>
          <w:lang w:val="en-US"/>
        </w:rPr>
        <w:t xml:space="preserve">   </w:t>
      </w:r>
      <w:proofErr w:type="spellStart"/>
      <w:r w:rsidRPr="00326974">
        <w:rPr>
          <w:rFonts w:ascii="Arial" w:hAnsi="Arial" w:cs="Arial"/>
          <w:szCs w:val="24"/>
          <w:lang w:val="en-US"/>
        </w:rPr>
        <w:t>ɪnˈfɔːsmənt</w:t>
      </w:r>
      <w:proofErr w:type="spellEnd"/>
      <w:r w:rsidRPr="00326974">
        <w:rPr>
          <w:rFonts w:ascii="Arial" w:hAnsi="Arial" w:cs="Arial"/>
          <w:szCs w:val="24"/>
          <w:lang w:val="en-US"/>
        </w:rPr>
        <w:t>]</w:t>
      </w:r>
    </w:p>
    <w:p w14:paraId="3485283D" w14:textId="77777777" w:rsidR="0006618A" w:rsidRPr="00326974" w:rsidRDefault="0006618A" w:rsidP="0006618A">
      <w:pPr>
        <w:pStyle w:val="Prrafodelista"/>
        <w:numPr>
          <w:ilvl w:val="0"/>
          <w:numId w:val="16"/>
        </w:numPr>
        <w:spacing w:before="120" w:after="120" w:line="240" w:lineRule="auto"/>
        <w:contextualSpacing w:val="0"/>
        <w:rPr>
          <w:rFonts w:ascii="Arial" w:hAnsi="Arial" w:cs="Arial"/>
          <w:szCs w:val="24"/>
          <w:lang w:val="en-US"/>
        </w:rPr>
      </w:pPr>
      <w:r w:rsidRPr="00326974">
        <w:rPr>
          <w:rFonts w:ascii="Arial" w:hAnsi="Arial" w:cs="Arial"/>
          <w:szCs w:val="24"/>
          <w:lang w:val="en-US"/>
        </w:rPr>
        <w:t>subject matter</w:t>
      </w:r>
      <w:r w:rsidRPr="00326974">
        <w:rPr>
          <w:rFonts w:ascii="Arial" w:hAnsi="Arial" w:cs="Arial"/>
          <w:szCs w:val="24"/>
          <w:lang w:val="en-US"/>
        </w:rPr>
        <w:tab/>
      </w:r>
      <w:r w:rsidRPr="00326974">
        <w:rPr>
          <w:rFonts w:ascii="Arial" w:hAnsi="Arial" w:cs="Arial"/>
          <w:szCs w:val="24"/>
          <w:lang w:val="en-US"/>
        </w:rPr>
        <w:tab/>
      </w:r>
      <w:r w:rsidRPr="00326974">
        <w:rPr>
          <w:rFonts w:ascii="Arial" w:hAnsi="Arial" w:cs="Arial"/>
          <w:szCs w:val="24"/>
          <w:lang w:val="en-US"/>
        </w:rPr>
        <w:tab/>
      </w:r>
      <w:r w:rsidRPr="00326974">
        <w:rPr>
          <w:rFonts w:ascii="Arial" w:hAnsi="Arial" w:cs="Arial"/>
          <w:szCs w:val="24"/>
          <w:lang w:val="en-US"/>
        </w:rPr>
        <w:tab/>
        <w:t>[</w:t>
      </w:r>
      <w:proofErr w:type="gramStart"/>
      <w:r w:rsidRPr="00326974">
        <w:rPr>
          <w:rFonts w:ascii="Arial" w:hAnsi="Arial" w:cs="Arial"/>
          <w:szCs w:val="24"/>
          <w:lang w:val="en-US"/>
        </w:rPr>
        <w:t>ˈ</w:t>
      </w:r>
      <w:proofErr w:type="spellStart"/>
      <w:r w:rsidRPr="00326974">
        <w:rPr>
          <w:rFonts w:ascii="Arial" w:hAnsi="Arial" w:cs="Arial"/>
          <w:szCs w:val="24"/>
          <w:lang w:val="en-US"/>
        </w:rPr>
        <w:t>sʌb.dʒekt</w:t>
      </w:r>
      <w:proofErr w:type="spellEnd"/>
      <w:proofErr w:type="gramEnd"/>
      <w:r w:rsidRPr="00326974">
        <w:rPr>
          <w:rFonts w:ascii="Arial" w:hAnsi="Arial" w:cs="Arial"/>
          <w:szCs w:val="24"/>
          <w:lang w:val="en-US"/>
        </w:rPr>
        <w:t xml:space="preserve">   ˈ</w:t>
      </w:r>
      <w:proofErr w:type="spellStart"/>
      <w:r w:rsidRPr="00326974">
        <w:rPr>
          <w:rFonts w:ascii="Arial" w:hAnsi="Arial" w:cs="Arial"/>
          <w:szCs w:val="24"/>
          <w:lang w:val="en-US"/>
        </w:rPr>
        <w:t>mæt.ər</w:t>
      </w:r>
      <w:proofErr w:type="spellEnd"/>
      <w:r w:rsidRPr="00326974">
        <w:rPr>
          <w:rFonts w:ascii="Arial" w:hAnsi="Arial" w:cs="Arial"/>
          <w:szCs w:val="24"/>
          <w:lang w:val="en-US"/>
        </w:rPr>
        <w:t>]</w:t>
      </w:r>
    </w:p>
    <w:p w14:paraId="7365792F" w14:textId="77777777" w:rsidR="0006618A" w:rsidRPr="00326974" w:rsidRDefault="0006618A" w:rsidP="0006618A">
      <w:pPr>
        <w:pStyle w:val="Prrafodelista"/>
        <w:numPr>
          <w:ilvl w:val="0"/>
          <w:numId w:val="16"/>
        </w:numPr>
        <w:spacing w:before="120" w:after="120" w:line="240" w:lineRule="auto"/>
        <w:contextualSpacing w:val="0"/>
        <w:rPr>
          <w:rFonts w:ascii="Arial" w:hAnsi="Arial" w:cs="Arial"/>
          <w:szCs w:val="24"/>
          <w:lang w:val="en-US"/>
        </w:rPr>
      </w:pPr>
      <w:r w:rsidRPr="00326974">
        <w:rPr>
          <w:rFonts w:ascii="Arial" w:hAnsi="Arial" w:cs="Arial"/>
          <w:szCs w:val="24"/>
          <w:lang w:val="en-US"/>
        </w:rPr>
        <w:t>oral hearing</w:t>
      </w:r>
      <w:r w:rsidRPr="00326974">
        <w:rPr>
          <w:rFonts w:ascii="Arial" w:hAnsi="Arial" w:cs="Arial"/>
          <w:szCs w:val="24"/>
          <w:lang w:val="en-US"/>
        </w:rPr>
        <w:tab/>
      </w:r>
      <w:r w:rsidRPr="00326974">
        <w:rPr>
          <w:rFonts w:ascii="Arial" w:hAnsi="Arial" w:cs="Arial"/>
          <w:szCs w:val="24"/>
          <w:lang w:val="en-US"/>
        </w:rPr>
        <w:tab/>
      </w:r>
      <w:r w:rsidRPr="00326974">
        <w:rPr>
          <w:rFonts w:ascii="Arial" w:hAnsi="Arial" w:cs="Arial"/>
          <w:szCs w:val="24"/>
          <w:lang w:val="en-US"/>
        </w:rPr>
        <w:tab/>
      </w:r>
      <w:r w:rsidRPr="00326974">
        <w:rPr>
          <w:rFonts w:ascii="Arial" w:hAnsi="Arial" w:cs="Arial"/>
          <w:szCs w:val="24"/>
          <w:lang w:val="en-US"/>
        </w:rPr>
        <w:tab/>
      </w:r>
      <w:r w:rsidRPr="00326974">
        <w:rPr>
          <w:rFonts w:ascii="Arial" w:hAnsi="Arial" w:cs="Arial"/>
          <w:szCs w:val="24"/>
          <w:lang w:val="en-US"/>
        </w:rPr>
        <w:tab/>
        <w:t>[</w:t>
      </w:r>
      <w:proofErr w:type="gramStart"/>
      <w:r w:rsidRPr="00326974">
        <w:rPr>
          <w:rFonts w:ascii="Arial" w:hAnsi="Arial" w:cs="Arial"/>
          <w:szCs w:val="24"/>
          <w:lang w:val="en-US"/>
        </w:rPr>
        <w:t>ˈɔː.</w:t>
      </w:r>
      <w:proofErr w:type="spellStart"/>
      <w:r w:rsidRPr="00326974">
        <w:rPr>
          <w:rFonts w:ascii="Arial" w:hAnsi="Arial" w:cs="Arial"/>
          <w:szCs w:val="24"/>
          <w:lang w:val="en-US"/>
        </w:rPr>
        <w:t>rəl</w:t>
      </w:r>
      <w:proofErr w:type="spellEnd"/>
      <w:proofErr w:type="gramEnd"/>
      <w:r w:rsidRPr="00326974">
        <w:rPr>
          <w:rFonts w:ascii="Arial" w:hAnsi="Arial" w:cs="Arial"/>
          <w:szCs w:val="24"/>
          <w:lang w:val="en-US"/>
        </w:rPr>
        <w:t xml:space="preserve">   ˈ</w:t>
      </w:r>
      <w:proofErr w:type="spellStart"/>
      <w:r w:rsidRPr="00326974">
        <w:rPr>
          <w:rFonts w:ascii="Arial" w:hAnsi="Arial" w:cs="Arial"/>
          <w:szCs w:val="24"/>
          <w:lang w:val="en-US"/>
        </w:rPr>
        <w:t>hɪə.rɪŋ</w:t>
      </w:r>
      <w:proofErr w:type="spellEnd"/>
      <w:r w:rsidRPr="00326974">
        <w:rPr>
          <w:rFonts w:ascii="Arial" w:hAnsi="Arial" w:cs="Arial"/>
          <w:szCs w:val="24"/>
          <w:lang w:val="en-US"/>
        </w:rPr>
        <w:t>]</w:t>
      </w:r>
    </w:p>
    <w:p w14:paraId="16E6F5CA" w14:textId="77777777" w:rsidR="0006618A" w:rsidRPr="00326974" w:rsidRDefault="001B3937" w:rsidP="0006618A">
      <w:pPr>
        <w:pStyle w:val="Prrafodelista"/>
        <w:numPr>
          <w:ilvl w:val="0"/>
          <w:numId w:val="16"/>
        </w:numPr>
        <w:spacing w:before="120" w:after="120" w:line="240" w:lineRule="auto"/>
        <w:contextualSpacing w:val="0"/>
        <w:rPr>
          <w:rFonts w:ascii="Arial" w:hAnsi="Arial" w:cs="Arial"/>
          <w:szCs w:val="24"/>
          <w:lang w:val="en-US"/>
        </w:rPr>
      </w:pPr>
      <w:r w:rsidRPr="00326974">
        <w:rPr>
          <w:rFonts w:ascii="Arial" w:hAnsi="Arial" w:cs="Arial"/>
          <w:szCs w:val="24"/>
          <w:lang w:val="en-US"/>
        </w:rPr>
        <w:t>to execute a request</w:t>
      </w:r>
      <w:r w:rsidR="0006618A" w:rsidRPr="00326974">
        <w:rPr>
          <w:rFonts w:ascii="Arial" w:hAnsi="Arial" w:cs="Arial"/>
          <w:szCs w:val="24"/>
          <w:lang w:val="en-US"/>
        </w:rPr>
        <w:tab/>
      </w:r>
      <w:r w:rsidR="0006618A" w:rsidRPr="00326974">
        <w:rPr>
          <w:rFonts w:ascii="Arial" w:hAnsi="Arial" w:cs="Arial"/>
          <w:szCs w:val="24"/>
          <w:lang w:val="en-US"/>
        </w:rPr>
        <w:tab/>
      </w:r>
      <w:r w:rsidR="0006618A" w:rsidRPr="00326974">
        <w:rPr>
          <w:rFonts w:ascii="Arial" w:hAnsi="Arial" w:cs="Arial"/>
          <w:szCs w:val="24"/>
          <w:lang w:val="en-US"/>
        </w:rPr>
        <w:tab/>
        <w:t>[</w:t>
      </w:r>
      <w:proofErr w:type="spellStart"/>
      <w:r w:rsidR="00AA38DC" w:rsidRPr="00326974">
        <w:rPr>
          <w:rStyle w:val="ipa"/>
          <w:rFonts w:ascii="Arial" w:hAnsi="Arial" w:cs="Arial"/>
          <w:szCs w:val="24"/>
          <w:lang w:val="en-GB"/>
        </w:rPr>
        <w:t>tʊ</w:t>
      </w:r>
      <w:proofErr w:type="spellEnd"/>
      <w:r w:rsidR="00AA38DC" w:rsidRPr="00326974">
        <w:rPr>
          <w:rStyle w:val="ipa"/>
          <w:rFonts w:ascii="Arial" w:hAnsi="Arial" w:cs="Arial"/>
          <w:szCs w:val="24"/>
          <w:lang w:val="en-GB"/>
        </w:rPr>
        <w:t xml:space="preserve">   </w:t>
      </w:r>
      <w:proofErr w:type="gramStart"/>
      <w:r w:rsidR="00AA38DC" w:rsidRPr="00326974">
        <w:rPr>
          <w:rFonts w:ascii="Arial" w:hAnsi="Arial" w:cs="Arial"/>
          <w:color w:val="1D2A57"/>
          <w:szCs w:val="24"/>
          <w:lang w:val="en-GB"/>
        </w:rPr>
        <w:t>ˈ</w:t>
      </w:r>
      <w:proofErr w:type="spellStart"/>
      <w:r w:rsidR="00AA38DC" w:rsidRPr="00326974">
        <w:rPr>
          <w:rFonts w:ascii="Arial" w:hAnsi="Arial" w:cs="Arial"/>
          <w:color w:val="1D2A57"/>
          <w:szCs w:val="24"/>
          <w:lang w:val="en-GB"/>
        </w:rPr>
        <w:t>ek.sɪ.kju</w:t>
      </w:r>
      <w:proofErr w:type="gramEnd"/>
      <w:r w:rsidR="00AA38DC" w:rsidRPr="00326974">
        <w:rPr>
          <w:rFonts w:ascii="Arial" w:hAnsi="Arial" w:cs="Arial"/>
          <w:color w:val="1D2A57"/>
          <w:szCs w:val="24"/>
          <w:lang w:val="en-GB"/>
        </w:rPr>
        <w:t>ːt</w:t>
      </w:r>
      <w:proofErr w:type="spellEnd"/>
      <w:r w:rsidR="0006618A" w:rsidRPr="00326974">
        <w:rPr>
          <w:rFonts w:ascii="Arial" w:hAnsi="Arial" w:cs="Arial"/>
          <w:szCs w:val="24"/>
          <w:lang w:val="en-US"/>
        </w:rPr>
        <w:t xml:space="preserve">   </w:t>
      </w:r>
      <w:r w:rsidR="00AA38DC" w:rsidRPr="00326974">
        <w:rPr>
          <w:rFonts w:ascii="Arial" w:hAnsi="Arial" w:cs="Arial"/>
          <w:szCs w:val="24"/>
          <w:lang w:val="en-US"/>
        </w:rPr>
        <w:t xml:space="preserve">ə   </w:t>
      </w:r>
      <w:proofErr w:type="spellStart"/>
      <w:r w:rsidR="00AA38DC" w:rsidRPr="00326974">
        <w:rPr>
          <w:rFonts w:ascii="Arial" w:hAnsi="Arial" w:cs="Arial"/>
          <w:color w:val="1D2A57"/>
          <w:szCs w:val="24"/>
          <w:lang w:val="en-GB"/>
        </w:rPr>
        <w:t>rɪˈkwest</w:t>
      </w:r>
      <w:proofErr w:type="spellEnd"/>
      <w:r w:rsidR="0006618A" w:rsidRPr="00326974">
        <w:rPr>
          <w:rFonts w:ascii="Arial" w:hAnsi="Arial" w:cs="Arial"/>
          <w:szCs w:val="24"/>
          <w:lang w:val="en-US"/>
        </w:rPr>
        <w:t>]</w:t>
      </w:r>
    </w:p>
    <w:p w14:paraId="357007A5" w14:textId="77777777" w:rsidR="0006618A" w:rsidRPr="00326974" w:rsidRDefault="0006618A" w:rsidP="0006618A">
      <w:pPr>
        <w:pStyle w:val="Prrafodelista"/>
        <w:numPr>
          <w:ilvl w:val="0"/>
          <w:numId w:val="16"/>
        </w:numPr>
        <w:spacing w:before="120" w:after="120" w:line="240" w:lineRule="auto"/>
        <w:contextualSpacing w:val="0"/>
        <w:rPr>
          <w:rFonts w:ascii="Arial" w:hAnsi="Arial" w:cs="Arial"/>
          <w:szCs w:val="24"/>
          <w:lang w:val="en-US"/>
        </w:rPr>
      </w:pPr>
      <w:r w:rsidRPr="00326974">
        <w:rPr>
          <w:rFonts w:ascii="Arial" w:hAnsi="Arial" w:cs="Arial"/>
          <w:szCs w:val="24"/>
          <w:lang w:val="en-US"/>
        </w:rPr>
        <w:t>standard form</w:t>
      </w:r>
      <w:r w:rsidRPr="00326974">
        <w:rPr>
          <w:rFonts w:ascii="Arial" w:hAnsi="Arial" w:cs="Arial"/>
          <w:szCs w:val="24"/>
          <w:lang w:val="en-US"/>
        </w:rPr>
        <w:tab/>
      </w:r>
      <w:r w:rsidRPr="00326974">
        <w:rPr>
          <w:rFonts w:ascii="Arial" w:hAnsi="Arial" w:cs="Arial"/>
          <w:szCs w:val="24"/>
          <w:lang w:val="en-US"/>
        </w:rPr>
        <w:tab/>
      </w:r>
      <w:r w:rsidRPr="00326974">
        <w:rPr>
          <w:rFonts w:ascii="Arial" w:hAnsi="Arial" w:cs="Arial"/>
          <w:szCs w:val="24"/>
          <w:lang w:val="en-US"/>
        </w:rPr>
        <w:tab/>
      </w:r>
      <w:r w:rsidRPr="00326974">
        <w:rPr>
          <w:rFonts w:ascii="Arial" w:hAnsi="Arial" w:cs="Arial"/>
          <w:szCs w:val="24"/>
          <w:lang w:val="en-US"/>
        </w:rPr>
        <w:tab/>
        <w:t>[</w:t>
      </w:r>
      <w:proofErr w:type="gramStart"/>
      <w:r w:rsidRPr="00326974">
        <w:rPr>
          <w:rFonts w:ascii="Arial" w:hAnsi="Arial" w:cs="Arial"/>
          <w:szCs w:val="24"/>
          <w:lang w:val="en-US"/>
        </w:rPr>
        <w:t>ˈ</w:t>
      </w:r>
      <w:proofErr w:type="spellStart"/>
      <w:r w:rsidRPr="00326974">
        <w:rPr>
          <w:rFonts w:ascii="Arial" w:hAnsi="Arial" w:cs="Arial"/>
          <w:szCs w:val="24"/>
          <w:lang w:val="en-US"/>
        </w:rPr>
        <w:t>stæn.dəd</w:t>
      </w:r>
      <w:proofErr w:type="spellEnd"/>
      <w:proofErr w:type="gramEnd"/>
      <w:r w:rsidRPr="00326974">
        <w:rPr>
          <w:rFonts w:ascii="Arial" w:hAnsi="Arial" w:cs="Arial"/>
          <w:szCs w:val="24"/>
          <w:lang w:val="en-US"/>
        </w:rPr>
        <w:t xml:space="preserve">   </w:t>
      </w:r>
      <w:proofErr w:type="spellStart"/>
      <w:r w:rsidRPr="00326974">
        <w:rPr>
          <w:rFonts w:ascii="Arial" w:hAnsi="Arial" w:cs="Arial"/>
          <w:szCs w:val="24"/>
          <w:lang w:val="en-US"/>
        </w:rPr>
        <w:t>fɔːm</w:t>
      </w:r>
      <w:proofErr w:type="spellEnd"/>
      <w:r w:rsidRPr="00326974">
        <w:rPr>
          <w:rFonts w:ascii="Arial" w:hAnsi="Arial" w:cs="Arial"/>
          <w:szCs w:val="24"/>
          <w:lang w:val="en-US"/>
        </w:rPr>
        <w:t>]</w:t>
      </w:r>
    </w:p>
    <w:p w14:paraId="25E226CD" w14:textId="77777777" w:rsidR="0006618A" w:rsidRPr="00326974" w:rsidRDefault="001B3937" w:rsidP="0006618A">
      <w:pPr>
        <w:pStyle w:val="Prrafodelista"/>
        <w:numPr>
          <w:ilvl w:val="0"/>
          <w:numId w:val="16"/>
        </w:numPr>
        <w:spacing w:before="120" w:after="120" w:line="240" w:lineRule="auto"/>
        <w:contextualSpacing w:val="0"/>
        <w:rPr>
          <w:rFonts w:ascii="Arial" w:hAnsi="Arial" w:cs="Arial"/>
          <w:szCs w:val="24"/>
          <w:lang w:val="en-US"/>
        </w:rPr>
      </w:pPr>
      <w:r w:rsidRPr="00326974">
        <w:rPr>
          <w:rFonts w:ascii="Arial" w:hAnsi="Arial" w:cs="Arial"/>
          <w:szCs w:val="24"/>
          <w:lang w:val="en-US"/>
        </w:rPr>
        <w:t>Joint Investigation Team</w:t>
      </w:r>
      <w:r w:rsidR="0006618A" w:rsidRPr="00326974">
        <w:rPr>
          <w:rFonts w:ascii="Arial" w:hAnsi="Arial" w:cs="Arial"/>
          <w:szCs w:val="24"/>
          <w:lang w:val="en-US"/>
        </w:rPr>
        <w:tab/>
      </w:r>
      <w:r w:rsidR="0006618A" w:rsidRPr="00326974">
        <w:rPr>
          <w:rFonts w:ascii="Arial" w:hAnsi="Arial" w:cs="Arial"/>
          <w:szCs w:val="24"/>
          <w:lang w:val="en-US"/>
        </w:rPr>
        <w:tab/>
      </w:r>
      <w:r w:rsidR="0006618A" w:rsidRPr="00326974">
        <w:rPr>
          <w:rFonts w:ascii="Arial" w:hAnsi="Arial" w:cs="Arial"/>
          <w:szCs w:val="24"/>
          <w:lang w:val="en-US"/>
        </w:rPr>
        <w:tab/>
        <w:t>[</w:t>
      </w:r>
      <w:proofErr w:type="spellStart"/>
      <w:r w:rsidR="00AA38DC" w:rsidRPr="00326974">
        <w:rPr>
          <w:rFonts w:ascii="Arial" w:hAnsi="Arial" w:cs="Arial"/>
          <w:color w:val="1D2A57"/>
          <w:szCs w:val="24"/>
          <w:lang w:val="en-GB"/>
        </w:rPr>
        <w:t>dʒɔɪnt</w:t>
      </w:r>
      <w:proofErr w:type="spellEnd"/>
      <w:r w:rsidR="0006618A" w:rsidRPr="00326974">
        <w:rPr>
          <w:rFonts w:ascii="Arial" w:hAnsi="Arial" w:cs="Arial"/>
          <w:szCs w:val="24"/>
          <w:lang w:val="en-US"/>
        </w:rPr>
        <w:t xml:space="preserve">   </w:t>
      </w:r>
      <w:proofErr w:type="spellStart"/>
      <w:proofErr w:type="gramStart"/>
      <w:r w:rsidR="00AA38DC" w:rsidRPr="00326974">
        <w:rPr>
          <w:rFonts w:ascii="Arial" w:hAnsi="Arial" w:cs="Arial"/>
          <w:color w:val="1D2A57"/>
          <w:szCs w:val="24"/>
          <w:lang w:val="en-GB"/>
        </w:rPr>
        <w:t>ɪnˌves.tɪˈɡeɪ</w:t>
      </w:r>
      <w:proofErr w:type="gramEnd"/>
      <w:r w:rsidR="00AA38DC" w:rsidRPr="00326974">
        <w:rPr>
          <w:rFonts w:ascii="Arial" w:hAnsi="Arial" w:cs="Arial"/>
          <w:color w:val="1D2A57"/>
          <w:szCs w:val="24"/>
          <w:lang w:val="en-GB"/>
        </w:rPr>
        <w:t>.ʃ</w:t>
      </w:r>
      <w:r w:rsidR="00AA38DC" w:rsidRPr="00326974">
        <w:rPr>
          <w:rStyle w:val="sp"/>
          <w:rFonts w:ascii="Arial" w:hAnsi="Arial" w:cs="Arial"/>
          <w:color w:val="1D2A57"/>
          <w:szCs w:val="24"/>
          <w:lang w:val="en-GB"/>
        </w:rPr>
        <w:t>ə</w:t>
      </w:r>
      <w:r w:rsidR="00AA38DC" w:rsidRPr="00326974">
        <w:rPr>
          <w:rFonts w:ascii="Arial" w:hAnsi="Arial" w:cs="Arial"/>
          <w:color w:val="1D2A57"/>
          <w:szCs w:val="24"/>
          <w:lang w:val="en-GB"/>
        </w:rPr>
        <w:t>n</w:t>
      </w:r>
      <w:proofErr w:type="spellEnd"/>
      <w:r w:rsidR="00AA38DC" w:rsidRPr="00326974">
        <w:rPr>
          <w:rFonts w:ascii="Arial" w:hAnsi="Arial" w:cs="Arial"/>
          <w:color w:val="1D2A57"/>
          <w:szCs w:val="24"/>
          <w:lang w:val="en-GB"/>
        </w:rPr>
        <w:t xml:space="preserve">   </w:t>
      </w:r>
      <w:proofErr w:type="spellStart"/>
      <w:r w:rsidR="00AA38DC" w:rsidRPr="00326974">
        <w:rPr>
          <w:rFonts w:ascii="Arial" w:hAnsi="Arial" w:cs="Arial"/>
          <w:color w:val="1D2A57"/>
          <w:szCs w:val="24"/>
          <w:lang w:val="en-GB"/>
        </w:rPr>
        <w:t>tiːm</w:t>
      </w:r>
      <w:proofErr w:type="spellEnd"/>
      <w:r w:rsidR="0006618A" w:rsidRPr="00326974">
        <w:rPr>
          <w:rFonts w:ascii="Arial" w:hAnsi="Arial" w:cs="Arial"/>
          <w:szCs w:val="24"/>
          <w:lang w:val="en-US"/>
        </w:rPr>
        <w:t>]</w:t>
      </w:r>
    </w:p>
    <w:p w14:paraId="6FF7427D" w14:textId="77777777" w:rsidR="0006618A" w:rsidRPr="00326974" w:rsidRDefault="0006618A" w:rsidP="0006618A">
      <w:pPr>
        <w:pStyle w:val="Prrafodelista"/>
        <w:numPr>
          <w:ilvl w:val="0"/>
          <w:numId w:val="16"/>
        </w:numPr>
        <w:spacing w:before="120" w:after="120" w:line="240" w:lineRule="auto"/>
        <w:contextualSpacing w:val="0"/>
        <w:rPr>
          <w:rFonts w:ascii="Arial" w:hAnsi="Arial" w:cs="Arial"/>
          <w:szCs w:val="24"/>
          <w:lang w:val="en-US"/>
        </w:rPr>
      </w:pPr>
      <w:r w:rsidRPr="00326974">
        <w:rPr>
          <w:rFonts w:ascii="Arial" w:hAnsi="Arial" w:cs="Arial"/>
          <w:szCs w:val="24"/>
          <w:lang w:val="en-US"/>
        </w:rPr>
        <w:t xml:space="preserve">central </w:t>
      </w:r>
      <w:r w:rsidR="001B3937" w:rsidRPr="00326974">
        <w:rPr>
          <w:rFonts w:ascii="Arial" w:hAnsi="Arial" w:cs="Arial"/>
          <w:szCs w:val="24"/>
          <w:lang w:val="en-US"/>
        </w:rPr>
        <w:t>authority</w:t>
      </w:r>
      <w:r w:rsidRPr="00326974">
        <w:rPr>
          <w:rFonts w:ascii="Arial" w:hAnsi="Arial" w:cs="Arial"/>
          <w:szCs w:val="24"/>
          <w:lang w:val="en-US"/>
        </w:rPr>
        <w:tab/>
      </w:r>
      <w:r w:rsidRPr="00326974">
        <w:rPr>
          <w:rFonts w:ascii="Arial" w:hAnsi="Arial" w:cs="Arial"/>
          <w:szCs w:val="24"/>
          <w:lang w:val="en-US"/>
        </w:rPr>
        <w:tab/>
      </w:r>
      <w:r w:rsidRPr="00326974">
        <w:rPr>
          <w:rFonts w:ascii="Arial" w:hAnsi="Arial" w:cs="Arial"/>
          <w:szCs w:val="24"/>
          <w:lang w:val="en-US"/>
        </w:rPr>
        <w:tab/>
      </w:r>
      <w:r w:rsidRPr="00326974">
        <w:rPr>
          <w:rFonts w:ascii="Arial" w:hAnsi="Arial" w:cs="Arial"/>
          <w:szCs w:val="24"/>
          <w:lang w:val="en-US"/>
        </w:rPr>
        <w:tab/>
        <w:t>[</w:t>
      </w:r>
      <w:proofErr w:type="gramStart"/>
      <w:r w:rsidRPr="00326974">
        <w:rPr>
          <w:rFonts w:ascii="Arial" w:hAnsi="Arial" w:cs="Arial"/>
          <w:szCs w:val="24"/>
          <w:lang w:val="en-US"/>
        </w:rPr>
        <w:t>ˈ</w:t>
      </w:r>
      <w:proofErr w:type="spellStart"/>
      <w:r w:rsidRPr="00326974">
        <w:rPr>
          <w:rFonts w:ascii="Arial" w:hAnsi="Arial" w:cs="Arial"/>
          <w:szCs w:val="24"/>
          <w:lang w:val="en-US"/>
        </w:rPr>
        <w:t>sen.trəl</w:t>
      </w:r>
      <w:proofErr w:type="spellEnd"/>
      <w:proofErr w:type="gramEnd"/>
      <w:r w:rsidRPr="00326974">
        <w:rPr>
          <w:rFonts w:ascii="Arial" w:hAnsi="Arial" w:cs="Arial"/>
          <w:szCs w:val="24"/>
          <w:lang w:val="en-US"/>
        </w:rPr>
        <w:t xml:space="preserve">   </w:t>
      </w:r>
      <w:r w:rsidR="00B97C19" w:rsidRPr="00326974">
        <w:rPr>
          <w:rFonts w:ascii="Arial" w:hAnsi="Arial" w:cs="Arial"/>
          <w:color w:val="1D2A57"/>
          <w:szCs w:val="24"/>
          <w:lang w:val="en-GB"/>
        </w:rPr>
        <w:t>ɔːˈ</w:t>
      </w:r>
      <w:r w:rsidR="00B97C19" w:rsidRPr="00326974">
        <w:rPr>
          <w:rFonts w:ascii="Arial" w:hAnsi="Arial" w:cs="Arial"/>
          <w:color w:val="1D2A57"/>
          <w:szCs w:val="24"/>
        </w:rPr>
        <w:t>θ</w:t>
      </w:r>
      <w:proofErr w:type="spellStart"/>
      <w:r w:rsidR="00B97C19" w:rsidRPr="00326974">
        <w:rPr>
          <w:rFonts w:ascii="Arial" w:hAnsi="Arial" w:cs="Arial"/>
          <w:color w:val="1D2A57"/>
          <w:szCs w:val="24"/>
          <w:lang w:val="en-GB"/>
        </w:rPr>
        <w:t>ɒr.ə.ti</w:t>
      </w:r>
      <w:proofErr w:type="spellEnd"/>
      <w:r w:rsidRPr="00326974">
        <w:rPr>
          <w:rFonts w:ascii="Arial" w:hAnsi="Arial" w:cs="Arial"/>
          <w:szCs w:val="24"/>
          <w:lang w:val="en-US"/>
        </w:rPr>
        <w:t>]</w:t>
      </w:r>
    </w:p>
    <w:p w14:paraId="7BBEA234" w14:textId="77777777" w:rsidR="0006618A" w:rsidRPr="00326974" w:rsidRDefault="00CD64C9" w:rsidP="0006618A">
      <w:pPr>
        <w:pStyle w:val="Prrafodelista"/>
        <w:numPr>
          <w:ilvl w:val="0"/>
          <w:numId w:val="16"/>
        </w:numPr>
        <w:spacing w:before="120" w:after="120" w:line="240" w:lineRule="auto"/>
        <w:contextualSpacing w:val="0"/>
        <w:rPr>
          <w:rFonts w:ascii="Arial" w:hAnsi="Arial" w:cs="Arial"/>
          <w:szCs w:val="24"/>
          <w:lang w:val="en-US"/>
        </w:rPr>
      </w:pPr>
      <w:proofErr w:type="spellStart"/>
      <w:r w:rsidRPr="00326974">
        <w:rPr>
          <w:rFonts w:ascii="Arial" w:hAnsi="Arial" w:cs="Arial"/>
          <w:szCs w:val="24"/>
          <w:lang w:val="en-US"/>
        </w:rPr>
        <w:t>organis</w:t>
      </w:r>
      <w:r w:rsidR="000808B3" w:rsidRPr="00326974">
        <w:rPr>
          <w:rFonts w:ascii="Arial" w:hAnsi="Arial" w:cs="Arial"/>
          <w:szCs w:val="24"/>
          <w:lang w:val="en-US"/>
        </w:rPr>
        <w:t>ational</w:t>
      </w:r>
      <w:proofErr w:type="spellEnd"/>
      <w:r w:rsidR="000808B3" w:rsidRPr="00326974">
        <w:rPr>
          <w:rFonts w:ascii="Arial" w:hAnsi="Arial" w:cs="Arial"/>
          <w:szCs w:val="24"/>
          <w:lang w:val="en-US"/>
        </w:rPr>
        <w:t xml:space="preserve"> arrangements</w:t>
      </w:r>
      <w:r w:rsidR="0006618A" w:rsidRPr="00326974">
        <w:rPr>
          <w:rFonts w:ascii="Arial" w:hAnsi="Arial" w:cs="Arial"/>
          <w:szCs w:val="24"/>
          <w:lang w:val="en-US"/>
        </w:rPr>
        <w:tab/>
      </w:r>
      <w:r w:rsidR="0006618A" w:rsidRPr="00326974">
        <w:rPr>
          <w:rFonts w:ascii="Arial" w:hAnsi="Arial" w:cs="Arial"/>
          <w:szCs w:val="24"/>
          <w:lang w:val="en-US"/>
        </w:rPr>
        <w:tab/>
        <w:t>[</w:t>
      </w:r>
      <w:proofErr w:type="gramStart"/>
      <w:r w:rsidRPr="00326974">
        <w:rPr>
          <w:rFonts w:ascii="Arial" w:hAnsi="Arial" w:cs="Arial"/>
          <w:color w:val="1D2A57"/>
          <w:szCs w:val="24"/>
          <w:lang w:val="en-GB"/>
        </w:rPr>
        <w:t>ˌɔː.</w:t>
      </w:r>
      <w:proofErr w:type="spellStart"/>
      <w:r w:rsidRPr="00326974">
        <w:rPr>
          <w:rFonts w:ascii="Arial" w:hAnsi="Arial" w:cs="Arial"/>
          <w:color w:val="1D2A57"/>
          <w:szCs w:val="24"/>
          <w:lang w:val="en-GB"/>
        </w:rPr>
        <w:t>ɡ</w:t>
      </w:r>
      <w:r w:rsidRPr="00326974">
        <w:rPr>
          <w:rStyle w:val="sp"/>
          <w:rFonts w:ascii="Arial" w:hAnsi="Arial" w:cs="Arial"/>
          <w:color w:val="1D2A57"/>
          <w:szCs w:val="24"/>
          <w:lang w:val="en-GB"/>
        </w:rPr>
        <w:t>ə</w:t>
      </w:r>
      <w:r w:rsidRPr="00326974">
        <w:rPr>
          <w:rFonts w:ascii="Arial" w:hAnsi="Arial" w:cs="Arial"/>
          <w:color w:val="1D2A57"/>
          <w:szCs w:val="24"/>
          <w:lang w:val="en-GB"/>
        </w:rPr>
        <w:t>n</w:t>
      </w:r>
      <w:proofErr w:type="gramEnd"/>
      <w:r w:rsidRPr="00326974">
        <w:rPr>
          <w:rFonts w:ascii="Arial" w:hAnsi="Arial" w:cs="Arial"/>
          <w:color w:val="1D2A57"/>
          <w:szCs w:val="24"/>
          <w:lang w:val="en-GB"/>
        </w:rPr>
        <w:t>.aɪˈzeɪ.ʃ</w:t>
      </w:r>
      <w:r w:rsidRPr="00326974">
        <w:rPr>
          <w:rStyle w:val="sp"/>
          <w:rFonts w:ascii="Arial" w:hAnsi="Arial" w:cs="Arial"/>
          <w:color w:val="1D2A57"/>
          <w:szCs w:val="24"/>
          <w:lang w:val="en-GB"/>
        </w:rPr>
        <w:t>ə</w:t>
      </w:r>
      <w:r w:rsidRPr="00326974">
        <w:rPr>
          <w:rFonts w:ascii="Arial" w:hAnsi="Arial" w:cs="Arial"/>
          <w:color w:val="1D2A57"/>
          <w:szCs w:val="24"/>
          <w:lang w:val="en-GB"/>
        </w:rPr>
        <w:t>n.</w:t>
      </w:r>
      <w:r w:rsidRPr="00326974">
        <w:rPr>
          <w:rStyle w:val="sp"/>
          <w:rFonts w:ascii="Arial" w:hAnsi="Arial" w:cs="Arial"/>
          <w:color w:val="1D2A57"/>
          <w:szCs w:val="24"/>
          <w:lang w:val="en-GB"/>
        </w:rPr>
        <w:t>ə</w:t>
      </w:r>
      <w:r w:rsidRPr="00326974">
        <w:rPr>
          <w:rFonts w:ascii="Arial" w:hAnsi="Arial" w:cs="Arial"/>
          <w:color w:val="1D2A57"/>
          <w:szCs w:val="24"/>
          <w:lang w:val="en-GB"/>
        </w:rPr>
        <w:t>l</w:t>
      </w:r>
      <w:proofErr w:type="spellEnd"/>
      <w:r w:rsidR="0006618A" w:rsidRPr="00326974">
        <w:rPr>
          <w:rFonts w:ascii="Arial" w:hAnsi="Arial" w:cs="Arial"/>
          <w:szCs w:val="24"/>
          <w:lang w:val="en-US"/>
        </w:rPr>
        <w:t xml:space="preserve">   </w:t>
      </w:r>
      <w:proofErr w:type="spellStart"/>
      <w:r w:rsidRPr="00326974">
        <w:rPr>
          <w:rFonts w:ascii="Arial" w:hAnsi="Arial" w:cs="Arial"/>
          <w:color w:val="1D2A57"/>
          <w:szCs w:val="24"/>
          <w:lang w:val="en-GB"/>
        </w:rPr>
        <w:t>əˈreɪndʒ.mənt</w:t>
      </w:r>
      <w:proofErr w:type="spellEnd"/>
      <w:r w:rsidR="004C6F0F" w:rsidRPr="00326974">
        <w:rPr>
          <w:rFonts w:ascii="Arial" w:hAnsi="Arial" w:cs="Arial"/>
          <w:szCs w:val="24"/>
          <w:lang w:val="en-US"/>
        </w:rPr>
        <w:t>s</w:t>
      </w:r>
      <w:r w:rsidR="0006618A" w:rsidRPr="00326974">
        <w:rPr>
          <w:rFonts w:ascii="Arial" w:hAnsi="Arial" w:cs="Arial"/>
          <w:szCs w:val="24"/>
          <w:lang w:val="en-US"/>
        </w:rPr>
        <w:t>]</w:t>
      </w:r>
    </w:p>
    <w:p w14:paraId="5B619B33" w14:textId="77777777" w:rsidR="0006618A" w:rsidRPr="00326974" w:rsidRDefault="0006618A" w:rsidP="0006618A">
      <w:pPr>
        <w:pStyle w:val="Prrafodelista"/>
        <w:numPr>
          <w:ilvl w:val="0"/>
          <w:numId w:val="16"/>
        </w:numPr>
        <w:spacing w:before="120" w:after="120" w:line="240" w:lineRule="auto"/>
        <w:contextualSpacing w:val="0"/>
        <w:rPr>
          <w:rFonts w:ascii="Arial" w:hAnsi="Arial" w:cs="Arial"/>
          <w:szCs w:val="24"/>
          <w:lang w:val="en-US"/>
        </w:rPr>
      </w:pPr>
      <w:r w:rsidRPr="00326974">
        <w:rPr>
          <w:rFonts w:ascii="Arial" w:hAnsi="Arial" w:cs="Arial"/>
          <w:szCs w:val="24"/>
          <w:lang w:val="en-US"/>
        </w:rPr>
        <w:t>right of refusal</w:t>
      </w:r>
      <w:r w:rsidRPr="00326974">
        <w:rPr>
          <w:rFonts w:ascii="Arial" w:hAnsi="Arial" w:cs="Arial"/>
          <w:szCs w:val="24"/>
          <w:lang w:val="en-US"/>
        </w:rPr>
        <w:tab/>
      </w:r>
      <w:r w:rsidRPr="00326974">
        <w:rPr>
          <w:rFonts w:ascii="Arial" w:hAnsi="Arial" w:cs="Arial"/>
          <w:szCs w:val="24"/>
          <w:lang w:val="en-US"/>
        </w:rPr>
        <w:tab/>
      </w:r>
      <w:r w:rsidRPr="00326974">
        <w:rPr>
          <w:rFonts w:ascii="Arial" w:hAnsi="Arial" w:cs="Arial"/>
          <w:szCs w:val="24"/>
          <w:lang w:val="en-US"/>
        </w:rPr>
        <w:tab/>
      </w:r>
      <w:r w:rsidRPr="00326974">
        <w:rPr>
          <w:rFonts w:ascii="Arial" w:hAnsi="Arial" w:cs="Arial"/>
          <w:szCs w:val="24"/>
          <w:lang w:val="en-US"/>
        </w:rPr>
        <w:tab/>
        <w:t>[</w:t>
      </w:r>
      <w:proofErr w:type="spellStart"/>
      <w:r w:rsidRPr="00326974">
        <w:rPr>
          <w:rFonts w:ascii="Arial" w:hAnsi="Arial" w:cs="Arial"/>
          <w:szCs w:val="24"/>
          <w:lang w:val="en-US"/>
        </w:rPr>
        <w:t>raɪt</w:t>
      </w:r>
      <w:proofErr w:type="spellEnd"/>
      <w:r w:rsidRPr="00326974">
        <w:rPr>
          <w:rFonts w:ascii="Arial" w:hAnsi="Arial" w:cs="Arial"/>
          <w:szCs w:val="24"/>
          <w:lang w:val="en-US"/>
        </w:rPr>
        <w:t xml:space="preserve">   </w:t>
      </w:r>
      <w:proofErr w:type="spellStart"/>
      <w:r w:rsidRPr="00326974">
        <w:rPr>
          <w:rFonts w:ascii="Arial" w:hAnsi="Arial" w:cs="Arial"/>
          <w:szCs w:val="24"/>
          <w:lang w:val="en-US"/>
        </w:rPr>
        <w:t>əv</w:t>
      </w:r>
      <w:proofErr w:type="spellEnd"/>
      <w:r w:rsidRPr="00326974">
        <w:rPr>
          <w:rFonts w:ascii="Arial" w:hAnsi="Arial" w:cs="Arial"/>
          <w:szCs w:val="24"/>
          <w:lang w:val="en-US"/>
        </w:rPr>
        <w:t xml:space="preserve">   </w:t>
      </w:r>
      <w:proofErr w:type="spellStart"/>
      <w:proofErr w:type="gramStart"/>
      <w:r w:rsidRPr="00326974">
        <w:rPr>
          <w:rFonts w:ascii="Arial" w:hAnsi="Arial" w:cs="Arial"/>
          <w:szCs w:val="24"/>
          <w:lang w:val="en-US"/>
        </w:rPr>
        <w:t>rɪˈfju</w:t>
      </w:r>
      <w:proofErr w:type="spellEnd"/>
      <w:r w:rsidRPr="00326974">
        <w:rPr>
          <w:rFonts w:ascii="Arial" w:hAnsi="Arial" w:cs="Arial"/>
          <w:szCs w:val="24"/>
          <w:lang w:val="en-US"/>
        </w:rPr>
        <w:t>ː.</w:t>
      </w:r>
      <w:proofErr w:type="spellStart"/>
      <w:r w:rsidRPr="00326974">
        <w:rPr>
          <w:rFonts w:ascii="Arial" w:hAnsi="Arial" w:cs="Arial"/>
          <w:szCs w:val="24"/>
          <w:lang w:val="en-US"/>
        </w:rPr>
        <w:t>zəl</w:t>
      </w:r>
      <w:proofErr w:type="spellEnd"/>
      <w:proofErr w:type="gramEnd"/>
      <w:r w:rsidRPr="00326974">
        <w:rPr>
          <w:rFonts w:ascii="Arial" w:hAnsi="Arial" w:cs="Arial"/>
          <w:szCs w:val="24"/>
          <w:lang w:val="en-US"/>
        </w:rPr>
        <w:t>]</w:t>
      </w:r>
    </w:p>
    <w:p w14:paraId="4A8BEC89" w14:textId="77777777" w:rsidR="0006618A" w:rsidRPr="00326974" w:rsidRDefault="000751B4" w:rsidP="0006618A">
      <w:pPr>
        <w:pStyle w:val="Prrafodelista"/>
        <w:numPr>
          <w:ilvl w:val="0"/>
          <w:numId w:val="16"/>
        </w:numPr>
        <w:spacing w:before="120" w:after="120" w:line="240" w:lineRule="auto"/>
        <w:contextualSpacing w:val="0"/>
        <w:rPr>
          <w:rFonts w:ascii="Arial" w:hAnsi="Arial" w:cs="Arial"/>
          <w:szCs w:val="24"/>
          <w:lang w:val="en-US"/>
        </w:rPr>
      </w:pPr>
      <w:r w:rsidRPr="00326974">
        <w:rPr>
          <w:rFonts w:ascii="Arial" w:hAnsi="Arial" w:cs="Arial"/>
          <w:szCs w:val="24"/>
          <w:lang w:val="en-US"/>
        </w:rPr>
        <w:t>territorial application</w:t>
      </w:r>
      <w:r w:rsidR="0006618A" w:rsidRPr="00326974">
        <w:rPr>
          <w:rFonts w:ascii="Arial" w:hAnsi="Arial" w:cs="Arial"/>
          <w:szCs w:val="24"/>
          <w:lang w:val="en-US"/>
        </w:rPr>
        <w:tab/>
      </w:r>
      <w:r w:rsidR="0006618A" w:rsidRPr="00326974">
        <w:rPr>
          <w:rFonts w:ascii="Arial" w:hAnsi="Arial" w:cs="Arial"/>
          <w:szCs w:val="24"/>
          <w:lang w:val="en-US"/>
        </w:rPr>
        <w:tab/>
      </w:r>
      <w:r w:rsidR="0006618A" w:rsidRPr="00326974">
        <w:rPr>
          <w:rFonts w:ascii="Arial" w:hAnsi="Arial" w:cs="Arial"/>
          <w:szCs w:val="24"/>
          <w:lang w:val="en-US"/>
        </w:rPr>
        <w:tab/>
        <w:t>[</w:t>
      </w:r>
      <w:proofErr w:type="gramStart"/>
      <w:r w:rsidR="004C6F0F" w:rsidRPr="00326974">
        <w:rPr>
          <w:rFonts w:ascii="Arial" w:hAnsi="Arial" w:cs="Arial"/>
          <w:color w:val="1D2A57"/>
          <w:szCs w:val="24"/>
          <w:lang w:val="en-GB"/>
        </w:rPr>
        <w:t>ˌter.</w:t>
      </w:r>
      <w:proofErr w:type="spellStart"/>
      <w:r w:rsidR="004C6F0F" w:rsidRPr="00326974">
        <w:rPr>
          <w:rFonts w:ascii="Arial" w:hAnsi="Arial" w:cs="Arial"/>
          <w:color w:val="1D2A57"/>
          <w:szCs w:val="24"/>
          <w:lang w:val="en-GB"/>
        </w:rPr>
        <w:t>ɪˈtɔ</w:t>
      </w:r>
      <w:proofErr w:type="spellEnd"/>
      <w:r w:rsidR="004C6F0F" w:rsidRPr="00326974">
        <w:rPr>
          <w:rFonts w:ascii="Arial" w:hAnsi="Arial" w:cs="Arial"/>
          <w:color w:val="1D2A57"/>
          <w:szCs w:val="24"/>
          <w:lang w:val="en-GB"/>
        </w:rPr>
        <w:t>ː</w:t>
      </w:r>
      <w:proofErr w:type="gramEnd"/>
      <w:r w:rsidR="004C6F0F" w:rsidRPr="00326974">
        <w:rPr>
          <w:rFonts w:ascii="Arial" w:hAnsi="Arial" w:cs="Arial"/>
          <w:color w:val="1D2A57"/>
          <w:szCs w:val="24"/>
          <w:lang w:val="en-GB"/>
        </w:rPr>
        <w:t>.</w:t>
      </w:r>
      <w:proofErr w:type="spellStart"/>
      <w:r w:rsidR="004C6F0F" w:rsidRPr="00326974">
        <w:rPr>
          <w:rFonts w:ascii="Arial" w:hAnsi="Arial" w:cs="Arial"/>
          <w:color w:val="1D2A57"/>
          <w:szCs w:val="24"/>
          <w:lang w:val="en-GB"/>
        </w:rPr>
        <w:t>ri.əl</w:t>
      </w:r>
      <w:proofErr w:type="spellEnd"/>
      <w:r w:rsidR="0006618A" w:rsidRPr="00326974">
        <w:rPr>
          <w:rFonts w:ascii="Arial" w:hAnsi="Arial" w:cs="Arial"/>
          <w:szCs w:val="24"/>
          <w:lang w:val="en-US"/>
        </w:rPr>
        <w:t xml:space="preserve">   </w:t>
      </w:r>
      <w:r w:rsidR="004C6F0F" w:rsidRPr="00326974">
        <w:rPr>
          <w:rFonts w:ascii="Arial" w:hAnsi="Arial" w:cs="Arial"/>
          <w:color w:val="1D2A57"/>
          <w:szCs w:val="24"/>
          <w:lang w:val="en-GB"/>
        </w:rPr>
        <w:t>ˌ</w:t>
      </w:r>
      <w:proofErr w:type="spellStart"/>
      <w:r w:rsidR="004C6F0F" w:rsidRPr="00326974">
        <w:rPr>
          <w:rFonts w:ascii="Arial" w:hAnsi="Arial" w:cs="Arial"/>
          <w:color w:val="1D2A57"/>
          <w:szCs w:val="24"/>
          <w:lang w:val="en-GB"/>
        </w:rPr>
        <w:t>æp.lɪˈkeɪ.ʃ</w:t>
      </w:r>
      <w:r w:rsidR="004C6F0F" w:rsidRPr="00326974">
        <w:rPr>
          <w:rStyle w:val="sp"/>
          <w:rFonts w:ascii="Arial" w:hAnsi="Arial" w:cs="Arial"/>
          <w:color w:val="1D2A57"/>
          <w:szCs w:val="24"/>
          <w:lang w:val="en-GB"/>
        </w:rPr>
        <w:t>ə</w:t>
      </w:r>
      <w:r w:rsidR="004C6F0F" w:rsidRPr="00326974">
        <w:rPr>
          <w:rFonts w:ascii="Arial" w:hAnsi="Arial" w:cs="Arial"/>
          <w:color w:val="1D2A57"/>
          <w:szCs w:val="24"/>
          <w:lang w:val="en-GB"/>
        </w:rPr>
        <w:t>n</w:t>
      </w:r>
      <w:proofErr w:type="spellEnd"/>
      <w:r w:rsidR="0006618A" w:rsidRPr="00326974">
        <w:rPr>
          <w:rFonts w:ascii="Arial" w:hAnsi="Arial" w:cs="Arial"/>
          <w:szCs w:val="24"/>
          <w:lang w:val="en-US"/>
        </w:rPr>
        <w:t>]</w:t>
      </w:r>
    </w:p>
    <w:p w14:paraId="74FE2B05" w14:textId="77777777" w:rsidR="0006618A" w:rsidRPr="00326974" w:rsidRDefault="0006618A" w:rsidP="0006618A">
      <w:pPr>
        <w:pStyle w:val="Prrafodelista"/>
        <w:numPr>
          <w:ilvl w:val="0"/>
          <w:numId w:val="16"/>
        </w:numPr>
        <w:spacing w:before="120" w:after="120" w:line="240" w:lineRule="auto"/>
        <w:contextualSpacing w:val="0"/>
        <w:rPr>
          <w:rFonts w:ascii="Arial" w:hAnsi="Arial" w:cs="Arial"/>
          <w:szCs w:val="24"/>
          <w:lang w:val="en-US"/>
        </w:rPr>
      </w:pPr>
      <w:r w:rsidRPr="00326974">
        <w:rPr>
          <w:rFonts w:ascii="Arial" w:hAnsi="Arial" w:cs="Arial"/>
          <w:szCs w:val="24"/>
          <w:lang w:val="en-US"/>
        </w:rPr>
        <w:t>legal aid</w:t>
      </w:r>
      <w:r w:rsidRPr="00326974">
        <w:rPr>
          <w:rFonts w:ascii="Arial" w:hAnsi="Arial" w:cs="Arial"/>
          <w:szCs w:val="24"/>
          <w:lang w:val="en-US"/>
        </w:rPr>
        <w:tab/>
      </w:r>
      <w:r w:rsidRPr="00326974">
        <w:rPr>
          <w:rFonts w:ascii="Arial" w:hAnsi="Arial" w:cs="Arial"/>
          <w:szCs w:val="24"/>
          <w:lang w:val="en-US"/>
        </w:rPr>
        <w:tab/>
      </w:r>
      <w:r w:rsidRPr="00326974">
        <w:rPr>
          <w:rFonts w:ascii="Arial" w:hAnsi="Arial" w:cs="Arial"/>
          <w:szCs w:val="24"/>
          <w:lang w:val="en-US"/>
        </w:rPr>
        <w:tab/>
      </w:r>
      <w:r w:rsidRPr="00326974">
        <w:rPr>
          <w:rFonts w:ascii="Arial" w:hAnsi="Arial" w:cs="Arial"/>
          <w:szCs w:val="24"/>
          <w:lang w:val="en-US"/>
        </w:rPr>
        <w:tab/>
      </w:r>
      <w:r w:rsidRPr="00326974">
        <w:rPr>
          <w:rFonts w:ascii="Arial" w:hAnsi="Arial" w:cs="Arial"/>
          <w:szCs w:val="24"/>
          <w:lang w:val="en-US"/>
        </w:rPr>
        <w:tab/>
        <w:t>[</w:t>
      </w:r>
      <w:proofErr w:type="gramStart"/>
      <w:r w:rsidRPr="00326974">
        <w:rPr>
          <w:rFonts w:ascii="Arial" w:hAnsi="Arial" w:cs="Arial"/>
          <w:szCs w:val="24"/>
          <w:lang w:val="en-US"/>
        </w:rPr>
        <w:t>ˈliː.</w:t>
      </w:r>
      <w:proofErr w:type="spellStart"/>
      <w:r w:rsidRPr="00326974">
        <w:rPr>
          <w:rFonts w:ascii="Arial" w:hAnsi="Arial" w:cs="Arial"/>
          <w:szCs w:val="24"/>
          <w:lang w:val="en-US"/>
        </w:rPr>
        <w:t>ɡəl</w:t>
      </w:r>
      <w:proofErr w:type="spellEnd"/>
      <w:proofErr w:type="gramEnd"/>
      <w:r w:rsidRPr="00326974">
        <w:rPr>
          <w:rFonts w:ascii="Arial" w:hAnsi="Arial" w:cs="Arial"/>
          <w:szCs w:val="24"/>
          <w:lang w:val="en-US"/>
        </w:rPr>
        <w:t xml:space="preserve">   </w:t>
      </w:r>
      <w:proofErr w:type="spellStart"/>
      <w:r w:rsidRPr="00326974">
        <w:rPr>
          <w:rFonts w:ascii="Arial" w:hAnsi="Arial" w:cs="Arial"/>
          <w:szCs w:val="24"/>
          <w:lang w:val="en-US"/>
        </w:rPr>
        <w:t>eɪd</w:t>
      </w:r>
      <w:proofErr w:type="spellEnd"/>
      <w:r w:rsidRPr="00326974">
        <w:rPr>
          <w:rFonts w:ascii="Arial" w:hAnsi="Arial" w:cs="Arial"/>
          <w:szCs w:val="24"/>
          <w:lang w:val="en-US"/>
        </w:rPr>
        <w:t>]</w:t>
      </w:r>
    </w:p>
    <w:p w14:paraId="55C54432" w14:textId="77777777" w:rsidR="0006618A" w:rsidRPr="00326974" w:rsidRDefault="0006618A" w:rsidP="0006618A">
      <w:pPr>
        <w:pStyle w:val="Prrafodelista"/>
        <w:numPr>
          <w:ilvl w:val="0"/>
          <w:numId w:val="16"/>
        </w:numPr>
        <w:spacing w:before="120" w:after="120" w:line="240" w:lineRule="auto"/>
        <w:contextualSpacing w:val="0"/>
        <w:rPr>
          <w:rFonts w:ascii="Arial" w:hAnsi="Arial" w:cs="Arial"/>
          <w:szCs w:val="24"/>
          <w:lang w:val="en-US"/>
        </w:rPr>
      </w:pPr>
      <w:r w:rsidRPr="00326974">
        <w:rPr>
          <w:rFonts w:ascii="Arial" w:hAnsi="Arial" w:cs="Arial"/>
          <w:szCs w:val="24"/>
          <w:lang w:val="en-US"/>
        </w:rPr>
        <w:t>exclusive grounds of jurisdiction</w:t>
      </w:r>
      <w:r w:rsidRPr="00326974">
        <w:rPr>
          <w:rFonts w:ascii="Arial" w:hAnsi="Arial" w:cs="Arial"/>
          <w:szCs w:val="24"/>
          <w:lang w:val="en-US"/>
        </w:rPr>
        <w:tab/>
      </w:r>
      <w:r w:rsidRPr="00326974">
        <w:rPr>
          <w:rFonts w:ascii="Arial" w:hAnsi="Arial" w:cs="Arial"/>
          <w:szCs w:val="24"/>
          <w:lang w:val="en-US"/>
        </w:rPr>
        <w:tab/>
        <w:t>[</w:t>
      </w:r>
      <w:proofErr w:type="spellStart"/>
      <w:proofErr w:type="gramStart"/>
      <w:r w:rsidRPr="00326974">
        <w:rPr>
          <w:rFonts w:ascii="Arial" w:hAnsi="Arial" w:cs="Arial"/>
          <w:szCs w:val="24"/>
          <w:lang w:val="en-US"/>
        </w:rPr>
        <w:t>ɪkˈsklu</w:t>
      </w:r>
      <w:proofErr w:type="spellEnd"/>
      <w:r w:rsidRPr="00326974">
        <w:rPr>
          <w:rFonts w:ascii="Arial" w:hAnsi="Arial" w:cs="Arial"/>
          <w:szCs w:val="24"/>
          <w:lang w:val="en-US"/>
        </w:rPr>
        <w:t>ː.</w:t>
      </w:r>
      <w:proofErr w:type="spellStart"/>
      <w:r w:rsidRPr="00326974">
        <w:rPr>
          <w:rFonts w:ascii="Arial" w:hAnsi="Arial" w:cs="Arial"/>
          <w:szCs w:val="24"/>
          <w:lang w:val="en-US"/>
        </w:rPr>
        <w:t>sɪv</w:t>
      </w:r>
      <w:proofErr w:type="spellEnd"/>
      <w:proofErr w:type="gramEnd"/>
      <w:r w:rsidRPr="00326974">
        <w:rPr>
          <w:rFonts w:ascii="Arial" w:hAnsi="Arial" w:cs="Arial"/>
          <w:szCs w:val="24"/>
          <w:lang w:val="en-US"/>
        </w:rPr>
        <w:t xml:space="preserve">   </w:t>
      </w:r>
      <w:proofErr w:type="spellStart"/>
      <w:r w:rsidRPr="00326974">
        <w:rPr>
          <w:rFonts w:ascii="Arial" w:hAnsi="Arial" w:cs="Arial"/>
          <w:szCs w:val="24"/>
          <w:lang w:val="en-US"/>
        </w:rPr>
        <w:t>ɡrɑʊndz</w:t>
      </w:r>
      <w:proofErr w:type="spellEnd"/>
      <w:r w:rsidRPr="00326974">
        <w:rPr>
          <w:rFonts w:ascii="Arial" w:hAnsi="Arial" w:cs="Arial"/>
          <w:szCs w:val="24"/>
          <w:lang w:val="en-US"/>
        </w:rPr>
        <w:t xml:space="preserve">   </w:t>
      </w:r>
      <w:proofErr w:type="spellStart"/>
      <w:r w:rsidRPr="00326974">
        <w:rPr>
          <w:rFonts w:ascii="Arial" w:hAnsi="Arial" w:cs="Arial"/>
          <w:szCs w:val="24"/>
          <w:lang w:val="en-US"/>
        </w:rPr>
        <w:t>əv</w:t>
      </w:r>
      <w:proofErr w:type="spellEnd"/>
      <w:r w:rsidRPr="00326974">
        <w:rPr>
          <w:rFonts w:ascii="Arial" w:hAnsi="Arial" w:cs="Arial"/>
          <w:szCs w:val="24"/>
          <w:lang w:val="en-US"/>
        </w:rPr>
        <w:t xml:space="preserve">   ˌ</w:t>
      </w:r>
      <w:proofErr w:type="spellStart"/>
      <w:r w:rsidRPr="00326974">
        <w:rPr>
          <w:rFonts w:ascii="Arial" w:hAnsi="Arial" w:cs="Arial"/>
          <w:szCs w:val="24"/>
          <w:lang w:val="en-US"/>
        </w:rPr>
        <w:t>dʒʊə.rɪsˈdɪk.ʃən</w:t>
      </w:r>
      <w:proofErr w:type="spellEnd"/>
      <w:r w:rsidRPr="00326974">
        <w:rPr>
          <w:rFonts w:ascii="Arial" w:hAnsi="Arial" w:cs="Arial"/>
          <w:szCs w:val="24"/>
          <w:lang w:val="en-US"/>
        </w:rPr>
        <w:t>]</w:t>
      </w:r>
    </w:p>
    <w:p w14:paraId="0BD602DE" w14:textId="77777777" w:rsidR="0006618A" w:rsidRPr="00326974" w:rsidRDefault="0006618A" w:rsidP="0006618A">
      <w:pPr>
        <w:pStyle w:val="Prrafodelista"/>
        <w:numPr>
          <w:ilvl w:val="0"/>
          <w:numId w:val="16"/>
        </w:numPr>
        <w:spacing w:before="120" w:after="120" w:line="240" w:lineRule="auto"/>
        <w:contextualSpacing w:val="0"/>
        <w:rPr>
          <w:rFonts w:ascii="Arial" w:hAnsi="Arial" w:cs="Arial"/>
          <w:szCs w:val="24"/>
          <w:lang w:val="en-US"/>
        </w:rPr>
      </w:pPr>
      <w:r w:rsidRPr="00326974">
        <w:rPr>
          <w:rFonts w:ascii="Arial" w:hAnsi="Arial" w:cs="Arial"/>
          <w:szCs w:val="24"/>
          <w:lang w:val="en-US"/>
        </w:rPr>
        <w:t>concurrent proceedings</w:t>
      </w:r>
      <w:r w:rsidRPr="00326974">
        <w:rPr>
          <w:rFonts w:ascii="Arial" w:hAnsi="Arial" w:cs="Arial"/>
          <w:szCs w:val="24"/>
          <w:lang w:val="en-US"/>
        </w:rPr>
        <w:tab/>
      </w:r>
      <w:r w:rsidRPr="00326974">
        <w:rPr>
          <w:rFonts w:ascii="Arial" w:hAnsi="Arial" w:cs="Arial"/>
          <w:szCs w:val="24"/>
          <w:lang w:val="en-US"/>
        </w:rPr>
        <w:tab/>
      </w:r>
      <w:r w:rsidRPr="00326974">
        <w:rPr>
          <w:rFonts w:ascii="Arial" w:hAnsi="Arial" w:cs="Arial"/>
          <w:szCs w:val="24"/>
          <w:lang w:val="en-US"/>
        </w:rPr>
        <w:tab/>
        <w:t>[</w:t>
      </w:r>
      <w:proofErr w:type="spellStart"/>
      <w:proofErr w:type="gramStart"/>
      <w:r w:rsidRPr="00326974">
        <w:rPr>
          <w:rFonts w:ascii="Arial" w:hAnsi="Arial" w:cs="Arial"/>
          <w:szCs w:val="24"/>
          <w:lang w:val="en-US"/>
        </w:rPr>
        <w:t>kənˈkʌr.ənt</w:t>
      </w:r>
      <w:proofErr w:type="spellEnd"/>
      <w:proofErr w:type="gramEnd"/>
      <w:r w:rsidRPr="00326974">
        <w:rPr>
          <w:rFonts w:ascii="Arial" w:hAnsi="Arial" w:cs="Arial"/>
          <w:szCs w:val="24"/>
          <w:lang w:val="en-US"/>
        </w:rPr>
        <w:t xml:space="preserve">   </w:t>
      </w:r>
      <w:proofErr w:type="spellStart"/>
      <w:r w:rsidRPr="00326974">
        <w:rPr>
          <w:rFonts w:ascii="Arial" w:hAnsi="Arial" w:cs="Arial"/>
          <w:szCs w:val="24"/>
          <w:lang w:val="en-US"/>
        </w:rPr>
        <w:t>prəˈsi</w:t>
      </w:r>
      <w:proofErr w:type="spellEnd"/>
      <w:r w:rsidRPr="00326974">
        <w:rPr>
          <w:rFonts w:ascii="Arial" w:hAnsi="Arial" w:cs="Arial"/>
          <w:szCs w:val="24"/>
          <w:lang w:val="en-US"/>
        </w:rPr>
        <w:t>ː.</w:t>
      </w:r>
      <w:proofErr w:type="spellStart"/>
      <w:r w:rsidRPr="00326974">
        <w:rPr>
          <w:rFonts w:ascii="Arial" w:hAnsi="Arial" w:cs="Arial"/>
          <w:szCs w:val="24"/>
          <w:lang w:val="en-US"/>
        </w:rPr>
        <w:t>dɪŋz</w:t>
      </w:r>
      <w:proofErr w:type="spellEnd"/>
      <w:r w:rsidRPr="00326974">
        <w:rPr>
          <w:rFonts w:ascii="Arial" w:hAnsi="Arial" w:cs="Arial"/>
          <w:szCs w:val="24"/>
          <w:lang w:val="en-US"/>
        </w:rPr>
        <w:t>]</w:t>
      </w:r>
    </w:p>
    <w:p w14:paraId="2C38A3D0" w14:textId="77777777" w:rsidR="0006618A" w:rsidRPr="00326974" w:rsidRDefault="0006618A" w:rsidP="0006618A">
      <w:pPr>
        <w:pStyle w:val="Prrafodelista"/>
        <w:numPr>
          <w:ilvl w:val="0"/>
          <w:numId w:val="16"/>
        </w:numPr>
        <w:spacing w:before="120" w:after="120" w:line="240" w:lineRule="auto"/>
        <w:contextualSpacing w:val="0"/>
        <w:rPr>
          <w:rFonts w:ascii="Arial" w:hAnsi="Arial" w:cs="Arial"/>
          <w:szCs w:val="24"/>
          <w:lang w:val="en-US"/>
        </w:rPr>
      </w:pPr>
      <w:r w:rsidRPr="00326974">
        <w:rPr>
          <w:rFonts w:ascii="Arial" w:hAnsi="Arial" w:cs="Arial"/>
          <w:szCs w:val="24"/>
          <w:lang w:val="en-US"/>
        </w:rPr>
        <w:t>grounds for refusal</w:t>
      </w:r>
      <w:r w:rsidRPr="00326974">
        <w:rPr>
          <w:rFonts w:ascii="Arial" w:hAnsi="Arial" w:cs="Arial"/>
          <w:szCs w:val="24"/>
          <w:lang w:val="en-US"/>
        </w:rPr>
        <w:tab/>
      </w:r>
      <w:r w:rsidRPr="00326974">
        <w:rPr>
          <w:rFonts w:ascii="Arial" w:hAnsi="Arial" w:cs="Arial"/>
          <w:szCs w:val="24"/>
          <w:lang w:val="en-US"/>
        </w:rPr>
        <w:tab/>
      </w:r>
      <w:r w:rsidRPr="00326974">
        <w:rPr>
          <w:rFonts w:ascii="Arial" w:hAnsi="Arial" w:cs="Arial"/>
          <w:szCs w:val="24"/>
          <w:lang w:val="en-US"/>
        </w:rPr>
        <w:tab/>
      </w:r>
      <w:r w:rsidRPr="00326974">
        <w:rPr>
          <w:rFonts w:ascii="Arial" w:hAnsi="Arial" w:cs="Arial"/>
          <w:szCs w:val="24"/>
          <w:lang w:val="en-US"/>
        </w:rPr>
        <w:tab/>
        <w:t>[</w:t>
      </w:r>
      <w:proofErr w:type="spellStart"/>
      <w:r w:rsidRPr="00326974">
        <w:rPr>
          <w:rFonts w:ascii="Arial" w:hAnsi="Arial" w:cs="Arial"/>
          <w:szCs w:val="24"/>
          <w:lang w:val="en-US"/>
        </w:rPr>
        <w:t>ɡrɑʊndz</w:t>
      </w:r>
      <w:proofErr w:type="spellEnd"/>
      <w:r w:rsidRPr="00326974">
        <w:rPr>
          <w:rFonts w:ascii="Arial" w:hAnsi="Arial" w:cs="Arial"/>
          <w:szCs w:val="24"/>
          <w:lang w:val="en-US"/>
        </w:rPr>
        <w:t xml:space="preserve">   </w:t>
      </w:r>
      <w:proofErr w:type="spellStart"/>
      <w:r w:rsidRPr="00326974">
        <w:rPr>
          <w:rFonts w:ascii="Arial" w:hAnsi="Arial" w:cs="Arial"/>
          <w:szCs w:val="24"/>
          <w:lang w:val="en-US"/>
        </w:rPr>
        <w:t>fər</w:t>
      </w:r>
      <w:proofErr w:type="spellEnd"/>
      <w:r w:rsidRPr="00326974">
        <w:rPr>
          <w:rFonts w:ascii="Arial" w:hAnsi="Arial" w:cs="Arial"/>
          <w:szCs w:val="24"/>
          <w:lang w:val="en-US"/>
        </w:rPr>
        <w:t xml:space="preserve">   </w:t>
      </w:r>
      <w:proofErr w:type="spellStart"/>
      <w:proofErr w:type="gramStart"/>
      <w:r w:rsidRPr="00326974">
        <w:rPr>
          <w:rFonts w:ascii="Arial" w:hAnsi="Arial" w:cs="Arial"/>
          <w:szCs w:val="24"/>
          <w:lang w:val="en-US"/>
        </w:rPr>
        <w:t>rɪˈfju</w:t>
      </w:r>
      <w:proofErr w:type="spellEnd"/>
      <w:r w:rsidRPr="00326974">
        <w:rPr>
          <w:rFonts w:ascii="Arial" w:hAnsi="Arial" w:cs="Arial"/>
          <w:szCs w:val="24"/>
          <w:lang w:val="en-US"/>
        </w:rPr>
        <w:t>ː.</w:t>
      </w:r>
      <w:proofErr w:type="spellStart"/>
      <w:r w:rsidRPr="00326974">
        <w:rPr>
          <w:rFonts w:ascii="Arial" w:hAnsi="Arial" w:cs="Arial"/>
          <w:szCs w:val="24"/>
          <w:lang w:val="en-US"/>
        </w:rPr>
        <w:t>zəl</w:t>
      </w:r>
      <w:proofErr w:type="spellEnd"/>
      <w:proofErr w:type="gramEnd"/>
      <w:r w:rsidRPr="00326974">
        <w:rPr>
          <w:rFonts w:ascii="Arial" w:hAnsi="Arial" w:cs="Arial"/>
          <w:szCs w:val="24"/>
          <w:lang w:val="en-US"/>
        </w:rPr>
        <w:t>]</w:t>
      </w:r>
    </w:p>
    <w:p w14:paraId="13F14000" w14:textId="77777777" w:rsidR="0006618A" w:rsidRPr="00326974" w:rsidRDefault="007D4D22" w:rsidP="0006618A">
      <w:pPr>
        <w:pStyle w:val="Prrafodelista"/>
        <w:numPr>
          <w:ilvl w:val="0"/>
          <w:numId w:val="16"/>
        </w:numPr>
        <w:spacing w:before="120" w:after="120" w:line="240" w:lineRule="auto"/>
        <w:contextualSpacing w:val="0"/>
        <w:rPr>
          <w:rFonts w:ascii="Arial" w:hAnsi="Arial" w:cs="Arial"/>
          <w:szCs w:val="24"/>
          <w:lang w:val="en-US"/>
        </w:rPr>
      </w:pPr>
      <w:r w:rsidRPr="00326974">
        <w:rPr>
          <w:rFonts w:ascii="Arial" w:hAnsi="Arial" w:cs="Arial"/>
          <w:szCs w:val="24"/>
          <w:lang w:val="en-US"/>
        </w:rPr>
        <w:t>unanimous agreement</w:t>
      </w:r>
      <w:r w:rsidR="0006618A" w:rsidRPr="00326974">
        <w:rPr>
          <w:rFonts w:ascii="Arial" w:hAnsi="Arial" w:cs="Arial"/>
          <w:szCs w:val="24"/>
          <w:lang w:val="en-US"/>
        </w:rPr>
        <w:tab/>
      </w:r>
      <w:r w:rsidR="0006618A" w:rsidRPr="00326974">
        <w:rPr>
          <w:rFonts w:ascii="Arial" w:hAnsi="Arial" w:cs="Arial"/>
          <w:szCs w:val="24"/>
          <w:lang w:val="en-US"/>
        </w:rPr>
        <w:tab/>
      </w:r>
      <w:r w:rsidR="0006618A" w:rsidRPr="00326974">
        <w:rPr>
          <w:rFonts w:ascii="Arial" w:hAnsi="Arial" w:cs="Arial"/>
          <w:szCs w:val="24"/>
          <w:lang w:val="en-US"/>
        </w:rPr>
        <w:tab/>
        <w:t>[</w:t>
      </w:r>
      <w:proofErr w:type="spellStart"/>
      <w:r w:rsidRPr="00326974">
        <w:rPr>
          <w:rFonts w:ascii="Arial" w:hAnsi="Arial" w:cs="Arial"/>
          <w:color w:val="1D2A57"/>
          <w:szCs w:val="24"/>
          <w:lang w:val="en-GB"/>
        </w:rPr>
        <w:t>ju</w:t>
      </w:r>
      <w:proofErr w:type="spellEnd"/>
      <w:r w:rsidRPr="00326974">
        <w:rPr>
          <w:rFonts w:ascii="Arial" w:hAnsi="Arial" w:cs="Arial"/>
          <w:color w:val="1D2A57"/>
          <w:szCs w:val="24"/>
          <w:lang w:val="en-GB"/>
        </w:rPr>
        <w:t>ːˈ</w:t>
      </w:r>
      <w:proofErr w:type="spellStart"/>
      <w:r w:rsidRPr="00326974">
        <w:rPr>
          <w:rFonts w:ascii="Arial" w:hAnsi="Arial" w:cs="Arial"/>
          <w:color w:val="1D2A57"/>
          <w:szCs w:val="24"/>
          <w:lang w:val="en-GB"/>
        </w:rPr>
        <w:t>næn.</w:t>
      </w:r>
      <w:proofErr w:type="gramStart"/>
      <w:r w:rsidRPr="00326974">
        <w:rPr>
          <w:rFonts w:ascii="Arial" w:hAnsi="Arial" w:cs="Arial"/>
          <w:color w:val="1D2A57"/>
          <w:szCs w:val="24"/>
          <w:lang w:val="en-GB"/>
        </w:rPr>
        <w:t>ɪ.məs</w:t>
      </w:r>
      <w:proofErr w:type="spellEnd"/>
      <w:proofErr w:type="gramEnd"/>
      <w:r w:rsidR="0006618A" w:rsidRPr="00326974">
        <w:rPr>
          <w:rFonts w:ascii="Arial" w:hAnsi="Arial" w:cs="Arial"/>
          <w:szCs w:val="24"/>
          <w:lang w:val="en-US"/>
        </w:rPr>
        <w:t xml:space="preserve">   </w:t>
      </w:r>
      <w:proofErr w:type="spellStart"/>
      <w:r w:rsidRPr="00326974">
        <w:rPr>
          <w:rFonts w:ascii="Arial" w:hAnsi="Arial" w:cs="Arial"/>
          <w:color w:val="1D2A57"/>
          <w:szCs w:val="24"/>
          <w:lang w:val="en-GB"/>
        </w:rPr>
        <w:t>əˈɡri</w:t>
      </w:r>
      <w:proofErr w:type="spellEnd"/>
      <w:r w:rsidRPr="00326974">
        <w:rPr>
          <w:rFonts w:ascii="Arial" w:hAnsi="Arial" w:cs="Arial"/>
          <w:color w:val="1D2A57"/>
          <w:szCs w:val="24"/>
          <w:lang w:val="en-GB"/>
        </w:rPr>
        <w:t>ː.</w:t>
      </w:r>
      <w:proofErr w:type="spellStart"/>
      <w:r w:rsidRPr="00326974">
        <w:rPr>
          <w:rFonts w:ascii="Arial" w:hAnsi="Arial" w:cs="Arial"/>
          <w:color w:val="1D2A57"/>
          <w:szCs w:val="24"/>
          <w:lang w:val="en-GB"/>
        </w:rPr>
        <w:t>mənt</w:t>
      </w:r>
      <w:proofErr w:type="spellEnd"/>
      <w:r w:rsidR="0006618A" w:rsidRPr="00326974">
        <w:rPr>
          <w:rFonts w:ascii="Arial" w:hAnsi="Arial" w:cs="Arial"/>
          <w:szCs w:val="24"/>
          <w:lang w:val="en-US"/>
        </w:rPr>
        <w:t>]</w:t>
      </w:r>
    </w:p>
    <w:p w14:paraId="293106E2" w14:textId="77777777" w:rsidR="0006618A" w:rsidRPr="00326974" w:rsidRDefault="000808B3" w:rsidP="0006618A">
      <w:pPr>
        <w:pStyle w:val="Prrafodelista"/>
        <w:numPr>
          <w:ilvl w:val="0"/>
          <w:numId w:val="16"/>
        </w:numPr>
        <w:spacing w:before="120" w:after="120" w:line="240" w:lineRule="auto"/>
        <w:contextualSpacing w:val="0"/>
        <w:rPr>
          <w:rFonts w:ascii="Arial" w:hAnsi="Arial" w:cs="Arial"/>
          <w:szCs w:val="24"/>
          <w:lang w:val="en-US"/>
        </w:rPr>
      </w:pPr>
      <w:r w:rsidRPr="00326974">
        <w:rPr>
          <w:rFonts w:ascii="Arial" w:hAnsi="Arial" w:cs="Arial"/>
          <w:szCs w:val="24"/>
          <w:lang w:val="en-US"/>
        </w:rPr>
        <w:t>investigative measures</w:t>
      </w:r>
      <w:r w:rsidR="0006618A" w:rsidRPr="00326974">
        <w:rPr>
          <w:rFonts w:ascii="Arial" w:hAnsi="Arial" w:cs="Arial"/>
          <w:szCs w:val="24"/>
          <w:lang w:val="en-US"/>
        </w:rPr>
        <w:tab/>
      </w:r>
      <w:r w:rsidR="0006618A" w:rsidRPr="00326974">
        <w:rPr>
          <w:rFonts w:ascii="Arial" w:hAnsi="Arial" w:cs="Arial"/>
          <w:szCs w:val="24"/>
          <w:lang w:val="en-US"/>
        </w:rPr>
        <w:tab/>
      </w:r>
      <w:r w:rsidR="0006618A" w:rsidRPr="00326974">
        <w:rPr>
          <w:rFonts w:ascii="Arial" w:hAnsi="Arial" w:cs="Arial"/>
          <w:szCs w:val="24"/>
          <w:lang w:val="en-US"/>
        </w:rPr>
        <w:tab/>
        <w:t>[</w:t>
      </w:r>
      <w:proofErr w:type="spellStart"/>
      <w:r w:rsidR="004C6F0F" w:rsidRPr="00326974">
        <w:rPr>
          <w:rFonts w:ascii="Arial" w:hAnsi="Arial" w:cs="Arial"/>
          <w:color w:val="1D2A57"/>
          <w:szCs w:val="24"/>
          <w:lang w:val="en-GB"/>
        </w:rPr>
        <w:t>ɪnˈves.tɪ.</w:t>
      </w:r>
      <w:proofErr w:type="gramStart"/>
      <w:r w:rsidR="004C6F0F" w:rsidRPr="00326974">
        <w:rPr>
          <w:rFonts w:ascii="Arial" w:hAnsi="Arial" w:cs="Arial"/>
          <w:color w:val="1D2A57"/>
          <w:szCs w:val="24"/>
          <w:lang w:val="en-GB"/>
        </w:rPr>
        <w:t>ɡə.tɪv</w:t>
      </w:r>
      <w:proofErr w:type="spellEnd"/>
      <w:proofErr w:type="gramEnd"/>
      <w:r w:rsidR="0006618A" w:rsidRPr="00326974">
        <w:rPr>
          <w:rFonts w:ascii="Arial" w:hAnsi="Arial" w:cs="Arial"/>
          <w:szCs w:val="24"/>
          <w:lang w:val="en-US"/>
        </w:rPr>
        <w:t xml:space="preserve">   </w:t>
      </w:r>
      <w:r w:rsidR="004C6F0F" w:rsidRPr="00326974">
        <w:rPr>
          <w:rFonts w:ascii="Arial" w:hAnsi="Arial" w:cs="Arial"/>
          <w:color w:val="1D2A57"/>
          <w:szCs w:val="24"/>
          <w:lang w:val="en-GB"/>
        </w:rPr>
        <w:t>ˈ</w:t>
      </w:r>
      <w:proofErr w:type="spellStart"/>
      <w:r w:rsidR="004C6F0F" w:rsidRPr="00326974">
        <w:rPr>
          <w:rFonts w:ascii="Arial" w:hAnsi="Arial" w:cs="Arial"/>
          <w:color w:val="1D2A57"/>
          <w:szCs w:val="24"/>
          <w:lang w:val="en-GB"/>
        </w:rPr>
        <w:t>meʒ.ə</w:t>
      </w:r>
      <w:r w:rsidR="004C6F0F" w:rsidRPr="00326974">
        <w:rPr>
          <w:rStyle w:val="sp"/>
          <w:rFonts w:ascii="Arial" w:hAnsi="Arial" w:cs="Arial"/>
          <w:color w:val="1D2A57"/>
          <w:szCs w:val="24"/>
          <w:lang w:val="en-GB"/>
        </w:rPr>
        <w:t>r</w:t>
      </w:r>
      <w:proofErr w:type="spellEnd"/>
      <w:r w:rsidR="004C6F0F" w:rsidRPr="00326974">
        <w:rPr>
          <w:rFonts w:ascii="Arial" w:hAnsi="Arial" w:cs="Arial"/>
          <w:szCs w:val="24"/>
          <w:lang w:val="en-US"/>
        </w:rPr>
        <w:t>s</w:t>
      </w:r>
      <w:r w:rsidR="0006618A" w:rsidRPr="00326974">
        <w:rPr>
          <w:rFonts w:ascii="Arial" w:hAnsi="Arial" w:cs="Arial"/>
          <w:szCs w:val="24"/>
          <w:lang w:val="en-US"/>
        </w:rPr>
        <w:t>]</w:t>
      </w:r>
    </w:p>
    <w:p w14:paraId="58E1DF7F" w14:textId="77777777" w:rsidR="0006618A" w:rsidRPr="00326974" w:rsidRDefault="000808B3" w:rsidP="0006618A">
      <w:pPr>
        <w:pStyle w:val="Prrafodelista"/>
        <w:numPr>
          <w:ilvl w:val="0"/>
          <w:numId w:val="16"/>
        </w:numPr>
        <w:spacing w:before="120" w:after="120" w:line="240" w:lineRule="auto"/>
        <w:contextualSpacing w:val="0"/>
        <w:rPr>
          <w:rFonts w:ascii="Arial" w:hAnsi="Arial" w:cs="Arial"/>
          <w:szCs w:val="24"/>
          <w:lang w:val="en-US"/>
        </w:rPr>
      </w:pPr>
      <w:r w:rsidRPr="00326974">
        <w:rPr>
          <w:rFonts w:ascii="Arial" w:hAnsi="Arial" w:cs="Arial"/>
          <w:szCs w:val="24"/>
          <w:lang w:val="en-US"/>
        </w:rPr>
        <w:t>to set up a team</w:t>
      </w:r>
      <w:r w:rsidRPr="00326974">
        <w:rPr>
          <w:rFonts w:ascii="Arial" w:hAnsi="Arial" w:cs="Arial"/>
          <w:szCs w:val="24"/>
          <w:lang w:val="en-US"/>
        </w:rPr>
        <w:tab/>
      </w:r>
      <w:r w:rsidR="0006618A" w:rsidRPr="00326974">
        <w:rPr>
          <w:rFonts w:ascii="Arial" w:hAnsi="Arial" w:cs="Arial"/>
          <w:szCs w:val="24"/>
          <w:lang w:val="en-US"/>
        </w:rPr>
        <w:tab/>
      </w:r>
      <w:r w:rsidR="0006618A" w:rsidRPr="00326974">
        <w:rPr>
          <w:rFonts w:ascii="Arial" w:hAnsi="Arial" w:cs="Arial"/>
          <w:szCs w:val="24"/>
          <w:lang w:val="en-US"/>
        </w:rPr>
        <w:tab/>
      </w:r>
      <w:r w:rsidR="0006618A" w:rsidRPr="00326974">
        <w:rPr>
          <w:rFonts w:ascii="Arial" w:hAnsi="Arial" w:cs="Arial"/>
          <w:szCs w:val="24"/>
          <w:lang w:val="en-US"/>
        </w:rPr>
        <w:tab/>
        <w:t>[</w:t>
      </w:r>
      <w:proofErr w:type="spellStart"/>
      <w:r w:rsidR="004C6F0F" w:rsidRPr="00326974">
        <w:rPr>
          <w:rFonts w:ascii="Arial" w:hAnsi="Arial" w:cs="Arial"/>
          <w:szCs w:val="24"/>
          <w:lang w:val="en-US"/>
        </w:rPr>
        <w:t>tʊ</w:t>
      </w:r>
      <w:proofErr w:type="spellEnd"/>
      <w:r w:rsidR="004C6F0F" w:rsidRPr="00326974">
        <w:rPr>
          <w:rFonts w:ascii="Arial" w:hAnsi="Arial" w:cs="Arial"/>
          <w:szCs w:val="24"/>
          <w:lang w:val="en-US"/>
        </w:rPr>
        <w:t xml:space="preserve">   </w:t>
      </w:r>
      <w:r w:rsidR="004C6F0F" w:rsidRPr="00326974">
        <w:rPr>
          <w:rFonts w:ascii="Arial" w:hAnsi="Arial" w:cs="Arial"/>
          <w:color w:val="1D2A57"/>
          <w:szCs w:val="24"/>
          <w:lang w:val="en-GB"/>
        </w:rPr>
        <w:t>set</w:t>
      </w:r>
      <w:r w:rsidR="004C6F0F" w:rsidRPr="00326974">
        <w:rPr>
          <w:rFonts w:ascii="Arial" w:hAnsi="Arial" w:cs="Arial"/>
          <w:szCs w:val="24"/>
          <w:lang w:val="en-US"/>
        </w:rPr>
        <w:t xml:space="preserve"> </w:t>
      </w:r>
      <w:proofErr w:type="spellStart"/>
      <w:r w:rsidR="004C6F0F" w:rsidRPr="00326974">
        <w:rPr>
          <w:rFonts w:ascii="Arial" w:hAnsi="Arial" w:cs="Arial"/>
          <w:color w:val="1D2A57"/>
          <w:szCs w:val="24"/>
          <w:lang w:val="en-GB"/>
        </w:rPr>
        <w:t>ʌp</w:t>
      </w:r>
      <w:proofErr w:type="spellEnd"/>
      <w:r w:rsidR="0006618A" w:rsidRPr="00326974">
        <w:rPr>
          <w:rFonts w:ascii="Arial" w:hAnsi="Arial" w:cs="Arial"/>
          <w:szCs w:val="24"/>
          <w:lang w:val="en-US"/>
        </w:rPr>
        <w:t xml:space="preserve">   ə   </w:t>
      </w:r>
      <w:proofErr w:type="spellStart"/>
      <w:r w:rsidR="004C6F0F" w:rsidRPr="00326974">
        <w:rPr>
          <w:rFonts w:ascii="Arial" w:hAnsi="Arial" w:cs="Arial"/>
          <w:color w:val="1D2A57"/>
          <w:szCs w:val="24"/>
          <w:lang w:val="en-GB"/>
        </w:rPr>
        <w:t>tiːm</w:t>
      </w:r>
      <w:proofErr w:type="spellEnd"/>
      <w:r w:rsidR="0006618A" w:rsidRPr="00326974">
        <w:rPr>
          <w:rFonts w:ascii="Arial" w:hAnsi="Arial" w:cs="Arial"/>
          <w:szCs w:val="24"/>
          <w:lang w:val="en-US"/>
        </w:rPr>
        <w:t>]</w:t>
      </w:r>
    </w:p>
    <w:p w14:paraId="6C47EB58" w14:textId="77777777" w:rsidR="0006618A" w:rsidRPr="00326974" w:rsidRDefault="000808B3" w:rsidP="0006618A">
      <w:pPr>
        <w:pStyle w:val="Prrafodelista"/>
        <w:numPr>
          <w:ilvl w:val="0"/>
          <w:numId w:val="16"/>
        </w:numPr>
        <w:spacing w:before="120" w:after="120" w:line="240" w:lineRule="auto"/>
        <w:contextualSpacing w:val="0"/>
        <w:rPr>
          <w:rFonts w:ascii="Arial" w:hAnsi="Arial" w:cs="Arial"/>
          <w:szCs w:val="24"/>
          <w:lang w:val="en-US"/>
        </w:rPr>
      </w:pPr>
      <w:r w:rsidRPr="00326974">
        <w:rPr>
          <w:rFonts w:ascii="Arial" w:hAnsi="Arial" w:cs="Arial"/>
          <w:szCs w:val="24"/>
          <w:lang w:val="en-US"/>
        </w:rPr>
        <w:t>national law</w:t>
      </w:r>
      <w:r w:rsidR="0006618A" w:rsidRPr="00326974">
        <w:rPr>
          <w:rFonts w:ascii="Arial" w:hAnsi="Arial" w:cs="Arial"/>
          <w:szCs w:val="24"/>
          <w:lang w:val="en-US"/>
        </w:rPr>
        <w:tab/>
      </w:r>
      <w:r w:rsidR="0006618A" w:rsidRPr="00326974">
        <w:rPr>
          <w:rFonts w:ascii="Arial" w:hAnsi="Arial" w:cs="Arial"/>
          <w:szCs w:val="24"/>
          <w:lang w:val="en-US"/>
        </w:rPr>
        <w:tab/>
      </w:r>
      <w:r w:rsidR="0006618A" w:rsidRPr="00326974">
        <w:rPr>
          <w:rFonts w:ascii="Arial" w:hAnsi="Arial" w:cs="Arial"/>
          <w:szCs w:val="24"/>
          <w:lang w:val="en-US"/>
        </w:rPr>
        <w:tab/>
      </w:r>
      <w:r w:rsidR="0006618A" w:rsidRPr="00326974">
        <w:rPr>
          <w:rFonts w:ascii="Arial" w:hAnsi="Arial" w:cs="Arial"/>
          <w:szCs w:val="24"/>
          <w:lang w:val="en-US"/>
        </w:rPr>
        <w:tab/>
      </w:r>
      <w:r w:rsidR="0006618A" w:rsidRPr="00326974">
        <w:rPr>
          <w:rFonts w:ascii="Arial" w:hAnsi="Arial" w:cs="Arial"/>
          <w:szCs w:val="24"/>
          <w:lang w:val="en-US"/>
        </w:rPr>
        <w:tab/>
        <w:t>[</w:t>
      </w:r>
      <w:r w:rsidR="004C6F0F" w:rsidRPr="00326974">
        <w:rPr>
          <w:rFonts w:ascii="Arial" w:hAnsi="Arial" w:cs="Arial"/>
          <w:szCs w:val="24"/>
          <w:lang w:val="en-US"/>
        </w:rPr>
        <w:t>ˈ</w:t>
      </w:r>
      <w:proofErr w:type="spellStart"/>
      <w:r w:rsidR="004C6F0F" w:rsidRPr="00326974">
        <w:rPr>
          <w:rFonts w:ascii="Arial" w:hAnsi="Arial" w:cs="Arial"/>
          <w:szCs w:val="24"/>
          <w:lang w:val="en-US"/>
        </w:rPr>
        <w:t>næʃ.</w:t>
      </w:r>
      <w:proofErr w:type="gramStart"/>
      <w:r w:rsidR="004C6F0F" w:rsidRPr="00326974">
        <w:rPr>
          <w:rFonts w:ascii="Arial" w:hAnsi="Arial" w:cs="Arial"/>
          <w:szCs w:val="24"/>
          <w:lang w:val="en-US"/>
        </w:rPr>
        <w:t>ən.əl</w:t>
      </w:r>
      <w:proofErr w:type="spellEnd"/>
      <w:proofErr w:type="gramEnd"/>
      <w:r w:rsidR="0006618A" w:rsidRPr="00326974">
        <w:rPr>
          <w:rFonts w:ascii="Arial" w:hAnsi="Arial" w:cs="Arial"/>
          <w:szCs w:val="24"/>
          <w:lang w:val="en-US"/>
        </w:rPr>
        <w:t xml:space="preserve">   </w:t>
      </w:r>
      <w:proofErr w:type="spellStart"/>
      <w:r w:rsidR="00326974" w:rsidRPr="00326974">
        <w:rPr>
          <w:rFonts w:ascii="Arial" w:hAnsi="Arial" w:cs="Arial"/>
          <w:szCs w:val="24"/>
          <w:lang w:val="en-US"/>
        </w:rPr>
        <w:t>lɔ</w:t>
      </w:r>
      <w:proofErr w:type="spellEnd"/>
      <w:r w:rsidR="00326974" w:rsidRPr="00326974">
        <w:rPr>
          <w:rFonts w:ascii="Arial" w:hAnsi="Arial" w:cs="Arial"/>
          <w:szCs w:val="24"/>
          <w:lang w:val="en-US"/>
        </w:rPr>
        <w:t>ː</w:t>
      </w:r>
      <w:r w:rsidR="0006618A" w:rsidRPr="00326974">
        <w:rPr>
          <w:rFonts w:ascii="Arial" w:hAnsi="Arial" w:cs="Arial"/>
          <w:szCs w:val="24"/>
          <w:lang w:val="en-US"/>
        </w:rPr>
        <w:t>]</w:t>
      </w:r>
    </w:p>
    <w:p w14:paraId="1E1C7180" w14:textId="77777777" w:rsidR="0006618A" w:rsidRPr="00326974" w:rsidRDefault="0006618A" w:rsidP="0006618A">
      <w:pPr>
        <w:pStyle w:val="Prrafodelista"/>
        <w:numPr>
          <w:ilvl w:val="0"/>
          <w:numId w:val="16"/>
        </w:numPr>
        <w:spacing w:before="120" w:after="120" w:line="240" w:lineRule="auto"/>
        <w:contextualSpacing w:val="0"/>
        <w:rPr>
          <w:rFonts w:ascii="Arial" w:hAnsi="Arial" w:cs="Arial"/>
          <w:szCs w:val="24"/>
          <w:lang w:val="en-US"/>
        </w:rPr>
      </w:pPr>
      <w:r w:rsidRPr="00326974">
        <w:rPr>
          <w:rFonts w:ascii="Arial" w:hAnsi="Arial" w:cs="Arial"/>
          <w:szCs w:val="24"/>
          <w:lang w:val="en-US"/>
        </w:rPr>
        <w:t>enforcement order</w:t>
      </w:r>
      <w:r w:rsidRPr="00326974">
        <w:rPr>
          <w:rFonts w:ascii="Arial" w:hAnsi="Arial" w:cs="Arial"/>
          <w:szCs w:val="24"/>
          <w:lang w:val="en-US"/>
        </w:rPr>
        <w:tab/>
      </w:r>
      <w:r w:rsidRPr="00326974">
        <w:rPr>
          <w:rFonts w:ascii="Arial" w:hAnsi="Arial" w:cs="Arial"/>
          <w:szCs w:val="24"/>
          <w:lang w:val="en-US"/>
        </w:rPr>
        <w:tab/>
      </w:r>
      <w:r w:rsidRPr="00326974">
        <w:rPr>
          <w:rFonts w:ascii="Arial" w:hAnsi="Arial" w:cs="Arial"/>
          <w:szCs w:val="24"/>
          <w:lang w:val="en-US"/>
        </w:rPr>
        <w:tab/>
      </w:r>
      <w:r w:rsidRPr="00326974">
        <w:rPr>
          <w:rFonts w:ascii="Arial" w:hAnsi="Arial" w:cs="Arial"/>
          <w:szCs w:val="24"/>
          <w:lang w:val="en-US"/>
        </w:rPr>
        <w:tab/>
        <w:t>[</w:t>
      </w:r>
      <w:proofErr w:type="spellStart"/>
      <w:r w:rsidRPr="00326974">
        <w:rPr>
          <w:rStyle w:val="ipa"/>
          <w:rFonts w:ascii="Arial" w:hAnsi="Arial" w:cs="Arial"/>
          <w:szCs w:val="24"/>
          <w:lang w:val="en-US"/>
        </w:rPr>
        <w:t>ɪnˈfɔːsmənt</w:t>
      </w:r>
      <w:proofErr w:type="spellEnd"/>
      <w:r w:rsidRPr="00326974">
        <w:rPr>
          <w:rStyle w:val="ipa"/>
          <w:rFonts w:ascii="Arial" w:hAnsi="Arial" w:cs="Arial"/>
          <w:szCs w:val="24"/>
          <w:lang w:val="en-US"/>
        </w:rPr>
        <w:t xml:space="preserve">   </w:t>
      </w:r>
      <w:proofErr w:type="gramStart"/>
      <w:r w:rsidRPr="00326974">
        <w:rPr>
          <w:rFonts w:ascii="Arial" w:hAnsi="Arial" w:cs="Arial"/>
          <w:szCs w:val="24"/>
          <w:shd w:val="clear" w:color="auto" w:fill="FFFFFF"/>
          <w:lang w:val="en-US"/>
        </w:rPr>
        <w:t>ˈɔː.</w:t>
      </w:r>
      <w:proofErr w:type="spellStart"/>
      <w:r w:rsidRPr="00326974">
        <w:rPr>
          <w:rFonts w:ascii="Arial" w:hAnsi="Arial" w:cs="Arial"/>
          <w:szCs w:val="24"/>
          <w:shd w:val="clear" w:color="auto" w:fill="FFFFFF"/>
          <w:lang w:val="en-US"/>
        </w:rPr>
        <w:t>də</w:t>
      </w:r>
      <w:r w:rsidRPr="00326974">
        <w:rPr>
          <w:rFonts w:ascii="Arial" w:hAnsi="Arial" w:cs="Arial"/>
          <w:szCs w:val="24"/>
          <w:shd w:val="clear" w:color="auto" w:fill="FFFFFF"/>
          <w:vertAlign w:val="superscript"/>
          <w:lang w:val="en-US"/>
        </w:rPr>
        <w:t>r</w:t>
      </w:r>
      <w:proofErr w:type="spellEnd"/>
      <w:proofErr w:type="gramEnd"/>
      <w:r w:rsidRPr="00326974">
        <w:rPr>
          <w:rStyle w:val="ipa"/>
          <w:rFonts w:ascii="Arial" w:hAnsi="Arial" w:cs="Arial"/>
          <w:szCs w:val="24"/>
          <w:lang w:val="en-US"/>
        </w:rPr>
        <w:t>]</w:t>
      </w:r>
    </w:p>
    <w:p w14:paraId="443B0FF2" w14:textId="77777777" w:rsidR="0006618A" w:rsidRPr="00326974" w:rsidRDefault="000808B3" w:rsidP="0006618A">
      <w:pPr>
        <w:pStyle w:val="Prrafodelista"/>
        <w:numPr>
          <w:ilvl w:val="0"/>
          <w:numId w:val="16"/>
        </w:numPr>
        <w:spacing w:before="120" w:after="120" w:line="240" w:lineRule="auto"/>
        <w:contextualSpacing w:val="0"/>
        <w:rPr>
          <w:rFonts w:ascii="Arial" w:hAnsi="Arial" w:cs="Arial"/>
          <w:szCs w:val="24"/>
          <w:lang w:val="fr-FR"/>
        </w:rPr>
      </w:pPr>
      <w:proofErr w:type="gramStart"/>
      <w:r w:rsidRPr="00326974">
        <w:rPr>
          <w:rFonts w:ascii="Arial" w:hAnsi="Arial" w:cs="Arial"/>
          <w:szCs w:val="24"/>
          <w:lang w:val="fr-FR"/>
        </w:rPr>
        <w:t>false</w:t>
      </w:r>
      <w:proofErr w:type="gramEnd"/>
      <w:r w:rsidRPr="00326974">
        <w:rPr>
          <w:rFonts w:ascii="Arial" w:hAnsi="Arial" w:cs="Arial"/>
          <w:szCs w:val="24"/>
          <w:lang w:val="fr-FR"/>
        </w:rPr>
        <w:t xml:space="preserve"> </w:t>
      </w:r>
      <w:proofErr w:type="spellStart"/>
      <w:r w:rsidRPr="00326974">
        <w:rPr>
          <w:rFonts w:ascii="Arial" w:hAnsi="Arial" w:cs="Arial"/>
          <w:szCs w:val="24"/>
          <w:lang w:val="fr-FR"/>
        </w:rPr>
        <w:t>identity</w:t>
      </w:r>
      <w:proofErr w:type="spellEnd"/>
      <w:r w:rsidRPr="00326974">
        <w:rPr>
          <w:rFonts w:ascii="Arial" w:hAnsi="Arial" w:cs="Arial"/>
          <w:szCs w:val="24"/>
          <w:lang w:val="fr-FR"/>
        </w:rPr>
        <w:tab/>
      </w:r>
      <w:r w:rsidR="0006618A" w:rsidRPr="00326974">
        <w:rPr>
          <w:rFonts w:ascii="Arial" w:hAnsi="Arial" w:cs="Arial"/>
          <w:szCs w:val="24"/>
          <w:lang w:val="fr-FR"/>
        </w:rPr>
        <w:tab/>
      </w:r>
      <w:r w:rsidR="0006618A" w:rsidRPr="00326974">
        <w:rPr>
          <w:rFonts w:ascii="Arial" w:hAnsi="Arial" w:cs="Arial"/>
          <w:szCs w:val="24"/>
          <w:lang w:val="fr-FR"/>
        </w:rPr>
        <w:tab/>
      </w:r>
      <w:r w:rsidR="0006618A" w:rsidRPr="00326974">
        <w:rPr>
          <w:rFonts w:ascii="Arial" w:hAnsi="Arial" w:cs="Arial"/>
          <w:szCs w:val="24"/>
          <w:lang w:val="fr-FR"/>
        </w:rPr>
        <w:tab/>
      </w:r>
      <w:r w:rsidR="0006618A" w:rsidRPr="00326974">
        <w:rPr>
          <w:rFonts w:ascii="Arial" w:hAnsi="Arial" w:cs="Arial"/>
          <w:szCs w:val="24"/>
          <w:lang w:val="fr-FR"/>
        </w:rPr>
        <w:tab/>
        <w:t>[</w:t>
      </w:r>
      <w:proofErr w:type="spellStart"/>
      <w:r w:rsidR="004C6F0F" w:rsidRPr="00326974">
        <w:rPr>
          <w:rFonts w:ascii="Arial" w:hAnsi="Arial" w:cs="Arial"/>
          <w:color w:val="1D2A57"/>
          <w:szCs w:val="24"/>
          <w:lang w:val="en-GB"/>
        </w:rPr>
        <w:t>fɒls</w:t>
      </w:r>
      <w:proofErr w:type="spellEnd"/>
      <w:r w:rsidR="0006618A" w:rsidRPr="00326974">
        <w:rPr>
          <w:rStyle w:val="ipa"/>
          <w:rFonts w:ascii="Arial" w:hAnsi="Arial" w:cs="Arial"/>
          <w:szCs w:val="24"/>
          <w:lang w:val="fr-FR"/>
        </w:rPr>
        <w:t xml:space="preserve">   </w:t>
      </w:r>
      <w:proofErr w:type="spellStart"/>
      <w:r w:rsidR="004C6F0F" w:rsidRPr="00326974">
        <w:rPr>
          <w:rFonts w:ascii="Arial" w:hAnsi="Arial" w:cs="Arial"/>
          <w:color w:val="1D2A57"/>
          <w:szCs w:val="24"/>
          <w:lang w:val="en-GB"/>
        </w:rPr>
        <w:t>aɪˈden.tə.ti</w:t>
      </w:r>
      <w:proofErr w:type="spellEnd"/>
      <w:r w:rsidR="0006618A" w:rsidRPr="00326974">
        <w:rPr>
          <w:rStyle w:val="ipa"/>
          <w:rFonts w:ascii="Arial" w:hAnsi="Arial" w:cs="Arial"/>
          <w:szCs w:val="24"/>
          <w:lang w:val="fr-FR"/>
        </w:rPr>
        <w:t>]</w:t>
      </w:r>
    </w:p>
    <w:p w14:paraId="28DF8597" w14:textId="77777777" w:rsidR="0006618A" w:rsidRPr="00326974" w:rsidRDefault="0006618A" w:rsidP="0006618A">
      <w:pPr>
        <w:pStyle w:val="Prrafodelista"/>
        <w:numPr>
          <w:ilvl w:val="0"/>
          <w:numId w:val="16"/>
        </w:numPr>
        <w:spacing w:before="120" w:after="120" w:line="240" w:lineRule="auto"/>
        <w:contextualSpacing w:val="0"/>
        <w:rPr>
          <w:rFonts w:ascii="Arial" w:hAnsi="Arial" w:cs="Arial"/>
          <w:szCs w:val="24"/>
          <w:lang w:val="en-GB"/>
        </w:rPr>
      </w:pPr>
      <w:r w:rsidRPr="00326974">
        <w:rPr>
          <w:rFonts w:ascii="Arial" w:hAnsi="Arial" w:cs="Arial"/>
          <w:szCs w:val="24"/>
          <w:lang w:val="en-GB"/>
        </w:rPr>
        <w:t>to effect service</w:t>
      </w:r>
      <w:r w:rsidRPr="00326974">
        <w:rPr>
          <w:rFonts w:ascii="Arial" w:hAnsi="Arial" w:cs="Arial"/>
          <w:szCs w:val="24"/>
          <w:lang w:val="en-GB"/>
        </w:rPr>
        <w:tab/>
      </w:r>
      <w:r w:rsidRPr="00326974">
        <w:rPr>
          <w:rFonts w:ascii="Arial" w:hAnsi="Arial" w:cs="Arial"/>
          <w:szCs w:val="24"/>
          <w:lang w:val="en-GB"/>
        </w:rPr>
        <w:tab/>
      </w:r>
      <w:r w:rsidRPr="00326974">
        <w:rPr>
          <w:rFonts w:ascii="Arial" w:hAnsi="Arial" w:cs="Arial"/>
          <w:szCs w:val="24"/>
          <w:lang w:val="en-GB"/>
        </w:rPr>
        <w:tab/>
      </w:r>
      <w:r w:rsidRPr="00326974">
        <w:rPr>
          <w:rFonts w:ascii="Arial" w:hAnsi="Arial" w:cs="Arial"/>
          <w:szCs w:val="24"/>
          <w:lang w:val="en-GB"/>
        </w:rPr>
        <w:tab/>
        <w:t>[</w:t>
      </w:r>
      <w:proofErr w:type="spellStart"/>
      <w:r w:rsidRPr="00326974">
        <w:rPr>
          <w:rStyle w:val="ipa"/>
          <w:rFonts w:ascii="Arial" w:hAnsi="Arial" w:cs="Arial"/>
          <w:szCs w:val="24"/>
          <w:lang w:val="en-GB"/>
        </w:rPr>
        <w:t>tʊ</w:t>
      </w:r>
      <w:proofErr w:type="spellEnd"/>
      <w:r w:rsidRPr="00326974">
        <w:rPr>
          <w:rStyle w:val="ipa"/>
          <w:rFonts w:ascii="Arial" w:hAnsi="Arial" w:cs="Arial"/>
          <w:szCs w:val="24"/>
          <w:lang w:val="en-GB"/>
        </w:rPr>
        <w:t xml:space="preserve">   </w:t>
      </w:r>
      <w:proofErr w:type="spellStart"/>
      <w:r w:rsidRPr="00326974">
        <w:rPr>
          <w:rStyle w:val="ipa"/>
          <w:rFonts w:ascii="Arial" w:hAnsi="Arial" w:cs="Arial"/>
          <w:szCs w:val="24"/>
          <w:lang w:val="en-GB"/>
        </w:rPr>
        <w:t>ɪˈfekt</w:t>
      </w:r>
      <w:proofErr w:type="spellEnd"/>
      <w:r w:rsidRPr="00326974">
        <w:rPr>
          <w:rStyle w:val="ipa"/>
          <w:rFonts w:ascii="Arial" w:hAnsi="Arial" w:cs="Arial"/>
          <w:szCs w:val="24"/>
          <w:lang w:val="en-GB"/>
        </w:rPr>
        <w:t xml:space="preserve">   </w:t>
      </w:r>
      <w:proofErr w:type="gramStart"/>
      <w:r w:rsidRPr="00326974">
        <w:rPr>
          <w:rStyle w:val="ipa"/>
          <w:rFonts w:ascii="Arial" w:hAnsi="Arial" w:cs="Arial"/>
          <w:szCs w:val="24"/>
          <w:lang w:val="en-GB"/>
        </w:rPr>
        <w:t>ˈ</w:t>
      </w:r>
      <w:proofErr w:type="spellStart"/>
      <w:r w:rsidRPr="00326974">
        <w:rPr>
          <w:rStyle w:val="ipa"/>
          <w:rFonts w:ascii="Arial" w:hAnsi="Arial" w:cs="Arial"/>
          <w:szCs w:val="24"/>
          <w:lang w:val="en-GB"/>
        </w:rPr>
        <w:t>sɜ</w:t>
      </w:r>
      <w:proofErr w:type="spellEnd"/>
      <w:r w:rsidRPr="00326974">
        <w:rPr>
          <w:rStyle w:val="ipa"/>
          <w:rFonts w:ascii="Arial" w:hAnsi="Arial" w:cs="Arial"/>
          <w:szCs w:val="24"/>
          <w:lang w:val="en-GB"/>
        </w:rPr>
        <w:t>ː.</w:t>
      </w:r>
      <w:proofErr w:type="spellStart"/>
      <w:r w:rsidRPr="00326974">
        <w:rPr>
          <w:rStyle w:val="ipa"/>
          <w:rFonts w:ascii="Arial" w:hAnsi="Arial" w:cs="Arial"/>
          <w:szCs w:val="24"/>
          <w:lang w:val="en-GB"/>
        </w:rPr>
        <w:t>vɪs</w:t>
      </w:r>
      <w:proofErr w:type="spellEnd"/>
      <w:proofErr w:type="gramEnd"/>
      <w:r w:rsidRPr="00326974">
        <w:rPr>
          <w:rStyle w:val="ipa"/>
          <w:rFonts w:ascii="Arial" w:hAnsi="Arial" w:cs="Arial"/>
          <w:szCs w:val="24"/>
          <w:lang w:val="en-GB"/>
        </w:rPr>
        <w:t>]</w:t>
      </w:r>
    </w:p>
    <w:p w14:paraId="2214C10F" w14:textId="77777777" w:rsidR="0006618A" w:rsidRPr="00326974" w:rsidRDefault="0006618A" w:rsidP="0006618A">
      <w:pPr>
        <w:pStyle w:val="Prrafodelista"/>
        <w:numPr>
          <w:ilvl w:val="0"/>
          <w:numId w:val="16"/>
        </w:numPr>
        <w:spacing w:before="120" w:after="120" w:line="240" w:lineRule="auto"/>
        <w:contextualSpacing w:val="0"/>
        <w:rPr>
          <w:rFonts w:ascii="Arial" w:hAnsi="Arial" w:cs="Arial"/>
          <w:szCs w:val="24"/>
          <w:lang w:val="en-GB"/>
        </w:rPr>
      </w:pPr>
      <w:r w:rsidRPr="00326974">
        <w:rPr>
          <w:rFonts w:ascii="Arial" w:hAnsi="Arial" w:cs="Arial"/>
          <w:szCs w:val="24"/>
          <w:lang w:val="en-GB"/>
        </w:rPr>
        <w:t>separate proceedings</w:t>
      </w:r>
      <w:r w:rsidRPr="00326974">
        <w:rPr>
          <w:rFonts w:ascii="Arial" w:hAnsi="Arial" w:cs="Arial"/>
          <w:szCs w:val="24"/>
          <w:lang w:val="en-GB"/>
        </w:rPr>
        <w:tab/>
      </w:r>
      <w:r w:rsidRPr="00326974">
        <w:rPr>
          <w:rFonts w:ascii="Arial" w:hAnsi="Arial" w:cs="Arial"/>
          <w:szCs w:val="24"/>
          <w:lang w:val="en-GB"/>
        </w:rPr>
        <w:tab/>
      </w:r>
      <w:r w:rsidRPr="00326974">
        <w:rPr>
          <w:rFonts w:ascii="Arial" w:hAnsi="Arial" w:cs="Arial"/>
          <w:szCs w:val="24"/>
          <w:lang w:val="en-GB"/>
        </w:rPr>
        <w:tab/>
        <w:t>[</w:t>
      </w:r>
      <w:r w:rsidRPr="00326974">
        <w:rPr>
          <w:rStyle w:val="ipa"/>
          <w:rFonts w:ascii="Arial" w:hAnsi="Arial" w:cs="Arial"/>
          <w:szCs w:val="24"/>
          <w:lang w:val="en-GB"/>
        </w:rPr>
        <w:t>ˈ</w:t>
      </w:r>
      <w:proofErr w:type="spellStart"/>
      <w:r w:rsidRPr="00326974">
        <w:rPr>
          <w:rStyle w:val="ipa"/>
          <w:rFonts w:ascii="Arial" w:hAnsi="Arial" w:cs="Arial"/>
          <w:szCs w:val="24"/>
          <w:lang w:val="en-GB"/>
        </w:rPr>
        <w:t>sep.</w:t>
      </w:r>
      <w:proofErr w:type="gramStart"/>
      <w:r w:rsidRPr="00326974">
        <w:rPr>
          <w:rStyle w:val="sp"/>
          <w:rFonts w:ascii="Arial" w:hAnsi="Arial" w:cs="Arial"/>
          <w:szCs w:val="24"/>
          <w:lang w:val="en-GB"/>
        </w:rPr>
        <w:t>ə</w:t>
      </w:r>
      <w:r w:rsidRPr="00326974">
        <w:rPr>
          <w:rStyle w:val="ipa"/>
          <w:rFonts w:ascii="Arial" w:hAnsi="Arial" w:cs="Arial"/>
          <w:szCs w:val="24"/>
          <w:lang w:val="en-GB"/>
        </w:rPr>
        <w:t>r.ət</w:t>
      </w:r>
      <w:proofErr w:type="spellEnd"/>
      <w:proofErr w:type="gramEnd"/>
      <w:r w:rsidRPr="00326974">
        <w:rPr>
          <w:rStyle w:val="ipa"/>
          <w:rFonts w:ascii="Arial" w:hAnsi="Arial" w:cs="Arial"/>
          <w:szCs w:val="24"/>
          <w:lang w:val="en-GB"/>
        </w:rPr>
        <w:t xml:space="preserve">   </w:t>
      </w:r>
      <w:proofErr w:type="spellStart"/>
      <w:r w:rsidRPr="00326974">
        <w:rPr>
          <w:rStyle w:val="ipa"/>
          <w:rFonts w:ascii="Arial" w:hAnsi="Arial" w:cs="Arial"/>
          <w:szCs w:val="24"/>
          <w:lang w:val="en-GB"/>
        </w:rPr>
        <w:t>prəˈsi</w:t>
      </w:r>
      <w:proofErr w:type="spellEnd"/>
      <w:r w:rsidRPr="00326974">
        <w:rPr>
          <w:rStyle w:val="ipa"/>
          <w:rFonts w:ascii="Arial" w:hAnsi="Arial" w:cs="Arial"/>
          <w:szCs w:val="24"/>
          <w:lang w:val="en-GB"/>
        </w:rPr>
        <w:t>ː.</w:t>
      </w:r>
      <w:proofErr w:type="spellStart"/>
      <w:r w:rsidRPr="00326974">
        <w:rPr>
          <w:rStyle w:val="ipa"/>
          <w:rFonts w:ascii="Arial" w:hAnsi="Arial" w:cs="Arial"/>
          <w:szCs w:val="24"/>
          <w:lang w:val="en-GB"/>
        </w:rPr>
        <w:t>dɪŋz</w:t>
      </w:r>
      <w:proofErr w:type="spellEnd"/>
      <w:r w:rsidRPr="00326974">
        <w:rPr>
          <w:rStyle w:val="ipa"/>
          <w:rFonts w:ascii="Arial" w:hAnsi="Arial" w:cs="Arial"/>
          <w:szCs w:val="24"/>
          <w:lang w:val="en-GB"/>
        </w:rPr>
        <w:t>]</w:t>
      </w:r>
    </w:p>
    <w:p w14:paraId="113F0FB4" w14:textId="77777777" w:rsidR="0006618A" w:rsidRPr="00326974" w:rsidRDefault="0006618A" w:rsidP="0006618A">
      <w:pPr>
        <w:pStyle w:val="Prrafodelista"/>
        <w:numPr>
          <w:ilvl w:val="0"/>
          <w:numId w:val="16"/>
        </w:numPr>
        <w:spacing w:before="120" w:after="120" w:line="240" w:lineRule="auto"/>
        <w:contextualSpacing w:val="0"/>
        <w:rPr>
          <w:rFonts w:ascii="Arial" w:hAnsi="Arial" w:cs="Arial"/>
          <w:szCs w:val="24"/>
          <w:lang w:val="en-GB"/>
        </w:rPr>
      </w:pPr>
      <w:r w:rsidRPr="00326974">
        <w:rPr>
          <w:rFonts w:ascii="Arial" w:hAnsi="Arial" w:cs="Arial"/>
          <w:szCs w:val="24"/>
          <w:lang w:val="en-GB"/>
        </w:rPr>
        <w:t>of its own motion</w:t>
      </w:r>
      <w:r w:rsidRPr="00326974">
        <w:rPr>
          <w:rFonts w:ascii="Arial" w:hAnsi="Arial" w:cs="Arial"/>
          <w:szCs w:val="24"/>
          <w:lang w:val="en-GB"/>
        </w:rPr>
        <w:tab/>
      </w:r>
      <w:r w:rsidRPr="00326974">
        <w:rPr>
          <w:rFonts w:ascii="Arial" w:hAnsi="Arial" w:cs="Arial"/>
          <w:szCs w:val="24"/>
          <w:lang w:val="en-GB"/>
        </w:rPr>
        <w:tab/>
      </w:r>
      <w:r w:rsidRPr="00326974">
        <w:rPr>
          <w:rFonts w:ascii="Arial" w:hAnsi="Arial" w:cs="Arial"/>
          <w:szCs w:val="24"/>
          <w:lang w:val="en-GB"/>
        </w:rPr>
        <w:tab/>
      </w:r>
      <w:r w:rsidRPr="00326974">
        <w:rPr>
          <w:rFonts w:ascii="Arial" w:hAnsi="Arial" w:cs="Arial"/>
          <w:szCs w:val="24"/>
          <w:lang w:val="en-GB"/>
        </w:rPr>
        <w:tab/>
        <w:t>[</w:t>
      </w:r>
      <w:proofErr w:type="spellStart"/>
      <w:r w:rsidRPr="00326974">
        <w:rPr>
          <w:rStyle w:val="ipa"/>
          <w:rFonts w:ascii="Arial" w:hAnsi="Arial" w:cs="Arial"/>
          <w:szCs w:val="24"/>
          <w:lang w:val="en-GB"/>
        </w:rPr>
        <w:t>əv</w:t>
      </w:r>
      <w:proofErr w:type="spellEnd"/>
      <w:r w:rsidRPr="00326974">
        <w:rPr>
          <w:rStyle w:val="ipa"/>
          <w:rFonts w:ascii="Arial" w:hAnsi="Arial" w:cs="Arial"/>
          <w:szCs w:val="24"/>
          <w:lang w:val="en-GB"/>
        </w:rPr>
        <w:t xml:space="preserve">   </w:t>
      </w:r>
      <w:proofErr w:type="spellStart"/>
      <w:r w:rsidRPr="00326974">
        <w:rPr>
          <w:rStyle w:val="ipa"/>
          <w:rFonts w:ascii="Arial" w:hAnsi="Arial" w:cs="Arial"/>
          <w:szCs w:val="24"/>
          <w:lang w:val="en-GB"/>
        </w:rPr>
        <w:t>ɪts</w:t>
      </w:r>
      <w:proofErr w:type="spellEnd"/>
      <w:r w:rsidRPr="00326974">
        <w:rPr>
          <w:rStyle w:val="ipa"/>
          <w:rFonts w:ascii="Arial" w:hAnsi="Arial" w:cs="Arial"/>
          <w:szCs w:val="24"/>
          <w:lang w:val="en-GB"/>
        </w:rPr>
        <w:t xml:space="preserve">   </w:t>
      </w:r>
      <w:proofErr w:type="spellStart"/>
      <w:r w:rsidRPr="00326974">
        <w:rPr>
          <w:rStyle w:val="ipa"/>
          <w:rFonts w:ascii="Arial" w:hAnsi="Arial" w:cs="Arial"/>
          <w:szCs w:val="24"/>
          <w:lang w:val="en-GB"/>
        </w:rPr>
        <w:t>əʊn</w:t>
      </w:r>
      <w:proofErr w:type="spellEnd"/>
      <w:r w:rsidRPr="00326974">
        <w:rPr>
          <w:rStyle w:val="ipa"/>
          <w:rFonts w:ascii="Arial" w:hAnsi="Arial" w:cs="Arial"/>
          <w:szCs w:val="24"/>
          <w:lang w:val="en-GB"/>
        </w:rPr>
        <w:t xml:space="preserve">   </w:t>
      </w:r>
      <w:proofErr w:type="gramStart"/>
      <w:r w:rsidRPr="00326974">
        <w:rPr>
          <w:rStyle w:val="ipa"/>
          <w:rFonts w:ascii="Arial" w:hAnsi="Arial" w:cs="Arial"/>
          <w:szCs w:val="24"/>
          <w:lang w:val="en-GB"/>
        </w:rPr>
        <w:t>ˈ</w:t>
      </w:r>
      <w:proofErr w:type="spellStart"/>
      <w:r w:rsidRPr="00326974">
        <w:rPr>
          <w:rStyle w:val="ipa"/>
          <w:rFonts w:ascii="Arial" w:hAnsi="Arial" w:cs="Arial"/>
          <w:szCs w:val="24"/>
          <w:lang w:val="en-GB"/>
        </w:rPr>
        <w:t>məʊ.ʃ</w:t>
      </w:r>
      <w:r w:rsidRPr="00326974">
        <w:rPr>
          <w:rStyle w:val="sp"/>
          <w:rFonts w:ascii="Arial" w:hAnsi="Arial" w:cs="Arial"/>
          <w:szCs w:val="24"/>
          <w:lang w:val="en-GB"/>
        </w:rPr>
        <w:t>ə</w:t>
      </w:r>
      <w:r w:rsidRPr="00326974">
        <w:rPr>
          <w:rStyle w:val="ipa"/>
          <w:rFonts w:ascii="Arial" w:hAnsi="Arial" w:cs="Arial"/>
          <w:szCs w:val="24"/>
          <w:lang w:val="en-GB"/>
        </w:rPr>
        <w:t>n</w:t>
      </w:r>
      <w:proofErr w:type="spellEnd"/>
      <w:proofErr w:type="gramEnd"/>
      <w:r w:rsidRPr="00326974">
        <w:rPr>
          <w:rStyle w:val="ipa"/>
          <w:rFonts w:ascii="Arial" w:hAnsi="Arial" w:cs="Arial"/>
          <w:szCs w:val="24"/>
          <w:lang w:val="en-GB"/>
        </w:rPr>
        <w:t>]</w:t>
      </w:r>
    </w:p>
    <w:p w14:paraId="3B4A2928" w14:textId="77777777" w:rsidR="0006618A" w:rsidRPr="00326974" w:rsidRDefault="0006618A" w:rsidP="0006618A">
      <w:pPr>
        <w:pStyle w:val="Prrafodelista"/>
        <w:numPr>
          <w:ilvl w:val="0"/>
          <w:numId w:val="16"/>
        </w:numPr>
        <w:spacing w:before="120" w:after="120" w:line="240" w:lineRule="auto"/>
        <w:contextualSpacing w:val="0"/>
        <w:rPr>
          <w:rFonts w:ascii="Arial" w:hAnsi="Arial" w:cs="Arial"/>
          <w:szCs w:val="24"/>
          <w:lang w:val="en-GB"/>
        </w:rPr>
      </w:pPr>
      <w:r w:rsidRPr="00326974">
        <w:rPr>
          <w:rFonts w:ascii="Arial" w:hAnsi="Arial" w:cs="Arial"/>
          <w:szCs w:val="24"/>
          <w:lang w:val="en-GB"/>
        </w:rPr>
        <w:t>habitually resident</w:t>
      </w:r>
      <w:r w:rsidRPr="00326974">
        <w:rPr>
          <w:rFonts w:ascii="Arial" w:hAnsi="Arial" w:cs="Arial"/>
          <w:szCs w:val="24"/>
          <w:lang w:val="en-GB"/>
        </w:rPr>
        <w:tab/>
      </w:r>
      <w:r w:rsidRPr="00326974">
        <w:rPr>
          <w:rFonts w:ascii="Arial" w:hAnsi="Arial" w:cs="Arial"/>
          <w:szCs w:val="24"/>
          <w:lang w:val="en-GB"/>
        </w:rPr>
        <w:tab/>
      </w:r>
      <w:r w:rsidRPr="00326974">
        <w:rPr>
          <w:rFonts w:ascii="Arial" w:hAnsi="Arial" w:cs="Arial"/>
          <w:szCs w:val="24"/>
          <w:lang w:val="en-GB"/>
        </w:rPr>
        <w:tab/>
      </w:r>
      <w:r w:rsidRPr="00326974">
        <w:rPr>
          <w:rFonts w:ascii="Arial" w:hAnsi="Arial" w:cs="Arial"/>
          <w:szCs w:val="24"/>
          <w:lang w:val="en-GB"/>
        </w:rPr>
        <w:tab/>
        <w:t>[</w:t>
      </w:r>
      <w:r w:rsidRPr="00326974">
        <w:rPr>
          <w:rStyle w:val="ipa"/>
          <w:rFonts w:ascii="Arial" w:hAnsi="Arial" w:cs="Arial"/>
          <w:szCs w:val="24"/>
          <w:lang w:val="en-GB"/>
        </w:rPr>
        <w:t>həˈbɪtʃ.ə.li   ˈ</w:t>
      </w:r>
      <w:proofErr w:type="spellStart"/>
      <w:r w:rsidRPr="00326974">
        <w:rPr>
          <w:rStyle w:val="ipa"/>
          <w:rFonts w:ascii="Arial" w:hAnsi="Arial" w:cs="Arial"/>
          <w:szCs w:val="24"/>
          <w:lang w:val="en-GB"/>
        </w:rPr>
        <w:t>rez.</w:t>
      </w:r>
      <w:proofErr w:type="gramStart"/>
      <w:r w:rsidRPr="00326974">
        <w:rPr>
          <w:rStyle w:val="ipa"/>
          <w:rFonts w:ascii="Arial" w:hAnsi="Arial" w:cs="Arial"/>
          <w:szCs w:val="24"/>
          <w:lang w:val="en-GB"/>
        </w:rPr>
        <w:t>ɪ.d</w:t>
      </w:r>
      <w:r w:rsidRPr="00326974">
        <w:rPr>
          <w:rStyle w:val="sp"/>
          <w:rFonts w:ascii="Arial" w:hAnsi="Arial" w:cs="Arial"/>
          <w:szCs w:val="24"/>
          <w:lang w:val="en-GB"/>
        </w:rPr>
        <w:t>ə</w:t>
      </w:r>
      <w:r w:rsidRPr="00326974">
        <w:rPr>
          <w:rStyle w:val="ipa"/>
          <w:rFonts w:ascii="Arial" w:hAnsi="Arial" w:cs="Arial"/>
          <w:szCs w:val="24"/>
          <w:lang w:val="en-GB"/>
        </w:rPr>
        <w:t>nt</w:t>
      </w:r>
      <w:proofErr w:type="spellEnd"/>
      <w:proofErr w:type="gramEnd"/>
      <w:r w:rsidRPr="00326974">
        <w:rPr>
          <w:rStyle w:val="ipa"/>
          <w:rFonts w:ascii="Arial" w:hAnsi="Arial" w:cs="Arial"/>
          <w:szCs w:val="24"/>
          <w:lang w:val="en-GB"/>
        </w:rPr>
        <w:t>]</w:t>
      </w:r>
    </w:p>
    <w:p w14:paraId="2719C949" w14:textId="77777777" w:rsidR="0006618A" w:rsidRPr="00326974" w:rsidRDefault="000808B3" w:rsidP="0006618A">
      <w:pPr>
        <w:pStyle w:val="Prrafodelista"/>
        <w:numPr>
          <w:ilvl w:val="0"/>
          <w:numId w:val="16"/>
        </w:numPr>
        <w:spacing w:before="120" w:after="120" w:line="240" w:lineRule="auto"/>
        <w:contextualSpacing w:val="0"/>
        <w:rPr>
          <w:rFonts w:ascii="Arial" w:hAnsi="Arial" w:cs="Arial"/>
          <w:szCs w:val="24"/>
          <w:lang w:val="en-GB"/>
        </w:rPr>
      </w:pPr>
      <w:r w:rsidRPr="00326974">
        <w:rPr>
          <w:rFonts w:ascii="Arial" w:hAnsi="Arial" w:cs="Arial"/>
          <w:szCs w:val="24"/>
          <w:lang w:val="en-GB"/>
        </w:rPr>
        <w:t>criminal liability</w:t>
      </w:r>
      <w:r w:rsidR="0006618A" w:rsidRPr="00326974">
        <w:rPr>
          <w:rFonts w:ascii="Arial" w:hAnsi="Arial" w:cs="Arial"/>
          <w:szCs w:val="24"/>
          <w:lang w:val="en-GB"/>
        </w:rPr>
        <w:tab/>
      </w:r>
      <w:r w:rsidR="0006618A" w:rsidRPr="00326974">
        <w:rPr>
          <w:rFonts w:ascii="Arial" w:hAnsi="Arial" w:cs="Arial"/>
          <w:szCs w:val="24"/>
          <w:lang w:val="en-GB"/>
        </w:rPr>
        <w:tab/>
      </w:r>
      <w:r w:rsidR="0006618A" w:rsidRPr="00326974">
        <w:rPr>
          <w:rFonts w:ascii="Arial" w:hAnsi="Arial" w:cs="Arial"/>
          <w:szCs w:val="24"/>
          <w:lang w:val="en-GB"/>
        </w:rPr>
        <w:tab/>
      </w:r>
      <w:r w:rsidR="0006618A" w:rsidRPr="00326974">
        <w:rPr>
          <w:rFonts w:ascii="Arial" w:hAnsi="Arial" w:cs="Arial"/>
          <w:szCs w:val="24"/>
          <w:lang w:val="en-GB"/>
        </w:rPr>
        <w:tab/>
        <w:t>[</w:t>
      </w:r>
      <w:r w:rsidR="004C6F0F" w:rsidRPr="00326974">
        <w:rPr>
          <w:rFonts w:ascii="Arial" w:hAnsi="Arial" w:cs="Arial"/>
          <w:color w:val="1D2A57"/>
          <w:szCs w:val="24"/>
          <w:lang w:val="en-GB"/>
        </w:rPr>
        <w:t>ˈ</w:t>
      </w:r>
      <w:proofErr w:type="spellStart"/>
      <w:r w:rsidR="004C6F0F" w:rsidRPr="00326974">
        <w:rPr>
          <w:rFonts w:ascii="Arial" w:hAnsi="Arial" w:cs="Arial"/>
          <w:color w:val="1D2A57"/>
          <w:szCs w:val="24"/>
          <w:lang w:val="en-GB"/>
        </w:rPr>
        <w:t>krɪm.</w:t>
      </w:r>
      <w:proofErr w:type="gramStart"/>
      <w:r w:rsidR="004C6F0F" w:rsidRPr="00326974">
        <w:rPr>
          <w:rFonts w:ascii="Arial" w:hAnsi="Arial" w:cs="Arial"/>
          <w:color w:val="1D2A57"/>
          <w:szCs w:val="24"/>
          <w:lang w:val="en-GB"/>
        </w:rPr>
        <w:t>ɪ.n</w:t>
      </w:r>
      <w:r w:rsidR="004C6F0F" w:rsidRPr="00326974">
        <w:rPr>
          <w:rStyle w:val="sp"/>
          <w:rFonts w:ascii="Arial" w:hAnsi="Arial" w:cs="Arial"/>
          <w:color w:val="1D2A57"/>
          <w:szCs w:val="24"/>
          <w:lang w:val="en-GB"/>
        </w:rPr>
        <w:t>ə</w:t>
      </w:r>
      <w:r w:rsidR="004C6F0F" w:rsidRPr="00326974">
        <w:rPr>
          <w:rFonts w:ascii="Arial" w:hAnsi="Arial" w:cs="Arial"/>
          <w:color w:val="1D2A57"/>
          <w:szCs w:val="24"/>
          <w:lang w:val="en-GB"/>
        </w:rPr>
        <w:t>l</w:t>
      </w:r>
      <w:proofErr w:type="spellEnd"/>
      <w:proofErr w:type="gramEnd"/>
      <w:r w:rsidR="0006618A" w:rsidRPr="00326974">
        <w:rPr>
          <w:rStyle w:val="ipa"/>
          <w:rFonts w:ascii="Arial" w:hAnsi="Arial" w:cs="Arial"/>
          <w:szCs w:val="24"/>
          <w:lang w:val="en-GB"/>
        </w:rPr>
        <w:t xml:space="preserve">   </w:t>
      </w:r>
      <w:r w:rsidR="004C6F0F" w:rsidRPr="00326974">
        <w:rPr>
          <w:rFonts w:ascii="Arial" w:hAnsi="Arial" w:cs="Arial"/>
          <w:color w:val="1D2A57"/>
          <w:szCs w:val="24"/>
          <w:lang w:val="en-GB"/>
        </w:rPr>
        <w:t>ˌ</w:t>
      </w:r>
      <w:proofErr w:type="spellStart"/>
      <w:r w:rsidR="004C6F0F" w:rsidRPr="00326974">
        <w:rPr>
          <w:rFonts w:ascii="Arial" w:hAnsi="Arial" w:cs="Arial"/>
          <w:color w:val="1D2A57"/>
          <w:szCs w:val="24"/>
          <w:lang w:val="en-GB"/>
        </w:rPr>
        <w:t>laɪ.əˈbɪl.ə.ti</w:t>
      </w:r>
      <w:proofErr w:type="spellEnd"/>
      <w:r w:rsidR="0006618A" w:rsidRPr="00326974">
        <w:rPr>
          <w:rStyle w:val="ipa"/>
          <w:rFonts w:ascii="Arial" w:hAnsi="Arial" w:cs="Arial"/>
          <w:szCs w:val="24"/>
          <w:lang w:val="en-GB"/>
        </w:rPr>
        <w:t>]</w:t>
      </w:r>
    </w:p>
    <w:p w14:paraId="234BC29F" w14:textId="77777777" w:rsidR="0006618A" w:rsidRPr="00326974" w:rsidRDefault="0006618A" w:rsidP="0006618A">
      <w:pPr>
        <w:pStyle w:val="Prrafodelista"/>
        <w:numPr>
          <w:ilvl w:val="0"/>
          <w:numId w:val="16"/>
        </w:numPr>
        <w:spacing w:before="120" w:after="120" w:line="240" w:lineRule="auto"/>
        <w:contextualSpacing w:val="0"/>
        <w:rPr>
          <w:rFonts w:ascii="Arial" w:hAnsi="Arial" w:cs="Arial"/>
          <w:szCs w:val="24"/>
          <w:lang w:val="en-GB"/>
        </w:rPr>
      </w:pPr>
      <w:r w:rsidRPr="00326974">
        <w:rPr>
          <w:rFonts w:ascii="Arial" w:hAnsi="Arial" w:cs="Arial"/>
          <w:szCs w:val="24"/>
          <w:lang w:val="en-GB"/>
        </w:rPr>
        <w:t>alternative grounds of jurisdiction</w:t>
      </w:r>
      <w:r w:rsidRPr="00326974">
        <w:rPr>
          <w:rFonts w:ascii="Arial" w:hAnsi="Arial" w:cs="Arial"/>
          <w:szCs w:val="24"/>
          <w:lang w:val="en-GB"/>
        </w:rPr>
        <w:tab/>
      </w:r>
      <w:r w:rsidRPr="00326974">
        <w:rPr>
          <w:rFonts w:ascii="Arial" w:hAnsi="Arial" w:cs="Arial"/>
          <w:szCs w:val="24"/>
          <w:lang w:val="en-GB"/>
        </w:rPr>
        <w:tab/>
        <w:t>[</w:t>
      </w:r>
      <w:proofErr w:type="spellStart"/>
      <w:r w:rsidRPr="00326974">
        <w:rPr>
          <w:rStyle w:val="ipa"/>
          <w:rFonts w:ascii="Arial" w:hAnsi="Arial" w:cs="Arial"/>
          <w:szCs w:val="24"/>
          <w:lang w:val="en-GB"/>
        </w:rPr>
        <w:t>ɒlˈtɜ</w:t>
      </w:r>
      <w:proofErr w:type="spellEnd"/>
      <w:r w:rsidRPr="00326974">
        <w:rPr>
          <w:rStyle w:val="ipa"/>
          <w:rFonts w:ascii="Arial" w:hAnsi="Arial" w:cs="Arial"/>
          <w:szCs w:val="24"/>
          <w:lang w:val="en-GB"/>
        </w:rPr>
        <w:t>ː.</w:t>
      </w:r>
      <w:proofErr w:type="spellStart"/>
      <w:proofErr w:type="gramStart"/>
      <w:r w:rsidRPr="00326974">
        <w:rPr>
          <w:rStyle w:val="ipa"/>
          <w:rFonts w:ascii="Arial" w:hAnsi="Arial" w:cs="Arial"/>
          <w:szCs w:val="24"/>
          <w:lang w:val="en-GB"/>
        </w:rPr>
        <w:t>nə.tɪv</w:t>
      </w:r>
      <w:proofErr w:type="spellEnd"/>
      <w:proofErr w:type="gramEnd"/>
      <w:r w:rsidRPr="00326974">
        <w:rPr>
          <w:rStyle w:val="ipa"/>
          <w:rFonts w:ascii="Arial" w:hAnsi="Arial" w:cs="Arial"/>
          <w:szCs w:val="24"/>
          <w:lang w:val="en-GB"/>
        </w:rPr>
        <w:t xml:space="preserve">   </w:t>
      </w:r>
      <w:proofErr w:type="spellStart"/>
      <w:r w:rsidRPr="00326974">
        <w:rPr>
          <w:rStyle w:val="ipa"/>
          <w:rFonts w:ascii="Arial" w:hAnsi="Arial" w:cs="Arial"/>
          <w:szCs w:val="24"/>
          <w:lang w:val="en-GB"/>
        </w:rPr>
        <w:t>ɡrɑʊndz</w:t>
      </w:r>
      <w:proofErr w:type="spellEnd"/>
      <w:r w:rsidRPr="00326974">
        <w:rPr>
          <w:rStyle w:val="ipa"/>
          <w:rFonts w:ascii="Arial" w:hAnsi="Arial" w:cs="Arial"/>
          <w:szCs w:val="24"/>
          <w:lang w:val="en-GB"/>
        </w:rPr>
        <w:t xml:space="preserve">   </w:t>
      </w:r>
      <w:proofErr w:type="spellStart"/>
      <w:r w:rsidRPr="00326974">
        <w:rPr>
          <w:rStyle w:val="ipa"/>
          <w:rFonts w:ascii="Arial" w:hAnsi="Arial" w:cs="Arial"/>
          <w:szCs w:val="24"/>
          <w:lang w:val="en-GB"/>
        </w:rPr>
        <w:t>əv</w:t>
      </w:r>
      <w:proofErr w:type="spellEnd"/>
      <w:r w:rsidRPr="00326974">
        <w:rPr>
          <w:rStyle w:val="ipa"/>
          <w:rFonts w:ascii="Arial" w:hAnsi="Arial" w:cs="Arial"/>
          <w:szCs w:val="24"/>
          <w:lang w:val="en-GB"/>
        </w:rPr>
        <w:t xml:space="preserve">   ˌ</w:t>
      </w:r>
      <w:proofErr w:type="spellStart"/>
      <w:r w:rsidRPr="00326974">
        <w:rPr>
          <w:rStyle w:val="ipa"/>
          <w:rFonts w:ascii="Arial" w:hAnsi="Arial" w:cs="Arial"/>
          <w:szCs w:val="24"/>
          <w:lang w:val="en-GB"/>
        </w:rPr>
        <w:t>dʒʊə.rɪsˈdɪk.ʃ</w:t>
      </w:r>
      <w:r w:rsidRPr="00326974">
        <w:rPr>
          <w:rStyle w:val="sp"/>
          <w:rFonts w:ascii="Arial" w:hAnsi="Arial" w:cs="Arial"/>
          <w:szCs w:val="24"/>
          <w:lang w:val="en-GB"/>
        </w:rPr>
        <w:t>ə</w:t>
      </w:r>
      <w:r w:rsidRPr="00326974">
        <w:rPr>
          <w:rStyle w:val="ipa"/>
          <w:rFonts w:ascii="Arial" w:hAnsi="Arial" w:cs="Arial"/>
          <w:szCs w:val="24"/>
          <w:lang w:val="en-GB"/>
        </w:rPr>
        <w:t>n</w:t>
      </w:r>
      <w:proofErr w:type="spellEnd"/>
      <w:r w:rsidRPr="00326974">
        <w:rPr>
          <w:rStyle w:val="ipa"/>
          <w:rFonts w:ascii="Arial" w:hAnsi="Arial" w:cs="Arial"/>
          <w:szCs w:val="24"/>
          <w:lang w:val="en-GB"/>
        </w:rPr>
        <w:t>]</w:t>
      </w:r>
    </w:p>
    <w:p w14:paraId="2C762415" w14:textId="77777777" w:rsidR="0006618A" w:rsidRPr="00326974" w:rsidRDefault="0006618A" w:rsidP="0006618A">
      <w:pPr>
        <w:pStyle w:val="Prrafodelista"/>
        <w:numPr>
          <w:ilvl w:val="0"/>
          <w:numId w:val="16"/>
        </w:numPr>
        <w:spacing w:before="120" w:after="120" w:line="240" w:lineRule="auto"/>
        <w:contextualSpacing w:val="0"/>
        <w:rPr>
          <w:rFonts w:ascii="Arial" w:hAnsi="Arial" w:cs="Arial"/>
          <w:szCs w:val="24"/>
          <w:lang w:val="en-GB"/>
        </w:rPr>
      </w:pPr>
      <w:r w:rsidRPr="00326974">
        <w:rPr>
          <w:rFonts w:ascii="Arial" w:hAnsi="Arial" w:cs="Arial"/>
          <w:szCs w:val="24"/>
          <w:lang w:val="en-GB"/>
        </w:rPr>
        <w:t>exercise jurisdiction</w:t>
      </w:r>
      <w:r w:rsidRPr="00326974">
        <w:rPr>
          <w:rFonts w:ascii="Arial" w:hAnsi="Arial" w:cs="Arial"/>
          <w:szCs w:val="24"/>
          <w:lang w:val="en-GB"/>
        </w:rPr>
        <w:tab/>
      </w:r>
      <w:r w:rsidRPr="00326974">
        <w:rPr>
          <w:rFonts w:ascii="Arial" w:hAnsi="Arial" w:cs="Arial"/>
          <w:szCs w:val="24"/>
          <w:lang w:val="en-GB"/>
        </w:rPr>
        <w:tab/>
      </w:r>
      <w:r w:rsidRPr="00326974">
        <w:rPr>
          <w:rFonts w:ascii="Arial" w:hAnsi="Arial" w:cs="Arial"/>
          <w:szCs w:val="24"/>
          <w:lang w:val="en-GB"/>
        </w:rPr>
        <w:tab/>
      </w:r>
      <w:r w:rsidRPr="00326974">
        <w:rPr>
          <w:rFonts w:ascii="Arial" w:hAnsi="Arial" w:cs="Arial"/>
          <w:szCs w:val="24"/>
          <w:lang w:val="en-GB"/>
        </w:rPr>
        <w:tab/>
        <w:t>[</w:t>
      </w:r>
      <w:r w:rsidRPr="00326974">
        <w:rPr>
          <w:rStyle w:val="ipa"/>
          <w:rFonts w:ascii="Arial" w:hAnsi="Arial" w:cs="Arial"/>
          <w:szCs w:val="24"/>
          <w:lang w:val="en-GB"/>
        </w:rPr>
        <w:t>ˈ</w:t>
      </w:r>
      <w:proofErr w:type="spellStart"/>
      <w:r w:rsidRPr="00326974">
        <w:rPr>
          <w:rStyle w:val="ipa"/>
          <w:rFonts w:ascii="Arial" w:hAnsi="Arial" w:cs="Arial"/>
          <w:szCs w:val="24"/>
          <w:lang w:val="en-GB"/>
        </w:rPr>
        <w:t>ek.</w:t>
      </w:r>
      <w:proofErr w:type="gramStart"/>
      <w:r w:rsidRPr="00326974">
        <w:rPr>
          <w:rStyle w:val="ipa"/>
          <w:rFonts w:ascii="Arial" w:hAnsi="Arial" w:cs="Arial"/>
          <w:szCs w:val="24"/>
          <w:lang w:val="en-GB"/>
        </w:rPr>
        <w:t>sə.saɪz</w:t>
      </w:r>
      <w:proofErr w:type="spellEnd"/>
      <w:proofErr w:type="gramEnd"/>
      <w:r w:rsidRPr="00326974">
        <w:rPr>
          <w:rFonts w:ascii="Arial" w:hAnsi="Arial" w:cs="Arial"/>
          <w:szCs w:val="24"/>
          <w:lang w:val="en-GB"/>
        </w:rPr>
        <w:t xml:space="preserve">   </w:t>
      </w:r>
      <w:r w:rsidRPr="00326974">
        <w:rPr>
          <w:rStyle w:val="ipa"/>
          <w:rFonts w:ascii="Arial" w:hAnsi="Arial" w:cs="Arial"/>
          <w:szCs w:val="24"/>
          <w:lang w:val="en-GB"/>
        </w:rPr>
        <w:t>ˌ</w:t>
      </w:r>
      <w:proofErr w:type="spellStart"/>
      <w:r w:rsidRPr="00326974">
        <w:rPr>
          <w:rStyle w:val="ipa"/>
          <w:rFonts w:ascii="Arial" w:hAnsi="Arial" w:cs="Arial"/>
          <w:szCs w:val="24"/>
          <w:lang w:val="en-GB"/>
        </w:rPr>
        <w:t>dʒʊə.rɪsˈdɪk.ʃ</w:t>
      </w:r>
      <w:r w:rsidRPr="00326974">
        <w:rPr>
          <w:rStyle w:val="sp"/>
          <w:rFonts w:ascii="Arial" w:hAnsi="Arial" w:cs="Arial"/>
          <w:szCs w:val="24"/>
          <w:lang w:val="en-GB"/>
        </w:rPr>
        <w:t>ə</w:t>
      </w:r>
      <w:r w:rsidRPr="00326974">
        <w:rPr>
          <w:rStyle w:val="ipa"/>
          <w:rFonts w:ascii="Arial" w:hAnsi="Arial" w:cs="Arial"/>
          <w:szCs w:val="24"/>
          <w:lang w:val="en-GB"/>
        </w:rPr>
        <w:t>n</w:t>
      </w:r>
      <w:proofErr w:type="spellEnd"/>
      <w:r w:rsidRPr="00326974">
        <w:rPr>
          <w:rStyle w:val="ipa"/>
          <w:rFonts w:ascii="Arial" w:hAnsi="Arial" w:cs="Arial"/>
          <w:szCs w:val="24"/>
          <w:lang w:val="en-GB"/>
        </w:rPr>
        <w:t>]</w:t>
      </w:r>
    </w:p>
    <w:p w14:paraId="4B52F6B2" w14:textId="77777777" w:rsidR="0006618A" w:rsidRPr="00326974" w:rsidRDefault="000808B3" w:rsidP="0006618A">
      <w:pPr>
        <w:pStyle w:val="Prrafodelista"/>
        <w:numPr>
          <w:ilvl w:val="0"/>
          <w:numId w:val="16"/>
        </w:numPr>
        <w:spacing w:before="120" w:after="120" w:line="240" w:lineRule="auto"/>
        <w:contextualSpacing w:val="0"/>
        <w:rPr>
          <w:rFonts w:ascii="Arial" w:hAnsi="Arial" w:cs="Arial"/>
          <w:szCs w:val="24"/>
          <w:lang w:val="en-GB"/>
        </w:rPr>
      </w:pPr>
      <w:r w:rsidRPr="00326974">
        <w:rPr>
          <w:rFonts w:ascii="Arial" w:hAnsi="Arial" w:cs="Arial"/>
          <w:szCs w:val="24"/>
          <w:lang w:val="en-GB"/>
        </w:rPr>
        <w:t>data subject</w:t>
      </w:r>
      <w:r w:rsidRPr="00326974">
        <w:rPr>
          <w:rFonts w:ascii="Arial" w:hAnsi="Arial" w:cs="Arial"/>
          <w:szCs w:val="24"/>
          <w:lang w:val="en-GB"/>
        </w:rPr>
        <w:tab/>
      </w:r>
      <w:r w:rsidRPr="00326974">
        <w:rPr>
          <w:rFonts w:ascii="Arial" w:hAnsi="Arial" w:cs="Arial"/>
          <w:szCs w:val="24"/>
          <w:lang w:val="en-GB"/>
        </w:rPr>
        <w:tab/>
      </w:r>
      <w:r w:rsidR="0006618A" w:rsidRPr="00326974">
        <w:rPr>
          <w:rFonts w:ascii="Arial" w:hAnsi="Arial" w:cs="Arial"/>
          <w:szCs w:val="24"/>
          <w:lang w:val="en-GB"/>
        </w:rPr>
        <w:tab/>
      </w:r>
      <w:r w:rsidR="0006618A" w:rsidRPr="00326974">
        <w:rPr>
          <w:rFonts w:ascii="Arial" w:hAnsi="Arial" w:cs="Arial"/>
          <w:szCs w:val="24"/>
          <w:lang w:val="en-GB"/>
        </w:rPr>
        <w:tab/>
      </w:r>
      <w:r w:rsidR="0006618A" w:rsidRPr="00326974">
        <w:rPr>
          <w:rFonts w:ascii="Arial" w:hAnsi="Arial" w:cs="Arial"/>
          <w:szCs w:val="24"/>
          <w:lang w:val="en-GB"/>
        </w:rPr>
        <w:tab/>
        <w:t>[</w:t>
      </w:r>
      <w:proofErr w:type="gramStart"/>
      <w:r w:rsidR="004C6F0F" w:rsidRPr="00326974">
        <w:rPr>
          <w:rFonts w:ascii="Arial" w:hAnsi="Arial" w:cs="Arial"/>
          <w:color w:val="1D2A57"/>
          <w:szCs w:val="24"/>
          <w:lang w:val="en-GB"/>
        </w:rPr>
        <w:t>ˈ</w:t>
      </w:r>
      <w:proofErr w:type="spellStart"/>
      <w:r w:rsidR="004C6F0F" w:rsidRPr="00326974">
        <w:rPr>
          <w:rFonts w:ascii="Arial" w:hAnsi="Arial" w:cs="Arial"/>
          <w:color w:val="1D2A57"/>
          <w:szCs w:val="24"/>
          <w:lang w:val="en-GB"/>
        </w:rPr>
        <w:t>deɪ.tə</w:t>
      </w:r>
      <w:proofErr w:type="spellEnd"/>
      <w:proofErr w:type="gramEnd"/>
      <w:r w:rsidR="0006618A" w:rsidRPr="00326974">
        <w:rPr>
          <w:rStyle w:val="sp"/>
          <w:rFonts w:ascii="Arial" w:hAnsi="Arial" w:cs="Arial"/>
          <w:szCs w:val="24"/>
          <w:lang w:val="en-GB"/>
        </w:rPr>
        <w:t xml:space="preserve">   </w:t>
      </w:r>
      <w:r w:rsidR="004C6F0F" w:rsidRPr="00326974">
        <w:rPr>
          <w:rFonts w:ascii="Arial" w:hAnsi="Arial" w:cs="Arial"/>
          <w:color w:val="1D2A57"/>
          <w:szCs w:val="24"/>
          <w:lang w:val="en-GB"/>
        </w:rPr>
        <w:t>ˈ</w:t>
      </w:r>
      <w:proofErr w:type="spellStart"/>
      <w:r w:rsidR="004C6F0F" w:rsidRPr="00326974">
        <w:rPr>
          <w:rFonts w:ascii="Arial" w:hAnsi="Arial" w:cs="Arial"/>
          <w:color w:val="1D2A57"/>
          <w:szCs w:val="24"/>
          <w:lang w:val="en-GB"/>
        </w:rPr>
        <w:t>sʌb.dʒekt</w:t>
      </w:r>
      <w:proofErr w:type="spellEnd"/>
      <w:r w:rsidR="0006618A" w:rsidRPr="00326974">
        <w:rPr>
          <w:rStyle w:val="ipa"/>
          <w:rFonts w:ascii="Arial" w:hAnsi="Arial" w:cs="Arial"/>
          <w:szCs w:val="24"/>
          <w:lang w:val="en-GB"/>
        </w:rPr>
        <w:t>]</w:t>
      </w:r>
    </w:p>
    <w:p w14:paraId="48CEE5ED" w14:textId="77777777" w:rsidR="0006618A" w:rsidRPr="00326974" w:rsidRDefault="000808B3" w:rsidP="0006618A">
      <w:pPr>
        <w:pStyle w:val="Prrafodelista"/>
        <w:numPr>
          <w:ilvl w:val="0"/>
          <w:numId w:val="16"/>
        </w:numPr>
        <w:spacing w:before="120" w:after="120" w:line="240" w:lineRule="auto"/>
        <w:contextualSpacing w:val="0"/>
        <w:rPr>
          <w:rFonts w:ascii="Arial" w:hAnsi="Arial" w:cs="Arial"/>
          <w:szCs w:val="24"/>
          <w:lang w:val="en-GB"/>
        </w:rPr>
      </w:pPr>
      <w:r w:rsidRPr="00326974">
        <w:rPr>
          <w:rFonts w:ascii="Arial" w:hAnsi="Arial" w:cs="Arial"/>
          <w:szCs w:val="24"/>
          <w:lang w:val="en-GB"/>
        </w:rPr>
        <w:t>administrative authority</w:t>
      </w:r>
      <w:r w:rsidR="0006618A" w:rsidRPr="00326974">
        <w:rPr>
          <w:rFonts w:ascii="Arial" w:hAnsi="Arial" w:cs="Arial"/>
          <w:szCs w:val="24"/>
          <w:lang w:val="en-GB"/>
        </w:rPr>
        <w:tab/>
      </w:r>
      <w:r w:rsidR="0006618A" w:rsidRPr="00326974">
        <w:rPr>
          <w:rFonts w:ascii="Arial" w:hAnsi="Arial" w:cs="Arial"/>
          <w:szCs w:val="24"/>
          <w:lang w:val="en-GB"/>
        </w:rPr>
        <w:tab/>
      </w:r>
      <w:r w:rsidR="0006618A" w:rsidRPr="00326974">
        <w:rPr>
          <w:rFonts w:ascii="Arial" w:hAnsi="Arial" w:cs="Arial"/>
          <w:szCs w:val="24"/>
          <w:lang w:val="en-GB"/>
        </w:rPr>
        <w:tab/>
        <w:t>[</w:t>
      </w:r>
      <w:proofErr w:type="spellStart"/>
      <w:r w:rsidR="004C6F0F" w:rsidRPr="00326974">
        <w:rPr>
          <w:rFonts w:ascii="Arial" w:hAnsi="Arial" w:cs="Arial"/>
          <w:color w:val="1D2A57"/>
          <w:szCs w:val="24"/>
          <w:lang w:val="en-GB"/>
        </w:rPr>
        <w:t>ədˈmɪn.</w:t>
      </w:r>
      <w:proofErr w:type="gramStart"/>
      <w:r w:rsidR="004C6F0F" w:rsidRPr="00326974">
        <w:rPr>
          <w:rFonts w:ascii="Arial" w:hAnsi="Arial" w:cs="Arial"/>
          <w:color w:val="1D2A57"/>
          <w:szCs w:val="24"/>
          <w:lang w:val="en-GB"/>
        </w:rPr>
        <w:t>ɪ.strə</w:t>
      </w:r>
      <w:proofErr w:type="gramEnd"/>
      <w:r w:rsidR="004C6F0F" w:rsidRPr="00326974">
        <w:rPr>
          <w:rFonts w:ascii="Arial" w:hAnsi="Arial" w:cs="Arial"/>
          <w:color w:val="1D2A57"/>
          <w:szCs w:val="24"/>
          <w:lang w:val="en-GB"/>
        </w:rPr>
        <w:t>.tɪv</w:t>
      </w:r>
      <w:proofErr w:type="spellEnd"/>
      <w:r w:rsidR="0006618A" w:rsidRPr="00326974">
        <w:rPr>
          <w:rStyle w:val="ipa"/>
          <w:rFonts w:ascii="Arial" w:hAnsi="Arial" w:cs="Arial"/>
          <w:szCs w:val="24"/>
          <w:lang w:val="en-GB"/>
        </w:rPr>
        <w:t xml:space="preserve">   </w:t>
      </w:r>
      <w:r w:rsidR="004C6F0F" w:rsidRPr="00326974">
        <w:rPr>
          <w:rFonts w:ascii="Arial" w:hAnsi="Arial" w:cs="Arial"/>
          <w:color w:val="1D2A57"/>
          <w:szCs w:val="24"/>
          <w:lang w:val="en-GB"/>
        </w:rPr>
        <w:t>ɔːˈ</w:t>
      </w:r>
      <w:r w:rsidR="004C6F0F" w:rsidRPr="00326974">
        <w:rPr>
          <w:rFonts w:ascii="Arial" w:hAnsi="Arial" w:cs="Arial"/>
          <w:color w:val="1D2A57"/>
          <w:szCs w:val="24"/>
        </w:rPr>
        <w:t>θ</w:t>
      </w:r>
      <w:proofErr w:type="spellStart"/>
      <w:r w:rsidR="004C6F0F" w:rsidRPr="00326974">
        <w:rPr>
          <w:rFonts w:ascii="Arial" w:hAnsi="Arial" w:cs="Arial"/>
          <w:color w:val="1D2A57"/>
          <w:szCs w:val="24"/>
          <w:lang w:val="en-GB"/>
        </w:rPr>
        <w:t>ɒr.ə.ti</w:t>
      </w:r>
      <w:proofErr w:type="spellEnd"/>
      <w:r w:rsidR="0006618A" w:rsidRPr="00326974">
        <w:rPr>
          <w:rStyle w:val="ipa"/>
          <w:rFonts w:ascii="Arial" w:hAnsi="Arial" w:cs="Arial"/>
          <w:szCs w:val="24"/>
          <w:lang w:val="en-GB"/>
        </w:rPr>
        <w:t>]</w:t>
      </w:r>
    </w:p>
    <w:p w14:paraId="44579814" w14:textId="77777777" w:rsidR="0006618A" w:rsidRPr="00326974" w:rsidRDefault="0006618A" w:rsidP="0006618A">
      <w:pPr>
        <w:pStyle w:val="Prrafodelista"/>
        <w:numPr>
          <w:ilvl w:val="0"/>
          <w:numId w:val="16"/>
        </w:numPr>
        <w:spacing w:before="120" w:after="120" w:line="240" w:lineRule="auto"/>
        <w:contextualSpacing w:val="0"/>
        <w:rPr>
          <w:rFonts w:ascii="Arial" w:hAnsi="Arial" w:cs="Arial"/>
          <w:szCs w:val="24"/>
          <w:lang w:val="en-GB"/>
        </w:rPr>
      </w:pPr>
      <w:r w:rsidRPr="00326974">
        <w:rPr>
          <w:rFonts w:ascii="Arial" w:hAnsi="Arial" w:cs="Arial"/>
          <w:szCs w:val="24"/>
          <w:lang w:val="en-GB"/>
        </w:rPr>
        <w:lastRenderedPageBreak/>
        <w:t>sufficient time</w:t>
      </w:r>
      <w:r w:rsidRPr="00326974">
        <w:rPr>
          <w:rFonts w:ascii="Arial" w:hAnsi="Arial" w:cs="Arial"/>
          <w:szCs w:val="24"/>
          <w:lang w:val="en-GB"/>
        </w:rPr>
        <w:tab/>
      </w:r>
      <w:r w:rsidRPr="00326974">
        <w:rPr>
          <w:rFonts w:ascii="Arial" w:hAnsi="Arial" w:cs="Arial"/>
          <w:szCs w:val="24"/>
          <w:lang w:val="en-GB"/>
        </w:rPr>
        <w:tab/>
      </w:r>
      <w:r w:rsidRPr="00326974">
        <w:rPr>
          <w:rFonts w:ascii="Arial" w:hAnsi="Arial" w:cs="Arial"/>
          <w:szCs w:val="24"/>
          <w:lang w:val="en-GB"/>
        </w:rPr>
        <w:tab/>
      </w:r>
      <w:r w:rsidRPr="00326974">
        <w:rPr>
          <w:rFonts w:ascii="Arial" w:hAnsi="Arial" w:cs="Arial"/>
          <w:szCs w:val="24"/>
          <w:lang w:val="en-GB"/>
        </w:rPr>
        <w:tab/>
        <w:t>[</w:t>
      </w:r>
      <w:proofErr w:type="spellStart"/>
      <w:proofErr w:type="gramStart"/>
      <w:r w:rsidRPr="00326974">
        <w:rPr>
          <w:rStyle w:val="ipa"/>
          <w:rFonts w:ascii="Arial" w:hAnsi="Arial" w:cs="Arial"/>
          <w:szCs w:val="24"/>
          <w:lang w:val="en-GB"/>
        </w:rPr>
        <w:t>səˈfɪʃ.</w:t>
      </w:r>
      <w:r w:rsidRPr="00326974">
        <w:rPr>
          <w:rStyle w:val="sp"/>
          <w:rFonts w:ascii="Arial" w:hAnsi="Arial" w:cs="Arial"/>
          <w:szCs w:val="24"/>
          <w:lang w:val="en-GB"/>
        </w:rPr>
        <w:t>ə</w:t>
      </w:r>
      <w:r w:rsidRPr="00326974">
        <w:rPr>
          <w:rStyle w:val="ipa"/>
          <w:rFonts w:ascii="Arial" w:hAnsi="Arial" w:cs="Arial"/>
          <w:szCs w:val="24"/>
          <w:lang w:val="en-GB"/>
        </w:rPr>
        <w:t>nt</w:t>
      </w:r>
      <w:proofErr w:type="spellEnd"/>
      <w:proofErr w:type="gramEnd"/>
      <w:r w:rsidRPr="00326974">
        <w:rPr>
          <w:rFonts w:ascii="Arial" w:hAnsi="Arial" w:cs="Arial"/>
          <w:szCs w:val="24"/>
          <w:lang w:val="en-GB"/>
        </w:rPr>
        <w:t xml:space="preserve">   </w:t>
      </w:r>
      <w:proofErr w:type="spellStart"/>
      <w:r w:rsidRPr="00326974">
        <w:rPr>
          <w:rStyle w:val="ipa"/>
          <w:rFonts w:ascii="Arial" w:hAnsi="Arial" w:cs="Arial"/>
          <w:szCs w:val="24"/>
          <w:lang w:val="en-GB"/>
        </w:rPr>
        <w:t>taɪm</w:t>
      </w:r>
      <w:proofErr w:type="spellEnd"/>
      <w:r w:rsidRPr="00326974">
        <w:rPr>
          <w:rStyle w:val="ipa"/>
          <w:rFonts w:ascii="Arial" w:hAnsi="Arial" w:cs="Arial"/>
          <w:szCs w:val="24"/>
          <w:lang w:val="en-GB"/>
        </w:rPr>
        <w:t>]</w:t>
      </w:r>
    </w:p>
    <w:p w14:paraId="6F720F14" w14:textId="77777777" w:rsidR="0006618A" w:rsidRPr="00326974" w:rsidRDefault="000751B4" w:rsidP="0006618A">
      <w:pPr>
        <w:pStyle w:val="Prrafodelista"/>
        <w:numPr>
          <w:ilvl w:val="0"/>
          <w:numId w:val="16"/>
        </w:numPr>
        <w:spacing w:before="120" w:after="120" w:line="240" w:lineRule="auto"/>
        <w:contextualSpacing w:val="0"/>
        <w:rPr>
          <w:rFonts w:ascii="Arial" w:hAnsi="Arial" w:cs="Arial"/>
          <w:szCs w:val="24"/>
          <w:lang w:val="en-GB"/>
        </w:rPr>
      </w:pPr>
      <w:r w:rsidRPr="00326974">
        <w:rPr>
          <w:rFonts w:ascii="Arial" w:hAnsi="Arial" w:cs="Arial"/>
          <w:szCs w:val="24"/>
          <w:lang w:val="en-GB"/>
        </w:rPr>
        <w:t>extraditable offence</w:t>
      </w:r>
      <w:r w:rsidRPr="00326974">
        <w:rPr>
          <w:rFonts w:ascii="Arial" w:hAnsi="Arial" w:cs="Arial"/>
          <w:szCs w:val="24"/>
          <w:lang w:val="en-GB"/>
        </w:rPr>
        <w:tab/>
      </w:r>
      <w:r w:rsidR="0006618A" w:rsidRPr="00326974">
        <w:rPr>
          <w:rFonts w:ascii="Arial" w:hAnsi="Arial" w:cs="Arial"/>
          <w:szCs w:val="24"/>
          <w:lang w:val="en-GB"/>
        </w:rPr>
        <w:tab/>
      </w:r>
      <w:r w:rsidR="0006618A" w:rsidRPr="00326974">
        <w:rPr>
          <w:rFonts w:ascii="Arial" w:hAnsi="Arial" w:cs="Arial"/>
          <w:szCs w:val="24"/>
          <w:lang w:val="en-GB"/>
        </w:rPr>
        <w:tab/>
      </w:r>
      <w:r w:rsidR="0006618A" w:rsidRPr="00326974">
        <w:rPr>
          <w:rFonts w:ascii="Arial" w:hAnsi="Arial" w:cs="Arial"/>
          <w:szCs w:val="24"/>
          <w:lang w:val="en-GB"/>
        </w:rPr>
        <w:tab/>
        <w:t>[</w:t>
      </w:r>
      <w:proofErr w:type="gramStart"/>
      <w:r w:rsidR="004C6F0F" w:rsidRPr="00326974">
        <w:rPr>
          <w:rFonts w:ascii="Arial" w:hAnsi="Arial" w:cs="Arial"/>
          <w:color w:val="1D2A57"/>
          <w:szCs w:val="24"/>
          <w:lang w:val="en-GB"/>
        </w:rPr>
        <w:t>ˈ</w:t>
      </w:r>
      <w:proofErr w:type="spellStart"/>
      <w:r w:rsidR="004C6F0F" w:rsidRPr="00326974">
        <w:rPr>
          <w:rFonts w:ascii="Arial" w:hAnsi="Arial" w:cs="Arial"/>
          <w:color w:val="1D2A57"/>
          <w:szCs w:val="24"/>
          <w:lang w:val="en-GB"/>
        </w:rPr>
        <w:t>ek.strə</w:t>
      </w:r>
      <w:proofErr w:type="gramEnd"/>
      <w:r w:rsidR="004C6F0F" w:rsidRPr="00326974">
        <w:rPr>
          <w:rFonts w:ascii="Arial" w:hAnsi="Arial" w:cs="Arial"/>
          <w:color w:val="1D2A57"/>
          <w:szCs w:val="24"/>
          <w:lang w:val="en-GB"/>
        </w:rPr>
        <w:t>.daɪ.tə.b</w:t>
      </w:r>
      <w:r w:rsidR="004C6F0F" w:rsidRPr="00326974">
        <w:rPr>
          <w:rStyle w:val="sp"/>
          <w:rFonts w:ascii="Arial" w:hAnsi="Arial" w:cs="Arial"/>
          <w:color w:val="1D2A57"/>
          <w:szCs w:val="24"/>
          <w:lang w:val="en-GB"/>
        </w:rPr>
        <w:t>ə</w:t>
      </w:r>
      <w:r w:rsidR="004C6F0F" w:rsidRPr="00326974">
        <w:rPr>
          <w:rFonts w:ascii="Arial" w:hAnsi="Arial" w:cs="Arial"/>
          <w:color w:val="1D2A57"/>
          <w:szCs w:val="24"/>
          <w:lang w:val="en-GB"/>
        </w:rPr>
        <w:t>l</w:t>
      </w:r>
      <w:proofErr w:type="spellEnd"/>
      <w:r w:rsidR="0006618A" w:rsidRPr="00326974">
        <w:rPr>
          <w:rStyle w:val="ipa"/>
          <w:rFonts w:ascii="Arial" w:hAnsi="Arial" w:cs="Arial"/>
          <w:szCs w:val="24"/>
          <w:lang w:val="en-GB"/>
        </w:rPr>
        <w:t xml:space="preserve">   </w:t>
      </w:r>
      <w:proofErr w:type="spellStart"/>
      <w:r w:rsidR="004C6F0F" w:rsidRPr="00326974">
        <w:rPr>
          <w:rFonts w:ascii="Arial" w:hAnsi="Arial" w:cs="Arial"/>
          <w:color w:val="1D2A57"/>
          <w:szCs w:val="24"/>
          <w:lang w:val="en-GB"/>
        </w:rPr>
        <w:t>əˈfens</w:t>
      </w:r>
      <w:proofErr w:type="spellEnd"/>
      <w:r w:rsidR="0006618A" w:rsidRPr="00326974">
        <w:rPr>
          <w:rStyle w:val="ipa"/>
          <w:rFonts w:ascii="Arial" w:hAnsi="Arial" w:cs="Arial"/>
          <w:szCs w:val="24"/>
          <w:lang w:val="en-GB"/>
        </w:rPr>
        <w:t>]</w:t>
      </w:r>
    </w:p>
    <w:p w14:paraId="05B96DFA" w14:textId="77777777" w:rsidR="0006618A" w:rsidRPr="00326974" w:rsidRDefault="0006618A" w:rsidP="0006618A">
      <w:pPr>
        <w:pStyle w:val="Prrafodelista"/>
        <w:numPr>
          <w:ilvl w:val="0"/>
          <w:numId w:val="16"/>
        </w:numPr>
        <w:spacing w:before="120" w:after="120" w:line="240" w:lineRule="auto"/>
        <w:contextualSpacing w:val="0"/>
        <w:rPr>
          <w:rFonts w:ascii="Arial" w:hAnsi="Arial" w:cs="Arial"/>
          <w:szCs w:val="24"/>
          <w:lang w:val="en-GB"/>
        </w:rPr>
      </w:pPr>
      <w:r w:rsidRPr="00326974">
        <w:rPr>
          <w:rFonts w:ascii="Arial" w:hAnsi="Arial" w:cs="Arial"/>
          <w:szCs w:val="24"/>
          <w:lang w:val="en-GB"/>
        </w:rPr>
        <w:t>enforcement of judgment</w:t>
      </w:r>
      <w:r w:rsidRPr="00326974">
        <w:rPr>
          <w:rFonts w:ascii="Arial" w:hAnsi="Arial" w:cs="Arial"/>
          <w:szCs w:val="24"/>
          <w:lang w:val="en-GB"/>
        </w:rPr>
        <w:tab/>
      </w:r>
      <w:r w:rsidRPr="00326974">
        <w:rPr>
          <w:rFonts w:ascii="Arial" w:hAnsi="Arial" w:cs="Arial"/>
          <w:szCs w:val="24"/>
          <w:lang w:val="en-GB"/>
        </w:rPr>
        <w:tab/>
      </w:r>
      <w:r w:rsidRPr="00326974">
        <w:rPr>
          <w:rFonts w:ascii="Arial" w:hAnsi="Arial" w:cs="Arial"/>
          <w:szCs w:val="24"/>
          <w:lang w:val="en-GB"/>
        </w:rPr>
        <w:tab/>
        <w:t>[</w:t>
      </w:r>
      <w:proofErr w:type="spellStart"/>
      <w:r w:rsidRPr="00326974">
        <w:rPr>
          <w:rStyle w:val="ipa"/>
          <w:rFonts w:ascii="Arial" w:hAnsi="Arial" w:cs="Arial"/>
          <w:szCs w:val="24"/>
          <w:lang w:val="en-GB"/>
        </w:rPr>
        <w:t>ɪnˈfɔːsmənt</w:t>
      </w:r>
      <w:proofErr w:type="spellEnd"/>
      <w:r w:rsidRPr="00326974">
        <w:rPr>
          <w:rStyle w:val="ipa"/>
          <w:rFonts w:ascii="Arial" w:hAnsi="Arial" w:cs="Arial"/>
          <w:szCs w:val="24"/>
          <w:lang w:val="en-GB"/>
        </w:rPr>
        <w:t xml:space="preserve">   </w:t>
      </w:r>
      <w:proofErr w:type="spellStart"/>
      <w:r w:rsidRPr="00326974">
        <w:rPr>
          <w:rStyle w:val="ipa"/>
          <w:rFonts w:ascii="Arial" w:hAnsi="Arial" w:cs="Arial"/>
          <w:szCs w:val="24"/>
          <w:lang w:val="en-GB"/>
        </w:rPr>
        <w:t>əv</w:t>
      </w:r>
      <w:proofErr w:type="spellEnd"/>
      <w:r w:rsidRPr="00326974">
        <w:rPr>
          <w:rStyle w:val="ipa"/>
          <w:rFonts w:ascii="Arial" w:hAnsi="Arial" w:cs="Arial"/>
          <w:szCs w:val="24"/>
          <w:lang w:val="en-GB"/>
        </w:rPr>
        <w:t xml:space="preserve">   </w:t>
      </w:r>
      <w:proofErr w:type="gramStart"/>
      <w:r w:rsidRPr="00326974">
        <w:rPr>
          <w:rStyle w:val="ipa"/>
          <w:rFonts w:ascii="Arial" w:hAnsi="Arial" w:cs="Arial"/>
          <w:szCs w:val="24"/>
          <w:lang w:val="en-GB"/>
        </w:rPr>
        <w:t>ˈ</w:t>
      </w:r>
      <w:proofErr w:type="spellStart"/>
      <w:r w:rsidRPr="00326974">
        <w:rPr>
          <w:rStyle w:val="ipa"/>
          <w:rFonts w:ascii="Arial" w:hAnsi="Arial" w:cs="Arial"/>
          <w:szCs w:val="24"/>
          <w:lang w:val="en-GB"/>
        </w:rPr>
        <w:t>dʒʌdʒ.mənt</w:t>
      </w:r>
      <w:proofErr w:type="spellEnd"/>
      <w:proofErr w:type="gramEnd"/>
      <w:r w:rsidRPr="00326974">
        <w:rPr>
          <w:rStyle w:val="ipa"/>
          <w:rFonts w:ascii="Arial" w:hAnsi="Arial" w:cs="Arial"/>
          <w:szCs w:val="24"/>
          <w:lang w:val="en-GB"/>
        </w:rPr>
        <w:t>]</w:t>
      </w:r>
    </w:p>
    <w:p w14:paraId="35BCBF1A" w14:textId="77777777" w:rsidR="0006618A" w:rsidRPr="00326974" w:rsidRDefault="000751B4" w:rsidP="0006618A">
      <w:pPr>
        <w:pStyle w:val="Prrafodelista"/>
        <w:numPr>
          <w:ilvl w:val="0"/>
          <w:numId w:val="16"/>
        </w:numPr>
        <w:spacing w:before="120" w:after="120" w:line="240" w:lineRule="auto"/>
        <w:contextualSpacing w:val="0"/>
        <w:rPr>
          <w:rFonts w:ascii="Arial" w:hAnsi="Arial" w:cs="Arial"/>
          <w:szCs w:val="24"/>
          <w:lang w:val="en-GB"/>
        </w:rPr>
      </w:pPr>
      <w:r w:rsidRPr="00326974">
        <w:rPr>
          <w:rFonts w:ascii="Arial" w:hAnsi="Arial" w:cs="Arial"/>
          <w:szCs w:val="24"/>
          <w:lang w:val="en-GB"/>
        </w:rPr>
        <w:t>covert investigation</w:t>
      </w:r>
      <w:r w:rsidRPr="00326974">
        <w:rPr>
          <w:rFonts w:ascii="Arial" w:hAnsi="Arial" w:cs="Arial"/>
          <w:szCs w:val="24"/>
          <w:lang w:val="en-GB"/>
        </w:rPr>
        <w:tab/>
      </w:r>
      <w:r w:rsidR="0006618A" w:rsidRPr="00326974">
        <w:rPr>
          <w:rFonts w:ascii="Arial" w:hAnsi="Arial" w:cs="Arial"/>
          <w:szCs w:val="24"/>
          <w:lang w:val="en-GB"/>
        </w:rPr>
        <w:tab/>
      </w:r>
      <w:r w:rsidR="0006618A" w:rsidRPr="00326974">
        <w:rPr>
          <w:rFonts w:ascii="Arial" w:hAnsi="Arial" w:cs="Arial"/>
          <w:szCs w:val="24"/>
          <w:lang w:val="en-GB"/>
        </w:rPr>
        <w:tab/>
      </w:r>
      <w:r w:rsidR="0006618A" w:rsidRPr="00326974">
        <w:rPr>
          <w:rFonts w:ascii="Arial" w:hAnsi="Arial" w:cs="Arial"/>
          <w:szCs w:val="24"/>
          <w:lang w:val="en-GB"/>
        </w:rPr>
        <w:tab/>
        <w:t>[</w:t>
      </w:r>
      <w:proofErr w:type="gramStart"/>
      <w:r w:rsidR="00253F4C" w:rsidRPr="00326974">
        <w:rPr>
          <w:rFonts w:ascii="Arial" w:hAnsi="Arial" w:cs="Arial"/>
          <w:color w:val="1D2A57"/>
          <w:szCs w:val="24"/>
          <w:lang w:val="en-GB"/>
        </w:rPr>
        <w:t>ˈ</w:t>
      </w:r>
      <w:proofErr w:type="spellStart"/>
      <w:r w:rsidR="00253F4C" w:rsidRPr="00326974">
        <w:rPr>
          <w:rFonts w:ascii="Arial" w:hAnsi="Arial" w:cs="Arial"/>
          <w:color w:val="1D2A57"/>
          <w:szCs w:val="24"/>
          <w:lang w:val="en-GB"/>
        </w:rPr>
        <w:t>kəʊ.vɜːt</w:t>
      </w:r>
      <w:proofErr w:type="spellEnd"/>
      <w:proofErr w:type="gramEnd"/>
      <w:r w:rsidR="0006618A" w:rsidRPr="00326974">
        <w:rPr>
          <w:rStyle w:val="ipa"/>
          <w:rFonts w:ascii="Arial" w:hAnsi="Arial" w:cs="Arial"/>
          <w:szCs w:val="24"/>
          <w:lang w:val="en-GB"/>
        </w:rPr>
        <w:t xml:space="preserve">   </w:t>
      </w:r>
      <w:proofErr w:type="spellStart"/>
      <w:r w:rsidR="00253F4C" w:rsidRPr="00326974">
        <w:rPr>
          <w:rFonts w:ascii="Arial" w:hAnsi="Arial" w:cs="Arial"/>
          <w:color w:val="1D2A57"/>
          <w:szCs w:val="24"/>
          <w:lang w:val="en-GB"/>
        </w:rPr>
        <w:t>ɪnˌves.tɪˈɡeɪ.ʃ</w:t>
      </w:r>
      <w:r w:rsidR="00253F4C" w:rsidRPr="00326974">
        <w:rPr>
          <w:rStyle w:val="sp"/>
          <w:rFonts w:ascii="Arial" w:hAnsi="Arial" w:cs="Arial"/>
          <w:color w:val="1D2A57"/>
          <w:szCs w:val="24"/>
          <w:lang w:val="en-GB"/>
        </w:rPr>
        <w:t>ə</w:t>
      </w:r>
      <w:r w:rsidR="00253F4C" w:rsidRPr="00326974">
        <w:rPr>
          <w:rFonts w:ascii="Arial" w:hAnsi="Arial" w:cs="Arial"/>
          <w:color w:val="1D2A57"/>
          <w:szCs w:val="24"/>
          <w:lang w:val="en-GB"/>
        </w:rPr>
        <w:t>n</w:t>
      </w:r>
      <w:proofErr w:type="spellEnd"/>
      <w:r w:rsidR="0006618A" w:rsidRPr="00326974">
        <w:rPr>
          <w:rStyle w:val="ipa"/>
          <w:rFonts w:ascii="Arial" w:hAnsi="Arial" w:cs="Arial"/>
          <w:szCs w:val="24"/>
          <w:lang w:val="en-GB"/>
        </w:rPr>
        <w:t>]</w:t>
      </w:r>
    </w:p>
    <w:p w14:paraId="24FC1387" w14:textId="77777777" w:rsidR="0006618A" w:rsidRPr="00326974" w:rsidRDefault="0006618A" w:rsidP="0006618A">
      <w:pPr>
        <w:pStyle w:val="Prrafodelista"/>
        <w:numPr>
          <w:ilvl w:val="0"/>
          <w:numId w:val="16"/>
        </w:numPr>
        <w:spacing w:before="120" w:after="120" w:line="240" w:lineRule="auto"/>
        <w:contextualSpacing w:val="0"/>
        <w:rPr>
          <w:rFonts w:ascii="Arial" w:hAnsi="Arial" w:cs="Arial"/>
          <w:szCs w:val="24"/>
          <w:lang w:val="en-GB"/>
        </w:rPr>
      </w:pPr>
      <w:r w:rsidRPr="00326974">
        <w:rPr>
          <w:rFonts w:ascii="Arial" w:hAnsi="Arial" w:cs="Arial"/>
          <w:szCs w:val="24"/>
          <w:lang w:val="en-GB"/>
        </w:rPr>
        <w:t>exclusive jurisdiction</w:t>
      </w:r>
      <w:r w:rsidRPr="00326974">
        <w:rPr>
          <w:rFonts w:ascii="Arial" w:hAnsi="Arial" w:cs="Arial"/>
          <w:szCs w:val="24"/>
          <w:lang w:val="en-GB"/>
        </w:rPr>
        <w:tab/>
      </w:r>
      <w:r w:rsidRPr="00326974">
        <w:rPr>
          <w:rFonts w:ascii="Arial" w:hAnsi="Arial" w:cs="Arial"/>
          <w:szCs w:val="24"/>
          <w:lang w:val="en-GB"/>
        </w:rPr>
        <w:tab/>
      </w:r>
      <w:r w:rsidRPr="00326974">
        <w:rPr>
          <w:rFonts w:ascii="Arial" w:hAnsi="Arial" w:cs="Arial"/>
          <w:szCs w:val="24"/>
          <w:lang w:val="en-GB"/>
        </w:rPr>
        <w:tab/>
        <w:t>[</w:t>
      </w:r>
      <w:proofErr w:type="spellStart"/>
      <w:proofErr w:type="gramStart"/>
      <w:r w:rsidRPr="00326974">
        <w:rPr>
          <w:rStyle w:val="ipa"/>
          <w:rFonts w:ascii="Arial" w:hAnsi="Arial" w:cs="Arial"/>
          <w:szCs w:val="24"/>
          <w:lang w:val="en-GB"/>
        </w:rPr>
        <w:t>ɪkˈsklu</w:t>
      </w:r>
      <w:proofErr w:type="spellEnd"/>
      <w:r w:rsidRPr="00326974">
        <w:rPr>
          <w:rStyle w:val="ipa"/>
          <w:rFonts w:ascii="Arial" w:hAnsi="Arial" w:cs="Arial"/>
          <w:szCs w:val="24"/>
          <w:lang w:val="en-GB"/>
        </w:rPr>
        <w:t>ː.</w:t>
      </w:r>
      <w:proofErr w:type="spellStart"/>
      <w:r w:rsidRPr="00326974">
        <w:rPr>
          <w:rStyle w:val="ipa"/>
          <w:rFonts w:ascii="Arial" w:hAnsi="Arial" w:cs="Arial"/>
          <w:szCs w:val="24"/>
          <w:lang w:val="en-GB"/>
        </w:rPr>
        <w:t>sɪv</w:t>
      </w:r>
      <w:proofErr w:type="spellEnd"/>
      <w:proofErr w:type="gramEnd"/>
      <w:r w:rsidRPr="00326974">
        <w:rPr>
          <w:rStyle w:val="ipa"/>
          <w:rFonts w:ascii="Arial" w:hAnsi="Arial" w:cs="Arial"/>
          <w:szCs w:val="24"/>
          <w:lang w:val="en-GB"/>
        </w:rPr>
        <w:t xml:space="preserve">   ˌ</w:t>
      </w:r>
      <w:proofErr w:type="spellStart"/>
      <w:r w:rsidRPr="00326974">
        <w:rPr>
          <w:rStyle w:val="ipa"/>
          <w:rFonts w:ascii="Arial" w:hAnsi="Arial" w:cs="Arial"/>
          <w:szCs w:val="24"/>
          <w:lang w:val="en-GB"/>
        </w:rPr>
        <w:t>dʒʊə.rɪsˈdɪk.ʃ</w:t>
      </w:r>
      <w:r w:rsidRPr="00326974">
        <w:rPr>
          <w:rStyle w:val="sp"/>
          <w:rFonts w:ascii="Arial" w:hAnsi="Arial" w:cs="Arial"/>
          <w:szCs w:val="24"/>
          <w:lang w:val="en-GB"/>
        </w:rPr>
        <w:t>ə</w:t>
      </w:r>
      <w:r w:rsidRPr="00326974">
        <w:rPr>
          <w:rStyle w:val="ipa"/>
          <w:rFonts w:ascii="Arial" w:hAnsi="Arial" w:cs="Arial"/>
          <w:szCs w:val="24"/>
          <w:lang w:val="en-GB"/>
        </w:rPr>
        <w:t>n</w:t>
      </w:r>
      <w:proofErr w:type="spellEnd"/>
      <w:r w:rsidRPr="00326974">
        <w:rPr>
          <w:rStyle w:val="ipa"/>
          <w:rFonts w:ascii="Arial" w:hAnsi="Arial" w:cs="Arial"/>
          <w:szCs w:val="24"/>
          <w:lang w:val="en-GB"/>
        </w:rPr>
        <w:t>]</w:t>
      </w:r>
    </w:p>
    <w:p w14:paraId="7585D5AA" w14:textId="77777777" w:rsidR="0006618A" w:rsidRPr="00326974" w:rsidRDefault="000751B4" w:rsidP="0006618A">
      <w:pPr>
        <w:pStyle w:val="Prrafodelista"/>
        <w:numPr>
          <w:ilvl w:val="0"/>
          <w:numId w:val="16"/>
        </w:numPr>
        <w:spacing w:before="120" w:after="120" w:line="240" w:lineRule="auto"/>
        <w:contextualSpacing w:val="0"/>
        <w:rPr>
          <w:rFonts w:ascii="Arial" w:hAnsi="Arial" w:cs="Arial"/>
          <w:szCs w:val="24"/>
          <w:lang w:val="en-GB"/>
        </w:rPr>
      </w:pPr>
      <w:r w:rsidRPr="00326974">
        <w:rPr>
          <w:rFonts w:ascii="Arial" w:hAnsi="Arial" w:cs="Arial"/>
          <w:szCs w:val="24"/>
          <w:lang w:val="en-GB"/>
        </w:rPr>
        <w:t>to refuse mutual assistance</w:t>
      </w:r>
      <w:r w:rsidR="0006618A" w:rsidRPr="00326974">
        <w:rPr>
          <w:rFonts w:ascii="Arial" w:hAnsi="Arial" w:cs="Arial"/>
          <w:szCs w:val="24"/>
          <w:lang w:val="en-GB"/>
        </w:rPr>
        <w:tab/>
      </w:r>
      <w:r w:rsidR="0006618A" w:rsidRPr="00326974">
        <w:rPr>
          <w:rFonts w:ascii="Arial" w:hAnsi="Arial" w:cs="Arial"/>
          <w:szCs w:val="24"/>
          <w:lang w:val="en-GB"/>
        </w:rPr>
        <w:tab/>
        <w:t>[</w:t>
      </w:r>
      <w:proofErr w:type="spellStart"/>
      <w:r w:rsidR="00253F4C" w:rsidRPr="00326974">
        <w:rPr>
          <w:rStyle w:val="ipa"/>
          <w:rFonts w:ascii="Arial" w:hAnsi="Arial" w:cs="Arial"/>
          <w:szCs w:val="24"/>
          <w:lang w:val="en-GB"/>
        </w:rPr>
        <w:t>tʊ</w:t>
      </w:r>
      <w:proofErr w:type="spellEnd"/>
      <w:r w:rsidR="00253F4C" w:rsidRPr="00326974">
        <w:rPr>
          <w:rStyle w:val="ipa"/>
          <w:rFonts w:ascii="Arial" w:hAnsi="Arial" w:cs="Arial"/>
          <w:szCs w:val="24"/>
          <w:lang w:val="en-GB"/>
        </w:rPr>
        <w:t xml:space="preserve">   </w:t>
      </w:r>
      <w:proofErr w:type="spellStart"/>
      <w:r w:rsidR="00253F4C" w:rsidRPr="00326974">
        <w:rPr>
          <w:rFonts w:ascii="Arial" w:hAnsi="Arial" w:cs="Arial"/>
          <w:color w:val="1D2A57"/>
          <w:szCs w:val="24"/>
          <w:lang w:val="en-GB"/>
        </w:rPr>
        <w:t>rɪˈfjuːz</w:t>
      </w:r>
      <w:proofErr w:type="spellEnd"/>
      <w:r w:rsidR="0006618A" w:rsidRPr="00326974">
        <w:rPr>
          <w:rStyle w:val="ipa"/>
          <w:rFonts w:ascii="Arial" w:hAnsi="Arial" w:cs="Arial"/>
          <w:szCs w:val="24"/>
          <w:lang w:val="en-GB"/>
        </w:rPr>
        <w:t xml:space="preserve">   </w:t>
      </w:r>
      <w:proofErr w:type="gramStart"/>
      <w:r w:rsidR="00253F4C" w:rsidRPr="00326974">
        <w:rPr>
          <w:rFonts w:ascii="Arial" w:hAnsi="Arial" w:cs="Arial"/>
          <w:color w:val="1D2A57"/>
          <w:szCs w:val="24"/>
          <w:lang w:val="en-GB"/>
        </w:rPr>
        <w:t>ˈ</w:t>
      </w:r>
      <w:proofErr w:type="spellStart"/>
      <w:r w:rsidR="00253F4C" w:rsidRPr="00326974">
        <w:rPr>
          <w:rFonts w:ascii="Arial" w:hAnsi="Arial" w:cs="Arial"/>
          <w:color w:val="1D2A57"/>
          <w:szCs w:val="24"/>
          <w:lang w:val="en-GB"/>
        </w:rPr>
        <w:t>mju</w:t>
      </w:r>
      <w:proofErr w:type="spellEnd"/>
      <w:r w:rsidR="00253F4C" w:rsidRPr="00326974">
        <w:rPr>
          <w:rFonts w:ascii="Arial" w:hAnsi="Arial" w:cs="Arial"/>
          <w:color w:val="1D2A57"/>
          <w:szCs w:val="24"/>
          <w:lang w:val="en-GB"/>
        </w:rPr>
        <w:t>ː.</w:t>
      </w:r>
      <w:proofErr w:type="spellStart"/>
      <w:r w:rsidR="00253F4C" w:rsidRPr="00326974">
        <w:rPr>
          <w:rFonts w:ascii="Arial" w:hAnsi="Arial" w:cs="Arial"/>
          <w:color w:val="1D2A57"/>
          <w:szCs w:val="24"/>
          <w:lang w:val="en-GB"/>
        </w:rPr>
        <w:t>tʃu</w:t>
      </w:r>
      <w:proofErr w:type="gramEnd"/>
      <w:r w:rsidR="00253F4C" w:rsidRPr="00326974">
        <w:rPr>
          <w:rFonts w:ascii="Arial" w:hAnsi="Arial" w:cs="Arial"/>
          <w:color w:val="1D2A57"/>
          <w:szCs w:val="24"/>
          <w:lang w:val="en-GB"/>
        </w:rPr>
        <w:t>.əl</w:t>
      </w:r>
      <w:proofErr w:type="spellEnd"/>
      <w:r w:rsidR="00253F4C" w:rsidRPr="00326974">
        <w:rPr>
          <w:rFonts w:ascii="Arial" w:hAnsi="Arial" w:cs="Arial"/>
          <w:color w:val="1D2A57"/>
          <w:szCs w:val="24"/>
          <w:lang w:val="en-GB"/>
        </w:rPr>
        <w:t xml:space="preserve">   </w:t>
      </w:r>
      <w:proofErr w:type="spellStart"/>
      <w:r w:rsidR="00253F4C" w:rsidRPr="00326974">
        <w:rPr>
          <w:rFonts w:ascii="Arial" w:hAnsi="Arial" w:cs="Arial"/>
          <w:color w:val="1D2A57"/>
          <w:szCs w:val="24"/>
          <w:lang w:val="en-GB"/>
        </w:rPr>
        <w:t>əˈsɪs.t</w:t>
      </w:r>
      <w:r w:rsidR="00253F4C" w:rsidRPr="00326974">
        <w:rPr>
          <w:rStyle w:val="sp"/>
          <w:rFonts w:ascii="Arial" w:hAnsi="Arial" w:cs="Arial"/>
          <w:color w:val="1D2A57"/>
          <w:szCs w:val="24"/>
          <w:lang w:val="en-GB"/>
        </w:rPr>
        <w:t>ə</w:t>
      </w:r>
      <w:r w:rsidR="00253F4C" w:rsidRPr="00326974">
        <w:rPr>
          <w:rFonts w:ascii="Arial" w:hAnsi="Arial" w:cs="Arial"/>
          <w:color w:val="1D2A57"/>
          <w:szCs w:val="24"/>
          <w:lang w:val="en-GB"/>
        </w:rPr>
        <w:t>ns</w:t>
      </w:r>
      <w:proofErr w:type="spellEnd"/>
      <w:r w:rsidR="0006618A" w:rsidRPr="00326974">
        <w:rPr>
          <w:rStyle w:val="ipa"/>
          <w:rFonts w:ascii="Arial" w:hAnsi="Arial" w:cs="Arial"/>
          <w:szCs w:val="24"/>
          <w:lang w:val="en-GB"/>
        </w:rPr>
        <w:t>]</w:t>
      </w:r>
    </w:p>
    <w:p w14:paraId="2A62E0BB" w14:textId="77777777" w:rsidR="0006618A" w:rsidRPr="00326974" w:rsidRDefault="0006618A" w:rsidP="0006618A">
      <w:pPr>
        <w:pStyle w:val="Prrafodelista"/>
        <w:numPr>
          <w:ilvl w:val="0"/>
          <w:numId w:val="16"/>
        </w:numPr>
        <w:spacing w:before="120" w:after="120" w:line="240" w:lineRule="auto"/>
        <w:contextualSpacing w:val="0"/>
        <w:rPr>
          <w:rFonts w:ascii="Arial" w:hAnsi="Arial" w:cs="Arial"/>
          <w:szCs w:val="24"/>
          <w:lang w:val="en-GB"/>
        </w:rPr>
      </w:pPr>
      <w:r w:rsidRPr="00326974">
        <w:rPr>
          <w:rFonts w:ascii="Arial" w:hAnsi="Arial" w:cs="Arial"/>
          <w:szCs w:val="24"/>
          <w:lang w:val="en-GB"/>
        </w:rPr>
        <w:t>refusal of recognition</w:t>
      </w:r>
      <w:r w:rsidRPr="00326974">
        <w:rPr>
          <w:rFonts w:ascii="Arial" w:hAnsi="Arial" w:cs="Arial"/>
          <w:szCs w:val="24"/>
          <w:lang w:val="en-GB"/>
        </w:rPr>
        <w:tab/>
      </w:r>
      <w:r w:rsidRPr="00326974">
        <w:rPr>
          <w:rFonts w:ascii="Arial" w:hAnsi="Arial" w:cs="Arial"/>
          <w:szCs w:val="24"/>
          <w:lang w:val="en-GB"/>
        </w:rPr>
        <w:tab/>
      </w:r>
      <w:r w:rsidRPr="00326974">
        <w:rPr>
          <w:rFonts w:ascii="Arial" w:hAnsi="Arial" w:cs="Arial"/>
          <w:szCs w:val="24"/>
          <w:lang w:val="en-GB"/>
        </w:rPr>
        <w:tab/>
        <w:t>[</w:t>
      </w:r>
      <w:proofErr w:type="spellStart"/>
      <w:proofErr w:type="gramStart"/>
      <w:r w:rsidRPr="00326974">
        <w:rPr>
          <w:rStyle w:val="ipa"/>
          <w:rFonts w:ascii="Arial" w:hAnsi="Arial" w:cs="Arial"/>
          <w:szCs w:val="24"/>
          <w:lang w:val="en-GB"/>
        </w:rPr>
        <w:t>rɪˈfju</w:t>
      </w:r>
      <w:proofErr w:type="spellEnd"/>
      <w:r w:rsidRPr="00326974">
        <w:rPr>
          <w:rStyle w:val="ipa"/>
          <w:rFonts w:ascii="Arial" w:hAnsi="Arial" w:cs="Arial"/>
          <w:szCs w:val="24"/>
          <w:lang w:val="en-GB"/>
        </w:rPr>
        <w:t>ː.</w:t>
      </w:r>
      <w:proofErr w:type="spellStart"/>
      <w:r w:rsidRPr="00326974">
        <w:rPr>
          <w:rStyle w:val="ipa"/>
          <w:rFonts w:ascii="Arial" w:hAnsi="Arial" w:cs="Arial"/>
          <w:szCs w:val="24"/>
          <w:lang w:val="en-GB"/>
        </w:rPr>
        <w:t>z</w:t>
      </w:r>
      <w:r w:rsidRPr="00326974">
        <w:rPr>
          <w:rStyle w:val="sp"/>
          <w:rFonts w:ascii="Arial" w:hAnsi="Arial" w:cs="Arial"/>
          <w:szCs w:val="24"/>
          <w:lang w:val="en-GB"/>
        </w:rPr>
        <w:t>ə</w:t>
      </w:r>
      <w:r w:rsidRPr="00326974">
        <w:rPr>
          <w:rStyle w:val="ipa"/>
          <w:rFonts w:ascii="Arial" w:hAnsi="Arial" w:cs="Arial"/>
          <w:szCs w:val="24"/>
          <w:lang w:val="en-GB"/>
        </w:rPr>
        <w:t>l</w:t>
      </w:r>
      <w:proofErr w:type="spellEnd"/>
      <w:proofErr w:type="gramEnd"/>
      <w:r w:rsidRPr="00326974">
        <w:rPr>
          <w:rStyle w:val="ipa"/>
          <w:rFonts w:ascii="Arial" w:hAnsi="Arial" w:cs="Arial"/>
          <w:szCs w:val="24"/>
          <w:lang w:val="en-GB"/>
        </w:rPr>
        <w:t xml:space="preserve">   </w:t>
      </w:r>
      <w:proofErr w:type="spellStart"/>
      <w:r w:rsidRPr="00326974">
        <w:rPr>
          <w:rStyle w:val="ipa"/>
          <w:rFonts w:ascii="Arial" w:hAnsi="Arial" w:cs="Arial"/>
          <w:szCs w:val="24"/>
          <w:lang w:val="en-GB"/>
        </w:rPr>
        <w:t>əv</w:t>
      </w:r>
      <w:proofErr w:type="spellEnd"/>
      <w:r w:rsidRPr="00326974">
        <w:rPr>
          <w:rStyle w:val="ipa"/>
          <w:rFonts w:ascii="Arial" w:hAnsi="Arial" w:cs="Arial"/>
          <w:szCs w:val="24"/>
          <w:lang w:val="en-GB"/>
        </w:rPr>
        <w:t xml:space="preserve">   ˌ</w:t>
      </w:r>
      <w:proofErr w:type="spellStart"/>
      <w:r w:rsidRPr="00326974">
        <w:rPr>
          <w:rStyle w:val="ipa"/>
          <w:rFonts w:ascii="Arial" w:hAnsi="Arial" w:cs="Arial"/>
          <w:szCs w:val="24"/>
          <w:lang w:val="en-GB"/>
        </w:rPr>
        <w:t>rek.əɡˈnɪʃ.</w:t>
      </w:r>
      <w:r w:rsidRPr="00326974">
        <w:rPr>
          <w:rStyle w:val="sp"/>
          <w:rFonts w:ascii="Arial" w:hAnsi="Arial" w:cs="Arial"/>
          <w:szCs w:val="24"/>
          <w:lang w:val="en-GB"/>
        </w:rPr>
        <w:t>ə</w:t>
      </w:r>
      <w:r w:rsidRPr="00326974">
        <w:rPr>
          <w:rStyle w:val="ipa"/>
          <w:rFonts w:ascii="Arial" w:hAnsi="Arial" w:cs="Arial"/>
          <w:szCs w:val="24"/>
          <w:lang w:val="en-GB"/>
        </w:rPr>
        <w:t>n</w:t>
      </w:r>
      <w:proofErr w:type="spellEnd"/>
      <w:r w:rsidRPr="00326974">
        <w:rPr>
          <w:rStyle w:val="ipa"/>
          <w:rFonts w:ascii="Arial" w:hAnsi="Arial" w:cs="Arial"/>
          <w:szCs w:val="24"/>
          <w:lang w:val="en-GB"/>
        </w:rPr>
        <w:t>]</w:t>
      </w:r>
    </w:p>
    <w:p w14:paraId="2E543715" w14:textId="77777777" w:rsidR="0006618A" w:rsidRPr="00326974" w:rsidRDefault="0006618A" w:rsidP="0006618A">
      <w:pPr>
        <w:pStyle w:val="Prrafodelista"/>
        <w:numPr>
          <w:ilvl w:val="0"/>
          <w:numId w:val="16"/>
        </w:numPr>
        <w:spacing w:before="120" w:after="120" w:line="240" w:lineRule="auto"/>
        <w:contextualSpacing w:val="0"/>
        <w:rPr>
          <w:rFonts w:ascii="Arial" w:hAnsi="Arial" w:cs="Arial"/>
          <w:szCs w:val="24"/>
          <w:lang w:val="en-GB"/>
        </w:rPr>
      </w:pPr>
      <w:r w:rsidRPr="00326974">
        <w:rPr>
          <w:rFonts w:ascii="Arial" w:hAnsi="Arial" w:cs="Arial"/>
          <w:szCs w:val="24"/>
          <w:lang w:val="en-GB"/>
        </w:rPr>
        <w:t>outcome of proceedings</w:t>
      </w:r>
      <w:r w:rsidRPr="00326974">
        <w:rPr>
          <w:rFonts w:ascii="Arial" w:hAnsi="Arial" w:cs="Arial"/>
          <w:szCs w:val="24"/>
          <w:lang w:val="en-GB"/>
        </w:rPr>
        <w:tab/>
      </w:r>
      <w:r w:rsidRPr="00326974">
        <w:rPr>
          <w:rFonts w:ascii="Arial" w:hAnsi="Arial" w:cs="Arial"/>
          <w:szCs w:val="24"/>
          <w:lang w:val="en-GB"/>
        </w:rPr>
        <w:tab/>
      </w:r>
      <w:r w:rsidRPr="00326974">
        <w:rPr>
          <w:rFonts w:ascii="Arial" w:hAnsi="Arial" w:cs="Arial"/>
          <w:szCs w:val="24"/>
          <w:lang w:val="en-GB"/>
        </w:rPr>
        <w:tab/>
        <w:t>[</w:t>
      </w:r>
      <w:proofErr w:type="gramStart"/>
      <w:r w:rsidRPr="00326974">
        <w:rPr>
          <w:rStyle w:val="ipa"/>
          <w:rFonts w:ascii="Arial" w:hAnsi="Arial" w:cs="Arial"/>
          <w:szCs w:val="24"/>
          <w:lang w:val="en-GB"/>
        </w:rPr>
        <w:t>ˈ</w:t>
      </w:r>
      <w:proofErr w:type="spellStart"/>
      <w:r w:rsidRPr="00326974">
        <w:rPr>
          <w:rStyle w:val="ipa"/>
          <w:rFonts w:ascii="Arial" w:hAnsi="Arial" w:cs="Arial"/>
          <w:szCs w:val="24"/>
          <w:lang w:val="en-GB"/>
        </w:rPr>
        <w:t>aʊt.kʌm</w:t>
      </w:r>
      <w:proofErr w:type="spellEnd"/>
      <w:proofErr w:type="gramEnd"/>
      <w:r w:rsidRPr="00326974">
        <w:rPr>
          <w:rStyle w:val="ipa"/>
          <w:rFonts w:ascii="Arial" w:hAnsi="Arial" w:cs="Arial"/>
          <w:szCs w:val="24"/>
          <w:lang w:val="en-GB"/>
        </w:rPr>
        <w:t xml:space="preserve">   </w:t>
      </w:r>
      <w:proofErr w:type="spellStart"/>
      <w:r w:rsidRPr="00326974">
        <w:rPr>
          <w:rStyle w:val="ipa"/>
          <w:rFonts w:ascii="Arial" w:hAnsi="Arial" w:cs="Arial"/>
          <w:szCs w:val="24"/>
          <w:lang w:val="en-GB"/>
        </w:rPr>
        <w:t>əv</w:t>
      </w:r>
      <w:proofErr w:type="spellEnd"/>
      <w:r w:rsidRPr="00326974">
        <w:rPr>
          <w:rStyle w:val="ipa"/>
          <w:rFonts w:ascii="Arial" w:hAnsi="Arial" w:cs="Arial"/>
          <w:szCs w:val="24"/>
          <w:lang w:val="en-GB"/>
        </w:rPr>
        <w:t xml:space="preserve">   </w:t>
      </w:r>
      <w:proofErr w:type="spellStart"/>
      <w:r w:rsidRPr="00326974">
        <w:rPr>
          <w:rStyle w:val="ipa"/>
          <w:rFonts w:ascii="Arial" w:hAnsi="Arial" w:cs="Arial"/>
          <w:szCs w:val="24"/>
          <w:lang w:val="en-GB"/>
        </w:rPr>
        <w:t>prəˈsi</w:t>
      </w:r>
      <w:proofErr w:type="spellEnd"/>
      <w:r w:rsidRPr="00326974">
        <w:rPr>
          <w:rStyle w:val="ipa"/>
          <w:rFonts w:ascii="Arial" w:hAnsi="Arial" w:cs="Arial"/>
          <w:szCs w:val="24"/>
          <w:lang w:val="en-GB"/>
        </w:rPr>
        <w:t>ː.</w:t>
      </w:r>
      <w:proofErr w:type="spellStart"/>
      <w:r w:rsidRPr="00326974">
        <w:rPr>
          <w:rStyle w:val="ipa"/>
          <w:rFonts w:ascii="Arial" w:hAnsi="Arial" w:cs="Arial"/>
          <w:szCs w:val="24"/>
          <w:lang w:val="en-GB"/>
        </w:rPr>
        <w:t>dɪŋz</w:t>
      </w:r>
      <w:proofErr w:type="spellEnd"/>
      <w:r w:rsidRPr="00326974">
        <w:rPr>
          <w:rStyle w:val="ipa"/>
          <w:rFonts w:ascii="Arial" w:hAnsi="Arial" w:cs="Arial"/>
          <w:szCs w:val="24"/>
          <w:lang w:val="en-GB"/>
        </w:rPr>
        <w:t>]</w:t>
      </w:r>
    </w:p>
    <w:p w14:paraId="6FD1EF9A" w14:textId="77777777" w:rsidR="0006618A" w:rsidRPr="00326974" w:rsidRDefault="000751B4" w:rsidP="0006618A">
      <w:pPr>
        <w:pStyle w:val="Prrafodelista"/>
        <w:numPr>
          <w:ilvl w:val="0"/>
          <w:numId w:val="16"/>
        </w:numPr>
        <w:spacing w:before="120" w:after="120" w:line="240" w:lineRule="auto"/>
        <w:contextualSpacing w:val="0"/>
        <w:rPr>
          <w:rFonts w:ascii="Arial" w:hAnsi="Arial" w:cs="Arial"/>
          <w:szCs w:val="24"/>
          <w:lang w:val="en-GB"/>
        </w:rPr>
      </w:pPr>
      <w:r w:rsidRPr="00326974">
        <w:rPr>
          <w:rFonts w:ascii="Arial" w:hAnsi="Arial" w:cs="Arial"/>
          <w:szCs w:val="24"/>
          <w:lang w:val="en-GB"/>
        </w:rPr>
        <w:t>interception of telecommunications</w:t>
      </w:r>
      <w:r w:rsidR="0006618A" w:rsidRPr="00326974">
        <w:rPr>
          <w:rFonts w:ascii="Arial" w:hAnsi="Arial" w:cs="Arial"/>
          <w:szCs w:val="24"/>
          <w:lang w:val="en-GB"/>
        </w:rPr>
        <w:tab/>
        <w:t>[</w:t>
      </w:r>
      <w:proofErr w:type="gramStart"/>
      <w:r w:rsidR="007B7725" w:rsidRPr="00326974">
        <w:rPr>
          <w:rFonts w:ascii="Arial" w:hAnsi="Arial" w:cs="Arial"/>
          <w:color w:val="1D2A57"/>
          <w:szCs w:val="24"/>
          <w:lang w:val="en-GB"/>
        </w:rPr>
        <w:t>ˌ</w:t>
      </w:r>
      <w:proofErr w:type="spellStart"/>
      <w:r w:rsidR="007B7725" w:rsidRPr="00326974">
        <w:rPr>
          <w:rFonts w:ascii="Arial" w:hAnsi="Arial" w:cs="Arial"/>
          <w:color w:val="1D2A57"/>
          <w:szCs w:val="24"/>
          <w:lang w:val="en-GB"/>
        </w:rPr>
        <w:t>ɪn.təˈsep</w:t>
      </w:r>
      <w:proofErr w:type="gramEnd"/>
      <w:r w:rsidR="007B7725" w:rsidRPr="00326974">
        <w:rPr>
          <w:rFonts w:ascii="Arial" w:hAnsi="Arial" w:cs="Arial"/>
          <w:color w:val="1D2A57"/>
          <w:szCs w:val="24"/>
          <w:lang w:val="en-GB"/>
        </w:rPr>
        <w:t>.ʃ</w:t>
      </w:r>
      <w:r w:rsidR="007B7725" w:rsidRPr="00326974">
        <w:rPr>
          <w:rStyle w:val="sp"/>
          <w:rFonts w:ascii="Arial" w:hAnsi="Arial" w:cs="Arial"/>
          <w:color w:val="1D2A57"/>
          <w:szCs w:val="24"/>
          <w:lang w:val="en-GB"/>
        </w:rPr>
        <w:t>ə</w:t>
      </w:r>
      <w:r w:rsidR="007B7725" w:rsidRPr="00326974">
        <w:rPr>
          <w:rFonts w:ascii="Arial" w:hAnsi="Arial" w:cs="Arial"/>
          <w:color w:val="1D2A57"/>
          <w:szCs w:val="24"/>
          <w:lang w:val="en-GB"/>
        </w:rPr>
        <w:t>n</w:t>
      </w:r>
      <w:proofErr w:type="spellEnd"/>
      <w:r w:rsidR="00113D9F" w:rsidRPr="00326974">
        <w:rPr>
          <w:rFonts w:ascii="Arial" w:hAnsi="Arial" w:cs="Arial"/>
          <w:szCs w:val="24"/>
          <w:shd w:val="clear" w:color="auto" w:fill="FFFFFF"/>
          <w:lang w:val="en-GB"/>
        </w:rPr>
        <w:t xml:space="preserve">   </w:t>
      </w:r>
      <w:proofErr w:type="spellStart"/>
      <w:r w:rsidR="007B7725" w:rsidRPr="00326974">
        <w:rPr>
          <w:rStyle w:val="ipa"/>
          <w:rFonts w:ascii="Arial" w:hAnsi="Arial" w:cs="Arial"/>
          <w:szCs w:val="24"/>
          <w:lang w:val="en-GB"/>
        </w:rPr>
        <w:t>əv</w:t>
      </w:r>
      <w:proofErr w:type="spellEnd"/>
      <w:r w:rsidR="007B7725" w:rsidRPr="00326974">
        <w:rPr>
          <w:rFonts w:ascii="Arial" w:hAnsi="Arial" w:cs="Arial"/>
          <w:szCs w:val="24"/>
          <w:shd w:val="clear" w:color="auto" w:fill="FFFFFF"/>
          <w:lang w:val="en-GB"/>
        </w:rPr>
        <w:t xml:space="preserve">   </w:t>
      </w:r>
      <w:r w:rsidR="007B7725" w:rsidRPr="00326974">
        <w:rPr>
          <w:rFonts w:ascii="Arial" w:hAnsi="Arial" w:cs="Arial"/>
          <w:color w:val="1D2A57"/>
          <w:szCs w:val="24"/>
          <w:lang w:val="en-GB"/>
        </w:rPr>
        <w:t>ˌtel.ɪ.</w:t>
      </w:r>
      <w:proofErr w:type="spellStart"/>
      <w:r w:rsidR="007B7725" w:rsidRPr="00326974">
        <w:rPr>
          <w:rFonts w:ascii="Arial" w:hAnsi="Arial" w:cs="Arial"/>
          <w:color w:val="1D2A57"/>
          <w:szCs w:val="24"/>
          <w:lang w:val="en-GB"/>
        </w:rPr>
        <w:t>kəˌmju</w:t>
      </w:r>
      <w:proofErr w:type="spellEnd"/>
      <w:r w:rsidR="007B7725" w:rsidRPr="00326974">
        <w:rPr>
          <w:rFonts w:ascii="Arial" w:hAnsi="Arial" w:cs="Arial"/>
          <w:color w:val="1D2A57"/>
          <w:szCs w:val="24"/>
          <w:lang w:val="en-GB"/>
        </w:rPr>
        <w:t>ː.</w:t>
      </w:r>
      <w:proofErr w:type="spellStart"/>
      <w:r w:rsidR="007B7725" w:rsidRPr="00326974">
        <w:rPr>
          <w:rFonts w:ascii="Arial" w:hAnsi="Arial" w:cs="Arial"/>
          <w:color w:val="1D2A57"/>
          <w:szCs w:val="24"/>
          <w:lang w:val="en-GB"/>
        </w:rPr>
        <w:t>nɪˈkeɪ.ʃ</w:t>
      </w:r>
      <w:r w:rsidR="007B7725" w:rsidRPr="00326974">
        <w:rPr>
          <w:rStyle w:val="sp"/>
          <w:rFonts w:ascii="Arial" w:hAnsi="Arial" w:cs="Arial"/>
          <w:color w:val="1D2A57"/>
          <w:szCs w:val="24"/>
          <w:lang w:val="en-GB"/>
        </w:rPr>
        <w:t>ə</w:t>
      </w:r>
      <w:r w:rsidR="007B7725" w:rsidRPr="00326974">
        <w:rPr>
          <w:rFonts w:ascii="Arial" w:hAnsi="Arial" w:cs="Arial"/>
          <w:color w:val="1D2A57"/>
          <w:szCs w:val="24"/>
          <w:lang w:val="en-GB"/>
        </w:rPr>
        <w:t>nz</w:t>
      </w:r>
      <w:proofErr w:type="spellEnd"/>
      <w:r w:rsidR="0006618A" w:rsidRPr="00326974">
        <w:rPr>
          <w:rStyle w:val="ipa"/>
          <w:rFonts w:ascii="Arial" w:hAnsi="Arial" w:cs="Arial"/>
          <w:szCs w:val="24"/>
          <w:lang w:val="en-GB"/>
        </w:rPr>
        <w:t>]</w:t>
      </w:r>
    </w:p>
    <w:p w14:paraId="63E1D204" w14:textId="77777777" w:rsidR="0006618A" w:rsidRPr="00326974" w:rsidRDefault="000751B4" w:rsidP="0006618A">
      <w:pPr>
        <w:pStyle w:val="Prrafodelista"/>
        <w:numPr>
          <w:ilvl w:val="0"/>
          <w:numId w:val="16"/>
        </w:numPr>
        <w:spacing w:before="120" w:after="120" w:line="240" w:lineRule="auto"/>
        <w:contextualSpacing w:val="0"/>
        <w:rPr>
          <w:rFonts w:ascii="Arial" w:hAnsi="Arial" w:cs="Arial"/>
          <w:szCs w:val="24"/>
          <w:lang w:val="en-GB"/>
        </w:rPr>
      </w:pPr>
      <w:r w:rsidRPr="00326974">
        <w:rPr>
          <w:rFonts w:ascii="Arial" w:hAnsi="Arial" w:cs="Arial"/>
          <w:szCs w:val="24"/>
          <w:lang w:val="en-GB"/>
        </w:rPr>
        <w:t>subsequent transmissions</w:t>
      </w:r>
      <w:r w:rsidRPr="00326974">
        <w:rPr>
          <w:rFonts w:ascii="Arial" w:hAnsi="Arial" w:cs="Arial"/>
          <w:szCs w:val="24"/>
          <w:lang w:val="en-GB"/>
        </w:rPr>
        <w:tab/>
      </w:r>
      <w:r w:rsidR="0006618A" w:rsidRPr="00326974">
        <w:rPr>
          <w:rFonts w:ascii="Arial" w:hAnsi="Arial" w:cs="Arial"/>
          <w:szCs w:val="24"/>
          <w:lang w:val="en-GB"/>
        </w:rPr>
        <w:tab/>
      </w:r>
      <w:r w:rsidR="0006618A" w:rsidRPr="00326974">
        <w:rPr>
          <w:rFonts w:ascii="Arial" w:hAnsi="Arial" w:cs="Arial"/>
          <w:szCs w:val="24"/>
          <w:lang w:val="en-GB"/>
        </w:rPr>
        <w:tab/>
        <w:t>[</w:t>
      </w:r>
      <w:r w:rsidR="007B7725" w:rsidRPr="00326974">
        <w:rPr>
          <w:rFonts w:ascii="Arial" w:hAnsi="Arial" w:cs="Arial"/>
          <w:color w:val="1D2A57"/>
          <w:szCs w:val="24"/>
          <w:lang w:val="en-GB"/>
        </w:rPr>
        <w:t>ˈ</w:t>
      </w:r>
      <w:proofErr w:type="spellStart"/>
      <w:r w:rsidR="007B7725" w:rsidRPr="00326974">
        <w:rPr>
          <w:rFonts w:ascii="Arial" w:hAnsi="Arial" w:cs="Arial"/>
          <w:color w:val="1D2A57"/>
          <w:szCs w:val="24"/>
          <w:lang w:val="en-GB"/>
        </w:rPr>
        <w:t>sʌb.</w:t>
      </w:r>
      <w:proofErr w:type="gramStart"/>
      <w:r w:rsidR="007B7725" w:rsidRPr="00326974">
        <w:rPr>
          <w:rFonts w:ascii="Arial" w:hAnsi="Arial" w:cs="Arial"/>
          <w:color w:val="1D2A57"/>
          <w:szCs w:val="24"/>
          <w:lang w:val="en-GB"/>
        </w:rPr>
        <w:t>sɪ.kwənt</w:t>
      </w:r>
      <w:proofErr w:type="spellEnd"/>
      <w:proofErr w:type="gramEnd"/>
      <w:r w:rsidR="0006618A" w:rsidRPr="00326974">
        <w:rPr>
          <w:rStyle w:val="ipa"/>
          <w:rFonts w:ascii="Arial" w:hAnsi="Arial" w:cs="Arial"/>
          <w:szCs w:val="24"/>
          <w:lang w:val="en-GB"/>
        </w:rPr>
        <w:t xml:space="preserve">   </w:t>
      </w:r>
      <w:proofErr w:type="spellStart"/>
      <w:r w:rsidR="007B7725" w:rsidRPr="00326974">
        <w:rPr>
          <w:rFonts w:ascii="Arial" w:hAnsi="Arial" w:cs="Arial"/>
          <w:color w:val="1D2A57"/>
          <w:szCs w:val="24"/>
          <w:lang w:val="en-GB"/>
        </w:rPr>
        <w:t>trænzˈmɪʃ.</w:t>
      </w:r>
      <w:r w:rsidR="007B7725" w:rsidRPr="00326974">
        <w:rPr>
          <w:rStyle w:val="sp"/>
          <w:rFonts w:ascii="Arial" w:hAnsi="Arial" w:cs="Arial"/>
          <w:color w:val="1D2A57"/>
          <w:szCs w:val="24"/>
          <w:lang w:val="en-GB"/>
        </w:rPr>
        <w:t>ə</w:t>
      </w:r>
      <w:r w:rsidR="007B7725" w:rsidRPr="00326974">
        <w:rPr>
          <w:rFonts w:ascii="Arial" w:hAnsi="Arial" w:cs="Arial"/>
          <w:color w:val="1D2A57"/>
          <w:szCs w:val="24"/>
          <w:lang w:val="en-GB"/>
        </w:rPr>
        <w:t>ns</w:t>
      </w:r>
      <w:proofErr w:type="spellEnd"/>
      <w:r w:rsidR="0006618A" w:rsidRPr="00326974">
        <w:rPr>
          <w:rStyle w:val="ipa"/>
          <w:rFonts w:ascii="Arial" w:hAnsi="Arial" w:cs="Arial"/>
          <w:szCs w:val="24"/>
          <w:lang w:val="en-GB"/>
        </w:rPr>
        <w:t>]</w:t>
      </w:r>
    </w:p>
    <w:p w14:paraId="6942D305" w14:textId="77777777" w:rsidR="0006618A" w:rsidRPr="00326974" w:rsidRDefault="0006618A" w:rsidP="0006618A">
      <w:pPr>
        <w:pStyle w:val="Prrafodelista"/>
        <w:numPr>
          <w:ilvl w:val="0"/>
          <w:numId w:val="16"/>
        </w:numPr>
        <w:spacing w:before="120" w:after="120" w:line="240" w:lineRule="auto"/>
        <w:contextualSpacing w:val="0"/>
        <w:rPr>
          <w:rFonts w:ascii="Arial" w:hAnsi="Arial" w:cs="Arial"/>
          <w:szCs w:val="24"/>
          <w:lang w:val="en-GB"/>
        </w:rPr>
      </w:pPr>
      <w:r w:rsidRPr="00326974">
        <w:rPr>
          <w:rFonts w:ascii="Arial" w:hAnsi="Arial" w:cs="Arial"/>
          <w:szCs w:val="24"/>
          <w:lang w:val="en-GB"/>
        </w:rPr>
        <w:t>to join proceedings</w:t>
      </w:r>
      <w:r w:rsidRPr="00326974">
        <w:rPr>
          <w:rFonts w:ascii="Arial" w:hAnsi="Arial" w:cs="Arial"/>
          <w:szCs w:val="24"/>
          <w:lang w:val="en-GB"/>
        </w:rPr>
        <w:tab/>
      </w:r>
      <w:r w:rsidRPr="00326974">
        <w:rPr>
          <w:rFonts w:ascii="Arial" w:hAnsi="Arial" w:cs="Arial"/>
          <w:szCs w:val="24"/>
          <w:lang w:val="en-GB"/>
        </w:rPr>
        <w:tab/>
      </w:r>
      <w:r w:rsidRPr="00326974">
        <w:rPr>
          <w:rFonts w:ascii="Arial" w:hAnsi="Arial" w:cs="Arial"/>
          <w:szCs w:val="24"/>
          <w:lang w:val="en-GB"/>
        </w:rPr>
        <w:tab/>
      </w:r>
      <w:r w:rsidRPr="00326974">
        <w:rPr>
          <w:rFonts w:ascii="Arial" w:hAnsi="Arial" w:cs="Arial"/>
          <w:szCs w:val="24"/>
          <w:lang w:val="en-GB"/>
        </w:rPr>
        <w:tab/>
        <w:t>[</w:t>
      </w:r>
      <w:proofErr w:type="spellStart"/>
      <w:r w:rsidRPr="00326974">
        <w:rPr>
          <w:rStyle w:val="ipa"/>
          <w:rFonts w:ascii="Arial" w:hAnsi="Arial" w:cs="Arial"/>
          <w:szCs w:val="24"/>
          <w:lang w:val="en-GB"/>
        </w:rPr>
        <w:t>tʊ</w:t>
      </w:r>
      <w:proofErr w:type="spellEnd"/>
      <w:r w:rsidRPr="00326974">
        <w:rPr>
          <w:rStyle w:val="ipa"/>
          <w:rFonts w:ascii="Arial" w:hAnsi="Arial" w:cs="Arial"/>
          <w:szCs w:val="24"/>
          <w:lang w:val="en-GB"/>
        </w:rPr>
        <w:t xml:space="preserve">   </w:t>
      </w:r>
      <w:proofErr w:type="spellStart"/>
      <w:r w:rsidRPr="00326974">
        <w:rPr>
          <w:rStyle w:val="ipa"/>
          <w:rFonts w:ascii="Arial" w:hAnsi="Arial" w:cs="Arial"/>
          <w:szCs w:val="24"/>
          <w:lang w:val="en-GB"/>
        </w:rPr>
        <w:t>dʒɔɪn</w:t>
      </w:r>
      <w:proofErr w:type="spellEnd"/>
      <w:r w:rsidRPr="00326974">
        <w:rPr>
          <w:rStyle w:val="ipa"/>
          <w:rFonts w:ascii="Arial" w:hAnsi="Arial" w:cs="Arial"/>
          <w:szCs w:val="24"/>
          <w:lang w:val="en-GB"/>
        </w:rPr>
        <w:t xml:space="preserve">   </w:t>
      </w:r>
      <w:proofErr w:type="spellStart"/>
      <w:proofErr w:type="gramStart"/>
      <w:r w:rsidRPr="00326974">
        <w:rPr>
          <w:rStyle w:val="ipa"/>
          <w:rFonts w:ascii="Arial" w:hAnsi="Arial" w:cs="Arial"/>
          <w:szCs w:val="24"/>
          <w:lang w:val="en-GB"/>
        </w:rPr>
        <w:t>prəˈsi</w:t>
      </w:r>
      <w:proofErr w:type="spellEnd"/>
      <w:r w:rsidRPr="00326974">
        <w:rPr>
          <w:rStyle w:val="ipa"/>
          <w:rFonts w:ascii="Arial" w:hAnsi="Arial" w:cs="Arial"/>
          <w:szCs w:val="24"/>
          <w:lang w:val="en-GB"/>
        </w:rPr>
        <w:t>ː.</w:t>
      </w:r>
      <w:proofErr w:type="spellStart"/>
      <w:r w:rsidRPr="00326974">
        <w:rPr>
          <w:rStyle w:val="ipa"/>
          <w:rFonts w:ascii="Arial" w:hAnsi="Arial" w:cs="Arial"/>
          <w:szCs w:val="24"/>
          <w:lang w:val="en-GB"/>
        </w:rPr>
        <w:t>dɪŋz</w:t>
      </w:r>
      <w:proofErr w:type="spellEnd"/>
      <w:proofErr w:type="gramEnd"/>
      <w:r w:rsidRPr="00326974">
        <w:rPr>
          <w:rStyle w:val="ipa"/>
          <w:rFonts w:ascii="Arial" w:hAnsi="Arial" w:cs="Arial"/>
          <w:szCs w:val="24"/>
          <w:lang w:val="en-GB"/>
        </w:rPr>
        <w:t>]</w:t>
      </w:r>
    </w:p>
    <w:p w14:paraId="43A6526A" w14:textId="77777777" w:rsidR="0006618A" w:rsidRPr="00326974" w:rsidRDefault="000751B4" w:rsidP="0006618A">
      <w:pPr>
        <w:pStyle w:val="Prrafodelista"/>
        <w:numPr>
          <w:ilvl w:val="0"/>
          <w:numId w:val="16"/>
        </w:numPr>
        <w:spacing w:before="120" w:after="120" w:line="240" w:lineRule="auto"/>
        <w:contextualSpacing w:val="0"/>
        <w:rPr>
          <w:rFonts w:ascii="Arial" w:hAnsi="Arial" w:cs="Arial"/>
          <w:szCs w:val="24"/>
          <w:lang w:val="en-GB"/>
        </w:rPr>
      </w:pPr>
      <w:r w:rsidRPr="00326974">
        <w:rPr>
          <w:rFonts w:ascii="Arial" w:hAnsi="Arial" w:cs="Arial"/>
          <w:szCs w:val="24"/>
          <w:lang w:val="en-GB"/>
        </w:rPr>
        <w:t>service provider</w:t>
      </w:r>
      <w:r w:rsidRPr="00326974">
        <w:rPr>
          <w:rFonts w:ascii="Arial" w:hAnsi="Arial" w:cs="Arial"/>
          <w:szCs w:val="24"/>
          <w:lang w:val="en-GB"/>
        </w:rPr>
        <w:tab/>
      </w:r>
      <w:r w:rsidR="0006618A" w:rsidRPr="00326974">
        <w:rPr>
          <w:rFonts w:ascii="Arial" w:hAnsi="Arial" w:cs="Arial"/>
          <w:szCs w:val="24"/>
          <w:lang w:val="en-GB"/>
        </w:rPr>
        <w:tab/>
      </w:r>
      <w:r w:rsidR="0006618A" w:rsidRPr="00326974">
        <w:rPr>
          <w:rFonts w:ascii="Arial" w:hAnsi="Arial" w:cs="Arial"/>
          <w:szCs w:val="24"/>
          <w:lang w:val="en-GB"/>
        </w:rPr>
        <w:tab/>
      </w:r>
      <w:r w:rsidR="0006618A" w:rsidRPr="00326974">
        <w:rPr>
          <w:rFonts w:ascii="Arial" w:hAnsi="Arial" w:cs="Arial"/>
          <w:szCs w:val="24"/>
          <w:lang w:val="en-GB"/>
        </w:rPr>
        <w:tab/>
        <w:t>[</w:t>
      </w:r>
      <w:proofErr w:type="gramStart"/>
      <w:r w:rsidR="007B7725" w:rsidRPr="00326974">
        <w:rPr>
          <w:rFonts w:ascii="Arial" w:hAnsi="Arial" w:cs="Arial"/>
          <w:color w:val="1D2A57"/>
          <w:szCs w:val="24"/>
          <w:lang w:val="en-GB"/>
        </w:rPr>
        <w:t>ˈ</w:t>
      </w:r>
      <w:proofErr w:type="spellStart"/>
      <w:r w:rsidR="007B7725" w:rsidRPr="00326974">
        <w:rPr>
          <w:rFonts w:ascii="Arial" w:hAnsi="Arial" w:cs="Arial"/>
          <w:color w:val="1D2A57"/>
          <w:szCs w:val="24"/>
          <w:lang w:val="en-GB"/>
        </w:rPr>
        <w:t>sɜ</w:t>
      </w:r>
      <w:proofErr w:type="spellEnd"/>
      <w:r w:rsidR="007B7725" w:rsidRPr="00326974">
        <w:rPr>
          <w:rFonts w:ascii="Arial" w:hAnsi="Arial" w:cs="Arial"/>
          <w:color w:val="1D2A57"/>
          <w:szCs w:val="24"/>
          <w:lang w:val="en-GB"/>
        </w:rPr>
        <w:t>ː.</w:t>
      </w:r>
      <w:proofErr w:type="spellStart"/>
      <w:r w:rsidR="007B7725" w:rsidRPr="00326974">
        <w:rPr>
          <w:rFonts w:ascii="Arial" w:hAnsi="Arial" w:cs="Arial"/>
          <w:color w:val="1D2A57"/>
          <w:szCs w:val="24"/>
          <w:lang w:val="en-GB"/>
        </w:rPr>
        <w:t>vɪs</w:t>
      </w:r>
      <w:proofErr w:type="spellEnd"/>
      <w:proofErr w:type="gramEnd"/>
      <w:r w:rsidR="0006618A" w:rsidRPr="00326974">
        <w:rPr>
          <w:rStyle w:val="ipa"/>
          <w:rFonts w:ascii="Arial" w:hAnsi="Arial" w:cs="Arial"/>
          <w:szCs w:val="24"/>
          <w:lang w:val="en-GB"/>
        </w:rPr>
        <w:t xml:space="preserve">   </w:t>
      </w:r>
      <w:proofErr w:type="spellStart"/>
      <w:r w:rsidR="007B7725" w:rsidRPr="00326974">
        <w:rPr>
          <w:rFonts w:ascii="Arial" w:hAnsi="Arial" w:cs="Arial"/>
          <w:color w:val="1D2A57"/>
          <w:szCs w:val="24"/>
        </w:rPr>
        <w:t>prəˈvaɪ.də</w:t>
      </w:r>
      <w:r w:rsidR="007B7725" w:rsidRPr="00326974">
        <w:rPr>
          <w:rStyle w:val="sp"/>
          <w:rFonts w:ascii="Arial" w:hAnsi="Arial" w:cs="Arial"/>
          <w:color w:val="1D2A57"/>
          <w:szCs w:val="24"/>
        </w:rPr>
        <w:t>r</w:t>
      </w:r>
      <w:proofErr w:type="spellEnd"/>
      <w:r w:rsidR="0006618A" w:rsidRPr="00326974">
        <w:rPr>
          <w:rStyle w:val="ipa"/>
          <w:rFonts w:ascii="Arial" w:hAnsi="Arial" w:cs="Arial"/>
          <w:szCs w:val="24"/>
          <w:lang w:val="en-GB"/>
        </w:rPr>
        <w:t>]</w:t>
      </w:r>
    </w:p>
    <w:p w14:paraId="5EB4800D" w14:textId="77777777" w:rsidR="0006618A" w:rsidRPr="00326974" w:rsidRDefault="000751B4" w:rsidP="0006618A">
      <w:pPr>
        <w:pStyle w:val="Prrafodelista"/>
        <w:numPr>
          <w:ilvl w:val="0"/>
          <w:numId w:val="16"/>
        </w:numPr>
        <w:spacing w:before="120" w:after="120" w:line="240" w:lineRule="auto"/>
        <w:contextualSpacing w:val="0"/>
        <w:rPr>
          <w:rFonts w:ascii="Arial" w:hAnsi="Arial" w:cs="Arial"/>
          <w:szCs w:val="24"/>
          <w:lang w:val="en-GB"/>
        </w:rPr>
      </w:pPr>
      <w:r w:rsidRPr="00326974">
        <w:rPr>
          <w:rFonts w:ascii="Arial" w:hAnsi="Arial" w:cs="Arial"/>
          <w:szCs w:val="24"/>
          <w:lang w:val="en-GB"/>
        </w:rPr>
        <w:t>to deliver judgment</w:t>
      </w:r>
      <w:r w:rsidR="0006618A" w:rsidRPr="00326974">
        <w:rPr>
          <w:rFonts w:ascii="Arial" w:hAnsi="Arial" w:cs="Arial"/>
          <w:szCs w:val="24"/>
          <w:lang w:val="en-GB"/>
        </w:rPr>
        <w:tab/>
      </w:r>
      <w:r w:rsidR="0006618A" w:rsidRPr="00326974">
        <w:rPr>
          <w:rFonts w:ascii="Arial" w:hAnsi="Arial" w:cs="Arial"/>
          <w:szCs w:val="24"/>
          <w:lang w:val="en-GB"/>
        </w:rPr>
        <w:tab/>
      </w:r>
      <w:r w:rsidR="0006618A" w:rsidRPr="00326974">
        <w:rPr>
          <w:rFonts w:ascii="Arial" w:hAnsi="Arial" w:cs="Arial"/>
          <w:szCs w:val="24"/>
          <w:lang w:val="en-GB"/>
        </w:rPr>
        <w:tab/>
      </w:r>
      <w:r w:rsidR="0006618A" w:rsidRPr="00326974">
        <w:rPr>
          <w:rFonts w:ascii="Arial" w:hAnsi="Arial" w:cs="Arial"/>
          <w:szCs w:val="24"/>
          <w:lang w:val="en-GB"/>
        </w:rPr>
        <w:tab/>
        <w:t>[</w:t>
      </w:r>
      <w:proofErr w:type="spellStart"/>
      <w:r w:rsidR="007B7725" w:rsidRPr="00326974">
        <w:rPr>
          <w:rStyle w:val="ipa"/>
          <w:rFonts w:ascii="Arial" w:hAnsi="Arial" w:cs="Arial"/>
          <w:szCs w:val="24"/>
          <w:lang w:val="en-GB"/>
        </w:rPr>
        <w:t>tʊ</w:t>
      </w:r>
      <w:proofErr w:type="spellEnd"/>
      <w:r w:rsidR="007B7725" w:rsidRPr="00326974">
        <w:rPr>
          <w:rStyle w:val="ipa"/>
          <w:rFonts w:ascii="Arial" w:hAnsi="Arial" w:cs="Arial"/>
          <w:szCs w:val="24"/>
          <w:lang w:val="en-GB"/>
        </w:rPr>
        <w:t xml:space="preserve">   </w:t>
      </w:r>
      <w:proofErr w:type="spellStart"/>
      <w:proofErr w:type="gramStart"/>
      <w:r w:rsidR="007B7725" w:rsidRPr="00326974">
        <w:rPr>
          <w:rFonts w:ascii="Arial" w:hAnsi="Arial" w:cs="Arial"/>
          <w:color w:val="1D2A57"/>
          <w:szCs w:val="24"/>
          <w:lang w:val="en-GB"/>
        </w:rPr>
        <w:t>dɪˈlɪv.ə</w:t>
      </w:r>
      <w:r w:rsidR="007B7725" w:rsidRPr="00326974">
        <w:rPr>
          <w:rStyle w:val="sp"/>
          <w:rFonts w:ascii="Arial" w:hAnsi="Arial" w:cs="Arial"/>
          <w:color w:val="1D2A57"/>
          <w:szCs w:val="24"/>
          <w:lang w:val="en-GB"/>
        </w:rPr>
        <w:t>r</w:t>
      </w:r>
      <w:proofErr w:type="spellEnd"/>
      <w:proofErr w:type="gramEnd"/>
      <w:r w:rsidR="0006618A" w:rsidRPr="00326974">
        <w:rPr>
          <w:rStyle w:val="ipa"/>
          <w:rFonts w:ascii="Arial" w:hAnsi="Arial" w:cs="Arial"/>
          <w:szCs w:val="24"/>
          <w:lang w:val="en-GB"/>
        </w:rPr>
        <w:t xml:space="preserve">   </w:t>
      </w:r>
      <w:r w:rsidR="007B7725" w:rsidRPr="00326974">
        <w:rPr>
          <w:rFonts w:ascii="Arial" w:hAnsi="Arial" w:cs="Arial"/>
          <w:color w:val="1D2A57"/>
          <w:szCs w:val="24"/>
          <w:lang w:val="en-GB"/>
        </w:rPr>
        <w:t>ˈ</w:t>
      </w:r>
      <w:proofErr w:type="spellStart"/>
      <w:r w:rsidR="007B7725" w:rsidRPr="00326974">
        <w:rPr>
          <w:rFonts w:ascii="Arial" w:hAnsi="Arial" w:cs="Arial"/>
          <w:color w:val="1D2A57"/>
          <w:szCs w:val="24"/>
          <w:lang w:val="en-GB"/>
        </w:rPr>
        <w:t>dʒʌdʒ.mənt</w:t>
      </w:r>
      <w:proofErr w:type="spellEnd"/>
      <w:r w:rsidR="0006618A" w:rsidRPr="00326974">
        <w:rPr>
          <w:rStyle w:val="ipa"/>
          <w:rFonts w:ascii="Arial" w:hAnsi="Arial" w:cs="Arial"/>
          <w:szCs w:val="24"/>
          <w:lang w:val="en-GB"/>
        </w:rPr>
        <w:t>]</w:t>
      </w:r>
    </w:p>
    <w:p w14:paraId="4DA160DE" w14:textId="77777777" w:rsidR="0006618A" w:rsidRPr="00326974" w:rsidRDefault="000751B4" w:rsidP="0006618A">
      <w:pPr>
        <w:pStyle w:val="Prrafodelista"/>
        <w:numPr>
          <w:ilvl w:val="0"/>
          <w:numId w:val="16"/>
        </w:numPr>
        <w:spacing w:before="120" w:after="120" w:line="240" w:lineRule="auto"/>
        <w:contextualSpacing w:val="0"/>
        <w:rPr>
          <w:rFonts w:ascii="Arial" w:hAnsi="Arial" w:cs="Arial"/>
          <w:szCs w:val="24"/>
          <w:lang w:val="en-GB"/>
        </w:rPr>
      </w:pPr>
      <w:r w:rsidRPr="00326974">
        <w:rPr>
          <w:rFonts w:ascii="Arial" w:hAnsi="Arial" w:cs="Arial"/>
          <w:szCs w:val="24"/>
          <w:lang w:val="en-GB"/>
        </w:rPr>
        <w:t>criminal offence</w:t>
      </w:r>
      <w:r w:rsidR="0006618A" w:rsidRPr="00326974">
        <w:rPr>
          <w:rFonts w:ascii="Arial" w:hAnsi="Arial" w:cs="Arial"/>
          <w:szCs w:val="24"/>
          <w:lang w:val="en-GB"/>
        </w:rPr>
        <w:tab/>
      </w:r>
      <w:r w:rsidR="0006618A" w:rsidRPr="00326974">
        <w:rPr>
          <w:rFonts w:ascii="Arial" w:hAnsi="Arial" w:cs="Arial"/>
          <w:szCs w:val="24"/>
          <w:lang w:val="en-GB"/>
        </w:rPr>
        <w:tab/>
      </w:r>
      <w:r w:rsidR="0006618A" w:rsidRPr="00326974">
        <w:rPr>
          <w:rFonts w:ascii="Arial" w:hAnsi="Arial" w:cs="Arial"/>
          <w:szCs w:val="24"/>
          <w:lang w:val="en-GB"/>
        </w:rPr>
        <w:tab/>
      </w:r>
      <w:r w:rsidR="0006618A" w:rsidRPr="00326974">
        <w:rPr>
          <w:rFonts w:ascii="Arial" w:hAnsi="Arial" w:cs="Arial"/>
          <w:szCs w:val="24"/>
          <w:lang w:val="en-GB"/>
        </w:rPr>
        <w:tab/>
        <w:t>[</w:t>
      </w:r>
      <w:r w:rsidR="007B7725" w:rsidRPr="00326974">
        <w:rPr>
          <w:rFonts w:ascii="Arial" w:hAnsi="Arial" w:cs="Arial"/>
          <w:color w:val="1D2A57"/>
          <w:szCs w:val="24"/>
          <w:lang w:val="en-GB"/>
        </w:rPr>
        <w:t>ˈ</w:t>
      </w:r>
      <w:proofErr w:type="spellStart"/>
      <w:r w:rsidR="007B7725" w:rsidRPr="00326974">
        <w:rPr>
          <w:rFonts w:ascii="Arial" w:hAnsi="Arial" w:cs="Arial"/>
          <w:color w:val="1D2A57"/>
          <w:szCs w:val="24"/>
          <w:lang w:val="en-GB"/>
        </w:rPr>
        <w:t>krɪm.</w:t>
      </w:r>
      <w:proofErr w:type="gramStart"/>
      <w:r w:rsidR="007B7725" w:rsidRPr="00326974">
        <w:rPr>
          <w:rFonts w:ascii="Arial" w:hAnsi="Arial" w:cs="Arial"/>
          <w:color w:val="1D2A57"/>
          <w:szCs w:val="24"/>
          <w:lang w:val="en-GB"/>
        </w:rPr>
        <w:t>ɪ.n</w:t>
      </w:r>
      <w:r w:rsidR="007B7725" w:rsidRPr="00326974">
        <w:rPr>
          <w:rStyle w:val="sp"/>
          <w:rFonts w:ascii="Arial" w:hAnsi="Arial" w:cs="Arial"/>
          <w:color w:val="1D2A57"/>
          <w:szCs w:val="24"/>
          <w:lang w:val="en-GB"/>
        </w:rPr>
        <w:t>ə</w:t>
      </w:r>
      <w:r w:rsidR="007B7725" w:rsidRPr="00326974">
        <w:rPr>
          <w:rFonts w:ascii="Arial" w:hAnsi="Arial" w:cs="Arial"/>
          <w:color w:val="1D2A57"/>
          <w:szCs w:val="24"/>
          <w:lang w:val="en-GB"/>
        </w:rPr>
        <w:t>l</w:t>
      </w:r>
      <w:proofErr w:type="spellEnd"/>
      <w:proofErr w:type="gramEnd"/>
      <w:r w:rsidR="0006618A" w:rsidRPr="00326974">
        <w:rPr>
          <w:rStyle w:val="ipa"/>
          <w:rFonts w:ascii="Arial" w:hAnsi="Arial" w:cs="Arial"/>
          <w:szCs w:val="24"/>
          <w:lang w:val="en-GB"/>
        </w:rPr>
        <w:t xml:space="preserve">   </w:t>
      </w:r>
      <w:proofErr w:type="spellStart"/>
      <w:r w:rsidR="007B7725" w:rsidRPr="00326974">
        <w:rPr>
          <w:rFonts w:ascii="Arial" w:hAnsi="Arial" w:cs="Arial"/>
          <w:color w:val="1D2A57"/>
          <w:szCs w:val="24"/>
          <w:lang w:val="en-GB"/>
        </w:rPr>
        <w:t>əˈfens</w:t>
      </w:r>
      <w:proofErr w:type="spellEnd"/>
      <w:r w:rsidR="0006618A" w:rsidRPr="00326974">
        <w:rPr>
          <w:rStyle w:val="ipa"/>
          <w:rFonts w:ascii="Arial" w:hAnsi="Arial" w:cs="Arial"/>
          <w:szCs w:val="24"/>
          <w:lang w:val="en-GB"/>
        </w:rPr>
        <w:t>]</w:t>
      </w:r>
    </w:p>
    <w:p w14:paraId="430DFEF0" w14:textId="77777777" w:rsidR="0006618A" w:rsidRPr="00326974" w:rsidRDefault="0006618A" w:rsidP="0006618A">
      <w:pPr>
        <w:pStyle w:val="Prrafodelista"/>
        <w:numPr>
          <w:ilvl w:val="0"/>
          <w:numId w:val="16"/>
        </w:numPr>
        <w:spacing w:before="120" w:after="120" w:line="240" w:lineRule="auto"/>
        <w:contextualSpacing w:val="0"/>
        <w:rPr>
          <w:rFonts w:ascii="Arial" w:hAnsi="Arial" w:cs="Arial"/>
          <w:szCs w:val="24"/>
        </w:rPr>
      </w:pPr>
      <w:r w:rsidRPr="00326974">
        <w:rPr>
          <w:rFonts w:ascii="Arial" w:hAnsi="Arial" w:cs="Arial"/>
          <w:szCs w:val="24"/>
        </w:rPr>
        <w:t xml:space="preserve">legal </w:t>
      </w:r>
      <w:proofErr w:type="spellStart"/>
      <w:r w:rsidRPr="00326974">
        <w:rPr>
          <w:rFonts w:ascii="Arial" w:hAnsi="Arial" w:cs="Arial"/>
          <w:szCs w:val="24"/>
        </w:rPr>
        <w:t>person</w:t>
      </w:r>
      <w:proofErr w:type="spellEnd"/>
      <w:r w:rsidRPr="00326974">
        <w:rPr>
          <w:rFonts w:ascii="Arial" w:hAnsi="Arial" w:cs="Arial"/>
          <w:szCs w:val="24"/>
        </w:rPr>
        <w:tab/>
      </w:r>
      <w:r w:rsidRPr="00326974">
        <w:rPr>
          <w:rFonts w:ascii="Arial" w:hAnsi="Arial" w:cs="Arial"/>
          <w:szCs w:val="24"/>
        </w:rPr>
        <w:tab/>
      </w:r>
      <w:r w:rsidRPr="00326974">
        <w:rPr>
          <w:rFonts w:ascii="Arial" w:hAnsi="Arial" w:cs="Arial"/>
          <w:szCs w:val="24"/>
        </w:rPr>
        <w:tab/>
      </w:r>
      <w:r w:rsidRPr="00326974">
        <w:rPr>
          <w:rFonts w:ascii="Arial" w:hAnsi="Arial" w:cs="Arial"/>
          <w:szCs w:val="24"/>
        </w:rPr>
        <w:tab/>
      </w:r>
      <w:r w:rsidRPr="00326974">
        <w:rPr>
          <w:rFonts w:ascii="Arial" w:hAnsi="Arial" w:cs="Arial"/>
          <w:szCs w:val="24"/>
        </w:rPr>
        <w:tab/>
        <w:t>[</w:t>
      </w:r>
      <w:proofErr w:type="gramStart"/>
      <w:r w:rsidRPr="00326974">
        <w:rPr>
          <w:rStyle w:val="ipa"/>
          <w:rFonts w:ascii="Arial" w:hAnsi="Arial" w:cs="Arial"/>
          <w:szCs w:val="24"/>
        </w:rPr>
        <w:t>ˈ</w:t>
      </w:r>
      <w:proofErr w:type="spellStart"/>
      <w:r w:rsidRPr="00326974">
        <w:rPr>
          <w:rStyle w:val="ipa"/>
          <w:rFonts w:ascii="Arial" w:hAnsi="Arial" w:cs="Arial"/>
          <w:szCs w:val="24"/>
        </w:rPr>
        <w:t>li</w:t>
      </w:r>
      <w:proofErr w:type="spellEnd"/>
      <w:r w:rsidRPr="00326974">
        <w:rPr>
          <w:rStyle w:val="ipa"/>
          <w:rFonts w:ascii="Arial" w:hAnsi="Arial" w:cs="Arial"/>
          <w:szCs w:val="24"/>
        </w:rPr>
        <w:t>ː.</w:t>
      </w:r>
      <w:proofErr w:type="spellStart"/>
      <w:r w:rsidRPr="00326974">
        <w:rPr>
          <w:rStyle w:val="ipa"/>
          <w:rFonts w:ascii="Arial" w:hAnsi="Arial" w:cs="Arial"/>
          <w:szCs w:val="24"/>
        </w:rPr>
        <w:t>ɡ</w:t>
      </w:r>
      <w:r w:rsidRPr="00326974">
        <w:rPr>
          <w:rStyle w:val="sp"/>
          <w:rFonts w:ascii="Arial" w:hAnsi="Arial" w:cs="Arial"/>
          <w:szCs w:val="24"/>
        </w:rPr>
        <w:t>ə</w:t>
      </w:r>
      <w:r w:rsidRPr="00326974">
        <w:rPr>
          <w:rStyle w:val="ipa"/>
          <w:rFonts w:ascii="Arial" w:hAnsi="Arial" w:cs="Arial"/>
          <w:szCs w:val="24"/>
        </w:rPr>
        <w:t>l</w:t>
      </w:r>
      <w:proofErr w:type="spellEnd"/>
      <w:proofErr w:type="gramEnd"/>
      <w:r w:rsidRPr="00326974">
        <w:rPr>
          <w:rStyle w:val="ipa"/>
          <w:rFonts w:ascii="Arial" w:hAnsi="Arial" w:cs="Arial"/>
          <w:szCs w:val="24"/>
        </w:rPr>
        <w:t xml:space="preserve">   ˈ</w:t>
      </w:r>
      <w:proofErr w:type="spellStart"/>
      <w:r w:rsidRPr="00326974">
        <w:rPr>
          <w:rStyle w:val="ipa"/>
          <w:rFonts w:ascii="Arial" w:hAnsi="Arial" w:cs="Arial"/>
          <w:szCs w:val="24"/>
        </w:rPr>
        <w:t>pɜ</w:t>
      </w:r>
      <w:proofErr w:type="spellEnd"/>
      <w:r w:rsidRPr="00326974">
        <w:rPr>
          <w:rStyle w:val="ipa"/>
          <w:rFonts w:ascii="Arial" w:hAnsi="Arial" w:cs="Arial"/>
          <w:szCs w:val="24"/>
        </w:rPr>
        <w:t>ː.</w:t>
      </w:r>
      <w:proofErr w:type="spellStart"/>
      <w:r w:rsidRPr="00326974">
        <w:rPr>
          <w:rStyle w:val="ipa"/>
          <w:rFonts w:ascii="Arial" w:hAnsi="Arial" w:cs="Arial"/>
          <w:szCs w:val="24"/>
        </w:rPr>
        <w:t>s</w:t>
      </w:r>
      <w:r w:rsidRPr="00326974">
        <w:rPr>
          <w:rStyle w:val="sp"/>
          <w:rFonts w:ascii="Arial" w:hAnsi="Arial" w:cs="Arial"/>
          <w:szCs w:val="24"/>
        </w:rPr>
        <w:t>ə</w:t>
      </w:r>
      <w:r w:rsidRPr="00326974">
        <w:rPr>
          <w:rStyle w:val="ipa"/>
          <w:rFonts w:ascii="Arial" w:hAnsi="Arial" w:cs="Arial"/>
          <w:szCs w:val="24"/>
        </w:rPr>
        <w:t>n</w:t>
      </w:r>
      <w:proofErr w:type="spellEnd"/>
      <w:r w:rsidRPr="00326974">
        <w:rPr>
          <w:rStyle w:val="ipa"/>
          <w:rFonts w:ascii="Arial" w:hAnsi="Arial" w:cs="Arial"/>
          <w:szCs w:val="24"/>
        </w:rPr>
        <w:t>]</w:t>
      </w:r>
    </w:p>
    <w:p w14:paraId="0AFA124F" w14:textId="77777777" w:rsidR="0006618A" w:rsidRPr="00326974" w:rsidRDefault="0006618A" w:rsidP="0006618A">
      <w:pPr>
        <w:pStyle w:val="Prrafodelista"/>
        <w:numPr>
          <w:ilvl w:val="0"/>
          <w:numId w:val="16"/>
        </w:numPr>
        <w:spacing w:before="120" w:after="120" w:line="240" w:lineRule="auto"/>
        <w:contextualSpacing w:val="0"/>
        <w:rPr>
          <w:rFonts w:ascii="Arial" w:hAnsi="Arial" w:cs="Arial"/>
          <w:szCs w:val="24"/>
          <w:lang w:val="en-GB"/>
        </w:rPr>
      </w:pPr>
      <w:r w:rsidRPr="00326974">
        <w:rPr>
          <w:rFonts w:ascii="Arial" w:hAnsi="Arial" w:cs="Arial"/>
          <w:szCs w:val="24"/>
          <w:lang w:val="en-GB"/>
        </w:rPr>
        <w:t>protective measure</w:t>
      </w:r>
      <w:r w:rsidRPr="00326974">
        <w:rPr>
          <w:rFonts w:ascii="Arial" w:hAnsi="Arial" w:cs="Arial"/>
          <w:szCs w:val="24"/>
          <w:lang w:val="en-GB"/>
        </w:rPr>
        <w:tab/>
      </w:r>
      <w:r w:rsidRPr="00326974">
        <w:rPr>
          <w:rFonts w:ascii="Arial" w:hAnsi="Arial" w:cs="Arial"/>
          <w:szCs w:val="24"/>
          <w:lang w:val="en-GB"/>
        </w:rPr>
        <w:tab/>
      </w:r>
      <w:r w:rsidRPr="00326974">
        <w:rPr>
          <w:rFonts w:ascii="Arial" w:hAnsi="Arial" w:cs="Arial"/>
          <w:szCs w:val="24"/>
          <w:lang w:val="en-GB"/>
        </w:rPr>
        <w:tab/>
      </w:r>
      <w:r w:rsidRPr="00326974">
        <w:rPr>
          <w:rFonts w:ascii="Arial" w:hAnsi="Arial" w:cs="Arial"/>
          <w:szCs w:val="24"/>
          <w:lang w:val="en-GB"/>
        </w:rPr>
        <w:tab/>
        <w:t>[</w:t>
      </w:r>
      <w:proofErr w:type="spellStart"/>
      <w:proofErr w:type="gramStart"/>
      <w:r w:rsidRPr="00326974">
        <w:rPr>
          <w:rStyle w:val="ipa"/>
          <w:rFonts w:ascii="Arial" w:hAnsi="Arial" w:cs="Arial"/>
          <w:szCs w:val="24"/>
          <w:lang w:val="en-GB"/>
        </w:rPr>
        <w:t>prəˈtek.tɪv</w:t>
      </w:r>
      <w:proofErr w:type="spellEnd"/>
      <w:proofErr w:type="gramEnd"/>
      <w:r w:rsidRPr="00326974">
        <w:rPr>
          <w:rStyle w:val="ipa"/>
          <w:rFonts w:ascii="Arial" w:hAnsi="Arial" w:cs="Arial"/>
          <w:szCs w:val="24"/>
          <w:lang w:val="en-GB"/>
        </w:rPr>
        <w:t xml:space="preserve">   ˈ</w:t>
      </w:r>
      <w:proofErr w:type="spellStart"/>
      <w:r w:rsidRPr="00326974">
        <w:rPr>
          <w:rStyle w:val="ipa"/>
          <w:rFonts w:ascii="Arial" w:hAnsi="Arial" w:cs="Arial"/>
          <w:szCs w:val="24"/>
          <w:lang w:val="en-GB"/>
        </w:rPr>
        <w:t>meʒ.ə</w:t>
      </w:r>
      <w:r w:rsidRPr="00326974">
        <w:rPr>
          <w:rStyle w:val="sp"/>
          <w:rFonts w:ascii="Arial" w:hAnsi="Arial" w:cs="Arial"/>
          <w:szCs w:val="24"/>
          <w:lang w:val="en-GB"/>
        </w:rPr>
        <w:t>r</w:t>
      </w:r>
      <w:proofErr w:type="spellEnd"/>
      <w:r w:rsidRPr="00326974">
        <w:rPr>
          <w:rStyle w:val="sp"/>
          <w:rFonts w:ascii="Arial" w:hAnsi="Arial" w:cs="Arial"/>
          <w:szCs w:val="24"/>
          <w:lang w:val="en-GB"/>
        </w:rPr>
        <w:t>]</w:t>
      </w:r>
    </w:p>
    <w:p w14:paraId="369D215D" w14:textId="77777777" w:rsidR="0006618A" w:rsidRPr="00326974" w:rsidRDefault="0006618A" w:rsidP="0006618A">
      <w:pPr>
        <w:pStyle w:val="Prrafodelista"/>
        <w:numPr>
          <w:ilvl w:val="0"/>
          <w:numId w:val="16"/>
        </w:numPr>
        <w:spacing w:before="120" w:after="120" w:line="240" w:lineRule="auto"/>
        <w:contextualSpacing w:val="0"/>
        <w:rPr>
          <w:rFonts w:ascii="Arial" w:hAnsi="Arial" w:cs="Arial"/>
          <w:szCs w:val="24"/>
          <w:lang w:val="en-GB"/>
        </w:rPr>
      </w:pPr>
      <w:r w:rsidRPr="00326974">
        <w:rPr>
          <w:rFonts w:ascii="Arial" w:hAnsi="Arial" w:cs="Arial"/>
          <w:szCs w:val="24"/>
          <w:lang w:val="en-GB"/>
        </w:rPr>
        <w:t>provisional measure</w:t>
      </w:r>
      <w:r w:rsidRPr="00326974">
        <w:rPr>
          <w:rFonts w:ascii="Arial" w:hAnsi="Arial" w:cs="Arial"/>
          <w:szCs w:val="24"/>
          <w:lang w:val="en-GB"/>
        </w:rPr>
        <w:tab/>
      </w:r>
      <w:r w:rsidRPr="00326974">
        <w:rPr>
          <w:rFonts w:ascii="Arial" w:hAnsi="Arial" w:cs="Arial"/>
          <w:szCs w:val="24"/>
          <w:lang w:val="en-GB"/>
        </w:rPr>
        <w:tab/>
      </w:r>
      <w:r w:rsidRPr="00326974">
        <w:rPr>
          <w:rFonts w:ascii="Arial" w:hAnsi="Arial" w:cs="Arial"/>
          <w:szCs w:val="24"/>
          <w:lang w:val="en-GB"/>
        </w:rPr>
        <w:tab/>
        <w:t>[</w:t>
      </w:r>
      <w:proofErr w:type="spellStart"/>
      <w:r w:rsidRPr="00326974">
        <w:rPr>
          <w:rStyle w:val="ipa"/>
          <w:rFonts w:ascii="Arial" w:hAnsi="Arial" w:cs="Arial"/>
          <w:szCs w:val="24"/>
          <w:lang w:val="en-GB"/>
        </w:rPr>
        <w:t>prəˈvɪʒ.</w:t>
      </w:r>
      <w:proofErr w:type="gramStart"/>
      <w:r w:rsidRPr="00326974">
        <w:rPr>
          <w:rStyle w:val="sp"/>
          <w:rFonts w:ascii="Arial" w:hAnsi="Arial" w:cs="Arial"/>
          <w:szCs w:val="24"/>
          <w:lang w:val="en-GB"/>
        </w:rPr>
        <w:t>ə</w:t>
      </w:r>
      <w:r w:rsidRPr="00326974">
        <w:rPr>
          <w:rStyle w:val="ipa"/>
          <w:rFonts w:ascii="Arial" w:hAnsi="Arial" w:cs="Arial"/>
          <w:szCs w:val="24"/>
          <w:lang w:val="en-GB"/>
        </w:rPr>
        <w:t>n.</w:t>
      </w:r>
      <w:r w:rsidRPr="00326974">
        <w:rPr>
          <w:rStyle w:val="sp"/>
          <w:rFonts w:ascii="Arial" w:hAnsi="Arial" w:cs="Arial"/>
          <w:szCs w:val="24"/>
          <w:lang w:val="en-GB"/>
        </w:rPr>
        <w:t>ə</w:t>
      </w:r>
      <w:r w:rsidRPr="00326974">
        <w:rPr>
          <w:rStyle w:val="ipa"/>
          <w:rFonts w:ascii="Arial" w:hAnsi="Arial" w:cs="Arial"/>
          <w:szCs w:val="24"/>
          <w:lang w:val="en-GB"/>
        </w:rPr>
        <w:t>l</w:t>
      </w:r>
      <w:proofErr w:type="spellEnd"/>
      <w:proofErr w:type="gramEnd"/>
      <w:r w:rsidRPr="00326974">
        <w:rPr>
          <w:rStyle w:val="ipa"/>
          <w:rFonts w:ascii="Arial" w:hAnsi="Arial" w:cs="Arial"/>
          <w:szCs w:val="24"/>
          <w:lang w:val="en-GB"/>
        </w:rPr>
        <w:t xml:space="preserve">   ˈ</w:t>
      </w:r>
      <w:proofErr w:type="spellStart"/>
      <w:r w:rsidRPr="00326974">
        <w:rPr>
          <w:rStyle w:val="ipa"/>
          <w:rFonts w:ascii="Arial" w:hAnsi="Arial" w:cs="Arial"/>
          <w:szCs w:val="24"/>
          <w:lang w:val="en-GB"/>
        </w:rPr>
        <w:t>meʒ.ə</w:t>
      </w:r>
      <w:r w:rsidRPr="00326974">
        <w:rPr>
          <w:rStyle w:val="sp"/>
          <w:rFonts w:ascii="Arial" w:hAnsi="Arial" w:cs="Arial"/>
          <w:szCs w:val="24"/>
          <w:lang w:val="en-GB"/>
        </w:rPr>
        <w:t>r</w:t>
      </w:r>
      <w:proofErr w:type="spellEnd"/>
      <w:r w:rsidRPr="00326974">
        <w:rPr>
          <w:rStyle w:val="sp"/>
          <w:rFonts w:ascii="Arial" w:hAnsi="Arial" w:cs="Arial"/>
          <w:szCs w:val="24"/>
          <w:lang w:val="en-GB"/>
        </w:rPr>
        <w:t>]</w:t>
      </w:r>
    </w:p>
    <w:p w14:paraId="4515BD42" w14:textId="77777777" w:rsidR="0006618A" w:rsidRPr="00326974" w:rsidRDefault="0006618A" w:rsidP="0006618A">
      <w:pPr>
        <w:pStyle w:val="Prrafodelista"/>
        <w:numPr>
          <w:ilvl w:val="0"/>
          <w:numId w:val="16"/>
        </w:numPr>
        <w:spacing w:before="120" w:after="120" w:line="240" w:lineRule="auto"/>
        <w:contextualSpacing w:val="0"/>
        <w:rPr>
          <w:rFonts w:ascii="Arial" w:hAnsi="Arial" w:cs="Arial"/>
          <w:szCs w:val="24"/>
          <w:lang w:val="en-GB"/>
        </w:rPr>
      </w:pPr>
      <w:r w:rsidRPr="00326974">
        <w:rPr>
          <w:rFonts w:ascii="Arial" w:hAnsi="Arial" w:cs="Arial"/>
          <w:szCs w:val="24"/>
          <w:lang w:val="en-GB"/>
        </w:rPr>
        <w:t>irreconcilable judgment</w:t>
      </w:r>
      <w:r w:rsidRPr="00326974">
        <w:rPr>
          <w:rFonts w:ascii="Arial" w:hAnsi="Arial" w:cs="Arial"/>
          <w:szCs w:val="24"/>
          <w:lang w:val="en-GB"/>
        </w:rPr>
        <w:tab/>
      </w:r>
      <w:r w:rsidRPr="00326974">
        <w:rPr>
          <w:rFonts w:ascii="Arial" w:hAnsi="Arial" w:cs="Arial"/>
          <w:szCs w:val="24"/>
          <w:lang w:val="en-GB"/>
        </w:rPr>
        <w:tab/>
      </w:r>
      <w:r w:rsidRPr="00326974">
        <w:rPr>
          <w:rFonts w:ascii="Arial" w:hAnsi="Arial" w:cs="Arial"/>
          <w:szCs w:val="24"/>
          <w:lang w:val="en-GB"/>
        </w:rPr>
        <w:tab/>
        <w:t>[</w:t>
      </w:r>
      <w:r w:rsidRPr="00326974">
        <w:rPr>
          <w:rStyle w:val="ipa"/>
          <w:rFonts w:ascii="Arial" w:hAnsi="Arial" w:cs="Arial"/>
          <w:szCs w:val="24"/>
          <w:lang w:val="en-GB"/>
        </w:rPr>
        <w:t>ˌ</w:t>
      </w:r>
      <w:proofErr w:type="spellStart"/>
      <w:r w:rsidRPr="00326974">
        <w:rPr>
          <w:rStyle w:val="ipa"/>
          <w:rFonts w:ascii="Arial" w:hAnsi="Arial" w:cs="Arial"/>
          <w:szCs w:val="24"/>
          <w:lang w:val="en-GB"/>
        </w:rPr>
        <w:t>ɪr.</w:t>
      </w:r>
      <w:proofErr w:type="gramStart"/>
      <w:r w:rsidRPr="00326974">
        <w:rPr>
          <w:rStyle w:val="ipa"/>
          <w:rFonts w:ascii="Arial" w:hAnsi="Arial" w:cs="Arial"/>
          <w:szCs w:val="24"/>
          <w:lang w:val="en-GB"/>
        </w:rPr>
        <w:t>ek.</w:t>
      </w:r>
      <w:r w:rsidRPr="00326974">
        <w:rPr>
          <w:rStyle w:val="sp"/>
          <w:rFonts w:ascii="Arial" w:hAnsi="Arial" w:cs="Arial"/>
          <w:szCs w:val="24"/>
          <w:lang w:val="en-GB"/>
        </w:rPr>
        <w:t>ə</w:t>
      </w:r>
      <w:r w:rsidRPr="00326974">
        <w:rPr>
          <w:rStyle w:val="ipa"/>
          <w:rFonts w:ascii="Arial" w:hAnsi="Arial" w:cs="Arial"/>
          <w:szCs w:val="24"/>
          <w:lang w:val="en-GB"/>
        </w:rPr>
        <w:t>nˈsaɪ</w:t>
      </w:r>
      <w:proofErr w:type="gramEnd"/>
      <w:r w:rsidRPr="00326974">
        <w:rPr>
          <w:rStyle w:val="ipa"/>
          <w:rFonts w:ascii="Arial" w:hAnsi="Arial" w:cs="Arial"/>
          <w:szCs w:val="24"/>
          <w:lang w:val="en-GB"/>
        </w:rPr>
        <w:t>.lə.b</w:t>
      </w:r>
      <w:r w:rsidRPr="00326974">
        <w:rPr>
          <w:rStyle w:val="sp"/>
          <w:rFonts w:ascii="Arial" w:hAnsi="Arial" w:cs="Arial"/>
          <w:szCs w:val="24"/>
          <w:lang w:val="en-GB"/>
        </w:rPr>
        <w:t>ə</w:t>
      </w:r>
      <w:r w:rsidRPr="00326974">
        <w:rPr>
          <w:rStyle w:val="ipa"/>
          <w:rFonts w:ascii="Arial" w:hAnsi="Arial" w:cs="Arial"/>
          <w:szCs w:val="24"/>
          <w:lang w:val="en-GB"/>
        </w:rPr>
        <w:t>l</w:t>
      </w:r>
      <w:proofErr w:type="spellEnd"/>
      <w:r w:rsidRPr="00326974">
        <w:rPr>
          <w:rStyle w:val="ipa"/>
          <w:rFonts w:ascii="Arial" w:hAnsi="Arial" w:cs="Arial"/>
          <w:szCs w:val="24"/>
          <w:lang w:val="en-GB"/>
        </w:rPr>
        <w:t xml:space="preserve">   ˈ</w:t>
      </w:r>
      <w:proofErr w:type="spellStart"/>
      <w:r w:rsidRPr="00326974">
        <w:rPr>
          <w:rStyle w:val="ipa"/>
          <w:rFonts w:ascii="Arial" w:hAnsi="Arial" w:cs="Arial"/>
          <w:szCs w:val="24"/>
          <w:lang w:val="en-GB"/>
        </w:rPr>
        <w:t>dʒʌdʒ.mənt</w:t>
      </w:r>
      <w:proofErr w:type="spellEnd"/>
      <w:r w:rsidRPr="00326974">
        <w:rPr>
          <w:rStyle w:val="ipa"/>
          <w:rFonts w:ascii="Arial" w:hAnsi="Arial" w:cs="Arial"/>
          <w:szCs w:val="24"/>
          <w:lang w:val="en-GB"/>
        </w:rPr>
        <w:t>]</w:t>
      </w:r>
    </w:p>
    <w:p w14:paraId="6E0A69F6" w14:textId="77777777" w:rsidR="0006618A" w:rsidRPr="00326974" w:rsidRDefault="000751B4" w:rsidP="0006618A">
      <w:pPr>
        <w:pStyle w:val="Prrafodelista"/>
        <w:numPr>
          <w:ilvl w:val="0"/>
          <w:numId w:val="16"/>
        </w:numPr>
        <w:spacing w:before="120" w:after="120" w:line="240" w:lineRule="auto"/>
        <w:contextualSpacing w:val="0"/>
        <w:rPr>
          <w:rFonts w:ascii="Arial" w:hAnsi="Arial" w:cs="Arial"/>
          <w:szCs w:val="24"/>
          <w:lang w:val="en-GB"/>
        </w:rPr>
      </w:pPr>
      <w:r w:rsidRPr="00326974">
        <w:rPr>
          <w:rFonts w:ascii="Arial" w:hAnsi="Arial" w:cs="Arial"/>
          <w:szCs w:val="24"/>
          <w:lang w:val="en-GB"/>
        </w:rPr>
        <w:t>duration of interception</w:t>
      </w:r>
      <w:r w:rsidR="0006618A" w:rsidRPr="00326974">
        <w:rPr>
          <w:rFonts w:ascii="Arial" w:hAnsi="Arial" w:cs="Arial"/>
          <w:szCs w:val="24"/>
          <w:lang w:val="en-GB"/>
        </w:rPr>
        <w:tab/>
      </w:r>
      <w:r w:rsidR="0006618A" w:rsidRPr="00326974">
        <w:rPr>
          <w:rFonts w:ascii="Arial" w:hAnsi="Arial" w:cs="Arial"/>
          <w:szCs w:val="24"/>
          <w:lang w:val="en-GB"/>
        </w:rPr>
        <w:tab/>
      </w:r>
      <w:r w:rsidR="0006618A" w:rsidRPr="00326974">
        <w:rPr>
          <w:rFonts w:ascii="Arial" w:hAnsi="Arial" w:cs="Arial"/>
          <w:szCs w:val="24"/>
          <w:lang w:val="en-GB"/>
        </w:rPr>
        <w:tab/>
        <w:t>[</w:t>
      </w:r>
      <w:proofErr w:type="spellStart"/>
      <w:proofErr w:type="gramStart"/>
      <w:r w:rsidR="007B7725" w:rsidRPr="00326974">
        <w:rPr>
          <w:rFonts w:ascii="Arial" w:hAnsi="Arial" w:cs="Arial"/>
          <w:color w:val="1D2A57"/>
          <w:szCs w:val="24"/>
          <w:lang w:val="en-GB"/>
        </w:rPr>
        <w:t>djʊəˈreɪ.ʃ</w:t>
      </w:r>
      <w:r w:rsidR="007B7725" w:rsidRPr="00326974">
        <w:rPr>
          <w:rStyle w:val="sp"/>
          <w:rFonts w:ascii="Arial" w:hAnsi="Arial" w:cs="Arial"/>
          <w:color w:val="1D2A57"/>
          <w:szCs w:val="24"/>
          <w:lang w:val="en-GB"/>
        </w:rPr>
        <w:t>ə</w:t>
      </w:r>
      <w:r w:rsidR="007B7725" w:rsidRPr="00326974">
        <w:rPr>
          <w:rFonts w:ascii="Arial" w:hAnsi="Arial" w:cs="Arial"/>
          <w:color w:val="1D2A57"/>
          <w:szCs w:val="24"/>
          <w:lang w:val="en-GB"/>
        </w:rPr>
        <w:t>n</w:t>
      </w:r>
      <w:proofErr w:type="spellEnd"/>
      <w:proofErr w:type="gramEnd"/>
      <w:r w:rsidR="0006618A" w:rsidRPr="00326974">
        <w:rPr>
          <w:rStyle w:val="ipa"/>
          <w:rFonts w:ascii="Arial" w:hAnsi="Arial" w:cs="Arial"/>
          <w:szCs w:val="24"/>
          <w:lang w:val="en-GB"/>
        </w:rPr>
        <w:t xml:space="preserve">   </w:t>
      </w:r>
      <w:proofErr w:type="spellStart"/>
      <w:r w:rsidR="007B7725" w:rsidRPr="00326974">
        <w:rPr>
          <w:rStyle w:val="ipa"/>
          <w:rFonts w:ascii="Arial" w:hAnsi="Arial" w:cs="Arial"/>
          <w:szCs w:val="24"/>
          <w:lang w:val="en-GB"/>
        </w:rPr>
        <w:t>əv</w:t>
      </w:r>
      <w:proofErr w:type="spellEnd"/>
      <w:r w:rsidR="007B7725" w:rsidRPr="00326974">
        <w:rPr>
          <w:rStyle w:val="ipa"/>
          <w:rFonts w:ascii="Arial" w:hAnsi="Arial" w:cs="Arial"/>
          <w:szCs w:val="24"/>
          <w:lang w:val="en-GB"/>
        </w:rPr>
        <w:t xml:space="preserve">   </w:t>
      </w:r>
      <w:r w:rsidR="007B7725" w:rsidRPr="00326974">
        <w:rPr>
          <w:rFonts w:ascii="Arial" w:hAnsi="Arial" w:cs="Arial"/>
          <w:color w:val="1D2A57"/>
          <w:szCs w:val="24"/>
          <w:lang w:val="en-GB"/>
        </w:rPr>
        <w:t>ˌ</w:t>
      </w:r>
      <w:proofErr w:type="spellStart"/>
      <w:r w:rsidR="007B7725" w:rsidRPr="00326974">
        <w:rPr>
          <w:rFonts w:ascii="Arial" w:hAnsi="Arial" w:cs="Arial"/>
          <w:color w:val="1D2A57"/>
          <w:szCs w:val="24"/>
          <w:lang w:val="en-GB"/>
        </w:rPr>
        <w:t>ɪn.təˈsep.ʃ</w:t>
      </w:r>
      <w:r w:rsidR="007B7725" w:rsidRPr="00326974">
        <w:rPr>
          <w:rStyle w:val="sp"/>
          <w:rFonts w:ascii="Arial" w:hAnsi="Arial" w:cs="Arial"/>
          <w:color w:val="1D2A57"/>
          <w:szCs w:val="24"/>
          <w:lang w:val="en-GB"/>
        </w:rPr>
        <w:t>ə</w:t>
      </w:r>
      <w:r w:rsidR="007B7725" w:rsidRPr="00326974">
        <w:rPr>
          <w:rFonts w:ascii="Arial" w:hAnsi="Arial" w:cs="Arial"/>
          <w:color w:val="1D2A57"/>
          <w:szCs w:val="24"/>
          <w:lang w:val="en-GB"/>
        </w:rPr>
        <w:t>n</w:t>
      </w:r>
      <w:proofErr w:type="spellEnd"/>
      <w:r w:rsidR="0006618A" w:rsidRPr="00326974">
        <w:rPr>
          <w:rStyle w:val="ipa"/>
          <w:rFonts w:ascii="Arial" w:hAnsi="Arial" w:cs="Arial"/>
          <w:szCs w:val="24"/>
          <w:lang w:val="en-GB"/>
        </w:rPr>
        <w:t>]</w:t>
      </w:r>
    </w:p>
    <w:p w14:paraId="208FEC2B" w14:textId="77777777" w:rsidR="0006618A" w:rsidRPr="00326974" w:rsidRDefault="000751B4" w:rsidP="0006618A">
      <w:pPr>
        <w:pStyle w:val="Prrafodelista"/>
        <w:numPr>
          <w:ilvl w:val="0"/>
          <w:numId w:val="16"/>
        </w:numPr>
        <w:spacing w:before="120" w:after="120" w:line="240" w:lineRule="auto"/>
        <w:contextualSpacing w:val="0"/>
        <w:rPr>
          <w:rFonts w:ascii="Arial" w:hAnsi="Arial" w:cs="Arial"/>
          <w:szCs w:val="24"/>
          <w:lang w:val="en-GB"/>
        </w:rPr>
      </w:pPr>
      <w:r w:rsidRPr="00326974">
        <w:rPr>
          <w:rFonts w:ascii="Arial" w:hAnsi="Arial" w:cs="Arial"/>
          <w:szCs w:val="24"/>
          <w:lang w:val="en-GB"/>
        </w:rPr>
        <w:t>bilateral agreements</w:t>
      </w:r>
      <w:r w:rsidR="0006618A" w:rsidRPr="00326974">
        <w:rPr>
          <w:rFonts w:ascii="Arial" w:hAnsi="Arial" w:cs="Arial"/>
          <w:szCs w:val="24"/>
          <w:lang w:val="en-GB"/>
        </w:rPr>
        <w:tab/>
      </w:r>
      <w:r w:rsidR="0006618A" w:rsidRPr="00326974">
        <w:rPr>
          <w:rFonts w:ascii="Arial" w:hAnsi="Arial" w:cs="Arial"/>
          <w:szCs w:val="24"/>
          <w:lang w:val="en-GB"/>
        </w:rPr>
        <w:tab/>
      </w:r>
      <w:r w:rsidR="0006618A" w:rsidRPr="00326974">
        <w:rPr>
          <w:rFonts w:ascii="Arial" w:hAnsi="Arial" w:cs="Arial"/>
          <w:szCs w:val="24"/>
          <w:lang w:val="en-GB"/>
        </w:rPr>
        <w:tab/>
        <w:t>[</w:t>
      </w:r>
      <w:r w:rsidR="007B7725" w:rsidRPr="00326974">
        <w:rPr>
          <w:rFonts w:ascii="Arial" w:hAnsi="Arial" w:cs="Arial"/>
          <w:color w:val="1D2A57"/>
          <w:szCs w:val="24"/>
          <w:lang w:val="en-GB"/>
        </w:rPr>
        <w:t>ˌ</w:t>
      </w:r>
      <w:proofErr w:type="spellStart"/>
      <w:r w:rsidR="007B7725" w:rsidRPr="00326974">
        <w:rPr>
          <w:rFonts w:ascii="Arial" w:hAnsi="Arial" w:cs="Arial"/>
          <w:color w:val="1D2A57"/>
          <w:szCs w:val="24"/>
          <w:lang w:val="en-GB"/>
        </w:rPr>
        <w:t>baɪˈlæt.</w:t>
      </w:r>
      <w:proofErr w:type="gramStart"/>
      <w:r w:rsidR="007B7725" w:rsidRPr="00326974">
        <w:rPr>
          <w:rStyle w:val="sp"/>
          <w:rFonts w:ascii="Arial" w:hAnsi="Arial" w:cs="Arial"/>
          <w:color w:val="1D2A57"/>
          <w:szCs w:val="24"/>
          <w:lang w:val="en-GB"/>
        </w:rPr>
        <w:t>ə</w:t>
      </w:r>
      <w:r w:rsidR="007B7725" w:rsidRPr="00326974">
        <w:rPr>
          <w:rFonts w:ascii="Arial" w:hAnsi="Arial" w:cs="Arial"/>
          <w:color w:val="1D2A57"/>
          <w:szCs w:val="24"/>
          <w:lang w:val="en-GB"/>
        </w:rPr>
        <w:t>r.</w:t>
      </w:r>
      <w:r w:rsidR="007B7725" w:rsidRPr="00326974">
        <w:rPr>
          <w:rStyle w:val="sp"/>
          <w:rFonts w:ascii="Arial" w:hAnsi="Arial" w:cs="Arial"/>
          <w:color w:val="1D2A57"/>
          <w:szCs w:val="24"/>
          <w:lang w:val="en-GB"/>
        </w:rPr>
        <w:t>ə</w:t>
      </w:r>
      <w:r w:rsidR="007B7725" w:rsidRPr="00326974">
        <w:rPr>
          <w:rFonts w:ascii="Arial" w:hAnsi="Arial" w:cs="Arial"/>
          <w:color w:val="1D2A57"/>
          <w:szCs w:val="24"/>
          <w:lang w:val="en-GB"/>
        </w:rPr>
        <w:t>l</w:t>
      </w:r>
      <w:proofErr w:type="spellEnd"/>
      <w:proofErr w:type="gramEnd"/>
      <w:r w:rsidR="0006618A" w:rsidRPr="00326974">
        <w:rPr>
          <w:rStyle w:val="ipa"/>
          <w:rFonts w:ascii="Arial" w:hAnsi="Arial" w:cs="Arial"/>
          <w:szCs w:val="24"/>
          <w:lang w:val="en-GB"/>
        </w:rPr>
        <w:t xml:space="preserve">   </w:t>
      </w:r>
      <w:proofErr w:type="spellStart"/>
      <w:r w:rsidR="00705BB5" w:rsidRPr="00326974">
        <w:rPr>
          <w:rFonts w:ascii="Arial" w:hAnsi="Arial" w:cs="Arial"/>
          <w:color w:val="1D2A57"/>
          <w:szCs w:val="24"/>
          <w:lang w:val="en-GB"/>
        </w:rPr>
        <w:t>əˈɡri</w:t>
      </w:r>
      <w:proofErr w:type="spellEnd"/>
      <w:r w:rsidR="00705BB5" w:rsidRPr="00326974">
        <w:rPr>
          <w:rFonts w:ascii="Arial" w:hAnsi="Arial" w:cs="Arial"/>
          <w:color w:val="1D2A57"/>
          <w:szCs w:val="24"/>
          <w:lang w:val="en-GB"/>
        </w:rPr>
        <w:t>ː.</w:t>
      </w:r>
      <w:proofErr w:type="spellStart"/>
      <w:r w:rsidR="00705BB5" w:rsidRPr="00326974">
        <w:rPr>
          <w:rFonts w:ascii="Arial" w:hAnsi="Arial" w:cs="Arial"/>
          <w:color w:val="1D2A57"/>
          <w:szCs w:val="24"/>
          <w:lang w:val="en-GB"/>
        </w:rPr>
        <w:t>mənts</w:t>
      </w:r>
      <w:proofErr w:type="spellEnd"/>
      <w:r w:rsidR="0006618A" w:rsidRPr="00326974">
        <w:rPr>
          <w:rStyle w:val="ipa"/>
          <w:rFonts w:ascii="Arial" w:hAnsi="Arial" w:cs="Arial"/>
          <w:szCs w:val="24"/>
          <w:lang w:val="en-GB"/>
        </w:rPr>
        <w:t>]</w:t>
      </w:r>
    </w:p>
    <w:p w14:paraId="4C63F361" w14:textId="77777777" w:rsidR="0006618A" w:rsidRPr="00326974" w:rsidRDefault="0006618A" w:rsidP="0006618A">
      <w:pPr>
        <w:pStyle w:val="Prrafodelista"/>
        <w:numPr>
          <w:ilvl w:val="0"/>
          <w:numId w:val="16"/>
        </w:numPr>
        <w:spacing w:before="120" w:after="120" w:line="240" w:lineRule="auto"/>
        <w:contextualSpacing w:val="0"/>
        <w:rPr>
          <w:rFonts w:ascii="Arial" w:hAnsi="Arial" w:cs="Arial"/>
          <w:szCs w:val="24"/>
          <w:lang w:val="en-GB"/>
        </w:rPr>
      </w:pPr>
      <w:r w:rsidRPr="00326974">
        <w:rPr>
          <w:rFonts w:ascii="Arial" w:hAnsi="Arial" w:cs="Arial"/>
          <w:szCs w:val="24"/>
          <w:lang w:val="en-GB"/>
        </w:rPr>
        <w:t>finding of fact</w:t>
      </w:r>
      <w:r w:rsidRPr="00326974">
        <w:rPr>
          <w:rFonts w:ascii="Arial" w:hAnsi="Arial" w:cs="Arial"/>
          <w:szCs w:val="24"/>
          <w:lang w:val="en-GB"/>
        </w:rPr>
        <w:tab/>
      </w:r>
      <w:r w:rsidRPr="00326974">
        <w:rPr>
          <w:rFonts w:ascii="Arial" w:hAnsi="Arial" w:cs="Arial"/>
          <w:szCs w:val="24"/>
          <w:lang w:val="en-GB"/>
        </w:rPr>
        <w:tab/>
      </w:r>
      <w:r w:rsidRPr="00326974">
        <w:rPr>
          <w:rFonts w:ascii="Arial" w:hAnsi="Arial" w:cs="Arial"/>
          <w:szCs w:val="24"/>
          <w:lang w:val="en-GB"/>
        </w:rPr>
        <w:tab/>
      </w:r>
      <w:r w:rsidRPr="00326974">
        <w:rPr>
          <w:rFonts w:ascii="Arial" w:hAnsi="Arial" w:cs="Arial"/>
          <w:szCs w:val="24"/>
          <w:lang w:val="en-GB"/>
        </w:rPr>
        <w:tab/>
        <w:t>[</w:t>
      </w:r>
      <w:proofErr w:type="gramStart"/>
      <w:r w:rsidRPr="00326974">
        <w:rPr>
          <w:rStyle w:val="ipa"/>
          <w:rFonts w:ascii="Arial" w:hAnsi="Arial" w:cs="Arial"/>
          <w:szCs w:val="24"/>
          <w:lang w:val="en-GB"/>
        </w:rPr>
        <w:t>ˈ</w:t>
      </w:r>
      <w:proofErr w:type="spellStart"/>
      <w:r w:rsidRPr="00326974">
        <w:rPr>
          <w:rStyle w:val="ipa"/>
          <w:rFonts w:ascii="Arial" w:hAnsi="Arial" w:cs="Arial"/>
          <w:szCs w:val="24"/>
          <w:lang w:val="en-GB"/>
        </w:rPr>
        <w:t>faɪn.dɪŋ</w:t>
      </w:r>
      <w:proofErr w:type="spellEnd"/>
      <w:proofErr w:type="gramEnd"/>
      <w:r w:rsidRPr="00326974">
        <w:rPr>
          <w:rStyle w:val="ipa"/>
          <w:rFonts w:ascii="Arial" w:hAnsi="Arial" w:cs="Arial"/>
          <w:szCs w:val="24"/>
          <w:lang w:val="en-GB"/>
        </w:rPr>
        <w:t xml:space="preserve">   </w:t>
      </w:r>
      <w:proofErr w:type="spellStart"/>
      <w:r w:rsidRPr="00326974">
        <w:rPr>
          <w:rStyle w:val="ipa"/>
          <w:rFonts w:ascii="Arial" w:hAnsi="Arial" w:cs="Arial"/>
          <w:szCs w:val="24"/>
          <w:lang w:val="en-GB"/>
        </w:rPr>
        <w:t>əv</w:t>
      </w:r>
      <w:proofErr w:type="spellEnd"/>
      <w:r w:rsidRPr="00326974">
        <w:rPr>
          <w:rStyle w:val="ipa"/>
          <w:rFonts w:ascii="Arial" w:hAnsi="Arial" w:cs="Arial"/>
          <w:szCs w:val="24"/>
          <w:lang w:val="en-GB"/>
        </w:rPr>
        <w:t xml:space="preserve">   </w:t>
      </w:r>
      <w:proofErr w:type="spellStart"/>
      <w:r w:rsidRPr="00326974">
        <w:rPr>
          <w:rStyle w:val="ipa"/>
          <w:rFonts w:ascii="Arial" w:hAnsi="Arial" w:cs="Arial"/>
          <w:szCs w:val="24"/>
          <w:lang w:val="en-GB"/>
        </w:rPr>
        <w:t>fækt</w:t>
      </w:r>
      <w:proofErr w:type="spellEnd"/>
      <w:r w:rsidRPr="00326974">
        <w:rPr>
          <w:rStyle w:val="ipa"/>
          <w:rFonts w:ascii="Arial" w:hAnsi="Arial" w:cs="Arial"/>
          <w:szCs w:val="24"/>
          <w:lang w:val="en-GB"/>
        </w:rPr>
        <w:t>]</w:t>
      </w:r>
    </w:p>
    <w:p w14:paraId="317CAE33" w14:textId="77777777" w:rsidR="0006618A" w:rsidRPr="00326974" w:rsidRDefault="0006618A" w:rsidP="0006618A">
      <w:pPr>
        <w:pStyle w:val="Prrafodelista"/>
        <w:numPr>
          <w:ilvl w:val="0"/>
          <w:numId w:val="16"/>
        </w:numPr>
        <w:spacing w:before="120" w:after="120" w:line="240" w:lineRule="auto"/>
        <w:contextualSpacing w:val="0"/>
        <w:rPr>
          <w:rFonts w:ascii="Arial" w:hAnsi="Arial" w:cs="Arial"/>
          <w:szCs w:val="24"/>
          <w:lang w:val="en-GB"/>
        </w:rPr>
      </w:pPr>
      <w:r w:rsidRPr="00326974">
        <w:rPr>
          <w:rFonts w:ascii="Arial" w:hAnsi="Arial" w:cs="Arial"/>
          <w:szCs w:val="24"/>
          <w:lang w:val="en-GB"/>
        </w:rPr>
        <w:t>to lodge an appeal</w:t>
      </w:r>
      <w:r w:rsidRPr="00326974">
        <w:rPr>
          <w:rFonts w:ascii="Arial" w:hAnsi="Arial" w:cs="Arial"/>
          <w:szCs w:val="24"/>
          <w:lang w:val="en-GB"/>
        </w:rPr>
        <w:tab/>
      </w:r>
      <w:r w:rsidRPr="00326974">
        <w:rPr>
          <w:rFonts w:ascii="Arial" w:hAnsi="Arial" w:cs="Arial"/>
          <w:szCs w:val="24"/>
          <w:lang w:val="en-GB"/>
        </w:rPr>
        <w:tab/>
      </w:r>
      <w:r w:rsidRPr="00326974">
        <w:rPr>
          <w:rFonts w:ascii="Arial" w:hAnsi="Arial" w:cs="Arial"/>
          <w:szCs w:val="24"/>
          <w:lang w:val="en-GB"/>
        </w:rPr>
        <w:tab/>
      </w:r>
      <w:r w:rsidRPr="00326974">
        <w:rPr>
          <w:rFonts w:ascii="Arial" w:hAnsi="Arial" w:cs="Arial"/>
          <w:szCs w:val="24"/>
          <w:lang w:val="en-GB"/>
        </w:rPr>
        <w:tab/>
        <w:t>[</w:t>
      </w:r>
      <w:proofErr w:type="spellStart"/>
      <w:r w:rsidRPr="00326974">
        <w:rPr>
          <w:rStyle w:val="ipa"/>
          <w:rFonts w:ascii="Arial" w:hAnsi="Arial" w:cs="Arial"/>
          <w:szCs w:val="24"/>
          <w:lang w:val="en-GB"/>
        </w:rPr>
        <w:t>tʊ</w:t>
      </w:r>
      <w:proofErr w:type="spellEnd"/>
      <w:r w:rsidRPr="00326974">
        <w:rPr>
          <w:rStyle w:val="ipa"/>
          <w:rFonts w:ascii="Arial" w:hAnsi="Arial" w:cs="Arial"/>
          <w:szCs w:val="24"/>
          <w:lang w:val="en-GB"/>
        </w:rPr>
        <w:t xml:space="preserve">   </w:t>
      </w:r>
      <w:proofErr w:type="spellStart"/>
      <w:r w:rsidRPr="00326974">
        <w:rPr>
          <w:rStyle w:val="ipa"/>
          <w:rFonts w:ascii="Arial" w:hAnsi="Arial" w:cs="Arial"/>
          <w:szCs w:val="24"/>
          <w:lang w:val="en-GB"/>
        </w:rPr>
        <w:t>lɒdʒ</w:t>
      </w:r>
      <w:proofErr w:type="spellEnd"/>
      <w:r w:rsidRPr="00326974">
        <w:rPr>
          <w:rStyle w:val="ipa"/>
          <w:rFonts w:ascii="Arial" w:hAnsi="Arial" w:cs="Arial"/>
          <w:szCs w:val="24"/>
          <w:lang w:val="en-GB"/>
        </w:rPr>
        <w:t xml:space="preserve">   </w:t>
      </w:r>
      <w:proofErr w:type="spellStart"/>
      <w:r w:rsidRPr="00326974">
        <w:rPr>
          <w:rStyle w:val="ipa"/>
          <w:rFonts w:ascii="Arial" w:hAnsi="Arial" w:cs="Arial"/>
          <w:szCs w:val="24"/>
          <w:lang w:val="en-GB"/>
        </w:rPr>
        <w:t>ən</w:t>
      </w:r>
      <w:proofErr w:type="spellEnd"/>
      <w:r w:rsidRPr="00326974">
        <w:rPr>
          <w:rStyle w:val="ipa"/>
          <w:rFonts w:ascii="Arial" w:hAnsi="Arial" w:cs="Arial"/>
          <w:szCs w:val="24"/>
          <w:lang w:val="en-GB"/>
        </w:rPr>
        <w:t xml:space="preserve">   </w:t>
      </w:r>
      <w:proofErr w:type="spellStart"/>
      <w:r w:rsidRPr="00326974">
        <w:rPr>
          <w:rStyle w:val="ipa"/>
          <w:rFonts w:ascii="Arial" w:hAnsi="Arial" w:cs="Arial"/>
          <w:szCs w:val="24"/>
          <w:lang w:val="en-GB"/>
        </w:rPr>
        <w:t>əˈpiːl</w:t>
      </w:r>
      <w:proofErr w:type="spellEnd"/>
      <w:r w:rsidRPr="00326974">
        <w:rPr>
          <w:rStyle w:val="ipa"/>
          <w:rFonts w:ascii="Arial" w:hAnsi="Arial" w:cs="Arial"/>
          <w:szCs w:val="24"/>
          <w:lang w:val="en-GB"/>
        </w:rPr>
        <w:t>]</w:t>
      </w:r>
    </w:p>
    <w:p w14:paraId="1733ABD4" w14:textId="77777777" w:rsidR="0006618A" w:rsidRPr="00326974" w:rsidRDefault="0006618A" w:rsidP="0006618A">
      <w:pPr>
        <w:pStyle w:val="Prrafodelista"/>
        <w:numPr>
          <w:ilvl w:val="0"/>
          <w:numId w:val="16"/>
        </w:numPr>
        <w:spacing w:before="120" w:after="120" w:line="240" w:lineRule="auto"/>
        <w:contextualSpacing w:val="0"/>
        <w:rPr>
          <w:rFonts w:ascii="Arial" w:hAnsi="Arial" w:cs="Arial"/>
          <w:szCs w:val="24"/>
          <w:lang w:val="en-GB"/>
        </w:rPr>
      </w:pPr>
      <w:r w:rsidRPr="00326974">
        <w:rPr>
          <w:rFonts w:ascii="Arial" w:hAnsi="Arial" w:cs="Arial"/>
          <w:szCs w:val="24"/>
          <w:lang w:val="en-GB"/>
        </w:rPr>
        <w:t>to contest an appeal</w:t>
      </w:r>
      <w:r w:rsidRPr="00326974">
        <w:rPr>
          <w:rFonts w:ascii="Arial" w:hAnsi="Arial" w:cs="Arial"/>
          <w:szCs w:val="24"/>
          <w:lang w:val="en-GB"/>
        </w:rPr>
        <w:tab/>
      </w:r>
      <w:r w:rsidRPr="00326974">
        <w:rPr>
          <w:rFonts w:ascii="Arial" w:hAnsi="Arial" w:cs="Arial"/>
          <w:szCs w:val="24"/>
          <w:lang w:val="en-GB"/>
        </w:rPr>
        <w:tab/>
      </w:r>
      <w:r w:rsidRPr="00326974">
        <w:rPr>
          <w:rFonts w:ascii="Arial" w:hAnsi="Arial" w:cs="Arial"/>
          <w:szCs w:val="24"/>
          <w:lang w:val="en-GB"/>
        </w:rPr>
        <w:tab/>
        <w:t>[</w:t>
      </w:r>
      <w:proofErr w:type="spellStart"/>
      <w:r w:rsidRPr="00326974">
        <w:rPr>
          <w:rStyle w:val="ipa"/>
          <w:rFonts w:ascii="Arial" w:hAnsi="Arial" w:cs="Arial"/>
          <w:szCs w:val="24"/>
          <w:lang w:val="en-GB"/>
        </w:rPr>
        <w:t>tʊ</w:t>
      </w:r>
      <w:proofErr w:type="spellEnd"/>
      <w:r w:rsidRPr="00326974">
        <w:rPr>
          <w:rStyle w:val="ipa"/>
          <w:rFonts w:ascii="Arial" w:hAnsi="Arial" w:cs="Arial"/>
          <w:szCs w:val="24"/>
          <w:lang w:val="en-GB"/>
        </w:rPr>
        <w:t xml:space="preserve">   </w:t>
      </w:r>
      <w:proofErr w:type="spellStart"/>
      <w:r w:rsidRPr="00326974">
        <w:rPr>
          <w:rStyle w:val="ipa"/>
          <w:rFonts w:ascii="Arial" w:hAnsi="Arial" w:cs="Arial"/>
          <w:szCs w:val="24"/>
          <w:lang w:val="en-GB"/>
        </w:rPr>
        <w:t>kənˈtest</w:t>
      </w:r>
      <w:proofErr w:type="spellEnd"/>
      <w:r w:rsidRPr="00326974">
        <w:rPr>
          <w:rStyle w:val="ipa"/>
          <w:rFonts w:ascii="Arial" w:hAnsi="Arial" w:cs="Arial"/>
          <w:szCs w:val="24"/>
          <w:lang w:val="en-GB"/>
        </w:rPr>
        <w:t xml:space="preserve">   </w:t>
      </w:r>
      <w:proofErr w:type="spellStart"/>
      <w:r w:rsidRPr="00326974">
        <w:rPr>
          <w:rStyle w:val="ipa"/>
          <w:rFonts w:ascii="Arial" w:hAnsi="Arial" w:cs="Arial"/>
          <w:szCs w:val="24"/>
          <w:lang w:val="en-GB"/>
        </w:rPr>
        <w:t>ən</w:t>
      </w:r>
      <w:proofErr w:type="spellEnd"/>
      <w:r w:rsidRPr="00326974">
        <w:rPr>
          <w:rStyle w:val="ipa"/>
          <w:rFonts w:ascii="Arial" w:hAnsi="Arial" w:cs="Arial"/>
          <w:szCs w:val="24"/>
          <w:lang w:val="en-GB"/>
        </w:rPr>
        <w:t xml:space="preserve">   </w:t>
      </w:r>
      <w:proofErr w:type="spellStart"/>
      <w:r w:rsidRPr="00326974">
        <w:rPr>
          <w:rStyle w:val="ipa"/>
          <w:rFonts w:ascii="Arial" w:hAnsi="Arial" w:cs="Arial"/>
          <w:szCs w:val="24"/>
          <w:lang w:val="en-GB"/>
        </w:rPr>
        <w:t>əˈpiːl</w:t>
      </w:r>
      <w:proofErr w:type="spellEnd"/>
      <w:r w:rsidRPr="00326974">
        <w:rPr>
          <w:rStyle w:val="ipa"/>
          <w:rFonts w:ascii="Arial" w:hAnsi="Arial" w:cs="Arial"/>
          <w:szCs w:val="24"/>
          <w:lang w:val="en-GB"/>
        </w:rPr>
        <w:t>]</w:t>
      </w:r>
    </w:p>
    <w:p w14:paraId="34539A91" w14:textId="77777777" w:rsidR="0006618A" w:rsidRPr="00326974" w:rsidRDefault="0006618A" w:rsidP="0006618A">
      <w:pPr>
        <w:pStyle w:val="Prrafodelista"/>
        <w:numPr>
          <w:ilvl w:val="0"/>
          <w:numId w:val="16"/>
        </w:numPr>
        <w:spacing w:before="120" w:after="120" w:line="240" w:lineRule="auto"/>
        <w:contextualSpacing w:val="0"/>
        <w:rPr>
          <w:rFonts w:ascii="Arial" w:hAnsi="Arial" w:cs="Arial"/>
          <w:szCs w:val="24"/>
          <w:lang w:val="en-GB"/>
        </w:rPr>
      </w:pPr>
      <w:r w:rsidRPr="00326974">
        <w:rPr>
          <w:rFonts w:ascii="Arial" w:hAnsi="Arial" w:cs="Arial"/>
          <w:szCs w:val="24"/>
          <w:lang w:val="en-GB"/>
        </w:rPr>
        <w:t>ordinary appeal</w:t>
      </w:r>
      <w:r w:rsidRPr="00326974">
        <w:rPr>
          <w:rFonts w:ascii="Arial" w:hAnsi="Arial" w:cs="Arial"/>
          <w:szCs w:val="24"/>
          <w:lang w:val="en-GB"/>
        </w:rPr>
        <w:tab/>
      </w:r>
      <w:r w:rsidRPr="00326974">
        <w:rPr>
          <w:rFonts w:ascii="Arial" w:hAnsi="Arial" w:cs="Arial"/>
          <w:szCs w:val="24"/>
          <w:lang w:val="en-GB"/>
        </w:rPr>
        <w:tab/>
      </w:r>
      <w:r w:rsidRPr="00326974">
        <w:rPr>
          <w:rFonts w:ascii="Arial" w:hAnsi="Arial" w:cs="Arial"/>
          <w:szCs w:val="24"/>
          <w:lang w:val="en-GB"/>
        </w:rPr>
        <w:tab/>
      </w:r>
      <w:r w:rsidRPr="00326974">
        <w:rPr>
          <w:rFonts w:ascii="Arial" w:hAnsi="Arial" w:cs="Arial"/>
          <w:szCs w:val="24"/>
          <w:lang w:val="en-GB"/>
        </w:rPr>
        <w:tab/>
        <w:t>[</w:t>
      </w:r>
      <w:proofErr w:type="gramStart"/>
      <w:r w:rsidRPr="00326974">
        <w:rPr>
          <w:rStyle w:val="ipa"/>
          <w:rFonts w:ascii="Arial" w:hAnsi="Arial" w:cs="Arial"/>
          <w:szCs w:val="24"/>
          <w:lang w:val="en-GB"/>
        </w:rPr>
        <w:t>ˈɔː.</w:t>
      </w:r>
      <w:proofErr w:type="spellStart"/>
      <w:r w:rsidRPr="00326974">
        <w:rPr>
          <w:rStyle w:val="ipa"/>
          <w:rFonts w:ascii="Arial" w:hAnsi="Arial" w:cs="Arial"/>
          <w:szCs w:val="24"/>
          <w:lang w:val="en-GB"/>
        </w:rPr>
        <w:t>d</w:t>
      </w:r>
      <w:r w:rsidRPr="00326974">
        <w:rPr>
          <w:rStyle w:val="sp"/>
          <w:rFonts w:ascii="Arial" w:hAnsi="Arial" w:cs="Arial"/>
          <w:szCs w:val="24"/>
          <w:lang w:val="en-GB"/>
        </w:rPr>
        <w:t>ə</w:t>
      </w:r>
      <w:r w:rsidRPr="00326974">
        <w:rPr>
          <w:rStyle w:val="ipa"/>
          <w:rFonts w:ascii="Arial" w:hAnsi="Arial" w:cs="Arial"/>
          <w:szCs w:val="24"/>
          <w:lang w:val="en-GB"/>
        </w:rPr>
        <w:t>n</w:t>
      </w:r>
      <w:proofErr w:type="gramEnd"/>
      <w:r w:rsidRPr="00326974">
        <w:rPr>
          <w:rStyle w:val="ipa"/>
          <w:rFonts w:ascii="Arial" w:hAnsi="Arial" w:cs="Arial"/>
          <w:szCs w:val="24"/>
          <w:lang w:val="en-GB"/>
        </w:rPr>
        <w:t>.</w:t>
      </w:r>
      <w:r w:rsidRPr="00326974">
        <w:rPr>
          <w:rStyle w:val="sp"/>
          <w:rFonts w:ascii="Arial" w:hAnsi="Arial" w:cs="Arial"/>
          <w:szCs w:val="24"/>
          <w:lang w:val="en-GB"/>
        </w:rPr>
        <w:t>ə</w:t>
      </w:r>
      <w:r w:rsidRPr="00326974">
        <w:rPr>
          <w:rStyle w:val="ipa"/>
          <w:rFonts w:ascii="Arial" w:hAnsi="Arial" w:cs="Arial"/>
          <w:szCs w:val="24"/>
          <w:lang w:val="en-GB"/>
        </w:rPr>
        <w:t>ri</w:t>
      </w:r>
      <w:proofErr w:type="spellEnd"/>
      <w:r w:rsidRPr="00326974">
        <w:rPr>
          <w:rStyle w:val="ipa"/>
          <w:rFonts w:ascii="Arial" w:hAnsi="Arial" w:cs="Arial"/>
          <w:szCs w:val="24"/>
          <w:lang w:val="en-GB"/>
        </w:rPr>
        <w:t xml:space="preserve">   </w:t>
      </w:r>
      <w:proofErr w:type="spellStart"/>
      <w:r w:rsidRPr="00326974">
        <w:rPr>
          <w:rStyle w:val="ipa"/>
          <w:rFonts w:ascii="Arial" w:hAnsi="Arial" w:cs="Arial"/>
          <w:szCs w:val="24"/>
          <w:lang w:val="en-GB"/>
        </w:rPr>
        <w:t>əˈpiːl</w:t>
      </w:r>
      <w:proofErr w:type="spellEnd"/>
      <w:r w:rsidRPr="00326974">
        <w:rPr>
          <w:rStyle w:val="ipa"/>
          <w:rFonts w:ascii="Arial" w:hAnsi="Arial" w:cs="Arial"/>
          <w:szCs w:val="24"/>
          <w:lang w:val="en-GB"/>
        </w:rPr>
        <w:t>]</w:t>
      </w:r>
    </w:p>
    <w:p w14:paraId="065D6926" w14:textId="77777777" w:rsidR="0006618A" w:rsidRPr="00326974" w:rsidRDefault="000751B4" w:rsidP="0006618A">
      <w:pPr>
        <w:pStyle w:val="Prrafodelista"/>
        <w:numPr>
          <w:ilvl w:val="0"/>
          <w:numId w:val="16"/>
        </w:numPr>
        <w:spacing w:before="120" w:after="120" w:line="240" w:lineRule="auto"/>
        <w:contextualSpacing w:val="0"/>
        <w:rPr>
          <w:rFonts w:ascii="Arial" w:hAnsi="Arial" w:cs="Arial"/>
          <w:szCs w:val="24"/>
          <w:lang w:val="en-GB"/>
        </w:rPr>
      </w:pPr>
      <w:r w:rsidRPr="00326974">
        <w:rPr>
          <w:rFonts w:ascii="Arial" w:hAnsi="Arial" w:cs="Arial"/>
          <w:szCs w:val="24"/>
          <w:lang w:val="en-GB"/>
        </w:rPr>
        <w:t>personal data protection</w:t>
      </w:r>
      <w:r w:rsidR="0006618A" w:rsidRPr="00326974">
        <w:rPr>
          <w:rFonts w:ascii="Arial" w:hAnsi="Arial" w:cs="Arial"/>
          <w:szCs w:val="24"/>
          <w:lang w:val="en-GB"/>
        </w:rPr>
        <w:tab/>
      </w:r>
      <w:r w:rsidR="0006618A" w:rsidRPr="00326974">
        <w:rPr>
          <w:rFonts w:ascii="Arial" w:hAnsi="Arial" w:cs="Arial"/>
          <w:szCs w:val="24"/>
          <w:lang w:val="en-GB"/>
        </w:rPr>
        <w:tab/>
      </w:r>
      <w:r w:rsidR="0006618A" w:rsidRPr="00326974">
        <w:rPr>
          <w:rFonts w:ascii="Arial" w:hAnsi="Arial" w:cs="Arial"/>
          <w:szCs w:val="24"/>
          <w:lang w:val="en-GB"/>
        </w:rPr>
        <w:tab/>
        <w:t>[</w:t>
      </w:r>
      <w:proofErr w:type="gramStart"/>
      <w:r w:rsidR="00326974" w:rsidRPr="00326974">
        <w:rPr>
          <w:rFonts w:ascii="Arial" w:hAnsi="Arial" w:cs="Arial"/>
          <w:color w:val="1D2A57"/>
          <w:szCs w:val="24"/>
          <w:lang w:val="en-GB"/>
        </w:rPr>
        <w:t>ˈ</w:t>
      </w:r>
      <w:proofErr w:type="spellStart"/>
      <w:r w:rsidR="00326974" w:rsidRPr="00326974">
        <w:rPr>
          <w:rFonts w:ascii="Arial" w:hAnsi="Arial" w:cs="Arial"/>
          <w:color w:val="1D2A57"/>
          <w:szCs w:val="24"/>
          <w:lang w:val="en-GB"/>
        </w:rPr>
        <w:t>pɜ</w:t>
      </w:r>
      <w:proofErr w:type="spellEnd"/>
      <w:r w:rsidR="00326974" w:rsidRPr="00326974">
        <w:rPr>
          <w:rFonts w:ascii="Arial" w:hAnsi="Arial" w:cs="Arial"/>
          <w:color w:val="1D2A57"/>
          <w:szCs w:val="24"/>
          <w:lang w:val="en-GB"/>
        </w:rPr>
        <w:t>ː.</w:t>
      </w:r>
      <w:proofErr w:type="spellStart"/>
      <w:r w:rsidR="00326974" w:rsidRPr="00326974">
        <w:rPr>
          <w:rFonts w:ascii="Arial" w:hAnsi="Arial" w:cs="Arial"/>
          <w:color w:val="1D2A57"/>
          <w:szCs w:val="24"/>
          <w:lang w:val="en-GB"/>
        </w:rPr>
        <w:t>s</w:t>
      </w:r>
      <w:r w:rsidR="00326974" w:rsidRPr="00326974">
        <w:rPr>
          <w:rStyle w:val="sp"/>
          <w:rFonts w:ascii="Arial" w:hAnsi="Arial" w:cs="Arial"/>
          <w:color w:val="1D2A57"/>
          <w:szCs w:val="24"/>
          <w:lang w:val="en-GB"/>
        </w:rPr>
        <w:t>ə</w:t>
      </w:r>
      <w:r w:rsidR="00326974" w:rsidRPr="00326974">
        <w:rPr>
          <w:rFonts w:ascii="Arial" w:hAnsi="Arial" w:cs="Arial"/>
          <w:color w:val="1D2A57"/>
          <w:szCs w:val="24"/>
          <w:lang w:val="en-GB"/>
        </w:rPr>
        <w:t>n</w:t>
      </w:r>
      <w:proofErr w:type="gramEnd"/>
      <w:r w:rsidR="00326974" w:rsidRPr="00326974">
        <w:rPr>
          <w:rFonts w:ascii="Arial" w:hAnsi="Arial" w:cs="Arial"/>
          <w:color w:val="1D2A57"/>
          <w:szCs w:val="24"/>
          <w:lang w:val="en-GB"/>
        </w:rPr>
        <w:t>.</w:t>
      </w:r>
      <w:r w:rsidR="00326974" w:rsidRPr="00326974">
        <w:rPr>
          <w:rStyle w:val="sp"/>
          <w:rFonts w:ascii="Arial" w:hAnsi="Arial" w:cs="Arial"/>
          <w:color w:val="1D2A57"/>
          <w:szCs w:val="24"/>
          <w:lang w:val="en-GB"/>
        </w:rPr>
        <w:t>ə</w:t>
      </w:r>
      <w:r w:rsidR="00326974" w:rsidRPr="00326974">
        <w:rPr>
          <w:rFonts w:ascii="Arial" w:hAnsi="Arial" w:cs="Arial"/>
          <w:color w:val="1D2A57"/>
          <w:szCs w:val="24"/>
          <w:lang w:val="en-GB"/>
        </w:rPr>
        <w:t>l</w:t>
      </w:r>
      <w:proofErr w:type="spellEnd"/>
      <w:r w:rsidR="0006618A" w:rsidRPr="00326974">
        <w:rPr>
          <w:rStyle w:val="ipa"/>
          <w:rFonts w:ascii="Arial" w:hAnsi="Arial" w:cs="Arial"/>
          <w:szCs w:val="24"/>
          <w:lang w:val="en-GB"/>
        </w:rPr>
        <w:t xml:space="preserve">   </w:t>
      </w:r>
      <w:r w:rsidR="00326974" w:rsidRPr="00326974">
        <w:rPr>
          <w:rFonts w:ascii="Arial" w:hAnsi="Arial" w:cs="Arial"/>
          <w:color w:val="1D2A57"/>
          <w:szCs w:val="24"/>
          <w:lang w:val="en-GB"/>
        </w:rPr>
        <w:t>ˈ</w:t>
      </w:r>
      <w:proofErr w:type="spellStart"/>
      <w:r w:rsidR="00326974" w:rsidRPr="00326974">
        <w:rPr>
          <w:rFonts w:ascii="Arial" w:hAnsi="Arial" w:cs="Arial"/>
          <w:color w:val="1D2A57"/>
          <w:szCs w:val="24"/>
          <w:lang w:val="en-GB"/>
        </w:rPr>
        <w:t>deɪ.tə</w:t>
      </w:r>
      <w:proofErr w:type="spellEnd"/>
      <w:r w:rsidR="00326974" w:rsidRPr="00326974">
        <w:rPr>
          <w:rStyle w:val="ipa"/>
          <w:rFonts w:ascii="Arial" w:hAnsi="Arial" w:cs="Arial"/>
          <w:szCs w:val="24"/>
          <w:lang w:val="en-GB"/>
        </w:rPr>
        <w:t xml:space="preserve">   </w:t>
      </w:r>
      <w:proofErr w:type="spellStart"/>
      <w:r w:rsidR="00326974" w:rsidRPr="00326974">
        <w:rPr>
          <w:rFonts w:ascii="Arial" w:hAnsi="Arial" w:cs="Arial"/>
          <w:color w:val="1D2A57"/>
          <w:szCs w:val="24"/>
          <w:lang w:val="en-GB"/>
        </w:rPr>
        <w:t>prəˈtek.ʃ</w:t>
      </w:r>
      <w:r w:rsidR="00326974" w:rsidRPr="00326974">
        <w:rPr>
          <w:rStyle w:val="sp"/>
          <w:rFonts w:ascii="Arial" w:hAnsi="Arial" w:cs="Arial"/>
          <w:color w:val="1D2A57"/>
          <w:szCs w:val="24"/>
          <w:lang w:val="en-GB"/>
        </w:rPr>
        <w:t>ə</w:t>
      </w:r>
      <w:r w:rsidR="00326974" w:rsidRPr="00326974">
        <w:rPr>
          <w:rFonts w:ascii="Arial" w:hAnsi="Arial" w:cs="Arial"/>
          <w:color w:val="1D2A57"/>
          <w:szCs w:val="24"/>
          <w:lang w:val="en-GB"/>
        </w:rPr>
        <w:t>n</w:t>
      </w:r>
      <w:proofErr w:type="spellEnd"/>
      <w:r w:rsidR="0006618A" w:rsidRPr="00326974">
        <w:rPr>
          <w:rStyle w:val="ipa"/>
          <w:rFonts w:ascii="Arial" w:hAnsi="Arial" w:cs="Arial"/>
          <w:szCs w:val="24"/>
          <w:lang w:val="en-GB"/>
        </w:rPr>
        <w:t>]</w:t>
      </w:r>
    </w:p>
    <w:p w14:paraId="48977A52" w14:textId="77777777" w:rsidR="0006618A" w:rsidRPr="00326974" w:rsidRDefault="007D4D22" w:rsidP="0006618A">
      <w:pPr>
        <w:pStyle w:val="Prrafodelista"/>
        <w:numPr>
          <w:ilvl w:val="0"/>
          <w:numId w:val="16"/>
        </w:numPr>
        <w:spacing w:before="120" w:after="120" w:line="240" w:lineRule="auto"/>
        <w:contextualSpacing w:val="0"/>
        <w:rPr>
          <w:rFonts w:ascii="Arial" w:hAnsi="Arial" w:cs="Arial"/>
          <w:szCs w:val="24"/>
          <w:lang w:val="en-GB"/>
        </w:rPr>
      </w:pPr>
      <w:r w:rsidRPr="00326974">
        <w:rPr>
          <w:rFonts w:ascii="Arial" w:hAnsi="Arial" w:cs="Arial"/>
          <w:szCs w:val="24"/>
          <w:lang w:val="en-GB"/>
        </w:rPr>
        <w:t>entry into force</w:t>
      </w:r>
      <w:r w:rsidR="000751B4" w:rsidRPr="00326974">
        <w:rPr>
          <w:rFonts w:ascii="Arial" w:hAnsi="Arial" w:cs="Arial"/>
          <w:szCs w:val="24"/>
          <w:lang w:val="en-GB"/>
        </w:rPr>
        <w:tab/>
      </w:r>
      <w:r w:rsidR="0006618A" w:rsidRPr="00326974">
        <w:rPr>
          <w:rFonts w:ascii="Arial" w:hAnsi="Arial" w:cs="Arial"/>
          <w:szCs w:val="24"/>
          <w:lang w:val="en-GB"/>
        </w:rPr>
        <w:tab/>
      </w:r>
      <w:r w:rsidR="0006618A" w:rsidRPr="00326974">
        <w:rPr>
          <w:rFonts w:ascii="Arial" w:hAnsi="Arial" w:cs="Arial"/>
          <w:szCs w:val="24"/>
          <w:lang w:val="en-GB"/>
        </w:rPr>
        <w:tab/>
      </w:r>
      <w:r w:rsidR="0006618A" w:rsidRPr="00326974">
        <w:rPr>
          <w:rFonts w:ascii="Arial" w:hAnsi="Arial" w:cs="Arial"/>
          <w:szCs w:val="24"/>
          <w:lang w:val="en-GB"/>
        </w:rPr>
        <w:tab/>
        <w:t>[</w:t>
      </w:r>
      <w:proofErr w:type="gramStart"/>
      <w:r w:rsidRPr="00326974">
        <w:rPr>
          <w:rFonts w:ascii="Arial" w:hAnsi="Arial" w:cs="Arial"/>
          <w:color w:val="1D2A57"/>
          <w:szCs w:val="24"/>
          <w:lang w:val="en-GB"/>
        </w:rPr>
        <w:t>ˈ</w:t>
      </w:r>
      <w:proofErr w:type="spellStart"/>
      <w:r w:rsidRPr="00326974">
        <w:rPr>
          <w:rFonts w:ascii="Arial" w:hAnsi="Arial" w:cs="Arial"/>
          <w:color w:val="1D2A57"/>
          <w:szCs w:val="24"/>
          <w:lang w:val="en-GB"/>
        </w:rPr>
        <w:t>en.tri</w:t>
      </w:r>
      <w:proofErr w:type="spellEnd"/>
      <w:proofErr w:type="gramEnd"/>
      <w:r w:rsidR="0006618A" w:rsidRPr="00326974">
        <w:rPr>
          <w:rStyle w:val="ipa"/>
          <w:rFonts w:ascii="Arial" w:hAnsi="Arial" w:cs="Arial"/>
          <w:szCs w:val="24"/>
          <w:lang w:val="en-GB"/>
        </w:rPr>
        <w:t xml:space="preserve">   </w:t>
      </w:r>
      <w:r w:rsidRPr="00326974">
        <w:rPr>
          <w:rFonts w:ascii="Arial" w:hAnsi="Arial" w:cs="Arial"/>
          <w:color w:val="1D2A57"/>
          <w:szCs w:val="24"/>
          <w:lang w:val="en-GB"/>
        </w:rPr>
        <w:t>ˈ</w:t>
      </w:r>
      <w:proofErr w:type="spellStart"/>
      <w:r w:rsidRPr="00326974">
        <w:rPr>
          <w:rFonts w:ascii="Arial" w:hAnsi="Arial" w:cs="Arial"/>
          <w:color w:val="1D2A57"/>
          <w:szCs w:val="24"/>
          <w:lang w:val="en-GB"/>
        </w:rPr>
        <w:t>ɪn.tu</w:t>
      </w:r>
      <w:proofErr w:type="spellEnd"/>
      <w:r w:rsidRPr="00326974">
        <w:rPr>
          <w:rFonts w:ascii="Arial" w:hAnsi="Arial" w:cs="Arial"/>
          <w:color w:val="1D2A57"/>
          <w:szCs w:val="24"/>
          <w:lang w:val="en-GB"/>
        </w:rPr>
        <w:t xml:space="preserve">ː   </w:t>
      </w:r>
      <w:proofErr w:type="spellStart"/>
      <w:r w:rsidRPr="00326974">
        <w:rPr>
          <w:rFonts w:ascii="Arial" w:hAnsi="Arial" w:cs="Arial"/>
          <w:color w:val="1D2A57"/>
          <w:szCs w:val="24"/>
          <w:lang w:val="en-GB"/>
        </w:rPr>
        <w:t>fɔːs</w:t>
      </w:r>
      <w:proofErr w:type="spellEnd"/>
      <w:r w:rsidR="0006618A" w:rsidRPr="00326974">
        <w:rPr>
          <w:rStyle w:val="ipa"/>
          <w:rFonts w:ascii="Arial" w:hAnsi="Arial" w:cs="Arial"/>
          <w:szCs w:val="24"/>
          <w:lang w:val="en-GB"/>
        </w:rPr>
        <w:t>]</w:t>
      </w:r>
    </w:p>
    <w:p w14:paraId="763C795F" w14:textId="77777777" w:rsidR="0006618A" w:rsidRPr="00326974" w:rsidRDefault="000751B4" w:rsidP="0006618A">
      <w:pPr>
        <w:pStyle w:val="Prrafodelista"/>
        <w:numPr>
          <w:ilvl w:val="0"/>
          <w:numId w:val="16"/>
        </w:numPr>
        <w:spacing w:before="120" w:after="120" w:line="240" w:lineRule="auto"/>
        <w:contextualSpacing w:val="0"/>
        <w:rPr>
          <w:rFonts w:ascii="Arial" w:hAnsi="Arial" w:cs="Arial"/>
          <w:szCs w:val="24"/>
          <w:lang w:val="en-GB"/>
        </w:rPr>
      </w:pPr>
      <w:r w:rsidRPr="00326974">
        <w:rPr>
          <w:rFonts w:ascii="Arial" w:hAnsi="Arial" w:cs="Arial"/>
          <w:szCs w:val="24"/>
          <w:lang w:val="en-GB"/>
        </w:rPr>
        <w:t>notice of penalty</w:t>
      </w:r>
      <w:r w:rsidRPr="00326974">
        <w:rPr>
          <w:rFonts w:ascii="Arial" w:hAnsi="Arial" w:cs="Arial"/>
          <w:szCs w:val="24"/>
          <w:lang w:val="en-GB"/>
        </w:rPr>
        <w:tab/>
      </w:r>
      <w:r w:rsidR="0006618A" w:rsidRPr="00326974">
        <w:rPr>
          <w:rFonts w:ascii="Arial" w:hAnsi="Arial" w:cs="Arial"/>
          <w:szCs w:val="24"/>
          <w:lang w:val="en-GB"/>
        </w:rPr>
        <w:tab/>
      </w:r>
      <w:r w:rsidR="0006618A" w:rsidRPr="00326974">
        <w:rPr>
          <w:rFonts w:ascii="Arial" w:hAnsi="Arial" w:cs="Arial"/>
          <w:szCs w:val="24"/>
          <w:lang w:val="en-GB"/>
        </w:rPr>
        <w:tab/>
      </w:r>
      <w:r w:rsidR="0006618A" w:rsidRPr="00326974">
        <w:rPr>
          <w:rFonts w:ascii="Arial" w:hAnsi="Arial" w:cs="Arial"/>
          <w:szCs w:val="24"/>
          <w:lang w:val="en-GB"/>
        </w:rPr>
        <w:tab/>
        <w:t>[</w:t>
      </w:r>
      <w:proofErr w:type="gramStart"/>
      <w:r w:rsidR="007D4D22" w:rsidRPr="00326974">
        <w:rPr>
          <w:rFonts w:ascii="Arial" w:hAnsi="Arial" w:cs="Arial"/>
          <w:color w:val="1D2A57"/>
          <w:szCs w:val="24"/>
          <w:lang w:val="en-GB"/>
        </w:rPr>
        <w:t>ˈ</w:t>
      </w:r>
      <w:proofErr w:type="spellStart"/>
      <w:r w:rsidR="007D4D22" w:rsidRPr="00326974">
        <w:rPr>
          <w:rFonts w:ascii="Arial" w:hAnsi="Arial" w:cs="Arial"/>
          <w:color w:val="1D2A57"/>
          <w:szCs w:val="24"/>
          <w:lang w:val="en-GB"/>
        </w:rPr>
        <w:t>nəʊ.tɪs</w:t>
      </w:r>
      <w:proofErr w:type="spellEnd"/>
      <w:proofErr w:type="gramEnd"/>
      <w:r w:rsidR="0006618A" w:rsidRPr="00326974">
        <w:rPr>
          <w:rStyle w:val="ipa"/>
          <w:rFonts w:ascii="Arial" w:hAnsi="Arial" w:cs="Arial"/>
          <w:szCs w:val="24"/>
          <w:lang w:val="en-GB"/>
        </w:rPr>
        <w:t xml:space="preserve">   </w:t>
      </w:r>
      <w:proofErr w:type="spellStart"/>
      <w:r w:rsidR="0006618A" w:rsidRPr="00326974">
        <w:rPr>
          <w:rStyle w:val="ipa"/>
          <w:rFonts w:ascii="Arial" w:hAnsi="Arial" w:cs="Arial"/>
          <w:szCs w:val="24"/>
          <w:lang w:val="en-GB"/>
        </w:rPr>
        <w:t>əv</w:t>
      </w:r>
      <w:proofErr w:type="spellEnd"/>
      <w:r w:rsidR="0006618A" w:rsidRPr="00326974">
        <w:rPr>
          <w:rStyle w:val="ipa"/>
          <w:rFonts w:ascii="Arial" w:hAnsi="Arial" w:cs="Arial"/>
          <w:szCs w:val="24"/>
          <w:lang w:val="en-GB"/>
        </w:rPr>
        <w:t xml:space="preserve">   </w:t>
      </w:r>
      <w:r w:rsidR="007D4D22" w:rsidRPr="00326974">
        <w:rPr>
          <w:rFonts w:ascii="Arial" w:hAnsi="Arial" w:cs="Arial"/>
          <w:color w:val="1D2A57"/>
          <w:szCs w:val="24"/>
          <w:lang w:val="en-GB"/>
        </w:rPr>
        <w:t>ˈ</w:t>
      </w:r>
      <w:proofErr w:type="spellStart"/>
      <w:r w:rsidR="007D4D22" w:rsidRPr="00326974">
        <w:rPr>
          <w:rFonts w:ascii="Arial" w:hAnsi="Arial" w:cs="Arial"/>
          <w:color w:val="1D2A57"/>
          <w:szCs w:val="24"/>
          <w:lang w:val="en-GB"/>
        </w:rPr>
        <w:t>pen.</w:t>
      </w:r>
      <w:r w:rsidR="007D4D22" w:rsidRPr="00326974">
        <w:rPr>
          <w:rStyle w:val="sp"/>
          <w:rFonts w:ascii="Arial" w:hAnsi="Arial" w:cs="Arial"/>
          <w:color w:val="1D2A57"/>
          <w:szCs w:val="24"/>
          <w:lang w:val="en-GB"/>
        </w:rPr>
        <w:t>ə</w:t>
      </w:r>
      <w:r w:rsidR="007D4D22" w:rsidRPr="00326974">
        <w:rPr>
          <w:rFonts w:ascii="Arial" w:hAnsi="Arial" w:cs="Arial"/>
          <w:color w:val="1D2A57"/>
          <w:szCs w:val="24"/>
          <w:lang w:val="en-GB"/>
        </w:rPr>
        <w:t>l.ti</w:t>
      </w:r>
      <w:proofErr w:type="spellEnd"/>
      <w:r w:rsidR="0006618A" w:rsidRPr="00326974">
        <w:rPr>
          <w:rStyle w:val="ipa"/>
          <w:rFonts w:ascii="Arial" w:hAnsi="Arial" w:cs="Arial"/>
          <w:szCs w:val="24"/>
          <w:lang w:val="en-GB"/>
        </w:rPr>
        <w:t>]</w:t>
      </w:r>
    </w:p>
    <w:p w14:paraId="09092CB3" w14:textId="77777777" w:rsidR="0006618A" w:rsidRPr="00326974" w:rsidRDefault="0006618A" w:rsidP="0006618A">
      <w:pPr>
        <w:pStyle w:val="Prrafodelista"/>
        <w:numPr>
          <w:ilvl w:val="0"/>
          <w:numId w:val="16"/>
        </w:numPr>
        <w:spacing w:before="120" w:after="120" w:line="240" w:lineRule="auto"/>
        <w:contextualSpacing w:val="0"/>
        <w:rPr>
          <w:rFonts w:ascii="Arial" w:hAnsi="Arial" w:cs="Arial"/>
          <w:szCs w:val="24"/>
          <w:lang w:val="en-GB"/>
        </w:rPr>
      </w:pPr>
      <w:r w:rsidRPr="00326974">
        <w:rPr>
          <w:rFonts w:ascii="Arial" w:hAnsi="Arial" w:cs="Arial"/>
          <w:szCs w:val="24"/>
          <w:lang w:val="en-GB"/>
        </w:rPr>
        <w:t>competent enforcement authority</w:t>
      </w:r>
      <w:r w:rsidRPr="00326974">
        <w:rPr>
          <w:rFonts w:ascii="Arial" w:hAnsi="Arial" w:cs="Arial"/>
          <w:szCs w:val="24"/>
          <w:lang w:val="en-GB"/>
        </w:rPr>
        <w:tab/>
      </w:r>
      <w:r w:rsidRPr="00326974">
        <w:rPr>
          <w:rFonts w:ascii="Arial" w:hAnsi="Arial" w:cs="Arial"/>
          <w:szCs w:val="24"/>
          <w:lang w:val="en-GB"/>
        </w:rPr>
        <w:tab/>
        <w:t>[</w:t>
      </w:r>
      <w:r w:rsidRPr="00326974">
        <w:rPr>
          <w:rStyle w:val="ipa"/>
          <w:rFonts w:ascii="Arial" w:hAnsi="Arial" w:cs="Arial"/>
          <w:szCs w:val="24"/>
          <w:lang w:val="en-GB"/>
        </w:rPr>
        <w:t>ˈ</w:t>
      </w:r>
      <w:proofErr w:type="spellStart"/>
      <w:r w:rsidRPr="00326974">
        <w:rPr>
          <w:rStyle w:val="ipa"/>
          <w:rFonts w:ascii="Arial" w:hAnsi="Arial" w:cs="Arial"/>
          <w:szCs w:val="24"/>
          <w:lang w:val="en-GB"/>
        </w:rPr>
        <w:t>kɒm.</w:t>
      </w:r>
      <w:proofErr w:type="gramStart"/>
      <w:r w:rsidRPr="00326974">
        <w:rPr>
          <w:rStyle w:val="ipa"/>
          <w:rFonts w:ascii="Arial" w:hAnsi="Arial" w:cs="Arial"/>
          <w:szCs w:val="24"/>
          <w:lang w:val="en-GB"/>
        </w:rPr>
        <w:t>pɪ.t</w:t>
      </w:r>
      <w:r w:rsidRPr="00326974">
        <w:rPr>
          <w:rStyle w:val="sp"/>
          <w:rFonts w:ascii="Arial" w:hAnsi="Arial" w:cs="Arial"/>
          <w:szCs w:val="24"/>
          <w:lang w:val="en-GB"/>
        </w:rPr>
        <w:t>ə</w:t>
      </w:r>
      <w:r w:rsidRPr="00326974">
        <w:rPr>
          <w:rStyle w:val="ipa"/>
          <w:rFonts w:ascii="Arial" w:hAnsi="Arial" w:cs="Arial"/>
          <w:szCs w:val="24"/>
          <w:lang w:val="en-GB"/>
        </w:rPr>
        <w:t>nt</w:t>
      </w:r>
      <w:proofErr w:type="spellEnd"/>
      <w:proofErr w:type="gramEnd"/>
      <w:r w:rsidRPr="00326974">
        <w:rPr>
          <w:rStyle w:val="ipa"/>
          <w:rFonts w:ascii="Arial" w:hAnsi="Arial" w:cs="Arial"/>
          <w:szCs w:val="24"/>
          <w:lang w:val="en-GB"/>
        </w:rPr>
        <w:t xml:space="preserve">   </w:t>
      </w:r>
      <w:proofErr w:type="spellStart"/>
      <w:r w:rsidRPr="00326974">
        <w:rPr>
          <w:rStyle w:val="ipa"/>
          <w:rFonts w:ascii="Arial" w:hAnsi="Arial" w:cs="Arial"/>
          <w:szCs w:val="24"/>
          <w:lang w:val="en-GB"/>
        </w:rPr>
        <w:t>ɪnˈfɔːsmənt</w:t>
      </w:r>
      <w:proofErr w:type="spellEnd"/>
      <w:r w:rsidRPr="00326974">
        <w:rPr>
          <w:rStyle w:val="ipa"/>
          <w:rFonts w:ascii="Arial" w:hAnsi="Arial" w:cs="Arial"/>
          <w:szCs w:val="24"/>
          <w:lang w:val="en-GB"/>
        </w:rPr>
        <w:t xml:space="preserve">   ɔːˈ</w:t>
      </w:r>
      <w:r w:rsidRPr="00326974">
        <w:rPr>
          <w:rStyle w:val="ipa"/>
          <w:rFonts w:ascii="Arial" w:hAnsi="Arial" w:cs="Arial"/>
          <w:szCs w:val="24"/>
        </w:rPr>
        <w:t>θ</w:t>
      </w:r>
      <w:proofErr w:type="spellStart"/>
      <w:r w:rsidRPr="00326974">
        <w:rPr>
          <w:rStyle w:val="ipa"/>
          <w:rFonts w:ascii="Arial" w:hAnsi="Arial" w:cs="Arial"/>
          <w:szCs w:val="24"/>
          <w:lang w:val="en-GB"/>
        </w:rPr>
        <w:t>ɒr.ə.ti</w:t>
      </w:r>
      <w:proofErr w:type="spellEnd"/>
      <w:r w:rsidRPr="00326974">
        <w:rPr>
          <w:rStyle w:val="ipa"/>
          <w:rFonts w:ascii="Arial" w:hAnsi="Arial" w:cs="Arial"/>
          <w:szCs w:val="24"/>
          <w:lang w:val="en-GB"/>
        </w:rPr>
        <w:t>]</w:t>
      </w:r>
    </w:p>
    <w:p w14:paraId="400473D1" w14:textId="77777777" w:rsidR="0006618A" w:rsidRPr="00326974" w:rsidRDefault="000751B4" w:rsidP="0006618A">
      <w:pPr>
        <w:pStyle w:val="Prrafodelista"/>
        <w:numPr>
          <w:ilvl w:val="0"/>
          <w:numId w:val="16"/>
        </w:numPr>
        <w:spacing w:before="120" w:after="120" w:line="240" w:lineRule="auto"/>
        <w:contextualSpacing w:val="0"/>
        <w:rPr>
          <w:rFonts w:ascii="Arial" w:hAnsi="Arial" w:cs="Arial"/>
          <w:szCs w:val="24"/>
          <w:lang w:val="en-GB"/>
        </w:rPr>
      </w:pPr>
      <w:r w:rsidRPr="00326974">
        <w:rPr>
          <w:rFonts w:ascii="Arial" w:hAnsi="Arial" w:cs="Arial"/>
          <w:szCs w:val="24"/>
          <w:lang w:val="en-GB"/>
        </w:rPr>
        <w:t>certified copy</w:t>
      </w:r>
      <w:r w:rsidR="0006618A" w:rsidRPr="00326974">
        <w:rPr>
          <w:rFonts w:ascii="Arial" w:hAnsi="Arial" w:cs="Arial"/>
          <w:szCs w:val="24"/>
          <w:lang w:val="en-GB"/>
        </w:rPr>
        <w:tab/>
      </w:r>
      <w:r w:rsidR="0006618A" w:rsidRPr="00326974">
        <w:rPr>
          <w:rFonts w:ascii="Arial" w:hAnsi="Arial" w:cs="Arial"/>
          <w:szCs w:val="24"/>
          <w:lang w:val="en-GB"/>
        </w:rPr>
        <w:tab/>
      </w:r>
      <w:r w:rsidR="0006618A" w:rsidRPr="00326974">
        <w:rPr>
          <w:rFonts w:ascii="Arial" w:hAnsi="Arial" w:cs="Arial"/>
          <w:szCs w:val="24"/>
          <w:lang w:val="en-GB"/>
        </w:rPr>
        <w:tab/>
      </w:r>
      <w:r w:rsidR="0006618A" w:rsidRPr="00326974">
        <w:rPr>
          <w:rFonts w:ascii="Arial" w:hAnsi="Arial" w:cs="Arial"/>
          <w:szCs w:val="24"/>
          <w:lang w:val="en-GB"/>
        </w:rPr>
        <w:tab/>
        <w:t>[</w:t>
      </w:r>
      <w:r w:rsidR="007D4D22" w:rsidRPr="00326974">
        <w:rPr>
          <w:rFonts w:ascii="Arial" w:hAnsi="Arial" w:cs="Arial"/>
          <w:color w:val="1D2A57"/>
          <w:szCs w:val="24"/>
          <w:lang w:val="en-GB"/>
        </w:rPr>
        <w:t>ˈ</w:t>
      </w:r>
      <w:proofErr w:type="spellStart"/>
      <w:r w:rsidR="007D4D22" w:rsidRPr="00326974">
        <w:rPr>
          <w:rFonts w:ascii="Arial" w:hAnsi="Arial" w:cs="Arial"/>
          <w:color w:val="1D2A57"/>
          <w:szCs w:val="24"/>
          <w:lang w:val="en-GB"/>
        </w:rPr>
        <w:t>sɜ</w:t>
      </w:r>
      <w:proofErr w:type="spellEnd"/>
      <w:r w:rsidR="007D4D22" w:rsidRPr="00326974">
        <w:rPr>
          <w:rFonts w:ascii="Arial" w:hAnsi="Arial" w:cs="Arial"/>
          <w:color w:val="1D2A57"/>
          <w:szCs w:val="24"/>
          <w:lang w:val="en-GB"/>
        </w:rPr>
        <w:t>ː.</w:t>
      </w:r>
      <w:proofErr w:type="spellStart"/>
      <w:proofErr w:type="gramStart"/>
      <w:r w:rsidR="007D4D22" w:rsidRPr="00326974">
        <w:rPr>
          <w:rFonts w:ascii="Arial" w:hAnsi="Arial" w:cs="Arial"/>
          <w:color w:val="1D2A57"/>
          <w:szCs w:val="24"/>
          <w:lang w:val="en-GB"/>
        </w:rPr>
        <w:t>tɪ.faɪd</w:t>
      </w:r>
      <w:proofErr w:type="spellEnd"/>
      <w:proofErr w:type="gramEnd"/>
      <w:r w:rsidR="0006618A" w:rsidRPr="00326974">
        <w:rPr>
          <w:rStyle w:val="ipa"/>
          <w:rFonts w:ascii="Arial" w:hAnsi="Arial" w:cs="Arial"/>
          <w:szCs w:val="24"/>
          <w:lang w:val="en-GB"/>
        </w:rPr>
        <w:t xml:space="preserve">   </w:t>
      </w:r>
      <w:r w:rsidR="007D4D22" w:rsidRPr="00326974">
        <w:rPr>
          <w:rFonts w:ascii="Arial" w:hAnsi="Arial" w:cs="Arial"/>
          <w:color w:val="1D2A57"/>
          <w:szCs w:val="24"/>
          <w:lang w:val="en-GB"/>
        </w:rPr>
        <w:t>ˈ</w:t>
      </w:r>
      <w:proofErr w:type="spellStart"/>
      <w:r w:rsidR="007D4D22" w:rsidRPr="00326974">
        <w:rPr>
          <w:rFonts w:ascii="Arial" w:hAnsi="Arial" w:cs="Arial"/>
          <w:color w:val="1D2A57"/>
          <w:szCs w:val="24"/>
          <w:lang w:val="en-GB"/>
        </w:rPr>
        <w:t>kɒp.i</w:t>
      </w:r>
      <w:proofErr w:type="spellEnd"/>
      <w:r w:rsidR="0006618A" w:rsidRPr="00326974">
        <w:rPr>
          <w:rStyle w:val="ipa"/>
          <w:rFonts w:ascii="Arial" w:hAnsi="Arial" w:cs="Arial"/>
          <w:szCs w:val="24"/>
          <w:lang w:val="en-GB"/>
        </w:rPr>
        <w:t>]</w:t>
      </w:r>
    </w:p>
    <w:p w14:paraId="05DBF9E3" w14:textId="77777777" w:rsidR="0006618A" w:rsidRPr="00326974" w:rsidRDefault="0006618A" w:rsidP="0006618A">
      <w:pPr>
        <w:pStyle w:val="Prrafodelista"/>
        <w:numPr>
          <w:ilvl w:val="0"/>
          <w:numId w:val="16"/>
        </w:numPr>
        <w:spacing w:before="120" w:after="120" w:line="240" w:lineRule="auto"/>
        <w:contextualSpacing w:val="0"/>
        <w:rPr>
          <w:rStyle w:val="ipa"/>
          <w:rFonts w:ascii="Arial" w:hAnsi="Arial" w:cs="Arial"/>
          <w:szCs w:val="24"/>
          <w:lang w:val="en-GB"/>
        </w:rPr>
      </w:pPr>
      <w:r w:rsidRPr="00326974">
        <w:rPr>
          <w:rFonts w:ascii="Arial" w:hAnsi="Arial" w:cs="Arial"/>
          <w:szCs w:val="24"/>
          <w:lang w:val="en-GB"/>
        </w:rPr>
        <w:t>reasonable time</w:t>
      </w:r>
      <w:r w:rsidRPr="00326974">
        <w:rPr>
          <w:rFonts w:ascii="Arial" w:hAnsi="Arial" w:cs="Arial"/>
          <w:szCs w:val="24"/>
          <w:lang w:val="en-GB"/>
        </w:rPr>
        <w:tab/>
      </w:r>
      <w:r w:rsidRPr="00326974">
        <w:rPr>
          <w:rFonts w:ascii="Arial" w:hAnsi="Arial" w:cs="Arial"/>
          <w:szCs w:val="24"/>
          <w:lang w:val="en-GB"/>
        </w:rPr>
        <w:tab/>
      </w:r>
      <w:r w:rsidRPr="00326974">
        <w:rPr>
          <w:rFonts w:ascii="Arial" w:hAnsi="Arial" w:cs="Arial"/>
          <w:szCs w:val="24"/>
          <w:lang w:val="en-GB"/>
        </w:rPr>
        <w:tab/>
      </w:r>
      <w:r w:rsidRPr="00326974">
        <w:rPr>
          <w:rFonts w:ascii="Arial" w:hAnsi="Arial" w:cs="Arial"/>
          <w:szCs w:val="24"/>
          <w:lang w:val="en-GB"/>
        </w:rPr>
        <w:tab/>
        <w:t>[</w:t>
      </w:r>
      <w:proofErr w:type="gramStart"/>
      <w:r w:rsidRPr="00326974">
        <w:rPr>
          <w:rStyle w:val="ipa"/>
          <w:rFonts w:ascii="Arial" w:hAnsi="Arial" w:cs="Arial"/>
          <w:szCs w:val="24"/>
          <w:lang w:val="en-GB"/>
        </w:rPr>
        <w:t>ˈ</w:t>
      </w:r>
      <w:proofErr w:type="spellStart"/>
      <w:r w:rsidRPr="00326974">
        <w:rPr>
          <w:rStyle w:val="ipa"/>
          <w:rFonts w:ascii="Arial" w:hAnsi="Arial" w:cs="Arial"/>
          <w:szCs w:val="24"/>
          <w:lang w:val="en-GB"/>
        </w:rPr>
        <w:t>ri</w:t>
      </w:r>
      <w:proofErr w:type="spellEnd"/>
      <w:r w:rsidRPr="00326974">
        <w:rPr>
          <w:rStyle w:val="ipa"/>
          <w:rFonts w:ascii="Arial" w:hAnsi="Arial" w:cs="Arial"/>
          <w:szCs w:val="24"/>
          <w:lang w:val="en-GB"/>
        </w:rPr>
        <w:t>ː.</w:t>
      </w:r>
      <w:proofErr w:type="spellStart"/>
      <w:r w:rsidRPr="00326974">
        <w:rPr>
          <w:rStyle w:val="ipa"/>
          <w:rFonts w:ascii="Arial" w:hAnsi="Arial" w:cs="Arial"/>
          <w:szCs w:val="24"/>
          <w:lang w:val="en-GB"/>
        </w:rPr>
        <w:t>z</w:t>
      </w:r>
      <w:r w:rsidRPr="00326974">
        <w:rPr>
          <w:rStyle w:val="sp"/>
          <w:rFonts w:ascii="Arial" w:hAnsi="Arial" w:cs="Arial"/>
          <w:szCs w:val="24"/>
          <w:lang w:val="en-GB"/>
        </w:rPr>
        <w:t>ə</w:t>
      </w:r>
      <w:r w:rsidRPr="00326974">
        <w:rPr>
          <w:rStyle w:val="ipa"/>
          <w:rFonts w:ascii="Arial" w:hAnsi="Arial" w:cs="Arial"/>
          <w:szCs w:val="24"/>
          <w:lang w:val="en-GB"/>
        </w:rPr>
        <w:t>n</w:t>
      </w:r>
      <w:proofErr w:type="gramEnd"/>
      <w:r w:rsidRPr="00326974">
        <w:rPr>
          <w:rStyle w:val="ipa"/>
          <w:rFonts w:ascii="Arial" w:hAnsi="Arial" w:cs="Arial"/>
          <w:szCs w:val="24"/>
          <w:lang w:val="en-GB"/>
        </w:rPr>
        <w:t>.ə.b</w:t>
      </w:r>
      <w:r w:rsidRPr="00326974">
        <w:rPr>
          <w:rStyle w:val="sp"/>
          <w:rFonts w:ascii="Arial" w:hAnsi="Arial" w:cs="Arial"/>
          <w:szCs w:val="24"/>
          <w:lang w:val="en-GB"/>
        </w:rPr>
        <w:t>ə</w:t>
      </w:r>
      <w:r w:rsidRPr="00326974">
        <w:rPr>
          <w:rStyle w:val="ipa"/>
          <w:rFonts w:ascii="Arial" w:hAnsi="Arial" w:cs="Arial"/>
          <w:szCs w:val="24"/>
          <w:lang w:val="en-GB"/>
        </w:rPr>
        <w:t>l</w:t>
      </w:r>
      <w:proofErr w:type="spellEnd"/>
      <w:r w:rsidRPr="00326974">
        <w:rPr>
          <w:rStyle w:val="ipa"/>
          <w:rFonts w:ascii="Arial" w:hAnsi="Arial" w:cs="Arial"/>
          <w:szCs w:val="24"/>
          <w:lang w:val="en-GB"/>
        </w:rPr>
        <w:t xml:space="preserve">   </w:t>
      </w:r>
      <w:proofErr w:type="spellStart"/>
      <w:r w:rsidRPr="00326974">
        <w:rPr>
          <w:rStyle w:val="ipa"/>
          <w:rFonts w:ascii="Arial" w:hAnsi="Arial" w:cs="Arial"/>
          <w:szCs w:val="24"/>
          <w:lang w:val="en-GB"/>
        </w:rPr>
        <w:t>taɪm</w:t>
      </w:r>
      <w:proofErr w:type="spellEnd"/>
      <w:r w:rsidRPr="00326974">
        <w:rPr>
          <w:rStyle w:val="ipa"/>
          <w:rFonts w:ascii="Arial" w:hAnsi="Arial" w:cs="Arial"/>
          <w:szCs w:val="24"/>
          <w:lang w:val="en-GB"/>
        </w:rPr>
        <w:t>]</w:t>
      </w:r>
    </w:p>
    <w:p w14:paraId="630E2E96" w14:textId="77777777" w:rsidR="00E47199" w:rsidRPr="00326974" w:rsidRDefault="007D4D22" w:rsidP="0006618A">
      <w:pPr>
        <w:pStyle w:val="Prrafodelista"/>
        <w:numPr>
          <w:ilvl w:val="0"/>
          <w:numId w:val="16"/>
        </w:numPr>
        <w:spacing w:before="120" w:after="120" w:line="240" w:lineRule="auto"/>
        <w:contextualSpacing w:val="0"/>
        <w:rPr>
          <w:rFonts w:ascii="Arial" w:hAnsi="Arial" w:cs="Arial"/>
          <w:szCs w:val="24"/>
          <w:lang w:val="en-GB"/>
        </w:rPr>
      </w:pPr>
      <w:r w:rsidRPr="00326974">
        <w:rPr>
          <w:rStyle w:val="ipa"/>
          <w:rFonts w:ascii="Arial" w:hAnsi="Arial" w:cs="Arial"/>
          <w:szCs w:val="24"/>
          <w:lang w:val="en-GB"/>
        </w:rPr>
        <w:t>Ministry of Justice</w:t>
      </w:r>
      <w:r w:rsidR="00E47199" w:rsidRPr="00326974">
        <w:rPr>
          <w:rStyle w:val="ipa"/>
          <w:rFonts w:ascii="Arial" w:hAnsi="Arial" w:cs="Arial"/>
          <w:szCs w:val="24"/>
          <w:lang w:val="en-GB"/>
        </w:rPr>
        <w:tab/>
      </w:r>
      <w:r w:rsidRPr="00326974">
        <w:rPr>
          <w:rStyle w:val="ipa"/>
          <w:rFonts w:ascii="Arial" w:hAnsi="Arial" w:cs="Arial"/>
          <w:szCs w:val="24"/>
          <w:lang w:val="en-GB"/>
        </w:rPr>
        <w:tab/>
      </w:r>
      <w:r w:rsidR="00E47199" w:rsidRPr="00326974">
        <w:rPr>
          <w:rStyle w:val="ipa"/>
          <w:rFonts w:ascii="Arial" w:hAnsi="Arial" w:cs="Arial"/>
          <w:szCs w:val="24"/>
          <w:lang w:val="en-GB"/>
        </w:rPr>
        <w:tab/>
        <w:t>[</w:t>
      </w:r>
      <w:r w:rsidRPr="00326974">
        <w:rPr>
          <w:rFonts w:ascii="Arial" w:hAnsi="Arial" w:cs="Arial"/>
          <w:color w:val="1D2A57"/>
          <w:szCs w:val="24"/>
          <w:lang w:val="en-GB"/>
        </w:rPr>
        <w:t>ˈ</w:t>
      </w:r>
      <w:proofErr w:type="spellStart"/>
      <w:r w:rsidRPr="00326974">
        <w:rPr>
          <w:rFonts w:ascii="Arial" w:hAnsi="Arial" w:cs="Arial"/>
          <w:color w:val="1D2A57"/>
          <w:szCs w:val="24"/>
          <w:lang w:val="en-GB"/>
        </w:rPr>
        <w:t>mɪn.</w:t>
      </w:r>
      <w:proofErr w:type="gramStart"/>
      <w:r w:rsidRPr="00326974">
        <w:rPr>
          <w:rFonts w:ascii="Arial" w:hAnsi="Arial" w:cs="Arial"/>
          <w:color w:val="1D2A57"/>
          <w:szCs w:val="24"/>
          <w:lang w:val="en-GB"/>
        </w:rPr>
        <w:t>ɪ.stri</w:t>
      </w:r>
      <w:proofErr w:type="spellEnd"/>
      <w:proofErr w:type="gramEnd"/>
      <w:r w:rsidR="00E47199" w:rsidRPr="00326974">
        <w:rPr>
          <w:rFonts w:ascii="Arial" w:hAnsi="Arial" w:cs="Arial"/>
          <w:szCs w:val="24"/>
          <w:shd w:val="clear" w:color="auto" w:fill="FFFFFF"/>
          <w:lang w:val="en-GB"/>
        </w:rPr>
        <w:t xml:space="preserve">   </w:t>
      </w:r>
      <w:proofErr w:type="spellStart"/>
      <w:r w:rsidRPr="00326974">
        <w:rPr>
          <w:rStyle w:val="ipa"/>
          <w:rFonts w:ascii="Arial" w:hAnsi="Arial" w:cs="Arial"/>
          <w:szCs w:val="24"/>
          <w:lang w:val="en-GB"/>
        </w:rPr>
        <w:t>əv</w:t>
      </w:r>
      <w:proofErr w:type="spellEnd"/>
      <w:r w:rsidRPr="00326974">
        <w:rPr>
          <w:rFonts w:ascii="Arial" w:hAnsi="Arial" w:cs="Arial"/>
          <w:szCs w:val="24"/>
          <w:lang w:val="en-US"/>
        </w:rPr>
        <w:t xml:space="preserve">   </w:t>
      </w:r>
      <w:r w:rsidRPr="00326974">
        <w:rPr>
          <w:rFonts w:ascii="Arial" w:hAnsi="Arial" w:cs="Arial"/>
          <w:color w:val="1D2A57"/>
          <w:szCs w:val="24"/>
          <w:lang w:val="en-GB"/>
        </w:rPr>
        <w:t>ˈ</w:t>
      </w:r>
      <w:proofErr w:type="spellStart"/>
      <w:r w:rsidRPr="00326974">
        <w:rPr>
          <w:rFonts w:ascii="Arial" w:hAnsi="Arial" w:cs="Arial"/>
          <w:color w:val="1D2A57"/>
          <w:szCs w:val="24"/>
          <w:lang w:val="en-GB"/>
        </w:rPr>
        <w:t>dʒʌs.tɪs</w:t>
      </w:r>
      <w:proofErr w:type="spellEnd"/>
      <w:r w:rsidR="00E47199" w:rsidRPr="00326974">
        <w:rPr>
          <w:rStyle w:val="ipa"/>
          <w:rFonts w:ascii="Arial" w:hAnsi="Arial" w:cs="Arial"/>
          <w:szCs w:val="24"/>
          <w:lang w:val="en-GB"/>
        </w:rPr>
        <w:t>]</w:t>
      </w:r>
    </w:p>
    <w:p w14:paraId="321E2861" w14:textId="77777777" w:rsidR="00BB11DA" w:rsidRPr="00563AA7" w:rsidRDefault="0006618A" w:rsidP="003058BC">
      <w:pPr>
        <w:spacing w:before="360" w:after="120" w:line="240" w:lineRule="auto"/>
        <w:rPr>
          <w:rFonts w:ascii="Arial" w:hAnsi="Arial" w:cs="Arial"/>
          <w:b/>
          <w:szCs w:val="24"/>
          <w:lang w:val="en-US"/>
        </w:rPr>
      </w:pPr>
      <w:r w:rsidRPr="00563AA7">
        <w:rPr>
          <w:rFonts w:ascii="Arial" w:hAnsi="Arial" w:cs="Arial"/>
          <w:b/>
          <w:szCs w:val="24"/>
          <w:lang w:val="en-US"/>
        </w:rPr>
        <w:t xml:space="preserve">2. </w:t>
      </w:r>
      <w:r w:rsidR="00924276" w:rsidRPr="00563AA7">
        <w:rPr>
          <w:rFonts w:ascii="Arial" w:hAnsi="Arial" w:cs="Arial"/>
          <w:b/>
          <w:szCs w:val="24"/>
          <w:lang w:val="en-US"/>
        </w:rPr>
        <w:t>The European Arrest Warrant</w:t>
      </w:r>
      <w:r w:rsidR="000E45A0" w:rsidRPr="00563AA7">
        <w:rPr>
          <w:rFonts w:ascii="Arial" w:hAnsi="Arial" w:cs="Arial"/>
          <w:b/>
          <w:szCs w:val="24"/>
          <w:lang w:val="en-US"/>
        </w:rPr>
        <w:t>.</w:t>
      </w:r>
    </w:p>
    <w:p w14:paraId="49FFDCB1" w14:textId="77777777" w:rsidR="0006618A" w:rsidRDefault="0006618A" w:rsidP="0006618A">
      <w:pPr>
        <w:spacing w:before="240" w:after="240" w:line="240" w:lineRule="auto"/>
        <w:rPr>
          <w:rFonts w:ascii="Arial" w:hAnsi="Arial" w:cs="Arial"/>
          <w:bCs/>
          <w:szCs w:val="24"/>
          <w:lang w:val="en-US"/>
        </w:rPr>
      </w:pPr>
      <w:r w:rsidRPr="00563AA7">
        <w:rPr>
          <w:rFonts w:ascii="Arial" w:hAnsi="Arial" w:cs="Arial"/>
          <w:bCs/>
          <w:szCs w:val="24"/>
          <w:lang w:val="en-US"/>
        </w:rPr>
        <w:t>Open answer (oral exercise).</w:t>
      </w:r>
    </w:p>
    <w:p w14:paraId="77C248C4" w14:textId="77777777" w:rsidR="003058BC" w:rsidRDefault="003058BC">
      <w:pPr>
        <w:spacing w:before="0" w:after="160" w:line="259" w:lineRule="auto"/>
        <w:jc w:val="left"/>
        <w:rPr>
          <w:rFonts w:ascii="Arial" w:hAnsi="Arial" w:cs="Arial"/>
          <w:b/>
          <w:szCs w:val="24"/>
          <w:lang w:val="en-US"/>
        </w:rPr>
      </w:pPr>
      <w:r>
        <w:rPr>
          <w:rFonts w:ascii="Arial" w:hAnsi="Arial" w:cs="Arial"/>
          <w:b/>
          <w:szCs w:val="24"/>
          <w:lang w:val="en-US"/>
        </w:rPr>
        <w:br w:type="page"/>
      </w:r>
    </w:p>
    <w:p w14:paraId="736E7891" w14:textId="77777777" w:rsidR="0006618A" w:rsidRPr="00924276" w:rsidRDefault="0006618A" w:rsidP="0006618A">
      <w:pPr>
        <w:spacing w:before="360" w:after="120" w:line="240" w:lineRule="auto"/>
        <w:rPr>
          <w:rFonts w:ascii="Arial" w:hAnsi="Arial" w:cs="Arial"/>
          <w:b/>
          <w:szCs w:val="24"/>
          <w:lang w:val="en-US"/>
        </w:rPr>
      </w:pPr>
      <w:r w:rsidRPr="00924276">
        <w:rPr>
          <w:rFonts w:ascii="Arial" w:hAnsi="Arial" w:cs="Arial"/>
          <w:b/>
          <w:szCs w:val="24"/>
          <w:lang w:val="en-US"/>
        </w:rPr>
        <w:lastRenderedPageBreak/>
        <w:t xml:space="preserve">3. </w:t>
      </w:r>
      <w:r w:rsidR="00924276" w:rsidRPr="00924276">
        <w:rPr>
          <w:rFonts w:ascii="Arial" w:hAnsi="Arial" w:cs="Arial"/>
          <w:b/>
          <w:szCs w:val="24"/>
          <w:lang w:val="en-US"/>
        </w:rPr>
        <w:t>The European Investigation Order</w:t>
      </w:r>
      <w:r w:rsidR="000E45A0" w:rsidRPr="00924276">
        <w:rPr>
          <w:rFonts w:ascii="Arial" w:hAnsi="Arial" w:cs="Arial"/>
          <w:b/>
          <w:szCs w:val="24"/>
          <w:lang w:val="en-US"/>
        </w:rPr>
        <w:t>.</w:t>
      </w:r>
    </w:p>
    <w:p w14:paraId="70144C22" w14:textId="77777777" w:rsidR="00924276" w:rsidRDefault="00924276" w:rsidP="00924276">
      <w:pPr>
        <w:spacing w:before="0" w:after="160" w:line="259" w:lineRule="auto"/>
        <w:rPr>
          <w:rFonts w:ascii="Arial" w:hAnsi="Arial" w:cs="Arial"/>
          <w:szCs w:val="24"/>
          <w:lang w:val="en-US"/>
        </w:rPr>
      </w:pPr>
      <w:r>
        <w:rPr>
          <w:rFonts w:ascii="Arial" w:hAnsi="Arial" w:cs="Arial"/>
          <w:szCs w:val="24"/>
          <w:lang w:val="en-US"/>
        </w:rPr>
        <w:t>(1) What is the European Investigation Order and what is it used for?</w:t>
      </w:r>
    </w:p>
    <w:p w14:paraId="55B99F20" w14:textId="77777777" w:rsidR="00924276" w:rsidRPr="00887A74" w:rsidRDefault="00924276" w:rsidP="00924276">
      <w:pPr>
        <w:spacing w:before="0" w:after="160" w:line="259" w:lineRule="auto"/>
        <w:rPr>
          <w:rFonts w:ascii="Arial" w:hAnsi="Arial" w:cs="Arial"/>
          <w:i/>
          <w:szCs w:val="24"/>
          <w:lang w:val="en-GB"/>
        </w:rPr>
      </w:pPr>
      <w:r w:rsidRPr="00887A74">
        <w:rPr>
          <w:rFonts w:ascii="Arial" w:hAnsi="Arial" w:cs="Arial"/>
          <w:i/>
          <w:szCs w:val="24"/>
          <w:lang w:val="en-GB"/>
        </w:rPr>
        <w:t>The European Investigation Order is a judicial decision issued in or validated by the judicial authority in one EU country to have investigative measures to gather evidence in criminal matters carried out in another EU country.</w:t>
      </w:r>
    </w:p>
    <w:p w14:paraId="4D1A6252" w14:textId="77777777" w:rsidR="00924276" w:rsidRDefault="00924276" w:rsidP="00924276">
      <w:pPr>
        <w:spacing w:before="360" w:after="160" w:line="259" w:lineRule="auto"/>
        <w:rPr>
          <w:rFonts w:ascii="Arial" w:hAnsi="Arial" w:cs="Arial"/>
          <w:szCs w:val="24"/>
          <w:lang w:val="en-US"/>
        </w:rPr>
      </w:pPr>
      <w:r>
        <w:rPr>
          <w:rFonts w:ascii="Arial" w:hAnsi="Arial" w:cs="Arial"/>
          <w:szCs w:val="24"/>
          <w:lang w:val="en-US"/>
        </w:rPr>
        <w:t>(2) Do you happen to know the year when the Directive regarding the EIO was adopted and which countries are not bound by this instrument?</w:t>
      </w:r>
    </w:p>
    <w:p w14:paraId="083AB983" w14:textId="77777777" w:rsidR="00924276" w:rsidRPr="00887A74" w:rsidRDefault="00924276" w:rsidP="00924276">
      <w:pPr>
        <w:spacing w:before="0" w:after="160" w:line="259" w:lineRule="auto"/>
        <w:rPr>
          <w:rFonts w:ascii="Arial" w:hAnsi="Arial" w:cs="Arial"/>
          <w:i/>
          <w:szCs w:val="24"/>
          <w:lang w:val="en-US"/>
        </w:rPr>
      </w:pPr>
      <w:r w:rsidRPr="00887A74">
        <w:rPr>
          <w:rFonts w:ascii="Arial" w:hAnsi="Arial" w:cs="Arial"/>
          <w:i/>
          <w:szCs w:val="24"/>
          <w:lang w:val="en-US"/>
        </w:rPr>
        <w:t>It was adopted on 3 April 2014 (it had to be transposed into national systems by 22 May 2017) and neither Denmark nor Ireland are bound by it.</w:t>
      </w:r>
    </w:p>
    <w:p w14:paraId="4FEB8246" w14:textId="77777777" w:rsidR="00924276" w:rsidRDefault="00924276" w:rsidP="00924276">
      <w:pPr>
        <w:spacing w:before="360" w:after="160" w:line="259" w:lineRule="auto"/>
        <w:rPr>
          <w:rFonts w:ascii="Arial" w:hAnsi="Arial" w:cs="Arial"/>
          <w:szCs w:val="24"/>
          <w:lang w:val="en-US"/>
        </w:rPr>
      </w:pPr>
      <w:r>
        <w:rPr>
          <w:rFonts w:ascii="Arial" w:hAnsi="Arial" w:cs="Arial"/>
          <w:szCs w:val="24"/>
          <w:lang w:val="en-US"/>
        </w:rPr>
        <w:t>(3) The EIO is based on the principle of mutual recognition. What does mutual recognition mean and what does it involve in terms of execution?</w:t>
      </w:r>
    </w:p>
    <w:p w14:paraId="18F18D4D" w14:textId="77777777" w:rsidR="00924276" w:rsidRPr="00611951" w:rsidRDefault="00924276" w:rsidP="00924276">
      <w:pPr>
        <w:spacing w:before="0" w:after="160" w:line="259" w:lineRule="auto"/>
        <w:rPr>
          <w:rFonts w:ascii="Arial" w:hAnsi="Arial" w:cs="Arial"/>
          <w:i/>
          <w:szCs w:val="24"/>
          <w:lang w:val="en-US"/>
        </w:rPr>
      </w:pPr>
      <w:r w:rsidRPr="00611951">
        <w:rPr>
          <w:rFonts w:ascii="Arial" w:hAnsi="Arial" w:cs="Arial"/>
          <w:i/>
          <w:szCs w:val="24"/>
          <w:lang w:val="en-US"/>
        </w:rPr>
        <w:t>It means</w:t>
      </w:r>
      <w:r w:rsidRPr="00611951">
        <w:rPr>
          <w:rFonts w:ascii="Arial" w:hAnsi="Arial" w:cs="Arial"/>
          <w:i/>
          <w:szCs w:val="24"/>
          <w:lang w:val="en-GB"/>
        </w:rPr>
        <w:t xml:space="preserve"> that the executing authority is obliged to recognise and ensure execution of the request of the other country. The execution is to be carried out in the same way and under the same modalities as if the investigative measure concerned had been ordered by an authority of the executing country</w:t>
      </w:r>
      <w:r>
        <w:rPr>
          <w:rFonts w:ascii="Arial" w:hAnsi="Arial" w:cs="Arial"/>
          <w:i/>
          <w:szCs w:val="24"/>
          <w:lang w:val="en-GB"/>
        </w:rPr>
        <w:t>.</w:t>
      </w:r>
    </w:p>
    <w:p w14:paraId="05C67C99" w14:textId="77777777" w:rsidR="00924276" w:rsidRDefault="00924276" w:rsidP="00924276">
      <w:pPr>
        <w:spacing w:before="360" w:after="160" w:line="259" w:lineRule="auto"/>
        <w:rPr>
          <w:rFonts w:ascii="Arial" w:hAnsi="Arial" w:cs="Arial"/>
          <w:szCs w:val="24"/>
          <w:lang w:val="en-US"/>
        </w:rPr>
      </w:pPr>
      <w:r>
        <w:rPr>
          <w:rFonts w:ascii="Arial" w:hAnsi="Arial" w:cs="Arial"/>
          <w:szCs w:val="24"/>
          <w:lang w:val="en-US"/>
        </w:rPr>
        <w:t>(4) Can you provide examples of investigative measures that may be requested?</w:t>
      </w:r>
    </w:p>
    <w:p w14:paraId="2AA6A0D9" w14:textId="77777777" w:rsidR="00924276" w:rsidRPr="00611951" w:rsidRDefault="00924276" w:rsidP="00924276">
      <w:pPr>
        <w:spacing w:before="0" w:after="160" w:line="259" w:lineRule="auto"/>
        <w:rPr>
          <w:rFonts w:ascii="Arial" w:hAnsi="Arial" w:cs="Arial"/>
          <w:i/>
          <w:szCs w:val="24"/>
          <w:lang w:val="en-US"/>
        </w:rPr>
      </w:pPr>
      <w:r>
        <w:rPr>
          <w:rFonts w:ascii="Arial" w:hAnsi="Arial" w:cs="Arial"/>
          <w:i/>
          <w:szCs w:val="24"/>
          <w:lang w:val="en-US"/>
        </w:rPr>
        <w:t xml:space="preserve">House searches, obtaining information in databases, </w:t>
      </w:r>
      <w:r w:rsidRPr="00611951">
        <w:rPr>
          <w:rFonts w:ascii="Arial" w:hAnsi="Arial" w:cs="Arial"/>
          <w:i/>
          <w:szCs w:val="24"/>
          <w:lang w:val="en-US"/>
        </w:rPr>
        <w:t>hearing witnesses</w:t>
      </w:r>
      <w:r>
        <w:rPr>
          <w:rFonts w:ascii="Arial" w:hAnsi="Arial" w:cs="Arial"/>
          <w:i/>
          <w:szCs w:val="24"/>
          <w:lang w:val="en-US"/>
        </w:rPr>
        <w:t>/experts/suspected or accused persons/victims</w:t>
      </w:r>
      <w:r w:rsidRPr="00611951">
        <w:rPr>
          <w:rFonts w:ascii="Arial" w:hAnsi="Arial" w:cs="Arial"/>
          <w:i/>
          <w:szCs w:val="24"/>
          <w:lang w:val="en-US"/>
        </w:rPr>
        <w:t>, interception</w:t>
      </w:r>
      <w:r>
        <w:rPr>
          <w:rFonts w:ascii="Arial" w:hAnsi="Arial" w:cs="Arial"/>
          <w:i/>
          <w:szCs w:val="24"/>
          <w:lang w:val="en-US"/>
        </w:rPr>
        <w:t xml:space="preserve"> of communications</w:t>
      </w:r>
      <w:r w:rsidRPr="00611951">
        <w:rPr>
          <w:rFonts w:ascii="Arial" w:hAnsi="Arial" w:cs="Arial"/>
          <w:i/>
          <w:szCs w:val="24"/>
          <w:lang w:val="en-US"/>
        </w:rPr>
        <w:t xml:space="preserve">, </w:t>
      </w:r>
      <w:r>
        <w:rPr>
          <w:rFonts w:ascii="Arial" w:hAnsi="Arial" w:cs="Arial"/>
          <w:i/>
          <w:szCs w:val="24"/>
          <w:lang w:val="en-US"/>
        </w:rPr>
        <w:t xml:space="preserve">preservation of evidence, </w:t>
      </w:r>
      <w:r w:rsidRPr="00611951">
        <w:rPr>
          <w:rFonts w:ascii="Arial" w:hAnsi="Arial" w:cs="Arial"/>
          <w:i/>
          <w:szCs w:val="24"/>
          <w:lang w:val="en-US"/>
        </w:rPr>
        <w:t xml:space="preserve">obtaining information on </w:t>
      </w:r>
      <w:r>
        <w:rPr>
          <w:rFonts w:ascii="Arial" w:hAnsi="Arial" w:cs="Arial"/>
          <w:i/>
          <w:szCs w:val="24"/>
          <w:lang w:val="en-US"/>
        </w:rPr>
        <w:t xml:space="preserve">accounts and </w:t>
      </w:r>
      <w:r w:rsidRPr="00611951">
        <w:rPr>
          <w:rFonts w:ascii="Arial" w:hAnsi="Arial" w:cs="Arial"/>
          <w:i/>
          <w:szCs w:val="24"/>
          <w:lang w:val="en-US"/>
        </w:rPr>
        <w:t>banking</w:t>
      </w:r>
      <w:r>
        <w:rPr>
          <w:rFonts w:ascii="Arial" w:hAnsi="Arial" w:cs="Arial"/>
          <w:i/>
          <w:szCs w:val="24"/>
          <w:lang w:val="en-US"/>
        </w:rPr>
        <w:t>/financial</w:t>
      </w:r>
      <w:r w:rsidRPr="00611951">
        <w:rPr>
          <w:rFonts w:ascii="Arial" w:hAnsi="Arial" w:cs="Arial"/>
          <w:i/>
          <w:szCs w:val="24"/>
          <w:lang w:val="en-US"/>
        </w:rPr>
        <w:t xml:space="preserve"> operations, etc.</w:t>
      </w:r>
    </w:p>
    <w:p w14:paraId="55755F33" w14:textId="77777777" w:rsidR="00924276" w:rsidRDefault="00924276" w:rsidP="00924276">
      <w:pPr>
        <w:spacing w:before="360" w:after="160" w:line="259" w:lineRule="auto"/>
        <w:rPr>
          <w:rFonts w:ascii="Arial" w:hAnsi="Arial" w:cs="Arial"/>
          <w:szCs w:val="24"/>
          <w:lang w:val="en-US"/>
        </w:rPr>
      </w:pPr>
      <w:r>
        <w:rPr>
          <w:rFonts w:ascii="Arial" w:hAnsi="Arial" w:cs="Arial"/>
          <w:szCs w:val="24"/>
          <w:lang w:val="en-US"/>
        </w:rPr>
        <w:t xml:space="preserve">(5) What are the preconditions of investigative measures </w:t>
      </w:r>
      <w:proofErr w:type="gramStart"/>
      <w:r>
        <w:rPr>
          <w:rFonts w:ascii="Arial" w:hAnsi="Arial" w:cs="Arial"/>
          <w:szCs w:val="24"/>
          <w:lang w:val="en-US"/>
        </w:rPr>
        <w:t>in order for</w:t>
      </w:r>
      <w:proofErr w:type="gramEnd"/>
      <w:r>
        <w:rPr>
          <w:rFonts w:ascii="Arial" w:hAnsi="Arial" w:cs="Arial"/>
          <w:szCs w:val="24"/>
          <w:lang w:val="en-US"/>
        </w:rPr>
        <w:t xml:space="preserve"> authorities to use a European Investigation Order?</w:t>
      </w:r>
    </w:p>
    <w:p w14:paraId="12D2147A" w14:textId="77777777" w:rsidR="00924276" w:rsidRPr="00611951" w:rsidRDefault="00924276" w:rsidP="00924276">
      <w:pPr>
        <w:spacing w:before="0" w:after="160" w:line="259" w:lineRule="auto"/>
        <w:rPr>
          <w:rFonts w:ascii="Arial" w:hAnsi="Arial" w:cs="Arial"/>
          <w:i/>
          <w:szCs w:val="24"/>
          <w:lang w:val="en-US"/>
        </w:rPr>
      </w:pPr>
      <w:r>
        <w:rPr>
          <w:rFonts w:ascii="Arial" w:hAnsi="Arial" w:cs="Arial"/>
          <w:i/>
          <w:szCs w:val="24"/>
          <w:lang w:val="en-US"/>
        </w:rPr>
        <w:t xml:space="preserve">The investigative measures must be necessary, </w:t>
      </w:r>
      <w:proofErr w:type="gramStart"/>
      <w:r>
        <w:rPr>
          <w:rFonts w:ascii="Arial" w:hAnsi="Arial" w:cs="Arial"/>
          <w:i/>
          <w:szCs w:val="24"/>
          <w:lang w:val="en-US"/>
        </w:rPr>
        <w:t>proportionate</w:t>
      </w:r>
      <w:proofErr w:type="gramEnd"/>
      <w:r>
        <w:rPr>
          <w:rFonts w:ascii="Arial" w:hAnsi="Arial" w:cs="Arial"/>
          <w:i/>
          <w:szCs w:val="24"/>
          <w:lang w:val="en-US"/>
        </w:rPr>
        <w:t xml:space="preserve"> and allowed in similar domestic cases</w:t>
      </w:r>
      <w:r w:rsidRPr="00611951">
        <w:rPr>
          <w:rFonts w:ascii="Arial" w:hAnsi="Arial" w:cs="Arial"/>
          <w:i/>
          <w:szCs w:val="24"/>
          <w:lang w:val="en-US"/>
        </w:rPr>
        <w:t>.</w:t>
      </w:r>
    </w:p>
    <w:p w14:paraId="206843D8" w14:textId="77777777" w:rsidR="00924276" w:rsidRDefault="00924276" w:rsidP="00924276">
      <w:pPr>
        <w:spacing w:before="360" w:after="160" w:line="259" w:lineRule="auto"/>
        <w:rPr>
          <w:rFonts w:ascii="Arial" w:hAnsi="Arial" w:cs="Arial"/>
          <w:szCs w:val="24"/>
          <w:lang w:val="en-US"/>
        </w:rPr>
      </w:pPr>
      <w:r>
        <w:rPr>
          <w:rFonts w:ascii="Arial" w:hAnsi="Arial" w:cs="Arial"/>
          <w:szCs w:val="24"/>
          <w:lang w:val="en-US"/>
        </w:rPr>
        <w:t>(6) How is a European Investigation Order issued and what are the language requirements?</w:t>
      </w:r>
    </w:p>
    <w:p w14:paraId="5AFF7FCC" w14:textId="77777777" w:rsidR="00924276" w:rsidRPr="00611951" w:rsidRDefault="00924276" w:rsidP="00924276">
      <w:pPr>
        <w:spacing w:before="0" w:after="160" w:line="259" w:lineRule="auto"/>
        <w:rPr>
          <w:rFonts w:ascii="Arial" w:hAnsi="Arial" w:cs="Arial"/>
          <w:i/>
          <w:szCs w:val="24"/>
          <w:lang w:val="en-US"/>
        </w:rPr>
      </w:pPr>
      <w:r>
        <w:rPr>
          <w:rFonts w:ascii="Arial" w:hAnsi="Arial" w:cs="Arial"/>
          <w:i/>
          <w:szCs w:val="24"/>
          <w:lang w:val="en-US"/>
        </w:rPr>
        <w:t xml:space="preserve">An EIO is issued using a standard form. It must be translated </w:t>
      </w:r>
      <w:r w:rsidRPr="009136D0">
        <w:rPr>
          <w:rFonts w:ascii="Arial" w:hAnsi="Arial" w:cs="Arial"/>
          <w:i/>
          <w:szCs w:val="24"/>
          <w:lang w:val="en-US"/>
        </w:rPr>
        <w:t>into the official language of the executing EU country or any other language indicated by the executing EU country</w:t>
      </w:r>
      <w:r w:rsidRPr="00611951">
        <w:rPr>
          <w:rFonts w:ascii="Arial" w:hAnsi="Arial" w:cs="Arial"/>
          <w:i/>
          <w:szCs w:val="24"/>
          <w:lang w:val="en-US"/>
        </w:rPr>
        <w:t>.</w:t>
      </w:r>
    </w:p>
    <w:p w14:paraId="16D69625" w14:textId="77777777" w:rsidR="00924276" w:rsidRDefault="00924276" w:rsidP="00924276">
      <w:pPr>
        <w:spacing w:before="360" w:after="160" w:line="259" w:lineRule="auto"/>
        <w:rPr>
          <w:rFonts w:ascii="Arial" w:hAnsi="Arial" w:cs="Arial"/>
          <w:szCs w:val="24"/>
          <w:lang w:val="en-US"/>
        </w:rPr>
      </w:pPr>
      <w:r>
        <w:rPr>
          <w:rFonts w:ascii="Arial" w:hAnsi="Arial" w:cs="Arial"/>
          <w:szCs w:val="24"/>
          <w:lang w:val="en-US"/>
        </w:rPr>
        <w:t>(7) Do investigative measures requested under an EIO have a lower priority in the executing country? Are the measures carried out at a slower pace than domestic measures?</w:t>
      </w:r>
    </w:p>
    <w:p w14:paraId="414AC589" w14:textId="77777777" w:rsidR="00924276" w:rsidRPr="00611951" w:rsidRDefault="00924276" w:rsidP="00924276">
      <w:pPr>
        <w:spacing w:before="0" w:after="160" w:line="259" w:lineRule="auto"/>
        <w:rPr>
          <w:rFonts w:ascii="Arial" w:hAnsi="Arial" w:cs="Arial"/>
          <w:i/>
          <w:szCs w:val="24"/>
          <w:lang w:val="en-US"/>
        </w:rPr>
      </w:pPr>
      <w:r>
        <w:rPr>
          <w:rFonts w:ascii="Arial" w:hAnsi="Arial" w:cs="Arial"/>
          <w:i/>
          <w:szCs w:val="24"/>
          <w:lang w:val="en-US"/>
        </w:rPr>
        <w:t xml:space="preserve">In theory, </w:t>
      </w:r>
      <w:r w:rsidRPr="00DE6E5C">
        <w:rPr>
          <w:rFonts w:ascii="Arial" w:hAnsi="Arial" w:cs="Arial"/>
          <w:i/>
          <w:szCs w:val="24"/>
          <w:lang w:val="en-US"/>
        </w:rPr>
        <w:t>investigative measures must be carried out by the executing EU country with the same promptness and priority as they would be in similar domestic cases</w:t>
      </w:r>
      <w:r w:rsidRPr="00611951">
        <w:rPr>
          <w:rFonts w:ascii="Arial" w:hAnsi="Arial" w:cs="Arial"/>
          <w:i/>
          <w:szCs w:val="24"/>
          <w:lang w:val="en-US"/>
        </w:rPr>
        <w:t>.</w:t>
      </w:r>
    </w:p>
    <w:p w14:paraId="6C88E62B" w14:textId="77777777" w:rsidR="00924276" w:rsidRDefault="00924276" w:rsidP="00924276">
      <w:pPr>
        <w:spacing w:before="360" w:after="160" w:line="259" w:lineRule="auto"/>
        <w:rPr>
          <w:rFonts w:ascii="Arial" w:hAnsi="Arial" w:cs="Arial"/>
          <w:szCs w:val="24"/>
          <w:lang w:val="en-US"/>
        </w:rPr>
      </w:pPr>
      <w:r>
        <w:rPr>
          <w:rFonts w:ascii="Arial" w:hAnsi="Arial" w:cs="Arial"/>
          <w:szCs w:val="24"/>
          <w:lang w:val="en-US"/>
        </w:rPr>
        <w:t>(8) Do you happen to know the grounds for refusal?</w:t>
      </w:r>
    </w:p>
    <w:p w14:paraId="5AF2F1CF" w14:textId="77777777" w:rsidR="00924276" w:rsidRPr="00EE229D" w:rsidRDefault="00924276" w:rsidP="00924276">
      <w:pPr>
        <w:spacing w:before="0" w:after="160" w:line="259" w:lineRule="auto"/>
        <w:rPr>
          <w:rFonts w:ascii="Arial" w:hAnsi="Arial" w:cs="Arial"/>
          <w:i/>
          <w:szCs w:val="24"/>
          <w:lang w:val="en-US"/>
        </w:rPr>
      </w:pPr>
      <w:r w:rsidRPr="00EE229D">
        <w:rPr>
          <w:rFonts w:ascii="Arial" w:hAnsi="Arial" w:cs="Arial"/>
          <w:i/>
          <w:szCs w:val="24"/>
          <w:lang w:val="en-US"/>
        </w:rPr>
        <w:t>Immunity or privilege or rules limiting criminal liability relating to freedom of the press; harm to essential national security interests; non-criminal procedures;</w:t>
      </w:r>
      <w:r>
        <w:rPr>
          <w:rFonts w:ascii="Arial" w:hAnsi="Arial" w:cs="Arial"/>
          <w:i/>
          <w:szCs w:val="24"/>
          <w:lang w:val="en-US"/>
        </w:rPr>
        <w:t xml:space="preserve"> ne bis in idem</w:t>
      </w:r>
      <w:r w:rsidRPr="00EE229D">
        <w:rPr>
          <w:rFonts w:ascii="Arial" w:hAnsi="Arial" w:cs="Arial"/>
          <w:i/>
          <w:szCs w:val="24"/>
          <w:lang w:val="en-US"/>
        </w:rPr>
        <w:t xml:space="preserve"> principle; extraterritoriality coupled with double criminality; incompatibility with fundamental rights obligations. There are two additional grounds for refusal of certain measures: lack of double </w:t>
      </w:r>
      <w:r w:rsidRPr="00EE229D">
        <w:rPr>
          <w:rFonts w:ascii="Arial" w:hAnsi="Arial" w:cs="Arial"/>
          <w:i/>
          <w:szCs w:val="24"/>
          <w:lang w:val="en-US"/>
        </w:rPr>
        <w:lastRenderedPageBreak/>
        <w:t>criminality (except for a list of serious offences); impossibility to execute the measure (investigative measure does not exist or is not available in similar domestic cases, and there is no alternative).</w:t>
      </w:r>
    </w:p>
    <w:p w14:paraId="35338B82" w14:textId="77777777" w:rsidR="00924276" w:rsidRDefault="00924276" w:rsidP="00924276">
      <w:pPr>
        <w:spacing w:before="360" w:after="160" w:line="259" w:lineRule="auto"/>
        <w:rPr>
          <w:rFonts w:ascii="Arial" w:hAnsi="Arial" w:cs="Arial"/>
          <w:szCs w:val="24"/>
          <w:lang w:val="en-US"/>
        </w:rPr>
      </w:pPr>
      <w:r>
        <w:rPr>
          <w:rFonts w:ascii="Arial" w:hAnsi="Arial" w:cs="Arial"/>
          <w:szCs w:val="24"/>
          <w:lang w:val="en-US"/>
        </w:rPr>
        <w:t>(9) What are the deadlines applicable to EIOs?</w:t>
      </w:r>
    </w:p>
    <w:p w14:paraId="157BD6FE" w14:textId="77777777" w:rsidR="00924276" w:rsidRPr="00EE229D" w:rsidRDefault="00924276" w:rsidP="00924276">
      <w:pPr>
        <w:spacing w:before="0" w:after="160" w:line="259" w:lineRule="auto"/>
        <w:rPr>
          <w:rFonts w:ascii="Arial" w:hAnsi="Arial" w:cs="Arial"/>
          <w:i/>
          <w:szCs w:val="24"/>
          <w:lang w:val="en-US"/>
        </w:rPr>
      </w:pPr>
      <w:r>
        <w:rPr>
          <w:rFonts w:ascii="Arial" w:hAnsi="Arial" w:cs="Arial"/>
          <w:i/>
          <w:szCs w:val="24"/>
          <w:lang w:val="en-US"/>
        </w:rPr>
        <w:t xml:space="preserve">A </w:t>
      </w:r>
      <w:r w:rsidRPr="00EE229D">
        <w:rPr>
          <w:rFonts w:ascii="Arial" w:hAnsi="Arial" w:cs="Arial"/>
          <w:i/>
          <w:szCs w:val="24"/>
          <w:lang w:val="en-US"/>
        </w:rPr>
        <w:t>maximum o</w:t>
      </w:r>
      <w:r>
        <w:rPr>
          <w:rFonts w:ascii="Arial" w:hAnsi="Arial" w:cs="Arial"/>
          <w:i/>
          <w:szCs w:val="24"/>
          <w:lang w:val="en-US"/>
        </w:rPr>
        <w:t>f 30 days t</w:t>
      </w:r>
      <w:r w:rsidRPr="00EE229D">
        <w:rPr>
          <w:rFonts w:ascii="Arial" w:hAnsi="Arial" w:cs="Arial"/>
          <w:i/>
          <w:szCs w:val="24"/>
          <w:lang w:val="en-US"/>
        </w:rPr>
        <w:t xml:space="preserve">o decide to </w:t>
      </w:r>
      <w:proofErr w:type="spellStart"/>
      <w:r w:rsidRPr="00EE229D">
        <w:rPr>
          <w:rFonts w:ascii="Arial" w:hAnsi="Arial" w:cs="Arial"/>
          <w:i/>
          <w:szCs w:val="24"/>
          <w:lang w:val="en-US"/>
        </w:rPr>
        <w:t>recognise</w:t>
      </w:r>
      <w:proofErr w:type="spellEnd"/>
      <w:r w:rsidRPr="00EE229D">
        <w:rPr>
          <w:rFonts w:ascii="Arial" w:hAnsi="Arial" w:cs="Arial"/>
          <w:i/>
          <w:szCs w:val="24"/>
          <w:lang w:val="en-US"/>
        </w:rPr>
        <w:t xml:space="preserve"> and execute the request an</w:t>
      </w:r>
      <w:r>
        <w:rPr>
          <w:rFonts w:ascii="Arial" w:hAnsi="Arial" w:cs="Arial"/>
          <w:i/>
          <w:szCs w:val="24"/>
          <w:lang w:val="en-US"/>
        </w:rPr>
        <w:t>d 90 days t</w:t>
      </w:r>
      <w:r w:rsidRPr="00EE229D">
        <w:rPr>
          <w:rFonts w:ascii="Arial" w:hAnsi="Arial" w:cs="Arial"/>
          <w:i/>
          <w:szCs w:val="24"/>
          <w:lang w:val="en-US"/>
        </w:rPr>
        <w:t xml:space="preserve">o execute the request effectively </w:t>
      </w:r>
      <w:r>
        <w:rPr>
          <w:rFonts w:ascii="Arial" w:hAnsi="Arial" w:cs="Arial"/>
          <w:i/>
          <w:szCs w:val="24"/>
          <w:lang w:val="en-US"/>
        </w:rPr>
        <w:t xml:space="preserve">after issue of the </w:t>
      </w:r>
      <w:proofErr w:type="gramStart"/>
      <w:r>
        <w:rPr>
          <w:rFonts w:ascii="Arial" w:hAnsi="Arial" w:cs="Arial"/>
          <w:i/>
          <w:szCs w:val="24"/>
          <w:lang w:val="en-US"/>
        </w:rPr>
        <w:t>aforementioned decision</w:t>
      </w:r>
      <w:proofErr w:type="gramEnd"/>
      <w:r w:rsidRPr="00EE229D">
        <w:rPr>
          <w:rFonts w:ascii="Arial" w:hAnsi="Arial" w:cs="Arial"/>
          <w:i/>
          <w:szCs w:val="24"/>
          <w:lang w:val="en-US"/>
        </w:rPr>
        <w:t>.</w:t>
      </w:r>
    </w:p>
    <w:p w14:paraId="4AF37CCE" w14:textId="77777777" w:rsidR="00924276" w:rsidRPr="003B5EF9" w:rsidRDefault="00924276" w:rsidP="00924276">
      <w:pPr>
        <w:spacing w:before="240" w:after="160" w:line="259" w:lineRule="auto"/>
        <w:rPr>
          <w:rFonts w:ascii="Arial" w:hAnsi="Arial" w:cs="Arial"/>
          <w:b/>
          <w:szCs w:val="24"/>
          <w:lang w:val="en-US"/>
        </w:rPr>
      </w:pPr>
      <w:r>
        <w:rPr>
          <w:rFonts w:ascii="Arial" w:hAnsi="Arial" w:cs="Arial"/>
          <w:b/>
          <w:szCs w:val="24"/>
          <w:lang w:val="en-US"/>
        </w:rPr>
        <w:t xml:space="preserve">b. </w:t>
      </w:r>
      <w:r w:rsidRPr="003B5EF9">
        <w:rPr>
          <w:rFonts w:ascii="Arial" w:hAnsi="Arial" w:cs="Arial"/>
          <w:b/>
          <w:szCs w:val="24"/>
          <w:lang w:val="en-US"/>
        </w:rPr>
        <w:t>G</w:t>
      </w:r>
      <w:r>
        <w:rPr>
          <w:rFonts w:ascii="Arial" w:hAnsi="Arial" w:cs="Arial"/>
          <w:b/>
          <w:szCs w:val="24"/>
          <w:lang w:val="en-US"/>
        </w:rPr>
        <w:t>uess the languages accepted for EIOs in the following Member States and then say whether you can find any kind of explanation for the languages chosen.</w:t>
      </w:r>
    </w:p>
    <w:p w14:paraId="7A07BCF4" w14:textId="77777777" w:rsidR="00924276" w:rsidRPr="00924276" w:rsidRDefault="00924276" w:rsidP="00924276">
      <w:pPr>
        <w:spacing w:before="0" w:after="160" w:line="259" w:lineRule="auto"/>
        <w:rPr>
          <w:rFonts w:ascii="Arial" w:hAnsi="Arial" w:cs="Arial"/>
          <w:i/>
          <w:szCs w:val="24"/>
          <w:lang w:val="en-US"/>
        </w:rPr>
      </w:pPr>
      <w:r>
        <w:rPr>
          <w:rFonts w:ascii="Arial" w:hAnsi="Arial" w:cs="Arial"/>
          <w:szCs w:val="24"/>
          <w:lang w:val="en-US"/>
        </w:rPr>
        <w:t xml:space="preserve">- </w:t>
      </w:r>
      <w:r w:rsidRPr="00924276">
        <w:rPr>
          <w:rFonts w:ascii="Arial" w:hAnsi="Arial" w:cs="Arial"/>
          <w:szCs w:val="24"/>
          <w:lang w:val="en-US"/>
        </w:rPr>
        <w:t xml:space="preserve">Austria: </w:t>
      </w:r>
      <w:r w:rsidRPr="00924276">
        <w:rPr>
          <w:rFonts w:ascii="Arial" w:hAnsi="Arial" w:cs="Arial"/>
          <w:i/>
          <w:szCs w:val="24"/>
          <w:lang w:val="en-US"/>
        </w:rPr>
        <w:t>German; in relation to Member States that accept German also their official languages are accepted</w:t>
      </w:r>
    </w:p>
    <w:p w14:paraId="15E8DFD8" w14:textId="77777777" w:rsidR="00924276" w:rsidRPr="00924276" w:rsidRDefault="00924276" w:rsidP="00924276">
      <w:pPr>
        <w:spacing w:before="0" w:after="160" w:line="259" w:lineRule="auto"/>
        <w:rPr>
          <w:rFonts w:ascii="Arial" w:hAnsi="Arial" w:cs="Arial"/>
          <w:i/>
          <w:szCs w:val="24"/>
          <w:lang w:val="en-US"/>
        </w:rPr>
      </w:pPr>
      <w:r>
        <w:rPr>
          <w:rFonts w:ascii="Arial" w:hAnsi="Arial" w:cs="Arial"/>
          <w:szCs w:val="24"/>
          <w:lang w:val="en-US"/>
        </w:rPr>
        <w:t xml:space="preserve">- </w:t>
      </w:r>
      <w:r w:rsidRPr="00924276">
        <w:rPr>
          <w:rFonts w:ascii="Arial" w:hAnsi="Arial" w:cs="Arial"/>
          <w:szCs w:val="24"/>
          <w:lang w:val="en-US"/>
        </w:rPr>
        <w:t>Belgium:</w:t>
      </w:r>
      <w:r>
        <w:rPr>
          <w:rFonts w:ascii="Arial" w:hAnsi="Arial" w:cs="Arial"/>
          <w:szCs w:val="24"/>
          <w:lang w:val="en-US"/>
        </w:rPr>
        <w:t xml:space="preserve"> </w:t>
      </w:r>
      <w:r w:rsidRPr="00924276">
        <w:rPr>
          <w:rFonts w:ascii="Arial" w:hAnsi="Arial" w:cs="Arial"/>
          <w:i/>
          <w:szCs w:val="24"/>
          <w:lang w:val="en-US"/>
        </w:rPr>
        <w:t>French, Dutch, German or English.</w:t>
      </w:r>
    </w:p>
    <w:p w14:paraId="21E0170B" w14:textId="77777777" w:rsidR="00924276" w:rsidRPr="00924276" w:rsidRDefault="00924276" w:rsidP="00924276">
      <w:pPr>
        <w:spacing w:before="0" w:after="160" w:line="259" w:lineRule="auto"/>
        <w:rPr>
          <w:rFonts w:ascii="Arial" w:hAnsi="Arial" w:cs="Arial"/>
          <w:i/>
          <w:szCs w:val="24"/>
          <w:lang w:val="en-US"/>
        </w:rPr>
      </w:pPr>
      <w:r>
        <w:rPr>
          <w:rFonts w:ascii="Arial" w:hAnsi="Arial" w:cs="Arial"/>
          <w:szCs w:val="24"/>
          <w:lang w:val="en-US"/>
        </w:rPr>
        <w:t xml:space="preserve">- </w:t>
      </w:r>
      <w:r w:rsidRPr="00924276">
        <w:rPr>
          <w:rFonts w:ascii="Arial" w:hAnsi="Arial" w:cs="Arial"/>
          <w:szCs w:val="24"/>
          <w:lang w:val="en-US"/>
        </w:rPr>
        <w:t>Croatia:</w:t>
      </w:r>
      <w:r>
        <w:rPr>
          <w:rFonts w:ascii="Arial" w:hAnsi="Arial" w:cs="Arial"/>
          <w:szCs w:val="24"/>
          <w:lang w:val="en-US"/>
        </w:rPr>
        <w:t xml:space="preserve"> </w:t>
      </w:r>
      <w:r w:rsidRPr="00924276">
        <w:rPr>
          <w:rFonts w:ascii="Arial" w:hAnsi="Arial" w:cs="Arial"/>
          <w:i/>
          <w:szCs w:val="24"/>
          <w:lang w:val="en-US"/>
        </w:rPr>
        <w:t>Croatian. However, in urgent cases a translation into English will be accepted on condition of reciprocity.</w:t>
      </w:r>
    </w:p>
    <w:p w14:paraId="2CE0D5F7" w14:textId="77777777" w:rsidR="00924276" w:rsidRPr="00924276" w:rsidRDefault="00924276" w:rsidP="00924276">
      <w:pPr>
        <w:spacing w:before="0" w:after="160" w:line="259" w:lineRule="auto"/>
        <w:rPr>
          <w:rFonts w:ascii="Arial" w:hAnsi="Arial" w:cs="Arial"/>
          <w:i/>
          <w:szCs w:val="24"/>
          <w:lang w:val="en-US"/>
        </w:rPr>
      </w:pPr>
      <w:r>
        <w:rPr>
          <w:rFonts w:ascii="Arial" w:hAnsi="Arial" w:cs="Arial"/>
          <w:szCs w:val="24"/>
          <w:lang w:val="en-US"/>
        </w:rPr>
        <w:t xml:space="preserve">- </w:t>
      </w:r>
      <w:r w:rsidRPr="00924276">
        <w:rPr>
          <w:rFonts w:ascii="Arial" w:hAnsi="Arial" w:cs="Arial"/>
          <w:szCs w:val="24"/>
          <w:lang w:val="en-US"/>
        </w:rPr>
        <w:t>Czech Republic:</w:t>
      </w:r>
      <w:r>
        <w:rPr>
          <w:rFonts w:ascii="Arial" w:hAnsi="Arial" w:cs="Arial"/>
          <w:szCs w:val="24"/>
          <w:lang w:val="en-US"/>
        </w:rPr>
        <w:t xml:space="preserve"> </w:t>
      </w:r>
      <w:r w:rsidRPr="00924276">
        <w:rPr>
          <w:rFonts w:ascii="Arial" w:hAnsi="Arial" w:cs="Arial"/>
          <w:i/>
          <w:szCs w:val="24"/>
          <w:lang w:val="en-US"/>
        </w:rPr>
        <w:t>Czech or Slovak.</w:t>
      </w:r>
    </w:p>
    <w:p w14:paraId="487D3DD2" w14:textId="77777777" w:rsidR="00924276" w:rsidRPr="00924276" w:rsidRDefault="00924276" w:rsidP="00924276">
      <w:pPr>
        <w:spacing w:before="0" w:after="160" w:line="259" w:lineRule="auto"/>
        <w:rPr>
          <w:rFonts w:ascii="Arial" w:hAnsi="Arial" w:cs="Arial"/>
          <w:i/>
          <w:szCs w:val="24"/>
          <w:lang w:val="en-US"/>
        </w:rPr>
      </w:pPr>
      <w:r>
        <w:rPr>
          <w:rFonts w:ascii="Arial" w:hAnsi="Arial" w:cs="Arial"/>
          <w:szCs w:val="24"/>
          <w:lang w:val="en-US"/>
        </w:rPr>
        <w:t xml:space="preserve">- </w:t>
      </w:r>
      <w:r w:rsidRPr="00924276">
        <w:rPr>
          <w:rFonts w:ascii="Arial" w:hAnsi="Arial" w:cs="Arial"/>
          <w:szCs w:val="24"/>
          <w:lang w:val="en-US"/>
        </w:rPr>
        <w:t>Finland:</w:t>
      </w:r>
      <w:r>
        <w:rPr>
          <w:rFonts w:ascii="Arial" w:hAnsi="Arial" w:cs="Arial"/>
          <w:szCs w:val="24"/>
          <w:lang w:val="en-US"/>
        </w:rPr>
        <w:t xml:space="preserve"> </w:t>
      </w:r>
      <w:r w:rsidRPr="00924276">
        <w:rPr>
          <w:rFonts w:ascii="Arial" w:hAnsi="Arial" w:cs="Arial"/>
          <w:i/>
          <w:szCs w:val="24"/>
          <w:lang w:val="en-US"/>
        </w:rPr>
        <w:t xml:space="preserve">Finnish, </w:t>
      </w:r>
      <w:proofErr w:type="gramStart"/>
      <w:r w:rsidRPr="00924276">
        <w:rPr>
          <w:rFonts w:ascii="Arial" w:hAnsi="Arial" w:cs="Arial"/>
          <w:i/>
          <w:szCs w:val="24"/>
          <w:lang w:val="en-US"/>
        </w:rPr>
        <w:t>Swedish</w:t>
      </w:r>
      <w:proofErr w:type="gramEnd"/>
      <w:r w:rsidRPr="00924276">
        <w:rPr>
          <w:rFonts w:ascii="Arial" w:hAnsi="Arial" w:cs="Arial"/>
          <w:i/>
          <w:szCs w:val="24"/>
          <w:lang w:val="en-US"/>
        </w:rPr>
        <w:t xml:space="preserve"> or English.</w:t>
      </w:r>
    </w:p>
    <w:p w14:paraId="07B97A02" w14:textId="77777777" w:rsidR="00924276" w:rsidRPr="00924276" w:rsidRDefault="00924276" w:rsidP="00924276">
      <w:pPr>
        <w:spacing w:before="0" w:after="160" w:line="259" w:lineRule="auto"/>
        <w:rPr>
          <w:rFonts w:ascii="Arial" w:hAnsi="Arial" w:cs="Arial"/>
          <w:i/>
          <w:szCs w:val="24"/>
          <w:lang w:val="en-US"/>
        </w:rPr>
      </w:pPr>
      <w:r>
        <w:rPr>
          <w:rFonts w:ascii="Arial" w:hAnsi="Arial" w:cs="Arial"/>
          <w:szCs w:val="24"/>
          <w:lang w:val="en-US"/>
        </w:rPr>
        <w:t xml:space="preserve">- </w:t>
      </w:r>
      <w:r w:rsidRPr="00924276">
        <w:rPr>
          <w:rFonts w:ascii="Arial" w:hAnsi="Arial" w:cs="Arial"/>
          <w:szCs w:val="24"/>
          <w:lang w:val="en-US"/>
        </w:rPr>
        <w:t>France:</w:t>
      </w:r>
      <w:r>
        <w:rPr>
          <w:rFonts w:ascii="Arial" w:hAnsi="Arial" w:cs="Arial"/>
          <w:szCs w:val="24"/>
          <w:lang w:val="en-US"/>
        </w:rPr>
        <w:t xml:space="preserve"> </w:t>
      </w:r>
      <w:r w:rsidRPr="00924276">
        <w:rPr>
          <w:rFonts w:ascii="Arial" w:hAnsi="Arial" w:cs="Arial"/>
          <w:i/>
          <w:szCs w:val="24"/>
          <w:lang w:val="en-US"/>
        </w:rPr>
        <w:t>French.</w:t>
      </w:r>
    </w:p>
    <w:p w14:paraId="718A5499" w14:textId="77777777" w:rsidR="00924276" w:rsidRPr="00924276" w:rsidRDefault="00924276" w:rsidP="00924276">
      <w:pPr>
        <w:spacing w:before="0" w:after="160" w:line="259" w:lineRule="auto"/>
        <w:rPr>
          <w:rFonts w:ascii="Arial" w:hAnsi="Arial" w:cs="Arial"/>
          <w:i/>
          <w:szCs w:val="24"/>
          <w:lang w:val="en-US"/>
        </w:rPr>
      </w:pPr>
      <w:r>
        <w:rPr>
          <w:rFonts w:ascii="Arial" w:hAnsi="Arial" w:cs="Arial"/>
          <w:szCs w:val="24"/>
          <w:lang w:val="en-US"/>
        </w:rPr>
        <w:t xml:space="preserve">- </w:t>
      </w:r>
      <w:r w:rsidRPr="00924276">
        <w:rPr>
          <w:rFonts w:ascii="Arial" w:hAnsi="Arial" w:cs="Arial"/>
          <w:szCs w:val="24"/>
          <w:lang w:val="en-US"/>
        </w:rPr>
        <w:t>Greece:</w:t>
      </w:r>
      <w:r>
        <w:rPr>
          <w:rFonts w:ascii="Arial" w:hAnsi="Arial" w:cs="Arial"/>
          <w:szCs w:val="24"/>
          <w:lang w:val="en-US"/>
        </w:rPr>
        <w:t xml:space="preserve"> </w:t>
      </w:r>
      <w:r w:rsidRPr="00924276">
        <w:rPr>
          <w:rFonts w:ascii="Arial" w:hAnsi="Arial" w:cs="Arial"/>
          <w:i/>
          <w:szCs w:val="24"/>
          <w:lang w:val="en-US"/>
        </w:rPr>
        <w:t>Greek and English.</w:t>
      </w:r>
    </w:p>
    <w:p w14:paraId="62DC626C" w14:textId="77777777" w:rsidR="00924276" w:rsidRPr="00924276" w:rsidRDefault="00924276" w:rsidP="00924276">
      <w:pPr>
        <w:spacing w:before="0" w:after="160" w:line="259" w:lineRule="auto"/>
        <w:rPr>
          <w:rFonts w:ascii="Arial" w:hAnsi="Arial" w:cs="Arial"/>
          <w:i/>
          <w:szCs w:val="24"/>
          <w:lang w:val="en-US"/>
        </w:rPr>
      </w:pPr>
      <w:r>
        <w:rPr>
          <w:rFonts w:ascii="Arial" w:hAnsi="Arial" w:cs="Arial"/>
          <w:szCs w:val="24"/>
          <w:lang w:val="en-US"/>
        </w:rPr>
        <w:t xml:space="preserve">- </w:t>
      </w:r>
      <w:r w:rsidRPr="00924276">
        <w:rPr>
          <w:rFonts w:ascii="Arial" w:hAnsi="Arial" w:cs="Arial"/>
          <w:szCs w:val="24"/>
          <w:lang w:val="en-US"/>
        </w:rPr>
        <w:t>Hungary:</w:t>
      </w:r>
      <w:r>
        <w:rPr>
          <w:rFonts w:ascii="Arial" w:hAnsi="Arial" w:cs="Arial"/>
          <w:szCs w:val="24"/>
          <w:lang w:val="en-US"/>
        </w:rPr>
        <w:t xml:space="preserve"> </w:t>
      </w:r>
      <w:r w:rsidRPr="00924276">
        <w:rPr>
          <w:rFonts w:ascii="Arial" w:hAnsi="Arial" w:cs="Arial"/>
          <w:i/>
          <w:szCs w:val="24"/>
          <w:lang w:val="en-US"/>
        </w:rPr>
        <w:t>Hungarian. In case of urgent cases or if the transmission of the EIO in Hungarian meets extreme difficulties, English, French or German are accepted.</w:t>
      </w:r>
    </w:p>
    <w:p w14:paraId="3BB8B85B" w14:textId="77777777" w:rsidR="00924276" w:rsidRPr="00924276" w:rsidRDefault="00924276" w:rsidP="00924276">
      <w:pPr>
        <w:spacing w:before="0" w:after="160" w:line="259" w:lineRule="auto"/>
        <w:rPr>
          <w:rFonts w:ascii="Arial" w:hAnsi="Arial" w:cs="Arial"/>
          <w:i/>
          <w:szCs w:val="24"/>
          <w:lang w:val="en-US"/>
        </w:rPr>
      </w:pPr>
      <w:r>
        <w:rPr>
          <w:rFonts w:ascii="Arial" w:hAnsi="Arial" w:cs="Arial"/>
          <w:szCs w:val="24"/>
          <w:lang w:val="en-US"/>
        </w:rPr>
        <w:t xml:space="preserve">- </w:t>
      </w:r>
      <w:r w:rsidRPr="00924276">
        <w:rPr>
          <w:rFonts w:ascii="Arial" w:hAnsi="Arial" w:cs="Arial"/>
          <w:szCs w:val="24"/>
          <w:lang w:val="en-US"/>
        </w:rPr>
        <w:t>Luxembourg:</w:t>
      </w:r>
      <w:r>
        <w:rPr>
          <w:rFonts w:ascii="Arial" w:hAnsi="Arial" w:cs="Arial"/>
          <w:szCs w:val="24"/>
          <w:lang w:val="en-US"/>
        </w:rPr>
        <w:t xml:space="preserve"> </w:t>
      </w:r>
      <w:r w:rsidRPr="00924276">
        <w:rPr>
          <w:rFonts w:ascii="Arial" w:hAnsi="Arial" w:cs="Arial"/>
          <w:i/>
          <w:szCs w:val="24"/>
          <w:lang w:val="en-US"/>
        </w:rPr>
        <w:t>French, German and English.</w:t>
      </w:r>
    </w:p>
    <w:p w14:paraId="38853CD9" w14:textId="77777777" w:rsidR="00924276" w:rsidRPr="00924276" w:rsidRDefault="00924276" w:rsidP="00924276">
      <w:pPr>
        <w:spacing w:before="0" w:after="160" w:line="259" w:lineRule="auto"/>
        <w:rPr>
          <w:rFonts w:ascii="Arial" w:hAnsi="Arial" w:cs="Arial"/>
          <w:i/>
          <w:szCs w:val="24"/>
          <w:lang w:val="en-US"/>
        </w:rPr>
      </w:pPr>
      <w:r>
        <w:rPr>
          <w:rFonts w:ascii="Arial" w:hAnsi="Arial" w:cs="Arial"/>
          <w:szCs w:val="24"/>
          <w:lang w:val="en-US"/>
        </w:rPr>
        <w:t xml:space="preserve">- </w:t>
      </w:r>
      <w:r w:rsidRPr="00924276">
        <w:rPr>
          <w:rFonts w:ascii="Arial" w:hAnsi="Arial" w:cs="Arial"/>
          <w:szCs w:val="24"/>
          <w:lang w:val="en-US"/>
        </w:rPr>
        <w:t>Portugal:</w:t>
      </w:r>
      <w:r>
        <w:rPr>
          <w:rFonts w:ascii="Arial" w:hAnsi="Arial" w:cs="Arial"/>
          <w:szCs w:val="24"/>
          <w:lang w:val="en-US"/>
        </w:rPr>
        <w:t xml:space="preserve"> </w:t>
      </w:r>
      <w:r w:rsidRPr="00924276">
        <w:rPr>
          <w:rFonts w:ascii="Arial" w:hAnsi="Arial" w:cs="Arial"/>
          <w:i/>
          <w:szCs w:val="24"/>
          <w:lang w:val="en-US"/>
        </w:rPr>
        <w:t>Portuguese</w:t>
      </w:r>
      <w:r w:rsidR="00326974">
        <w:rPr>
          <w:rFonts w:ascii="Arial" w:hAnsi="Arial" w:cs="Arial"/>
          <w:i/>
          <w:szCs w:val="24"/>
          <w:lang w:val="en-US"/>
        </w:rPr>
        <w:t>;</w:t>
      </w:r>
      <w:r w:rsidRPr="00924276">
        <w:rPr>
          <w:rFonts w:ascii="Arial" w:hAnsi="Arial" w:cs="Arial"/>
          <w:i/>
          <w:szCs w:val="24"/>
          <w:lang w:val="en-US"/>
        </w:rPr>
        <w:t xml:space="preserve"> Spanish only for EIOs received from Spain.</w:t>
      </w:r>
    </w:p>
    <w:p w14:paraId="6A7C16BD" w14:textId="77777777" w:rsidR="00924276" w:rsidRPr="00924276" w:rsidRDefault="00924276" w:rsidP="00924276">
      <w:pPr>
        <w:spacing w:before="0" w:after="160" w:line="259" w:lineRule="auto"/>
        <w:rPr>
          <w:rFonts w:ascii="Arial" w:hAnsi="Arial" w:cs="Arial"/>
          <w:i/>
          <w:szCs w:val="24"/>
          <w:lang w:val="en-US"/>
        </w:rPr>
      </w:pPr>
      <w:r>
        <w:rPr>
          <w:rFonts w:ascii="Arial" w:hAnsi="Arial" w:cs="Arial"/>
          <w:szCs w:val="24"/>
          <w:lang w:val="en-US"/>
        </w:rPr>
        <w:t xml:space="preserve">- </w:t>
      </w:r>
      <w:r w:rsidRPr="00924276">
        <w:rPr>
          <w:rFonts w:ascii="Arial" w:hAnsi="Arial" w:cs="Arial"/>
          <w:szCs w:val="24"/>
          <w:lang w:val="en-US"/>
        </w:rPr>
        <w:t>Romania:</w:t>
      </w:r>
      <w:r>
        <w:rPr>
          <w:rFonts w:ascii="Arial" w:hAnsi="Arial" w:cs="Arial"/>
          <w:szCs w:val="24"/>
          <w:lang w:val="en-US"/>
        </w:rPr>
        <w:t xml:space="preserve"> </w:t>
      </w:r>
      <w:r w:rsidRPr="00924276">
        <w:rPr>
          <w:rFonts w:ascii="Arial" w:hAnsi="Arial" w:cs="Arial"/>
          <w:i/>
          <w:szCs w:val="24"/>
          <w:lang w:val="en-US"/>
        </w:rPr>
        <w:t xml:space="preserve">Romanian, </w:t>
      </w:r>
      <w:proofErr w:type="gramStart"/>
      <w:r w:rsidRPr="00924276">
        <w:rPr>
          <w:rFonts w:ascii="Arial" w:hAnsi="Arial" w:cs="Arial"/>
          <w:i/>
          <w:szCs w:val="24"/>
          <w:lang w:val="en-US"/>
        </w:rPr>
        <w:t>English</w:t>
      </w:r>
      <w:proofErr w:type="gramEnd"/>
      <w:r w:rsidRPr="00924276">
        <w:rPr>
          <w:rFonts w:ascii="Arial" w:hAnsi="Arial" w:cs="Arial"/>
          <w:i/>
          <w:szCs w:val="24"/>
          <w:lang w:val="en-US"/>
        </w:rPr>
        <w:t xml:space="preserve"> or French.</w:t>
      </w:r>
    </w:p>
    <w:p w14:paraId="35813C8F" w14:textId="77777777" w:rsidR="00924276" w:rsidRPr="00924276" w:rsidRDefault="00924276" w:rsidP="00924276">
      <w:pPr>
        <w:spacing w:before="0" w:after="160" w:line="259" w:lineRule="auto"/>
        <w:rPr>
          <w:rFonts w:ascii="Arial" w:hAnsi="Arial" w:cs="Arial"/>
          <w:i/>
          <w:szCs w:val="24"/>
          <w:lang w:val="en-US"/>
        </w:rPr>
      </w:pPr>
      <w:r>
        <w:rPr>
          <w:rFonts w:ascii="Arial" w:hAnsi="Arial" w:cs="Arial"/>
          <w:szCs w:val="24"/>
          <w:lang w:val="en-US"/>
        </w:rPr>
        <w:t xml:space="preserve">- </w:t>
      </w:r>
      <w:r w:rsidRPr="00924276">
        <w:rPr>
          <w:rFonts w:ascii="Arial" w:hAnsi="Arial" w:cs="Arial"/>
          <w:szCs w:val="24"/>
          <w:lang w:val="en-US"/>
        </w:rPr>
        <w:t>Spain:</w:t>
      </w:r>
      <w:r>
        <w:rPr>
          <w:rFonts w:ascii="Arial" w:hAnsi="Arial" w:cs="Arial"/>
          <w:szCs w:val="24"/>
          <w:lang w:val="en-US"/>
        </w:rPr>
        <w:t xml:space="preserve"> </w:t>
      </w:r>
      <w:r w:rsidRPr="00924276">
        <w:rPr>
          <w:rFonts w:ascii="Arial" w:hAnsi="Arial" w:cs="Arial"/>
          <w:i/>
          <w:szCs w:val="24"/>
          <w:lang w:val="en-US"/>
        </w:rPr>
        <w:t>Spanish</w:t>
      </w:r>
      <w:r w:rsidR="00326974">
        <w:rPr>
          <w:rFonts w:ascii="Arial" w:hAnsi="Arial" w:cs="Arial"/>
          <w:i/>
          <w:szCs w:val="24"/>
          <w:lang w:val="en-US"/>
        </w:rPr>
        <w:t>;</w:t>
      </w:r>
      <w:r w:rsidRPr="00924276">
        <w:rPr>
          <w:rFonts w:ascii="Arial" w:hAnsi="Arial" w:cs="Arial"/>
          <w:i/>
          <w:szCs w:val="24"/>
          <w:lang w:val="en-US"/>
        </w:rPr>
        <w:t xml:space="preserve"> Portuguese if the EIO comes from Portugal.</w:t>
      </w:r>
    </w:p>
    <w:p w14:paraId="39FD0301" w14:textId="77777777" w:rsidR="0006618A" w:rsidRPr="00563AA7" w:rsidRDefault="0006618A" w:rsidP="00924276">
      <w:pPr>
        <w:spacing w:before="360" w:after="120" w:line="240" w:lineRule="auto"/>
        <w:rPr>
          <w:rFonts w:ascii="Arial" w:hAnsi="Arial" w:cs="Arial"/>
          <w:b/>
          <w:bCs/>
          <w:szCs w:val="24"/>
          <w:lang w:val="en-US"/>
        </w:rPr>
      </w:pPr>
      <w:r w:rsidRPr="00563AA7">
        <w:rPr>
          <w:rFonts w:ascii="Arial" w:hAnsi="Arial" w:cs="Arial"/>
          <w:b/>
          <w:szCs w:val="24"/>
          <w:lang w:val="en-US"/>
        </w:rPr>
        <w:t xml:space="preserve">4. </w:t>
      </w:r>
      <w:r w:rsidR="006C5919">
        <w:rPr>
          <w:rFonts w:ascii="Arial" w:hAnsi="Arial" w:cs="Arial"/>
          <w:b/>
          <w:szCs w:val="24"/>
          <w:lang w:val="en-US"/>
        </w:rPr>
        <w:t>The enforcement of judgments: transfer</w:t>
      </w:r>
      <w:r w:rsidR="000E45A0" w:rsidRPr="00563AA7">
        <w:rPr>
          <w:rFonts w:ascii="Arial" w:hAnsi="Arial" w:cs="Arial"/>
          <w:b/>
          <w:szCs w:val="24"/>
          <w:lang w:val="en-US"/>
        </w:rPr>
        <w:t>.</w:t>
      </w:r>
    </w:p>
    <w:p w14:paraId="3A691B06" w14:textId="77777777" w:rsidR="00563AA7" w:rsidRPr="00ED3286" w:rsidRDefault="00563AA7" w:rsidP="003058BC">
      <w:pPr>
        <w:spacing w:before="240" w:after="160" w:line="259" w:lineRule="auto"/>
        <w:rPr>
          <w:rFonts w:ascii="Arial" w:hAnsi="Arial" w:cs="Arial"/>
          <w:b/>
          <w:szCs w:val="24"/>
          <w:lang w:val="en-US"/>
        </w:rPr>
      </w:pPr>
      <w:r>
        <w:rPr>
          <w:rFonts w:ascii="Arial" w:hAnsi="Arial" w:cs="Arial"/>
          <w:b/>
          <w:szCs w:val="24"/>
          <w:lang w:val="en-US"/>
        </w:rPr>
        <w:t>Look at the source of each of the following concepts and try to define them in your own words:</w:t>
      </w:r>
    </w:p>
    <w:p w14:paraId="6D3E90F7" w14:textId="77777777" w:rsidR="00563AA7" w:rsidRPr="001A7049" w:rsidRDefault="00563AA7" w:rsidP="00563AA7">
      <w:pPr>
        <w:spacing w:before="120" w:after="120" w:line="240" w:lineRule="auto"/>
        <w:rPr>
          <w:rFonts w:ascii="Arial" w:hAnsi="Arial" w:cs="Arial"/>
          <w:bCs/>
          <w:i/>
          <w:szCs w:val="24"/>
          <w:lang w:val="en-GB"/>
        </w:rPr>
      </w:pPr>
      <w:r w:rsidRPr="001A7049">
        <w:rPr>
          <w:rFonts w:ascii="Arial" w:eastAsiaTheme="minorHAnsi" w:hAnsi="Arial" w:cs="Arial"/>
          <w:bCs/>
          <w:i/>
          <w:color w:val="auto"/>
          <w:szCs w:val="24"/>
          <w:lang w:val="en-GB" w:eastAsia="en-US"/>
        </w:rPr>
        <w:t>Council Framework Decision 2008/909 on the application of the principle of mutual recognition to judgments in criminal matters imposing custodial sentences or measures involving deprivation of liberty for the purpose of their enforcement in the European Union</w:t>
      </w:r>
      <w:r w:rsidR="00AC539C">
        <w:rPr>
          <w:rFonts w:ascii="Arial" w:eastAsiaTheme="minorHAnsi" w:hAnsi="Arial" w:cs="Arial"/>
          <w:bCs/>
          <w:i/>
          <w:color w:val="auto"/>
          <w:szCs w:val="24"/>
          <w:lang w:val="en-GB" w:eastAsia="en-US"/>
        </w:rPr>
        <w:t>.</w:t>
      </w:r>
    </w:p>
    <w:p w14:paraId="144C4121" w14:textId="77777777" w:rsidR="00563AA7" w:rsidRPr="001A7049" w:rsidRDefault="00563AA7" w:rsidP="00563AA7">
      <w:pPr>
        <w:spacing w:before="120" w:after="120" w:line="240" w:lineRule="auto"/>
        <w:ind w:left="284" w:right="284"/>
        <w:rPr>
          <w:rFonts w:ascii="Arial" w:hAnsi="Arial" w:cs="Arial"/>
          <w:szCs w:val="24"/>
          <w:lang w:val="en-GB"/>
        </w:rPr>
      </w:pPr>
      <w:r w:rsidRPr="001A7049">
        <w:rPr>
          <w:rFonts w:ascii="Arial" w:hAnsi="Arial" w:cs="Arial"/>
          <w:szCs w:val="24"/>
          <w:lang w:val="en-GB"/>
        </w:rPr>
        <w:t>(a) ‘</w:t>
      </w:r>
      <w:r>
        <w:rPr>
          <w:rFonts w:ascii="Arial" w:hAnsi="Arial" w:cs="Arial"/>
          <w:szCs w:val="24"/>
          <w:lang w:val="en-GB"/>
        </w:rPr>
        <w:t>J</w:t>
      </w:r>
      <w:r w:rsidRPr="001A7049">
        <w:rPr>
          <w:rFonts w:ascii="Arial" w:hAnsi="Arial" w:cs="Arial"/>
          <w:szCs w:val="24"/>
          <w:lang w:val="en-GB"/>
        </w:rPr>
        <w:t>udgment’ shall mean a final decision or order of a court of the issuing State imposing</w:t>
      </w:r>
      <w:r>
        <w:rPr>
          <w:rFonts w:ascii="Arial" w:hAnsi="Arial" w:cs="Arial"/>
          <w:szCs w:val="24"/>
          <w:lang w:val="en-GB"/>
        </w:rPr>
        <w:t xml:space="preserve"> a sentence on a natural person.</w:t>
      </w:r>
    </w:p>
    <w:p w14:paraId="4C6B49F5" w14:textId="77777777" w:rsidR="00563AA7" w:rsidRPr="001A7049" w:rsidRDefault="00563AA7" w:rsidP="00563AA7">
      <w:pPr>
        <w:spacing w:before="120" w:after="120" w:line="240" w:lineRule="auto"/>
        <w:ind w:left="284" w:right="284"/>
        <w:rPr>
          <w:rFonts w:ascii="Arial" w:hAnsi="Arial" w:cs="Arial"/>
          <w:szCs w:val="24"/>
          <w:lang w:val="en-GB"/>
        </w:rPr>
      </w:pPr>
      <w:r w:rsidRPr="001A7049">
        <w:rPr>
          <w:rFonts w:ascii="Arial" w:hAnsi="Arial" w:cs="Arial"/>
          <w:szCs w:val="24"/>
          <w:lang w:val="en-GB"/>
        </w:rPr>
        <w:t>(b) ‘</w:t>
      </w:r>
      <w:r>
        <w:rPr>
          <w:rFonts w:ascii="Arial" w:hAnsi="Arial" w:cs="Arial"/>
          <w:szCs w:val="24"/>
          <w:lang w:val="en-GB"/>
        </w:rPr>
        <w:t>S</w:t>
      </w:r>
      <w:r w:rsidRPr="001A7049">
        <w:rPr>
          <w:rFonts w:ascii="Arial" w:hAnsi="Arial" w:cs="Arial"/>
          <w:szCs w:val="24"/>
          <w:lang w:val="en-GB"/>
        </w:rPr>
        <w:t xml:space="preserve">entence’ shall mean any custodial sentence or any measure involving deprivation of liberty imposed for a limited or unlimited </w:t>
      </w:r>
      <w:proofErr w:type="gramStart"/>
      <w:r w:rsidRPr="001A7049">
        <w:rPr>
          <w:rFonts w:ascii="Arial" w:hAnsi="Arial" w:cs="Arial"/>
          <w:szCs w:val="24"/>
          <w:lang w:val="en-GB"/>
        </w:rPr>
        <w:t>period of time</w:t>
      </w:r>
      <w:proofErr w:type="gramEnd"/>
      <w:r w:rsidRPr="001A7049">
        <w:rPr>
          <w:rFonts w:ascii="Arial" w:hAnsi="Arial" w:cs="Arial"/>
          <w:szCs w:val="24"/>
          <w:lang w:val="en-GB"/>
        </w:rPr>
        <w:t xml:space="preserve"> on account of a criminal offence on th</w:t>
      </w:r>
      <w:r>
        <w:rPr>
          <w:rFonts w:ascii="Arial" w:hAnsi="Arial" w:cs="Arial"/>
          <w:szCs w:val="24"/>
          <w:lang w:val="en-GB"/>
        </w:rPr>
        <w:t>e basis of criminal proceedings.</w:t>
      </w:r>
    </w:p>
    <w:p w14:paraId="4B0113F8" w14:textId="77777777" w:rsidR="00563AA7" w:rsidRPr="001A7049" w:rsidRDefault="00563AA7" w:rsidP="00563AA7">
      <w:pPr>
        <w:spacing w:before="120" w:after="120" w:line="240" w:lineRule="auto"/>
        <w:rPr>
          <w:rFonts w:ascii="Arial" w:hAnsi="Arial" w:cs="Arial"/>
          <w:szCs w:val="24"/>
          <w:lang w:val="en-GB"/>
        </w:rPr>
      </w:pPr>
      <w:r w:rsidRPr="001A7049">
        <w:rPr>
          <w:rFonts w:ascii="Arial" w:hAnsi="Arial" w:cs="Arial"/>
          <w:bCs/>
          <w:i/>
          <w:szCs w:val="24"/>
          <w:lang w:val="en-GB"/>
        </w:rPr>
        <w:t>Council Framework Decision 2008/947 on the application of the principle of mutual recognition to judgments and probation decisions with a view to the supervision of probation measures and alternative sanctions</w:t>
      </w:r>
      <w:r>
        <w:rPr>
          <w:rFonts w:ascii="Arial" w:hAnsi="Arial" w:cs="Arial"/>
          <w:bCs/>
          <w:i/>
          <w:szCs w:val="24"/>
          <w:lang w:val="en-GB"/>
        </w:rPr>
        <w:t>.</w:t>
      </w:r>
    </w:p>
    <w:p w14:paraId="0367F461" w14:textId="77777777" w:rsidR="00563AA7" w:rsidRPr="001A7049" w:rsidRDefault="00563AA7" w:rsidP="00563AA7">
      <w:pPr>
        <w:autoSpaceDE w:val="0"/>
        <w:autoSpaceDN w:val="0"/>
        <w:adjustRightInd w:val="0"/>
        <w:spacing w:before="120" w:after="120" w:line="240" w:lineRule="auto"/>
        <w:ind w:left="284" w:right="284"/>
        <w:rPr>
          <w:rFonts w:ascii="Arial" w:hAnsi="Arial" w:cs="Arial"/>
          <w:szCs w:val="24"/>
          <w:lang w:val="en-GB"/>
        </w:rPr>
      </w:pPr>
      <w:r>
        <w:rPr>
          <w:rFonts w:ascii="Arial" w:eastAsiaTheme="minorHAnsi" w:hAnsi="Arial" w:cs="Arial"/>
          <w:color w:val="auto"/>
          <w:szCs w:val="24"/>
          <w:lang w:val="en-GB" w:eastAsia="en-US"/>
        </w:rPr>
        <w:lastRenderedPageBreak/>
        <w:t>(c)</w:t>
      </w:r>
      <w:r w:rsidRPr="001A7049">
        <w:rPr>
          <w:rFonts w:ascii="Arial" w:eastAsiaTheme="minorHAnsi" w:hAnsi="Arial" w:cs="Arial"/>
          <w:color w:val="auto"/>
          <w:szCs w:val="24"/>
          <w:lang w:val="en-GB" w:eastAsia="en-US"/>
        </w:rPr>
        <w:t xml:space="preserve"> ‘</w:t>
      </w:r>
      <w:r>
        <w:rPr>
          <w:rFonts w:ascii="Arial" w:eastAsiaTheme="minorHAnsi" w:hAnsi="Arial" w:cs="Arial"/>
          <w:color w:val="auto"/>
          <w:szCs w:val="24"/>
          <w:lang w:val="en-GB" w:eastAsia="en-US"/>
        </w:rPr>
        <w:t>S</w:t>
      </w:r>
      <w:r w:rsidRPr="001A7049">
        <w:rPr>
          <w:rFonts w:ascii="Arial" w:eastAsiaTheme="minorHAnsi" w:hAnsi="Arial" w:cs="Arial"/>
          <w:color w:val="auto"/>
          <w:szCs w:val="24"/>
          <w:lang w:val="en-GB" w:eastAsia="en-US"/>
        </w:rPr>
        <w:t>uspended sentence’ shall mean a custodial sentence or measure involving deprivation of liberty, the execution of which is conditionally suspended, wholly or in part, when the sentence is passed by imposing one or more probation measures. Such probation measures may be included in the judgment itself or determined in a separate probation decision</w:t>
      </w:r>
      <w:r>
        <w:rPr>
          <w:rFonts w:ascii="Arial" w:eastAsiaTheme="minorHAnsi" w:hAnsi="Arial" w:cs="Arial"/>
          <w:color w:val="auto"/>
          <w:szCs w:val="24"/>
          <w:lang w:val="en-GB" w:eastAsia="en-US"/>
        </w:rPr>
        <w:t xml:space="preserve"> taken by a competent authority.</w:t>
      </w:r>
    </w:p>
    <w:p w14:paraId="4616D433" w14:textId="77777777" w:rsidR="00563AA7" w:rsidRPr="001A7049" w:rsidRDefault="00563AA7" w:rsidP="00563AA7">
      <w:pPr>
        <w:autoSpaceDE w:val="0"/>
        <w:autoSpaceDN w:val="0"/>
        <w:adjustRightInd w:val="0"/>
        <w:spacing w:before="120" w:after="120" w:line="240" w:lineRule="auto"/>
        <w:ind w:left="284" w:right="284"/>
        <w:rPr>
          <w:rFonts w:ascii="Arial" w:eastAsiaTheme="minorHAnsi" w:hAnsi="Arial" w:cs="Arial"/>
          <w:color w:val="auto"/>
          <w:szCs w:val="24"/>
          <w:lang w:val="en-GB" w:eastAsia="en-US"/>
        </w:rPr>
      </w:pPr>
      <w:r>
        <w:rPr>
          <w:rFonts w:ascii="Arial" w:eastAsiaTheme="minorHAnsi" w:hAnsi="Arial" w:cs="Arial"/>
          <w:color w:val="auto"/>
          <w:szCs w:val="24"/>
          <w:lang w:val="en-GB" w:eastAsia="en-US"/>
        </w:rPr>
        <w:t>(d)</w:t>
      </w:r>
      <w:r w:rsidRPr="001A7049">
        <w:rPr>
          <w:rFonts w:ascii="Arial" w:eastAsiaTheme="minorHAnsi" w:hAnsi="Arial" w:cs="Arial"/>
          <w:color w:val="auto"/>
          <w:szCs w:val="24"/>
          <w:lang w:val="en-GB" w:eastAsia="en-US"/>
        </w:rPr>
        <w:t xml:space="preserve"> ‘</w:t>
      </w:r>
      <w:r>
        <w:rPr>
          <w:rFonts w:ascii="Arial" w:eastAsiaTheme="minorHAnsi" w:hAnsi="Arial" w:cs="Arial"/>
          <w:color w:val="auto"/>
          <w:szCs w:val="24"/>
          <w:lang w:val="en-GB" w:eastAsia="en-US"/>
        </w:rPr>
        <w:t>C</w:t>
      </w:r>
      <w:r w:rsidRPr="001A7049">
        <w:rPr>
          <w:rFonts w:ascii="Arial" w:eastAsiaTheme="minorHAnsi" w:hAnsi="Arial" w:cs="Arial"/>
          <w:color w:val="auto"/>
          <w:szCs w:val="24"/>
          <w:lang w:val="en-GB" w:eastAsia="en-US"/>
        </w:rPr>
        <w:t>onditional sentence’ shall mean a judgment in which the imposition of a sentence has been conditionally deferred by imposing one or more probation measures or in which one or more probation measures are imposed instead of a custodial sentence or measure involving deprivation of liberty. Such probation measures may be included in the judgment itself or determined in a separate probation decision</w:t>
      </w:r>
      <w:r>
        <w:rPr>
          <w:rFonts w:ascii="Arial" w:eastAsiaTheme="minorHAnsi" w:hAnsi="Arial" w:cs="Arial"/>
          <w:color w:val="auto"/>
          <w:szCs w:val="24"/>
          <w:lang w:val="en-GB" w:eastAsia="en-US"/>
        </w:rPr>
        <w:t xml:space="preserve"> taken by a competent authority.</w:t>
      </w:r>
    </w:p>
    <w:p w14:paraId="74D793BF" w14:textId="77777777" w:rsidR="00563AA7" w:rsidRPr="001A7049" w:rsidRDefault="00563AA7" w:rsidP="00563AA7">
      <w:pPr>
        <w:autoSpaceDE w:val="0"/>
        <w:autoSpaceDN w:val="0"/>
        <w:adjustRightInd w:val="0"/>
        <w:spacing w:before="120" w:after="120" w:line="240" w:lineRule="auto"/>
        <w:ind w:left="284" w:right="284"/>
        <w:rPr>
          <w:rFonts w:ascii="Arial" w:eastAsiaTheme="minorHAnsi" w:hAnsi="Arial" w:cs="Arial"/>
          <w:color w:val="auto"/>
          <w:szCs w:val="24"/>
          <w:lang w:val="en-GB" w:eastAsia="en-US"/>
        </w:rPr>
      </w:pPr>
      <w:r>
        <w:rPr>
          <w:rFonts w:ascii="Arial" w:eastAsiaTheme="minorHAnsi" w:hAnsi="Arial" w:cs="Arial"/>
          <w:color w:val="auto"/>
          <w:szCs w:val="24"/>
          <w:lang w:val="en-GB" w:eastAsia="en-US"/>
        </w:rPr>
        <w:t>(e)</w:t>
      </w:r>
      <w:r w:rsidRPr="001A7049">
        <w:rPr>
          <w:rFonts w:ascii="Arial" w:eastAsiaTheme="minorHAnsi" w:hAnsi="Arial" w:cs="Arial"/>
          <w:color w:val="auto"/>
          <w:szCs w:val="24"/>
          <w:lang w:val="en-GB" w:eastAsia="en-US"/>
        </w:rPr>
        <w:t xml:space="preserve"> ‘</w:t>
      </w:r>
      <w:r>
        <w:rPr>
          <w:rFonts w:ascii="Arial" w:eastAsiaTheme="minorHAnsi" w:hAnsi="Arial" w:cs="Arial"/>
          <w:color w:val="auto"/>
          <w:szCs w:val="24"/>
          <w:lang w:val="en-GB" w:eastAsia="en-US"/>
        </w:rPr>
        <w:t>A</w:t>
      </w:r>
      <w:r w:rsidRPr="001A7049">
        <w:rPr>
          <w:rFonts w:ascii="Arial" w:eastAsiaTheme="minorHAnsi" w:hAnsi="Arial" w:cs="Arial"/>
          <w:color w:val="auto"/>
          <w:szCs w:val="24"/>
          <w:lang w:val="en-GB" w:eastAsia="en-US"/>
        </w:rPr>
        <w:t xml:space="preserve">lternative sanction’ shall mean a sanction, other than a custodial sentence, a measure involving deprivation of liberty or a financial penalty, imposing an obligation or </w:t>
      </w:r>
      <w:r>
        <w:rPr>
          <w:rFonts w:ascii="Arial" w:eastAsiaTheme="minorHAnsi" w:hAnsi="Arial" w:cs="Arial"/>
          <w:color w:val="auto"/>
          <w:szCs w:val="24"/>
          <w:lang w:val="en-GB" w:eastAsia="en-US"/>
        </w:rPr>
        <w:t>instruction.</w:t>
      </w:r>
    </w:p>
    <w:p w14:paraId="0D4C03D2" w14:textId="77777777" w:rsidR="00563AA7" w:rsidRPr="00BC78D8" w:rsidRDefault="00563AA7" w:rsidP="00563AA7">
      <w:pPr>
        <w:autoSpaceDE w:val="0"/>
        <w:autoSpaceDN w:val="0"/>
        <w:adjustRightInd w:val="0"/>
        <w:spacing w:before="120" w:after="120" w:line="240" w:lineRule="auto"/>
        <w:ind w:left="284" w:right="284"/>
        <w:rPr>
          <w:rFonts w:ascii="Arial" w:eastAsiaTheme="minorHAnsi" w:hAnsi="Arial" w:cs="Arial"/>
          <w:color w:val="auto"/>
          <w:szCs w:val="24"/>
          <w:lang w:val="en-GB" w:eastAsia="en-US"/>
        </w:rPr>
      </w:pPr>
      <w:r>
        <w:rPr>
          <w:rFonts w:ascii="Arial" w:eastAsiaTheme="minorHAnsi" w:hAnsi="Arial" w:cs="Arial"/>
          <w:color w:val="auto"/>
          <w:szCs w:val="24"/>
          <w:lang w:val="en-GB" w:eastAsia="en-US"/>
        </w:rPr>
        <w:t xml:space="preserve">(f) </w:t>
      </w:r>
      <w:r w:rsidRPr="001A7049">
        <w:rPr>
          <w:rFonts w:ascii="Arial" w:eastAsiaTheme="minorHAnsi" w:hAnsi="Arial" w:cs="Arial"/>
          <w:color w:val="auto"/>
          <w:szCs w:val="24"/>
          <w:lang w:val="en-GB" w:eastAsia="en-US"/>
        </w:rPr>
        <w:t>‘</w:t>
      </w:r>
      <w:r>
        <w:rPr>
          <w:rFonts w:ascii="Arial" w:eastAsiaTheme="minorHAnsi" w:hAnsi="Arial" w:cs="Arial"/>
          <w:color w:val="auto"/>
          <w:szCs w:val="24"/>
          <w:lang w:val="en-GB" w:eastAsia="en-US"/>
        </w:rPr>
        <w:t>P</w:t>
      </w:r>
      <w:r w:rsidRPr="001A7049">
        <w:rPr>
          <w:rFonts w:ascii="Arial" w:eastAsiaTheme="minorHAnsi" w:hAnsi="Arial" w:cs="Arial"/>
          <w:color w:val="auto"/>
          <w:szCs w:val="24"/>
          <w:lang w:val="en-GB" w:eastAsia="en-US"/>
        </w:rPr>
        <w:t xml:space="preserve">robation decision’ shall mean a judgment or a final decision of a competent authority of the issuing State taken </w:t>
      </w:r>
      <w:proofErr w:type="gramStart"/>
      <w:r w:rsidRPr="001A7049">
        <w:rPr>
          <w:rFonts w:ascii="Arial" w:eastAsiaTheme="minorHAnsi" w:hAnsi="Arial" w:cs="Arial"/>
          <w:color w:val="auto"/>
          <w:szCs w:val="24"/>
          <w:lang w:val="en-GB" w:eastAsia="en-US"/>
        </w:rPr>
        <w:t>on the basis of</w:t>
      </w:r>
      <w:proofErr w:type="gramEnd"/>
      <w:r w:rsidRPr="001A7049">
        <w:rPr>
          <w:rFonts w:ascii="Arial" w:eastAsiaTheme="minorHAnsi" w:hAnsi="Arial" w:cs="Arial"/>
          <w:color w:val="auto"/>
          <w:szCs w:val="24"/>
          <w:lang w:val="en-GB" w:eastAsia="en-US"/>
        </w:rPr>
        <w:t xml:space="preserve"> such judgment:</w:t>
      </w:r>
      <w:r>
        <w:rPr>
          <w:rFonts w:ascii="Arial" w:eastAsiaTheme="minorHAnsi" w:hAnsi="Arial" w:cs="Arial"/>
          <w:color w:val="auto"/>
          <w:szCs w:val="24"/>
          <w:lang w:val="en-GB" w:eastAsia="en-US"/>
        </w:rPr>
        <w:t xml:space="preserve"> </w:t>
      </w:r>
      <w:r w:rsidRPr="001A7049">
        <w:rPr>
          <w:rFonts w:ascii="Arial" w:eastAsiaTheme="minorHAnsi" w:hAnsi="Arial" w:cs="Arial"/>
          <w:color w:val="auto"/>
          <w:szCs w:val="24"/>
          <w:lang w:val="en-GB" w:eastAsia="en-US"/>
        </w:rPr>
        <w:t>(a) granting a conditional release; or</w:t>
      </w:r>
      <w:r>
        <w:rPr>
          <w:rFonts w:ascii="Arial" w:eastAsiaTheme="minorHAnsi" w:hAnsi="Arial" w:cs="Arial"/>
          <w:color w:val="auto"/>
          <w:szCs w:val="24"/>
          <w:lang w:val="en-GB" w:eastAsia="en-US"/>
        </w:rPr>
        <w:t xml:space="preserve"> (b) imposing probation measures.</w:t>
      </w:r>
    </w:p>
    <w:p w14:paraId="383B4577" w14:textId="77777777" w:rsidR="00563AA7" w:rsidRPr="001A7049" w:rsidRDefault="00563AA7" w:rsidP="00563AA7">
      <w:pPr>
        <w:autoSpaceDE w:val="0"/>
        <w:autoSpaceDN w:val="0"/>
        <w:adjustRightInd w:val="0"/>
        <w:spacing w:before="120" w:after="120" w:line="240" w:lineRule="auto"/>
        <w:ind w:left="284" w:right="284"/>
        <w:rPr>
          <w:rFonts w:ascii="Arial" w:eastAsiaTheme="minorHAnsi" w:hAnsi="Arial" w:cs="Arial"/>
          <w:color w:val="auto"/>
          <w:szCs w:val="24"/>
          <w:lang w:val="en-GB" w:eastAsia="en-US"/>
        </w:rPr>
      </w:pPr>
      <w:r>
        <w:rPr>
          <w:rFonts w:ascii="Arial" w:eastAsiaTheme="minorHAnsi" w:hAnsi="Arial" w:cs="Arial"/>
          <w:color w:val="auto"/>
          <w:szCs w:val="24"/>
          <w:lang w:val="en-GB" w:eastAsia="en-US"/>
        </w:rPr>
        <w:t>(g)</w:t>
      </w:r>
      <w:r w:rsidRPr="001A7049">
        <w:rPr>
          <w:rFonts w:ascii="Arial" w:eastAsiaTheme="minorHAnsi" w:hAnsi="Arial" w:cs="Arial"/>
          <w:color w:val="auto"/>
          <w:szCs w:val="24"/>
          <w:lang w:val="en-GB" w:eastAsia="en-US"/>
        </w:rPr>
        <w:t xml:space="preserve"> ‘</w:t>
      </w:r>
      <w:r>
        <w:rPr>
          <w:rFonts w:ascii="Arial" w:eastAsiaTheme="minorHAnsi" w:hAnsi="Arial" w:cs="Arial"/>
          <w:color w:val="auto"/>
          <w:szCs w:val="24"/>
          <w:lang w:val="en-GB" w:eastAsia="en-US"/>
        </w:rPr>
        <w:t>C</w:t>
      </w:r>
      <w:r w:rsidRPr="001A7049">
        <w:rPr>
          <w:rFonts w:ascii="Arial" w:eastAsiaTheme="minorHAnsi" w:hAnsi="Arial" w:cs="Arial"/>
          <w:color w:val="auto"/>
          <w:szCs w:val="24"/>
          <w:lang w:val="en-GB" w:eastAsia="en-US"/>
        </w:rPr>
        <w:t xml:space="preserve">onditional release’ shall mean a final decision of a competent authority or stemming from the national law on the early release of a sentenced person after part of the custodial sentence or measure involving deprivation of liberty has been served by imposing one or more </w:t>
      </w:r>
      <w:r>
        <w:rPr>
          <w:rFonts w:ascii="Arial" w:eastAsiaTheme="minorHAnsi" w:hAnsi="Arial" w:cs="Arial"/>
          <w:color w:val="auto"/>
          <w:szCs w:val="24"/>
          <w:lang w:val="en-GB" w:eastAsia="en-US"/>
        </w:rPr>
        <w:t>probation measures.</w:t>
      </w:r>
    </w:p>
    <w:p w14:paraId="54E4A638" w14:textId="77777777" w:rsidR="00563AA7" w:rsidRPr="001A7049" w:rsidRDefault="00563AA7" w:rsidP="00563AA7">
      <w:pPr>
        <w:autoSpaceDE w:val="0"/>
        <w:autoSpaceDN w:val="0"/>
        <w:adjustRightInd w:val="0"/>
        <w:spacing w:before="120" w:after="120" w:line="240" w:lineRule="auto"/>
        <w:ind w:left="284" w:right="284"/>
        <w:rPr>
          <w:rFonts w:ascii="Arial" w:eastAsiaTheme="minorHAnsi" w:hAnsi="Arial" w:cs="Arial"/>
          <w:color w:val="auto"/>
          <w:szCs w:val="24"/>
          <w:lang w:val="en-GB" w:eastAsia="en-US"/>
        </w:rPr>
      </w:pPr>
      <w:r>
        <w:rPr>
          <w:rFonts w:ascii="Arial" w:eastAsiaTheme="minorHAnsi" w:hAnsi="Arial" w:cs="Arial"/>
          <w:color w:val="auto"/>
          <w:szCs w:val="24"/>
          <w:lang w:val="en-GB" w:eastAsia="en-US"/>
        </w:rPr>
        <w:t>(h)</w:t>
      </w:r>
      <w:r w:rsidRPr="001A7049">
        <w:rPr>
          <w:rFonts w:ascii="Arial" w:eastAsiaTheme="minorHAnsi" w:hAnsi="Arial" w:cs="Arial"/>
          <w:color w:val="auto"/>
          <w:szCs w:val="24"/>
          <w:lang w:val="en-GB" w:eastAsia="en-US"/>
        </w:rPr>
        <w:t xml:space="preserve"> ‘</w:t>
      </w:r>
      <w:r>
        <w:rPr>
          <w:rFonts w:ascii="Arial" w:eastAsiaTheme="minorHAnsi" w:hAnsi="Arial" w:cs="Arial"/>
          <w:color w:val="auto"/>
          <w:szCs w:val="24"/>
          <w:lang w:val="en-GB" w:eastAsia="en-US"/>
        </w:rPr>
        <w:t>P</w:t>
      </w:r>
      <w:r w:rsidRPr="001A7049">
        <w:rPr>
          <w:rFonts w:ascii="Arial" w:eastAsiaTheme="minorHAnsi" w:hAnsi="Arial" w:cs="Arial"/>
          <w:color w:val="auto"/>
          <w:szCs w:val="24"/>
          <w:lang w:val="en-GB" w:eastAsia="en-US"/>
        </w:rPr>
        <w:t xml:space="preserve">robation </w:t>
      </w:r>
      <w:proofErr w:type="gramStart"/>
      <w:r w:rsidRPr="001A7049">
        <w:rPr>
          <w:rFonts w:ascii="Arial" w:eastAsiaTheme="minorHAnsi" w:hAnsi="Arial" w:cs="Arial"/>
          <w:color w:val="auto"/>
          <w:szCs w:val="24"/>
          <w:lang w:val="en-GB" w:eastAsia="en-US"/>
        </w:rPr>
        <w:t>measures’</w:t>
      </w:r>
      <w:proofErr w:type="gramEnd"/>
      <w:r w:rsidRPr="001A7049">
        <w:rPr>
          <w:rFonts w:ascii="Arial" w:eastAsiaTheme="minorHAnsi" w:hAnsi="Arial" w:cs="Arial"/>
          <w:color w:val="auto"/>
          <w:szCs w:val="24"/>
          <w:lang w:val="en-GB" w:eastAsia="en-US"/>
        </w:rPr>
        <w:t xml:space="preserve"> shall mean obligations and instructions imposed by a competent authority on a natural person, in accordance with the national law of the issuing State, in connection with a suspended sentence, a conditional se</w:t>
      </w:r>
      <w:r>
        <w:rPr>
          <w:rFonts w:ascii="Arial" w:eastAsiaTheme="minorHAnsi" w:hAnsi="Arial" w:cs="Arial"/>
          <w:color w:val="auto"/>
          <w:szCs w:val="24"/>
          <w:lang w:val="en-GB" w:eastAsia="en-US"/>
        </w:rPr>
        <w:t>ntence or a conditional release.</w:t>
      </w:r>
    </w:p>
    <w:p w14:paraId="62C990D4" w14:textId="77777777" w:rsidR="00563AA7" w:rsidRPr="001A7049" w:rsidRDefault="00563AA7" w:rsidP="00563AA7">
      <w:pPr>
        <w:autoSpaceDE w:val="0"/>
        <w:autoSpaceDN w:val="0"/>
        <w:adjustRightInd w:val="0"/>
        <w:spacing w:before="120" w:after="120" w:line="240" w:lineRule="auto"/>
        <w:ind w:left="284" w:right="284"/>
        <w:rPr>
          <w:rFonts w:ascii="Arial" w:eastAsiaTheme="minorHAnsi" w:hAnsi="Arial" w:cs="Arial"/>
          <w:color w:val="auto"/>
          <w:szCs w:val="24"/>
          <w:lang w:val="en-GB" w:eastAsia="en-US"/>
        </w:rPr>
      </w:pPr>
      <w:r>
        <w:rPr>
          <w:rFonts w:ascii="Arial" w:eastAsiaTheme="minorHAnsi" w:hAnsi="Arial" w:cs="Arial"/>
          <w:color w:val="auto"/>
          <w:szCs w:val="24"/>
          <w:lang w:val="en-GB" w:eastAsia="en-US"/>
        </w:rPr>
        <w:t>(i)</w:t>
      </w:r>
      <w:r w:rsidRPr="001A7049">
        <w:rPr>
          <w:rFonts w:ascii="Arial" w:eastAsiaTheme="minorHAnsi" w:hAnsi="Arial" w:cs="Arial"/>
          <w:color w:val="auto"/>
          <w:szCs w:val="24"/>
          <w:lang w:val="en-GB" w:eastAsia="en-US"/>
        </w:rPr>
        <w:t xml:space="preserve"> ‘</w:t>
      </w:r>
      <w:r>
        <w:rPr>
          <w:rFonts w:ascii="Arial" w:eastAsiaTheme="minorHAnsi" w:hAnsi="Arial" w:cs="Arial"/>
          <w:color w:val="auto"/>
          <w:szCs w:val="24"/>
          <w:lang w:val="en-GB" w:eastAsia="en-US"/>
        </w:rPr>
        <w:t>I</w:t>
      </w:r>
      <w:r w:rsidRPr="001A7049">
        <w:rPr>
          <w:rFonts w:ascii="Arial" w:eastAsiaTheme="minorHAnsi" w:hAnsi="Arial" w:cs="Arial"/>
          <w:color w:val="auto"/>
          <w:szCs w:val="24"/>
          <w:lang w:val="en-GB" w:eastAsia="en-US"/>
        </w:rPr>
        <w:t xml:space="preserve">ssuing State’ shall mean the Member State in which a </w:t>
      </w:r>
      <w:r>
        <w:rPr>
          <w:rFonts w:ascii="Arial" w:eastAsiaTheme="minorHAnsi" w:hAnsi="Arial" w:cs="Arial"/>
          <w:color w:val="auto"/>
          <w:szCs w:val="24"/>
          <w:lang w:val="en-GB" w:eastAsia="en-US"/>
        </w:rPr>
        <w:t>judgment is delivered.</w:t>
      </w:r>
    </w:p>
    <w:p w14:paraId="69C5F0BA" w14:textId="77777777" w:rsidR="00563AA7" w:rsidRPr="001A7049" w:rsidRDefault="00563AA7" w:rsidP="00563AA7">
      <w:pPr>
        <w:autoSpaceDE w:val="0"/>
        <w:autoSpaceDN w:val="0"/>
        <w:adjustRightInd w:val="0"/>
        <w:spacing w:before="120" w:after="120" w:line="240" w:lineRule="auto"/>
        <w:ind w:left="284" w:right="284"/>
        <w:rPr>
          <w:rFonts w:ascii="Arial" w:hAnsi="Arial" w:cs="Arial"/>
          <w:szCs w:val="24"/>
          <w:lang w:val="en-GB"/>
        </w:rPr>
      </w:pPr>
      <w:r>
        <w:rPr>
          <w:rFonts w:ascii="Arial" w:eastAsiaTheme="minorHAnsi" w:hAnsi="Arial" w:cs="Arial"/>
          <w:color w:val="auto"/>
          <w:szCs w:val="24"/>
          <w:lang w:val="en-GB" w:eastAsia="en-US"/>
        </w:rPr>
        <w:t>(j)</w:t>
      </w:r>
      <w:r w:rsidRPr="001A7049">
        <w:rPr>
          <w:rFonts w:ascii="Arial" w:eastAsiaTheme="minorHAnsi" w:hAnsi="Arial" w:cs="Arial"/>
          <w:color w:val="auto"/>
          <w:szCs w:val="24"/>
          <w:lang w:val="en-GB" w:eastAsia="en-US"/>
        </w:rPr>
        <w:t xml:space="preserve"> ‘</w:t>
      </w:r>
      <w:r>
        <w:rPr>
          <w:rFonts w:ascii="Arial" w:eastAsiaTheme="minorHAnsi" w:hAnsi="Arial" w:cs="Arial"/>
          <w:color w:val="auto"/>
          <w:szCs w:val="24"/>
          <w:lang w:val="en-GB" w:eastAsia="en-US"/>
        </w:rPr>
        <w:t>E</w:t>
      </w:r>
      <w:r w:rsidRPr="001A7049">
        <w:rPr>
          <w:rFonts w:ascii="Arial" w:eastAsiaTheme="minorHAnsi" w:hAnsi="Arial" w:cs="Arial"/>
          <w:color w:val="auto"/>
          <w:szCs w:val="24"/>
          <w:lang w:val="en-GB" w:eastAsia="en-US"/>
        </w:rPr>
        <w:t>xecuting State’ shall mean the Member State in which the probation measures and alternative sanctions are supervised following a decision</w:t>
      </w:r>
      <w:r>
        <w:rPr>
          <w:rFonts w:ascii="Arial" w:eastAsiaTheme="minorHAnsi" w:hAnsi="Arial" w:cs="Arial"/>
          <w:color w:val="auto"/>
          <w:szCs w:val="24"/>
          <w:lang w:val="en-GB" w:eastAsia="en-US"/>
        </w:rPr>
        <w:t>.</w:t>
      </w:r>
    </w:p>
    <w:p w14:paraId="69B0F5FF" w14:textId="77777777" w:rsidR="00563AA7" w:rsidRPr="001A7049" w:rsidRDefault="00563AA7" w:rsidP="00563AA7">
      <w:pPr>
        <w:spacing w:before="240" w:after="160" w:line="259" w:lineRule="auto"/>
        <w:jc w:val="left"/>
        <w:rPr>
          <w:rFonts w:ascii="Arial" w:hAnsi="Arial" w:cs="Arial"/>
          <w:szCs w:val="24"/>
          <w:lang w:val="en-GB"/>
        </w:rPr>
      </w:pPr>
      <w:r w:rsidRPr="001A7049">
        <w:rPr>
          <w:rFonts w:ascii="Arial" w:eastAsiaTheme="minorHAnsi" w:hAnsi="Arial" w:cs="Arial"/>
          <w:bCs/>
          <w:i/>
          <w:color w:val="auto"/>
          <w:szCs w:val="24"/>
          <w:lang w:val="en-GB" w:eastAsia="en-US"/>
        </w:rPr>
        <w:t>Council Framework Decision</w:t>
      </w:r>
      <w:r w:rsidRPr="001A7049">
        <w:rPr>
          <w:rFonts w:ascii="Arial" w:hAnsi="Arial" w:cs="Arial"/>
          <w:i/>
          <w:szCs w:val="24"/>
          <w:lang w:val="en-US"/>
        </w:rPr>
        <w:t xml:space="preserve"> 2008/675 on taking account of convictions in the Member States of the European Union </w:t>
      </w:r>
      <w:proofErr w:type="gramStart"/>
      <w:r w:rsidRPr="001A7049">
        <w:rPr>
          <w:rFonts w:ascii="Arial" w:hAnsi="Arial" w:cs="Arial"/>
          <w:i/>
          <w:szCs w:val="24"/>
          <w:lang w:val="en-US"/>
        </w:rPr>
        <w:t>in the course of</w:t>
      </w:r>
      <w:proofErr w:type="gramEnd"/>
      <w:r w:rsidRPr="001A7049">
        <w:rPr>
          <w:rFonts w:ascii="Arial" w:hAnsi="Arial" w:cs="Arial"/>
          <w:i/>
          <w:szCs w:val="24"/>
          <w:lang w:val="en-US"/>
        </w:rPr>
        <w:t xml:space="preserve"> new </w:t>
      </w:r>
      <w:r w:rsidRPr="001A7049">
        <w:rPr>
          <w:rFonts w:ascii="Arial" w:eastAsiaTheme="minorHAnsi" w:hAnsi="Arial" w:cs="Arial"/>
          <w:bCs/>
          <w:i/>
          <w:color w:val="auto"/>
          <w:szCs w:val="24"/>
          <w:lang w:val="en-GB" w:eastAsia="en-US"/>
        </w:rPr>
        <w:t>criminal proceedings</w:t>
      </w:r>
      <w:r>
        <w:rPr>
          <w:rFonts w:ascii="Arial" w:eastAsiaTheme="minorHAnsi" w:hAnsi="Arial" w:cs="Arial"/>
          <w:bCs/>
          <w:i/>
          <w:color w:val="auto"/>
          <w:szCs w:val="24"/>
          <w:lang w:val="en-GB" w:eastAsia="en-US"/>
        </w:rPr>
        <w:t>.</w:t>
      </w:r>
    </w:p>
    <w:p w14:paraId="44DA1D17" w14:textId="77777777" w:rsidR="00563AA7" w:rsidRPr="001A7049" w:rsidRDefault="00563AA7" w:rsidP="00563AA7">
      <w:pPr>
        <w:autoSpaceDE w:val="0"/>
        <w:autoSpaceDN w:val="0"/>
        <w:adjustRightInd w:val="0"/>
        <w:spacing w:before="120" w:after="120" w:line="240" w:lineRule="auto"/>
        <w:ind w:left="284" w:right="284"/>
        <w:rPr>
          <w:rFonts w:ascii="Arial" w:eastAsiaTheme="minorHAnsi" w:hAnsi="Arial" w:cs="Arial"/>
          <w:color w:val="auto"/>
          <w:szCs w:val="24"/>
          <w:lang w:val="en-GB" w:eastAsia="en-US"/>
        </w:rPr>
      </w:pPr>
      <w:r>
        <w:rPr>
          <w:rFonts w:ascii="Arial" w:eastAsiaTheme="minorHAnsi" w:hAnsi="Arial" w:cs="Arial"/>
          <w:color w:val="auto"/>
          <w:szCs w:val="24"/>
          <w:lang w:val="en-GB" w:eastAsia="en-US"/>
        </w:rPr>
        <w:t xml:space="preserve">(k) </w:t>
      </w:r>
      <w:r w:rsidRPr="001A7049">
        <w:rPr>
          <w:rFonts w:ascii="Arial" w:eastAsiaTheme="minorHAnsi" w:hAnsi="Arial" w:cs="Arial"/>
          <w:color w:val="auto"/>
          <w:szCs w:val="24"/>
          <w:lang w:val="en-GB" w:eastAsia="en-US"/>
        </w:rPr>
        <w:t>‘</w:t>
      </w:r>
      <w:r>
        <w:rPr>
          <w:rFonts w:ascii="Arial" w:eastAsiaTheme="minorHAnsi" w:hAnsi="Arial" w:cs="Arial"/>
          <w:color w:val="auto"/>
          <w:szCs w:val="24"/>
          <w:lang w:val="en-GB" w:eastAsia="en-US"/>
        </w:rPr>
        <w:t>C</w:t>
      </w:r>
      <w:r w:rsidRPr="001A7049">
        <w:rPr>
          <w:rFonts w:ascii="Arial" w:eastAsiaTheme="minorHAnsi" w:hAnsi="Arial" w:cs="Arial"/>
          <w:color w:val="auto"/>
          <w:szCs w:val="24"/>
          <w:lang w:val="en-GB" w:eastAsia="en-US"/>
        </w:rPr>
        <w:t>onviction’ means any final decision of a criminal court establishing guilt of a criminal offence.</w:t>
      </w:r>
    </w:p>
    <w:p w14:paraId="7E9AD2F1" w14:textId="77777777" w:rsidR="00563AA7" w:rsidRPr="001A7049" w:rsidRDefault="00563AA7" w:rsidP="00563AA7">
      <w:pPr>
        <w:spacing w:before="240" w:after="160" w:line="259" w:lineRule="auto"/>
        <w:jc w:val="left"/>
        <w:rPr>
          <w:rFonts w:ascii="Arial" w:hAnsi="Arial" w:cs="Arial"/>
          <w:szCs w:val="24"/>
          <w:lang w:val="en-GB"/>
        </w:rPr>
      </w:pPr>
      <w:r w:rsidRPr="001A7049">
        <w:rPr>
          <w:rFonts w:ascii="Arial" w:hAnsi="Arial" w:cs="Arial"/>
          <w:bCs/>
          <w:i/>
          <w:color w:val="19161A"/>
          <w:szCs w:val="24"/>
          <w:lang w:val="en-GB"/>
        </w:rPr>
        <w:t>Council Framework Decision 2009/829 on the application, between Member States of the European Union, of the principle of mutual recognition to decisions on supervision measures as an alternative to provisional detention</w:t>
      </w:r>
      <w:r>
        <w:rPr>
          <w:rFonts w:ascii="Arial" w:hAnsi="Arial" w:cs="Arial"/>
          <w:bCs/>
          <w:i/>
          <w:color w:val="19161A"/>
          <w:szCs w:val="24"/>
          <w:lang w:val="en-GB"/>
        </w:rPr>
        <w:t>.</w:t>
      </w:r>
    </w:p>
    <w:p w14:paraId="149B74B8" w14:textId="77777777" w:rsidR="00563AA7" w:rsidRDefault="00563AA7" w:rsidP="00563AA7">
      <w:pPr>
        <w:autoSpaceDE w:val="0"/>
        <w:autoSpaceDN w:val="0"/>
        <w:adjustRightInd w:val="0"/>
        <w:spacing w:before="120" w:after="120" w:line="240" w:lineRule="auto"/>
        <w:ind w:left="284" w:right="284"/>
        <w:rPr>
          <w:rFonts w:ascii="Arial" w:eastAsiaTheme="minorHAnsi" w:hAnsi="Arial" w:cs="Arial"/>
          <w:color w:val="auto"/>
          <w:szCs w:val="24"/>
          <w:lang w:val="en-GB" w:eastAsia="en-US"/>
        </w:rPr>
      </w:pPr>
      <w:r>
        <w:rPr>
          <w:rFonts w:ascii="Arial" w:eastAsiaTheme="minorHAnsi" w:hAnsi="Arial" w:cs="Arial"/>
          <w:color w:val="auto"/>
          <w:szCs w:val="24"/>
          <w:lang w:val="en-GB" w:eastAsia="en-US"/>
        </w:rPr>
        <w:t>(</w:t>
      </w:r>
      <w:r w:rsidR="00A8400E">
        <w:rPr>
          <w:rFonts w:ascii="Arial" w:eastAsiaTheme="minorHAnsi" w:hAnsi="Arial" w:cs="Arial"/>
          <w:color w:val="auto"/>
          <w:szCs w:val="24"/>
          <w:lang w:val="en-GB" w:eastAsia="en-US"/>
        </w:rPr>
        <w:t>l</w:t>
      </w:r>
      <w:r>
        <w:rPr>
          <w:rFonts w:ascii="Arial" w:eastAsiaTheme="minorHAnsi" w:hAnsi="Arial" w:cs="Arial"/>
          <w:color w:val="auto"/>
          <w:szCs w:val="24"/>
          <w:lang w:val="en-GB" w:eastAsia="en-US"/>
        </w:rPr>
        <w:t>) ‘S</w:t>
      </w:r>
      <w:r w:rsidRPr="001A7049">
        <w:rPr>
          <w:rFonts w:ascii="Arial" w:eastAsiaTheme="minorHAnsi" w:hAnsi="Arial" w:cs="Arial"/>
          <w:color w:val="auto"/>
          <w:szCs w:val="24"/>
          <w:lang w:val="en-GB" w:eastAsia="en-US"/>
        </w:rPr>
        <w:t xml:space="preserve">upervision measures’ means obligations and instructions imposed on a natural person, in accordance with the national law and </w:t>
      </w:r>
      <w:r>
        <w:rPr>
          <w:rFonts w:ascii="Arial" w:eastAsiaTheme="minorHAnsi" w:hAnsi="Arial" w:cs="Arial"/>
          <w:color w:val="auto"/>
          <w:szCs w:val="24"/>
          <w:lang w:val="en-GB" w:eastAsia="en-US"/>
        </w:rPr>
        <w:t>procedures of the issuing State.</w:t>
      </w:r>
    </w:p>
    <w:p w14:paraId="2AD9726A" w14:textId="77777777" w:rsidR="00A8400E" w:rsidRPr="001A7049" w:rsidRDefault="00A8400E" w:rsidP="00A8400E">
      <w:pPr>
        <w:autoSpaceDE w:val="0"/>
        <w:autoSpaceDN w:val="0"/>
        <w:adjustRightInd w:val="0"/>
        <w:spacing w:before="120" w:after="120" w:line="240" w:lineRule="auto"/>
        <w:ind w:left="284" w:right="284"/>
        <w:rPr>
          <w:rFonts w:ascii="Arial" w:eastAsiaTheme="minorHAnsi" w:hAnsi="Arial" w:cs="Arial"/>
          <w:color w:val="auto"/>
          <w:szCs w:val="24"/>
          <w:lang w:val="en-GB" w:eastAsia="en-US"/>
        </w:rPr>
      </w:pPr>
      <w:r>
        <w:rPr>
          <w:rFonts w:ascii="Arial" w:eastAsiaTheme="minorHAnsi" w:hAnsi="Arial" w:cs="Arial"/>
          <w:color w:val="auto"/>
          <w:szCs w:val="24"/>
          <w:lang w:val="en-GB" w:eastAsia="en-US"/>
        </w:rPr>
        <w:t>(m) ‘D</w:t>
      </w:r>
      <w:r w:rsidRPr="001A7049">
        <w:rPr>
          <w:rFonts w:ascii="Arial" w:eastAsiaTheme="minorHAnsi" w:hAnsi="Arial" w:cs="Arial"/>
          <w:color w:val="auto"/>
          <w:szCs w:val="24"/>
          <w:lang w:val="en-GB" w:eastAsia="en-US"/>
        </w:rPr>
        <w:t>ecision on supervision measures’ means an enforceable decision taken in the course of criminal proceedings by a competent authority of the issuing State in accordance with its national law and procedures and imposing on a natural person, as an alternative to provisional detention, o</w:t>
      </w:r>
      <w:r>
        <w:rPr>
          <w:rFonts w:ascii="Arial" w:eastAsiaTheme="minorHAnsi" w:hAnsi="Arial" w:cs="Arial"/>
          <w:color w:val="auto"/>
          <w:szCs w:val="24"/>
          <w:lang w:val="en-GB" w:eastAsia="en-US"/>
        </w:rPr>
        <w:t>ne or more supervision measures.</w:t>
      </w:r>
      <w:r w:rsidRPr="001A7049">
        <w:rPr>
          <w:rFonts w:ascii="Arial" w:eastAsiaTheme="minorHAnsi" w:hAnsi="Arial" w:cs="Arial"/>
          <w:color w:val="auto"/>
          <w:szCs w:val="24"/>
          <w:lang w:val="en-GB" w:eastAsia="en-US"/>
        </w:rPr>
        <w:t xml:space="preserve"> </w:t>
      </w:r>
    </w:p>
    <w:p w14:paraId="73070F7E" w14:textId="77777777" w:rsidR="00B01C54" w:rsidRPr="004039D7" w:rsidRDefault="0006618A" w:rsidP="00563AA7">
      <w:pPr>
        <w:spacing w:before="360" w:after="160" w:line="259" w:lineRule="auto"/>
        <w:rPr>
          <w:rFonts w:ascii="Arial" w:hAnsi="Arial" w:cs="Arial"/>
          <w:b/>
          <w:szCs w:val="24"/>
          <w:lang w:val="en-US"/>
        </w:rPr>
      </w:pPr>
      <w:r w:rsidRPr="004039D7">
        <w:rPr>
          <w:rFonts w:ascii="Arial" w:hAnsi="Arial" w:cs="Arial"/>
          <w:b/>
          <w:szCs w:val="24"/>
          <w:lang w:val="en-US"/>
        </w:rPr>
        <w:t xml:space="preserve">5. </w:t>
      </w:r>
      <w:r w:rsidR="00563AA7" w:rsidRPr="004039D7">
        <w:rPr>
          <w:rFonts w:ascii="Arial" w:hAnsi="Arial" w:cs="Arial"/>
          <w:b/>
          <w:szCs w:val="24"/>
          <w:lang w:val="en-US"/>
        </w:rPr>
        <w:t>Freezing and confiscation</w:t>
      </w:r>
      <w:r w:rsidR="00B01C54" w:rsidRPr="004039D7">
        <w:rPr>
          <w:rFonts w:ascii="Arial" w:hAnsi="Arial" w:cs="Arial"/>
          <w:b/>
          <w:szCs w:val="24"/>
          <w:lang w:val="en-US"/>
        </w:rPr>
        <w:t>.</w:t>
      </w:r>
    </w:p>
    <w:p w14:paraId="70EA3D72" w14:textId="77777777" w:rsidR="0006618A" w:rsidRPr="004039D7" w:rsidRDefault="0006618A" w:rsidP="0006618A">
      <w:pPr>
        <w:spacing w:before="240" w:after="240" w:line="240" w:lineRule="auto"/>
        <w:rPr>
          <w:rFonts w:ascii="Arial" w:hAnsi="Arial" w:cs="Arial"/>
          <w:bCs/>
          <w:szCs w:val="24"/>
          <w:lang w:val="en-US"/>
        </w:rPr>
      </w:pPr>
      <w:r w:rsidRPr="004039D7">
        <w:rPr>
          <w:rFonts w:ascii="Arial" w:hAnsi="Arial" w:cs="Arial"/>
          <w:bCs/>
          <w:szCs w:val="24"/>
          <w:lang w:val="en-US"/>
        </w:rPr>
        <w:t>Open answer</w:t>
      </w:r>
      <w:r w:rsidR="00373857" w:rsidRPr="004039D7">
        <w:rPr>
          <w:rFonts w:ascii="Arial" w:hAnsi="Arial" w:cs="Arial"/>
          <w:bCs/>
          <w:szCs w:val="24"/>
          <w:lang w:val="en-US"/>
        </w:rPr>
        <w:t xml:space="preserve"> (oral exercise)</w:t>
      </w:r>
      <w:r w:rsidRPr="004039D7">
        <w:rPr>
          <w:rFonts w:ascii="Arial" w:hAnsi="Arial" w:cs="Arial"/>
          <w:bCs/>
          <w:szCs w:val="24"/>
          <w:lang w:val="en-US"/>
        </w:rPr>
        <w:t>.</w:t>
      </w:r>
    </w:p>
    <w:p w14:paraId="6544352C" w14:textId="77777777" w:rsidR="0006618A" w:rsidRPr="00563AA7" w:rsidRDefault="0006618A" w:rsidP="0006618A">
      <w:pPr>
        <w:spacing w:before="360" w:after="120" w:line="276" w:lineRule="auto"/>
        <w:jc w:val="left"/>
        <w:rPr>
          <w:rFonts w:ascii="Arial" w:hAnsi="Arial" w:cs="Arial"/>
          <w:b/>
          <w:sz w:val="28"/>
          <w:szCs w:val="28"/>
          <w:lang w:val="en-US"/>
        </w:rPr>
      </w:pPr>
      <w:r w:rsidRPr="003E7ADE">
        <w:rPr>
          <w:rFonts w:ascii="Arial" w:hAnsi="Arial" w:cs="Arial"/>
          <w:b/>
          <w:sz w:val="28"/>
          <w:szCs w:val="28"/>
          <w:lang w:val="en-US"/>
        </w:rPr>
        <w:lastRenderedPageBreak/>
        <w:t>READING SKILLS</w:t>
      </w:r>
    </w:p>
    <w:p w14:paraId="04B8D572" w14:textId="77777777" w:rsidR="0006618A" w:rsidRPr="001E1607" w:rsidRDefault="0006618A" w:rsidP="0006618A">
      <w:pPr>
        <w:spacing w:before="240" w:after="120" w:line="240" w:lineRule="auto"/>
        <w:rPr>
          <w:rFonts w:ascii="Arial" w:hAnsi="Arial" w:cs="Arial"/>
          <w:b/>
          <w:szCs w:val="24"/>
          <w:lang w:val="en-US"/>
        </w:rPr>
      </w:pPr>
      <w:r w:rsidRPr="001E1607">
        <w:rPr>
          <w:rFonts w:ascii="Arial" w:hAnsi="Arial" w:cs="Arial"/>
          <w:b/>
          <w:szCs w:val="24"/>
          <w:lang w:val="en-US"/>
        </w:rPr>
        <w:t xml:space="preserve">1. </w:t>
      </w:r>
      <w:r w:rsidR="00563AA7" w:rsidRPr="001E1607">
        <w:rPr>
          <w:rFonts w:ascii="Arial" w:hAnsi="Arial" w:cs="Arial"/>
          <w:b/>
          <w:szCs w:val="24"/>
          <w:lang w:val="en-US"/>
        </w:rPr>
        <w:t>Mutual Legal Assistance</w:t>
      </w:r>
      <w:r w:rsidR="00B01C54" w:rsidRPr="001E1607">
        <w:rPr>
          <w:rFonts w:ascii="Arial" w:hAnsi="Arial" w:cs="Arial"/>
          <w:b/>
          <w:szCs w:val="24"/>
          <w:lang w:val="en-US"/>
        </w:rPr>
        <w:t>.</w:t>
      </w:r>
    </w:p>
    <w:p w14:paraId="41E11E93" w14:textId="77777777" w:rsidR="008776BB" w:rsidRPr="00282F35" w:rsidRDefault="005F1AA5" w:rsidP="008776BB">
      <w:pPr>
        <w:spacing w:before="240" w:after="120" w:line="240" w:lineRule="auto"/>
        <w:rPr>
          <w:rFonts w:ascii="Arial" w:hAnsi="Arial" w:cs="Arial"/>
          <w:b/>
          <w:bCs/>
          <w:szCs w:val="24"/>
          <w:lang w:val="en-US"/>
        </w:rPr>
      </w:pPr>
      <w:r>
        <w:rPr>
          <w:rFonts w:ascii="Arial" w:hAnsi="Arial" w:cs="Arial"/>
          <w:b/>
          <w:bCs/>
          <w:szCs w:val="24"/>
          <w:lang w:val="en-US"/>
        </w:rPr>
        <w:t xml:space="preserve">(a) </w:t>
      </w:r>
      <w:r w:rsidR="008776BB">
        <w:rPr>
          <w:rFonts w:ascii="Arial" w:hAnsi="Arial" w:cs="Arial"/>
          <w:b/>
          <w:bCs/>
          <w:szCs w:val="24"/>
          <w:lang w:val="en-US"/>
        </w:rPr>
        <w:t>Fill in the gaps.</w:t>
      </w:r>
    </w:p>
    <w:p w14:paraId="745ED506" w14:textId="77777777" w:rsidR="00296DB7" w:rsidRDefault="00296DB7" w:rsidP="008776BB">
      <w:pPr>
        <w:autoSpaceDE w:val="0"/>
        <w:autoSpaceDN w:val="0"/>
        <w:adjustRightInd w:val="0"/>
        <w:spacing w:before="120" w:after="160" w:line="240" w:lineRule="auto"/>
        <w:rPr>
          <w:rFonts w:ascii="Arial" w:eastAsiaTheme="minorHAnsi" w:hAnsi="Arial" w:cs="Arial"/>
          <w:color w:val="auto"/>
          <w:szCs w:val="24"/>
          <w:lang w:val="en-GB" w:eastAsia="en-US"/>
        </w:rPr>
      </w:pPr>
      <w:r>
        <w:rPr>
          <w:rFonts w:ascii="Arial" w:eastAsiaTheme="minorHAnsi" w:hAnsi="Arial" w:cs="Arial"/>
          <w:color w:val="auto"/>
          <w:szCs w:val="24"/>
          <w:lang w:val="en-US" w:eastAsia="en-US"/>
        </w:rPr>
        <w:t xml:space="preserve">(a) </w:t>
      </w:r>
      <w:r w:rsidR="008776BB">
        <w:rPr>
          <w:rFonts w:ascii="Arial" w:eastAsiaTheme="minorHAnsi" w:hAnsi="Arial" w:cs="Arial"/>
          <w:color w:val="auto"/>
          <w:szCs w:val="24"/>
          <w:lang w:val="en-US" w:eastAsia="en-US"/>
        </w:rPr>
        <w:t xml:space="preserve">requested, assistance, deadlines, requesting; (b) proof, on; (c) understand, translated; (d) writing, authenticity; (e) persons, custody; (f) state; (g) consent; (h) heard, videoconference; (i) cost, remuneration, allowances, refunded; (j) </w:t>
      </w:r>
      <w:r w:rsidR="008A435E">
        <w:rPr>
          <w:rFonts w:ascii="Arial" w:eastAsiaTheme="minorHAnsi" w:hAnsi="Arial" w:cs="Arial"/>
          <w:color w:val="auto"/>
          <w:szCs w:val="24"/>
          <w:lang w:val="en-US" w:eastAsia="en-US"/>
        </w:rPr>
        <w:t>conducted; (k) conduct, covert; (l) damage, reimburse, victims; (m) transcription; (n) summary; (o) incurred, executing, borne.</w:t>
      </w:r>
    </w:p>
    <w:p w14:paraId="751F4F65" w14:textId="77777777" w:rsidR="001E1607" w:rsidRDefault="005F1AA5" w:rsidP="008A435E">
      <w:pPr>
        <w:spacing w:before="240" w:after="120" w:line="240" w:lineRule="auto"/>
        <w:rPr>
          <w:rFonts w:ascii="Arial" w:hAnsi="Arial" w:cs="Arial"/>
          <w:b/>
          <w:bCs/>
          <w:szCs w:val="24"/>
          <w:lang w:val="en-US"/>
        </w:rPr>
      </w:pPr>
      <w:r>
        <w:rPr>
          <w:rFonts w:ascii="Arial" w:hAnsi="Arial" w:cs="Arial"/>
          <w:b/>
          <w:bCs/>
          <w:szCs w:val="24"/>
          <w:lang w:val="en-US"/>
        </w:rPr>
        <w:t xml:space="preserve">(b) </w:t>
      </w:r>
      <w:r w:rsidR="001E1607">
        <w:rPr>
          <w:rFonts w:ascii="Arial" w:hAnsi="Arial" w:cs="Arial"/>
          <w:b/>
          <w:bCs/>
          <w:szCs w:val="24"/>
          <w:lang w:val="en-US"/>
        </w:rPr>
        <w:t>Choose the correct option</w:t>
      </w:r>
      <w:r w:rsidR="008A435E">
        <w:rPr>
          <w:rFonts w:ascii="Arial" w:hAnsi="Arial" w:cs="Arial"/>
          <w:b/>
          <w:bCs/>
          <w:szCs w:val="24"/>
          <w:lang w:val="en-US"/>
        </w:rPr>
        <w:t>.</w:t>
      </w:r>
    </w:p>
    <w:p w14:paraId="4D35DE96" w14:textId="77777777" w:rsidR="001E1607" w:rsidRPr="001E1607" w:rsidRDefault="001E1607" w:rsidP="001E1607">
      <w:pPr>
        <w:spacing w:line="240" w:lineRule="auto"/>
        <w:rPr>
          <w:rFonts w:ascii="Arial" w:hAnsi="Arial" w:cs="Arial"/>
          <w:szCs w:val="24"/>
          <w:lang w:val="en-GB"/>
        </w:rPr>
      </w:pPr>
      <w:r w:rsidRPr="001E1607">
        <w:rPr>
          <w:rFonts w:ascii="Arial" w:hAnsi="Arial" w:cs="Arial"/>
          <w:szCs w:val="24"/>
          <w:lang w:val="en-GB"/>
        </w:rPr>
        <w:t xml:space="preserve">(a) </w:t>
      </w:r>
      <w:r>
        <w:rPr>
          <w:rFonts w:ascii="Arial" w:hAnsi="Arial" w:cs="Arial"/>
          <w:szCs w:val="24"/>
          <w:lang w:val="en-GB"/>
        </w:rPr>
        <w:t>b</w:t>
      </w:r>
      <w:r w:rsidRPr="001E1607">
        <w:rPr>
          <w:rFonts w:ascii="Arial" w:hAnsi="Arial" w:cs="Arial"/>
          <w:szCs w:val="24"/>
          <w:lang w:val="en-GB"/>
        </w:rPr>
        <w:t xml:space="preserve">anking transactions; (b) </w:t>
      </w:r>
      <w:r>
        <w:rPr>
          <w:rFonts w:ascii="Arial" w:hAnsi="Arial" w:cs="Arial"/>
          <w:szCs w:val="24"/>
          <w:lang w:val="en-GB"/>
        </w:rPr>
        <w:t>b</w:t>
      </w:r>
      <w:r w:rsidRPr="001E1607">
        <w:rPr>
          <w:rFonts w:ascii="Arial" w:hAnsi="Arial" w:cs="Arial"/>
          <w:szCs w:val="24"/>
          <w:lang w:val="en-GB"/>
        </w:rPr>
        <w:t xml:space="preserve">odily examination; (c) </w:t>
      </w:r>
      <w:r>
        <w:rPr>
          <w:rFonts w:ascii="Arial" w:hAnsi="Arial" w:cs="Arial"/>
          <w:szCs w:val="24"/>
          <w:lang w:val="en-GB"/>
        </w:rPr>
        <w:t>b</w:t>
      </w:r>
      <w:r w:rsidRPr="001E1607">
        <w:rPr>
          <w:rFonts w:ascii="Arial" w:hAnsi="Arial" w:cs="Arial"/>
          <w:szCs w:val="24"/>
          <w:lang w:val="en-GB"/>
        </w:rPr>
        <w:t xml:space="preserve">ody search; (d) </w:t>
      </w:r>
      <w:r>
        <w:rPr>
          <w:rFonts w:ascii="Arial" w:hAnsi="Arial" w:cs="Arial"/>
          <w:szCs w:val="24"/>
          <w:lang w:val="en-GB"/>
        </w:rPr>
        <w:t>c</w:t>
      </w:r>
      <w:r w:rsidRPr="001E1607">
        <w:rPr>
          <w:rFonts w:ascii="Arial" w:hAnsi="Arial" w:cs="Arial"/>
          <w:szCs w:val="24"/>
          <w:lang w:val="en-GB"/>
        </w:rPr>
        <w:t xml:space="preserve">onfiscation order; (e) </w:t>
      </w:r>
      <w:r w:rsidR="00B847E3">
        <w:rPr>
          <w:rFonts w:ascii="Arial" w:hAnsi="Arial" w:cs="Arial"/>
          <w:szCs w:val="24"/>
          <w:lang w:val="en-GB"/>
        </w:rPr>
        <w:t>c</w:t>
      </w:r>
      <w:r w:rsidRPr="001E1607">
        <w:rPr>
          <w:rFonts w:ascii="Arial" w:hAnsi="Arial" w:cs="Arial"/>
          <w:szCs w:val="24"/>
          <w:lang w:val="en-GB"/>
        </w:rPr>
        <w:t xml:space="preserve">onsent to a transfer; (f) </w:t>
      </w:r>
      <w:r w:rsidR="00B847E3">
        <w:rPr>
          <w:rFonts w:ascii="Arial" w:hAnsi="Arial" w:cs="Arial"/>
          <w:szCs w:val="24"/>
          <w:lang w:val="en-GB"/>
        </w:rPr>
        <w:t>c</w:t>
      </w:r>
      <w:r w:rsidRPr="001E1607">
        <w:rPr>
          <w:rFonts w:ascii="Arial" w:hAnsi="Arial" w:cs="Arial"/>
          <w:szCs w:val="24"/>
          <w:lang w:val="en-GB"/>
        </w:rPr>
        <w:t xml:space="preserve">overt surveillance (g) </w:t>
      </w:r>
      <w:r w:rsidR="00B847E3">
        <w:rPr>
          <w:rFonts w:ascii="Arial" w:hAnsi="Arial" w:cs="Arial"/>
          <w:szCs w:val="24"/>
          <w:lang w:val="en-GB"/>
        </w:rPr>
        <w:t>e</w:t>
      </w:r>
      <w:r w:rsidRPr="001E1607">
        <w:rPr>
          <w:rFonts w:ascii="Arial" w:hAnsi="Arial" w:cs="Arial"/>
          <w:szCs w:val="24"/>
          <w:lang w:val="en-GB"/>
        </w:rPr>
        <w:t xml:space="preserve">xtraditable offences; (h) </w:t>
      </w:r>
      <w:r w:rsidR="00B847E3">
        <w:rPr>
          <w:rFonts w:ascii="Arial" w:hAnsi="Arial" w:cs="Arial"/>
          <w:szCs w:val="24"/>
          <w:lang w:val="en-GB"/>
        </w:rPr>
        <w:t>f</w:t>
      </w:r>
      <w:r w:rsidRPr="001E1607">
        <w:rPr>
          <w:rFonts w:ascii="Arial" w:hAnsi="Arial" w:cs="Arial"/>
          <w:szCs w:val="24"/>
          <w:lang w:val="en-GB"/>
        </w:rPr>
        <w:t xml:space="preserve">reezing order; (i) </w:t>
      </w:r>
      <w:r w:rsidR="00B847E3">
        <w:rPr>
          <w:rFonts w:ascii="Arial" w:hAnsi="Arial" w:cs="Arial"/>
          <w:szCs w:val="24"/>
          <w:lang w:val="en-GB"/>
        </w:rPr>
        <w:t>g</w:t>
      </w:r>
      <w:r w:rsidRPr="001E1607">
        <w:rPr>
          <w:rFonts w:ascii="Arial" w:hAnsi="Arial" w:cs="Arial"/>
          <w:szCs w:val="24"/>
          <w:lang w:val="en-GB"/>
        </w:rPr>
        <w:t xml:space="preserve">athering and transmission of evidence; (j) </w:t>
      </w:r>
      <w:r w:rsidR="00B847E3">
        <w:rPr>
          <w:rFonts w:ascii="Arial" w:hAnsi="Arial" w:cs="Arial"/>
          <w:szCs w:val="24"/>
          <w:lang w:val="en-GB"/>
        </w:rPr>
        <w:t>g</w:t>
      </w:r>
      <w:r w:rsidRPr="001E1607">
        <w:rPr>
          <w:rFonts w:ascii="Arial" w:hAnsi="Arial" w:cs="Arial"/>
          <w:szCs w:val="24"/>
          <w:lang w:val="en-GB"/>
        </w:rPr>
        <w:t xml:space="preserve">rievous bodily injury; (k) </w:t>
      </w:r>
      <w:r w:rsidR="00B847E3">
        <w:rPr>
          <w:rFonts w:ascii="Arial" w:hAnsi="Arial" w:cs="Arial"/>
          <w:szCs w:val="24"/>
          <w:lang w:val="en-GB"/>
        </w:rPr>
        <w:t>g</w:t>
      </w:r>
      <w:r w:rsidRPr="001E1607">
        <w:rPr>
          <w:rFonts w:ascii="Arial" w:hAnsi="Arial" w:cs="Arial"/>
          <w:szCs w:val="24"/>
          <w:lang w:val="en-GB"/>
        </w:rPr>
        <w:t xml:space="preserve">rounds for refusal; (l) </w:t>
      </w:r>
      <w:r w:rsidR="00B847E3">
        <w:rPr>
          <w:rFonts w:ascii="Arial" w:hAnsi="Arial" w:cs="Arial"/>
          <w:szCs w:val="24"/>
          <w:lang w:val="en-GB"/>
        </w:rPr>
        <w:t>i</w:t>
      </w:r>
      <w:r w:rsidRPr="001E1607">
        <w:rPr>
          <w:rFonts w:ascii="Arial" w:hAnsi="Arial" w:cs="Arial"/>
          <w:szCs w:val="24"/>
          <w:lang w:val="en-GB"/>
        </w:rPr>
        <w:t xml:space="preserve">nterception of telecommunications (although ‘intercept’ is colloquially used); (m) </w:t>
      </w:r>
      <w:r w:rsidR="00B847E3">
        <w:rPr>
          <w:rFonts w:ascii="Arial" w:hAnsi="Arial" w:cs="Arial"/>
          <w:szCs w:val="24"/>
          <w:lang w:val="en-GB"/>
        </w:rPr>
        <w:t>i</w:t>
      </w:r>
      <w:r w:rsidRPr="001E1607">
        <w:rPr>
          <w:rFonts w:ascii="Arial" w:hAnsi="Arial" w:cs="Arial"/>
          <w:szCs w:val="24"/>
          <w:lang w:val="en-GB"/>
        </w:rPr>
        <w:t xml:space="preserve">nvestigative measure; (n) </w:t>
      </w:r>
      <w:r w:rsidR="00B847E3">
        <w:rPr>
          <w:rFonts w:ascii="Arial" w:hAnsi="Arial" w:cs="Arial"/>
          <w:szCs w:val="24"/>
          <w:lang w:val="en-GB"/>
        </w:rPr>
        <w:t>h</w:t>
      </w:r>
      <w:r w:rsidRPr="001E1607">
        <w:rPr>
          <w:rFonts w:ascii="Arial" w:hAnsi="Arial" w:cs="Arial"/>
          <w:szCs w:val="24"/>
          <w:lang w:val="en-GB"/>
        </w:rPr>
        <w:t xml:space="preserve">ot pursuits; (o) </w:t>
      </w:r>
      <w:r w:rsidR="00B847E3">
        <w:rPr>
          <w:rFonts w:ascii="Arial" w:hAnsi="Arial" w:cs="Arial"/>
          <w:szCs w:val="24"/>
          <w:lang w:val="en-GB"/>
        </w:rPr>
        <w:t>J</w:t>
      </w:r>
      <w:r w:rsidRPr="001E1607">
        <w:rPr>
          <w:rFonts w:ascii="Arial" w:hAnsi="Arial" w:cs="Arial"/>
          <w:szCs w:val="24"/>
          <w:lang w:val="en-GB"/>
        </w:rPr>
        <w:t xml:space="preserve">oint Investigation Teams; (p) </w:t>
      </w:r>
      <w:r w:rsidR="00B847E3">
        <w:rPr>
          <w:rFonts w:ascii="Arial" w:hAnsi="Arial" w:cs="Arial"/>
          <w:szCs w:val="24"/>
          <w:lang w:val="en-GB"/>
        </w:rPr>
        <w:t>n</w:t>
      </w:r>
      <w:r w:rsidRPr="001E1607">
        <w:rPr>
          <w:rFonts w:ascii="Arial" w:hAnsi="Arial" w:cs="Arial"/>
          <w:szCs w:val="24"/>
          <w:lang w:val="en-GB"/>
        </w:rPr>
        <w:t xml:space="preserve">on-compliance with requests; (q) </w:t>
      </w:r>
      <w:r w:rsidR="00B847E3">
        <w:rPr>
          <w:rFonts w:ascii="Arial" w:hAnsi="Arial" w:cs="Arial"/>
          <w:szCs w:val="24"/>
          <w:lang w:val="en-GB"/>
        </w:rPr>
        <w:t>r</w:t>
      </w:r>
      <w:r w:rsidRPr="001E1607">
        <w:rPr>
          <w:rFonts w:ascii="Arial" w:hAnsi="Arial" w:cs="Arial"/>
          <w:szCs w:val="24"/>
          <w:lang w:val="en-GB"/>
        </w:rPr>
        <w:t xml:space="preserve">equest for information; (r) </w:t>
      </w:r>
      <w:r w:rsidR="00B847E3">
        <w:rPr>
          <w:rFonts w:ascii="Arial" w:hAnsi="Arial" w:cs="Arial"/>
          <w:szCs w:val="24"/>
          <w:lang w:val="en-GB"/>
        </w:rPr>
        <w:t>t</w:t>
      </w:r>
      <w:r w:rsidRPr="001E1607">
        <w:rPr>
          <w:rFonts w:ascii="Arial" w:hAnsi="Arial" w:cs="Arial"/>
          <w:szCs w:val="24"/>
          <w:lang w:val="en-GB"/>
        </w:rPr>
        <w:t>ransmission of requests; (s) travelling expenses; (t) search and seizure; (u) temporary transfer; (v) invasive body search; (w) summoning witnesses; (x) search on the site of an offence; (y) temporary transfer of persons; (z) procedural deadline</w:t>
      </w:r>
      <w:r w:rsidR="00B847E3">
        <w:rPr>
          <w:rFonts w:ascii="Arial" w:hAnsi="Arial" w:cs="Arial"/>
          <w:szCs w:val="24"/>
          <w:lang w:val="en-GB"/>
        </w:rPr>
        <w:t>.</w:t>
      </w:r>
    </w:p>
    <w:p w14:paraId="26A8F4F0" w14:textId="77777777" w:rsidR="0006618A" w:rsidRPr="001D5B4F" w:rsidRDefault="0006618A" w:rsidP="0006618A">
      <w:pPr>
        <w:spacing w:before="240" w:after="120" w:line="240" w:lineRule="auto"/>
        <w:rPr>
          <w:rFonts w:ascii="Arial" w:hAnsi="Arial" w:cs="Arial"/>
          <w:b/>
          <w:szCs w:val="24"/>
          <w:lang w:val="en-US"/>
        </w:rPr>
      </w:pPr>
      <w:r w:rsidRPr="001D5B4F">
        <w:rPr>
          <w:rFonts w:ascii="Arial" w:hAnsi="Arial" w:cs="Arial"/>
          <w:b/>
          <w:szCs w:val="24"/>
          <w:lang w:val="en-US"/>
        </w:rPr>
        <w:t xml:space="preserve">2. </w:t>
      </w:r>
      <w:r w:rsidR="004A0A52">
        <w:rPr>
          <w:rFonts w:ascii="Arial" w:hAnsi="Arial" w:cs="Arial"/>
          <w:b/>
          <w:szCs w:val="24"/>
          <w:lang w:val="en-US"/>
        </w:rPr>
        <w:t>The European Arrest Warrant</w:t>
      </w:r>
      <w:r w:rsidR="00B01C54">
        <w:rPr>
          <w:rFonts w:ascii="Arial" w:hAnsi="Arial" w:cs="Arial"/>
          <w:b/>
          <w:szCs w:val="24"/>
          <w:lang w:val="en-US"/>
        </w:rPr>
        <w:t>.</w:t>
      </w:r>
    </w:p>
    <w:p w14:paraId="3AC969DD" w14:textId="77777777" w:rsidR="0006618A" w:rsidRDefault="004A0A52" w:rsidP="0006618A">
      <w:pPr>
        <w:rPr>
          <w:rFonts w:ascii="Arial" w:hAnsi="Arial" w:cs="Arial"/>
          <w:b/>
          <w:szCs w:val="24"/>
          <w:lang w:val="en-US"/>
        </w:rPr>
      </w:pPr>
      <w:r>
        <w:rPr>
          <w:rFonts w:ascii="Arial" w:hAnsi="Arial" w:cs="Arial"/>
          <w:b/>
          <w:szCs w:val="24"/>
          <w:lang w:val="en-US"/>
        </w:rPr>
        <w:t>Match the name of the EAW offence with the definition</w:t>
      </w:r>
      <w:r w:rsidR="0006618A" w:rsidRPr="00914A55">
        <w:rPr>
          <w:rFonts w:ascii="Arial" w:hAnsi="Arial" w:cs="Arial"/>
          <w:b/>
          <w:szCs w:val="24"/>
          <w:lang w:val="en-US"/>
        </w:rPr>
        <w:t>.</w:t>
      </w:r>
    </w:p>
    <w:p w14:paraId="5BEF127C" w14:textId="77777777" w:rsidR="004A0A52" w:rsidRPr="004A0A52" w:rsidRDefault="004A0A52" w:rsidP="004A0A52">
      <w:pPr>
        <w:spacing w:before="120" w:after="80" w:line="240" w:lineRule="auto"/>
        <w:rPr>
          <w:rFonts w:ascii="Arial" w:hAnsi="Arial" w:cs="Arial"/>
          <w:lang w:val="en-GB"/>
        </w:rPr>
      </w:pPr>
      <w:r w:rsidRPr="004A0A52">
        <w:rPr>
          <w:rFonts w:ascii="Arial" w:hAnsi="Arial" w:cs="Arial"/>
          <w:lang w:val="en-GB"/>
        </w:rPr>
        <w:t>1.</w:t>
      </w:r>
      <w:r w:rsidR="00FF6FB2">
        <w:rPr>
          <w:rFonts w:ascii="Arial" w:hAnsi="Arial" w:cs="Arial"/>
          <w:lang w:val="en-GB"/>
        </w:rPr>
        <w:t xml:space="preserve"> </w:t>
      </w:r>
      <w:r w:rsidR="00FF6FB2" w:rsidRPr="00FF6FB2">
        <w:rPr>
          <w:rFonts w:ascii="Arial" w:hAnsi="Arial" w:cs="Arial"/>
          <w:lang w:val="en-GB"/>
        </w:rPr>
        <w:t>Trafficking in human beings</w:t>
      </w:r>
      <w:r w:rsidR="00FF6FB2">
        <w:rPr>
          <w:rFonts w:ascii="Arial" w:hAnsi="Arial" w:cs="Arial"/>
          <w:lang w:val="en-GB"/>
        </w:rPr>
        <w:t>;</w:t>
      </w:r>
      <w:r w:rsidRPr="004A0A52">
        <w:rPr>
          <w:rFonts w:ascii="Arial" w:hAnsi="Arial" w:cs="Arial"/>
          <w:lang w:val="en-GB"/>
        </w:rPr>
        <w:t xml:space="preserve"> </w:t>
      </w:r>
      <w:hyperlink r:id="rId78" w:anchor=":~:text=%E2%80%9CTrafficking%20in%20persons%20shall%20mean,or%20receiving%20of%20payments%20or" w:history="1">
        <w:r w:rsidRPr="004A0A52">
          <w:rPr>
            <w:rStyle w:val="Hipervnculo"/>
            <w:rFonts w:ascii="Arial" w:hAnsi="Arial" w:cs="Arial"/>
            <w:lang w:val="en-US"/>
          </w:rPr>
          <w:t>https://www.astra.rs/en/trafficking-human-beings/#:~:text=%E2%80%9CTrafficking%20in%20persons%20shall%20mean,or%20receiving%20of%20payments%20or</w:t>
        </w:r>
      </w:hyperlink>
      <w:r w:rsidRPr="004A0A52">
        <w:rPr>
          <w:rFonts w:ascii="Arial" w:hAnsi="Arial" w:cs="Arial"/>
          <w:lang w:val="en-US"/>
        </w:rPr>
        <w:t>.</w:t>
      </w:r>
    </w:p>
    <w:p w14:paraId="7DA4F8A8" w14:textId="77777777" w:rsidR="004A0A52" w:rsidRPr="004A0A52" w:rsidRDefault="004A0A52" w:rsidP="004A0A52">
      <w:pPr>
        <w:spacing w:before="120" w:after="80" w:line="240" w:lineRule="auto"/>
        <w:rPr>
          <w:rFonts w:ascii="Arial" w:hAnsi="Arial" w:cs="Arial"/>
          <w:lang w:val="en-GB"/>
        </w:rPr>
      </w:pPr>
      <w:r w:rsidRPr="004A0A52">
        <w:rPr>
          <w:rFonts w:ascii="Arial" w:hAnsi="Arial" w:cs="Arial"/>
          <w:lang w:val="en-GB"/>
        </w:rPr>
        <w:t>2.</w:t>
      </w:r>
      <w:r w:rsidR="00FF6FB2">
        <w:rPr>
          <w:rFonts w:ascii="Arial" w:hAnsi="Arial" w:cs="Arial"/>
          <w:lang w:val="en-GB"/>
        </w:rPr>
        <w:t xml:space="preserve"> </w:t>
      </w:r>
      <w:r w:rsidR="00FF6FB2" w:rsidRPr="00FF6FB2">
        <w:rPr>
          <w:rFonts w:ascii="Arial" w:hAnsi="Arial" w:cs="Arial"/>
          <w:lang w:val="en-GB"/>
        </w:rPr>
        <w:t>Terrorism;</w:t>
      </w:r>
      <w:r w:rsidRPr="00FF6FB2">
        <w:rPr>
          <w:rFonts w:ascii="Arial" w:hAnsi="Arial" w:cs="Arial"/>
          <w:lang w:val="en-GB"/>
        </w:rPr>
        <w:t xml:space="preserve"> </w:t>
      </w:r>
      <w:hyperlink r:id="rId79" w:history="1">
        <w:r w:rsidRPr="004A0A52">
          <w:rPr>
            <w:rStyle w:val="Hipervnculo"/>
            <w:rFonts w:ascii="Arial" w:hAnsi="Arial" w:cs="Arial"/>
            <w:lang w:val="en-GB"/>
          </w:rPr>
          <w:t>https://www.un.org/ruleoflaw/files/n0454282.pdf</w:t>
        </w:r>
      </w:hyperlink>
      <w:r w:rsidRPr="004A0A52">
        <w:rPr>
          <w:rFonts w:ascii="Arial" w:hAnsi="Arial" w:cs="Arial"/>
          <w:lang w:val="en-GB"/>
        </w:rPr>
        <w:t xml:space="preserve">. </w:t>
      </w:r>
    </w:p>
    <w:p w14:paraId="3CE44E86" w14:textId="77777777" w:rsidR="004A0A52" w:rsidRPr="004A0A52" w:rsidRDefault="004A0A52" w:rsidP="004A0A52">
      <w:pPr>
        <w:spacing w:before="120" w:after="80" w:line="240" w:lineRule="auto"/>
        <w:rPr>
          <w:rFonts w:ascii="Arial" w:hAnsi="Arial" w:cs="Arial"/>
          <w:lang w:val="en-GB"/>
        </w:rPr>
      </w:pPr>
      <w:r w:rsidRPr="004A0A52">
        <w:rPr>
          <w:rFonts w:ascii="Arial" w:hAnsi="Arial" w:cs="Arial"/>
          <w:lang w:val="en-GB"/>
        </w:rPr>
        <w:t>3.</w:t>
      </w:r>
      <w:r w:rsidR="00FF6FB2">
        <w:rPr>
          <w:rFonts w:ascii="Arial" w:hAnsi="Arial" w:cs="Arial"/>
          <w:lang w:val="en-GB"/>
        </w:rPr>
        <w:t xml:space="preserve"> </w:t>
      </w:r>
      <w:r w:rsidR="00FF6FB2" w:rsidRPr="00FF6FB2">
        <w:rPr>
          <w:rFonts w:ascii="Arial" w:hAnsi="Arial" w:cs="Arial"/>
          <w:lang w:val="en-GB"/>
        </w:rPr>
        <w:t>Fraud;</w:t>
      </w:r>
      <w:r w:rsidRPr="004A0A52">
        <w:rPr>
          <w:rFonts w:ascii="Arial" w:hAnsi="Arial" w:cs="Arial"/>
          <w:lang w:val="en-GB"/>
        </w:rPr>
        <w:t xml:space="preserve"> </w:t>
      </w:r>
      <w:hyperlink r:id="rId80" w:history="1">
        <w:r w:rsidRPr="004A0A52">
          <w:rPr>
            <w:rStyle w:val="Hipervnculo"/>
            <w:rFonts w:ascii="Arial" w:hAnsi="Arial" w:cs="Arial"/>
            <w:lang w:val="en-GB"/>
          </w:rPr>
          <w:t>https://legal-dictionary.thefreedictionary.com/fraud</w:t>
        </w:r>
      </w:hyperlink>
      <w:r w:rsidRPr="004A0A52">
        <w:rPr>
          <w:rFonts w:ascii="Arial" w:hAnsi="Arial" w:cs="Arial"/>
          <w:lang w:val="en-GB"/>
        </w:rPr>
        <w:t xml:space="preserve">. </w:t>
      </w:r>
    </w:p>
    <w:p w14:paraId="1DA55082" w14:textId="77777777" w:rsidR="004A0A52" w:rsidRPr="004A0A52" w:rsidRDefault="004A0A52" w:rsidP="004A0A52">
      <w:pPr>
        <w:spacing w:before="120" w:after="80" w:line="240" w:lineRule="auto"/>
        <w:rPr>
          <w:rStyle w:val="st"/>
          <w:rFonts w:ascii="Arial" w:eastAsiaTheme="majorEastAsia" w:hAnsi="Arial" w:cs="Arial"/>
          <w:lang w:val="en-GB"/>
        </w:rPr>
      </w:pPr>
      <w:r w:rsidRPr="004A0A52">
        <w:rPr>
          <w:rFonts w:ascii="Arial" w:hAnsi="Arial" w:cs="Arial"/>
          <w:lang w:val="en-GB"/>
        </w:rPr>
        <w:t>4.</w:t>
      </w:r>
      <w:r w:rsidR="00FF6FB2">
        <w:rPr>
          <w:rFonts w:ascii="Arial" w:hAnsi="Arial" w:cs="Arial"/>
          <w:lang w:val="en-GB"/>
        </w:rPr>
        <w:t xml:space="preserve"> </w:t>
      </w:r>
      <w:r w:rsidR="00FF6FB2" w:rsidRPr="004A0A52">
        <w:rPr>
          <w:rStyle w:val="st"/>
          <w:rFonts w:ascii="Arial" w:eastAsiaTheme="majorEastAsia" w:hAnsi="Arial" w:cs="Arial"/>
          <w:lang w:val="en-GB"/>
        </w:rPr>
        <w:t>Illicit trafficking in narcotic drugs and psychotropic substances</w:t>
      </w:r>
      <w:r w:rsidR="00FF6FB2">
        <w:rPr>
          <w:rStyle w:val="st"/>
          <w:rFonts w:ascii="Arial" w:eastAsiaTheme="majorEastAsia" w:hAnsi="Arial" w:cs="Arial"/>
          <w:lang w:val="en-GB"/>
        </w:rPr>
        <w:t>;</w:t>
      </w:r>
      <w:r w:rsidRPr="004A0A52">
        <w:rPr>
          <w:rFonts w:ascii="Arial" w:hAnsi="Arial" w:cs="Arial"/>
          <w:lang w:val="en-GB"/>
        </w:rPr>
        <w:t xml:space="preserve"> </w:t>
      </w:r>
      <w:r w:rsidR="00FF6FB2">
        <w:rPr>
          <w:rFonts w:ascii="Arial" w:hAnsi="Arial" w:cs="Arial"/>
          <w:lang w:val="en-GB"/>
        </w:rPr>
        <w:t>a</w:t>
      </w:r>
      <w:r w:rsidRPr="004A0A52">
        <w:rPr>
          <w:rFonts w:ascii="Arial" w:hAnsi="Arial" w:cs="Arial"/>
          <w:lang w:val="en-GB"/>
        </w:rPr>
        <w:t xml:space="preserve">dapted from </w:t>
      </w:r>
      <w:hyperlink r:id="rId81" w:history="1">
        <w:r w:rsidRPr="004A0A52">
          <w:rPr>
            <w:rStyle w:val="Hipervnculo"/>
            <w:rFonts w:ascii="Arial" w:hAnsi="Arial" w:cs="Arial"/>
            <w:lang w:val="en-GB"/>
          </w:rPr>
          <w:t>https://www.unodc.org/documents/commissions/CND/Int_Drug_Control_Conventions/Ebook/The_International_Drug_Control_Conventions_E.pdf</w:t>
        </w:r>
      </w:hyperlink>
      <w:r w:rsidRPr="004A0A52">
        <w:rPr>
          <w:rStyle w:val="st"/>
          <w:rFonts w:ascii="Arial" w:eastAsiaTheme="majorEastAsia" w:hAnsi="Arial" w:cs="Arial"/>
          <w:lang w:val="en-GB"/>
        </w:rPr>
        <w:t xml:space="preserve"> and </w:t>
      </w:r>
      <w:hyperlink r:id="rId82" w:history="1">
        <w:r w:rsidRPr="004A0A52">
          <w:rPr>
            <w:rStyle w:val="Hipervnculo"/>
            <w:rFonts w:ascii="Arial" w:hAnsi="Arial" w:cs="Arial"/>
            <w:lang w:val="en-GB"/>
          </w:rPr>
          <w:t>http://www.menafatf.org/sites/default/files/Illicit_Trafficking_and_ML_Eng.pdf</w:t>
        </w:r>
      </w:hyperlink>
      <w:r w:rsidRPr="004A0A52">
        <w:rPr>
          <w:rStyle w:val="st"/>
          <w:rFonts w:ascii="Arial" w:eastAsiaTheme="majorEastAsia" w:hAnsi="Arial" w:cs="Arial"/>
          <w:lang w:val="en-GB"/>
        </w:rPr>
        <w:t>.</w:t>
      </w:r>
    </w:p>
    <w:p w14:paraId="6A0E5F4B" w14:textId="77777777" w:rsidR="004A0A52" w:rsidRPr="004A0A52" w:rsidRDefault="004A0A52" w:rsidP="004A0A52">
      <w:pPr>
        <w:spacing w:before="120" w:after="80" w:line="240" w:lineRule="auto"/>
        <w:rPr>
          <w:rStyle w:val="st"/>
          <w:rFonts w:ascii="Arial" w:eastAsiaTheme="majorEastAsia" w:hAnsi="Arial" w:cs="Arial"/>
          <w:lang w:val="en-GB"/>
        </w:rPr>
      </w:pPr>
      <w:r w:rsidRPr="004A0A52">
        <w:rPr>
          <w:rStyle w:val="st"/>
          <w:rFonts w:ascii="Arial" w:eastAsiaTheme="majorEastAsia" w:hAnsi="Arial" w:cs="Arial"/>
          <w:lang w:val="en-GB"/>
        </w:rPr>
        <w:t>5.</w:t>
      </w:r>
      <w:r w:rsidR="00FF6FB2">
        <w:rPr>
          <w:rStyle w:val="st"/>
          <w:rFonts w:ascii="Arial" w:eastAsiaTheme="majorEastAsia" w:hAnsi="Arial" w:cs="Arial"/>
          <w:lang w:val="en-GB"/>
        </w:rPr>
        <w:t xml:space="preserve"> </w:t>
      </w:r>
      <w:r w:rsidR="00FF6FB2" w:rsidRPr="004A0A52">
        <w:rPr>
          <w:rStyle w:val="st"/>
          <w:rFonts w:ascii="Arial" w:eastAsiaTheme="majorEastAsia" w:hAnsi="Arial" w:cs="Arial"/>
          <w:lang w:val="en-GB"/>
        </w:rPr>
        <w:t>Rape</w:t>
      </w:r>
      <w:r w:rsidR="00FF6FB2">
        <w:rPr>
          <w:rStyle w:val="st"/>
          <w:rFonts w:ascii="Arial" w:eastAsiaTheme="majorEastAsia" w:hAnsi="Arial" w:cs="Arial"/>
          <w:lang w:val="en-GB"/>
        </w:rPr>
        <w:t>;</w:t>
      </w:r>
      <w:r w:rsidRPr="004A0A52">
        <w:rPr>
          <w:rStyle w:val="st"/>
          <w:rFonts w:ascii="Arial" w:eastAsiaTheme="majorEastAsia" w:hAnsi="Arial" w:cs="Arial"/>
          <w:lang w:val="en-GB"/>
        </w:rPr>
        <w:t xml:space="preserve"> </w:t>
      </w:r>
      <w:hyperlink r:id="rId83" w:history="1">
        <w:r w:rsidRPr="004A0A52">
          <w:rPr>
            <w:rStyle w:val="Hipervnculo"/>
            <w:rFonts w:ascii="Arial" w:hAnsi="Arial" w:cs="Arial"/>
            <w:lang w:val="en-GB"/>
          </w:rPr>
          <w:t>https://www.justice.gov/archives/opa/blog/updated-definition-rape</w:t>
        </w:r>
      </w:hyperlink>
      <w:r w:rsidRPr="004A0A52">
        <w:rPr>
          <w:rStyle w:val="st"/>
          <w:rFonts w:ascii="Arial" w:eastAsiaTheme="majorEastAsia" w:hAnsi="Arial" w:cs="Arial"/>
          <w:lang w:val="en-GB"/>
        </w:rPr>
        <w:t xml:space="preserve">. </w:t>
      </w:r>
    </w:p>
    <w:p w14:paraId="446AB8CE" w14:textId="77777777" w:rsidR="004A0A52" w:rsidRPr="004A0A52" w:rsidRDefault="004A0A52" w:rsidP="004A0A52">
      <w:pPr>
        <w:spacing w:before="120" w:after="80" w:line="240" w:lineRule="auto"/>
        <w:rPr>
          <w:rFonts w:ascii="Arial" w:hAnsi="Arial" w:cs="Arial"/>
          <w:lang w:val="en-GB"/>
        </w:rPr>
      </w:pPr>
      <w:r w:rsidRPr="004A0A52">
        <w:rPr>
          <w:rStyle w:val="st"/>
          <w:rFonts w:ascii="Arial" w:eastAsiaTheme="majorEastAsia" w:hAnsi="Arial" w:cs="Arial"/>
          <w:lang w:val="en-GB"/>
        </w:rPr>
        <w:t xml:space="preserve">6. </w:t>
      </w:r>
      <w:r w:rsidR="00FF6FB2" w:rsidRPr="00FF6FB2">
        <w:rPr>
          <w:rFonts w:ascii="Arial" w:hAnsi="Arial" w:cs="Arial"/>
          <w:lang w:val="en-GB"/>
        </w:rPr>
        <w:t>Counterfeiting currency</w:t>
      </w:r>
      <w:r w:rsidR="00FF6FB2">
        <w:rPr>
          <w:rFonts w:ascii="Arial" w:hAnsi="Arial" w:cs="Arial"/>
          <w:lang w:val="en-GB"/>
        </w:rPr>
        <w:t>;</w:t>
      </w:r>
      <w:r w:rsidR="00FF6FB2" w:rsidRPr="004A0A52">
        <w:rPr>
          <w:rFonts w:ascii="Arial" w:hAnsi="Arial" w:cs="Arial"/>
          <w:lang w:val="en-GB"/>
        </w:rPr>
        <w:t xml:space="preserve"> </w:t>
      </w:r>
      <w:r w:rsidR="00FF6FB2">
        <w:rPr>
          <w:rFonts w:ascii="Arial" w:hAnsi="Arial" w:cs="Arial"/>
          <w:lang w:val="en-GB"/>
        </w:rPr>
        <w:t>a</w:t>
      </w:r>
      <w:r w:rsidRPr="004A0A52">
        <w:rPr>
          <w:rFonts w:ascii="Arial" w:hAnsi="Arial" w:cs="Arial"/>
          <w:lang w:val="en-GB"/>
        </w:rPr>
        <w:t xml:space="preserve">dapted from </w:t>
      </w:r>
      <w:hyperlink r:id="rId84" w:history="1">
        <w:r w:rsidRPr="004A0A52">
          <w:rPr>
            <w:rStyle w:val="Hipervnculo"/>
            <w:rFonts w:ascii="Arial" w:hAnsi="Arial" w:cs="Arial"/>
            <w:lang w:val="en-GB"/>
          </w:rPr>
          <w:t>https://en.wikipedia.org/wiki/Counterfeit_money</w:t>
        </w:r>
      </w:hyperlink>
      <w:r w:rsidRPr="004A0A52">
        <w:rPr>
          <w:rFonts w:ascii="Arial" w:hAnsi="Arial" w:cs="Arial"/>
          <w:lang w:val="en-GB"/>
        </w:rPr>
        <w:t xml:space="preserve">. </w:t>
      </w:r>
    </w:p>
    <w:p w14:paraId="4D409AA4" w14:textId="77777777" w:rsidR="004A0A52" w:rsidRPr="004A0A52" w:rsidRDefault="004A0A52" w:rsidP="004A0A52">
      <w:pPr>
        <w:spacing w:before="120" w:after="80" w:line="240" w:lineRule="auto"/>
        <w:rPr>
          <w:rFonts w:ascii="Arial" w:hAnsi="Arial" w:cs="Arial"/>
          <w:lang w:val="en-GB"/>
        </w:rPr>
      </w:pPr>
      <w:r w:rsidRPr="004A0A52">
        <w:rPr>
          <w:rFonts w:ascii="Arial" w:hAnsi="Arial" w:cs="Arial"/>
          <w:lang w:val="en-GB"/>
        </w:rPr>
        <w:t>7.</w:t>
      </w:r>
      <w:r w:rsidR="00FF6FB2">
        <w:rPr>
          <w:rFonts w:ascii="Arial" w:hAnsi="Arial" w:cs="Arial"/>
          <w:lang w:val="en-GB"/>
        </w:rPr>
        <w:t xml:space="preserve"> </w:t>
      </w:r>
      <w:r w:rsidR="00FF6FB2" w:rsidRPr="00FF6FB2">
        <w:rPr>
          <w:rFonts w:ascii="Arial" w:hAnsi="Arial" w:cs="Arial"/>
          <w:lang w:val="en-GB"/>
        </w:rPr>
        <w:t>Arson</w:t>
      </w:r>
      <w:r w:rsidR="00FF6FB2">
        <w:rPr>
          <w:rFonts w:ascii="Arial" w:hAnsi="Arial" w:cs="Arial"/>
          <w:lang w:val="en-GB"/>
        </w:rPr>
        <w:t>;</w:t>
      </w:r>
      <w:r w:rsidRPr="004A0A52">
        <w:rPr>
          <w:rFonts w:ascii="Arial" w:hAnsi="Arial" w:cs="Arial"/>
          <w:lang w:val="en-GB"/>
        </w:rPr>
        <w:t xml:space="preserve"> </w:t>
      </w:r>
      <w:hyperlink r:id="rId85" w:history="1">
        <w:r w:rsidRPr="004A0A52">
          <w:rPr>
            <w:rStyle w:val="Hipervnculo"/>
            <w:rFonts w:ascii="Arial" w:hAnsi="Arial" w:cs="Arial"/>
            <w:lang w:val="en-GB"/>
          </w:rPr>
          <w:t>https://dictionary.cambridge.org/dictionary/english/arson</w:t>
        </w:r>
      </w:hyperlink>
      <w:r w:rsidRPr="004A0A52">
        <w:rPr>
          <w:rFonts w:ascii="Arial" w:hAnsi="Arial" w:cs="Arial"/>
          <w:lang w:val="en-GB"/>
        </w:rPr>
        <w:t xml:space="preserve">. </w:t>
      </w:r>
    </w:p>
    <w:p w14:paraId="42795D52" w14:textId="77777777" w:rsidR="004A0A52" w:rsidRPr="004A0A52" w:rsidRDefault="004A0A52" w:rsidP="004A0A52">
      <w:pPr>
        <w:spacing w:before="120" w:after="80" w:line="240" w:lineRule="auto"/>
        <w:rPr>
          <w:rFonts w:ascii="Arial" w:hAnsi="Arial" w:cs="Arial"/>
          <w:lang w:val="en-GB"/>
        </w:rPr>
      </w:pPr>
      <w:r w:rsidRPr="004A0A52">
        <w:rPr>
          <w:rFonts w:ascii="Arial" w:hAnsi="Arial" w:cs="Arial"/>
          <w:lang w:val="en-GB"/>
        </w:rPr>
        <w:t>8.</w:t>
      </w:r>
      <w:r w:rsidR="00FF6FB2">
        <w:rPr>
          <w:rFonts w:ascii="Arial" w:hAnsi="Arial" w:cs="Arial"/>
          <w:lang w:val="en-GB"/>
        </w:rPr>
        <w:t xml:space="preserve"> </w:t>
      </w:r>
      <w:r w:rsidR="00FF6FB2" w:rsidRPr="00FF6FB2">
        <w:rPr>
          <w:rFonts w:ascii="Arial" w:hAnsi="Arial" w:cs="Arial"/>
          <w:lang w:val="en-GB"/>
        </w:rPr>
        <w:t>Extortion;</w:t>
      </w:r>
      <w:r w:rsidRPr="00FF6FB2">
        <w:rPr>
          <w:rFonts w:ascii="Arial" w:hAnsi="Arial" w:cs="Arial"/>
          <w:lang w:val="en-GB"/>
        </w:rPr>
        <w:t xml:space="preserve"> </w:t>
      </w:r>
      <w:hyperlink r:id="rId86" w:history="1">
        <w:r w:rsidRPr="004A0A52">
          <w:rPr>
            <w:rStyle w:val="Hipervnculo"/>
            <w:rFonts w:ascii="Arial" w:hAnsi="Arial" w:cs="Arial"/>
            <w:lang w:val="en-GB"/>
          </w:rPr>
          <w:t>https://legaldictionary.net/extortion/</w:t>
        </w:r>
      </w:hyperlink>
      <w:r w:rsidRPr="004A0A52">
        <w:rPr>
          <w:rFonts w:ascii="Arial" w:hAnsi="Arial" w:cs="Arial"/>
          <w:lang w:val="en-GB"/>
        </w:rPr>
        <w:t xml:space="preserve">. </w:t>
      </w:r>
    </w:p>
    <w:p w14:paraId="44FDE12A" w14:textId="77777777" w:rsidR="004A0A52" w:rsidRPr="004A0A52" w:rsidRDefault="004A0A52" w:rsidP="004A0A52">
      <w:pPr>
        <w:spacing w:before="120" w:after="80" w:line="240" w:lineRule="auto"/>
        <w:rPr>
          <w:rFonts w:ascii="Arial" w:hAnsi="Arial" w:cs="Arial"/>
          <w:lang w:val="en-GB"/>
        </w:rPr>
      </w:pPr>
      <w:r w:rsidRPr="004A0A52">
        <w:rPr>
          <w:rFonts w:ascii="Arial" w:hAnsi="Arial" w:cs="Arial"/>
          <w:lang w:val="en-GB"/>
        </w:rPr>
        <w:t>9.</w:t>
      </w:r>
      <w:r w:rsidR="00FF6FB2">
        <w:rPr>
          <w:rFonts w:ascii="Arial" w:hAnsi="Arial" w:cs="Arial"/>
          <w:lang w:val="en-GB"/>
        </w:rPr>
        <w:t xml:space="preserve"> </w:t>
      </w:r>
      <w:r w:rsidR="00FF6FB2" w:rsidRPr="00FF6FB2">
        <w:rPr>
          <w:rFonts w:ascii="Arial" w:hAnsi="Arial" w:cs="Arial"/>
          <w:lang w:val="en-GB"/>
        </w:rPr>
        <w:t>Grievous bodily harm</w:t>
      </w:r>
      <w:r w:rsidR="00FF6FB2">
        <w:rPr>
          <w:rFonts w:ascii="Arial" w:hAnsi="Arial" w:cs="Arial"/>
          <w:lang w:val="en-GB"/>
        </w:rPr>
        <w:t>;</w:t>
      </w:r>
      <w:r w:rsidRPr="004A0A52">
        <w:rPr>
          <w:rFonts w:ascii="Arial" w:hAnsi="Arial" w:cs="Arial"/>
          <w:lang w:val="en-GB"/>
        </w:rPr>
        <w:t xml:space="preserve"> </w:t>
      </w:r>
      <w:hyperlink r:id="rId87" w:history="1">
        <w:r w:rsidRPr="004A0A52">
          <w:rPr>
            <w:rStyle w:val="Hipervnculo"/>
            <w:rFonts w:ascii="Arial" w:hAnsi="Arial" w:cs="Arial"/>
            <w:lang w:val="en-GB"/>
          </w:rPr>
          <w:t>https://www.cps.gov.uk/legal-guidance/offences-against-person-incorporating-charging-standard</w:t>
        </w:r>
      </w:hyperlink>
      <w:r w:rsidRPr="004A0A52">
        <w:rPr>
          <w:rFonts w:ascii="Arial" w:hAnsi="Arial" w:cs="Arial"/>
          <w:lang w:val="en-GB"/>
        </w:rPr>
        <w:t xml:space="preserve">. </w:t>
      </w:r>
    </w:p>
    <w:p w14:paraId="5AB3E1F2" w14:textId="77777777" w:rsidR="004A0A52" w:rsidRPr="004A0A52" w:rsidRDefault="004A0A52" w:rsidP="004A0A52">
      <w:pPr>
        <w:spacing w:before="120" w:after="80" w:line="240" w:lineRule="auto"/>
        <w:rPr>
          <w:rFonts w:ascii="Arial" w:hAnsi="Arial" w:cs="Arial"/>
          <w:lang w:val="en-GB"/>
        </w:rPr>
      </w:pPr>
      <w:r w:rsidRPr="004A0A52">
        <w:rPr>
          <w:rFonts w:ascii="Arial" w:hAnsi="Arial" w:cs="Arial"/>
          <w:lang w:val="en-GB"/>
        </w:rPr>
        <w:t>10.</w:t>
      </w:r>
      <w:r w:rsidR="00FF6FB2">
        <w:rPr>
          <w:rFonts w:ascii="Arial" w:hAnsi="Arial" w:cs="Arial"/>
          <w:lang w:val="en-GB"/>
        </w:rPr>
        <w:t xml:space="preserve"> </w:t>
      </w:r>
      <w:r w:rsidR="00FF6FB2" w:rsidRPr="00FF6FB2">
        <w:rPr>
          <w:rFonts w:ascii="Arial" w:hAnsi="Arial" w:cs="Arial"/>
          <w:lang w:val="en-GB"/>
        </w:rPr>
        <w:t>Racketeering;</w:t>
      </w:r>
      <w:r w:rsidRPr="00FF6FB2">
        <w:rPr>
          <w:rFonts w:ascii="Arial" w:hAnsi="Arial" w:cs="Arial"/>
          <w:lang w:val="en-GB"/>
        </w:rPr>
        <w:t xml:space="preserve"> </w:t>
      </w:r>
      <w:hyperlink r:id="rId88" w:history="1">
        <w:r w:rsidRPr="004A0A52">
          <w:rPr>
            <w:rStyle w:val="Hipervnculo"/>
            <w:rFonts w:ascii="Arial" w:hAnsi="Arial" w:cs="Arial"/>
            <w:lang w:val="en-GB"/>
          </w:rPr>
          <w:t>https://legal-dictionary.thefreedictionary.com/Racketeering</w:t>
        </w:r>
      </w:hyperlink>
      <w:r w:rsidRPr="004A0A52">
        <w:rPr>
          <w:rFonts w:ascii="Arial" w:hAnsi="Arial" w:cs="Arial"/>
          <w:lang w:val="en-GB"/>
        </w:rPr>
        <w:t xml:space="preserve">. </w:t>
      </w:r>
    </w:p>
    <w:p w14:paraId="41EFEB03" w14:textId="77777777" w:rsidR="004A0A52" w:rsidRPr="004A0A52" w:rsidRDefault="004A0A52" w:rsidP="004A0A52">
      <w:pPr>
        <w:spacing w:before="120" w:after="80" w:line="240" w:lineRule="auto"/>
        <w:rPr>
          <w:rFonts w:ascii="Arial" w:hAnsi="Arial" w:cs="Arial"/>
          <w:lang w:val="en-GB"/>
        </w:rPr>
      </w:pPr>
      <w:r w:rsidRPr="004A0A52">
        <w:rPr>
          <w:rFonts w:ascii="Arial" w:hAnsi="Arial" w:cs="Arial"/>
          <w:lang w:val="en-GB"/>
        </w:rPr>
        <w:t>11.</w:t>
      </w:r>
      <w:r w:rsidR="00FF6FB2">
        <w:rPr>
          <w:rFonts w:ascii="Arial" w:hAnsi="Arial" w:cs="Arial"/>
          <w:lang w:val="en-GB"/>
        </w:rPr>
        <w:t xml:space="preserve"> </w:t>
      </w:r>
      <w:r w:rsidR="00FF6FB2" w:rsidRPr="00FF6FB2">
        <w:rPr>
          <w:rFonts w:ascii="Arial" w:hAnsi="Arial" w:cs="Arial"/>
          <w:lang w:val="en-GB"/>
        </w:rPr>
        <w:t>Illicit trafficking in human organs and tissue</w:t>
      </w:r>
      <w:r w:rsidR="00FF6FB2">
        <w:rPr>
          <w:rFonts w:ascii="Arial" w:hAnsi="Arial" w:cs="Arial"/>
          <w:lang w:val="en-GB"/>
        </w:rPr>
        <w:t>;</w:t>
      </w:r>
      <w:r w:rsidRPr="004A0A52">
        <w:rPr>
          <w:rFonts w:ascii="Arial" w:hAnsi="Arial" w:cs="Arial"/>
          <w:lang w:val="en-GB"/>
        </w:rPr>
        <w:t xml:space="preserve"> </w:t>
      </w:r>
      <w:hyperlink r:id="rId89" w:history="1">
        <w:r w:rsidRPr="004A0A52">
          <w:rPr>
            <w:rStyle w:val="Hipervnculo"/>
            <w:rFonts w:ascii="Arial" w:hAnsi="Arial" w:cs="Arial"/>
            <w:lang w:val="en-GB"/>
          </w:rPr>
          <w:t>http://www.ont.es/publicaciones/Documents/OrganTrafficking_study.pdf</w:t>
        </w:r>
      </w:hyperlink>
      <w:r w:rsidRPr="004A0A52">
        <w:rPr>
          <w:rFonts w:ascii="Arial" w:hAnsi="Arial" w:cs="Arial"/>
          <w:lang w:val="en-GB"/>
        </w:rPr>
        <w:t xml:space="preserve">. </w:t>
      </w:r>
    </w:p>
    <w:p w14:paraId="2C17B3B9" w14:textId="77777777" w:rsidR="004A0A52" w:rsidRPr="004A0A52" w:rsidRDefault="004A0A52" w:rsidP="004A0A52">
      <w:pPr>
        <w:spacing w:before="120" w:after="80" w:line="240" w:lineRule="auto"/>
        <w:rPr>
          <w:rFonts w:ascii="Arial" w:hAnsi="Arial" w:cs="Arial"/>
          <w:lang w:val="en-GB"/>
        </w:rPr>
      </w:pPr>
      <w:r w:rsidRPr="004A0A52">
        <w:rPr>
          <w:rFonts w:ascii="Arial" w:hAnsi="Arial" w:cs="Arial"/>
          <w:lang w:val="en-GB"/>
        </w:rPr>
        <w:t>12.</w:t>
      </w:r>
      <w:r w:rsidR="00FF6FB2">
        <w:rPr>
          <w:rFonts w:ascii="Arial" w:hAnsi="Arial" w:cs="Arial"/>
          <w:lang w:val="en-GB"/>
        </w:rPr>
        <w:t xml:space="preserve"> </w:t>
      </w:r>
      <w:r w:rsidR="00FF6FB2" w:rsidRPr="00FF6FB2">
        <w:rPr>
          <w:rFonts w:ascii="Arial" w:hAnsi="Arial" w:cs="Arial"/>
          <w:lang w:val="en-GB"/>
        </w:rPr>
        <w:t>Hostage-taking;</w:t>
      </w:r>
      <w:r w:rsidRPr="004A0A52">
        <w:rPr>
          <w:rFonts w:ascii="Arial" w:hAnsi="Arial" w:cs="Arial"/>
          <w:lang w:val="en-GB"/>
        </w:rPr>
        <w:t xml:space="preserve"> </w:t>
      </w:r>
      <w:hyperlink r:id="rId90" w:history="1">
        <w:r w:rsidRPr="004A0A52">
          <w:rPr>
            <w:rStyle w:val="Hipervnculo"/>
            <w:rFonts w:ascii="Arial" w:hAnsi="Arial" w:cs="Arial"/>
            <w:lang w:val="en-GB"/>
          </w:rPr>
          <w:t>https://www.oxfordlearnersdictionaries.com/definition/english/hostage-taking</w:t>
        </w:r>
      </w:hyperlink>
      <w:r w:rsidRPr="004A0A52">
        <w:rPr>
          <w:rFonts w:ascii="Arial" w:hAnsi="Arial" w:cs="Arial"/>
          <w:lang w:val="en-GB"/>
        </w:rPr>
        <w:t xml:space="preserve">. </w:t>
      </w:r>
    </w:p>
    <w:p w14:paraId="24568DAF" w14:textId="77777777" w:rsidR="004A0A52" w:rsidRPr="004A0A52" w:rsidRDefault="004A0A52" w:rsidP="004A0A52">
      <w:pPr>
        <w:spacing w:before="120" w:after="80" w:line="240" w:lineRule="auto"/>
        <w:rPr>
          <w:rFonts w:ascii="Arial" w:hAnsi="Arial" w:cs="Arial"/>
          <w:lang w:val="en-GB"/>
        </w:rPr>
      </w:pPr>
      <w:r w:rsidRPr="004A0A52">
        <w:rPr>
          <w:rFonts w:ascii="Arial" w:hAnsi="Arial" w:cs="Arial"/>
          <w:lang w:val="en-GB"/>
        </w:rPr>
        <w:t>13.</w:t>
      </w:r>
      <w:r w:rsidR="00FF6FB2">
        <w:rPr>
          <w:rFonts w:ascii="Arial" w:hAnsi="Arial" w:cs="Arial"/>
          <w:lang w:val="en-GB"/>
        </w:rPr>
        <w:t xml:space="preserve"> </w:t>
      </w:r>
      <w:r w:rsidR="00FF6FB2" w:rsidRPr="00FF6FB2">
        <w:rPr>
          <w:rFonts w:ascii="Arial" w:hAnsi="Arial" w:cs="Arial"/>
          <w:lang w:val="en-GB"/>
        </w:rPr>
        <w:t>Swindling</w:t>
      </w:r>
      <w:r w:rsidRPr="00D26077">
        <w:rPr>
          <w:rFonts w:ascii="Arial" w:hAnsi="Arial" w:cs="Arial"/>
          <w:lang w:val="en-GB"/>
        </w:rPr>
        <w:t xml:space="preserve"> </w:t>
      </w:r>
      <w:hyperlink r:id="rId91" w:history="1">
        <w:r w:rsidRPr="00FF6FB2">
          <w:rPr>
            <w:rStyle w:val="Hipervnculo"/>
            <w:rFonts w:ascii="Arial" w:hAnsi="Arial" w:cs="Arial"/>
            <w:lang w:val="en-GB"/>
          </w:rPr>
          <w:t>https://dictionary.cambridge.org/dictionary/english/swindling</w:t>
        </w:r>
      </w:hyperlink>
      <w:r w:rsidRPr="004A0A52">
        <w:rPr>
          <w:rFonts w:ascii="Arial" w:hAnsi="Arial" w:cs="Arial"/>
          <w:lang w:val="en-GB"/>
        </w:rPr>
        <w:t xml:space="preserve">. </w:t>
      </w:r>
    </w:p>
    <w:p w14:paraId="2786455F" w14:textId="77777777" w:rsidR="004A0A52" w:rsidRPr="004A0A52" w:rsidRDefault="004A0A52" w:rsidP="004A0A52">
      <w:pPr>
        <w:spacing w:before="120" w:after="80" w:line="240" w:lineRule="auto"/>
        <w:rPr>
          <w:rFonts w:ascii="Arial" w:hAnsi="Arial" w:cs="Arial"/>
          <w:lang w:val="en-GB"/>
        </w:rPr>
      </w:pPr>
      <w:r w:rsidRPr="004A0A52">
        <w:rPr>
          <w:rFonts w:ascii="Arial" w:hAnsi="Arial" w:cs="Arial"/>
          <w:lang w:val="en-GB"/>
        </w:rPr>
        <w:lastRenderedPageBreak/>
        <w:t>14.</w:t>
      </w:r>
      <w:r w:rsidR="00FF6FB2">
        <w:rPr>
          <w:rFonts w:ascii="Arial" w:hAnsi="Arial" w:cs="Arial"/>
          <w:lang w:val="en-GB"/>
        </w:rPr>
        <w:t xml:space="preserve"> </w:t>
      </w:r>
      <w:r w:rsidR="00FF6FB2" w:rsidRPr="00FF6FB2">
        <w:rPr>
          <w:rFonts w:ascii="Arial" w:hAnsi="Arial" w:cs="Arial"/>
          <w:lang w:val="en-GB"/>
        </w:rPr>
        <w:t>Armed robbery</w:t>
      </w:r>
      <w:r w:rsidR="00FF6FB2">
        <w:rPr>
          <w:rFonts w:ascii="Arial" w:hAnsi="Arial" w:cs="Arial"/>
          <w:lang w:val="en-GB"/>
        </w:rPr>
        <w:t>;</w:t>
      </w:r>
      <w:r w:rsidRPr="004A0A52">
        <w:rPr>
          <w:rFonts w:ascii="Arial" w:hAnsi="Arial" w:cs="Arial"/>
          <w:lang w:val="en-GB"/>
        </w:rPr>
        <w:t xml:space="preserve"> </w:t>
      </w:r>
      <w:hyperlink r:id="rId92" w:history="1">
        <w:r w:rsidRPr="004A0A52">
          <w:rPr>
            <w:rStyle w:val="Hipervnculo"/>
            <w:rFonts w:ascii="Arial" w:hAnsi="Arial" w:cs="Arial"/>
            <w:lang w:val="en-GB"/>
          </w:rPr>
          <w:t>https://www.britannica.com/topic/armed-robbery</w:t>
        </w:r>
      </w:hyperlink>
      <w:r w:rsidRPr="004A0A52">
        <w:rPr>
          <w:rFonts w:ascii="Arial" w:hAnsi="Arial" w:cs="Arial"/>
          <w:lang w:val="en-GB"/>
        </w:rPr>
        <w:t xml:space="preserve">. </w:t>
      </w:r>
    </w:p>
    <w:p w14:paraId="65201C56" w14:textId="77777777" w:rsidR="004A0A52" w:rsidRPr="004A0A52" w:rsidRDefault="004A0A52" w:rsidP="004A0A52">
      <w:pPr>
        <w:spacing w:before="120" w:after="80" w:line="240" w:lineRule="auto"/>
        <w:rPr>
          <w:rFonts w:ascii="Arial" w:hAnsi="Arial" w:cs="Arial"/>
          <w:lang w:val="en-GB"/>
        </w:rPr>
      </w:pPr>
      <w:r w:rsidRPr="004A0A52">
        <w:rPr>
          <w:rFonts w:ascii="Arial" w:hAnsi="Arial" w:cs="Arial"/>
          <w:lang w:val="en-GB"/>
        </w:rPr>
        <w:t>15.</w:t>
      </w:r>
      <w:r w:rsidR="00FF6FB2">
        <w:rPr>
          <w:rFonts w:ascii="Arial" w:hAnsi="Arial" w:cs="Arial"/>
          <w:lang w:val="en-GB"/>
        </w:rPr>
        <w:t xml:space="preserve"> </w:t>
      </w:r>
      <w:r w:rsidR="00FF6FB2" w:rsidRPr="00FF6FB2">
        <w:rPr>
          <w:rFonts w:ascii="Arial" w:hAnsi="Arial" w:cs="Arial"/>
          <w:lang w:val="en-GB"/>
        </w:rPr>
        <w:t>Illegal restraint</w:t>
      </w:r>
      <w:r w:rsidR="00FF6FB2">
        <w:rPr>
          <w:rFonts w:ascii="Arial" w:hAnsi="Arial" w:cs="Arial"/>
          <w:lang w:val="en-GB"/>
        </w:rPr>
        <w:t>;</w:t>
      </w:r>
      <w:r w:rsidRPr="004A0A52">
        <w:rPr>
          <w:rFonts w:ascii="Arial" w:hAnsi="Arial" w:cs="Arial"/>
          <w:lang w:val="en-GB"/>
        </w:rPr>
        <w:t xml:space="preserve"> </w:t>
      </w:r>
      <w:hyperlink r:id="rId93" w:anchor=":~:text=Unlawful%20restraint%20is%20a%20felony,without%20legal%20authority%2C%20detains%20another.&amp;text=Essentially%2C%20any%20action%20that%20prevents,form%20the%20basis%20for%20conviction." w:history="1">
        <w:r w:rsidRPr="004A0A52">
          <w:rPr>
            <w:rStyle w:val="Hipervnculo"/>
            <w:rFonts w:ascii="Arial" w:hAnsi="Arial" w:cs="Arial"/>
            <w:lang w:val="en-GB"/>
          </w:rPr>
          <w:t>https://www.chicagocriminallawyer.pro/unlawful-restraint.html#:~:text=Unlawful%20restraint%20is%20a%20felony,without%20legal%20authority%2C%20detains%20another.&amp;text=Essentially%2C%20any%20action%20that%20prevents,form%20the%20basis%20for%20conviction.</w:t>
        </w:r>
      </w:hyperlink>
      <w:r w:rsidRPr="004A0A52">
        <w:rPr>
          <w:rFonts w:ascii="Arial" w:hAnsi="Arial" w:cs="Arial"/>
          <w:lang w:val="en-GB"/>
        </w:rPr>
        <w:t xml:space="preserve">. </w:t>
      </w:r>
    </w:p>
    <w:p w14:paraId="1BEBEC61" w14:textId="77777777" w:rsidR="004A0A52" w:rsidRPr="004A0A52" w:rsidRDefault="004A0A52" w:rsidP="004A0A52">
      <w:pPr>
        <w:spacing w:before="120" w:after="80" w:line="240" w:lineRule="auto"/>
        <w:rPr>
          <w:rFonts w:ascii="Arial" w:hAnsi="Arial" w:cs="Arial"/>
          <w:lang w:val="en-GB"/>
        </w:rPr>
      </w:pPr>
      <w:r w:rsidRPr="004A0A52">
        <w:rPr>
          <w:rFonts w:ascii="Arial" w:hAnsi="Arial" w:cs="Arial"/>
          <w:lang w:val="en-GB"/>
        </w:rPr>
        <w:t>16.</w:t>
      </w:r>
      <w:r w:rsidR="00FF6FB2">
        <w:rPr>
          <w:rFonts w:ascii="Arial" w:hAnsi="Arial" w:cs="Arial"/>
          <w:lang w:val="en-GB"/>
        </w:rPr>
        <w:t xml:space="preserve"> </w:t>
      </w:r>
      <w:r w:rsidR="00FF6FB2" w:rsidRPr="00FF6FB2">
        <w:rPr>
          <w:rFonts w:ascii="Arial" w:hAnsi="Arial" w:cs="Arial"/>
          <w:lang w:val="en-GB"/>
        </w:rPr>
        <w:t>Sabotage</w:t>
      </w:r>
      <w:r w:rsidRPr="00FF6FB2">
        <w:rPr>
          <w:rFonts w:ascii="Arial" w:hAnsi="Arial" w:cs="Arial"/>
          <w:lang w:val="en-GB"/>
        </w:rPr>
        <w:t xml:space="preserve"> </w:t>
      </w:r>
      <w:hyperlink r:id="rId94" w:history="1">
        <w:r w:rsidRPr="004A0A52">
          <w:rPr>
            <w:rStyle w:val="Hipervnculo"/>
            <w:rFonts w:ascii="Arial" w:hAnsi="Arial" w:cs="Arial"/>
            <w:lang w:val="en-GB"/>
          </w:rPr>
          <w:t>https://thelawdictionary.org/sabotage/</w:t>
        </w:r>
      </w:hyperlink>
      <w:r w:rsidRPr="004A0A52">
        <w:rPr>
          <w:rFonts w:ascii="Arial" w:hAnsi="Arial" w:cs="Arial"/>
          <w:lang w:val="en-GB"/>
        </w:rPr>
        <w:t xml:space="preserve">. </w:t>
      </w:r>
    </w:p>
    <w:p w14:paraId="44D8169C" w14:textId="77777777" w:rsidR="004A0A52" w:rsidRPr="004A0A52" w:rsidRDefault="004A0A52" w:rsidP="004A0A52">
      <w:pPr>
        <w:spacing w:before="120" w:after="80" w:line="240" w:lineRule="auto"/>
        <w:rPr>
          <w:rFonts w:ascii="Arial" w:hAnsi="Arial" w:cs="Arial"/>
          <w:lang w:val="en-GB"/>
        </w:rPr>
      </w:pPr>
      <w:r w:rsidRPr="004A0A52">
        <w:rPr>
          <w:rFonts w:ascii="Arial" w:hAnsi="Arial" w:cs="Arial"/>
          <w:lang w:val="en-GB"/>
        </w:rPr>
        <w:t>17.</w:t>
      </w:r>
      <w:r w:rsidR="00FF6FB2">
        <w:rPr>
          <w:rFonts w:ascii="Arial" w:hAnsi="Arial" w:cs="Arial"/>
          <w:lang w:val="en-GB"/>
        </w:rPr>
        <w:t xml:space="preserve"> </w:t>
      </w:r>
      <w:r w:rsidR="00FF6FB2" w:rsidRPr="00FF6FB2">
        <w:rPr>
          <w:rFonts w:ascii="Arial" w:hAnsi="Arial" w:cs="Arial"/>
          <w:lang w:val="en-GB"/>
        </w:rPr>
        <w:t>Laundering of the proceeds of crime</w:t>
      </w:r>
      <w:r w:rsidR="00FF6FB2">
        <w:rPr>
          <w:rFonts w:ascii="Arial" w:hAnsi="Arial" w:cs="Arial"/>
          <w:lang w:val="en-GB"/>
        </w:rPr>
        <w:t>;</w:t>
      </w:r>
      <w:r w:rsidRPr="004A0A52">
        <w:rPr>
          <w:rFonts w:ascii="Arial" w:hAnsi="Arial" w:cs="Arial"/>
          <w:lang w:val="en-GB"/>
        </w:rPr>
        <w:t xml:space="preserve"> </w:t>
      </w:r>
      <w:r w:rsidR="00FF6FB2">
        <w:rPr>
          <w:rFonts w:ascii="Arial" w:hAnsi="Arial" w:cs="Arial"/>
          <w:lang w:val="en-GB"/>
        </w:rPr>
        <w:t>a</w:t>
      </w:r>
      <w:r w:rsidRPr="004A0A52">
        <w:rPr>
          <w:rFonts w:ascii="Arial" w:hAnsi="Arial" w:cs="Arial"/>
          <w:lang w:val="en-GB"/>
        </w:rPr>
        <w:t xml:space="preserve">dapted from </w:t>
      </w:r>
      <w:hyperlink r:id="rId95" w:history="1">
        <w:r w:rsidRPr="004A0A52">
          <w:rPr>
            <w:rStyle w:val="Hipervnculo"/>
            <w:rFonts w:ascii="Arial" w:hAnsi="Arial" w:cs="Arial"/>
            <w:lang w:val="en-GB"/>
          </w:rPr>
          <w:t>https://www.watts-gregory.co.uk/free-advice-centre/Money_Laundering_and_the_Proceeds_of_Crime.html</w:t>
        </w:r>
      </w:hyperlink>
      <w:r w:rsidRPr="004A0A52">
        <w:rPr>
          <w:rFonts w:ascii="Arial" w:hAnsi="Arial" w:cs="Arial"/>
          <w:lang w:val="en-GB"/>
        </w:rPr>
        <w:t xml:space="preserve">. </w:t>
      </w:r>
    </w:p>
    <w:p w14:paraId="30E8428D" w14:textId="77777777" w:rsidR="004A0A52" w:rsidRPr="004A0A52" w:rsidRDefault="004A0A52" w:rsidP="004A0A52">
      <w:pPr>
        <w:spacing w:before="120" w:after="80" w:line="240" w:lineRule="auto"/>
        <w:rPr>
          <w:rFonts w:ascii="Arial" w:hAnsi="Arial" w:cs="Arial"/>
          <w:lang w:val="en-GB"/>
        </w:rPr>
      </w:pPr>
      <w:r w:rsidRPr="004A0A52">
        <w:rPr>
          <w:rFonts w:ascii="Arial" w:hAnsi="Arial" w:cs="Arial"/>
          <w:lang w:val="en-GB"/>
        </w:rPr>
        <w:t>18.</w:t>
      </w:r>
      <w:r w:rsidR="00FF6FB2">
        <w:rPr>
          <w:rFonts w:ascii="Arial" w:hAnsi="Arial" w:cs="Arial"/>
          <w:lang w:val="en-GB"/>
        </w:rPr>
        <w:t xml:space="preserve"> </w:t>
      </w:r>
      <w:r w:rsidR="00FF6FB2" w:rsidRPr="00FF6FB2">
        <w:rPr>
          <w:rFonts w:ascii="Arial" w:hAnsi="Arial" w:cs="Arial"/>
          <w:lang w:val="en-GB"/>
        </w:rPr>
        <w:t>Murder</w:t>
      </w:r>
      <w:r w:rsidR="00FF6FB2">
        <w:rPr>
          <w:rFonts w:ascii="Arial" w:hAnsi="Arial" w:cs="Arial"/>
          <w:lang w:val="en-GB"/>
        </w:rPr>
        <w:t>;</w:t>
      </w:r>
      <w:r w:rsidRPr="004A0A52">
        <w:rPr>
          <w:rFonts w:ascii="Arial" w:hAnsi="Arial" w:cs="Arial"/>
          <w:lang w:val="en-GB"/>
        </w:rPr>
        <w:t xml:space="preserve"> </w:t>
      </w:r>
      <w:hyperlink r:id="rId96" w:history="1">
        <w:r w:rsidRPr="004A0A52">
          <w:rPr>
            <w:rStyle w:val="Hipervnculo"/>
            <w:rFonts w:ascii="Arial" w:hAnsi="Arial" w:cs="Arial"/>
            <w:lang w:val="en-GB"/>
          </w:rPr>
          <w:t>https://dictionary.cambridge.org/dictionary/english/murder</w:t>
        </w:r>
      </w:hyperlink>
      <w:r w:rsidRPr="004A0A52">
        <w:rPr>
          <w:rFonts w:ascii="Arial" w:hAnsi="Arial" w:cs="Arial"/>
          <w:lang w:val="en-GB"/>
        </w:rPr>
        <w:t xml:space="preserve">. </w:t>
      </w:r>
    </w:p>
    <w:p w14:paraId="594DF9EE" w14:textId="77777777" w:rsidR="004A0A52" w:rsidRPr="004A0A52" w:rsidRDefault="004A0A52" w:rsidP="004A0A52">
      <w:pPr>
        <w:spacing w:before="120" w:after="80" w:line="240" w:lineRule="auto"/>
        <w:rPr>
          <w:rFonts w:ascii="Arial" w:hAnsi="Arial" w:cs="Arial"/>
          <w:lang w:val="en-GB"/>
        </w:rPr>
      </w:pPr>
      <w:r w:rsidRPr="004A0A52">
        <w:rPr>
          <w:rFonts w:ascii="Arial" w:hAnsi="Arial" w:cs="Arial"/>
          <w:lang w:val="en-GB"/>
        </w:rPr>
        <w:t>19.</w:t>
      </w:r>
      <w:r w:rsidR="00FF6FB2">
        <w:rPr>
          <w:rFonts w:ascii="Arial" w:hAnsi="Arial" w:cs="Arial"/>
          <w:lang w:val="en-GB"/>
        </w:rPr>
        <w:t xml:space="preserve"> </w:t>
      </w:r>
      <w:r w:rsidR="00FF6FB2" w:rsidRPr="00FF6FB2">
        <w:rPr>
          <w:rFonts w:ascii="Arial" w:hAnsi="Arial" w:cs="Arial"/>
          <w:lang w:val="en-GB"/>
        </w:rPr>
        <w:t>Kidnapping;</w:t>
      </w:r>
      <w:r w:rsidRPr="00FF6FB2">
        <w:rPr>
          <w:rFonts w:ascii="Arial" w:hAnsi="Arial" w:cs="Arial"/>
          <w:lang w:val="en-GB"/>
        </w:rPr>
        <w:t xml:space="preserve"> </w:t>
      </w:r>
      <w:hyperlink r:id="rId97" w:history="1">
        <w:r w:rsidRPr="004A0A52">
          <w:rPr>
            <w:rStyle w:val="Hipervnculo"/>
            <w:rFonts w:ascii="Arial" w:hAnsi="Arial" w:cs="Arial"/>
            <w:lang w:val="en-GB"/>
          </w:rPr>
          <w:t>https://www.merriam-webster.com/legal/kidnapping</w:t>
        </w:r>
      </w:hyperlink>
      <w:r w:rsidRPr="004A0A52">
        <w:rPr>
          <w:rFonts w:ascii="Arial" w:hAnsi="Arial" w:cs="Arial"/>
          <w:lang w:val="en-GB"/>
        </w:rPr>
        <w:t xml:space="preserve">. </w:t>
      </w:r>
    </w:p>
    <w:p w14:paraId="1F7A1015" w14:textId="77777777" w:rsidR="004A0A52" w:rsidRPr="004A0A52" w:rsidRDefault="004A0A52" w:rsidP="004A0A52">
      <w:pPr>
        <w:spacing w:before="120" w:after="80" w:line="240" w:lineRule="auto"/>
        <w:rPr>
          <w:rFonts w:ascii="Arial" w:hAnsi="Arial" w:cs="Arial"/>
          <w:lang w:val="en-GB"/>
        </w:rPr>
      </w:pPr>
      <w:r w:rsidRPr="004A0A52">
        <w:rPr>
          <w:rFonts w:ascii="Arial" w:hAnsi="Arial" w:cs="Arial"/>
          <w:lang w:val="en-GB"/>
        </w:rPr>
        <w:t xml:space="preserve">20. </w:t>
      </w:r>
      <w:r w:rsidR="00FF6FB2" w:rsidRPr="00FF6FB2">
        <w:rPr>
          <w:rFonts w:ascii="Arial" w:hAnsi="Arial" w:cs="Arial"/>
          <w:lang w:val="en-GB"/>
        </w:rPr>
        <w:t>Unlawful seizure of aircrafts/ships</w:t>
      </w:r>
      <w:r w:rsidR="00FF6FB2">
        <w:rPr>
          <w:rFonts w:ascii="Arial" w:hAnsi="Arial" w:cs="Arial"/>
          <w:lang w:val="en-GB"/>
        </w:rPr>
        <w:t>;</w:t>
      </w:r>
      <w:r w:rsidR="00FF6FB2" w:rsidRPr="004A0A52">
        <w:rPr>
          <w:rFonts w:ascii="Arial" w:hAnsi="Arial" w:cs="Arial"/>
          <w:lang w:val="en-GB"/>
        </w:rPr>
        <w:t xml:space="preserve"> </w:t>
      </w:r>
      <w:r w:rsidR="00FF6FB2">
        <w:rPr>
          <w:rFonts w:ascii="Arial" w:hAnsi="Arial" w:cs="Arial"/>
          <w:lang w:val="en-GB"/>
        </w:rPr>
        <w:t>a</w:t>
      </w:r>
      <w:r w:rsidRPr="004A0A52">
        <w:rPr>
          <w:rFonts w:ascii="Arial" w:hAnsi="Arial" w:cs="Arial"/>
          <w:lang w:val="en-GB"/>
        </w:rPr>
        <w:t xml:space="preserve">dapted from </w:t>
      </w:r>
      <w:hyperlink r:id="rId98" w:history="1">
        <w:r w:rsidRPr="004A0A52">
          <w:rPr>
            <w:rStyle w:val="Hipervnculo"/>
            <w:rFonts w:ascii="Arial" w:hAnsi="Arial" w:cs="Arial"/>
            <w:lang w:val="en-GB"/>
          </w:rPr>
          <w:t>http://hrlibrary.umn.edu/instree/hague1970.html</w:t>
        </w:r>
      </w:hyperlink>
      <w:r w:rsidRPr="004A0A52">
        <w:rPr>
          <w:rFonts w:ascii="Arial" w:hAnsi="Arial" w:cs="Arial"/>
          <w:lang w:val="en-GB"/>
        </w:rPr>
        <w:t xml:space="preserve">. </w:t>
      </w:r>
    </w:p>
    <w:p w14:paraId="28C7A955" w14:textId="77777777" w:rsidR="004A0A52" w:rsidRPr="004A0A52" w:rsidRDefault="004A0A52" w:rsidP="004A0A52">
      <w:pPr>
        <w:spacing w:before="120" w:after="80" w:line="240" w:lineRule="auto"/>
        <w:rPr>
          <w:rFonts w:ascii="Arial" w:hAnsi="Arial" w:cs="Arial"/>
          <w:lang w:val="en-GB"/>
        </w:rPr>
      </w:pPr>
      <w:r w:rsidRPr="004A0A52">
        <w:rPr>
          <w:rFonts w:ascii="Arial" w:hAnsi="Arial" w:cs="Arial"/>
          <w:lang w:val="en-GB"/>
        </w:rPr>
        <w:t>21.</w:t>
      </w:r>
      <w:r w:rsidR="00FF6FB2">
        <w:rPr>
          <w:rFonts w:ascii="Arial" w:hAnsi="Arial" w:cs="Arial"/>
          <w:lang w:val="en-GB"/>
        </w:rPr>
        <w:t xml:space="preserve"> </w:t>
      </w:r>
      <w:r w:rsidR="00FF6FB2" w:rsidRPr="00FF6FB2">
        <w:rPr>
          <w:rFonts w:ascii="Arial" w:hAnsi="Arial" w:cs="Arial"/>
          <w:lang w:val="en-GB"/>
        </w:rPr>
        <w:t>Corruption;</w:t>
      </w:r>
      <w:r w:rsidRPr="00FF6FB2">
        <w:rPr>
          <w:rFonts w:ascii="Arial" w:hAnsi="Arial" w:cs="Arial"/>
          <w:lang w:val="en-GB"/>
        </w:rPr>
        <w:t xml:space="preserve"> </w:t>
      </w:r>
      <w:hyperlink r:id="rId99" w:history="1">
        <w:r w:rsidRPr="004A0A52">
          <w:rPr>
            <w:rStyle w:val="Hipervnculo"/>
            <w:rFonts w:ascii="Arial" w:hAnsi="Arial" w:cs="Arial"/>
            <w:lang w:val="en-GB"/>
          </w:rPr>
          <w:t>http://www.duhaime.org/LegalDictionary/C/Corruption.aspx</w:t>
        </w:r>
      </w:hyperlink>
      <w:r w:rsidRPr="004A0A52">
        <w:rPr>
          <w:rFonts w:ascii="Arial" w:hAnsi="Arial" w:cs="Arial"/>
          <w:lang w:val="en-GB"/>
        </w:rPr>
        <w:t xml:space="preserve">. </w:t>
      </w:r>
    </w:p>
    <w:p w14:paraId="0EB7E219" w14:textId="77777777" w:rsidR="0006618A" w:rsidRPr="001A0AC8" w:rsidRDefault="0006618A" w:rsidP="00563AA7">
      <w:pPr>
        <w:spacing w:before="360" w:after="120" w:line="240" w:lineRule="auto"/>
        <w:rPr>
          <w:rFonts w:ascii="Arial" w:hAnsi="Arial" w:cs="Arial"/>
          <w:b/>
          <w:szCs w:val="24"/>
          <w:lang w:val="en-US"/>
        </w:rPr>
      </w:pPr>
      <w:r w:rsidRPr="001A0AC8">
        <w:rPr>
          <w:rFonts w:ascii="Arial" w:hAnsi="Arial" w:cs="Arial"/>
          <w:b/>
          <w:szCs w:val="24"/>
          <w:lang w:val="en-US"/>
        </w:rPr>
        <w:t xml:space="preserve">3. </w:t>
      </w:r>
      <w:r w:rsidR="00BA628E">
        <w:rPr>
          <w:rFonts w:ascii="Arial" w:hAnsi="Arial" w:cs="Arial"/>
          <w:b/>
          <w:szCs w:val="24"/>
          <w:lang w:val="en-US"/>
        </w:rPr>
        <w:t>The European Investigation Order</w:t>
      </w:r>
      <w:r w:rsidR="00B01C54">
        <w:rPr>
          <w:rFonts w:ascii="Arial" w:hAnsi="Arial" w:cs="Arial"/>
          <w:b/>
          <w:szCs w:val="24"/>
          <w:lang w:val="en-US"/>
        </w:rPr>
        <w:t>.</w:t>
      </w:r>
    </w:p>
    <w:p w14:paraId="3F697FBF" w14:textId="77777777" w:rsidR="00505DA9" w:rsidRPr="008D5D05" w:rsidRDefault="00505DA9" w:rsidP="00505DA9">
      <w:pPr>
        <w:spacing w:before="120" w:after="240" w:line="240" w:lineRule="auto"/>
        <w:rPr>
          <w:rFonts w:ascii="Arial" w:hAnsi="Arial" w:cs="Arial"/>
          <w:b/>
          <w:sz w:val="23"/>
          <w:szCs w:val="23"/>
          <w:lang w:val="en-US"/>
        </w:rPr>
      </w:pPr>
      <w:r>
        <w:rPr>
          <w:rFonts w:ascii="Arial" w:hAnsi="Arial" w:cs="Arial"/>
          <w:b/>
          <w:sz w:val="23"/>
          <w:szCs w:val="23"/>
          <w:lang w:val="en-US"/>
        </w:rPr>
        <w:t>C</w:t>
      </w:r>
      <w:r w:rsidRPr="008D5D05">
        <w:rPr>
          <w:rFonts w:ascii="Arial" w:hAnsi="Arial" w:cs="Arial"/>
          <w:b/>
          <w:sz w:val="23"/>
          <w:szCs w:val="23"/>
          <w:lang w:val="en-US"/>
        </w:rPr>
        <w:t>hoose the correct option</w:t>
      </w:r>
      <w:r>
        <w:rPr>
          <w:rFonts w:ascii="Arial" w:hAnsi="Arial" w:cs="Arial"/>
          <w:b/>
          <w:sz w:val="23"/>
          <w:szCs w:val="23"/>
          <w:lang w:val="en-US"/>
        </w:rPr>
        <w:t xml:space="preserve"> (more than one option may be possible, although only one is correct according to the original text)</w:t>
      </w:r>
      <w:r w:rsidRPr="008D5D05">
        <w:rPr>
          <w:rFonts w:ascii="Arial" w:hAnsi="Arial" w:cs="Arial"/>
          <w:b/>
          <w:sz w:val="23"/>
          <w:szCs w:val="23"/>
          <w:lang w:val="en-US"/>
        </w:rPr>
        <w:t>:</w:t>
      </w:r>
    </w:p>
    <w:p w14:paraId="4D5691BC" w14:textId="77777777" w:rsidR="00505DA9" w:rsidRPr="00505DA9" w:rsidRDefault="00505DA9" w:rsidP="00505DA9">
      <w:pPr>
        <w:spacing w:before="120" w:after="120" w:line="240" w:lineRule="auto"/>
        <w:rPr>
          <w:rFonts w:ascii="Arial" w:hAnsi="Arial" w:cs="Arial"/>
          <w:color w:val="auto"/>
          <w:szCs w:val="24"/>
          <w:lang w:val="en-US"/>
        </w:rPr>
      </w:pPr>
      <w:r w:rsidRPr="00505DA9">
        <w:rPr>
          <w:rFonts w:ascii="Arial" w:hAnsi="Arial" w:cs="Arial"/>
          <w:color w:val="auto"/>
          <w:szCs w:val="24"/>
          <w:lang w:val="en-US"/>
        </w:rPr>
        <w:t>(1) judgment; (2) chamber</w:t>
      </w:r>
      <w:r>
        <w:rPr>
          <w:rFonts w:ascii="Arial" w:hAnsi="Arial" w:cs="Arial"/>
          <w:color w:val="auto"/>
          <w:szCs w:val="24"/>
          <w:lang w:val="en-US"/>
        </w:rPr>
        <w:t xml:space="preserve"> (‘division’ and ‘section’ are acceptable)</w:t>
      </w:r>
      <w:r w:rsidRPr="00505DA9">
        <w:rPr>
          <w:rFonts w:ascii="Arial" w:hAnsi="Arial" w:cs="Arial"/>
          <w:color w:val="auto"/>
          <w:szCs w:val="24"/>
          <w:lang w:val="en-US"/>
        </w:rPr>
        <w:t>; (3) ruling; (4) issuing; (5) request; (6) proceedings; (7) hearing; (8) Advocate General; (9) sitting; (10) concerns; (11) brought</w:t>
      </w:r>
      <w:r>
        <w:rPr>
          <w:rFonts w:ascii="Arial" w:hAnsi="Arial" w:cs="Arial"/>
          <w:color w:val="auto"/>
          <w:szCs w:val="24"/>
          <w:lang w:val="en-US"/>
        </w:rPr>
        <w:t xml:space="preserve"> (‘initiated’, ‘commenced’ and ‘instituted’ are acceptable)</w:t>
      </w:r>
      <w:r w:rsidRPr="00505DA9">
        <w:rPr>
          <w:rFonts w:ascii="Arial" w:hAnsi="Arial" w:cs="Arial"/>
          <w:color w:val="auto"/>
          <w:szCs w:val="24"/>
          <w:lang w:val="en-US"/>
        </w:rPr>
        <w:t>; (12) prosecuted; (13) suspected</w:t>
      </w:r>
      <w:r w:rsidR="00BB1C3C">
        <w:rPr>
          <w:rFonts w:ascii="Arial" w:hAnsi="Arial" w:cs="Arial"/>
          <w:color w:val="auto"/>
          <w:szCs w:val="24"/>
          <w:lang w:val="en-US"/>
        </w:rPr>
        <w:t xml:space="preserve"> of</w:t>
      </w:r>
      <w:r w:rsidRPr="00505DA9">
        <w:rPr>
          <w:rFonts w:ascii="Arial" w:hAnsi="Arial" w:cs="Arial"/>
          <w:color w:val="auto"/>
          <w:szCs w:val="24"/>
          <w:lang w:val="en-US"/>
        </w:rPr>
        <w:t>; (14) into; (15) established; (16) on; (17) submitting; (18) seizures; (19) at; (20) examine</w:t>
      </w:r>
      <w:r>
        <w:rPr>
          <w:rFonts w:ascii="Arial" w:hAnsi="Arial" w:cs="Arial"/>
          <w:color w:val="auto"/>
          <w:szCs w:val="24"/>
          <w:lang w:val="en-US"/>
        </w:rPr>
        <w:t xml:space="preserve"> (‘question’ would be acceptable)</w:t>
      </w:r>
      <w:r w:rsidRPr="00505DA9">
        <w:rPr>
          <w:rFonts w:ascii="Arial" w:hAnsi="Arial" w:cs="Arial"/>
          <w:color w:val="auto"/>
          <w:szCs w:val="24"/>
          <w:lang w:val="en-US"/>
        </w:rPr>
        <w:t>; (21) states; (22) provide</w:t>
      </w:r>
      <w:r w:rsidR="00BB1C3C">
        <w:rPr>
          <w:rFonts w:ascii="Arial" w:hAnsi="Arial" w:cs="Arial"/>
          <w:color w:val="auto"/>
          <w:szCs w:val="24"/>
          <w:lang w:val="en-US"/>
        </w:rPr>
        <w:t xml:space="preserve"> for</w:t>
      </w:r>
      <w:r w:rsidRPr="00505DA9">
        <w:rPr>
          <w:rFonts w:ascii="Arial" w:hAnsi="Arial" w:cs="Arial"/>
          <w:color w:val="auto"/>
          <w:szCs w:val="24"/>
          <w:lang w:val="en-US"/>
        </w:rPr>
        <w:t>; (23) referring; (24) liable; (25) damage; (26) stay; (27) case-law</w:t>
      </w:r>
      <w:r>
        <w:rPr>
          <w:rFonts w:ascii="Arial" w:hAnsi="Arial" w:cs="Arial"/>
          <w:color w:val="auto"/>
          <w:szCs w:val="24"/>
          <w:lang w:val="en-US"/>
        </w:rPr>
        <w:t xml:space="preserve"> (‘jurisprudence’ would be acceptable)</w:t>
      </w:r>
      <w:r w:rsidRPr="00505DA9">
        <w:rPr>
          <w:rFonts w:ascii="Arial" w:hAnsi="Arial" w:cs="Arial"/>
          <w:color w:val="auto"/>
          <w:szCs w:val="24"/>
          <w:lang w:val="en-US"/>
        </w:rPr>
        <w:t>; (28) against; (29) claim; (30) grounds; (31) on; (32) items; (33) challenge; (34) collection; (35) carried out.</w:t>
      </w:r>
    </w:p>
    <w:p w14:paraId="0D21C0DA" w14:textId="77777777" w:rsidR="0006618A" w:rsidRPr="002D65AA" w:rsidRDefault="0006618A" w:rsidP="003058BC">
      <w:pPr>
        <w:spacing w:before="360" w:after="120" w:line="240" w:lineRule="auto"/>
        <w:rPr>
          <w:rFonts w:ascii="Arial" w:hAnsi="Arial" w:cs="Arial"/>
          <w:b/>
          <w:szCs w:val="24"/>
          <w:lang w:val="en-US"/>
        </w:rPr>
      </w:pPr>
      <w:r w:rsidRPr="002D65AA">
        <w:rPr>
          <w:rFonts w:ascii="Arial" w:hAnsi="Arial" w:cs="Arial"/>
          <w:b/>
          <w:szCs w:val="24"/>
          <w:lang w:val="en-US"/>
        </w:rPr>
        <w:t xml:space="preserve">4. </w:t>
      </w:r>
      <w:r w:rsidR="006C5919">
        <w:rPr>
          <w:rFonts w:ascii="Arial" w:hAnsi="Arial" w:cs="Arial"/>
          <w:b/>
          <w:szCs w:val="24"/>
          <w:lang w:val="en-US"/>
        </w:rPr>
        <w:t>The enforcement of judgments: transfer</w:t>
      </w:r>
      <w:r w:rsidR="00B01C54" w:rsidRPr="002D65AA">
        <w:rPr>
          <w:rFonts w:ascii="Arial" w:hAnsi="Arial" w:cs="Arial"/>
          <w:b/>
          <w:szCs w:val="24"/>
          <w:lang w:val="en-US"/>
        </w:rPr>
        <w:t>.</w:t>
      </w:r>
    </w:p>
    <w:p w14:paraId="62F01FB8" w14:textId="77777777" w:rsidR="002D65AA" w:rsidRPr="00BA4B07" w:rsidRDefault="002D65AA" w:rsidP="002D65AA">
      <w:pPr>
        <w:spacing w:before="120" w:after="240" w:line="240" w:lineRule="auto"/>
        <w:rPr>
          <w:rFonts w:ascii="Arial" w:hAnsi="Arial" w:cs="Arial"/>
          <w:b/>
          <w:szCs w:val="24"/>
          <w:lang w:val="en-US"/>
        </w:rPr>
      </w:pPr>
      <w:r>
        <w:rPr>
          <w:rFonts w:ascii="Arial" w:hAnsi="Arial" w:cs="Arial"/>
          <w:b/>
          <w:szCs w:val="24"/>
          <w:lang w:val="en-US"/>
        </w:rPr>
        <w:t>Choose the correct preposition.</w:t>
      </w:r>
    </w:p>
    <w:p w14:paraId="30FDBC59" w14:textId="77777777" w:rsidR="002D65AA" w:rsidRPr="00671D76" w:rsidRDefault="002D65AA" w:rsidP="002D65AA">
      <w:pPr>
        <w:autoSpaceDE w:val="0"/>
        <w:autoSpaceDN w:val="0"/>
        <w:adjustRightInd w:val="0"/>
        <w:spacing w:before="0" w:after="120" w:line="240" w:lineRule="auto"/>
        <w:rPr>
          <w:rFonts w:ascii="Arial" w:hAnsi="Arial" w:cs="Arial"/>
          <w:bCs/>
          <w:i/>
          <w:szCs w:val="24"/>
          <w:lang w:val="en-US"/>
        </w:rPr>
      </w:pPr>
      <w:r w:rsidRPr="00671D76">
        <w:rPr>
          <w:rFonts w:ascii="Arial" w:hAnsi="Arial" w:cs="Arial"/>
          <w:bCs/>
          <w:i/>
          <w:szCs w:val="24"/>
          <w:lang w:val="en-US"/>
        </w:rPr>
        <w:t xml:space="preserve">(1) </w:t>
      </w:r>
      <w:r w:rsidRPr="00671D76">
        <w:rPr>
          <w:rFonts w:ascii="Arial" w:eastAsiaTheme="minorHAnsi" w:hAnsi="Arial" w:cs="Arial"/>
          <w:bCs/>
          <w:i/>
          <w:color w:val="auto"/>
          <w:szCs w:val="24"/>
          <w:lang w:val="en-GB" w:eastAsia="en-US"/>
        </w:rPr>
        <w:t>Council Framework Decision</w:t>
      </w:r>
      <w:r w:rsidRPr="00671D76">
        <w:rPr>
          <w:rFonts w:ascii="Arial" w:hAnsi="Arial" w:cs="Arial"/>
          <w:bCs/>
          <w:i/>
          <w:szCs w:val="24"/>
          <w:lang w:val="en-US"/>
        </w:rPr>
        <w:t xml:space="preserve"> 2008/909 on the application of the principle of mutual recognition to judgments in criminal matters imposing custodial sentences or measures involving deprivation of liberty for the purpose of their enforcement in the European Union.</w:t>
      </w:r>
    </w:p>
    <w:p w14:paraId="112F6865" w14:textId="77777777" w:rsidR="002D65AA" w:rsidRPr="003A125D" w:rsidRDefault="002D65AA" w:rsidP="002D65AA">
      <w:pPr>
        <w:spacing w:before="120" w:after="120" w:line="240" w:lineRule="auto"/>
        <w:rPr>
          <w:rFonts w:ascii="Arial" w:hAnsi="Arial" w:cs="Arial"/>
          <w:color w:val="1A171C"/>
          <w:szCs w:val="24"/>
          <w:lang w:val="en-US"/>
        </w:rPr>
      </w:pPr>
      <w:r w:rsidRPr="003A125D">
        <w:rPr>
          <w:rFonts w:ascii="Arial" w:hAnsi="Arial" w:cs="Arial"/>
          <w:color w:val="1A171C"/>
          <w:szCs w:val="24"/>
          <w:lang w:val="en-US"/>
        </w:rPr>
        <w:t xml:space="preserve">(1) </w:t>
      </w:r>
      <w:r>
        <w:rPr>
          <w:rFonts w:ascii="Arial" w:hAnsi="Arial" w:cs="Arial"/>
          <w:color w:val="1A171C"/>
          <w:szCs w:val="24"/>
          <w:lang w:val="en-US"/>
        </w:rPr>
        <w:t>of</w:t>
      </w:r>
      <w:r w:rsidRPr="003A125D">
        <w:rPr>
          <w:rFonts w:ascii="Arial" w:hAnsi="Arial" w:cs="Arial"/>
          <w:color w:val="1A171C"/>
          <w:szCs w:val="24"/>
          <w:lang w:val="en-US"/>
        </w:rPr>
        <w:t xml:space="preserve">; (2) </w:t>
      </w:r>
      <w:r>
        <w:rPr>
          <w:rFonts w:ascii="Arial" w:hAnsi="Arial" w:cs="Arial"/>
          <w:color w:val="1A171C"/>
          <w:szCs w:val="24"/>
          <w:lang w:val="en-US"/>
        </w:rPr>
        <w:t>to</w:t>
      </w:r>
      <w:r w:rsidRPr="003A125D">
        <w:rPr>
          <w:rFonts w:ascii="Arial" w:hAnsi="Arial" w:cs="Arial"/>
          <w:color w:val="1A171C"/>
          <w:szCs w:val="24"/>
          <w:lang w:val="en-US"/>
        </w:rPr>
        <w:t xml:space="preserve">; (3) </w:t>
      </w:r>
      <w:r>
        <w:rPr>
          <w:rFonts w:ascii="Arial" w:hAnsi="Arial" w:cs="Arial"/>
          <w:color w:val="1A171C"/>
          <w:szCs w:val="24"/>
          <w:lang w:val="en-US"/>
        </w:rPr>
        <w:t>with</w:t>
      </w:r>
      <w:r w:rsidRPr="003A125D">
        <w:rPr>
          <w:rFonts w:ascii="Arial" w:hAnsi="Arial" w:cs="Arial"/>
          <w:color w:val="1A171C"/>
          <w:szCs w:val="24"/>
          <w:lang w:val="en-US"/>
        </w:rPr>
        <w:t xml:space="preserve">; (4) </w:t>
      </w:r>
      <w:r>
        <w:rPr>
          <w:rFonts w:ascii="Arial" w:hAnsi="Arial" w:cs="Arial"/>
          <w:color w:val="1A171C"/>
          <w:szCs w:val="24"/>
          <w:lang w:val="en-US"/>
        </w:rPr>
        <w:t>of</w:t>
      </w:r>
      <w:r w:rsidRPr="003A125D">
        <w:rPr>
          <w:rFonts w:ascii="Arial" w:hAnsi="Arial" w:cs="Arial"/>
          <w:color w:val="1A171C"/>
          <w:szCs w:val="24"/>
          <w:lang w:val="en-US"/>
        </w:rPr>
        <w:t xml:space="preserve">; (5) </w:t>
      </w:r>
      <w:r>
        <w:rPr>
          <w:rFonts w:ascii="Arial" w:hAnsi="Arial" w:cs="Arial"/>
          <w:color w:val="1A171C"/>
          <w:szCs w:val="24"/>
          <w:lang w:val="en-US"/>
        </w:rPr>
        <w:t>of</w:t>
      </w:r>
      <w:r w:rsidRPr="003A125D">
        <w:rPr>
          <w:rFonts w:ascii="Arial" w:hAnsi="Arial" w:cs="Arial"/>
          <w:color w:val="1A171C"/>
          <w:szCs w:val="24"/>
          <w:lang w:val="en-US"/>
        </w:rPr>
        <w:t xml:space="preserve">; (6) </w:t>
      </w:r>
      <w:r>
        <w:rPr>
          <w:rFonts w:ascii="Arial" w:hAnsi="Arial" w:cs="Arial"/>
          <w:color w:val="1A171C"/>
          <w:szCs w:val="24"/>
          <w:lang w:val="en-US"/>
        </w:rPr>
        <w:t>with</w:t>
      </w:r>
      <w:r w:rsidRPr="003A125D">
        <w:rPr>
          <w:rFonts w:ascii="Arial" w:hAnsi="Arial" w:cs="Arial"/>
          <w:color w:val="1A171C"/>
          <w:szCs w:val="24"/>
          <w:lang w:val="en-US"/>
        </w:rPr>
        <w:t xml:space="preserve">; (7) </w:t>
      </w:r>
      <w:r>
        <w:rPr>
          <w:rFonts w:ascii="Arial" w:hAnsi="Arial" w:cs="Arial"/>
          <w:color w:val="1A171C"/>
          <w:szCs w:val="24"/>
          <w:lang w:val="en-US"/>
        </w:rPr>
        <w:t>in</w:t>
      </w:r>
      <w:r w:rsidRPr="003A125D">
        <w:rPr>
          <w:rFonts w:ascii="Arial" w:hAnsi="Arial" w:cs="Arial"/>
          <w:color w:val="1A171C"/>
          <w:szCs w:val="24"/>
          <w:lang w:val="en-US"/>
        </w:rPr>
        <w:t xml:space="preserve">; (8) </w:t>
      </w:r>
      <w:r>
        <w:rPr>
          <w:rFonts w:ascii="Arial" w:hAnsi="Arial" w:cs="Arial"/>
          <w:color w:val="1A171C"/>
          <w:szCs w:val="24"/>
          <w:lang w:val="en-US"/>
        </w:rPr>
        <w:t>to</w:t>
      </w:r>
      <w:r w:rsidRPr="003A125D">
        <w:rPr>
          <w:rFonts w:ascii="Arial" w:hAnsi="Arial" w:cs="Arial"/>
          <w:color w:val="1A171C"/>
          <w:szCs w:val="24"/>
          <w:lang w:val="en-US"/>
        </w:rPr>
        <w:t xml:space="preserve">; (9) </w:t>
      </w:r>
      <w:r>
        <w:rPr>
          <w:rFonts w:ascii="Arial" w:hAnsi="Arial" w:cs="Arial"/>
          <w:color w:val="1A171C"/>
          <w:szCs w:val="24"/>
          <w:lang w:val="en-US"/>
        </w:rPr>
        <w:t>from</w:t>
      </w:r>
      <w:r w:rsidRPr="003A125D">
        <w:rPr>
          <w:rFonts w:ascii="Arial" w:hAnsi="Arial" w:cs="Arial"/>
          <w:color w:val="1A171C"/>
          <w:szCs w:val="24"/>
          <w:lang w:val="en-US"/>
        </w:rPr>
        <w:t xml:space="preserve">; (10) </w:t>
      </w:r>
      <w:r>
        <w:rPr>
          <w:rFonts w:ascii="Arial" w:hAnsi="Arial" w:cs="Arial"/>
          <w:color w:val="1A171C"/>
          <w:szCs w:val="24"/>
          <w:lang w:val="en-US"/>
        </w:rPr>
        <w:t>on</w:t>
      </w:r>
      <w:r w:rsidRPr="003A125D">
        <w:rPr>
          <w:rFonts w:ascii="Arial" w:hAnsi="Arial" w:cs="Arial"/>
          <w:color w:val="1A171C"/>
          <w:szCs w:val="24"/>
          <w:lang w:val="en-US"/>
        </w:rPr>
        <w:t xml:space="preserve">; (11) </w:t>
      </w:r>
      <w:r>
        <w:rPr>
          <w:rFonts w:ascii="Arial" w:hAnsi="Arial" w:cs="Arial"/>
          <w:color w:val="1A171C"/>
          <w:szCs w:val="24"/>
          <w:lang w:val="en-US"/>
        </w:rPr>
        <w:t>in</w:t>
      </w:r>
      <w:r w:rsidRPr="003A125D">
        <w:rPr>
          <w:rFonts w:ascii="Arial" w:hAnsi="Arial" w:cs="Arial"/>
          <w:color w:val="1A171C"/>
          <w:szCs w:val="24"/>
          <w:lang w:val="en-US"/>
        </w:rPr>
        <w:t xml:space="preserve">; (12) </w:t>
      </w:r>
      <w:r>
        <w:rPr>
          <w:rFonts w:ascii="Arial" w:hAnsi="Arial" w:cs="Arial"/>
          <w:color w:val="1A171C"/>
          <w:szCs w:val="24"/>
          <w:lang w:val="en-US"/>
        </w:rPr>
        <w:t>to</w:t>
      </w:r>
      <w:r w:rsidRPr="003A125D">
        <w:rPr>
          <w:rFonts w:ascii="Arial" w:hAnsi="Arial" w:cs="Arial"/>
          <w:color w:val="1A171C"/>
          <w:szCs w:val="24"/>
          <w:lang w:val="en-US"/>
        </w:rPr>
        <w:t xml:space="preserve">; (13) </w:t>
      </w:r>
      <w:r>
        <w:rPr>
          <w:rFonts w:ascii="Arial" w:hAnsi="Arial" w:cs="Arial"/>
          <w:color w:val="1A171C"/>
          <w:szCs w:val="24"/>
          <w:lang w:val="en-US"/>
        </w:rPr>
        <w:t>in</w:t>
      </w:r>
      <w:r w:rsidRPr="003A125D">
        <w:rPr>
          <w:rFonts w:ascii="Arial" w:hAnsi="Arial" w:cs="Arial"/>
          <w:color w:val="1A171C"/>
          <w:szCs w:val="24"/>
          <w:lang w:val="en-US"/>
        </w:rPr>
        <w:t xml:space="preserve">; (14) </w:t>
      </w:r>
      <w:r>
        <w:rPr>
          <w:rFonts w:ascii="Arial" w:hAnsi="Arial" w:cs="Arial"/>
          <w:color w:val="1A171C"/>
          <w:szCs w:val="24"/>
          <w:lang w:val="en-US"/>
        </w:rPr>
        <w:t>against</w:t>
      </w:r>
      <w:r w:rsidRPr="003A125D">
        <w:rPr>
          <w:rFonts w:ascii="Arial" w:hAnsi="Arial" w:cs="Arial"/>
          <w:color w:val="1A171C"/>
          <w:szCs w:val="24"/>
          <w:lang w:val="en-US"/>
        </w:rPr>
        <w:t xml:space="preserve">; (15) </w:t>
      </w:r>
      <w:r>
        <w:rPr>
          <w:rFonts w:ascii="Arial" w:hAnsi="Arial" w:cs="Arial"/>
          <w:color w:val="1A171C"/>
          <w:szCs w:val="24"/>
          <w:lang w:val="en-US"/>
        </w:rPr>
        <w:t>in</w:t>
      </w:r>
      <w:r w:rsidRPr="003A125D">
        <w:rPr>
          <w:rFonts w:ascii="Arial" w:hAnsi="Arial" w:cs="Arial"/>
          <w:color w:val="1A171C"/>
          <w:szCs w:val="24"/>
          <w:lang w:val="en-US"/>
        </w:rPr>
        <w:t xml:space="preserve">; (16) </w:t>
      </w:r>
      <w:r>
        <w:rPr>
          <w:rFonts w:ascii="Arial" w:hAnsi="Arial" w:cs="Arial"/>
          <w:color w:val="1A171C"/>
          <w:szCs w:val="24"/>
          <w:lang w:val="en-US"/>
        </w:rPr>
        <w:t>in</w:t>
      </w:r>
      <w:r w:rsidRPr="003A125D">
        <w:rPr>
          <w:rFonts w:ascii="Arial" w:hAnsi="Arial" w:cs="Arial"/>
          <w:color w:val="1A171C"/>
          <w:szCs w:val="24"/>
          <w:lang w:val="en-US"/>
        </w:rPr>
        <w:t>;</w:t>
      </w:r>
      <w:r w:rsidR="00BB1C3C">
        <w:rPr>
          <w:rFonts w:ascii="Arial" w:hAnsi="Arial" w:cs="Arial"/>
          <w:color w:val="1A171C"/>
          <w:szCs w:val="24"/>
          <w:lang w:val="en-US"/>
        </w:rPr>
        <w:t xml:space="preserve"> </w:t>
      </w:r>
      <w:r w:rsidRPr="003A125D">
        <w:rPr>
          <w:rFonts w:ascii="Arial" w:hAnsi="Arial" w:cs="Arial"/>
          <w:color w:val="1A171C"/>
          <w:szCs w:val="24"/>
          <w:lang w:val="en-US"/>
        </w:rPr>
        <w:t xml:space="preserve">(17) </w:t>
      </w:r>
      <w:r>
        <w:rPr>
          <w:rFonts w:ascii="Arial" w:hAnsi="Arial" w:cs="Arial"/>
          <w:color w:val="1A171C"/>
          <w:szCs w:val="24"/>
          <w:lang w:val="en-US"/>
        </w:rPr>
        <w:t>into</w:t>
      </w:r>
      <w:r w:rsidRPr="003A125D">
        <w:rPr>
          <w:rFonts w:ascii="Arial" w:hAnsi="Arial" w:cs="Arial"/>
          <w:color w:val="1A171C"/>
          <w:szCs w:val="24"/>
          <w:lang w:val="en-US"/>
        </w:rPr>
        <w:t xml:space="preserve">; (18) </w:t>
      </w:r>
      <w:r>
        <w:rPr>
          <w:rFonts w:ascii="Arial" w:hAnsi="Arial" w:cs="Arial"/>
          <w:color w:val="1A171C"/>
          <w:szCs w:val="24"/>
          <w:lang w:val="en-US"/>
        </w:rPr>
        <w:t>of</w:t>
      </w:r>
      <w:r w:rsidRPr="003A125D">
        <w:rPr>
          <w:rFonts w:ascii="Arial" w:hAnsi="Arial" w:cs="Arial"/>
          <w:color w:val="1A171C"/>
          <w:szCs w:val="24"/>
          <w:lang w:val="en-US"/>
        </w:rPr>
        <w:t xml:space="preserve">; (19) </w:t>
      </w:r>
      <w:r>
        <w:rPr>
          <w:rFonts w:ascii="Arial" w:hAnsi="Arial" w:cs="Arial"/>
          <w:color w:val="1A171C"/>
          <w:szCs w:val="24"/>
          <w:lang w:val="en-US"/>
        </w:rPr>
        <w:t>in</w:t>
      </w:r>
      <w:r w:rsidRPr="003A125D">
        <w:rPr>
          <w:rFonts w:ascii="Arial" w:hAnsi="Arial" w:cs="Arial"/>
          <w:color w:val="1A171C"/>
          <w:szCs w:val="24"/>
          <w:lang w:val="en-US"/>
        </w:rPr>
        <w:t xml:space="preserve">; (20) </w:t>
      </w:r>
      <w:r>
        <w:rPr>
          <w:rFonts w:ascii="Arial" w:hAnsi="Arial" w:cs="Arial"/>
          <w:color w:val="1A171C"/>
          <w:szCs w:val="24"/>
          <w:lang w:val="en-US"/>
        </w:rPr>
        <w:t>of</w:t>
      </w:r>
      <w:r w:rsidRPr="003A125D">
        <w:rPr>
          <w:rFonts w:ascii="Arial" w:hAnsi="Arial" w:cs="Arial"/>
          <w:color w:val="1A171C"/>
          <w:szCs w:val="24"/>
          <w:lang w:val="en-US"/>
        </w:rPr>
        <w:t xml:space="preserve">; (21) </w:t>
      </w:r>
      <w:r>
        <w:rPr>
          <w:rFonts w:ascii="Arial" w:hAnsi="Arial" w:cs="Arial"/>
          <w:color w:val="1A171C"/>
          <w:szCs w:val="24"/>
          <w:lang w:val="en-US"/>
        </w:rPr>
        <w:t>by</w:t>
      </w:r>
      <w:r w:rsidRPr="003A125D">
        <w:rPr>
          <w:rFonts w:ascii="Arial" w:hAnsi="Arial" w:cs="Arial"/>
          <w:color w:val="1A171C"/>
          <w:szCs w:val="24"/>
          <w:lang w:val="en-US"/>
        </w:rPr>
        <w:t xml:space="preserve">; (22) </w:t>
      </w:r>
      <w:r>
        <w:rPr>
          <w:rFonts w:ascii="Arial" w:hAnsi="Arial" w:cs="Arial"/>
          <w:color w:val="1A171C"/>
          <w:szCs w:val="24"/>
          <w:lang w:val="en-US"/>
        </w:rPr>
        <w:t>out</w:t>
      </w:r>
      <w:r w:rsidRPr="003A125D">
        <w:rPr>
          <w:rFonts w:ascii="Arial" w:hAnsi="Arial" w:cs="Arial"/>
          <w:color w:val="1A171C"/>
          <w:szCs w:val="24"/>
          <w:lang w:val="en-US"/>
        </w:rPr>
        <w:t xml:space="preserve">; (23) </w:t>
      </w:r>
      <w:r>
        <w:rPr>
          <w:rFonts w:ascii="Arial" w:hAnsi="Arial" w:cs="Arial"/>
          <w:color w:val="1A171C"/>
          <w:szCs w:val="24"/>
          <w:lang w:val="en-US"/>
        </w:rPr>
        <w:t>in</w:t>
      </w:r>
      <w:r w:rsidRPr="003A125D">
        <w:rPr>
          <w:rFonts w:ascii="Arial" w:hAnsi="Arial" w:cs="Arial"/>
          <w:color w:val="1A171C"/>
          <w:szCs w:val="24"/>
          <w:lang w:val="en-US"/>
        </w:rPr>
        <w:t>.</w:t>
      </w:r>
    </w:p>
    <w:p w14:paraId="62C497CC" w14:textId="77777777" w:rsidR="002D65AA" w:rsidRPr="00671D76" w:rsidRDefault="002D65AA" w:rsidP="002D65AA">
      <w:pPr>
        <w:autoSpaceDE w:val="0"/>
        <w:autoSpaceDN w:val="0"/>
        <w:adjustRightInd w:val="0"/>
        <w:spacing w:before="240" w:after="120" w:line="240" w:lineRule="auto"/>
        <w:rPr>
          <w:rFonts w:ascii="Arial" w:eastAsiaTheme="minorHAnsi" w:hAnsi="Arial" w:cs="Arial"/>
          <w:bCs/>
          <w:i/>
          <w:color w:val="auto"/>
          <w:szCs w:val="24"/>
          <w:lang w:val="en-GB" w:eastAsia="en-US"/>
        </w:rPr>
      </w:pPr>
      <w:r w:rsidRPr="00671D76">
        <w:rPr>
          <w:rFonts w:ascii="Arial" w:hAnsi="Arial" w:cs="Arial"/>
          <w:bCs/>
          <w:i/>
          <w:szCs w:val="24"/>
          <w:lang w:val="en-US"/>
        </w:rPr>
        <w:t xml:space="preserve">(2) </w:t>
      </w:r>
      <w:r w:rsidRPr="00671D76">
        <w:rPr>
          <w:rFonts w:ascii="Arial" w:eastAsiaTheme="minorHAnsi" w:hAnsi="Arial" w:cs="Arial"/>
          <w:bCs/>
          <w:i/>
          <w:color w:val="auto"/>
          <w:szCs w:val="24"/>
          <w:lang w:val="en-GB" w:eastAsia="en-US"/>
        </w:rPr>
        <w:t>Council Framework Decision 2008/947 on the application of the principle of mutual recognition to judgments and probation decisions with a view to the supervision of probation measures and alternative sanctions.</w:t>
      </w:r>
    </w:p>
    <w:p w14:paraId="2B00544A" w14:textId="77777777" w:rsidR="002D65AA" w:rsidRPr="003A125D" w:rsidRDefault="002D65AA" w:rsidP="002D65AA">
      <w:pPr>
        <w:spacing w:before="120" w:after="120" w:line="240" w:lineRule="auto"/>
        <w:rPr>
          <w:rFonts w:ascii="Arial" w:hAnsi="Arial" w:cs="Arial"/>
          <w:color w:val="1A171C"/>
          <w:szCs w:val="24"/>
          <w:lang w:val="en-US"/>
        </w:rPr>
      </w:pPr>
      <w:r>
        <w:rPr>
          <w:rFonts w:ascii="Arial" w:hAnsi="Arial" w:cs="Arial"/>
          <w:color w:val="1A171C"/>
          <w:szCs w:val="24"/>
          <w:lang w:val="en-US"/>
        </w:rPr>
        <w:t>(24</w:t>
      </w:r>
      <w:r w:rsidRPr="003A125D">
        <w:rPr>
          <w:rFonts w:ascii="Arial" w:hAnsi="Arial" w:cs="Arial"/>
          <w:color w:val="1A171C"/>
          <w:szCs w:val="24"/>
          <w:lang w:val="en-US"/>
        </w:rPr>
        <w:t xml:space="preserve">) </w:t>
      </w:r>
      <w:r>
        <w:rPr>
          <w:rFonts w:ascii="Arial" w:hAnsi="Arial" w:cs="Arial"/>
          <w:color w:val="1A171C"/>
          <w:szCs w:val="24"/>
          <w:lang w:val="en-US"/>
        </w:rPr>
        <w:t>to</w:t>
      </w:r>
      <w:r w:rsidRPr="003A125D">
        <w:rPr>
          <w:rFonts w:ascii="Arial" w:hAnsi="Arial" w:cs="Arial"/>
          <w:color w:val="1A171C"/>
          <w:szCs w:val="24"/>
          <w:lang w:val="en-US"/>
        </w:rPr>
        <w:t>; (2</w:t>
      </w:r>
      <w:r>
        <w:rPr>
          <w:rFonts w:ascii="Arial" w:hAnsi="Arial" w:cs="Arial"/>
          <w:color w:val="1A171C"/>
          <w:szCs w:val="24"/>
          <w:lang w:val="en-US"/>
        </w:rPr>
        <w:t>5</w:t>
      </w:r>
      <w:r w:rsidRPr="003A125D">
        <w:rPr>
          <w:rFonts w:ascii="Arial" w:hAnsi="Arial" w:cs="Arial"/>
          <w:color w:val="1A171C"/>
          <w:szCs w:val="24"/>
          <w:lang w:val="en-US"/>
        </w:rPr>
        <w:t xml:space="preserve">) </w:t>
      </w:r>
      <w:r>
        <w:rPr>
          <w:rFonts w:ascii="Arial" w:hAnsi="Arial" w:cs="Arial"/>
          <w:color w:val="1A171C"/>
          <w:szCs w:val="24"/>
          <w:lang w:val="en-US"/>
        </w:rPr>
        <w:t>for; (26</w:t>
      </w:r>
      <w:r w:rsidRPr="003A125D">
        <w:rPr>
          <w:rFonts w:ascii="Arial" w:hAnsi="Arial" w:cs="Arial"/>
          <w:color w:val="1A171C"/>
          <w:szCs w:val="24"/>
          <w:lang w:val="en-US"/>
        </w:rPr>
        <w:t xml:space="preserve">) </w:t>
      </w:r>
      <w:r>
        <w:rPr>
          <w:rFonts w:ascii="Arial" w:hAnsi="Arial" w:cs="Arial"/>
          <w:color w:val="1A171C"/>
          <w:szCs w:val="24"/>
          <w:lang w:val="en-US"/>
        </w:rPr>
        <w:t>of; (27</w:t>
      </w:r>
      <w:r w:rsidRPr="003A125D">
        <w:rPr>
          <w:rFonts w:ascii="Arial" w:hAnsi="Arial" w:cs="Arial"/>
          <w:color w:val="1A171C"/>
          <w:szCs w:val="24"/>
          <w:lang w:val="en-US"/>
        </w:rPr>
        <w:t xml:space="preserve">) </w:t>
      </w:r>
      <w:r w:rsidR="009D018F">
        <w:rPr>
          <w:rFonts w:ascii="Arial" w:hAnsi="Arial" w:cs="Arial"/>
          <w:color w:val="1A171C"/>
          <w:szCs w:val="24"/>
          <w:lang w:val="en-US"/>
        </w:rPr>
        <w:t>on</w:t>
      </w:r>
      <w:r>
        <w:rPr>
          <w:rFonts w:ascii="Arial" w:hAnsi="Arial" w:cs="Arial"/>
          <w:color w:val="1A171C"/>
          <w:szCs w:val="24"/>
          <w:lang w:val="en-US"/>
        </w:rPr>
        <w:t xml:space="preserve">; </w:t>
      </w:r>
      <w:r w:rsidR="009D018F">
        <w:rPr>
          <w:rFonts w:ascii="Arial" w:hAnsi="Arial" w:cs="Arial"/>
          <w:color w:val="1A171C"/>
          <w:szCs w:val="24"/>
          <w:lang w:val="en-US"/>
        </w:rPr>
        <w:t xml:space="preserve">(28) to; </w:t>
      </w:r>
      <w:r>
        <w:rPr>
          <w:rFonts w:ascii="Arial" w:hAnsi="Arial" w:cs="Arial"/>
          <w:color w:val="1A171C"/>
          <w:szCs w:val="24"/>
          <w:lang w:val="en-US"/>
        </w:rPr>
        <w:t>(29</w:t>
      </w:r>
      <w:r w:rsidRPr="003A125D">
        <w:rPr>
          <w:rFonts w:ascii="Arial" w:hAnsi="Arial" w:cs="Arial"/>
          <w:color w:val="1A171C"/>
          <w:szCs w:val="24"/>
          <w:lang w:val="en-US"/>
        </w:rPr>
        <w:t xml:space="preserve">) </w:t>
      </w:r>
      <w:r>
        <w:rPr>
          <w:rFonts w:ascii="Arial" w:hAnsi="Arial" w:cs="Arial"/>
          <w:color w:val="1A171C"/>
          <w:szCs w:val="24"/>
          <w:lang w:val="en-US"/>
        </w:rPr>
        <w:t>of; (30</w:t>
      </w:r>
      <w:r w:rsidRPr="003A125D">
        <w:rPr>
          <w:rFonts w:ascii="Arial" w:hAnsi="Arial" w:cs="Arial"/>
          <w:color w:val="1A171C"/>
          <w:szCs w:val="24"/>
          <w:lang w:val="en-US"/>
        </w:rPr>
        <w:t xml:space="preserve">) </w:t>
      </w:r>
      <w:r>
        <w:rPr>
          <w:rFonts w:ascii="Arial" w:hAnsi="Arial" w:cs="Arial"/>
          <w:color w:val="1A171C"/>
          <w:szCs w:val="24"/>
          <w:lang w:val="en-US"/>
        </w:rPr>
        <w:t>out; (31</w:t>
      </w:r>
      <w:r w:rsidRPr="003A125D">
        <w:rPr>
          <w:rFonts w:ascii="Arial" w:hAnsi="Arial" w:cs="Arial"/>
          <w:color w:val="1A171C"/>
          <w:szCs w:val="24"/>
          <w:lang w:val="en-US"/>
        </w:rPr>
        <w:t xml:space="preserve">) </w:t>
      </w:r>
      <w:r>
        <w:rPr>
          <w:rFonts w:ascii="Arial" w:hAnsi="Arial" w:cs="Arial"/>
          <w:color w:val="1A171C"/>
          <w:szCs w:val="24"/>
          <w:lang w:val="en-US"/>
        </w:rPr>
        <w:t>at; (32</w:t>
      </w:r>
      <w:r w:rsidRPr="003A125D">
        <w:rPr>
          <w:rFonts w:ascii="Arial" w:hAnsi="Arial" w:cs="Arial"/>
          <w:color w:val="1A171C"/>
          <w:szCs w:val="24"/>
          <w:lang w:val="en-US"/>
        </w:rPr>
        <w:t xml:space="preserve">) </w:t>
      </w:r>
      <w:r>
        <w:rPr>
          <w:rFonts w:ascii="Arial" w:hAnsi="Arial" w:cs="Arial"/>
          <w:color w:val="1A171C"/>
          <w:szCs w:val="24"/>
          <w:lang w:val="en-US"/>
        </w:rPr>
        <w:t>with; (33</w:t>
      </w:r>
      <w:r w:rsidRPr="003A125D">
        <w:rPr>
          <w:rFonts w:ascii="Arial" w:hAnsi="Arial" w:cs="Arial"/>
          <w:color w:val="1A171C"/>
          <w:szCs w:val="24"/>
          <w:lang w:val="en-US"/>
        </w:rPr>
        <w:t xml:space="preserve">) </w:t>
      </w:r>
      <w:r>
        <w:rPr>
          <w:rFonts w:ascii="Arial" w:hAnsi="Arial" w:cs="Arial"/>
          <w:color w:val="1A171C"/>
          <w:szCs w:val="24"/>
          <w:lang w:val="en-US"/>
        </w:rPr>
        <w:t>by; (34</w:t>
      </w:r>
      <w:r w:rsidRPr="003A125D">
        <w:rPr>
          <w:rFonts w:ascii="Arial" w:hAnsi="Arial" w:cs="Arial"/>
          <w:color w:val="1A171C"/>
          <w:szCs w:val="24"/>
          <w:lang w:val="en-US"/>
        </w:rPr>
        <w:t xml:space="preserve">) </w:t>
      </w:r>
      <w:r>
        <w:rPr>
          <w:rFonts w:ascii="Arial" w:hAnsi="Arial" w:cs="Arial"/>
          <w:color w:val="1A171C"/>
          <w:szCs w:val="24"/>
          <w:lang w:val="en-US"/>
        </w:rPr>
        <w:t>for</w:t>
      </w:r>
      <w:r w:rsidRPr="003A125D">
        <w:rPr>
          <w:rFonts w:ascii="Arial" w:hAnsi="Arial" w:cs="Arial"/>
          <w:color w:val="1A171C"/>
          <w:szCs w:val="24"/>
          <w:lang w:val="en-US"/>
        </w:rPr>
        <w:t>; (</w:t>
      </w:r>
      <w:r>
        <w:rPr>
          <w:rFonts w:ascii="Arial" w:hAnsi="Arial" w:cs="Arial"/>
          <w:color w:val="1A171C"/>
          <w:szCs w:val="24"/>
          <w:lang w:val="en-US"/>
        </w:rPr>
        <w:t>35</w:t>
      </w:r>
      <w:r w:rsidRPr="003A125D">
        <w:rPr>
          <w:rFonts w:ascii="Arial" w:hAnsi="Arial" w:cs="Arial"/>
          <w:color w:val="1A171C"/>
          <w:szCs w:val="24"/>
          <w:lang w:val="en-US"/>
        </w:rPr>
        <w:t xml:space="preserve">) </w:t>
      </w:r>
      <w:r>
        <w:rPr>
          <w:rFonts w:ascii="Arial" w:hAnsi="Arial" w:cs="Arial"/>
          <w:color w:val="1A171C"/>
          <w:szCs w:val="24"/>
          <w:lang w:val="en-US"/>
        </w:rPr>
        <w:t>with</w:t>
      </w:r>
      <w:r w:rsidRPr="003A125D">
        <w:rPr>
          <w:rFonts w:ascii="Arial" w:hAnsi="Arial" w:cs="Arial"/>
          <w:color w:val="1A171C"/>
          <w:szCs w:val="24"/>
          <w:lang w:val="en-US"/>
        </w:rPr>
        <w:t>; (</w:t>
      </w:r>
      <w:r>
        <w:rPr>
          <w:rFonts w:ascii="Arial" w:hAnsi="Arial" w:cs="Arial"/>
          <w:color w:val="1A171C"/>
          <w:szCs w:val="24"/>
          <w:lang w:val="en-US"/>
        </w:rPr>
        <w:t>36</w:t>
      </w:r>
      <w:r w:rsidRPr="003A125D">
        <w:rPr>
          <w:rFonts w:ascii="Arial" w:hAnsi="Arial" w:cs="Arial"/>
          <w:color w:val="1A171C"/>
          <w:szCs w:val="24"/>
          <w:lang w:val="en-US"/>
        </w:rPr>
        <w:t xml:space="preserve">) </w:t>
      </w:r>
      <w:r>
        <w:rPr>
          <w:rFonts w:ascii="Arial" w:hAnsi="Arial" w:cs="Arial"/>
          <w:color w:val="1A171C"/>
          <w:szCs w:val="24"/>
          <w:lang w:val="en-US"/>
        </w:rPr>
        <w:t>out; (37</w:t>
      </w:r>
      <w:r w:rsidRPr="003A125D">
        <w:rPr>
          <w:rFonts w:ascii="Arial" w:hAnsi="Arial" w:cs="Arial"/>
          <w:color w:val="1A171C"/>
          <w:szCs w:val="24"/>
          <w:lang w:val="en-US"/>
        </w:rPr>
        <w:t xml:space="preserve">) </w:t>
      </w:r>
      <w:r>
        <w:rPr>
          <w:rFonts w:ascii="Arial" w:hAnsi="Arial" w:cs="Arial"/>
          <w:color w:val="1A171C"/>
          <w:szCs w:val="24"/>
          <w:lang w:val="en-US"/>
        </w:rPr>
        <w:t>for; (38</w:t>
      </w:r>
      <w:r w:rsidRPr="003A125D">
        <w:rPr>
          <w:rFonts w:ascii="Arial" w:hAnsi="Arial" w:cs="Arial"/>
          <w:color w:val="1A171C"/>
          <w:szCs w:val="24"/>
          <w:lang w:val="en-US"/>
        </w:rPr>
        <w:t xml:space="preserve">) </w:t>
      </w:r>
      <w:r>
        <w:rPr>
          <w:rFonts w:ascii="Arial" w:hAnsi="Arial" w:cs="Arial"/>
          <w:color w:val="1A171C"/>
          <w:szCs w:val="24"/>
          <w:lang w:val="en-US"/>
        </w:rPr>
        <w:t>by; (39</w:t>
      </w:r>
      <w:r w:rsidRPr="003A125D">
        <w:rPr>
          <w:rFonts w:ascii="Arial" w:hAnsi="Arial" w:cs="Arial"/>
          <w:color w:val="1A171C"/>
          <w:szCs w:val="24"/>
          <w:lang w:val="en-US"/>
        </w:rPr>
        <w:t xml:space="preserve">) </w:t>
      </w:r>
      <w:r>
        <w:rPr>
          <w:rFonts w:ascii="Arial" w:hAnsi="Arial" w:cs="Arial"/>
          <w:color w:val="1A171C"/>
          <w:szCs w:val="24"/>
          <w:lang w:val="en-US"/>
        </w:rPr>
        <w:t>of; (40</w:t>
      </w:r>
      <w:r w:rsidRPr="003A125D">
        <w:rPr>
          <w:rFonts w:ascii="Arial" w:hAnsi="Arial" w:cs="Arial"/>
          <w:color w:val="1A171C"/>
          <w:szCs w:val="24"/>
          <w:lang w:val="en-US"/>
        </w:rPr>
        <w:t xml:space="preserve">) </w:t>
      </w:r>
      <w:r>
        <w:rPr>
          <w:rFonts w:ascii="Arial" w:hAnsi="Arial" w:cs="Arial"/>
          <w:color w:val="1A171C"/>
          <w:szCs w:val="24"/>
          <w:lang w:val="en-US"/>
        </w:rPr>
        <w:t>on</w:t>
      </w:r>
      <w:r w:rsidRPr="003A125D">
        <w:rPr>
          <w:rFonts w:ascii="Arial" w:hAnsi="Arial" w:cs="Arial"/>
          <w:color w:val="1A171C"/>
          <w:szCs w:val="24"/>
          <w:lang w:val="en-US"/>
        </w:rPr>
        <w:t>;(</w:t>
      </w:r>
      <w:r>
        <w:rPr>
          <w:rFonts w:ascii="Arial" w:hAnsi="Arial" w:cs="Arial"/>
          <w:color w:val="1A171C"/>
          <w:szCs w:val="24"/>
          <w:lang w:val="en-US"/>
        </w:rPr>
        <w:t>41</w:t>
      </w:r>
      <w:r w:rsidRPr="003A125D">
        <w:rPr>
          <w:rFonts w:ascii="Arial" w:hAnsi="Arial" w:cs="Arial"/>
          <w:color w:val="1A171C"/>
          <w:szCs w:val="24"/>
          <w:lang w:val="en-US"/>
        </w:rPr>
        <w:t xml:space="preserve">) </w:t>
      </w:r>
      <w:r>
        <w:rPr>
          <w:rFonts w:ascii="Arial" w:hAnsi="Arial" w:cs="Arial"/>
          <w:color w:val="1A171C"/>
          <w:szCs w:val="24"/>
          <w:lang w:val="en-US"/>
        </w:rPr>
        <w:t>of</w:t>
      </w:r>
      <w:r w:rsidRPr="003A125D">
        <w:rPr>
          <w:rFonts w:ascii="Arial" w:hAnsi="Arial" w:cs="Arial"/>
          <w:color w:val="1A171C"/>
          <w:szCs w:val="24"/>
          <w:lang w:val="en-US"/>
        </w:rPr>
        <w:t>; (</w:t>
      </w:r>
      <w:r>
        <w:rPr>
          <w:rFonts w:ascii="Arial" w:hAnsi="Arial" w:cs="Arial"/>
          <w:color w:val="1A171C"/>
          <w:szCs w:val="24"/>
          <w:lang w:val="en-US"/>
        </w:rPr>
        <w:t>42</w:t>
      </w:r>
      <w:r w:rsidRPr="003A125D">
        <w:rPr>
          <w:rFonts w:ascii="Arial" w:hAnsi="Arial" w:cs="Arial"/>
          <w:color w:val="1A171C"/>
          <w:szCs w:val="24"/>
          <w:lang w:val="en-US"/>
        </w:rPr>
        <w:t xml:space="preserve">) </w:t>
      </w:r>
      <w:r>
        <w:rPr>
          <w:rFonts w:ascii="Arial" w:hAnsi="Arial" w:cs="Arial"/>
          <w:color w:val="1A171C"/>
          <w:szCs w:val="24"/>
          <w:lang w:val="en-US"/>
        </w:rPr>
        <w:t>of</w:t>
      </w:r>
      <w:r w:rsidRPr="003A125D">
        <w:rPr>
          <w:rFonts w:ascii="Arial" w:hAnsi="Arial" w:cs="Arial"/>
          <w:color w:val="1A171C"/>
          <w:szCs w:val="24"/>
          <w:lang w:val="en-US"/>
        </w:rPr>
        <w:t>.</w:t>
      </w:r>
    </w:p>
    <w:p w14:paraId="46AE52EE" w14:textId="77777777" w:rsidR="00EC791F" w:rsidRDefault="00EC791F">
      <w:pPr>
        <w:spacing w:before="0" w:after="160" w:line="259" w:lineRule="auto"/>
        <w:jc w:val="left"/>
        <w:rPr>
          <w:rFonts w:ascii="Arial" w:hAnsi="Arial" w:cs="Arial"/>
          <w:b/>
          <w:szCs w:val="24"/>
          <w:lang w:val="en-US"/>
        </w:rPr>
      </w:pPr>
      <w:r>
        <w:rPr>
          <w:rFonts w:ascii="Arial" w:hAnsi="Arial" w:cs="Arial"/>
          <w:b/>
          <w:szCs w:val="24"/>
          <w:lang w:val="en-US"/>
        </w:rPr>
        <w:br w:type="page"/>
      </w:r>
    </w:p>
    <w:p w14:paraId="28B04935" w14:textId="77777777" w:rsidR="0006618A" w:rsidRPr="003E7ADE" w:rsidRDefault="0006618A" w:rsidP="003E7ADE">
      <w:pPr>
        <w:spacing w:before="360" w:after="120" w:line="240" w:lineRule="auto"/>
        <w:rPr>
          <w:rFonts w:ascii="Arial" w:hAnsi="Arial" w:cs="Arial"/>
          <w:b/>
          <w:szCs w:val="24"/>
          <w:lang w:val="en-US"/>
        </w:rPr>
      </w:pPr>
      <w:r w:rsidRPr="003E7ADE">
        <w:rPr>
          <w:rFonts w:ascii="Arial" w:hAnsi="Arial" w:cs="Arial"/>
          <w:b/>
          <w:szCs w:val="24"/>
          <w:lang w:val="en-US"/>
        </w:rPr>
        <w:lastRenderedPageBreak/>
        <w:t xml:space="preserve">5. </w:t>
      </w:r>
      <w:r w:rsidR="00563AA7" w:rsidRPr="003E7ADE">
        <w:rPr>
          <w:rFonts w:ascii="Arial" w:hAnsi="Arial" w:cs="Arial"/>
          <w:b/>
          <w:szCs w:val="24"/>
          <w:lang w:val="en-US"/>
        </w:rPr>
        <w:t>Freezing and confiscation</w:t>
      </w:r>
      <w:r w:rsidR="00B01C54" w:rsidRPr="003E7ADE">
        <w:rPr>
          <w:rFonts w:ascii="Arial" w:hAnsi="Arial" w:cs="Arial"/>
          <w:b/>
          <w:szCs w:val="24"/>
          <w:lang w:val="en-US"/>
        </w:rPr>
        <w:t>.</w:t>
      </w:r>
    </w:p>
    <w:p w14:paraId="0DF53A71" w14:textId="77777777" w:rsidR="003E7ADE" w:rsidRPr="003E7ADE" w:rsidRDefault="003E7ADE" w:rsidP="003E7ADE">
      <w:pPr>
        <w:spacing w:before="240" w:after="120" w:line="259" w:lineRule="auto"/>
        <w:rPr>
          <w:rFonts w:ascii="Arial" w:hAnsi="Arial" w:cs="Arial"/>
          <w:b/>
          <w:szCs w:val="24"/>
          <w:lang w:val="en-US"/>
        </w:rPr>
      </w:pPr>
      <w:r w:rsidRPr="003E7ADE">
        <w:rPr>
          <w:rFonts w:ascii="Arial" w:hAnsi="Arial" w:cs="Arial"/>
          <w:b/>
          <w:szCs w:val="24"/>
          <w:lang w:val="en-US"/>
        </w:rPr>
        <w:t xml:space="preserve">Word combinations. </w:t>
      </w:r>
    </w:p>
    <w:p w14:paraId="13CFBFC5" w14:textId="2E0DC591" w:rsidR="0006618A" w:rsidRPr="00037A01" w:rsidRDefault="0006618A" w:rsidP="0006618A">
      <w:pPr>
        <w:spacing w:before="120" w:after="120" w:line="240" w:lineRule="auto"/>
        <w:rPr>
          <w:rFonts w:ascii="Arial" w:hAnsi="Arial" w:cs="Arial"/>
          <w:color w:val="auto"/>
          <w:szCs w:val="24"/>
          <w:lang w:val="en-US"/>
        </w:rPr>
      </w:pPr>
      <w:r w:rsidRPr="003E7ADE">
        <w:rPr>
          <w:rFonts w:ascii="Arial" w:hAnsi="Arial" w:cs="Arial"/>
          <w:color w:val="auto"/>
          <w:szCs w:val="24"/>
          <w:lang w:val="en-US"/>
        </w:rPr>
        <w:t xml:space="preserve">(1) </w:t>
      </w:r>
      <w:r w:rsidR="003E7ADE" w:rsidRPr="003E7ADE">
        <w:rPr>
          <w:rFonts w:ascii="Arial" w:hAnsi="Arial" w:cs="Arial"/>
          <w:color w:val="auto"/>
          <w:szCs w:val="24"/>
          <w:lang w:val="en-US"/>
        </w:rPr>
        <w:t>t; (2) e</w:t>
      </w:r>
      <w:r w:rsidR="00BD2BC4">
        <w:rPr>
          <w:rFonts w:ascii="Arial" w:hAnsi="Arial" w:cs="Arial"/>
          <w:color w:val="auto"/>
          <w:szCs w:val="24"/>
          <w:lang w:val="en-US"/>
        </w:rPr>
        <w:t xml:space="preserve"> (l could also be possible)</w:t>
      </w:r>
      <w:r w:rsidR="003E7ADE" w:rsidRPr="003E7ADE">
        <w:rPr>
          <w:rFonts w:ascii="Arial" w:hAnsi="Arial" w:cs="Arial"/>
          <w:color w:val="auto"/>
          <w:szCs w:val="24"/>
          <w:lang w:val="en-US"/>
        </w:rPr>
        <w:t>; (3) a</w:t>
      </w:r>
      <w:r w:rsidR="007541CA">
        <w:rPr>
          <w:rFonts w:ascii="Arial" w:hAnsi="Arial" w:cs="Arial"/>
          <w:color w:val="auto"/>
          <w:szCs w:val="24"/>
          <w:lang w:val="en-US"/>
        </w:rPr>
        <w:t xml:space="preserve"> (d could also be possible)</w:t>
      </w:r>
      <w:r w:rsidR="003E7ADE" w:rsidRPr="003E7ADE">
        <w:rPr>
          <w:rFonts w:ascii="Arial" w:hAnsi="Arial" w:cs="Arial"/>
          <w:color w:val="auto"/>
          <w:szCs w:val="24"/>
          <w:lang w:val="en-US"/>
        </w:rPr>
        <w:t>; (4) f; (5) i; (6) b; (7) c</w:t>
      </w:r>
      <w:r w:rsidR="00BD2BC4">
        <w:rPr>
          <w:rFonts w:ascii="Arial" w:hAnsi="Arial" w:cs="Arial"/>
          <w:color w:val="auto"/>
          <w:szCs w:val="24"/>
          <w:lang w:val="en-US"/>
        </w:rPr>
        <w:t xml:space="preserve"> (a </w:t>
      </w:r>
      <w:r w:rsidR="007541CA">
        <w:rPr>
          <w:rFonts w:ascii="Arial" w:hAnsi="Arial" w:cs="Arial"/>
          <w:color w:val="auto"/>
          <w:szCs w:val="24"/>
          <w:lang w:val="en-US"/>
        </w:rPr>
        <w:t>and</w:t>
      </w:r>
      <w:r w:rsidR="00BD2BC4">
        <w:rPr>
          <w:rFonts w:ascii="Arial" w:hAnsi="Arial" w:cs="Arial"/>
          <w:color w:val="auto"/>
          <w:szCs w:val="24"/>
          <w:lang w:val="en-US"/>
        </w:rPr>
        <w:t xml:space="preserve"> d could also be possible)</w:t>
      </w:r>
      <w:r w:rsidR="003E7ADE" w:rsidRPr="003E7ADE">
        <w:rPr>
          <w:rFonts w:ascii="Arial" w:hAnsi="Arial" w:cs="Arial"/>
          <w:color w:val="auto"/>
          <w:szCs w:val="24"/>
          <w:lang w:val="en-US"/>
        </w:rPr>
        <w:t>; (8) d</w:t>
      </w:r>
      <w:r w:rsidR="007541CA">
        <w:rPr>
          <w:rFonts w:ascii="Arial" w:hAnsi="Arial" w:cs="Arial"/>
          <w:color w:val="auto"/>
          <w:szCs w:val="24"/>
          <w:lang w:val="en-US"/>
        </w:rPr>
        <w:t xml:space="preserve"> (a could also be possible)</w:t>
      </w:r>
      <w:r w:rsidRPr="003E7ADE">
        <w:rPr>
          <w:rFonts w:ascii="Arial" w:hAnsi="Arial" w:cs="Arial"/>
          <w:color w:val="auto"/>
          <w:szCs w:val="24"/>
          <w:lang w:val="en-US"/>
        </w:rPr>
        <w:t xml:space="preserve">; (9) </w:t>
      </w:r>
      <w:r w:rsidR="003E7ADE" w:rsidRPr="003E7ADE">
        <w:rPr>
          <w:rFonts w:ascii="Arial" w:hAnsi="Arial" w:cs="Arial"/>
          <w:color w:val="auto"/>
          <w:szCs w:val="24"/>
          <w:lang w:val="en-US"/>
        </w:rPr>
        <w:t>l</w:t>
      </w:r>
      <w:r w:rsidR="007541CA">
        <w:rPr>
          <w:rFonts w:ascii="Arial" w:hAnsi="Arial" w:cs="Arial"/>
          <w:color w:val="auto"/>
          <w:szCs w:val="24"/>
          <w:lang w:val="en-US"/>
        </w:rPr>
        <w:t xml:space="preserve"> (e could also be possible)</w:t>
      </w:r>
      <w:r w:rsidR="003E7ADE" w:rsidRPr="003E7ADE">
        <w:rPr>
          <w:rFonts w:ascii="Arial" w:hAnsi="Arial" w:cs="Arial"/>
          <w:color w:val="auto"/>
          <w:szCs w:val="24"/>
          <w:lang w:val="en-US"/>
        </w:rPr>
        <w:t>; (10) k; (11) m</w:t>
      </w:r>
      <w:r w:rsidR="00BD2BC4">
        <w:rPr>
          <w:rFonts w:ascii="Arial" w:hAnsi="Arial" w:cs="Arial"/>
          <w:color w:val="auto"/>
          <w:szCs w:val="24"/>
          <w:lang w:val="en-US"/>
        </w:rPr>
        <w:t xml:space="preserve"> (b</w:t>
      </w:r>
      <w:r w:rsidR="007541CA">
        <w:rPr>
          <w:rFonts w:ascii="Arial" w:hAnsi="Arial" w:cs="Arial"/>
          <w:color w:val="auto"/>
          <w:szCs w:val="24"/>
          <w:lang w:val="en-US"/>
        </w:rPr>
        <w:t>,</w:t>
      </w:r>
      <w:r w:rsidR="00BD2BC4">
        <w:rPr>
          <w:rFonts w:ascii="Arial" w:hAnsi="Arial" w:cs="Arial"/>
          <w:color w:val="auto"/>
          <w:szCs w:val="24"/>
          <w:lang w:val="en-US"/>
        </w:rPr>
        <w:t xml:space="preserve"> i </w:t>
      </w:r>
      <w:r w:rsidR="007541CA">
        <w:rPr>
          <w:rFonts w:ascii="Arial" w:hAnsi="Arial" w:cs="Arial"/>
          <w:color w:val="auto"/>
          <w:szCs w:val="24"/>
          <w:lang w:val="en-US"/>
        </w:rPr>
        <w:t xml:space="preserve">and s </w:t>
      </w:r>
      <w:r w:rsidR="00BD2BC4">
        <w:rPr>
          <w:rFonts w:ascii="Arial" w:hAnsi="Arial" w:cs="Arial"/>
          <w:color w:val="auto"/>
          <w:szCs w:val="24"/>
          <w:lang w:val="en-US"/>
        </w:rPr>
        <w:t>could also be possible)</w:t>
      </w:r>
      <w:r w:rsidR="003E7ADE" w:rsidRPr="003E7ADE">
        <w:rPr>
          <w:rFonts w:ascii="Arial" w:hAnsi="Arial" w:cs="Arial"/>
          <w:color w:val="auto"/>
          <w:szCs w:val="24"/>
          <w:lang w:val="en-US"/>
        </w:rPr>
        <w:t>; (12) g; (13) j; (14) p; (15) s</w:t>
      </w:r>
      <w:r w:rsidR="00692E7F">
        <w:rPr>
          <w:rFonts w:ascii="Arial" w:hAnsi="Arial" w:cs="Arial"/>
          <w:color w:val="auto"/>
          <w:szCs w:val="24"/>
          <w:lang w:val="en-US"/>
        </w:rPr>
        <w:t xml:space="preserve"> (l </w:t>
      </w:r>
      <w:r w:rsidR="007541CA">
        <w:rPr>
          <w:rFonts w:ascii="Arial" w:hAnsi="Arial" w:cs="Arial"/>
          <w:color w:val="auto"/>
          <w:szCs w:val="24"/>
          <w:lang w:val="en-US"/>
        </w:rPr>
        <w:t xml:space="preserve">and </w:t>
      </w:r>
      <w:proofErr w:type="spellStart"/>
      <w:r w:rsidR="007541CA">
        <w:rPr>
          <w:rFonts w:ascii="Arial" w:hAnsi="Arial" w:cs="Arial"/>
          <w:color w:val="auto"/>
          <w:szCs w:val="24"/>
          <w:lang w:val="en-US"/>
        </w:rPr>
        <w:t>e</w:t>
      </w:r>
      <w:proofErr w:type="spellEnd"/>
      <w:r w:rsidR="007541CA">
        <w:rPr>
          <w:rFonts w:ascii="Arial" w:hAnsi="Arial" w:cs="Arial"/>
          <w:color w:val="auto"/>
          <w:szCs w:val="24"/>
          <w:lang w:val="en-US"/>
        </w:rPr>
        <w:t xml:space="preserve"> </w:t>
      </w:r>
      <w:r w:rsidR="00692E7F">
        <w:rPr>
          <w:rFonts w:ascii="Arial" w:hAnsi="Arial" w:cs="Arial"/>
          <w:color w:val="auto"/>
          <w:szCs w:val="24"/>
          <w:lang w:val="en-US"/>
        </w:rPr>
        <w:t>could also be possible)</w:t>
      </w:r>
      <w:r w:rsidR="003E7ADE" w:rsidRPr="003E7ADE">
        <w:rPr>
          <w:rFonts w:ascii="Arial" w:hAnsi="Arial" w:cs="Arial"/>
          <w:color w:val="auto"/>
          <w:szCs w:val="24"/>
          <w:lang w:val="en-US"/>
        </w:rPr>
        <w:t>; (16) r</w:t>
      </w:r>
      <w:r w:rsidRPr="003E7ADE">
        <w:rPr>
          <w:rFonts w:ascii="Arial" w:hAnsi="Arial" w:cs="Arial"/>
          <w:color w:val="auto"/>
          <w:szCs w:val="24"/>
          <w:lang w:val="en-US"/>
        </w:rPr>
        <w:t xml:space="preserve">; (17) </w:t>
      </w:r>
      <w:r w:rsidR="003E7ADE" w:rsidRPr="003E7ADE">
        <w:rPr>
          <w:rFonts w:ascii="Arial" w:hAnsi="Arial" w:cs="Arial"/>
          <w:color w:val="auto"/>
          <w:szCs w:val="24"/>
          <w:lang w:val="en-US"/>
        </w:rPr>
        <w:t>o; (18) q</w:t>
      </w:r>
      <w:r w:rsidR="00692E7F">
        <w:rPr>
          <w:rFonts w:ascii="Arial" w:hAnsi="Arial" w:cs="Arial"/>
          <w:color w:val="auto"/>
          <w:szCs w:val="24"/>
          <w:lang w:val="en-US"/>
        </w:rPr>
        <w:t xml:space="preserve"> (g could also be possible)</w:t>
      </w:r>
      <w:r w:rsidR="003E7ADE" w:rsidRPr="003E7ADE">
        <w:rPr>
          <w:rFonts w:ascii="Arial" w:hAnsi="Arial" w:cs="Arial"/>
          <w:color w:val="auto"/>
          <w:szCs w:val="24"/>
          <w:lang w:val="en-US"/>
        </w:rPr>
        <w:t>; (19) n</w:t>
      </w:r>
      <w:r w:rsidR="00692E7F">
        <w:rPr>
          <w:rFonts w:ascii="Arial" w:hAnsi="Arial" w:cs="Arial"/>
          <w:color w:val="auto"/>
          <w:szCs w:val="24"/>
          <w:lang w:val="en-US"/>
        </w:rPr>
        <w:t xml:space="preserve"> (e could also be possible)</w:t>
      </w:r>
      <w:r w:rsidRPr="003E7ADE">
        <w:rPr>
          <w:rFonts w:ascii="Arial" w:hAnsi="Arial" w:cs="Arial"/>
          <w:color w:val="auto"/>
          <w:szCs w:val="24"/>
          <w:lang w:val="en-US"/>
        </w:rPr>
        <w:t xml:space="preserve">; (20) </w:t>
      </w:r>
      <w:r w:rsidR="003E7ADE" w:rsidRPr="003E7ADE">
        <w:rPr>
          <w:rFonts w:ascii="Arial" w:hAnsi="Arial" w:cs="Arial"/>
          <w:color w:val="auto"/>
          <w:szCs w:val="24"/>
          <w:lang w:val="en-US"/>
        </w:rPr>
        <w:t>h</w:t>
      </w:r>
      <w:r w:rsidRPr="003E7ADE">
        <w:rPr>
          <w:rFonts w:ascii="Arial" w:hAnsi="Arial" w:cs="Arial"/>
          <w:color w:val="auto"/>
          <w:szCs w:val="24"/>
          <w:lang w:val="en-US"/>
        </w:rPr>
        <w:t>.</w:t>
      </w:r>
      <w:r w:rsidRPr="00037A01">
        <w:rPr>
          <w:rFonts w:ascii="Arial" w:hAnsi="Arial" w:cs="Arial"/>
          <w:color w:val="auto"/>
          <w:szCs w:val="24"/>
          <w:lang w:val="en-US"/>
        </w:rPr>
        <w:t xml:space="preserve"> </w:t>
      </w:r>
    </w:p>
    <w:p w14:paraId="23FC9D51" w14:textId="77777777" w:rsidR="0006618A" w:rsidRPr="002F0704" w:rsidRDefault="0006618A" w:rsidP="0006618A">
      <w:pPr>
        <w:spacing w:before="360" w:after="120" w:line="276" w:lineRule="auto"/>
        <w:jc w:val="left"/>
        <w:rPr>
          <w:rFonts w:ascii="Arial" w:hAnsi="Arial" w:cs="Arial"/>
          <w:b/>
          <w:color w:val="auto"/>
          <w:sz w:val="28"/>
          <w:szCs w:val="28"/>
          <w:lang w:val="en-US"/>
        </w:rPr>
      </w:pPr>
      <w:r w:rsidRPr="002F0704">
        <w:rPr>
          <w:rFonts w:ascii="Arial" w:hAnsi="Arial" w:cs="Arial"/>
          <w:b/>
          <w:color w:val="auto"/>
          <w:sz w:val="28"/>
          <w:szCs w:val="28"/>
          <w:lang w:val="en-US"/>
        </w:rPr>
        <w:t>WRITING SKILLS</w:t>
      </w:r>
    </w:p>
    <w:p w14:paraId="2D2C0179" w14:textId="77777777" w:rsidR="0006618A" w:rsidRPr="001A627B" w:rsidRDefault="0006618A" w:rsidP="0006618A">
      <w:pPr>
        <w:spacing w:before="240" w:after="120" w:line="240" w:lineRule="auto"/>
        <w:rPr>
          <w:rFonts w:ascii="Arial" w:hAnsi="Arial" w:cs="Arial"/>
          <w:b/>
          <w:szCs w:val="24"/>
          <w:lang w:val="en-US"/>
        </w:rPr>
      </w:pPr>
      <w:r w:rsidRPr="001A627B">
        <w:rPr>
          <w:rFonts w:ascii="Arial" w:hAnsi="Arial" w:cs="Arial"/>
          <w:b/>
          <w:szCs w:val="24"/>
          <w:lang w:val="en-US"/>
        </w:rPr>
        <w:t xml:space="preserve">1. </w:t>
      </w:r>
      <w:r w:rsidR="001A627B" w:rsidRPr="001A627B">
        <w:rPr>
          <w:rFonts w:ascii="Arial" w:hAnsi="Arial" w:cs="Arial"/>
          <w:b/>
          <w:szCs w:val="24"/>
          <w:lang w:val="en-US"/>
        </w:rPr>
        <w:t>Mutual Legal Assistance</w:t>
      </w:r>
      <w:r w:rsidRPr="001A627B">
        <w:rPr>
          <w:rFonts w:ascii="Arial" w:hAnsi="Arial" w:cs="Arial"/>
          <w:b/>
          <w:szCs w:val="24"/>
          <w:lang w:val="en-US"/>
        </w:rPr>
        <w:t>.</w:t>
      </w:r>
    </w:p>
    <w:p w14:paraId="0C4138A8" w14:textId="77777777" w:rsidR="0006618A" w:rsidRPr="001A627B" w:rsidRDefault="0006618A" w:rsidP="0006618A">
      <w:pPr>
        <w:spacing w:before="0" w:after="160" w:line="259" w:lineRule="auto"/>
        <w:jc w:val="left"/>
        <w:rPr>
          <w:rFonts w:ascii="Arial" w:hAnsi="Arial" w:cs="Arial"/>
          <w:b/>
          <w:szCs w:val="24"/>
          <w:lang w:val="en-US"/>
        </w:rPr>
      </w:pPr>
      <w:r w:rsidRPr="001A627B">
        <w:rPr>
          <w:rFonts w:ascii="Arial" w:hAnsi="Arial" w:cs="Arial"/>
          <w:b/>
          <w:szCs w:val="24"/>
          <w:lang w:val="en-US"/>
        </w:rPr>
        <w:t>Provide the correct word form.</w:t>
      </w:r>
    </w:p>
    <w:p w14:paraId="3D273343" w14:textId="77777777" w:rsidR="0006618A" w:rsidRDefault="0006618A" w:rsidP="0006618A">
      <w:pPr>
        <w:spacing w:before="120" w:after="120" w:line="240" w:lineRule="auto"/>
        <w:rPr>
          <w:rFonts w:ascii="Arial" w:hAnsi="Arial" w:cs="Arial"/>
          <w:color w:val="auto"/>
          <w:szCs w:val="24"/>
          <w:lang w:val="en-US"/>
        </w:rPr>
      </w:pPr>
      <w:r w:rsidRPr="001A627B">
        <w:rPr>
          <w:rFonts w:ascii="Arial" w:hAnsi="Arial" w:cs="Arial"/>
          <w:color w:val="auto"/>
          <w:szCs w:val="24"/>
          <w:lang w:val="en-US"/>
        </w:rPr>
        <w:t xml:space="preserve">(1) </w:t>
      </w:r>
      <w:r w:rsidR="001A627B">
        <w:rPr>
          <w:rFonts w:ascii="Arial" w:hAnsi="Arial" w:cs="Arial"/>
          <w:color w:val="auto"/>
          <w:szCs w:val="24"/>
          <w:lang w:val="en-US"/>
        </w:rPr>
        <w:t xml:space="preserve">to </w:t>
      </w:r>
      <w:r w:rsidR="001A627B" w:rsidRPr="001A627B">
        <w:rPr>
          <w:rFonts w:ascii="Arial" w:hAnsi="Arial" w:cs="Arial"/>
          <w:color w:val="auto"/>
          <w:szCs w:val="24"/>
          <w:lang w:val="en-US"/>
        </w:rPr>
        <w:t>acquit – acquittal –</w:t>
      </w:r>
      <w:r w:rsidR="001A627B">
        <w:rPr>
          <w:rFonts w:ascii="Arial" w:hAnsi="Arial" w:cs="Arial"/>
          <w:color w:val="auto"/>
          <w:szCs w:val="24"/>
          <w:lang w:val="en-US"/>
        </w:rPr>
        <w:t xml:space="preserve"> </w:t>
      </w:r>
      <w:r w:rsidR="001A627B" w:rsidRPr="001A627B">
        <w:rPr>
          <w:rFonts w:ascii="Arial" w:hAnsi="Arial" w:cs="Arial"/>
          <w:color w:val="auto"/>
          <w:szCs w:val="24"/>
          <w:lang w:val="en-US"/>
        </w:rPr>
        <w:t>acquitting</w:t>
      </w:r>
      <w:r w:rsidR="001A627B">
        <w:rPr>
          <w:rFonts w:ascii="Arial" w:hAnsi="Arial" w:cs="Arial"/>
          <w:color w:val="auto"/>
          <w:szCs w:val="24"/>
          <w:lang w:val="en-US"/>
        </w:rPr>
        <w:t xml:space="preserve"> </w:t>
      </w:r>
      <w:r w:rsidR="001A627B" w:rsidRPr="001A627B">
        <w:rPr>
          <w:rFonts w:ascii="Arial" w:hAnsi="Arial" w:cs="Arial"/>
          <w:color w:val="auto"/>
          <w:szCs w:val="24"/>
          <w:lang w:val="en-US"/>
        </w:rPr>
        <w:t>/</w:t>
      </w:r>
      <w:r w:rsidR="001A627B">
        <w:rPr>
          <w:rFonts w:ascii="Arial" w:hAnsi="Arial" w:cs="Arial"/>
          <w:color w:val="auto"/>
          <w:szCs w:val="24"/>
          <w:lang w:val="en-US"/>
        </w:rPr>
        <w:t xml:space="preserve"> </w:t>
      </w:r>
      <w:r w:rsidR="001A627B" w:rsidRPr="001A627B">
        <w:rPr>
          <w:rFonts w:ascii="Arial" w:hAnsi="Arial" w:cs="Arial"/>
          <w:color w:val="auto"/>
          <w:szCs w:val="24"/>
          <w:lang w:val="en-US"/>
        </w:rPr>
        <w:t>acquitted</w:t>
      </w:r>
      <w:r w:rsidRPr="001A627B">
        <w:rPr>
          <w:rFonts w:ascii="Arial" w:hAnsi="Arial" w:cs="Arial"/>
          <w:color w:val="auto"/>
          <w:szCs w:val="24"/>
          <w:lang w:val="en-US"/>
        </w:rPr>
        <w:t xml:space="preserve">; (2) </w:t>
      </w:r>
      <w:r w:rsidR="001A627B">
        <w:rPr>
          <w:rFonts w:ascii="Arial" w:hAnsi="Arial" w:cs="Arial"/>
          <w:color w:val="auto"/>
          <w:szCs w:val="24"/>
          <w:lang w:val="en-US"/>
        </w:rPr>
        <w:t xml:space="preserve">to </w:t>
      </w:r>
      <w:r w:rsidRPr="001A627B">
        <w:rPr>
          <w:rFonts w:ascii="Arial" w:hAnsi="Arial" w:cs="Arial"/>
          <w:color w:val="auto"/>
          <w:szCs w:val="24"/>
          <w:lang w:val="en-US"/>
        </w:rPr>
        <w:t>administer</w:t>
      </w:r>
      <w:r w:rsidR="001A627B" w:rsidRPr="001A627B">
        <w:rPr>
          <w:rFonts w:ascii="Arial" w:hAnsi="Arial" w:cs="Arial"/>
          <w:color w:val="auto"/>
          <w:szCs w:val="24"/>
          <w:lang w:val="en-US"/>
        </w:rPr>
        <w:t xml:space="preserve"> – </w:t>
      </w:r>
      <w:r w:rsidRPr="001A627B">
        <w:rPr>
          <w:rFonts w:ascii="Arial" w:hAnsi="Arial" w:cs="Arial"/>
          <w:color w:val="auto"/>
          <w:szCs w:val="24"/>
          <w:lang w:val="en-US"/>
        </w:rPr>
        <w:t>administration</w:t>
      </w:r>
      <w:r w:rsidR="001A627B" w:rsidRPr="001A627B">
        <w:rPr>
          <w:rFonts w:ascii="Arial" w:hAnsi="Arial" w:cs="Arial"/>
          <w:color w:val="auto"/>
          <w:szCs w:val="24"/>
          <w:lang w:val="en-US"/>
        </w:rPr>
        <w:t xml:space="preserve"> – administrative / </w:t>
      </w:r>
      <w:r w:rsidRPr="001A627B">
        <w:rPr>
          <w:rFonts w:ascii="Arial" w:hAnsi="Arial" w:cs="Arial"/>
          <w:color w:val="auto"/>
          <w:szCs w:val="24"/>
          <w:lang w:val="en-US"/>
        </w:rPr>
        <w:t>administered</w:t>
      </w:r>
      <w:r w:rsidR="001A627B" w:rsidRPr="001A627B">
        <w:rPr>
          <w:rFonts w:ascii="Arial" w:hAnsi="Arial" w:cs="Arial"/>
          <w:color w:val="auto"/>
          <w:szCs w:val="24"/>
          <w:lang w:val="en-US"/>
        </w:rPr>
        <w:t xml:space="preserve"> / administering</w:t>
      </w:r>
      <w:r w:rsidRPr="001A627B">
        <w:rPr>
          <w:rFonts w:ascii="Arial" w:hAnsi="Arial" w:cs="Arial"/>
          <w:color w:val="auto"/>
          <w:szCs w:val="24"/>
          <w:lang w:val="en-US"/>
        </w:rPr>
        <w:t xml:space="preserve">; </w:t>
      </w:r>
      <w:r w:rsidR="001A627B" w:rsidRPr="001A627B">
        <w:rPr>
          <w:rFonts w:ascii="Arial" w:hAnsi="Arial" w:cs="Arial"/>
          <w:color w:val="auto"/>
          <w:szCs w:val="24"/>
          <w:lang w:val="en-US"/>
        </w:rPr>
        <w:t>(3</w:t>
      </w:r>
      <w:r w:rsidRPr="001A627B">
        <w:rPr>
          <w:rFonts w:ascii="Arial" w:hAnsi="Arial" w:cs="Arial"/>
          <w:color w:val="auto"/>
          <w:szCs w:val="24"/>
          <w:lang w:val="en-US"/>
        </w:rPr>
        <w:t xml:space="preserve">) </w:t>
      </w:r>
      <w:r w:rsidR="001A627B">
        <w:rPr>
          <w:rFonts w:ascii="Arial" w:hAnsi="Arial" w:cs="Arial"/>
          <w:color w:val="auto"/>
          <w:szCs w:val="24"/>
          <w:lang w:val="en-US"/>
        </w:rPr>
        <w:t xml:space="preserve">to </w:t>
      </w:r>
      <w:r w:rsidRPr="001A627B">
        <w:rPr>
          <w:rFonts w:ascii="Arial" w:hAnsi="Arial" w:cs="Arial"/>
          <w:color w:val="auto"/>
          <w:szCs w:val="24"/>
          <w:lang w:val="en-US"/>
        </w:rPr>
        <w:t>allege</w:t>
      </w:r>
      <w:r w:rsidR="001A627B">
        <w:rPr>
          <w:rFonts w:ascii="Arial" w:hAnsi="Arial" w:cs="Arial"/>
          <w:color w:val="auto"/>
          <w:szCs w:val="24"/>
          <w:lang w:val="en-US"/>
        </w:rPr>
        <w:t xml:space="preserve"> – </w:t>
      </w:r>
      <w:r w:rsidRPr="001A627B">
        <w:rPr>
          <w:rFonts w:ascii="Arial" w:hAnsi="Arial" w:cs="Arial"/>
          <w:color w:val="auto"/>
          <w:szCs w:val="24"/>
          <w:lang w:val="en-US"/>
        </w:rPr>
        <w:t>allegation</w:t>
      </w:r>
      <w:r w:rsidR="001A627B">
        <w:rPr>
          <w:rFonts w:ascii="Arial" w:hAnsi="Arial" w:cs="Arial"/>
          <w:color w:val="auto"/>
          <w:szCs w:val="24"/>
          <w:lang w:val="en-US"/>
        </w:rPr>
        <w:t xml:space="preserve"> </w:t>
      </w:r>
      <w:r w:rsidRPr="001A627B">
        <w:rPr>
          <w:rFonts w:ascii="Arial" w:hAnsi="Arial" w:cs="Arial"/>
          <w:color w:val="auto"/>
          <w:szCs w:val="24"/>
          <w:lang w:val="en-US"/>
        </w:rPr>
        <w:t>-</w:t>
      </w:r>
      <w:r w:rsidR="001A627B">
        <w:rPr>
          <w:rFonts w:ascii="Arial" w:hAnsi="Arial" w:cs="Arial"/>
          <w:color w:val="auto"/>
          <w:szCs w:val="24"/>
          <w:lang w:val="en-US"/>
        </w:rPr>
        <w:t xml:space="preserve"> alleged; (4</w:t>
      </w:r>
      <w:r w:rsidRPr="001A627B">
        <w:rPr>
          <w:rFonts w:ascii="Arial" w:hAnsi="Arial" w:cs="Arial"/>
          <w:color w:val="auto"/>
          <w:szCs w:val="24"/>
          <w:lang w:val="en-US"/>
        </w:rPr>
        <w:t xml:space="preserve">) </w:t>
      </w:r>
      <w:r w:rsidR="001A627B">
        <w:rPr>
          <w:rFonts w:ascii="Arial" w:hAnsi="Arial" w:cs="Arial"/>
          <w:color w:val="auto"/>
          <w:szCs w:val="24"/>
          <w:lang w:val="en-US"/>
        </w:rPr>
        <w:t>to appear – appearance - appearing; (5</w:t>
      </w:r>
      <w:r w:rsidRPr="001A627B">
        <w:rPr>
          <w:rFonts w:ascii="Arial" w:hAnsi="Arial" w:cs="Arial"/>
          <w:color w:val="auto"/>
          <w:szCs w:val="24"/>
          <w:lang w:val="en-US"/>
        </w:rPr>
        <w:t xml:space="preserve">) </w:t>
      </w:r>
      <w:r w:rsidR="001A627B">
        <w:rPr>
          <w:rFonts w:ascii="Arial" w:hAnsi="Arial" w:cs="Arial"/>
          <w:color w:val="auto"/>
          <w:szCs w:val="24"/>
          <w:lang w:val="en-US"/>
        </w:rPr>
        <w:t>to assist – assistance – assisting / assisted</w:t>
      </w:r>
      <w:r w:rsidRPr="001A627B">
        <w:rPr>
          <w:rFonts w:ascii="Arial" w:hAnsi="Arial" w:cs="Arial"/>
          <w:color w:val="auto"/>
          <w:szCs w:val="24"/>
          <w:lang w:val="en-US"/>
        </w:rPr>
        <w:t xml:space="preserve">; </w:t>
      </w:r>
      <w:r w:rsidR="001A627B">
        <w:rPr>
          <w:rFonts w:ascii="Arial" w:hAnsi="Arial" w:cs="Arial"/>
          <w:color w:val="auto"/>
          <w:szCs w:val="24"/>
          <w:lang w:val="en-US"/>
        </w:rPr>
        <w:t>(6</w:t>
      </w:r>
      <w:r w:rsidRPr="001A627B">
        <w:rPr>
          <w:rFonts w:ascii="Arial" w:hAnsi="Arial" w:cs="Arial"/>
          <w:color w:val="auto"/>
          <w:szCs w:val="24"/>
          <w:lang w:val="en-US"/>
        </w:rPr>
        <w:t xml:space="preserve">) </w:t>
      </w:r>
      <w:r w:rsidR="001A627B">
        <w:rPr>
          <w:rFonts w:ascii="Arial" w:hAnsi="Arial" w:cs="Arial"/>
          <w:color w:val="auto"/>
          <w:szCs w:val="24"/>
          <w:lang w:val="en-US"/>
        </w:rPr>
        <w:t xml:space="preserve">to </w:t>
      </w:r>
      <w:proofErr w:type="spellStart"/>
      <w:r w:rsidR="001A627B">
        <w:rPr>
          <w:rFonts w:ascii="Arial" w:hAnsi="Arial" w:cs="Arial"/>
          <w:color w:val="auto"/>
          <w:szCs w:val="24"/>
          <w:lang w:val="en-US"/>
        </w:rPr>
        <w:t>authori</w:t>
      </w:r>
      <w:r w:rsidR="00692E7F">
        <w:rPr>
          <w:rFonts w:ascii="Arial" w:hAnsi="Arial" w:cs="Arial"/>
          <w:color w:val="auto"/>
          <w:szCs w:val="24"/>
          <w:lang w:val="en-US"/>
        </w:rPr>
        <w:t>s</w:t>
      </w:r>
      <w:r w:rsidR="001A627B">
        <w:rPr>
          <w:rFonts w:ascii="Arial" w:hAnsi="Arial" w:cs="Arial"/>
          <w:color w:val="auto"/>
          <w:szCs w:val="24"/>
          <w:lang w:val="en-US"/>
        </w:rPr>
        <w:t>e</w:t>
      </w:r>
      <w:proofErr w:type="spellEnd"/>
      <w:r w:rsidR="001A627B">
        <w:rPr>
          <w:rFonts w:ascii="Arial" w:hAnsi="Arial" w:cs="Arial"/>
          <w:color w:val="auto"/>
          <w:szCs w:val="24"/>
          <w:lang w:val="en-US"/>
        </w:rPr>
        <w:t xml:space="preserve"> – </w:t>
      </w:r>
      <w:proofErr w:type="spellStart"/>
      <w:r w:rsidR="001A627B">
        <w:rPr>
          <w:rFonts w:ascii="Arial" w:hAnsi="Arial" w:cs="Arial"/>
          <w:color w:val="auto"/>
          <w:szCs w:val="24"/>
          <w:lang w:val="en-US"/>
        </w:rPr>
        <w:t>authori</w:t>
      </w:r>
      <w:r w:rsidR="00692E7F">
        <w:rPr>
          <w:rFonts w:ascii="Arial" w:hAnsi="Arial" w:cs="Arial"/>
          <w:color w:val="auto"/>
          <w:szCs w:val="24"/>
          <w:lang w:val="en-US"/>
        </w:rPr>
        <w:t>s</w:t>
      </w:r>
      <w:r w:rsidR="001A627B">
        <w:rPr>
          <w:rFonts w:ascii="Arial" w:hAnsi="Arial" w:cs="Arial"/>
          <w:color w:val="auto"/>
          <w:szCs w:val="24"/>
          <w:lang w:val="en-US"/>
        </w:rPr>
        <w:t>ation</w:t>
      </w:r>
      <w:proofErr w:type="spellEnd"/>
      <w:r w:rsidR="001A627B">
        <w:rPr>
          <w:rFonts w:ascii="Arial" w:hAnsi="Arial" w:cs="Arial"/>
          <w:color w:val="auto"/>
          <w:szCs w:val="24"/>
          <w:lang w:val="en-US"/>
        </w:rPr>
        <w:t xml:space="preserve"> </w:t>
      </w:r>
      <w:r w:rsidRPr="001A627B">
        <w:rPr>
          <w:rFonts w:ascii="Arial" w:hAnsi="Arial" w:cs="Arial"/>
          <w:color w:val="auto"/>
          <w:szCs w:val="24"/>
          <w:lang w:val="en-US"/>
        </w:rPr>
        <w:t>/</w:t>
      </w:r>
      <w:r w:rsidR="001A627B">
        <w:rPr>
          <w:rFonts w:ascii="Arial" w:hAnsi="Arial" w:cs="Arial"/>
          <w:color w:val="auto"/>
          <w:szCs w:val="24"/>
          <w:lang w:val="en-US"/>
        </w:rPr>
        <w:t xml:space="preserve"> </w:t>
      </w:r>
      <w:r w:rsidRPr="001A627B">
        <w:rPr>
          <w:rFonts w:ascii="Arial" w:hAnsi="Arial" w:cs="Arial"/>
          <w:color w:val="auto"/>
          <w:szCs w:val="24"/>
          <w:lang w:val="en-US"/>
        </w:rPr>
        <w:t>authority</w:t>
      </w:r>
      <w:r w:rsidR="001A627B">
        <w:rPr>
          <w:rFonts w:ascii="Arial" w:hAnsi="Arial" w:cs="Arial"/>
          <w:color w:val="auto"/>
          <w:szCs w:val="24"/>
          <w:lang w:val="en-US"/>
        </w:rPr>
        <w:t xml:space="preserve"> – </w:t>
      </w:r>
      <w:proofErr w:type="spellStart"/>
      <w:r w:rsidR="001A627B">
        <w:rPr>
          <w:rFonts w:ascii="Arial" w:hAnsi="Arial" w:cs="Arial"/>
          <w:color w:val="auto"/>
          <w:szCs w:val="24"/>
          <w:lang w:val="en-US"/>
        </w:rPr>
        <w:t>authori</w:t>
      </w:r>
      <w:r w:rsidR="00692E7F">
        <w:rPr>
          <w:rFonts w:ascii="Arial" w:hAnsi="Arial" w:cs="Arial"/>
          <w:color w:val="auto"/>
          <w:szCs w:val="24"/>
          <w:lang w:val="en-US"/>
        </w:rPr>
        <w:t>s</w:t>
      </w:r>
      <w:r w:rsidR="001A627B">
        <w:rPr>
          <w:rFonts w:ascii="Arial" w:hAnsi="Arial" w:cs="Arial"/>
          <w:color w:val="auto"/>
          <w:szCs w:val="24"/>
          <w:lang w:val="en-US"/>
        </w:rPr>
        <w:t>ed</w:t>
      </w:r>
      <w:proofErr w:type="spellEnd"/>
      <w:r w:rsidR="001A627B">
        <w:rPr>
          <w:rFonts w:ascii="Arial" w:hAnsi="Arial" w:cs="Arial"/>
          <w:color w:val="auto"/>
          <w:szCs w:val="24"/>
          <w:lang w:val="en-US"/>
        </w:rPr>
        <w:t xml:space="preserve"> </w:t>
      </w:r>
      <w:r w:rsidRPr="001A627B">
        <w:rPr>
          <w:rFonts w:ascii="Arial" w:hAnsi="Arial" w:cs="Arial"/>
          <w:color w:val="auto"/>
          <w:szCs w:val="24"/>
          <w:lang w:val="en-US"/>
        </w:rPr>
        <w:t>/</w:t>
      </w:r>
      <w:r w:rsidR="001A627B">
        <w:rPr>
          <w:rFonts w:ascii="Arial" w:hAnsi="Arial" w:cs="Arial"/>
          <w:color w:val="auto"/>
          <w:szCs w:val="24"/>
          <w:lang w:val="en-US"/>
        </w:rPr>
        <w:t xml:space="preserve"> </w:t>
      </w:r>
      <w:proofErr w:type="spellStart"/>
      <w:r w:rsidRPr="001A627B">
        <w:rPr>
          <w:rFonts w:ascii="Arial" w:hAnsi="Arial" w:cs="Arial"/>
          <w:color w:val="auto"/>
          <w:szCs w:val="24"/>
          <w:lang w:val="en-US"/>
        </w:rPr>
        <w:t>a</w:t>
      </w:r>
      <w:r w:rsidR="001A627B">
        <w:rPr>
          <w:rFonts w:ascii="Arial" w:hAnsi="Arial" w:cs="Arial"/>
          <w:color w:val="auto"/>
          <w:szCs w:val="24"/>
          <w:lang w:val="en-US"/>
        </w:rPr>
        <w:t>uthorising</w:t>
      </w:r>
      <w:proofErr w:type="spellEnd"/>
      <w:r w:rsidR="001A627B">
        <w:rPr>
          <w:rFonts w:ascii="Arial" w:hAnsi="Arial" w:cs="Arial"/>
          <w:color w:val="auto"/>
          <w:szCs w:val="24"/>
          <w:lang w:val="en-US"/>
        </w:rPr>
        <w:t>; (7</w:t>
      </w:r>
      <w:r w:rsidRPr="001A627B">
        <w:rPr>
          <w:rFonts w:ascii="Arial" w:hAnsi="Arial" w:cs="Arial"/>
          <w:color w:val="auto"/>
          <w:szCs w:val="24"/>
          <w:lang w:val="en-US"/>
        </w:rPr>
        <w:t xml:space="preserve">) </w:t>
      </w:r>
      <w:r w:rsidR="001A627B">
        <w:rPr>
          <w:rFonts w:ascii="Arial" w:hAnsi="Arial" w:cs="Arial"/>
          <w:color w:val="auto"/>
          <w:szCs w:val="24"/>
          <w:lang w:val="en-US"/>
        </w:rPr>
        <w:t>to charge – charge – charged / charging / chargeable</w:t>
      </w:r>
      <w:r w:rsidRPr="001A627B">
        <w:rPr>
          <w:rFonts w:ascii="Arial" w:hAnsi="Arial" w:cs="Arial"/>
          <w:color w:val="auto"/>
          <w:szCs w:val="24"/>
          <w:lang w:val="en-US"/>
        </w:rPr>
        <w:t>; (</w:t>
      </w:r>
      <w:r w:rsidR="00A1397F">
        <w:rPr>
          <w:rFonts w:ascii="Arial" w:hAnsi="Arial" w:cs="Arial"/>
          <w:color w:val="auto"/>
          <w:szCs w:val="24"/>
          <w:lang w:val="en-US"/>
        </w:rPr>
        <w:t>8</w:t>
      </w:r>
      <w:r w:rsidRPr="001A627B">
        <w:rPr>
          <w:rFonts w:ascii="Arial" w:hAnsi="Arial" w:cs="Arial"/>
          <w:color w:val="auto"/>
          <w:szCs w:val="24"/>
          <w:lang w:val="en-US"/>
        </w:rPr>
        <w:t xml:space="preserve">) </w:t>
      </w:r>
      <w:r w:rsidR="00A1397F">
        <w:rPr>
          <w:rFonts w:ascii="Arial" w:hAnsi="Arial" w:cs="Arial"/>
          <w:color w:val="auto"/>
          <w:szCs w:val="24"/>
          <w:lang w:val="en-US"/>
        </w:rPr>
        <w:t>to certify – certificate / certification – certifying / certifiable / certified</w:t>
      </w:r>
      <w:r w:rsidRPr="001A627B">
        <w:rPr>
          <w:rFonts w:ascii="Arial" w:hAnsi="Arial" w:cs="Arial"/>
          <w:color w:val="auto"/>
          <w:szCs w:val="24"/>
          <w:lang w:val="en-US"/>
        </w:rPr>
        <w:t>; (</w:t>
      </w:r>
      <w:r w:rsidR="00A1397F">
        <w:rPr>
          <w:rFonts w:ascii="Arial" w:hAnsi="Arial" w:cs="Arial"/>
          <w:color w:val="auto"/>
          <w:szCs w:val="24"/>
          <w:lang w:val="en-US"/>
        </w:rPr>
        <w:t>9</w:t>
      </w:r>
      <w:r w:rsidRPr="001A627B">
        <w:rPr>
          <w:rFonts w:ascii="Arial" w:hAnsi="Arial" w:cs="Arial"/>
          <w:color w:val="auto"/>
          <w:szCs w:val="24"/>
          <w:lang w:val="en-US"/>
        </w:rPr>
        <w:t xml:space="preserve">) </w:t>
      </w:r>
      <w:r w:rsidR="00A1397F">
        <w:rPr>
          <w:rFonts w:ascii="Arial" w:hAnsi="Arial" w:cs="Arial"/>
          <w:color w:val="auto"/>
          <w:szCs w:val="24"/>
          <w:lang w:val="en-US"/>
        </w:rPr>
        <w:t>to conduct – conduct – conducted / conducting;</w:t>
      </w:r>
      <w:r w:rsidRPr="001A627B">
        <w:rPr>
          <w:rFonts w:ascii="Arial" w:hAnsi="Arial" w:cs="Arial"/>
          <w:color w:val="auto"/>
          <w:szCs w:val="24"/>
          <w:lang w:val="en-US"/>
        </w:rPr>
        <w:t xml:space="preserve"> (</w:t>
      </w:r>
      <w:r w:rsidR="00A1397F">
        <w:rPr>
          <w:rFonts w:ascii="Arial" w:hAnsi="Arial" w:cs="Arial"/>
          <w:color w:val="auto"/>
          <w:szCs w:val="24"/>
          <w:lang w:val="en-US"/>
        </w:rPr>
        <w:t>10</w:t>
      </w:r>
      <w:r w:rsidRPr="001A627B">
        <w:rPr>
          <w:rFonts w:ascii="Arial" w:hAnsi="Arial" w:cs="Arial"/>
          <w:color w:val="auto"/>
          <w:szCs w:val="24"/>
          <w:lang w:val="en-US"/>
        </w:rPr>
        <w:t xml:space="preserve">) </w:t>
      </w:r>
      <w:r w:rsidR="00A1397F">
        <w:rPr>
          <w:rFonts w:ascii="Arial" w:hAnsi="Arial" w:cs="Arial"/>
          <w:color w:val="auto"/>
          <w:szCs w:val="24"/>
          <w:lang w:val="en-US"/>
        </w:rPr>
        <w:t>to convict – convict / conviction – convicted</w:t>
      </w:r>
      <w:r w:rsidR="00692E7F">
        <w:rPr>
          <w:rFonts w:ascii="Arial" w:hAnsi="Arial" w:cs="Arial"/>
          <w:color w:val="auto"/>
          <w:szCs w:val="24"/>
          <w:lang w:val="en-US"/>
        </w:rPr>
        <w:t xml:space="preserve"> / convicting</w:t>
      </w:r>
      <w:r w:rsidR="00A1397F">
        <w:rPr>
          <w:rFonts w:ascii="Arial" w:hAnsi="Arial" w:cs="Arial"/>
          <w:color w:val="auto"/>
          <w:szCs w:val="24"/>
          <w:lang w:val="en-US"/>
        </w:rPr>
        <w:t>;</w:t>
      </w:r>
      <w:r w:rsidRPr="001A627B">
        <w:rPr>
          <w:rFonts w:ascii="Arial" w:hAnsi="Arial" w:cs="Arial"/>
          <w:color w:val="auto"/>
          <w:szCs w:val="24"/>
          <w:lang w:val="en-US"/>
        </w:rPr>
        <w:t xml:space="preserve"> (</w:t>
      </w:r>
      <w:r w:rsidR="00A1397F">
        <w:rPr>
          <w:rFonts w:ascii="Arial" w:hAnsi="Arial" w:cs="Arial"/>
          <w:color w:val="auto"/>
          <w:szCs w:val="24"/>
          <w:lang w:val="en-US"/>
        </w:rPr>
        <w:t>11</w:t>
      </w:r>
      <w:r w:rsidRPr="001A627B">
        <w:rPr>
          <w:rFonts w:ascii="Arial" w:hAnsi="Arial" w:cs="Arial"/>
          <w:color w:val="auto"/>
          <w:szCs w:val="24"/>
          <w:lang w:val="en-US"/>
        </w:rPr>
        <w:t xml:space="preserve">) </w:t>
      </w:r>
      <w:r w:rsidR="00A1397F">
        <w:rPr>
          <w:rFonts w:ascii="Arial" w:hAnsi="Arial" w:cs="Arial"/>
          <w:color w:val="auto"/>
          <w:szCs w:val="24"/>
          <w:lang w:val="en-US"/>
        </w:rPr>
        <w:t xml:space="preserve">to </w:t>
      </w:r>
      <w:r w:rsidRPr="001A627B">
        <w:rPr>
          <w:rFonts w:ascii="Arial" w:hAnsi="Arial" w:cs="Arial"/>
          <w:color w:val="auto"/>
          <w:szCs w:val="24"/>
          <w:lang w:val="en-US"/>
        </w:rPr>
        <w:t>defend</w:t>
      </w:r>
      <w:r w:rsidR="00A1397F">
        <w:rPr>
          <w:rFonts w:ascii="Arial" w:hAnsi="Arial" w:cs="Arial"/>
          <w:color w:val="auto"/>
          <w:szCs w:val="24"/>
          <w:lang w:val="en-US"/>
        </w:rPr>
        <w:t xml:space="preserve"> – </w:t>
      </w:r>
      <w:r w:rsidRPr="001A627B">
        <w:rPr>
          <w:rFonts w:ascii="Arial" w:hAnsi="Arial" w:cs="Arial"/>
          <w:color w:val="auto"/>
          <w:szCs w:val="24"/>
          <w:lang w:val="en-US"/>
        </w:rPr>
        <w:t>defendant</w:t>
      </w:r>
      <w:r w:rsidR="00A1397F">
        <w:rPr>
          <w:rFonts w:ascii="Arial" w:hAnsi="Arial" w:cs="Arial"/>
          <w:color w:val="auto"/>
          <w:szCs w:val="24"/>
          <w:lang w:val="en-US"/>
        </w:rPr>
        <w:t xml:space="preserve"> </w:t>
      </w:r>
      <w:r w:rsidRPr="001A627B">
        <w:rPr>
          <w:rFonts w:ascii="Arial" w:hAnsi="Arial" w:cs="Arial"/>
          <w:color w:val="auto"/>
          <w:szCs w:val="24"/>
          <w:lang w:val="en-US"/>
        </w:rPr>
        <w:t>/</w:t>
      </w:r>
      <w:r w:rsidR="00A1397F">
        <w:rPr>
          <w:rFonts w:ascii="Arial" w:hAnsi="Arial" w:cs="Arial"/>
          <w:color w:val="auto"/>
          <w:szCs w:val="24"/>
          <w:lang w:val="en-US"/>
        </w:rPr>
        <w:t xml:space="preserve"> </w:t>
      </w:r>
      <w:proofErr w:type="spellStart"/>
      <w:r w:rsidRPr="001A627B">
        <w:rPr>
          <w:rFonts w:ascii="Arial" w:hAnsi="Arial" w:cs="Arial"/>
          <w:color w:val="auto"/>
          <w:szCs w:val="24"/>
          <w:lang w:val="en-US"/>
        </w:rPr>
        <w:t>defence</w:t>
      </w:r>
      <w:proofErr w:type="spellEnd"/>
      <w:r w:rsidR="00A1397F">
        <w:rPr>
          <w:rFonts w:ascii="Arial" w:hAnsi="Arial" w:cs="Arial"/>
          <w:color w:val="auto"/>
          <w:szCs w:val="24"/>
          <w:lang w:val="en-US"/>
        </w:rPr>
        <w:t xml:space="preserve"> – </w:t>
      </w:r>
      <w:r w:rsidRPr="001A627B">
        <w:rPr>
          <w:rFonts w:ascii="Arial" w:hAnsi="Arial" w:cs="Arial"/>
          <w:color w:val="auto"/>
          <w:szCs w:val="24"/>
          <w:lang w:val="en-US"/>
        </w:rPr>
        <w:t>defending</w:t>
      </w:r>
      <w:r w:rsidR="00A1397F">
        <w:rPr>
          <w:rFonts w:ascii="Arial" w:hAnsi="Arial" w:cs="Arial"/>
          <w:color w:val="auto"/>
          <w:szCs w:val="24"/>
          <w:lang w:val="en-US"/>
        </w:rPr>
        <w:t xml:space="preserve"> </w:t>
      </w:r>
      <w:r w:rsidRPr="001A627B">
        <w:rPr>
          <w:rFonts w:ascii="Arial" w:hAnsi="Arial" w:cs="Arial"/>
          <w:color w:val="auto"/>
          <w:szCs w:val="24"/>
          <w:lang w:val="en-US"/>
        </w:rPr>
        <w:t>/</w:t>
      </w:r>
      <w:r w:rsidR="00A1397F">
        <w:rPr>
          <w:rFonts w:ascii="Arial" w:hAnsi="Arial" w:cs="Arial"/>
          <w:color w:val="auto"/>
          <w:szCs w:val="24"/>
          <w:lang w:val="en-US"/>
        </w:rPr>
        <w:t xml:space="preserve"> defended</w:t>
      </w:r>
      <w:r w:rsidRPr="001A627B">
        <w:rPr>
          <w:rFonts w:ascii="Arial" w:hAnsi="Arial" w:cs="Arial"/>
          <w:color w:val="auto"/>
          <w:szCs w:val="24"/>
          <w:lang w:val="en-US"/>
        </w:rPr>
        <w:t>; (</w:t>
      </w:r>
      <w:r w:rsidR="00A1397F">
        <w:rPr>
          <w:rFonts w:ascii="Arial" w:hAnsi="Arial" w:cs="Arial"/>
          <w:color w:val="auto"/>
          <w:szCs w:val="24"/>
          <w:lang w:val="en-US"/>
        </w:rPr>
        <w:t>12</w:t>
      </w:r>
      <w:r w:rsidRPr="001A627B">
        <w:rPr>
          <w:rFonts w:ascii="Arial" w:hAnsi="Arial" w:cs="Arial"/>
          <w:color w:val="auto"/>
          <w:szCs w:val="24"/>
          <w:lang w:val="en-US"/>
        </w:rPr>
        <w:t xml:space="preserve">) </w:t>
      </w:r>
      <w:r w:rsidR="00A1397F">
        <w:rPr>
          <w:rFonts w:ascii="Arial" w:hAnsi="Arial" w:cs="Arial"/>
          <w:color w:val="auto"/>
          <w:szCs w:val="24"/>
          <w:lang w:val="en-US"/>
        </w:rPr>
        <w:t>to detain – detention / detainee – detained / detaining</w:t>
      </w:r>
      <w:r w:rsidRPr="001A627B">
        <w:rPr>
          <w:rFonts w:ascii="Arial" w:hAnsi="Arial" w:cs="Arial"/>
          <w:color w:val="auto"/>
          <w:szCs w:val="24"/>
          <w:lang w:val="en-US"/>
        </w:rPr>
        <w:t>; (</w:t>
      </w:r>
      <w:r w:rsidR="00A1397F">
        <w:rPr>
          <w:rFonts w:ascii="Arial" w:hAnsi="Arial" w:cs="Arial"/>
          <w:color w:val="auto"/>
          <w:szCs w:val="24"/>
          <w:lang w:val="en-US"/>
        </w:rPr>
        <w:t>13</w:t>
      </w:r>
      <w:r w:rsidRPr="001A627B">
        <w:rPr>
          <w:rFonts w:ascii="Arial" w:hAnsi="Arial" w:cs="Arial"/>
          <w:color w:val="auto"/>
          <w:szCs w:val="24"/>
          <w:lang w:val="en-US"/>
        </w:rPr>
        <w:t xml:space="preserve">) </w:t>
      </w:r>
      <w:r w:rsidR="00A1397F">
        <w:rPr>
          <w:rFonts w:ascii="Arial" w:hAnsi="Arial" w:cs="Arial"/>
          <w:color w:val="auto"/>
          <w:szCs w:val="24"/>
          <w:lang w:val="en-US"/>
        </w:rPr>
        <w:t xml:space="preserve">to </w:t>
      </w:r>
      <w:r w:rsidRPr="001A627B">
        <w:rPr>
          <w:rFonts w:ascii="Arial" w:hAnsi="Arial" w:cs="Arial"/>
          <w:color w:val="auto"/>
          <w:szCs w:val="24"/>
          <w:lang w:val="en-US"/>
        </w:rPr>
        <w:t>enforce</w:t>
      </w:r>
      <w:r w:rsidR="00A1397F">
        <w:rPr>
          <w:rFonts w:ascii="Arial" w:hAnsi="Arial" w:cs="Arial"/>
          <w:color w:val="auto"/>
          <w:szCs w:val="24"/>
          <w:lang w:val="en-US"/>
        </w:rPr>
        <w:t xml:space="preserve"> – </w:t>
      </w:r>
      <w:r w:rsidRPr="001A627B">
        <w:rPr>
          <w:rFonts w:ascii="Arial" w:hAnsi="Arial" w:cs="Arial"/>
          <w:color w:val="auto"/>
          <w:szCs w:val="24"/>
          <w:lang w:val="en-US"/>
        </w:rPr>
        <w:t>enforcement</w:t>
      </w:r>
      <w:r w:rsidR="00A1397F">
        <w:rPr>
          <w:rFonts w:ascii="Arial" w:hAnsi="Arial" w:cs="Arial"/>
          <w:color w:val="auto"/>
          <w:szCs w:val="24"/>
          <w:lang w:val="en-US"/>
        </w:rPr>
        <w:t xml:space="preserve"> </w:t>
      </w:r>
      <w:r w:rsidRPr="001A627B">
        <w:rPr>
          <w:rFonts w:ascii="Arial" w:hAnsi="Arial" w:cs="Arial"/>
          <w:color w:val="auto"/>
          <w:szCs w:val="24"/>
          <w:lang w:val="en-US"/>
        </w:rPr>
        <w:t>/</w:t>
      </w:r>
      <w:r w:rsidR="00A1397F">
        <w:rPr>
          <w:rFonts w:ascii="Arial" w:hAnsi="Arial" w:cs="Arial"/>
          <w:color w:val="auto"/>
          <w:szCs w:val="24"/>
          <w:lang w:val="en-US"/>
        </w:rPr>
        <w:t xml:space="preserve"> </w:t>
      </w:r>
      <w:r w:rsidRPr="001A627B">
        <w:rPr>
          <w:rFonts w:ascii="Arial" w:hAnsi="Arial" w:cs="Arial"/>
          <w:color w:val="auto"/>
          <w:szCs w:val="24"/>
          <w:lang w:val="en-US"/>
        </w:rPr>
        <w:t>enforceability</w:t>
      </w:r>
      <w:r w:rsidR="00A1397F">
        <w:rPr>
          <w:rFonts w:ascii="Arial" w:hAnsi="Arial" w:cs="Arial"/>
          <w:color w:val="auto"/>
          <w:szCs w:val="24"/>
          <w:lang w:val="en-US"/>
        </w:rPr>
        <w:t xml:space="preserve"> – </w:t>
      </w:r>
      <w:r w:rsidRPr="001A627B">
        <w:rPr>
          <w:rFonts w:ascii="Arial" w:hAnsi="Arial" w:cs="Arial"/>
          <w:color w:val="auto"/>
          <w:szCs w:val="24"/>
          <w:lang w:val="en-US"/>
        </w:rPr>
        <w:t>enforcing</w:t>
      </w:r>
      <w:r w:rsidR="00A1397F">
        <w:rPr>
          <w:rFonts w:ascii="Arial" w:hAnsi="Arial" w:cs="Arial"/>
          <w:color w:val="auto"/>
          <w:szCs w:val="24"/>
          <w:lang w:val="en-US"/>
        </w:rPr>
        <w:t xml:space="preserve"> </w:t>
      </w:r>
      <w:r w:rsidRPr="001A627B">
        <w:rPr>
          <w:rFonts w:ascii="Arial" w:hAnsi="Arial" w:cs="Arial"/>
          <w:color w:val="auto"/>
          <w:szCs w:val="24"/>
          <w:lang w:val="en-US"/>
        </w:rPr>
        <w:t>/</w:t>
      </w:r>
      <w:r w:rsidR="00A1397F">
        <w:rPr>
          <w:rFonts w:ascii="Arial" w:hAnsi="Arial" w:cs="Arial"/>
          <w:color w:val="auto"/>
          <w:szCs w:val="24"/>
          <w:lang w:val="en-US"/>
        </w:rPr>
        <w:t xml:space="preserve"> </w:t>
      </w:r>
      <w:r w:rsidRPr="001A627B">
        <w:rPr>
          <w:rFonts w:ascii="Arial" w:hAnsi="Arial" w:cs="Arial"/>
          <w:color w:val="auto"/>
          <w:szCs w:val="24"/>
          <w:lang w:val="en-US"/>
        </w:rPr>
        <w:t>enforced</w:t>
      </w:r>
      <w:r w:rsidR="00A1397F">
        <w:rPr>
          <w:rFonts w:ascii="Arial" w:hAnsi="Arial" w:cs="Arial"/>
          <w:color w:val="auto"/>
          <w:szCs w:val="24"/>
          <w:lang w:val="en-US"/>
        </w:rPr>
        <w:t xml:space="preserve"> </w:t>
      </w:r>
      <w:r w:rsidRPr="001A627B">
        <w:rPr>
          <w:rFonts w:ascii="Arial" w:hAnsi="Arial" w:cs="Arial"/>
          <w:color w:val="auto"/>
          <w:szCs w:val="24"/>
          <w:lang w:val="en-US"/>
        </w:rPr>
        <w:t>/</w:t>
      </w:r>
      <w:r w:rsidR="00A1397F">
        <w:rPr>
          <w:rFonts w:ascii="Arial" w:hAnsi="Arial" w:cs="Arial"/>
          <w:color w:val="auto"/>
          <w:szCs w:val="24"/>
          <w:lang w:val="en-US"/>
        </w:rPr>
        <w:t xml:space="preserve"> </w:t>
      </w:r>
      <w:r w:rsidRPr="001A627B">
        <w:rPr>
          <w:rFonts w:ascii="Arial" w:hAnsi="Arial" w:cs="Arial"/>
          <w:color w:val="auto"/>
          <w:szCs w:val="24"/>
          <w:lang w:val="en-US"/>
        </w:rPr>
        <w:t>enforceable; (</w:t>
      </w:r>
      <w:r w:rsidR="00A1397F">
        <w:rPr>
          <w:rFonts w:ascii="Arial" w:hAnsi="Arial" w:cs="Arial"/>
          <w:color w:val="auto"/>
          <w:szCs w:val="24"/>
          <w:lang w:val="en-US"/>
        </w:rPr>
        <w:t>14</w:t>
      </w:r>
      <w:r w:rsidRPr="001A627B">
        <w:rPr>
          <w:rFonts w:ascii="Arial" w:hAnsi="Arial" w:cs="Arial"/>
          <w:color w:val="auto"/>
          <w:szCs w:val="24"/>
          <w:lang w:val="en-US"/>
        </w:rPr>
        <w:t xml:space="preserve">) </w:t>
      </w:r>
      <w:r w:rsidR="00A1397F">
        <w:rPr>
          <w:rFonts w:ascii="Arial" w:hAnsi="Arial" w:cs="Arial"/>
          <w:color w:val="auto"/>
          <w:szCs w:val="24"/>
          <w:lang w:val="en-US"/>
        </w:rPr>
        <w:t xml:space="preserve">to </w:t>
      </w:r>
      <w:r w:rsidRPr="001A627B">
        <w:rPr>
          <w:rFonts w:ascii="Arial" w:hAnsi="Arial" w:cs="Arial"/>
          <w:color w:val="auto"/>
          <w:szCs w:val="24"/>
          <w:lang w:val="en-US"/>
        </w:rPr>
        <w:t>execute</w:t>
      </w:r>
      <w:r w:rsidR="00A1397F">
        <w:rPr>
          <w:rFonts w:ascii="Arial" w:hAnsi="Arial" w:cs="Arial"/>
          <w:color w:val="auto"/>
          <w:szCs w:val="24"/>
          <w:lang w:val="en-US"/>
        </w:rPr>
        <w:t xml:space="preserve"> – </w:t>
      </w:r>
      <w:r w:rsidRPr="001A627B">
        <w:rPr>
          <w:rFonts w:ascii="Arial" w:hAnsi="Arial" w:cs="Arial"/>
          <w:color w:val="auto"/>
          <w:szCs w:val="24"/>
          <w:lang w:val="en-US"/>
        </w:rPr>
        <w:t>execution</w:t>
      </w:r>
      <w:r w:rsidR="00A1397F">
        <w:rPr>
          <w:rFonts w:ascii="Arial" w:hAnsi="Arial" w:cs="Arial"/>
          <w:color w:val="auto"/>
          <w:szCs w:val="24"/>
          <w:lang w:val="en-US"/>
        </w:rPr>
        <w:t xml:space="preserve"> </w:t>
      </w:r>
      <w:r w:rsidRPr="001A627B">
        <w:rPr>
          <w:rFonts w:ascii="Arial" w:hAnsi="Arial" w:cs="Arial"/>
          <w:color w:val="auto"/>
          <w:szCs w:val="24"/>
          <w:lang w:val="en-US"/>
        </w:rPr>
        <w:t>/</w:t>
      </w:r>
      <w:r w:rsidR="00A1397F">
        <w:rPr>
          <w:rFonts w:ascii="Arial" w:hAnsi="Arial" w:cs="Arial"/>
          <w:color w:val="auto"/>
          <w:szCs w:val="24"/>
          <w:lang w:val="en-US"/>
        </w:rPr>
        <w:t xml:space="preserve"> </w:t>
      </w:r>
      <w:r w:rsidRPr="001A627B">
        <w:rPr>
          <w:rFonts w:ascii="Arial" w:hAnsi="Arial" w:cs="Arial"/>
          <w:color w:val="auto"/>
          <w:szCs w:val="24"/>
          <w:lang w:val="en-US"/>
        </w:rPr>
        <w:t>executioner</w:t>
      </w:r>
      <w:r w:rsidR="00A1397F">
        <w:rPr>
          <w:rFonts w:ascii="Arial" w:hAnsi="Arial" w:cs="Arial"/>
          <w:color w:val="auto"/>
          <w:szCs w:val="24"/>
          <w:lang w:val="en-US"/>
        </w:rPr>
        <w:t xml:space="preserve"> – </w:t>
      </w:r>
      <w:r w:rsidRPr="001A627B">
        <w:rPr>
          <w:rFonts w:ascii="Arial" w:hAnsi="Arial" w:cs="Arial"/>
          <w:color w:val="auto"/>
          <w:szCs w:val="24"/>
          <w:lang w:val="en-US"/>
        </w:rPr>
        <w:t>executable</w:t>
      </w:r>
      <w:r w:rsidR="00A1397F">
        <w:rPr>
          <w:rFonts w:ascii="Arial" w:hAnsi="Arial" w:cs="Arial"/>
          <w:color w:val="auto"/>
          <w:szCs w:val="24"/>
          <w:lang w:val="en-US"/>
        </w:rPr>
        <w:t xml:space="preserve"> </w:t>
      </w:r>
      <w:r w:rsidRPr="001A627B">
        <w:rPr>
          <w:rFonts w:ascii="Arial" w:hAnsi="Arial" w:cs="Arial"/>
          <w:color w:val="auto"/>
          <w:szCs w:val="24"/>
          <w:lang w:val="en-US"/>
        </w:rPr>
        <w:t>/</w:t>
      </w:r>
      <w:r w:rsidR="00A1397F">
        <w:rPr>
          <w:rFonts w:ascii="Arial" w:hAnsi="Arial" w:cs="Arial"/>
          <w:color w:val="auto"/>
          <w:szCs w:val="24"/>
          <w:lang w:val="en-US"/>
        </w:rPr>
        <w:t xml:space="preserve"> </w:t>
      </w:r>
      <w:r w:rsidRPr="001A627B">
        <w:rPr>
          <w:rFonts w:ascii="Arial" w:hAnsi="Arial" w:cs="Arial"/>
          <w:color w:val="auto"/>
          <w:szCs w:val="24"/>
          <w:lang w:val="en-US"/>
        </w:rPr>
        <w:t>executed</w:t>
      </w:r>
      <w:r w:rsidR="00A1397F">
        <w:rPr>
          <w:rFonts w:ascii="Arial" w:hAnsi="Arial" w:cs="Arial"/>
          <w:color w:val="auto"/>
          <w:szCs w:val="24"/>
          <w:lang w:val="en-US"/>
        </w:rPr>
        <w:t xml:space="preserve"> </w:t>
      </w:r>
      <w:r w:rsidRPr="001A627B">
        <w:rPr>
          <w:rFonts w:ascii="Arial" w:hAnsi="Arial" w:cs="Arial"/>
          <w:color w:val="auto"/>
          <w:szCs w:val="24"/>
          <w:lang w:val="en-US"/>
        </w:rPr>
        <w:t>/</w:t>
      </w:r>
      <w:r w:rsidR="00A1397F">
        <w:rPr>
          <w:rFonts w:ascii="Arial" w:hAnsi="Arial" w:cs="Arial"/>
          <w:color w:val="auto"/>
          <w:szCs w:val="24"/>
          <w:lang w:val="en-US"/>
        </w:rPr>
        <w:t xml:space="preserve"> </w:t>
      </w:r>
      <w:r w:rsidRPr="001A627B">
        <w:rPr>
          <w:rFonts w:ascii="Arial" w:hAnsi="Arial" w:cs="Arial"/>
          <w:color w:val="auto"/>
          <w:szCs w:val="24"/>
          <w:lang w:val="en-US"/>
        </w:rPr>
        <w:t>executing; (</w:t>
      </w:r>
      <w:r w:rsidR="00D21D3C">
        <w:rPr>
          <w:rFonts w:ascii="Arial" w:hAnsi="Arial" w:cs="Arial"/>
          <w:color w:val="auto"/>
          <w:szCs w:val="24"/>
          <w:lang w:val="en-US"/>
        </w:rPr>
        <w:t>15</w:t>
      </w:r>
      <w:r w:rsidRPr="001A627B">
        <w:rPr>
          <w:rFonts w:ascii="Arial" w:hAnsi="Arial" w:cs="Arial"/>
          <w:color w:val="auto"/>
          <w:szCs w:val="24"/>
          <w:lang w:val="en-US"/>
        </w:rPr>
        <w:t xml:space="preserve">) </w:t>
      </w:r>
      <w:r w:rsidR="00D21D3C">
        <w:rPr>
          <w:rFonts w:ascii="Arial" w:hAnsi="Arial" w:cs="Arial"/>
          <w:color w:val="auto"/>
          <w:szCs w:val="24"/>
          <w:lang w:val="en-US"/>
        </w:rPr>
        <w:t xml:space="preserve">to hear – hearing – </w:t>
      </w:r>
      <w:proofErr w:type="spellStart"/>
      <w:r w:rsidR="00D21D3C">
        <w:rPr>
          <w:rFonts w:ascii="Arial" w:hAnsi="Arial" w:cs="Arial"/>
          <w:color w:val="auto"/>
          <w:szCs w:val="24"/>
          <w:lang w:val="en-US"/>
        </w:rPr>
        <w:t>heared</w:t>
      </w:r>
      <w:proofErr w:type="spellEnd"/>
      <w:r w:rsidR="00D21D3C">
        <w:rPr>
          <w:rFonts w:ascii="Arial" w:hAnsi="Arial" w:cs="Arial"/>
          <w:color w:val="auto"/>
          <w:szCs w:val="24"/>
          <w:lang w:val="en-US"/>
        </w:rPr>
        <w:t>; (16) to identify – identi</w:t>
      </w:r>
      <w:r w:rsidR="00692E7F">
        <w:rPr>
          <w:rFonts w:ascii="Arial" w:hAnsi="Arial" w:cs="Arial"/>
          <w:color w:val="auto"/>
          <w:szCs w:val="24"/>
          <w:lang w:val="en-US"/>
        </w:rPr>
        <w:t>t</w:t>
      </w:r>
      <w:r w:rsidR="00D21D3C">
        <w:rPr>
          <w:rFonts w:ascii="Arial" w:hAnsi="Arial" w:cs="Arial"/>
          <w:color w:val="auto"/>
          <w:szCs w:val="24"/>
          <w:lang w:val="en-US"/>
        </w:rPr>
        <w:t>y / identification – identifiable / identified</w:t>
      </w:r>
      <w:r w:rsidR="00692E7F">
        <w:rPr>
          <w:rFonts w:ascii="Arial" w:hAnsi="Arial" w:cs="Arial"/>
          <w:color w:val="auto"/>
          <w:szCs w:val="24"/>
          <w:lang w:val="en-US"/>
        </w:rPr>
        <w:t xml:space="preserve"> / identifying</w:t>
      </w:r>
      <w:r w:rsidR="00D21D3C">
        <w:rPr>
          <w:rFonts w:ascii="Arial" w:hAnsi="Arial" w:cs="Arial"/>
          <w:color w:val="auto"/>
          <w:szCs w:val="24"/>
          <w:lang w:val="en-US"/>
        </w:rPr>
        <w:t>; (17) to indict – indictment – indictable / indicted; (18) to infringe – infringement / infringer – infringed / infringing; (19</w:t>
      </w:r>
      <w:r w:rsidRPr="001A627B">
        <w:rPr>
          <w:rFonts w:ascii="Arial" w:hAnsi="Arial" w:cs="Arial"/>
          <w:color w:val="auto"/>
          <w:szCs w:val="24"/>
          <w:lang w:val="en-US"/>
        </w:rPr>
        <w:t xml:space="preserve">) </w:t>
      </w:r>
      <w:r w:rsidR="00D21D3C">
        <w:rPr>
          <w:rFonts w:ascii="Arial" w:hAnsi="Arial" w:cs="Arial"/>
          <w:color w:val="auto"/>
          <w:szCs w:val="24"/>
          <w:lang w:val="en-US"/>
        </w:rPr>
        <w:t xml:space="preserve">to </w:t>
      </w:r>
      <w:r w:rsidRPr="001A627B">
        <w:rPr>
          <w:rFonts w:ascii="Arial" w:hAnsi="Arial" w:cs="Arial"/>
          <w:color w:val="auto"/>
          <w:szCs w:val="24"/>
          <w:lang w:val="en-US"/>
        </w:rPr>
        <w:t>issue</w:t>
      </w:r>
      <w:r w:rsidR="00D21D3C">
        <w:rPr>
          <w:rFonts w:ascii="Arial" w:hAnsi="Arial" w:cs="Arial"/>
          <w:color w:val="auto"/>
          <w:szCs w:val="24"/>
          <w:lang w:val="en-US"/>
        </w:rPr>
        <w:t xml:space="preserve"> – </w:t>
      </w:r>
      <w:r w:rsidRPr="001A627B">
        <w:rPr>
          <w:rFonts w:ascii="Arial" w:hAnsi="Arial" w:cs="Arial"/>
          <w:color w:val="auto"/>
          <w:szCs w:val="24"/>
          <w:lang w:val="en-US"/>
        </w:rPr>
        <w:t>issue</w:t>
      </w:r>
      <w:r w:rsidR="00D21D3C">
        <w:rPr>
          <w:rFonts w:ascii="Arial" w:hAnsi="Arial" w:cs="Arial"/>
          <w:color w:val="auto"/>
          <w:szCs w:val="24"/>
          <w:lang w:val="en-US"/>
        </w:rPr>
        <w:t xml:space="preserve"> </w:t>
      </w:r>
      <w:r w:rsidRPr="001A627B">
        <w:rPr>
          <w:rFonts w:ascii="Arial" w:hAnsi="Arial" w:cs="Arial"/>
          <w:color w:val="auto"/>
          <w:szCs w:val="24"/>
          <w:lang w:val="en-US"/>
        </w:rPr>
        <w:t>/</w:t>
      </w:r>
      <w:r w:rsidR="00D21D3C">
        <w:rPr>
          <w:rFonts w:ascii="Arial" w:hAnsi="Arial" w:cs="Arial"/>
          <w:color w:val="auto"/>
          <w:szCs w:val="24"/>
          <w:lang w:val="en-US"/>
        </w:rPr>
        <w:t xml:space="preserve"> </w:t>
      </w:r>
      <w:r w:rsidRPr="001A627B">
        <w:rPr>
          <w:rFonts w:ascii="Arial" w:hAnsi="Arial" w:cs="Arial"/>
          <w:color w:val="auto"/>
          <w:szCs w:val="24"/>
          <w:lang w:val="en-US"/>
        </w:rPr>
        <w:t>issuance</w:t>
      </w:r>
      <w:r w:rsidR="00D21D3C">
        <w:rPr>
          <w:rFonts w:ascii="Arial" w:hAnsi="Arial" w:cs="Arial"/>
          <w:color w:val="auto"/>
          <w:szCs w:val="24"/>
          <w:lang w:val="en-US"/>
        </w:rPr>
        <w:t xml:space="preserve"> </w:t>
      </w:r>
      <w:r w:rsidRPr="001A627B">
        <w:rPr>
          <w:rFonts w:ascii="Arial" w:hAnsi="Arial" w:cs="Arial"/>
          <w:color w:val="auto"/>
          <w:szCs w:val="24"/>
          <w:lang w:val="en-US"/>
        </w:rPr>
        <w:t>/</w:t>
      </w:r>
      <w:r w:rsidR="00D21D3C">
        <w:rPr>
          <w:rFonts w:ascii="Arial" w:hAnsi="Arial" w:cs="Arial"/>
          <w:color w:val="auto"/>
          <w:szCs w:val="24"/>
          <w:lang w:val="en-US"/>
        </w:rPr>
        <w:t xml:space="preserve"> </w:t>
      </w:r>
      <w:r w:rsidRPr="001A627B">
        <w:rPr>
          <w:rFonts w:ascii="Arial" w:hAnsi="Arial" w:cs="Arial"/>
          <w:color w:val="auto"/>
          <w:szCs w:val="24"/>
          <w:lang w:val="en-US"/>
        </w:rPr>
        <w:t>issuer</w:t>
      </w:r>
      <w:r w:rsidR="00D21D3C">
        <w:rPr>
          <w:rFonts w:ascii="Arial" w:hAnsi="Arial" w:cs="Arial"/>
          <w:color w:val="auto"/>
          <w:szCs w:val="24"/>
          <w:lang w:val="en-US"/>
        </w:rPr>
        <w:t xml:space="preserve"> – </w:t>
      </w:r>
      <w:r w:rsidR="00692E7F">
        <w:rPr>
          <w:rFonts w:ascii="Arial" w:hAnsi="Arial" w:cs="Arial"/>
          <w:color w:val="auto"/>
          <w:szCs w:val="24"/>
          <w:lang w:val="en-US"/>
        </w:rPr>
        <w:t xml:space="preserve">issuing / </w:t>
      </w:r>
      <w:r w:rsidRPr="001A627B">
        <w:rPr>
          <w:rFonts w:ascii="Arial" w:hAnsi="Arial" w:cs="Arial"/>
          <w:color w:val="auto"/>
          <w:szCs w:val="24"/>
          <w:lang w:val="en-US"/>
        </w:rPr>
        <w:t xml:space="preserve">issued; </w:t>
      </w:r>
      <w:r w:rsidR="00446BA2">
        <w:rPr>
          <w:rFonts w:ascii="Arial" w:hAnsi="Arial" w:cs="Arial"/>
          <w:color w:val="auto"/>
          <w:szCs w:val="24"/>
          <w:lang w:val="en-US"/>
        </w:rPr>
        <w:t xml:space="preserve">(20) to intercept – intercept / interception - </w:t>
      </w:r>
      <w:r w:rsidR="00BC69FD">
        <w:rPr>
          <w:rFonts w:ascii="Arial" w:hAnsi="Arial" w:cs="Arial"/>
          <w:color w:val="auto"/>
          <w:szCs w:val="24"/>
          <w:lang w:val="en-US"/>
        </w:rPr>
        <w:t>(21</w:t>
      </w:r>
      <w:r w:rsidRPr="001A627B">
        <w:rPr>
          <w:rFonts w:ascii="Arial" w:hAnsi="Arial" w:cs="Arial"/>
          <w:color w:val="auto"/>
          <w:szCs w:val="24"/>
          <w:lang w:val="en-US"/>
        </w:rPr>
        <w:t xml:space="preserve">) </w:t>
      </w:r>
      <w:r w:rsidR="00BC69FD">
        <w:rPr>
          <w:rFonts w:ascii="Arial" w:hAnsi="Arial" w:cs="Arial"/>
          <w:color w:val="auto"/>
          <w:szCs w:val="24"/>
          <w:lang w:val="en-US"/>
        </w:rPr>
        <w:t xml:space="preserve">to </w:t>
      </w:r>
      <w:r w:rsidRPr="001A627B">
        <w:rPr>
          <w:rFonts w:ascii="Arial" w:hAnsi="Arial" w:cs="Arial"/>
          <w:color w:val="auto"/>
          <w:szCs w:val="24"/>
          <w:lang w:val="en-US"/>
        </w:rPr>
        <w:t>judge</w:t>
      </w:r>
      <w:r w:rsidR="00BC69FD">
        <w:rPr>
          <w:rFonts w:ascii="Arial" w:hAnsi="Arial" w:cs="Arial"/>
          <w:color w:val="auto"/>
          <w:szCs w:val="24"/>
          <w:lang w:val="en-US"/>
        </w:rPr>
        <w:t xml:space="preserve"> – </w:t>
      </w:r>
      <w:r w:rsidRPr="001A627B">
        <w:rPr>
          <w:rFonts w:ascii="Arial" w:hAnsi="Arial" w:cs="Arial"/>
          <w:color w:val="auto"/>
          <w:szCs w:val="24"/>
          <w:lang w:val="en-US"/>
        </w:rPr>
        <w:t>judge</w:t>
      </w:r>
      <w:r w:rsidR="00BC69FD">
        <w:rPr>
          <w:rFonts w:ascii="Arial" w:hAnsi="Arial" w:cs="Arial"/>
          <w:color w:val="auto"/>
          <w:szCs w:val="24"/>
          <w:lang w:val="en-US"/>
        </w:rPr>
        <w:t xml:space="preserve"> </w:t>
      </w:r>
      <w:r w:rsidRPr="001A627B">
        <w:rPr>
          <w:rFonts w:ascii="Arial" w:hAnsi="Arial" w:cs="Arial"/>
          <w:color w:val="auto"/>
          <w:szCs w:val="24"/>
          <w:lang w:val="en-US"/>
        </w:rPr>
        <w:t>/</w:t>
      </w:r>
      <w:r w:rsidR="00BC69FD">
        <w:rPr>
          <w:rFonts w:ascii="Arial" w:hAnsi="Arial" w:cs="Arial"/>
          <w:color w:val="auto"/>
          <w:szCs w:val="24"/>
          <w:lang w:val="en-US"/>
        </w:rPr>
        <w:t xml:space="preserve"> </w:t>
      </w:r>
      <w:r w:rsidRPr="001A627B">
        <w:rPr>
          <w:rFonts w:ascii="Arial" w:hAnsi="Arial" w:cs="Arial"/>
          <w:color w:val="auto"/>
          <w:szCs w:val="24"/>
          <w:lang w:val="en-US"/>
        </w:rPr>
        <w:t>judgment</w:t>
      </w:r>
      <w:r w:rsidR="00BC69FD">
        <w:rPr>
          <w:rFonts w:ascii="Arial" w:hAnsi="Arial" w:cs="Arial"/>
          <w:color w:val="auto"/>
          <w:szCs w:val="24"/>
          <w:lang w:val="en-US"/>
        </w:rPr>
        <w:t xml:space="preserve"> </w:t>
      </w:r>
      <w:r w:rsidRPr="001A627B">
        <w:rPr>
          <w:rFonts w:ascii="Arial" w:hAnsi="Arial" w:cs="Arial"/>
          <w:color w:val="auto"/>
          <w:szCs w:val="24"/>
          <w:lang w:val="en-US"/>
        </w:rPr>
        <w:t>/</w:t>
      </w:r>
      <w:r w:rsidR="00BC69FD">
        <w:rPr>
          <w:rFonts w:ascii="Arial" w:hAnsi="Arial" w:cs="Arial"/>
          <w:color w:val="auto"/>
          <w:szCs w:val="24"/>
          <w:lang w:val="en-US"/>
        </w:rPr>
        <w:t xml:space="preserve"> </w:t>
      </w:r>
      <w:r w:rsidRPr="001A627B">
        <w:rPr>
          <w:rFonts w:ascii="Arial" w:hAnsi="Arial" w:cs="Arial"/>
          <w:color w:val="auto"/>
          <w:szCs w:val="24"/>
          <w:lang w:val="en-US"/>
        </w:rPr>
        <w:t>judgement</w:t>
      </w:r>
      <w:r w:rsidR="00BC69FD">
        <w:rPr>
          <w:rFonts w:ascii="Arial" w:hAnsi="Arial" w:cs="Arial"/>
          <w:color w:val="auto"/>
          <w:szCs w:val="24"/>
          <w:lang w:val="en-US"/>
        </w:rPr>
        <w:t xml:space="preserve"> </w:t>
      </w:r>
      <w:r w:rsidR="00692E7F">
        <w:rPr>
          <w:rFonts w:ascii="Arial" w:hAnsi="Arial" w:cs="Arial"/>
          <w:color w:val="auto"/>
          <w:szCs w:val="24"/>
          <w:lang w:val="en-US"/>
        </w:rPr>
        <w:t xml:space="preserve">/ judiciary </w:t>
      </w:r>
      <w:r w:rsidR="00BC69FD">
        <w:rPr>
          <w:rFonts w:ascii="Arial" w:hAnsi="Arial" w:cs="Arial"/>
          <w:color w:val="auto"/>
          <w:szCs w:val="24"/>
          <w:lang w:val="en-US"/>
        </w:rPr>
        <w:t xml:space="preserve">– </w:t>
      </w:r>
      <w:r w:rsidRPr="001A627B">
        <w:rPr>
          <w:rFonts w:ascii="Arial" w:hAnsi="Arial" w:cs="Arial"/>
          <w:color w:val="auto"/>
          <w:szCs w:val="24"/>
          <w:lang w:val="en-US"/>
        </w:rPr>
        <w:t>judged</w:t>
      </w:r>
      <w:r w:rsidR="00BC69FD">
        <w:rPr>
          <w:rFonts w:ascii="Arial" w:hAnsi="Arial" w:cs="Arial"/>
          <w:color w:val="auto"/>
          <w:szCs w:val="24"/>
          <w:lang w:val="en-US"/>
        </w:rPr>
        <w:t xml:space="preserve"> </w:t>
      </w:r>
      <w:r w:rsidRPr="001A627B">
        <w:rPr>
          <w:rFonts w:ascii="Arial" w:hAnsi="Arial" w:cs="Arial"/>
          <w:color w:val="auto"/>
          <w:szCs w:val="24"/>
          <w:lang w:val="en-US"/>
        </w:rPr>
        <w:t>/</w:t>
      </w:r>
      <w:r w:rsidR="00BC69FD">
        <w:rPr>
          <w:rFonts w:ascii="Arial" w:hAnsi="Arial" w:cs="Arial"/>
          <w:color w:val="auto"/>
          <w:szCs w:val="24"/>
          <w:lang w:val="en-US"/>
        </w:rPr>
        <w:t xml:space="preserve"> </w:t>
      </w:r>
      <w:r w:rsidRPr="001A627B">
        <w:rPr>
          <w:rFonts w:ascii="Arial" w:hAnsi="Arial" w:cs="Arial"/>
          <w:color w:val="auto"/>
          <w:szCs w:val="24"/>
          <w:lang w:val="en-US"/>
        </w:rPr>
        <w:t>judging</w:t>
      </w:r>
      <w:r w:rsidR="00837C52">
        <w:rPr>
          <w:rFonts w:ascii="Arial" w:hAnsi="Arial" w:cs="Arial"/>
          <w:color w:val="auto"/>
          <w:szCs w:val="24"/>
          <w:lang w:val="en-US"/>
        </w:rPr>
        <w:t xml:space="preserve"> / judicial</w:t>
      </w:r>
      <w:r w:rsidRPr="001A627B">
        <w:rPr>
          <w:rFonts w:ascii="Arial" w:hAnsi="Arial" w:cs="Arial"/>
          <w:color w:val="auto"/>
          <w:szCs w:val="24"/>
          <w:lang w:val="en-US"/>
        </w:rPr>
        <w:t>; (</w:t>
      </w:r>
      <w:r w:rsidR="00EE2068">
        <w:rPr>
          <w:rFonts w:ascii="Arial" w:hAnsi="Arial" w:cs="Arial"/>
          <w:color w:val="auto"/>
          <w:szCs w:val="24"/>
          <w:lang w:val="en-US"/>
        </w:rPr>
        <w:t>22</w:t>
      </w:r>
      <w:r w:rsidRPr="001A627B">
        <w:rPr>
          <w:rFonts w:ascii="Arial" w:hAnsi="Arial" w:cs="Arial"/>
          <w:color w:val="auto"/>
          <w:szCs w:val="24"/>
          <w:lang w:val="en-US"/>
        </w:rPr>
        <w:t xml:space="preserve">) </w:t>
      </w:r>
      <w:r w:rsidR="00EE2068">
        <w:rPr>
          <w:rFonts w:ascii="Arial" w:hAnsi="Arial" w:cs="Arial"/>
          <w:color w:val="auto"/>
          <w:szCs w:val="24"/>
          <w:lang w:val="en-US"/>
        </w:rPr>
        <w:t xml:space="preserve">to </w:t>
      </w:r>
      <w:r w:rsidRPr="001A627B">
        <w:rPr>
          <w:rFonts w:ascii="Arial" w:hAnsi="Arial" w:cs="Arial"/>
          <w:color w:val="auto"/>
          <w:szCs w:val="24"/>
          <w:lang w:val="en-US"/>
        </w:rPr>
        <w:t>notify</w:t>
      </w:r>
      <w:r w:rsidR="00EE2068">
        <w:rPr>
          <w:rFonts w:ascii="Arial" w:hAnsi="Arial" w:cs="Arial"/>
          <w:color w:val="auto"/>
          <w:szCs w:val="24"/>
          <w:lang w:val="en-US"/>
        </w:rPr>
        <w:t xml:space="preserve"> – </w:t>
      </w:r>
      <w:r w:rsidRPr="001A627B">
        <w:rPr>
          <w:rFonts w:ascii="Arial" w:hAnsi="Arial" w:cs="Arial"/>
          <w:color w:val="auto"/>
          <w:szCs w:val="24"/>
          <w:lang w:val="en-US"/>
        </w:rPr>
        <w:t>notification</w:t>
      </w:r>
      <w:r w:rsidR="00EE2068">
        <w:rPr>
          <w:rFonts w:ascii="Arial" w:hAnsi="Arial" w:cs="Arial"/>
          <w:color w:val="auto"/>
          <w:szCs w:val="24"/>
          <w:lang w:val="en-US"/>
        </w:rPr>
        <w:t xml:space="preserve"> – </w:t>
      </w:r>
      <w:r w:rsidRPr="001A627B">
        <w:rPr>
          <w:rFonts w:ascii="Arial" w:hAnsi="Arial" w:cs="Arial"/>
          <w:color w:val="auto"/>
          <w:szCs w:val="24"/>
          <w:lang w:val="en-US"/>
        </w:rPr>
        <w:t>notified</w:t>
      </w:r>
      <w:r w:rsidR="00EE2068">
        <w:rPr>
          <w:rFonts w:ascii="Arial" w:hAnsi="Arial" w:cs="Arial"/>
          <w:color w:val="auto"/>
          <w:szCs w:val="24"/>
          <w:lang w:val="en-US"/>
        </w:rPr>
        <w:t xml:space="preserve"> / notifiable / notifying</w:t>
      </w:r>
      <w:r w:rsidRPr="001A627B">
        <w:rPr>
          <w:rFonts w:ascii="Arial" w:hAnsi="Arial" w:cs="Arial"/>
          <w:color w:val="auto"/>
          <w:szCs w:val="24"/>
          <w:lang w:val="en-US"/>
        </w:rPr>
        <w:t>; (</w:t>
      </w:r>
      <w:r w:rsidR="00EE2068">
        <w:rPr>
          <w:rFonts w:ascii="Arial" w:hAnsi="Arial" w:cs="Arial"/>
          <w:color w:val="auto"/>
          <w:szCs w:val="24"/>
          <w:lang w:val="en-US"/>
        </w:rPr>
        <w:t>23</w:t>
      </w:r>
      <w:r w:rsidRPr="001A627B">
        <w:rPr>
          <w:rFonts w:ascii="Arial" w:hAnsi="Arial" w:cs="Arial"/>
          <w:color w:val="auto"/>
          <w:szCs w:val="24"/>
          <w:lang w:val="en-US"/>
        </w:rPr>
        <w:t xml:space="preserve">) </w:t>
      </w:r>
      <w:r w:rsidR="00EE2068">
        <w:rPr>
          <w:rFonts w:ascii="Arial" w:hAnsi="Arial" w:cs="Arial"/>
          <w:color w:val="auto"/>
          <w:szCs w:val="24"/>
          <w:lang w:val="en-US"/>
        </w:rPr>
        <w:t>to offend – offence (‘offense’ in US spelling) / offender - offending</w:t>
      </w:r>
      <w:r w:rsidRPr="001A627B">
        <w:rPr>
          <w:rFonts w:ascii="Arial" w:hAnsi="Arial" w:cs="Arial"/>
          <w:color w:val="auto"/>
          <w:szCs w:val="24"/>
          <w:lang w:val="en-US"/>
        </w:rPr>
        <w:t xml:space="preserve">; </w:t>
      </w:r>
      <w:r w:rsidR="00EE2068">
        <w:rPr>
          <w:rFonts w:ascii="Arial" w:hAnsi="Arial" w:cs="Arial"/>
          <w:color w:val="auto"/>
          <w:szCs w:val="24"/>
          <w:lang w:val="en-US"/>
        </w:rPr>
        <w:t xml:space="preserve">(24) to operate – operation – operating; </w:t>
      </w:r>
      <w:r w:rsidRPr="001A627B">
        <w:rPr>
          <w:rFonts w:ascii="Arial" w:hAnsi="Arial" w:cs="Arial"/>
          <w:color w:val="auto"/>
          <w:szCs w:val="24"/>
          <w:lang w:val="en-US"/>
        </w:rPr>
        <w:t>(</w:t>
      </w:r>
      <w:r w:rsidR="00EE2068">
        <w:rPr>
          <w:rFonts w:ascii="Arial" w:hAnsi="Arial" w:cs="Arial"/>
          <w:color w:val="auto"/>
          <w:szCs w:val="24"/>
          <w:lang w:val="en-US"/>
        </w:rPr>
        <w:t>25</w:t>
      </w:r>
      <w:r w:rsidRPr="001A627B">
        <w:rPr>
          <w:rFonts w:ascii="Arial" w:hAnsi="Arial" w:cs="Arial"/>
          <w:color w:val="auto"/>
          <w:szCs w:val="24"/>
          <w:lang w:val="en-US"/>
        </w:rPr>
        <w:t xml:space="preserve">) </w:t>
      </w:r>
      <w:r w:rsidR="00EE2068">
        <w:rPr>
          <w:rFonts w:ascii="Arial" w:hAnsi="Arial" w:cs="Arial"/>
          <w:color w:val="auto"/>
          <w:szCs w:val="24"/>
          <w:lang w:val="en-US"/>
        </w:rPr>
        <w:t xml:space="preserve">to </w:t>
      </w:r>
      <w:r w:rsidRPr="001A627B">
        <w:rPr>
          <w:rFonts w:ascii="Arial" w:hAnsi="Arial" w:cs="Arial"/>
          <w:color w:val="auto"/>
          <w:szCs w:val="24"/>
          <w:lang w:val="en-US"/>
        </w:rPr>
        <w:t>provide</w:t>
      </w:r>
      <w:r w:rsidR="00EE2068">
        <w:rPr>
          <w:rFonts w:ascii="Arial" w:hAnsi="Arial" w:cs="Arial"/>
          <w:color w:val="auto"/>
          <w:szCs w:val="24"/>
          <w:lang w:val="en-US"/>
        </w:rPr>
        <w:t xml:space="preserve"> – </w:t>
      </w:r>
      <w:r w:rsidRPr="001A627B">
        <w:rPr>
          <w:rFonts w:ascii="Arial" w:hAnsi="Arial" w:cs="Arial"/>
          <w:color w:val="auto"/>
          <w:szCs w:val="24"/>
          <w:lang w:val="en-US"/>
        </w:rPr>
        <w:t>provision</w:t>
      </w:r>
      <w:r w:rsidR="00EE2068">
        <w:rPr>
          <w:rFonts w:ascii="Arial" w:hAnsi="Arial" w:cs="Arial"/>
          <w:color w:val="auto"/>
          <w:szCs w:val="24"/>
          <w:lang w:val="en-US"/>
        </w:rPr>
        <w:t xml:space="preserve"> / provider – </w:t>
      </w:r>
      <w:r w:rsidRPr="001A627B">
        <w:rPr>
          <w:rFonts w:ascii="Arial" w:hAnsi="Arial" w:cs="Arial"/>
          <w:color w:val="auto"/>
          <w:szCs w:val="24"/>
          <w:lang w:val="en-US"/>
        </w:rPr>
        <w:t>provided</w:t>
      </w:r>
      <w:r w:rsidR="00EE2068">
        <w:rPr>
          <w:rFonts w:ascii="Arial" w:hAnsi="Arial" w:cs="Arial"/>
          <w:color w:val="auto"/>
          <w:szCs w:val="24"/>
          <w:lang w:val="en-US"/>
        </w:rPr>
        <w:t xml:space="preserve"> </w:t>
      </w:r>
      <w:r w:rsidRPr="001A627B">
        <w:rPr>
          <w:rFonts w:ascii="Arial" w:hAnsi="Arial" w:cs="Arial"/>
          <w:color w:val="auto"/>
          <w:szCs w:val="24"/>
          <w:lang w:val="en-US"/>
        </w:rPr>
        <w:t>/</w:t>
      </w:r>
      <w:r w:rsidR="00EE2068">
        <w:rPr>
          <w:rFonts w:ascii="Arial" w:hAnsi="Arial" w:cs="Arial"/>
          <w:color w:val="auto"/>
          <w:szCs w:val="24"/>
          <w:lang w:val="en-US"/>
        </w:rPr>
        <w:t xml:space="preserve"> </w:t>
      </w:r>
      <w:r w:rsidRPr="001A627B">
        <w:rPr>
          <w:rFonts w:ascii="Arial" w:hAnsi="Arial" w:cs="Arial"/>
          <w:color w:val="auto"/>
          <w:szCs w:val="24"/>
          <w:lang w:val="en-US"/>
        </w:rPr>
        <w:t>providing; (</w:t>
      </w:r>
      <w:r w:rsidR="00EE2068">
        <w:rPr>
          <w:rFonts w:ascii="Arial" w:hAnsi="Arial" w:cs="Arial"/>
          <w:color w:val="auto"/>
          <w:szCs w:val="24"/>
          <w:lang w:val="en-US"/>
        </w:rPr>
        <w:t>26</w:t>
      </w:r>
      <w:r w:rsidRPr="001A627B">
        <w:rPr>
          <w:rFonts w:ascii="Arial" w:hAnsi="Arial" w:cs="Arial"/>
          <w:color w:val="auto"/>
          <w:szCs w:val="24"/>
          <w:lang w:val="en-US"/>
        </w:rPr>
        <w:t xml:space="preserve">) </w:t>
      </w:r>
      <w:r w:rsidR="00EE2068">
        <w:rPr>
          <w:rFonts w:ascii="Arial" w:hAnsi="Arial" w:cs="Arial"/>
          <w:color w:val="auto"/>
          <w:szCs w:val="24"/>
          <w:lang w:val="en-US"/>
        </w:rPr>
        <w:t xml:space="preserve">to ratify – ratification – ratified / ratifying; (27) </w:t>
      </w:r>
      <w:r w:rsidR="00692E7F">
        <w:rPr>
          <w:rFonts w:ascii="Arial" w:hAnsi="Arial" w:cs="Arial"/>
          <w:color w:val="auto"/>
          <w:szCs w:val="24"/>
          <w:lang w:val="en-US"/>
        </w:rPr>
        <w:t xml:space="preserve">to </w:t>
      </w:r>
      <w:r w:rsidR="00EE2068">
        <w:rPr>
          <w:rFonts w:ascii="Arial" w:hAnsi="Arial" w:cs="Arial"/>
          <w:color w:val="auto"/>
          <w:szCs w:val="24"/>
          <w:lang w:val="en-US"/>
        </w:rPr>
        <w:t xml:space="preserve">reciprocate – reciprocity reciprocation (but this has a different meaning) – reciprocal; (28) to refuse – refusal – refused / refusing; </w:t>
      </w:r>
      <w:r w:rsidRPr="001A627B">
        <w:rPr>
          <w:rFonts w:ascii="Arial" w:hAnsi="Arial" w:cs="Arial"/>
          <w:color w:val="auto"/>
          <w:szCs w:val="24"/>
          <w:lang w:val="en-US"/>
        </w:rPr>
        <w:t>(</w:t>
      </w:r>
      <w:r w:rsidR="00EE2068">
        <w:rPr>
          <w:rFonts w:ascii="Arial" w:hAnsi="Arial" w:cs="Arial"/>
          <w:color w:val="auto"/>
          <w:szCs w:val="24"/>
          <w:lang w:val="en-US"/>
        </w:rPr>
        <w:t>29</w:t>
      </w:r>
      <w:r w:rsidRPr="001A627B">
        <w:rPr>
          <w:rFonts w:ascii="Arial" w:hAnsi="Arial" w:cs="Arial"/>
          <w:color w:val="auto"/>
          <w:szCs w:val="24"/>
          <w:lang w:val="en-US"/>
        </w:rPr>
        <w:t xml:space="preserve">) </w:t>
      </w:r>
      <w:r w:rsidR="00EE2068">
        <w:rPr>
          <w:rFonts w:ascii="Arial" w:hAnsi="Arial" w:cs="Arial"/>
          <w:color w:val="auto"/>
          <w:szCs w:val="24"/>
          <w:lang w:val="en-US"/>
        </w:rPr>
        <w:t xml:space="preserve">to </w:t>
      </w:r>
      <w:r w:rsidRPr="001A627B">
        <w:rPr>
          <w:rFonts w:ascii="Arial" w:hAnsi="Arial" w:cs="Arial"/>
          <w:color w:val="auto"/>
          <w:szCs w:val="24"/>
          <w:lang w:val="en-US"/>
        </w:rPr>
        <w:t>request</w:t>
      </w:r>
      <w:r w:rsidR="00EE2068">
        <w:rPr>
          <w:rFonts w:ascii="Arial" w:hAnsi="Arial" w:cs="Arial"/>
          <w:color w:val="auto"/>
          <w:szCs w:val="24"/>
          <w:lang w:val="en-US"/>
        </w:rPr>
        <w:t xml:space="preserve"> – </w:t>
      </w:r>
      <w:r w:rsidRPr="001A627B">
        <w:rPr>
          <w:rFonts w:ascii="Arial" w:hAnsi="Arial" w:cs="Arial"/>
          <w:color w:val="auto"/>
          <w:szCs w:val="24"/>
          <w:lang w:val="en-US"/>
        </w:rPr>
        <w:t>request</w:t>
      </w:r>
      <w:r w:rsidR="00EE2068">
        <w:rPr>
          <w:rFonts w:ascii="Arial" w:hAnsi="Arial" w:cs="Arial"/>
          <w:color w:val="auto"/>
          <w:szCs w:val="24"/>
          <w:lang w:val="en-US"/>
        </w:rPr>
        <w:t xml:space="preserve"> </w:t>
      </w:r>
      <w:r w:rsidRPr="001A627B">
        <w:rPr>
          <w:rFonts w:ascii="Arial" w:hAnsi="Arial" w:cs="Arial"/>
          <w:color w:val="auto"/>
          <w:szCs w:val="24"/>
          <w:lang w:val="en-US"/>
        </w:rPr>
        <w:t>-</w:t>
      </w:r>
      <w:r w:rsidR="00EE2068">
        <w:rPr>
          <w:rFonts w:ascii="Arial" w:hAnsi="Arial" w:cs="Arial"/>
          <w:color w:val="auto"/>
          <w:szCs w:val="24"/>
          <w:lang w:val="en-US"/>
        </w:rPr>
        <w:t xml:space="preserve"> </w:t>
      </w:r>
      <w:r w:rsidRPr="001A627B">
        <w:rPr>
          <w:rFonts w:ascii="Arial" w:hAnsi="Arial" w:cs="Arial"/>
          <w:color w:val="auto"/>
          <w:szCs w:val="24"/>
          <w:lang w:val="en-US"/>
        </w:rPr>
        <w:t>requesting/requested; (</w:t>
      </w:r>
      <w:r w:rsidR="00837C52">
        <w:rPr>
          <w:rFonts w:ascii="Arial" w:hAnsi="Arial" w:cs="Arial"/>
          <w:color w:val="auto"/>
          <w:szCs w:val="24"/>
          <w:lang w:val="en-US"/>
        </w:rPr>
        <w:t>30</w:t>
      </w:r>
      <w:r w:rsidRPr="001A627B">
        <w:rPr>
          <w:rFonts w:ascii="Arial" w:hAnsi="Arial" w:cs="Arial"/>
          <w:color w:val="auto"/>
          <w:szCs w:val="24"/>
          <w:lang w:val="en-US"/>
        </w:rPr>
        <w:t xml:space="preserve">) </w:t>
      </w:r>
      <w:r w:rsidR="00837C52">
        <w:rPr>
          <w:rFonts w:ascii="Arial" w:hAnsi="Arial" w:cs="Arial"/>
          <w:color w:val="auto"/>
          <w:szCs w:val="24"/>
          <w:lang w:val="en-US"/>
        </w:rPr>
        <w:t>to seize – seizure</w:t>
      </w:r>
      <w:r w:rsidR="00692E7F">
        <w:rPr>
          <w:rFonts w:ascii="Arial" w:hAnsi="Arial" w:cs="Arial"/>
          <w:color w:val="auto"/>
          <w:szCs w:val="24"/>
          <w:lang w:val="en-US"/>
        </w:rPr>
        <w:t xml:space="preserve"> - </w:t>
      </w:r>
      <w:r w:rsidR="00837C52">
        <w:rPr>
          <w:rFonts w:ascii="Arial" w:hAnsi="Arial" w:cs="Arial"/>
          <w:color w:val="auto"/>
          <w:szCs w:val="24"/>
          <w:lang w:val="en-US"/>
        </w:rPr>
        <w:t xml:space="preserve">seizing </w:t>
      </w:r>
      <w:r w:rsidR="00692E7F">
        <w:rPr>
          <w:rFonts w:ascii="Arial" w:hAnsi="Arial" w:cs="Arial"/>
          <w:color w:val="auto"/>
          <w:szCs w:val="24"/>
          <w:lang w:val="en-US"/>
        </w:rPr>
        <w:t>/</w:t>
      </w:r>
      <w:r w:rsidR="00837C52">
        <w:rPr>
          <w:rFonts w:ascii="Arial" w:hAnsi="Arial" w:cs="Arial"/>
          <w:color w:val="auto"/>
          <w:szCs w:val="24"/>
          <w:lang w:val="en-US"/>
        </w:rPr>
        <w:t xml:space="preserve"> seized; (31) to sentence – sentence – sentencing / sentenced; (32</w:t>
      </w:r>
      <w:r w:rsidRPr="001A627B">
        <w:rPr>
          <w:rFonts w:ascii="Arial" w:hAnsi="Arial" w:cs="Arial"/>
          <w:color w:val="auto"/>
          <w:szCs w:val="24"/>
          <w:lang w:val="en-US"/>
        </w:rPr>
        <w:t xml:space="preserve">) </w:t>
      </w:r>
      <w:r w:rsidR="00837C52">
        <w:rPr>
          <w:rFonts w:ascii="Arial" w:hAnsi="Arial" w:cs="Arial"/>
          <w:color w:val="auto"/>
          <w:szCs w:val="24"/>
          <w:lang w:val="en-US"/>
        </w:rPr>
        <w:t xml:space="preserve">to </w:t>
      </w:r>
      <w:r w:rsidRPr="001A627B">
        <w:rPr>
          <w:rFonts w:ascii="Arial" w:hAnsi="Arial" w:cs="Arial"/>
          <w:color w:val="auto"/>
          <w:szCs w:val="24"/>
          <w:lang w:val="en-US"/>
        </w:rPr>
        <w:t>serve</w:t>
      </w:r>
      <w:r w:rsidR="00837C52">
        <w:rPr>
          <w:rFonts w:ascii="Arial" w:hAnsi="Arial" w:cs="Arial"/>
          <w:color w:val="auto"/>
          <w:szCs w:val="24"/>
          <w:lang w:val="en-US"/>
        </w:rPr>
        <w:t xml:space="preserve"> – </w:t>
      </w:r>
      <w:r w:rsidRPr="001A627B">
        <w:rPr>
          <w:rFonts w:ascii="Arial" w:hAnsi="Arial" w:cs="Arial"/>
          <w:color w:val="auto"/>
          <w:szCs w:val="24"/>
          <w:lang w:val="en-US"/>
        </w:rPr>
        <w:t>service</w:t>
      </w:r>
      <w:r w:rsidR="00837C52">
        <w:rPr>
          <w:rFonts w:ascii="Arial" w:hAnsi="Arial" w:cs="Arial"/>
          <w:color w:val="auto"/>
          <w:szCs w:val="24"/>
          <w:lang w:val="en-US"/>
        </w:rPr>
        <w:t xml:space="preserve">  </w:t>
      </w:r>
      <w:r w:rsidRPr="001A627B">
        <w:rPr>
          <w:rFonts w:ascii="Arial" w:hAnsi="Arial" w:cs="Arial"/>
          <w:color w:val="auto"/>
          <w:szCs w:val="24"/>
          <w:lang w:val="en-US"/>
        </w:rPr>
        <w:t>/</w:t>
      </w:r>
      <w:r w:rsidR="00837C52">
        <w:rPr>
          <w:rFonts w:ascii="Arial" w:hAnsi="Arial" w:cs="Arial"/>
          <w:color w:val="auto"/>
          <w:szCs w:val="24"/>
          <w:lang w:val="en-US"/>
        </w:rPr>
        <w:t xml:space="preserve"> </w:t>
      </w:r>
      <w:r w:rsidRPr="001A627B">
        <w:rPr>
          <w:rFonts w:ascii="Arial" w:hAnsi="Arial" w:cs="Arial"/>
          <w:color w:val="auto"/>
          <w:szCs w:val="24"/>
          <w:lang w:val="en-US"/>
        </w:rPr>
        <w:t>servant</w:t>
      </w:r>
      <w:r w:rsidR="00837C52">
        <w:rPr>
          <w:rFonts w:ascii="Arial" w:hAnsi="Arial" w:cs="Arial"/>
          <w:color w:val="auto"/>
          <w:szCs w:val="24"/>
          <w:lang w:val="en-US"/>
        </w:rPr>
        <w:t xml:space="preserve"> – </w:t>
      </w:r>
      <w:r w:rsidRPr="001A627B">
        <w:rPr>
          <w:rFonts w:ascii="Arial" w:hAnsi="Arial" w:cs="Arial"/>
          <w:color w:val="auto"/>
          <w:szCs w:val="24"/>
          <w:lang w:val="en-US"/>
        </w:rPr>
        <w:t>serving</w:t>
      </w:r>
      <w:r w:rsidR="00837C52">
        <w:rPr>
          <w:rFonts w:ascii="Arial" w:hAnsi="Arial" w:cs="Arial"/>
          <w:color w:val="auto"/>
          <w:szCs w:val="24"/>
          <w:lang w:val="en-US"/>
        </w:rPr>
        <w:t xml:space="preserve"> </w:t>
      </w:r>
      <w:r w:rsidRPr="001A627B">
        <w:rPr>
          <w:rFonts w:ascii="Arial" w:hAnsi="Arial" w:cs="Arial"/>
          <w:color w:val="auto"/>
          <w:szCs w:val="24"/>
          <w:lang w:val="en-US"/>
        </w:rPr>
        <w:t>/</w:t>
      </w:r>
      <w:r w:rsidR="00837C52">
        <w:rPr>
          <w:rFonts w:ascii="Arial" w:hAnsi="Arial" w:cs="Arial"/>
          <w:color w:val="auto"/>
          <w:szCs w:val="24"/>
          <w:lang w:val="en-US"/>
        </w:rPr>
        <w:t xml:space="preserve"> </w:t>
      </w:r>
      <w:r w:rsidRPr="001A627B">
        <w:rPr>
          <w:rFonts w:ascii="Arial" w:hAnsi="Arial" w:cs="Arial"/>
          <w:color w:val="auto"/>
          <w:szCs w:val="24"/>
          <w:lang w:val="en-US"/>
        </w:rPr>
        <w:t>served</w:t>
      </w:r>
      <w:r w:rsidR="00837C52">
        <w:rPr>
          <w:rFonts w:ascii="Arial" w:hAnsi="Arial" w:cs="Arial"/>
          <w:color w:val="auto"/>
          <w:szCs w:val="24"/>
          <w:lang w:val="en-US"/>
        </w:rPr>
        <w:t xml:space="preserve"> </w:t>
      </w:r>
      <w:r w:rsidRPr="001A627B">
        <w:rPr>
          <w:rFonts w:ascii="Arial" w:hAnsi="Arial" w:cs="Arial"/>
          <w:color w:val="auto"/>
          <w:szCs w:val="24"/>
          <w:lang w:val="en-US"/>
        </w:rPr>
        <w:t>/</w:t>
      </w:r>
      <w:r w:rsidR="00837C52">
        <w:rPr>
          <w:rFonts w:ascii="Arial" w:hAnsi="Arial" w:cs="Arial"/>
          <w:color w:val="auto"/>
          <w:szCs w:val="24"/>
          <w:lang w:val="en-US"/>
        </w:rPr>
        <w:t xml:space="preserve"> </w:t>
      </w:r>
      <w:r w:rsidRPr="001A627B">
        <w:rPr>
          <w:rFonts w:ascii="Arial" w:hAnsi="Arial" w:cs="Arial"/>
          <w:color w:val="auto"/>
          <w:szCs w:val="24"/>
          <w:lang w:val="en-US"/>
        </w:rPr>
        <w:t>serviceable; (</w:t>
      </w:r>
      <w:r w:rsidR="00837C52">
        <w:rPr>
          <w:rFonts w:ascii="Arial" w:hAnsi="Arial" w:cs="Arial"/>
          <w:color w:val="auto"/>
          <w:szCs w:val="24"/>
          <w:lang w:val="en-US"/>
        </w:rPr>
        <w:t>33</w:t>
      </w:r>
      <w:r w:rsidRPr="001A627B">
        <w:rPr>
          <w:rFonts w:ascii="Arial" w:hAnsi="Arial" w:cs="Arial"/>
          <w:color w:val="auto"/>
          <w:szCs w:val="24"/>
          <w:lang w:val="en-US"/>
        </w:rPr>
        <w:t xml:space="preserve">) </w:t>
      </w:r>
      <w:r w:rsidR="00837C52">
        <w:rPr>
          <w:rFonts w:ascii="Arial" w:hAnsi="Arial" w:cs="Arial"/>
          <w:color w:val="auto"/>
          <w:szCs w:val="24"/>
          <w:lang w:val="en-US"/>
        </w:rPr>
        <w:t xml:space="preserve">to summon – summons – summoning / summoned / summonsed; </w:t>
      </w:r>
      <w:r w:rsidRPr="001A627B">
        <w:rPr>
          <w:rFonts w:ascii="Arial" w:hAnsi="Arial" w:cs="Arial"/>
          <w:color w:val="auto"/>
          <w:szCs w:val="24"/>
          <w:lang w:val="en-US"/>
        </w:rPr>
        <w:t>(</w:t>
      </w:r>
      <w:r w:rsidR="00837C52">
        <w:rPr>
          <w:rFonts w:ascii="Arial" w:hAnsi="Arial" w:cs="Arial"/>
          <w:color w:val="auto"/>
          <w:szCs w:val="24"/>
          <w:lang w:val="en-US"/>
        </w:rPr>
        <w:t>34</w:t>
      </w:r>
      <w:r w:rsidRPr="001A627B">
        <w:rPr>
          <w:rFonts w:ascii="Arial" w:hAnsi="Arial" w:cs="Arial"/>
          <w:color w:val="auto"/>
          <w:szCs w:val="24"/>
          <w:lang w:val="en-US"/>
        </w:rPr>
        <w:t xml:space="preserve">) </w:t>
      </w:r>
      <w:r w:rsidR="00837C52">
        <w:rPr>
          <w:rFonts w:ascii="Arial" w:hAnsi="Arial" w:cs="Arial"/>
          <w:color w:val="auto"/>
          <w:szCs w:val="24"/>
          <w:lang w:val="en-US"/>
        </w:rPr>
        <w:t>to surrender – surrender – surrendering / surrendered</w:t>
      </w:r>
      <w:r w:rsidRPr="001A627B">
        <w:rPr>
          <w:rFonts w:ascii="Arial" w:hAnsi="Arial" w:cs="Arial"/>
          <w:color w:val="auto"/>
          <w:szCs w:val="24"/>
          <w:lang w:val="en-US"/>
        </w:rPr>
        <w:t xml:space="preserve">; </w:t>
      </w:r>
      <w:r w:rsidR="00837C52">
        <w:rPr>
          <w:rFonts w:ascii="Arial" w:hAnsi="Arial" w:cs="Arial"/>
          <w:color w:val="auto"/>
          <w:szCs w:val="24"/>
          <w:lang w:val="en-US"/>
        </w:rPr>
        <w:t xml:space="preserve">(35) to suspect – suspect – suspicious / suspecting / suspected; </w:t>
      </w:r>
      <w:r w:rsidRPr="001A627B">
        <w:rPr>
          <w:rFonts w:ascii="Arial" w:hAnsi="Arial" w:cs="Arial"/>
          <w:color w:val="auto"/>
          <w:szCs w:val="24"/>
          <w:lang w:val="en-US"/>
        </w:rPr>
        <w:t>(</w:t>
      </w:r>
      <w:r w:rsidR="00837C52">
        <w:rPr>
          <w:rFonts w:ascii="Arial" w:hAnsi="Arial" w:cs="Arial"/>
          <w:color w:val="auto"/>
          <w:szCs w:val="24"/>
          <w:lang w:val="en-US"/>
        </w:rPr>
        <w:t>36</w:t>
      </w:r>
      <w:r w:rsidRPr="001A627B">
        <w:rPr>
          <w:rFonts w:ascii="Arial" w:hAnsi="Arial" w:cs="Arial"/>
          <w:color w:val="auto"/>
          <w:szCs w:val="24"/>
          <w:lang w:val="en-US"/>
        </w:rPr>
        <w:t xml:space="preserve">) </w:t>
      </w:r>
      <w:r w:rsidR="00837C52">
        <w:rPr>
          <w:rFonts w:ascii="Arial" w:hAnsi="Arial" w:cs="Arial"/>
          <w:color w:val="auto"/>
          <w:szCs w:val="24"/>
          <w:lang w:val="en-US"/>
        </w:rPr>
        <w:t xml:space="preserve">to </w:t>
      </w:r>
      <w:r w:rsidRPr="001A627B">
        <w:rPr>
          <w:rFonts w:ascii="Arial" w:hAnsi="Arial" w:cs="Arial"/>
          <w:color w:val="auto"/>
          <w:szCs w:val="24"/>
          <w:lang w:val="en-US"/>
        </w:rPr>
        <w:t>testify</w:t>
      </w:r>
      <w:r w:rsidR="00837C52">
        <w:rPr>
          <w:rFonts w:ascii="Arial" w:hAnsi="Arial" w:cs="Arial"/>
          <w:color w:val="auto"/>
          <w:szCs w:val="24"/>
          <w:lang w:val="en-US"/>
        </w:rPr>
        <w:t xml:space="preserve"> – </w:t>
      </w:r>
      <w:r w:rsidRPr="001A627B">
        <w:rPr>
          <w:rFonts w:ascii="Arial" w:hAnsi="Arial" w:cs="Arial"/>
          <w:color w:val="auto"/>
          <w:szCs w:val="24"/>
          <w:lang w:val="en-US"/>
        </w:rPr>
        <w:t>testimony</w:t>
      </w:r>
      <w:r w:rsidR="00837C52">
        <w:rPr>
          <w:rFonts w:ascii="Arial" w:hAnsi="Arial" w:cs="Arial"/>
          <w:color w:val="auto"/>
          <w:szCs w:val="24"/>
          <w:lang w:val="en-US"/>
        </w:rPr>
        <w:t xml:space="preserve"> – </w:t>
      </w:r>
      <w:r w:rsidRPr="001A627B">
        <w:rPr>
          <w:rFonts w:ascii="Arial" w:hAnsi="Arial" w:cs="Arial"/>
          <w:color w:val="auto"/>
          <w:szCs w:val="24"/>
          <w:lang w:val="en-US"/>
        </w:rPr>
        <w:t>testimonial</w:t>
      </w:r>
      <w:r w:rsidR="00837C52">
        <w:rPr>
          <w:rFonts w:ascii="Arial" w:hAnsi="Arial" w:cs="Arial"/>
          <w:color w:val="auto"/>
          <w:szCs w:val="24"/>
          <w:lang w:val="en-US"/>
        </w:rPr>
        <w:t xml:space="preserve"> </w:t>
      </w:r>
      <w:r w:rsidRPr="001A627B">
        <w:rPr>
          <w:rFonts w:ascii="Arial" w:hAnsi="Arial" w:cs="Arial"/>
          <w:color w:val="auto"/>
          <w:szCs w:val="24"/>
          <w:lang w:val="en-US"/>
        </w:rPr>
        <w:t>/</w:t>
      </w:r>
      <w:r w:rsidR="00837C52">
        <w:rPr>
          <w:rFonts w:ascii="Arial" w:hAnsi="Arial" w:cs="Arial"/>
          <w:color w:val="auto"/>
          <w:szCs w:val="24"/>
          <w:lang w:val="en-US"/>
        </w:rPr>
        <w:t xml:space="preserve"> </w:t>
      </w:r>
      <w:r w:rsidRPr="001A627B">
        <w:rPr>
          <w:rFonts w:ascii="Arial" w:hAnsi="Arial" w:cs="Arial"/>
          <w:color w:val="auto"/>
          <w:szCs w:val="24"/>
          <w:lang w:val="en-US"/>
        </w:rPr>
        <w:t>testified</w:t>
      </w:r>
      <w:r w:rsidR="00837C52">
        <w:rPr>
          <w:rFonts w:ascii="Arial" w:hAnsi="Arial" w:cs="Arial"/>
          <w:color w:val="auto"/>
          <w:szCs w:val="24"/>
          <w:lang w:val="en-US"/>
        </w:rPr>
        <w:t xml:space="preserve"> </w:t>
      </w:r>
      <w:r w:rsidRPr="001A627B">
        <w:rPr>
          <w:rFonts w:ascii="Arial" w:hAnsi="Arial" w:cs="Arial"/>
          <w:color w:val="auto"/>
          <w:szCs w:val="24"/>
          <w:lang w:val="en-US"/>
        </w:rPr>
        <w:t>/</w:t>
      </w:r>
      <w:r w:rsidR="00837C52">
        <w:rPr>
          <w:rFonts w:ascii="Arial" w:hAnsi="Arial" w:cs="Arial"/>
          <w:color w:val="auto"/>
          <w:szCs w:val="24"/>
          <w:lang w:val="en-US"/>
        </w:rPr>
        <w:t xml:space="preserve"> </w:t>
      </w:r>
      <w:r w:rsidRPr="001A627B">
        <w:rPr>
          <w:rFonts w:ascii="Arial" w:hAnsi="Arial" w:cs="Arial"/>
          <w:color w:val="auto"/>
          <w:szCs w:val="24"/>
          <w:lang w:val="en-US"/>
        </w:rPr>
        <w:t>testifying; (</w:t>
      </w:r>
      <w:r w:rsidR="00314377">
        <w:rPr>
          <w:rFonts w:ascii="Arial" w:hAnsi="Arial" w:cs="Arial"/>
          <w:color w:val="auto"/>
          <w:szCs w:val="24"/>
          <w:lang w:val="en-US"/>
        </w:rPr>
        <w:t>37</w:t>
      </w:r>
      <w:r w:rsidRPr="001A627B">
        <w:rPr>
          <w:rFonts w:ascii="Arial" w:hAnsi="Arial" w:cs="Arial"/>
          <w:color w:val="auto"/>
          <w:szCs w:val="24"/>
          <w:lang w:val="en-US"/>
        </w:rPr>
        <w:t xml:space="preserve">) </w:t>
      </w:r>
      <w:r w:rsidR="00314377">
        <w:rPr>
          <w:rFonts w:ascii="Arial" w:hAnsi="Arial" w:cs="Arial"/>
          <w:color w:val="auto"/>
          <w:szCs w:val="24"/>
          <w:lang w:val="en-US"/>
        </w:rPr>
        <w:t xml:space="preserve">to </w:t>
      </w:r>
      <w:r w:rsidRPr="001A627B">
        <w:rPr>
          <w:rFonts w:ascii="Arial" w:hAnsi="Arial" w:cs="Arial"/>
          <w:color w:val="auto"/>
          <w:szCs w:val="24"/>
          <w:lang w:val="en-US"/>
        </w:rPr>
        <w:t>transfer</w:t>
      </w:r>
      <w:r w:rsidR="00314377">
        <w:rPr>
          <w:rFonts w:ascii="Arial" w:hAnsi="Arial" w:cs="Arial"/>
          <w:color w:val="auto"/>
          <w:szCs w:val="24"/>
          <w:lang w:val="en-US"/>
        </w:rPr>
        <w:t xml:space="preserve"> – transfer / transference </w:t>
      </w:r>
      <w:r w:rsidRPr="001A627B">
        <w:rPr>
          <w:rFonts w:ascii="Arial" w:hAnsi="Arial" w:cs="Arial"/>
          <w:color w:val="auto"/>
          <w:szCs w:val="24"/>
          <w:lang w:val="en-US"/>
        </w:rPr>
        <w:t>/</w:t>
      </w:r>
      <w:r w:rsidR="00314377">
        <w:rPr>
          <w:rFonts w:ascii="Arial" w:hAnsi="Arial" w:cs="Arial"/>
          <w:color w:val="auto"/>
          <w:szCs w:val="24"/>
          <w:lang w:val="en-US"/>
        </w:rPr>
        <w:t xml:space="preserve"> </w:t>
      </w:r>
      <w:r w:rsidRPr="001A627B">
        <w:rPr>
          <w:rFonts w:ascii="Arial" w:hAnsi="Arial" w:cs="Arial"/>
          <w:color w:val="auto"/>
          <w:szCs w:val="24"/>
          <w:lang w:val="en-US"/>
        </w:rPr>
        <w:t>transferability</w:t>
      </w:r>
      <w:r w:rsidR="00314377">
        <w:rPr>
          <w:rFonts w:ascii="Arial" w:hAnsi="Arial" w:cs="Arial"/>
          <w:color w:val="auto"/>
          <w:szCs w:val="24"/>
          <w:lang w:val="en-US"/>
        </w:rPr>
        <w:t xml:space="preserve"> – </w:t>
      </w:r>
      <w:r w:rsidRPr="001A627B">
        <w:rPr>
          <w:rFonts w:ascii="Arial" w:hAnsi="Arial" w:cs="Arial"/>
          <w:color w:val="auto"/>
          <w:szCs w:val="24"/>
          <w:lang w:val="en-US"/>
        </w:rPr>
        <w:t>transferred</w:t>
      </w:r>
      <w:r w:rsidR="00314377">
        <w:rPr>
          <w:rFonts w:ascii="Arial" w:hAnsi="Arial" w:cs="Arial"/>
          <w:color w:val="auto"/>
          <w:szCs w:val="24"/>
          <w:lang w:val="en-US"/>
        </w:rPr>
        <w:t xml:space="preserve"> </w:t>
      </w:r>
      <w:r w:rsidRPr="001A627B">
        <w:rPr>
          <w:rFonts w:ascii="Arial" w:hAnsi="Arial" w:cs="Arial"/>
          <w:color w:val="auto"/>
          <w:szCs w:val="24"/>
          <w:lang w:val="en-US"/>
        </w:rPr>
        <w:t>/</w:t>
      </w:r>
      <w:r w:rsidR="00314377">
        <w:rPr>
          <w:rFonts w:ascii="Arial" w:hAnsi="Arial" w:cs="Arial"/>
          <w:color w:val="auto"/>
          <w:szCs w:val="24"/>
          <w:lang w:val="en-US"/>
        </w:rPr>
        <w:t xml:space="preserve"> </w:t>
      </w:r>
      <w:r w:rsidRPr="001A627B">
        <w:rPr>
          <w:rFonts w:ascii="Arial" w:hAnsi="Arial" w:cs="Arial"/>
          <w:color w:val="auto"/>
          <w:szCs w:val="24"/>
          <w:lang w:val="en-US"/>
        </w:rPr>
        <w:t>transferring</w:t>
      </w:r>
      <w:r w:rsidR="00314377">
        <w:rPr>
          <w:rFonts w:ascii="Arial" w:hAnsi="Arial" w:cs="Arial"/>
          <w:color w:val="auto"/>
          <w:szCs w:val="24"/>
          <w:lang w:val="en-US"/>
        </w:rPr>
        <w:t xml:space="preserve"> </w:t>
      </w:r>
      <w:r w:rsidRPr="001A627B">
        <w:rPr>
          <w:rFonts w:ascii="Arial" w:hAnsi="Arial" w:cs="Arial"/>
          <w:color w:val="auto"/>
          <w:szCs w:val="24"/>
          <w:lang w:val="en-US"/>
        </w:rPr>
        <w:t>/</w:t>
      </w:r>
      <w:r w:rsidR="00314377">
        <w:rPr>
          <w:rFonts w:ascii="Arial" w:hAnsi="Arial" w:cs="Arial"/>
          <w:color w:val="auto"/>
          <w:szCs w:val="24"/>
          <w:lang w:val="en-US"/>
        </w:rPr>
        <w:t xml:space="preserve"> </w:t>
      </w:r>
      <w:r w:rsidRPr="001A627B">
        <w:rPr>
          <w:rFonts w:ascii="Arial" w:hAnsi="Arial" w:cs="Arial"/>
          <w:color w:val="auto"/>
          <w:szCs w:val="24"/>
          <w:lang w:val="en-US"/>
        </w:rPr>
        <w:t>transferable; (</w:t>
      </w:r>
      <w:r w:rsidR="00A229AE">
        <w:rPr>
          <w:rFonts w:ascii="Arial" w:hAnsi="Arial" w:cs="Arial"/>
          <w:color w:val="auto"/>
          <w:szCs w:val="24"/>
          <w:lang w:val="en-US"/>
        </w:rPr>
        <w:t>38) to transmit – transmission</w:t>
      </w:r>
      <w:r w:rsidR="00692E7F">
        <w:rPr>
          <w:rFonts w:ascii="Arial" w:hAnsi="Arial" w:cs="Arial"/>
          <w:color w:val="auto"/>
          <w:szCs w:val="24"/>
          <w:lang w:val="en-US"/>
        </w:rPr>
        <w:t xml:space="preserve"> (“transmitter” exists, but it has a different meaning)</w:t>
      </w:r>
      <w:r w:rsidR="00A229AE">
        <w:rPr>
          <w:rFonts w:ascii="Arial" w:hAnsi="Arial" w:cs="Arial"/>
          <w:color w:val="auto"/>
          <w:szCs w:val="24"/>
          <w:lang w:val="en-US"/>
        </w:rPr>
        <w:t xml:space="preserve"> – transmittable (‘transmissible’ exists, but it is used for illnesses) / transmitted / transmitting; (39</w:t>
      </w:r>
      <w:r w:rsidRPr="001A627B">
        <w:rPr>
          <w:rFonts w:ascii="Arial" w:hAnsi="Arial" w:cs="Arial"/>
          <w:color w:val="auto"/>
          <w:szCs w:val="24"/>
          <w:lang w:val="en-US"/>
        </w:rPr>
        <w:t xml:space="preserve">) </w:t>
      </w:r>
      <w:r w:rsidR="00A229AE">
        <w:rPr>
          <w:rFonts w:ascii="Arial" w:hAnsi="Arial" w:cs="Arial"/>
          <w:color w:val="auto"/>
          <w:szCs w:val="24"/>
          <w:lang w:val="en-US"/>
        </w:rPr>
        <w:t xml:space="preserve">to </w:t>
      </w:r>
      <w:r w:rsidRPr="001A627B">
        <w:rPr>
          <w:rFonts w:ascii="Arial" w:hAnsi="Arial" w:cs="Arial"/>
          <w:color w:val="auto"/>
          <w:szCs w:val="24"/>
          <w:lang w:val="en-US"/>
        </w:rPr>
        <w:t>try</w:t>
      </w:r>
      <w:r w:rsidR="00A229AE">
        <w:rPr>
          <w:rFonts w:ascii="Arial" w:hAnsi="Arial" w:cs="Arial"/>
          <w:color w:val="auto"/>
          <w:szCs w:val="24"/>
          <w:lang w:val="en-US"/>
        </w:rPr>
        <w:t xml:space="preserve"> – </w:t>
      </w:r>
      <w:r w:rsidRPr="001A627B">
        <w:rPr>
          <w:rFonts w:ascii="Arial" w:hAnsi="Arial" w:cs="Arial"/>
          <w:color w:val="auto"/>
          <w:szCs w:val="24"/>
          <w:lang w:val="en-US"/>
        </w:rPr>
        <w:t>trial</w:t>
      </w:r>
      <w:r w:rsidR="00A229AE">
        <w:rPr>
          <w:rFonts w:ascii="Arial" w:hAnsi="Arial" w:cs="Arial"/>
          <w:color w:val="auto"/>
          <w:szCs w:val="24"/>
          <w:lang w:val="en-US"/>
        </w:rPr>
        <w:t xml:space="preserve"> </w:t>
      </w:r>
      <w:r w:rsidRPr="001A627B">
        <w:rPr>
          <w:rFonts w:ascii="Arial" w:hAnsi="Arial" w:cs="Arial"/>
          <w:color w:val="auto"/>
          <w:szCs w:val="24"/>
          <w:lang w:val="en-US"/>
        </w:rPr>
        <w:t>/</w:t>
      </w:r>
      <w:r w:rsidR="00A229AE">
        <w:rPr>
          <w:rFonts w:ascii="Arial" w:hAnsi="Arial" w:cs="Arial"/>
          <w:color w:val="auto"/>
          <w:szCs w:val="24"/>
          <w:lang w:val="en-US"/>
        </w:rPr>
        <w:t xml:space="preserve"> </w:t>
      </w:r>
      <w:r w:rsidRPr="001A627B">
        <w:rPr>
          <w:rFonts w:ascii="Arial" w:hAnsi="Arial" w:cs="Arial"/>
          <w:color w:val="auto"/>
          <w:szCs w:val="24"/>
          <w:lang w:val="en-US"/>
        </w:rPr>
        <w:t>trier</w:t>
      </w:r>
      <w:r w:rsidR="00A229AE">
        <w:rPr>
          <w:rFonts w:ascii="Arial" w:hAnsi="Arial" w:cs="Arial"/>
          <w:color w:val="auto"/>
          <w:szCs w:val="24"/>
          <w:lang w:val="en-US"/>
        </w:rPr>
        <w:t xml:space="preserve"> – </w:t>
      </w:r>
      <w:r w:rsidRPr="001A627B">
        <w:rPr>
          <w:rFonts w:ascii="Arial" w:hAnsi="Arial" w:cs="Arial"/>
          <w:color w:val="auto"/>
          <w:szCs w:val="24"/>
          <w:lang w:val="en-US"/>
        </w:rPr>
        <w:t>triable</w:t>
      </w:r>
      <w:r w:rsidR="00A229AE">
        <w:rPr>
          <w:rFonts w:ascii="Arial" w:hAnsi="Arial" w:cs="Arial"/>
          <w:color w:val="auto"/>
          <w:szCs w:val="24"/>
          <w:lang w:val="en-US"/>
        </w:rPr>
        <w:t xml:space="preserve"> </w:t>
      </w:r>
      <w:r w:rsidRPr="001A627B">
        <w:rPr>
          <w:rFonts w:ascii="Arial" w:hAnsi="Arial" w:cs="Arial"/>
          <w:color w:val="auto"/>
          <w:szCs w:val="24"/>
          <w:lang w:val="en-US"/>
        </w:rPr>
        <w:t>/</w:t>
      </w:r>
      <w:r w:rsidR="00A229AE">
        <w:rPr>
          <w:rFonts w:ascii="Arial" w:hAnsi="Arial" w:cs="Arial"/>
          <w:color w:val="auto"/>
          <w:szCs w:val="24"/>
          <w:lang w:val="en-US"/>
        </w:rPr>
        <w:t xml:space="preserve"> </w:t>
      </w:r>
      <w:r w:rsidRPr="001A627B">
        <w:rPr>
          <w:rFonts w:ascii="Arial" w:hAnsi="Arial" w:cs="Arial"/>
          <w:color w:val="auto"/>
          <w:szCs w:val="24"/>
          <w:lang w:val="en-US"/>
        </w:rPr>
        <w:t>tried</w:t>
      </w:r>
      <w:r w:rsidR="00A229AE">
        <w:rPr>
          <w:rFonts w:ascii="Arial" w:hAnsi="Arial" w:cs="Arial"/>
          <w:color w:val="auto"/>
          <w:szCs w:val="24"/>
          <w:lang w:val="en-US"/>
        </w:rPr>
        <w:t xml:space="preserve"> </w:t>
      </w:r>
      <w:r w:rsidRPr="001A627B">
        <w:rPr>
          <w:rFonts w:ascii="Arial" w:hAnsi="Arial" w:cs="Arial"/>
          <w:color w:val="auto"/>
          <w:szCs w:val="24"/>
          <w:lang w:val="en-US"/>
        </w:rPr>
        <w:t>/</w:t>
      </w:r>
      <w:r w:rsidR="00A229AE">
        <w:rPr>
          <w:rFonts w:ascii="Arial" w:hAnsi="Arial" w:cs="Arial"/>
          <w:color w:val="auto"/>
          <w:szCs w:val="24"/>
          <w:lang w:val="en-US"/>
        </w:rPr>
        <w:t xml:space="preserve"> </w:t>
      </w:r>
      <w:r w:rsidRPr="001A627B">
        <w:rPr>
          <w:rFonts w:ascii="Arial" w:hAnsi="Arial" w:cs="Arial"/>
          <w:color w:val="auto"/>
          <w:szCs w:val="24"/>
          <w:lang w:val="en-US"/>
        </w:rPr>
        <w:t xml:space="preserve">trying; </w:t>
      </w:r>
      <w:r w:rsidR="00A229AE">
        <w:rPr>
          <w:rFonts w:ascii="Arial" w:hAnsi="Arial" w:cs="Arial"/>
          <w:color w:val="auto"/>
          <w:szCs w:val="24"/>
          <w:lang w:val="en-US"/>
        </w:rPr>
        <w:t>(40) to urge – urgency – urgent</w:t>
      </w:r>
      <w:r w:rsidR="00692E7F">
        <w:rPr>
          <w:rFonts w:ascii="Arial" w:hAnsi="Arial" w:cs="Arial"/>
          <w:color w:val="auto"/>
          <w:szCs w:val="24"/>
          <w:lang w:val="en-US"/>
        </w:rPr>
        <w:t xml:space="preserve"> / urging / urged</w:t>
      </w:r>
      <w:r w:rsidR="00A229AE">
        <w:rPr>
          <w:rFonts w:ascii="Arial" w:hAnsi="Arial" w:cs="Arial"/>
          <w:color w:val="auto"/>
          <w:szCs w:val="24"/>
          <w:lang w:val="en-US"/>
        </w:rPr>
        <w:t xml:space="preserve">; </w:t>
      </w:r>
      <w:r w:rsidRPr="001A627B">
        <w:rPr>
          <w:rFonts w:ascii="Arial" w:hAnsi="Arial" w:cs="Arial"/>
          <w:color w:val="auto"/>
          <w:szCs w:val="24"/>
          <w:lang w:val="en-US"/>
        </w:rPr>
        <w:t>(</w:t>
      </w:r>
      <w:r w:rsidR="00692E7F">
        <w:rPr>
          <w:rFonts w:ascii="Arial" w:hAnsi="Arial" w:cs="Arial"/>
          <w:color w:val="auto"/>
          <w:szCs w:val="24"/>
          <w:lang w:val="en-US"/>
        </w:rPr>
        <w:t>41</w:t>
      </w:r>
      <w:r w:rsidRPr="001A627B">
        <w:rPr>
          <w:rFonts w:ascii="Arial" w:hAnsi="Arial" w:cs="Arial"/>
          <w:color w:val="auto"/>
          <w:szCs w:val="24"/>
          <w:lang w:val="en-US"/>
        </w:rPr>
        <w:t xml:space="preserve">) </w:t>
      </w:r>
      <w:r w:rsidR="00A229AE">
        <w:rPr>
          <w:rFonts w:ascii="Arial" w:hAnsi="Arial" w:cs="Arial"/>
          <w:color w:val="auto"/>
          <w:szCs w:val="24"/>
          <w:lang w:val="en-US"/>
        </w:rPr>
        <w:t xml:space="preserve">to </w:t>
      </w:r>
      <w:r w:rsidRPr="001A627B">
        <w:rPr>
          <w:rFonts w:ascii="Arial" w:hAnsi="Arial" w:cs="Arial"/>
          <w:color w:val="auto"/>
          <w:szCs w:val="24"/>
          <w:lang w:val="en-US"/>
        </w:rPr>
        <w:t>withdraw</w:t>
      </w:r>
      <w:r w:rsidR="00A229AE">
        <w:rPr>
          <w:rFonts w:ascii="Arial" w:hAnsi="Arial" w:cs="Arial"/>
          <w:color w:val="auto"/>
          <w:szCs w:val="24"/>
          <w:lang w:val="en-US"/>
        </w:rPr>
        <w:t xml:space="preserve"> – </w:t>
      </w:r>
      <w:r w:rsidRPr="001A627B">
        <w:rPr>
          <w:rFonts w:ascii="Arial" w:hAnsi="Arial" w:cs="Arial"/>
          <w:color w:val="auto"/>
          <w:szCs w:val="24"/>
          <w:lang w:val="en-US"/>
        </w:rPr>
        <w:t>withdrawal</w:t>
      </w:r>
      <w:r w:rsidR="00A229AE">
        <w:rPr>
          <w:rFonts w:ascii="Arial" w:hAnsi="Arial" w:cs="Arial"/>
          <w:color w:val="auto"/>
          <w:szCs w:val="24"/>
          <w:lang w:val="en-US"/>
        </w:rPr>
        <w:t xml:space="preserve"> – </w:t>
      </w:r>
      <w:r w:rsidRPr="001A627B">
        <w:rPr>
          <w:rFonts w:ascii="Arial" w:hAnsi="Arial" w:cs="Arial"/>
          <w:color w:val="auto"/>
          <w:szCs w:val="24"/>
          <w:lang w:val="en-US"/>
        </w:rPr>
        <w:t>withdraw</w:t>
      </w:r>
      <w:r w:rsidR="00A229AE">
        <w:rPr>
          <w:rFonts w:ascii="Arial" w:hAnsi="Arial" w:cs="Arial"/>
          <w:color w:val="auto"/>
          <w:szCs w:val="24"/>
          <w:lang w:val="en-US"/>
        </w:rPr>
        <w:t xml:space="preserve">n </w:t>
      </w:r>
      <w:r w:rsidRPr="001A627B">
        <w:rPr>
          <w:rFonts w:ascii="Arial" w:hAnsi="Arial" w:cs="Arial"/>
          <w:color w:val="auto"/>
          <w:szCs w:val="24"/>
          <w:lang w:val="en-US"/>
        </w:rPr>
        <w:t>/</w:t>
      </w:r>
      <w:r w:rsidR="00A229AE">
        <w:rPr>
          <w:rFonts w:ascii="Arial" w:hAnsi="Arial" w:cs="Arial"/>
          <w:color w:val="auto"/>
          <w:szCs w:val="24"/>
          <w:lang w:val="en-US"/>
        </w:rPr>
        <w:t xml:space="preserve"> </w:t>
      </w:r>
      <w:r w:rsidRPr="001A627B">
        <w:rPr>
          <w:rFonts w:ascii="Arial" w:hAnsi="Arial" w:cs="Arial"/>
          <w:color w:val="auto"/>
          <w:szCs w:val="24"/>
          <w:lang w:val="en-US"/>
        </w:rPr>
        <w:t>withdrawing</w:t>
      </w:r>
      <w:r w:rsidR="00692E7F">
        <w:rPr>
          <w:rFonts w:ascii="Arial" w:hAnsi="Arial" w:cs="Arial"/>
          <w:color w:val="auto"/>
          <w:szCs w:val="24"/>
          <w:lang w:val="en-US"/>
        </w:rPr>
        <w:t xml:space="preserve"> / withdrawable</w:t>
      </w:r>
      <w:r w:rsidRPr="001A627B">
        <w:rPr>
          <w:rFonts w:ascii="Arial" w:hAnsi="Arial" w:cs="Arial"/>
          <w:color w:val="auto"/>
          <w:szCs w:val="24"/>
          <w:lang w:val="en-US"/>
        </w:rPr>
        <w:t>.</w:t>
      </w:r>
    </w:p>
    <w:p w14:paraId="23E66DF4" w14:textId="77777777" w:rsidR="0006618A" w:rsidRPr="003570F5" w:rsidRDefault="0006618A" w:rsidP="0006618A">
      <w:pPr>
        <w:spacing w:before="240" w:after="120" w:line="240" w:lineRule="auto"/>
        <w:rPr>
          <w:rFonts w:ascii="Arial" w:hAnsi="Arial" w:cs="Arial"/>
          <w:b/>
          <w:szCs w:val="24"/>
          <w:lang w:val="en-US"/>
        </w:rPr>
      </w:pPr>
      <w:r w:rsidRPr="003570F5">
        <w:rPr>
          <w:rFonts w:ascii="Arial" w:hAnsi="Arial" w:cs="Arial"/>
          <w:b/>
          <w:szCs w:val="24"/>
          <w:lang w:val="en-US"/>
        </w:rPr>
        <w:t xml:space="preserve">2. </w:t>
      </w:r>
      <w:r w:rsidR="003A125D">
        <w:rPr>
          <w:rFonts w:ascii="Arial" w:hAnsi="Arial" w:cs="Arial"/>
          <w:b/>
          <w:szCs w:val="24"/>
          <w:lang w:val="en-US"/>
        </w:rPr>
        <w:t>The European Arrest Warrant</w:t>
      </w:r>
      <w:r w:rsidR="00B01C54">
        <w:rPr>
          <w:rFonts w:ascii="Arial" w:hAnsi="Arial" w:cs="Arial"/>
          <w:b/>
          <w:szCs w:val="24"/>
          <w:lang w:val="en-US"/>
        </w:rPr>
        <w:t>.</w:t>
      </w:r>
    </w:p>
    <w:p w14:paraId="5A14F099" w14:textId="77777777" w:rsidR="0006618A" w:rsidRPr="00CB1C31" w:rsidRDefault="003A125D" w:rsidP="0006618A">
      <w:pPr>
        <w:spacing w:before="120" w:after="120" w:line="240" w:lineRule="auto"/>
        <w:rPr>
          <w:rFonts w:ascii="Arial" w:hAnsi="Arial" w:cs="Arial"/>
          <w:b/>
          <w:color w:val="1A171C"/>
          <w:szCs w:val="24"/>
          <w:lang w:val="en-US"/>
        </w:rPr>
      </w:pPr>
      <w:r>
        <w:rPr>
          <w:rFonts w:ascii="Arial" w:hAnsi="Arial" w:cs="Arial"/>
          <w:b/>
          <w:color w:val="1A171C"/>
          <w:szCs w:val="24"/>
          <w:lang w:val="en-US"/>
        </w:rPr>
        <w:t>Write the correct word form</w:t>
      </w:r>
      <w:r w:rsidR="0006618A" w:rsidRPr="00CB1C31">
        <w:rPr>
          <w:rFonts w:ascii="Arial" w:hAnsi="Arial" w:cs="Arial"/>
          <w:b/>
          <w:color w:val="1A171C"/>
          <w:szCs w:val="24"/>
          <w:lang w:val="en-US"/>
        </w:rPr>
        <w:t>.</w:t>
      </w:r>
    </w:p>
    <w:p w14:paraId="705EF7F1" w14:textId="61611720" w:rsidR="003058BC" w:rsidRDefault="003A125D" w:rsidP="00692E7F">
      <w:pPr>
        <w:spacing w:before="120" w:after="240" w:line="240" w:lineRule="auto"/>
        <w:rPr>
          <w:rFonts w:ascii="Arial" w:hAnsi="Arial" w:cs="Arial"/>
          <w:b/>
          <w:szCs w:val="24"/>
          <w:lang w:val="en-US"/>
        </w:rPr>
      </w:pPr>
      <w:r w:rsidRPr="003A125D">
        <w:rPr>
          <w:rFonts w:ascii="Arial" w:hAnsi="Arial" w:cs="Arial"/>
          <w:color w:val="1A171C"/>
          <w:szCs w:val="24"/>
          <w:lang w:val="en-US"/>
        </w:rPr>
        <w:t xml:space="preserve">(1) provide; (2) sufficient; (3) issuing; (4) execution; (5) prosecution; (6) crimes; (7) bodily; (8) concerned; (9) authority; (10) executive; (11) involvement; (12) urgent; (13) ruling; (14) judgments; (15) directions; (16) connection;(17) institutionally; (18) judiciary; (19) recognition; (20) fundamental; (21) assumption; (22) procedural; (23) assessment; (24) </w:t>
      </w:r>
      <w:r w:rsidRPr="003A125D">
        <w:rPr>
          <w:rFonts w:ascii="Arial" w:hAnsi="Arial" w:cs="Arial"/>
          <w:color w:val="1A171C"/>
          <w:szCs w:val="24"/>
          <w:lang w:val="en-US"/>
        </w:rPr>
        <w:lastRenderedPageBreak/>
        <w:t>constru</w:t>
      </w:r>
      <w:r w:rsidR="00692E7F">
        <w:rPr>
          <w:rFonts w:ascii="Arial" w:hAnsi="Arial" w:cs="Arial"/>
          <w:color w:val="1A171C"/>
          <w:szCs w:val="24"/>
          <w:lang w:val="en-US"/>
        </w:rPr>
        <w:t>ed</w:t>
      </w:r>
      <w:r w:rsidRPr="003A125D">
        <w:rPr>
          <w:rFonts w:ascii="Arial" w:hAnsi="Arial" w:cs="Arial"/>
          <w:color w:val="1A171C"/>
          <w:szCs w:val="24"/>
          <w:lang w:val="en-US"/>
        </w:rPr>
        <w:t>; (25) capab</w:t>
      </w:r>
      <w:r w:rsidR="00692E7F">
        <w:rPr>
          <w:rFonts w:ascii="Arial" w:hAnsi="Arial" w:cs="Arial"/>
          <w:color w:val="1A171C"/>
          <w:szCs w:val="24"/>
          <w:lang w:val="en-US"/>
        </w:rPr>
        <w:t>le</w:t>
      </w:r>
      <w:r w:rsidRPr="003A125D">
        <w:rPr>
          <w:rFonts w:ascii="Arial" w:hAnsi="Arial" w:cs="Arial"/>
          <w:color w:val="1A171C"/>
          <w:szCs w:val="24"/>
          <w:lang w:val="en-US"/>
        </w:rPr>
        <w:t xml:space="preserve">; (26) independently; (27) incriminatory; (28) ultimately; (29) requirements; (30) namely; (31) </w:t>
      </w:r>
      <w:r w:rsidR="00DB3AD6">
        <w:rPr>
          <w:rFonts w:ascii="Arial" w:hAnsi="Arial" w:cs="Arial"/>
          <w:color w:val="1A171C"/>
          <w:szCs w:val="24"/>
          <w:lang w:val="en-US"/>
        </w:rPr>
        <w:t>serve</w:t>
      </w:r>
      <w:r w:rsidRPr="003A125D">
        <w:rPr>
          <w:rFonts w:ascii="Arial" w:hAnsi="Arial" w:cs="Arial"/>
          <w:color w:val="1A171C"/>
          <w:szCs w:val="24"/>
          <w:lang w:val="en-US"/>
        </w:rPr>
        <w:t>; (32) proceedings; (33) effective.</w:t>
      </w:r>
    </w:p>
    <w:p w14:paraId="065ADB01" w14:textId="77777777" w:rsidR="0006618A" w:rsidRPr="00D56218" w:rsidRDefault="0006618A" w:rsidP="0006618A">
      <w:pPr>
        <w:spacing w:before="360" w:after="120" w:line="240" w:lineRule="auto"/>
        <w:rPr>
          <w:rFonts w:ascii="Arial" w:hAnsi="Arial" w:cs="Arial"/>
          <w:b/>
          <w:szCs w:val="24"/>
          <w:lang w:val="en-US"/>
        </w:rPr>
      </w:pPr>
      <w:r w:rsidRPr="00D56218">
        <w:rPr>
          <w:rFonts w:ascii="Arial" w:hAnsi="Arial" w:cs="Arial"/>
          <w:b/>
          <w:szCs w:val="24"/>
          <w:lang w:val="en-US"/>
        </w:rPr>
        <w:t xml:space="preserve">3. </w:t>
      </w:r>
      <w:r w:rsidR="001A6E4A" w:rsidRPr="00D56218">
        <w:rPr>
          <w:rFonts w:ascii="Arial" w:hAnsi="Arial" w:cs="Arial"/>
          <w:b/>
          <w:szCs w:val="24"/>
          <w:lang w:val="en-US"/>
        </w:rPr>
        <w:t>The European Investigation Order</w:t>
      </w:r>
      <w:r w:rsidR="00B01C54" w:rsidRPr="00D56218">
        <w:rPr>
          <w:rFonts w:ascii="Arial" w:hAnsi="Arial" w:cs="Arial"/>
          <w:b/>
          <w:szCs w:val="24"/>
          <w:lang w:val="en-US"/>
        </w:rPr>
        <w:t>.</w:t>
      </w:r>
    </w:p>
    <w:p w14:paraId="669071FA" w14:textId="77777777" w:rsidR="00310F58" w:rsidRPr="0099767B" w:rsidRDefault="0099767B" w:rsidP="00310F58">
      <w:pPr>
        <w:spacing w:before="240" w:after="160" w:line="259" w:lineRule="auto"/>
        <w:rPr>
          <w:rFonts w:ascii="Arial" w:hAnsi="Arial" w:cs="Arial"/>
          <w:b/>
          <w:iCs/>
          <w:szCs w:val="24"/>
          <w:lang w:val="en-US"/>
        </w:rPr>
      </w:pPr>
      <w:r>
        <w:rPr>
          <w:rFonts w:ascii="Arial" w:hAnsi="Arial" w:cs="Arial"/>
          <w:b/>
          <w:iCs/>
          <w:szCs w:val="24"/>
          <w:lang w:val="en-US"/>
        </w:rPr>
        <w:t>(a) Answer the questions.</w:t>
      </w:r>
    </w:p>
    <w:p w14:paraId="4E718200" w14:textId="77777777" w:rsidR="00310F58" w:rsidRPr="00310F58" w:rsidRDefault="00310F58" w:rsidP="00782724">
      <w:pPr>
        <w:spacing w:before="240" w:after="120" w:line="240" w:lineRule="auto"/>
        <w:rPr>
          <w:rFonts w:ascii="Arial" w:hAnsi="Arial" w:cs="Arial"/>
          <w:sz w:val="23"/>
          <w:szCs w:val="23"/>
          <w:lang w:val="en-US"/>
        </w:rPr>
      </w:pPr>
      <w:r w:rsidRPr="00782724">
        <w:rPr>
          <w:rFonts w:ascii="Arial" w:hAnsi="Arial" w:cs="Arial"/>
          <w:sz w:val="23"/>
          <w:szCs w:val="23"/>
          <w:lang w:val="en-US"/>
        </w:rPr>
        <w:t>1.</w:t>
      </w:r>
      <w:r w:rsidRPr="00310F58">
        <w:rPr>
          <w:rFonts w:ascii="Arial" w:hAnsi="Arial" w:cs="Arial"/>
          <w:sz w:val="23"/>
          <w:szCs w:val="23"/>
          <w:lang w:val="en-US"/>
        </w:rPr>
        <w:t xml:space="preserve"> When should an EIO be chosen?</w:t>
      </w:r>
    </w:p>
    <w:p w14:paraId="73950F57" w14:textId="77777777" w:rsidR="00310F58" w:rsidRPr="00310F58" w:rsidRDefault="00310F58" w:rsidP="00310F58">
      <w:pPr>
        <w:spacing w:before="0" w:after="120" w:line="240" w:lineRule="auto"/>
        <w:rPr>
          <w:rFonts w:ascii="Arial" w:hAnsi="Arial" w:cs="Arial"/>
          <w:i/>
          <w:sz w:val="23"/>
          <w:szCs w:val="23"/>
          <w:lang w:val="en-US"/>
        </w:rPr>
      </w:pPr>
      <w:r w:rsidRPr="00310F58">
        <w:rPr>
          <w:rFonts w:ascii="Arial" w:hAnsi="Arial" w:cs="Arial"/>
          <w:i/>
          <w:sz w:val="23"/>
          <w:szCs w:val="23"/>
          <w:lang w:val="en-US"/>
        </w:rPr>
        <w:t xml:space="preserve">When the execution of an investigative measure is proportionate, </w:t>
      </w:r>
      <w:proofErr w:type="gramStart"/>
      <w:r w:rsidRPr="00310F58">
        <w:rPr>
          <w:rFonts w:ascii="Arial" w:hAnsi="Arial" w:cs="Arial"/>
          <w:i/>
          <w:sz w:val="23"/>
          <w:szCs w:val="23"/>
          <w:lang w:val="en-US"/>
        </w:rPr>
        <w:t>adequate</w:t>
      </w:r>
      <w:proofErr w:type="gramEnd"/>
      <w:r w:rsidRPr="00310F58">
        <w:rPr>
          <w:rFonts w:ascii="Arial" w:hAnsi="Arial" w:cs="Arial"/>
          <w:i/>
          <w:sz w:val="23"/>
          <w:szCs w:val="23"/>
          <w:lang w:val="en-US"/>
        </w:rPr>
        <w:t xml:space="preserve"> and applicable to the case in hand, and always for the gathering of the evidence concerned.</w:t>
      </w:r>
    </w:p>
    <w:p w14:paraId="387A788A" w14:textId="77777777" w:rsidR="00310F58" w:rsidRPr="00782724" w:rsidRDefault="00310F58" w:rsidP="00782724">
      <w:pPr>
        <w:spacing w:before="240" w:after="120" w:line="240" w:lineRule="auto"/>
        <w:rPr>
          <w:rFonts w:ascii="Arial" w:hAnsi="Arial" w:cs="Arial"/>
          <w:sz w:val="23"/>
          <w:szCs w:val="23"/>
          <w:lang w:val="en-US"/>
        </w:rPr>
      </w:pPr>
      <w:r w:rsidRPr="00782724">
        <w:rPr>
          <w:rFonts w:ascii="Arial" w:hAnsi="Arial" w:cs="Arial"/>
          <w:sz w:val="23"/>
          <w:szCs w:val="23"/>
          <w:lang w:val="en-US"/>
        </w:rPr>
        <w:t>2. In what cases could it be more practicable to resort to police cooperation?</w:t>
      </w:r>
    </w:p>
    <w:p w14:paraId="4D6F0A64" w14:textId="77777777" w:rsidR="00310F58" w:rsidRPr="00310F58" w:rsidRDefault="00310F58" w:rsidP="00310F58">
      <w:pPr>
        <w:spacing w:before="0" w:after="120" w:line="240" w:lineRule="auto"/>
        <w:rPr>
          <w:rFonts w:ascii="Arial" w:hAnsi="Arial" w:cs="Arial"/>
          <w:i/>
          <w:sz w:val="23"/>
          <w:szCs w:val="23"/>
          <w:lang w:val="en-US"/>
        </w:rPr>
      </w:pPr>
      <w:r>
        <w:rPr>
          <w:rFonts w:ascii="Arial" w:hAnsi="Arial" w:cs="Arial"/>
          <w:i/>
          <w:sz w:val="23"/>
          <w:szCs w:val="23"/>
          <w:lang w:val="en-US"/>
        </w:rPr>
        <w:t>Before issuing an EIO by</w:t>
      </w:r>
      <w:r w:rsidRPr="00310F58">
        <w:rPr>
          <w:rFonts w:ascii="Arial" w:hAnsi="Arial" w:cs="Arial"/>
          <w:i/>
          <w:sz w:val="23"/>
          <w:szCs w:val="23"/>
          <w:lang w:val="en-US"/>
        </w:rPr>
        <w:t xml:space="preserve"> creating an alert in SIS to find or locate the objects sought as evidence in criminal proceedings (</w:t>
      </w:r>
      <w:r>
        <w:rPr>
          <w:rFonts w:ascii="Arial" w:hAnsi="Arial" w:cs="Arial"/>
          <w:i/>
          <w:sz w:val="23"/>
          <w:szCs w:val="23"/>
          <w:lang w:val="en-US"/>
        </w:rPr>
        <w:t>e.g.</w:t>
      </w:r>
      <w:r w:rsidRPr="00310F58">
        <w:rPr>
          <w:rFonts w:ascii="Arial" w:hAnsi="Arial" w:cs="Arial"/>
          <w:i/>
          <w:sz w:val="23"/>
          <w:szCs w:val="23"/>
          <w:lang w:val="en-US"/>
        </w:rPr>
        <w:t xml:space="preserve"> vehicles, identity papers, credit cards, etc.) or to find out the place of residence or domicile of persons sought to assist with criminal judicial procedures (such as witnesses).</w:t>
      </w:r>
    </w:p>
    <w:p w14:paraId="37EE8A60" w14:textId="77777777" w:rsidR="00310F58" w:rsidRPr="00782724" w:rsidRDefault="00310F58" w:rsidP="00782724">
      <w:pPr>
        <w:spacing w:before="240" w:after="120" w:line="240" w:lineRule="auto"/>
        <w:rPr>
          <w:rFonts w:ascii="Arial" w:hAnsi="Arial" w:cs="Arial"/>
          <w:sz w:val="23"/>
          <w:szCs w:val="23"/>
          <w:lang w:val="en-US"/>
        </w:rPr>
      </w:pPr>
      <w:r w:rsidRPr="00782724">
        <w:rPr>
          <w:rFonts w:ascii="Arial" w:hAnsi="Arial" w:cs="Arial"/>
          <w:sz w:val="23"/>
          <w:szCs w:val="23"/>
          <w:lang w:val="en-US"/>
        </w:rPr>
        <w:t>3. Why is it recommendable to use e-tools when drafting an EIO and what are their advantages?</w:t>
      </w:r>
    </w:p>
    <w:p w14:paraId="553F5BDE" w14:textId="77777777" w:rsidR="00310F58" w:rsidRPr="00310F58" w:rsidRDefault="00692E7F" w:rsidP="00310F58">
      <w:pPr>
        <w:spacing w:before="0" w:after="120" w:line="240" w:lineRule="auto"/>
        <w:rPr>
          <w:rFonts w:ascii="Arial" w:hAnsi="Arial" w:cs="Arial"/>
          <w:i/>
          <w:sz w:val="23"/>
          <w:szCs w:val="23"/>
          <w:lang w:val="en-US"/>
        </w:rPr>
      </w:pPr>
      <w:r>
        <w:rPr>
          <w:rFonts w:ascii="Arial" w:hAnsi="Arial" w:cs="Arial"/>
          <w:i/>
          <w:sz w:val="23"/>
          <w:szCs w:val="23"/>
          <w:lang w:val="en-US"/>
        </w:rPr>
        <w:t>Y</w:t>
      </w:r>
      <w:r w:rsidR="00310F58">
        <w:rPr>
          <w:rFonts w:ascii="Arial" w:hAnsi="Arial" w:cs="Arial"/>
          <w:i/>
          <w:sz w:val="23"/>
          <w:szCs w:val="23"/>
          <w:lang w:val="en-US"/>
        </w:rPr>
        <w:t>ou can</w:t>
      </w:r>
      <w:r w:rsidR="00310F58" w:rsidRPr="00310F58">
        <w:rPr>
          <w:rFonts w:ascii="Arial" w:hAnsi="Arial" w:cs="Arial"/>
          <w:i/>
          <w:sz w:val="23"/>
          <w:szCs w:val="23"/>
          <w:lang w:val="en-US"/>
        </w:rPr>
        <w:t xml:space="preserve"> fill in the form </w:t>
      </w:r>
      <w:r w:rsidR="00310F58">
        <w:rPr>
          <w:rFonts w:ascii="Arial" w:hAnsi="Arial" w:cs="Arial"/>
          <w:i/>
          <w:sz w:val="23"/>
          <w:szCs w:val="23"/>
          <w:lang w:val="en-US"/>
        </w:rPr>
        <w:t>online</w:t>
      </w:r>
      <w:r w:rsidR="00310F58" w:rsidRPr="00310F58">
        <w:rPr>
          <w:rFonts w:ascii="Arial" w:hAnsi="Arial" w:cs="Arial"/>
          <w:i/>
          <w:sz w:val="23"/>
          <w:szCs w:val="23"/>
          <w:lang w:val="en-US"/>
        </w:rPr>
        <w:t xml:space="preserve"> in a word format with </w:t>
      </w:r>
      <w:r w:rsidR="00310F58">
        <w:rPr>
          <w:rFonts w:ascii="Arial" w:hAnsi="Arial" w:cs="Arial"/>
          <w:i/>
          <w:sz w:val="23"/>
          <w:szCs w:val="23"/>
          <w:lang w:val="en-US"/>
        </w:rPr>
        <w:t>additional</w:t>
      </w:r>
      <w:r w:rsidR="00310F58" w:rsidRPr="00310F58">
        <w:rPr>
          <w:rFonts w:ascii="Arial" w:hAnsi="Arial" w:cs="Arial"/>
          <w:i/>
          <w:sz w:val="23"/>
          <w:szCs w:val="23"/>
          <w:lang w:val="en-US"/>
        </w:rPr>
        <w:t xml:space="preserve"> features, such as obtaining immediately the text of the form in the language(s) accepted by the executing State, or choosing from a predefined list of ‘traditional’ investigative measures.</w:t>
      </w:r>
    </w:p>
    <w:p w14:paraId="7AB42910" w14:textId="77777777" w:rsidR="00310F58" w:rsidRPr="00310F58" w:rsidRDefault="00310F58" w:rsidP="00782724">
      <w:pPr>
        <w:spacing w:before="240" w:after="120" w:line="240" w:lineRule="auto"/>
        <w:rPr>
          <w:rFonts w:ascii="Arial" w:hAnsi="Arial" w:cs="Arial"/>
          <w:sz w:val="23"/>
          <w:szCs w:val="23"/>
          <w:lang w:val="en-US"/>
        </w:rPr>
      </w:pPr>
      <w:r w:rsidRPr="00782724">
        <w:rPr>
          <w:rFonts w:ascii="Arial" w:hAnsi="Arial" w:cs="Arial"/>
          <w:sz w:val="23"/>
          <w:szCs w:val="23"/>
          <w:lang w:val="en-US"/>
        </w:rPr>
        <w:t>4.</w:t>
      </w:r>
      <w:r w:rsidRPr="00310F58">
        <w:rPr>
          <w:rFonts w:ascii="Arial" w:hAnsi="Arial" w:cs="Arial"/>
          <w:sz w:val="23"/>
          <w:szCs w:val="23"/>
          <w:lang w:val="en-US"/>
        </w:rPr>
        <w:t xml:space="preserve"> Why should you download an editable pdf version of the EIO in your language as well as in other languages?</w:t>
      </w:r>
    </w:p>
    <w:p w14:paraId="6C984DB6" w14:textId="77777777" w:rsidR="00310F58" w:rsidRPr="00310F58" w:rsidRDefault="009E04BD" w:rsidP="00310F58">
      <w:pPr>
        <w:spacing w:before="0" w:after="120" w:line="240" w:lineRule="auto"/>
        <w:rPr>
          <w:rFonts w:ascii="Arial" w:hAnsi="Arial" w:cs="Arial"/>
          <w:i/>
          <w:sz w:val="23"/>
          <w:szCs w:val="23"/>
          <w:lang w:val="en-US"/>
        </w:rPr>
      </w:pPr>
      <w:r>
        <w:rPr>
          <w:rFonts w:ascii="Arial" w:hAnsi="Arial" w:cs="Arial"/>
          <w:i/>
          <w:sz w:val="23"/>
          <w:szCs w:val="23"/>
          <w:lang w:val="en-US"/>
        </w:rPr>
        <w:t>I</w:t>
      </w:r>
      <w:r w:rsidR="00310F58" w:rsidRPr="00310F58">
        <w:rPr>
          <w:rFonts w:ascii="Arial" w:hAnsi="Arial" w:cs="Arial"/>
          <w:i/>
          <w:sz w:val="23"/>
          <w:szCs w:val="23"/>
          <w:lang w:val="en-US"/>
        </w:rPr>
        <w:t>n case there is no access to the EJN website when needed in urgent cases.</w:t>
      </w:r>
    </w:p>
    <w:p w14:paraId="29EA258C" w14:textId="77777777" w:rsidR="00310F58" w:rsidRPr="009E04BD" w:rsidRDefault="00310F58" w:rsidP="00782724">
      <w:pPr>
        <w:spacing w:before="240" w:after="120" w:line="240" w:lineRule="auto"/>
        <w:rPr>
          <w:rFonts w:ascii="Arial" w:hAnsi="Arial" w:cs="Arial"/>
          <w:sz w:val="23"/>
          <w:szCs w:val="23"/>
          <w:lang w:val="en-US"/>
        </w:rPr>
      </w:pPr>
      <w:r w:rsidRPr="00782724">
        <w:rPr>
          <w:rFonts w:ascii="Arial" w:hAnsi="Arial" w:cs="Arial"/>
          <w:sz w:val="23"/>
          <w:szCs w:val="23"/>
          <w:lang w:val="en-US"/>
        </w:rPr>
        <w:t>5.</w:t>
      </w:r>
      <w:r w:rsidRPr="009E04BD">
        <w:rPr>
          <w:rFonts w:ascii="Arial" w:hAnsi="Arial" w:cs="Arial"/>
          <w:sz w:val="23"/>
          <w:szCs w:val="23"/>
          <w:lang w:val="en-US"/>
        </w:rPr>
        <w:t xml:space="preserve"> What are the main </w:t>
      </w:r>
      <w:r w:rsidR="007E0CBD">
        <w:rPr>
          <w:rFonts w:ascii="Arial" w:hAnsi="Arial" w:cs="Arial"/>
          <w:sz w:val="23"/>
          <w:szCs w:val="23"/>
          <w:lang w:val="en-US"/>
        </w:rPr>
        <w:t xml:space="preserve">general </w:t>
      </w:r>
      <w:r w:rsidRPr="009E04BD">
        <w:rPr>
          <w:rFonts w:ascii="Arial" w:hAnsi="Arial" w:cs="Arial"/>
          <w:sz w:val="23"/>
          <w:szCs w:val="23"/>
          <w:lang w:val="en-US"/>
        </w:rPr>
        <w:t>recommendations when filling in the form</w:t>
      </w:r>
      <w:r w:rsidR="00A37278">
        <w:rPr>
          <w:rFonts w:ascii="Arial" w:hAnsi="Arial" w:cs="Arial"/>
          <w:sz w:val="23"/>
          <w:szCs w:val="23"/>
          <w:lang w:val="en-US"/>
        </w:rPr>
        <w:t xml:space="preserve"> as regards handwriting, </w:t>
      </w:r>
      <w:r w:rsidR="00692E7F">
        <w:rPr>
          <w:rFonts w:ascii="Arial" w:hAnsi="Arial" w:cs="Arial"/>
          <w:sz w:val="23"/>
          <w:szCs w:val="23"/>
          <w:lang w:val="en-US"/>
        </w:rPr>
        <w:t>irrelevant</w:t>
      </w:r>
      <w:r w:rsidR="007E0CBD">
        <w:rPr>
          <w:rFonts w:ascii="Arial" w:hAnsi="Arial" w:cs="Arial"/>
          <w:sz w:val="23"/>
          <w:szCs w:val="23"/>
          <w:lang w:val="en-US"/>
        </w:rPr>
        <w:t xml:space="preserve"> </w:t>
      </w:r>
      <w:proofErr w:type="gramStart"/>
      <w:r w:rsidR="007E0CBD">
        <w:rPr>
          <w:rFonts w:ascii="Arial" w:hAnsi="Arial" w:cs="Arial"/>
          <w:sz w:val="23"/>
          <w:szCs w:val="23"/>
          <w:lang w:val="en-US"/>
        </w:rPr>
        <w:t>boxes</w:t>
      </w:r>
      <w:proofErr w:type="gramEnd"/>
      <w:r w:rsidR="00A37278">
        <w:rPr>
          <w:rFonts w:ascii="Arial" w:hAnsi="Arial" w:cs="Arial"/>
          <w:sz w:val="23"/>
          <w:szCs w:val="23"/>
          <w:lang w:val="en-US"/>
        </w:rPr>
        <w:t xml:space="preserve"> </w:t>
      </w:r>
      <w:r w:rsidR="00692E7F">
        <w:rPr>
          <w:rFonts w:ascii="Arial" w:hAnsi="Arial" w:cs="Arial"/>
          <w:sz w:val="23"/>
          <w:szCs w:val="23"/>
          <w:lang w:val="en-US"/>
        </w:rPr>
        <w:t>or</w:t>
      </w:r>
      <w:r w:rsidR="00A37278">
        <w:rPr>
          <w:rFonts w:ascii="Arial" w:hAnsi="Arial" w:cs="Arial"/>
          <w:sz w:val="23"/>
          <w:szCs w:val="23"/>
          <w:lang w:val="en-US"/>
        </w:rPr>
        <w:t xml:space="preserve"> alteration of the form</w:t>
      </w:r>
      <w:r w:rsidRPr="009E04BD">
        <w:rPr>
          <w:rFonts w:ascii="Arial" w:hAnsi="Arial" w:cs="Arial"/>
          <w:sz w:val="23"/>
          <w:szCs w:val="23"/>
          <w:lang w:val="en-US"/>
        </w:rPr>
        <w:t>?</w:t>
      </w:r>
    </w:p>
    <w:p w14:paraId="16AF2B07" w14:textId="77777777" w:rsidR="00310F58" w:rsidRPr="009E04BD" w:rsidRDefault="00310F58" w:rsidP="00310F58">
      <w:pPr>
        <w:spacing w:before="0" w:after="120" w:line="240" w:lineRule="auto"/>
        <w:rPr>
          <w:rFonts w:ascii="Arial" w:hAnsi="Arial" w:cs="Arial"/>
          <w:i/>
          <w:sz w:val="23"/>
          <w:szCs w:val="23"/>
          <w:lang w:val="en-US"/>
        </w:rPr>
      </w:pPr>
      <w:r w:rsidRPr="009E04BD">
        <w:rPr>
          <w:rFonts w:ascii="Arial" w:hAnsi="Arial" w:cs="Arial"/>
          <w:i/>
          <w:sz w:val="23"/>
          <w:szCs w:val="23"/>
          <w:lang w:val="en-US"/>
        </w:rPr>
        <w:t>Fill</w:t>
      </w:r>
      <w:r w:rsidR="009E04BD">
        <w:rPr>
          <w:rFonts w:ascii="Arial" w:hAnsi="Arial" w:cs="Arial"/>
          <w:i/>
          <w:sz w:val="23"/>
          <w:szCs w:val="23"/>
          <w:lang w:val="en-US"/>
        </w:rPr>
        <w:t>ing</w:t>
      </w:r>
      <w:r w:rsidRPr="009E04BD">
        <w:rPr>
          <w:rFonts w:ascii="Arial" w:hAnsi="Arial" w:cs="Arial"/>
          <w:i/>
          <w:sz w:val="23"/>
          <w:szCs w:val="23"/>
          <w:lang w:val="en-US"/>
        </w:rPr>
        <w:t xml:space="preserve"> in the form in your own language using </w:t>
      </w:r>
      <w:r w:rsidR="007E0CBD">
        <w:rPr>
          <w:rFonts w:ascii="Arial" w:hAnsi="Arial" w:cs="Arial"/>
          <w:i/>
          <w:sz w:val="23"/>
          <w:szCs w:val="23"/>
          <w:lang w:val="en-US"/>
        </w:rPr>
        <w:t>a computer (not in handwriting); u</w:t>
      </w:r>
      <w:r w:rsidRPr="009E04BD">
        <w:rPr>
          <w:rFonts w:ascii="Arial" w:hAnsi="Arial" w:cs="Arial"/>
          <w:i/>
          <w:sz w:val="23"/>
          <w:szCs w:val="23"/>
          <w:lang w:val="en-US"/>
        </w:rPr>
        <w:t>s</w:t>
      </w:r>
      <w:r w:rsidR="007E0CBD">
        <w:rPr>
          <w:rFonts w:ascii="Arial" w:hAnsi="Arial" w:cs="Arial"/>
          <w:i/>
          <w:sz w:val="23"/>
          <w:szCs w:val="23"/>
          <w:lang w:val="en-US"/>
        </w:rPr>
        <w:t>ing</w:t>
      </w:r>
      <w:r w:rsidRPr="009E04BD">
        <w:rPr>
          <w:rFonts w:ascii="Arial" w:hAnsi="Arial" w:cs="Arial"/>
          <w:i/>
          <w:sz w:val="23"/>
          <w:szCs w:val="23"/>
          <w:lang w:val="en-US"/>
        </w:rPr>
        <w:t xml:space="preserve"> short and simple sentences</w:t>
      </w:r>
      <w:r w:rsidR="007E0CBD">
        <w:rPr>
          <w:rFonts w:ascii="Arial" w:hAnsi="Arial" w:cs="Arial"/>
          <w:i/>
          <w:sz w:val="23"/>
          <w:szCs w:val="23"/>
          <w:lang w:val="en-US"/>
        </w:rPr>
        <w:t xml:space="preserve"> (they are</w:t>
      </w:r>
      <w:r w:rsidRPr="009E04BD">
        <w:rPr>
          <w:rFonts w:ascii="Arial" w:hAnsi="Arial" w:cs="Arial"/>
          <w:i/>
          <w:sz w:val="23"/>
          <w:szCs w:val="23"/>
          <w:lang w:val="en-US"/>
        </w:rPr>
        <w:t xml:space="preserve"> easy to translate</w:t>
      </w:r>
      <w:r w:rsidR="007E0CBD">
        <w:rPr>
          <w:rFonts w:ascii="Arial" w:hAnsi="Arial" w:cs="Arial"/>
          <w:i/>
          <w:sz w:val="23"/>
          <w:szCs w:val="23"/>
          <w:lang w:val="en-US"/>
        </w:rPr>
        <w:t xml:space="preserve">); making </w:t>
      </w:r>
      <w:r w:rsidRPr="009E04BD">
        <w:rPr>
          <w:rFonts w:ascii="Arial" w:hAnsi="Arial" w:cs="Arial"/>
          <w:i/>
          <w:sz w:val="23"/>
          <w:szCs w:val="23"/>
          <w:lang w:val="en-US"/>
        </w:rPr>
        <w:t xml:space="preserve">the filled </w:t>
      </w:r>
      <w:r w:rsidR="007E0CBD">
        <w:rPr>
          <w:rFonts w:ascii="Arial" w:hAnsi="Arial" w:cs="Arial"/>
          <w:i/>
          <w:sz w:val="23"/>
          <w:szCs w:val="23"/>
          <w:lang w:val="en-US"/>
        </w:rPr>
        <w:t>in text and ticked boxes ‘bold’</w:t>
      </w:r>
      <w:r w:rsidR="00692E7F">
        <w:rPr>
          <w:rFonts w:ascii="Arial" w:hAnsi="Arial" w:cs="Arial"/>
          <w:i/>
          <w:sz w:val="23"/>
          <w:szCs w:val="23"/>
          <w:lang w:val="en-US"/>
        </w:rPr>
        <w:t>;</w:t>
      </w:r>
      <w:r w:rsidR="007E0CBD">
        <w:rPr>
          <w:rFonts w:ascii="Arial" w:hAnsi="Arial" w:cs="Arial"/>
          <w:i/>
          <w:sz w:val="23"/>
          <w:szCs w:val="23"/>
          <w:lang w:val="en-US"/>
        </w:rPr>
        <w:t xml:space="preserve"> for not relevant boxes: (a) leaving them empty; (b) writing N/A (not applicable) or (c) indicating clearly with a mark (e.g. ----) that it is not applicable. </w:t>
      </w:r>
      <w:r w:rsidR="00A37278">
        <w:rPr>
          <w:rFonts w:ascii="Arial" w:hAnsi="Arial" w:cs="Arial"/>
          <w:i/>
          <w:sz w:val="23"/>
          <w:szCs w:val="23"/>
          <w:lang w:val="en-US"/>
        </w:rPr>
        <w:t xml:space="preserve">Boxes may not be </w:t>
      </w:r>
      <w:proofErr w:type="gramStart"/>
      <w:r w:rsidR="00A37278">
        <w:rPr>
          <w:rFonts w:ascii="Arial" w:hAnsi="Arial" w:cs="Arial"/>
          <w:i/>
          <w:sz w:val="23"/>
          <w:szCs w:val="23"/>
          <w:lang w:val="en-US"/>
        </w:rPr>
        <w:t>deleted</w:t>
      </w:r>
      <w:proofErr w:type="gramEnd"/>
      <w:r w:rsidR="00A37278">
        <w:rPr>
          <w:rFonts w:ascii="Arial" w:hAnsi="Arial" w:cs="Arial"/>
          <w:i/>
          <w:sz w:val="23"/>
          <w:szCs w:val="23"/>
          <w:lang w:val="en-US"/>
        </w:rPr>
        <w:t xml:space="preserve"> and the form may not be altered in any way.</w:t>
      </w:r>
    </w:p>
    <w:p w14:paraId="591263BD" w14:textId="77777777" w:rsidR="00310F58" w:rsidRPr="009E04BD" w:rsidRDefault="00310F58" w:rsidP="00782724">
      <w:pPr>
        <w:spacing w:before="240" w:after="120" w:line="240" w:lineRule="auto"/>
        <w:rPr>
          <w:rFonts w:ascii="Arial" w:hAnsi="Arial" w:cs="Arial"/>
          <w:sz w:val="23"/>
          <w:szCs w:val="23"/>
          <w:lang w:val="en-US"/>
        </w:rPr>
      </w:pPr>
      <w:r w:rsidRPr="00782724">
        <w:rPr>
          <w:rFonts w:ascii="Arial" w:hAnsi="Arial" w:cs="Arial"/>
          <w:sz w:val="23"/>
          <w:szCs w:val="23"/>
          <w:lang w:val="en-US"/>
        </w:rPr>
        <w:t>6.</w:t>
      </w:r>
      <w:r w:rsidRPr="009E04BD">
        <w:rPr>
          <w:rFonts w:ascii="Arial" w:hAnsi="Arial" w:cs="Arial"/>
          <w:sz w:val="23"/>
          <w:szCs w:val="23"/>
          <w:lang w:val="en-US"/>
        </w:rPr>
        <w:t xml:space="preserve"> What do you have to do with the free text field for assistance/investigative measure</w:t>
      </w:r>
      <w:r w:rsidR="00692E7F">
        <w:rPr>
          <w:rFonts w:ascii="Arial" w:hAnsi="Arial" w:cs="Arial"/>
          <w:sz w:val="23"/>
          <w:szCs w:val="23"/>
          <w:lang w:val="en-US"/>
        </w:rPr>
        <w:t>s</w:t>
      </w:r>
      <w:r w:rsidRPr="009E04BD">
        <w:rPr>
          <w:rFonts w:ascii="Arial" w:hAnsi="Arial" w:cs="Arial"/>
          <w:sz w:val="23"/>
          <w:szCs w:val="23"/>
          <w:lang w:val="en-US"/>
        </w:rPr>
        <w:t xml:space="preserve"> required and with the relevant box/boxes?</w:t>
      </w:r>
    </w:p>
    <w:p w14:paraId="31892C58" w14:textId="77777777" w:rsidR="00310F58" w:rsidRPr="009E04BD" w:rsidRDefault="00A37278" w:rsidP="00A37278">
      <w:pPr>
        <w:spacing w:before="0" w:after="120" w:line="240" w:lineRule="auto"/>
        <w:rPr>
          <w:rFonts w:ascii="Arial" w:hAnsi="Arial" w:cs="Arial"/>
          <w:i/>
          <w:sz w:val="23"/>
          <w:szCs w:val="23"/>
          <w:lang w:val="en-US"/>
        </w:rPr>
      </w:pPr>
      <w:r>
        <w:rPr>
          <w:rFonts w:ascii="Arial" w:hAnsi="Arial" w:cs="Arial"/>
          <w:i/>
          <w:sz w:val="23"/>
          <w:szCs w:val="23"/>
          <w:lang w:val="en-US"/>
        </w:rPr>
        <w:t>It is a</w:t>
      </w:r>
      <w:r w:rsidR="00310F58" w:rsidRPr="009E04BD">
        <w:rPr>
          <w:rFonts w:ascii="Arial" w:hAnsi="Arial" w:cs="Arial"/>
          <w:i/>
          <w:sz w:val="23"/>
          <w:szCs w:val="23"/>
          <w:lang w:val="en-US"/>
        </w:rPr>
        <w:t xml:space="preserve">lways obligatory to fill </w:t>
      </w:r>
      <w:r>
        <w:rPr>
          <w:rFonts w:ascii="Arial" w:hAnsi="Arial" w:cs="Arial"/>
          <w:i/>
          <w:sz w:val="23"/>
          <w:szCs w:val="23"/>
          <w:lang w:val="en-US"/>
        </w:rPr>
        <w:t xml:space="preserve">them in, describing </w:t>
      </w:r>
      <w:r w:rsidR="00310F58" w:rsidRPr="009E04BD">
        <w:rPr>
          <w:rFonts w:ascii="Arial" w:hAnsi="Arial" w:cs="Arial"/>
          <w:i/>
          <w:sz w:val="23"/>
          <w:szCs w:val="23"/>
          <w:lang w:val="en-US"/>
        </w:rPr>
        <w:t>the assistance/investigative measure required and, if applicable, tick</w:t>
      </w:r>
      <w:r>
        <w:rPr>
          <w:rFonts w:ascii="Arial" w:hAnsi="Arial" w:cs="Arial"/>
          <w:i/>
          <w:sz w:val="23"/>
          <w:szCs w:val="23"/>
          <w:lang w:val="en-US"/>
        </w:rPr>
        <w:t>ing</w:t>
      </w:r>
      <w:r w:rsidR="00310F58" w:rsidRPr="009E04BD">
        <w:rPr>
          <w:rFonts w:ascii="Arial" w:hAnsi="Arial" w:cs="Arial"/>
          <w:i/>
          <w:sz w:val="23"/>
          <w:szCs w:val="23"/>
          <w:lang w:val="en-US"/>
        </w:rPr>
        <w:t xml:space="preserve"> the relevant box/boxes from the list of investigative measures.</w:t>
      </w:r>
    </w:p>
    <w:p w14:paraId="7676E7E9" w14:textId="77777777" w:rsidR="00310F58" w:rsidRPr="00A37278" w:rsidRDefault="00310F58" w:rsidP="00782724">
      <w:pPr>
        <w:spacing w:before="240" w:after="120" w:line="240" w:lineRule="auto"/>
        <w:rPr>
          <w:rFonts w:ascii="Arial" w:hAnsi="Arial" w:cs="Arial"/>
          <w:sz w:val="23"/>
          <w:szCs w:val="23"/>
          <w:lang w:val="en-US"/>
        </w:rPr>
      </w:pPr>
      <w:r w:rsidRPr="00782724">
        <w:rPr>
          <w:rFonts w:ascii="Arial" w:hAnsi="Arial" w:cs="Arial"/>
          <w:sz w:val="23"/>
          <w:szCs w:val="23"/>
          <w:lang w:val="en-US"/>
        </w:rPr>
        <w:t>7.</w:t>
      </w:r>
      <w:r w:rsidRPr="00A37278">
        <w:rPr>
          <w:rFonts w:ascii="Arial" w:hAnsi="Arial" w:cs="Arial"/>
          <w:sz w:val="23"/>
          <w:szCs w:val="23"/>
          <w:lang w:val="en-US"/>
        </w:rPr>
        <w:t xml:space="preserve"> Should separate EIOs be issued for each investigative measure? If the answer is ‘no’, explain what you </w:t>
      </w:r>
      <w:proofErr w:type="gramStart"/>
      <w:r w:rsidRPr="00A37278">
        <w:rPr>
          <w:rFonts w:ascii="Arial" w:hAnsi="Arial" w:cs="Arial"/>
          <w:sz w:val="23"/>
          <w:szCs w:val="23"/>
          <w:lang w:val="en-US"/>
        </w:rPr>
        <w:t>hav</w:t>
      </w:r>
      <w:r w:rsidR="00782724">
        <w:rPr>
          <w:rFonts w:ascii="Arial" w:hAnsi="Arial" w:cs="Arial"/>
          <w:sz w:val="23"/>
          <w:szCs w:val="23"/>
          <w:lang w:val="en-US"/>
        </w:rPr>
        <w:t>e to</w:t>
      </w:r>
      <w:proofErr w:type="gramEnd"/>
      <w:r w:rsidR="00782724">
        <w:rPr>
          <w:rFonts w:ascii="Arial" w:hAnsi="Arial" w:cs="Arial"/>
          <w:sz w:val="23"/>
          <w:szCs w:val="23"/>
          <w:lang w:val="en-US"/>
        </w:rPr>
        <w:t xml:space="preserve"> do; if the answer is ‘yes’, explain as well.</w:t>
      </w:r>
    </w:p>
    <w:p w14:paraId="4AABBB79" w14:textId="77777777" w:rsidR="00310F58" w:rsidRPr="00A37278" w:rsidRDefault="00A37278" w:rsidP="00310F58">
      <w:pPr>
        <w:spacing w:before="0" w:after="120" w:line="240" w:lineRule="auto"/>
        <w:rPr>
          <w:rFonts w:ascii="Arial" w:hAnsi="Arial" w:cs="Arial"/>
          <w:i/>
          <w:sz w:val="23"/>
          <w:szCs w:val="23"/>
          <w:lang w:val="en-US"/>
        </w:rPr>
      </w:pPr>
      <w:r>
        <w:rPr>
          <w:rFonts w:ascii="Arial" w:hAnsi="Arial" w:cs="Arial"/>
          <w:i/>
          <w:sz w:val="23"/>
          <w:szCs w:val="23"/>
          <w:lang w:val="en-US"/>
        </w:rPr>
        <w:t>No, a single</w:t>
      </w:r>
      <w:r w:rsidR="00310F58" w:rsidRPr="00A37278">
        <w:rPr>
          <w:rFonts w:ascii="Arial" w:hAnsi="Arial" w:cs="Arial"/>
          <w:i/>
          <w:sz w:val="23"/>
          <w:szCs w:val="23"/>
          <w:lang w:val="en-US"/>
        </w:rPr>
        <w:t xml:space="preserve"> EIO may be issued for several investigative measures</w:t>
      </w:r>
      <w:r>
        <w:rPr>
          <w:rFonts w:ascii="Arial" w:hAnsi="Arial" w:cs="Arial"/>
          <w:i/>
          <w:sz w:val="23"/>
          <w:szCs w:val="23"/>
          <w:lang w:val="en-US"/>
        </w:rPr>
        <w:t>, which should be numbered</w:t>
      </w:r>
      <w:r w:rsidR="00310F58" w:rsidRPr="00A37278">
        <w:rPr>
          <w:rFonts w:ascii="Arial" w:hAnsi="Arial" w:cs="Arial"/>
          <w:i/>
          <w:sz w:val="23"/>
          <w:szCs w:val="23"/>
          <w:lang w:val="en-US"/>
        </w:rPr>
        <w:t xml:space="preserve"> in all </w:t>
      </w:r>
      <w:r>
        <w:rPr>
          <w:rFonts w:ascii="Arial" w:hAnsi="Arial" w:cs="Arial"/>
          <w:i/>
          <w:sz w:val="23"/>
          <w:szCs w:val="23"/>
          <w:lang w:val="en-US"/>
        </w:rPr>
        <w:t xml:space="preserve">the </w:t>
      </w:r>
      <w:r w:rsidR="00310F58" w:rsidRPr="00A37278">
        <w:rPr>
          <w:rFonts w:ascii="Arial" w:hAnsi="Arial" w:cs="Arial"/>
          <w:i/>
          <w:sz w:val="23"/>
          <w:szCs w:val="23"/>
          <w:lang w:val="en-US"/>
        </w:rPr>
        <w:t xml:space="preserve">relevant sections of the form. </w:t>
      </w:r>
      <w:r>
        <w:rPr>
          <w:rFonts w:ascii="Arial" w:hAnsi="Arial" w:cs="Arial"/>
          <w:i/>
          <w:sz w:val="23"/>
          <w:szCs w:val="23"/>
          <w:lang w:val="en-US"/>
        </w:rPr>
        <w:t>However, i</w:t>
      </w:r>
      <w:r w:rsidR="00310F58" w:rsidRPr="00A37278">
        <w:rPr>
          <w:rFonts w:ascii="Arial" w:hAnsi="Arial" w:cs="Arial"/>
          <w:i/>
          <w:sz w:val="23"/>
          <w:szCs w:val="23"/>
          <w:lang w:val="en-US"/>
        </w:rPr>
        <w:t xml:space="preserve">f execution of more than one investigative measure is sought and more than one executing authority is responsible, </w:t>
      </w:r>
      <w:r>
        <w:rPr>
          <w:rFonts w:ascii="Arial" w:hAnsi="Arial" w:cs="Arial"/>
          <w:i/>
          <w:sz w:val="23"/>
          <w:szCs w:val="23"/>
          <w:lang w:val="en-US"/>
        </w:rPr>
        <w:t>there are two possibilities: issuing</w:t>
      </w:r>
      <w:r w:rsidR="00310F58" w:rsidRPr="00A37278">
        <w:rPr>
          <w:rFonts w:ascii="Arial" w:hAnsi="Arial" w:cs="Arial"/>
          <w:i/>
          <w:sz w:val="23"/>
          <w:szCs w:val="23"/>
          <w:lang w:val="en-US"/>
        </w:rPr>
        <w:t xml:space="preserve"> either separate EIOs for each executing authority or </w:t>
      </w:r>
      <w:r>
        <w:rPr>
          <w:rFonts w:ascii="Arial" w:hAnsi="Arial" w:cs="Arial"/>
          <w:i/>
          <w:sz w:val="23"/>
          <w:szCs w:val="23"/>
          <w:lang w:val="en-US"/>
        </w:rPr>
        <w:t xml:space="preserve">issuing </w:t>
      </w:r>
      <w:r w:rsidR="00310F58" w:rsidRPr="00A37278">
        <w:rPr>
          <w:rFonts w:ascii="Arial" w:hAnsi="Arial" w:cs="Arial"/>
          <w:i/>
          <w:sz w:val="23"/>
          <w:szCs w:val="23"/>
          <w:lang w:val="en-US"/>
        </w:rPr>
        <w:t xml:space="preserve">a single EIO. If </w:t>
      </w:r>
      <w:r>
        <w:rPr>
          <w:rFonts w:ascii="Arial" w:hAnsi="Arial" w:cs="Arial"/>
          <w:i/>
          <w:sz w:val="23"/>
          <w:szCs w:val="23"/>
          <w:lang w:val="en-US"/>
        </w:rPr>
        <w:t>the latter option is chosen</w:t>
      </w:r>
      <w:r w:rsidR="00310F58" w:rsidRPr="00A37278">
        <w:rPr>
          <w:rFonts w:ascii="Arial" w:hAnsi="Arial" w:cs="Arial"/>
          <w:i/>
          <w:sz w:val="23"/>
          <w:szCs w:val="23"/>
          <w:lang w:val="en-US"/>
        </w:rPr>
        <w:t xml:space="preserve">, the competences in the EIO </w:t>
      </w:r>
      <w:r>
        <w:rPr>
          <w:rFonts w:ascii="Arial" w:hAnsi="Arial" w:cs="Arial"/>
          <w:i/>
          <w:sz w:val="23"/>
          <w:szCs w:val="23"/>
          <w:lang w:val="en-US"/>
        </w:rPr>
        <w:t xml:space="preserve">should be </w:t>
      </w:r>
      <w:r w:rsidRPr="00A37278">
        <w:rPr>
          <w:rFonts w:ascii="Arial" w:hAnsi="Arial" w:cs="Arial"/>
          <w:i/>
          <w:sz w:val="23"/>
          <w:szCs w:val="23"/>
          <w:lang w:val="en-US"/>
        </w:rPr>
        <w:t>differentiate</w:t>
      </w:r>
      <w:r>
        <w:rPr>
          <w:rFonts w:ascii="Arial" w:hAnsi="Arial" w:cs="Arial"/>
          <w:i/>
          <w:sz w:val="23"/>
          <w:szCs w:val="23"/>
          <w:lang w:val="en-US"/>
        </w:rPr>
        <w:t>d</w:t>
      </w:r>
      <w:r w:rsidRPr="00A37278">
        <w:rPr>
          <w:rFonts w:ascii="Arial" w:hAnsi="Arial" w:cs="Arial"/>
          <w:i/>
          <w:sz w:val="23"/>
          <w:szCs w:val="23"/>
          <w:lang w:val="en-US"/>
        </w:rPr>
        <w:t xml:space="preserve"> </w:t>
      </w:r>
      <w:r w:rsidR="00310F58" w:rsidRPr="00A37278">
        <w:rPr>
          <w:rFonts w:ascii="Arial" w:hAnsi="Arial" w:cs="Arial"/>
          <w:i/>
          <w:sz w:val="23"/>
          <w:szCs w:val="23"/>
          <w:lang w:val="en-US"/>
        </w:rPr>
        <w:t xml:space="preserve">and </w:t>
      </w:r>
      <w:r>
        <w:rPr>
          <w:rFonts w:ascii="Arial" w:hAnsi="Arial" w:cs="Arial"/>
          <w:i/>
          <w:sz w:val="23"/>
          <w:szCs w:val="23"/>
          <w:lang w:val="en-US"/>
        </w:rPr>
        <w:t>a</w:t>
      </w:r>
      <w:r w:rsidR="00310F58" w:rsidRPr="00A37278">
        <w:rPr>
          <w:rFonts w:ascii="Arial" w:hAnsi="Arial" w:cs="Arial"/>
          <w:i/>
          <w:sz w:val="23"/>
          <w:szCs w:val="23"/>
          <w:lang w:val="en-US"/>
        </w:rPr>
        <w:t xml:space="preserve"> copy of the EIO </w:t>
      </w:r>
      <w:r>
        <w:rPr>
          <w:rFonts w:ascii="Arial" w:hAnsi="Arial" w:cs="Arial"/>
          <w:i/>
          <w:sz w:val="23"/>
          <w:szCs w:val="23"/>
          <w:lang w:val="en-US"/>
        </w:rPr>
        <w:t xml:space="preserve">should be sent </w:t>
      </w:r>
      <w:r w:rsidR="00310F58" w:rsidRPr="00A37278">
        <w:rPr>
          <w:rFonts w:ascii="Arial" w:hAnsi="Arial" w:cs="Arial"/>
          <w:i/>
          <w:sz w:val="23"/>
          <w:szCs w:val="23"/>
          <w:lang w:val="en-US"/>
        </w:rPr>
        <w:t>to each executing authority concerned.</w:t>
      </w:r>
    </w:p>
    <w:p w14:paraId="3943E51A" w14:textId="77777777" w:rsidR="00310F58" w:rsidRPr="00A37278" w:rsidRDefault="00310F58" w:rsidP="00782724">
      <w:pPr>
        <w:spacing w:before="240" w:after="120" w:line="240" w:lineRule="auto"/>
        <w:rPr>
          <w:rFonts w:ascii="Arial" w:hAnsi="Arial" w:cs="Arial"/>
          <w:sz w:val="23"/>
          <w:szCs w:val="23"/>
          <w:lang w:val="en-US"/>
        </w:rPr>
      </w:pPr>
      <w:r w:rsidRPr="00782724">
        <w:rPr>
          <w:rFonts w:ascii="Arial" w:hAnsi="Arial" w:cs="Arial"/>
          <w:sz w:val="23"/>
          <w:szCs w:val="23"/>
          <w:lang w:val="en-US"/>
        </w:rPr>
        <w:t>8.</w:t>
      </w:r>
      <w:r w:rsidRPr="00A37278">
        <w:rPr>
          <w:rFonts w:ascii="Arial" w:hAnsi="Arial" w:cs="Arial"/>
          <w:sz w:val="23"/>
          <w:szCs w:val="23"/>
          <w:lang w:val="en-US"/>
        </w:rPr>
        <w:t xml:space="preserve"> What </w:t>
      </w:r>
      <w:r w:rsidR="00A37278">
        <w:rPr>
          <w:rFonts w:ascii="Arial" w:hAnsi="Arial" w:cs="Arial"/>
          <w:sz w:val="23"/>
          <w:szCs w:val="23"/>
          <w:lang w:val="en-US"/>
        </w:rPr>
        <w:t>do EIOs cover</w:t>
      </w:r>
      <w:r w:rsidRPr="00A37278">
        <w:rPr>
          <w:rFonts w:ascii="Arial" w:hAnsi="Arial" w:cs="Arial"/>
          <w:sz w:val="23"/>
          <w:szCs w:val="23"/>
          <w:lang w:val="en-US"/>
        </w:rPr>
        <w:t>?</w:t>
      </w:r>
    </w:p>
    <w:p w14:paraId="7CB8EF9B" w14:textId="77777777" w:rsidR="00310F58" w:rsidRPr="00692E7F" w:rsidRDefault="00A37278" w:rsidP="00310F58">
      <w:pPr>
        <w:spacing w:before="0" w:after="120" w:line="240" w:lineRule="auto"/>
        <w:rPr>
          <w:rFonts w:ascii="Arial" w:hAnsi="Arial" w:cs="Arial"/>
          <w:i/>
          <w:iCs/>
          <w:sz w:val="23"/>
          <w:szCs w:val="23"/>
          <w:lang w:val="en-US"/>
        </w:rPr>
      </w:pPr>
      <w:r w:rsidRPr="00692E7F">
        <w:rPr>
          <w:rFonts w:ascii="Arial" w:hAnsi="Arial" w:cs="Arial"/>
          <w:i/>
          <w:iCs/>
          <w:sz w:val="23"/>
          <w:szCs w:val="23"/>
          <w:lang w:val="en-US"/>
        </w:rPr>
        <w:t>A</w:t>
      </w:r>
      <w:r w:rsidR="00310F58" w:rsidRPr="00692E7F">
        <w:rPr>
          <w:rFonts w:ascii="Arial" w:hAnsi="Arial" w:cs="Arial"/>
          <w:i/>
          <w:iCs/>
          <w:sz w:val="23"/>
          <w:szCs w:val="23"/>
          <w:lang w:val="en-US"/>
        </w:rPr>
        <w:t>ny investigative measure to obtain evidence that could have been ordered under the same conditions in a similar domestic case.</w:t>
      </w:r>
    </w:p>
    <w:p w14:paraId="1F6C6240" w14:textId="77777777" w:rsidR="00310F58" w:rsidRPr="00A37278" w:rsidRDefault="00310F58" w:rsidP="00782724">
      <w:pPr>
        <w:spacing w:before="240" w:after="120" w:line="240" w:lineRule="auto"/>
        <w:rPr>
          <w:rFonts w:ascii="Arial" w:hAnsi="Arial" w:cs="Arial"/>
          <w:sz w:val="23"/>
          <w:szCs w:val="23"/>
          <w:lang w:val="en-US"/>
        </w:rPr>
      </w:pPr>
      <w:r w:rsidRPr="00782724">
        <w:rPr>
          <w:rFonts w:ascii="Arial" w:hAnsi="Arial" w:cs="Arial"/>
          <w:sz w:val="23"/>
          <w:szCs w:val="23"/>
          <w:lang w:val="en-US"/>
        </w:rPr>
        <w:lastRenderedPageBreak/>
        <w:t>9.</w:t>
      </w:r>
      <w:r w:rsidRPr="00A37278">
        <w:rPr>
          <w:rFonts w:ascii="Arial" w:hAnsi="Arial" w:cs="Arial"/>
          <w:sz w:val="23"/>
          <w:szCs w:val="23"/>
          <w:lang w:val="en-US"/>
        </w:rPr>
        <w:t xml:space="preserve"> In what cases does an EIO NOT apply?</w:t>
      </w:r>
    </w:p>
    <w:p w14:paraId="1C020313" w14:textId="77777777" w:rsidR="00310F58" w:rsidRPr="00A37278" w:rsidRDefault="00A37278" w:rsidP="00310F58">
      <w:pPr>
        <w:spacing w:before="0" w:after="120" w:line="240" w:lineRule="auto"/>
        <w:rPr>
          <w:rFonts w:ascii="Arial" w:hAnsi="Arial" w:cs="Arial"/>
          <w:i/>
          <w:sz w:val="23"/>
          <w:szCs w:val="23"/>
          <w:lang w:val="en-US"/>
        </w:rPr>
      </w:pPr>
      <w:r>
        <w:rPr>
          <w:rFonts w:ascii="Arial" w:hAnsi="Arial" w:cs="Arial"/>
          <w:i/>
          <w:sz w:val="23"/>
          <w:szCs w:val="23"/>
          <w:lang w:val="en-US"/>
        </w:rPr>
        <w:t>It does not apply to the following cases</w:t>
      </w:r>
      <w:r w:rsidR="00310F58" w:rsidRPr="00A37278">
        <w:rPr>
          <w:rFonts w:ascii="Arial" w:hAnsi="Arial" w:cs="Arial"/>
          <w:i/>
          <w:sz w:val="23"/>
          <w:szCs w:val="23"/>
          <w:lang w:val="en-US"/>
        </w:rPr>
        <w:t>:</w:t>
      </w:r>
    </w:p>
    <w:p w14:paraId="143CB0DE" w14:textId="77777777" w:rsidR="00310F58" w:rsidRPr="00A37278" w:rsidRDefault="00782724" w:rsidP="00782724">
      <w:pPr>
        <w:spacing w:before="0" w:after="120" w:line="240" w:lineRule="auto"/>
        <w:ind w:left="284"/>
        <w:rPr>
          <w:rFonts w:ascii="Arial" w:hAnsi="Arial" w:cs="Arial"/>
          <w:i/>
          <w:sz w:val="23"/>
          <w:szCs w:val="23"/>
          <w:lang w:val="en-US"/>
        </w:rPr>
      </w:pPr>
      <w:r>
        <w:rPr>
          <w:rFonts w:ascii="Arial" w:hAnsi="Arial" w:cs="Arial"/>
          <w:i/>
          <w:sz w:val="23"/>
          <w:szCs w:val="23"/>
          <w:lang w:val="en-US"/>
        </w:rPr>
        <w:t xml:space="preserve">(a) </w:t>
      </w:r>
      <w:r w:rsidR="00310F58" w:rsidRPr="00A37278">
        <w:rPr>
          <w:rFonts w:ascii="Arial" w:hAnsi="Arial" w:cs="Arial"/>
          <w:i/>
          <w:sz w:val="23"/>
          <w:szCs w:val="23"/>
          <w:lang w:val="en-US"/>
        </w:rPr>
        <w:t>Setting up of a joint investigation team and the gathering of evidence within such a team (Art. 3, recital 8</w:t>
      </w:r>
      <w:proofErr w:type="gramStart"/>
      <w:r w:rsidR="00310F58" w:rsidRPr="00A37278">
        <w:rPr>
          <w:rFonts w:ascii="Arial" w:hAnsi="Arial" w:cs="Arial"/>
          <w:i/>
          <w:sz w:val="23"/>
          <w:szCs w:val="23"/>
          <w:lang w:val="en-US"/>
        </w:rPr>
        <w:t>);</w:t>
      </w:r>
      <w:proofErr w:type="gramEnd"/>
    </w:p>
    <w:p w14:paraId="7759FAA1" w14:textId="77777777" w:rsidR="00310F58" w:rsidRPr="00A37278" w:rsidRDefault="00782724" w:rsidP="00782724">
      <w:pPr>
        <w:spacing w:before="0" w:after="120" w:line="240" w:lineRule="auto"/>
        <w:ind w:left="284"/>
        <w:rPr>
          <w:rFonts w:ascii="Arial" w:hAnsi="Arial" w:cs="Arial"/>
          <w:i/>
          <w:sz w:val="23"/>
          <w:szCs w:val="23"/>
          <w:lang w:val="en-US"/>
        </w:rPr>
      </w:pPr>
      <w:r>
        <w:rPr>
          <w:rFonts w:ascii="Arial" w:hAnsi="Arial" w:cs="Arial"/>
          <w:i/>
          <w:sz w:val="23"/>
          <w:szCs w:val="23"/>
          <w:lang w:val="en-US"/>
        </w:rPr>
        <w:t xml:space="preserve">(b) </w:t>
      </w:r>
      <w:r w:rsidR="00310F58" w:rsidRPr="00A37278">
        <w:rPr>
          <w:rFonts w:ascii="Arial" w:hAnsi="Arial" w:cs="Arial"/>
          <w:i/>
          <w:sz w:val="23"/>
          <w:szCs w:val="23"/>
          <w:lang w:val="en-US"/>
        </w:rPr>
        <w:t>Cross-border surveillance as referred to in the Convention implementing the Schengen Agreement (recital 9</w:t>
      </w:r>
      <w:proofErr w:type="gramStart"/>
      <w:r w:rsidR="00310F58" w:rsidRPr="00A37278">
        <w:rPr>
          <w:rFonts w:ascii="Arial" w:hAnsi="Arial" w:cs="Arial"/>
          <w:i/>
          <w:sz w:val="23"/>
          <w:szCs w:val="23"/>
          <w:lang w:val="en-US"/>
        </w:rPr>
        <w:t>);</w:t>
      </w:r>
      <w:proofErr w:type="gramEnd"/>
    </w:p>
    <w:p w14:paraId="51F0E55A" w14:textId="77777777" w:rsidR="00310F58" w:rsidRPr="00A37278" w:rsidRDefault="00782724" w:rsidP="00782724">
      <w:pPr>
        <w:spacing w:before="0" w:after="120" w:line="240" w:lineRule="auto"/>
        <w:ind w:left="284"/>
        <w:rPr>
          <w:rFonts w:ascii="Arial" w:hAnsi="Arial" w:cs="Arial"/>
          <w:i/>
          <w:sz w:val="23"/>
          <w:szCs w:val="23"/>
          <w:lang w:val="en-US"/>
        </w:rPr>
      </w:pPr>
      <w:r>
        <w:rPr>
          <w:rFonts w:ascii="Arial" w:hAnsi="Arial" w:cs="Arial"/>
          <w:i/>
          <w:sz w:val="23"/>
          <w:szCs w:val="23"/>
          <w:lang w:val="en-US"/>
        </w:rPr>
        <w:t xml:space="preserve">(c) </w:t>
      </w:r>
      <w:r w:rsidR="00310F58" w:rsidRPr="00A37278">
        <w:rPr>
          <w:rFonts w:ascii="Arial" w:hAnsi="Arial" w:cs="Arial"/>
          <w:i/>
          <w:sz w:val="23"/>
          <w:szCs w:val="23"/>
          <w:lang w:val="en-US"/>
        </w:rPr>
        <w:t>Provisional measures with a view to confiscation (Art. 32, recital 34</w:t>
      </w:r>
      <w:proofErr w:type="gramStart"/>
      <w:r w:rsidR="00310F58" w:rsidRPr="00A37278">
        <w:rPr>
          <w:rFonts w:ascii="Arial" w:hAnsi="Arial" w:cs="Arial"/>
          <w:i/>
          <w:sz w:val="23"/>
          <w:szCs w:val="23"/>
          <w:lang w:val="en-US"/>
        </w:rPr>
        <w:t>);</w:t>
      </w:r>
      <w:proofErr w:type="gramEnd"/>
    </w:p>
    <w:p w14:paraId="219B9912" w14:textId="77777777" w:rsidR="00310F58" w:rsidRPr="00A37278" w:rsidRDefault="00782724" w:rsidP="00782724">
      <w:pPr>
        <w:spacing w:before="0" w:after="120" w:line="240" w:lineRule="auto"/>
        <w:ind w:left="284"/>
        <w:rPr>
          <w:rFonts w:ascii="Arial" w:hAnsi="Arial" w:cs="Arial"/>
          <w:i/>
          <w:sz w:val="23"/>
          <w:szCs w:val="23"/>
          <w:lang w:val="en-US"/>
        </w:rPr>
      </w:pPr>
      <w:r>
        <w:rPr>
          <w:rFonts w:ascii="Arial" w:hAnsi="Arial" w:cs="Arial"/>
          <w:i/>
          <w:sz w:val="23"/>
          <w:szCs w:val="23"/>
          <w:lang w:val="en-US"/>
        </w:rPr>
        <w:t xml:space="preserve">(d) </w:t>
      </w:r>
      <w:r w:rsidR="00310F58" w:rsidRPr="00A37278">
        <w:rPr>
          <w:rFonts w:ascii="Arial" w:hAnsi="Arial" w:cs="Arial"/>
          <w:i/>
          <w:sz w:val="23"/>
          <w:szCs w:val="23"/>
          <w:lang w:val="en-US"/>
        </w:rPr>
        <w:t>Transfer of a person to another Member State for the purposes of prosecution, including bringing that person before a court for standing trial for which a European Arrest Warrant (EAW) should be issued (recital 25).</w:t>
      </w:r>
    </w:p>
    <w:p w14:paraId="694C062D" w14:textId="77777777" w:rsidR="00310F58" w:rsidRPr="00A37278" w:rsidRDefault="00310F58" w:rsidP="00782724">
      <w:pPr>
        <w:spacing w:before="240" w:after="120" w:line="240" w:lineRule="auto"/>
        <w:rPr>
          <w:rFonts w:ascii="Arial" w:hAnsi="Arial" w:cs="Arial"/>
          <w:sz w:val="23"/>
          <w:szCs w:val="23"/>
          <w:lang w:val="en-US"/>
        </w:rPr>
      </w:pPr>
      <w:r w:rsidRPr="00782724">
        <w:rPr>
          <w:rFonts w:ascii="Arial" w:hAnsi="Arial" w:cs="Arial"/>
          <w:sz w:val="23"/>
          <w:szCs w:val="23"/>
          <w:lang w:val="en-US"/>
        </w:rPr>
        <w:t>10.</w:t>
      </w:r>
      <w:r w:rsidRPr="00A37278">
        <w:rPr>
          <w:rFonts w:ascii="Arial" w:hAnsi="Arial" w:cs="Arial"/>
          <w:sz w:val="23"/>
          <w:szCs w:val="23"/>
          <w:lang w:val="en-US"/>
        </w:rPr>
        <w:t xml:space="preserve"> What should you use to request information on previous convictions?</w:t>
      </w:r>
    </w:p>
    <w:p w14:paraId="2495E6DB" w14:textId="77777777" w:rsidR="00310F58" w:rsidRPr="00A37278" w:rsidRDefault="00A37278" w:rsidP="00310F58">
      <w:pPr>
        <w:spacing w:before="0" w:after="120" w:line="240" w:lineRule="auto"/>
        <w:rPr>
          <w:rFonts w:ascii="Arial" w:hAnsi="Arial" w:cs="Arial"/>
          <w:i/>
          <w:sz w:val="23"/>
          <w:szCs w:val="23"/>
          <w:lang w:val="en-US"/>
        </w:rPr>
      </w:pPr>
      <w:r>
        <w:rPr>
          <w:rFonts w:ascii="Arial" w:hAnsi="Arial" w:cs="Arial"/>
          <w:i/>
          <w:sz w:val="23"/>
          <w:szCs w:val="23"/>
          <w:lang w:val="en-US"/>
        </w:rPr>
        <w:t xml:space="preserve">ECRIS, the </w:t>
      </w:r>
      <w:r w:rsidR="00310F58" w:rsidRPr="00A37278">
        <w:rPr>
          <w:rFonts w:ascii="Arial" w:hAnsi="Arial" w:cs="Arial"/>
          <w:i/>
          <w:sz w:val="23"/>
          <w:szCs w:val="23"/>
          <w:lang w:val="en-US"/>
        </w:rPr>
        <w:t>European Cri</w:t>
      </w:r>
      <w:r>
        <w:rPr>
          <w:rFonts w:ascii="Arial" w:hAnsi="Arial" w:cs="Arial"/>
          <w:i/>
          <w:sz w:val="23"/>
          <w:szCs w:val="23"/>
          <w:lang w:val="en-US"/>
        </w:rPr>
        <w:t>minal Record Information System</w:t>
      </w:r>
      <w:r w:rsidR="00310F58" w:rsidRPr="00A37278">
        <w:rPr>
          <w:rFonts w:ascii="Arial" w:hAnsi="Arial" w:cs="Arial"/>
          <w:i/>
          <w:sz w:val="23"/>
          <w:szCs w:val="23"/>
          <w:lang w:val="en-US"/>
        </w:rPr>
        <w:t>.</w:t>
      </w:r>
    </w:p>
    <w:p w14:paraId="25C638BA" w14:textId="77777777" w:rsidR="00310F58" w:rsidRPr="00A37278" w:rsidRDefault="00310F58" w:rsidP="00782724">
      <w:pPr>
        <w:spacing w:before="240" w:after="120" w:line="240" w:lineRule="auto"/>
        <w:rPr>
          <w:rFonts w:ascii="Arial" w:hAnsi="Arial" w:cs="Arial"/>
          <w:sz w:val="23"/>
          <w:szCs w:val="23"/>
          <w:lang w:val="en-US"/>
        </w:rPr>
      </w:pPr>
      <w:r w:rsidRPr="00782724">
        <w:rPr>
          <w:rFonts w:ascii="Arial" w:hAnsi="Arial" w:cs="Arial"/>
          <w:sz w:val="23"/>
          <w:szCs w:val="23"/>
          <w:lang w:val="en-US"/>
        </w:rPr>
        <w:t>11.</w:t>
      </w:r>
      <w:r w:rsidRPr="00A37278">
        <w:rPr>
          <w:rFonts w:ascii="Arial" w:hAnsi="Arial" w:cs="Arial"/>
          <w:sz w:val="23"/>
          <w:szCs w:val="23"/>
          <w:lang w:val="en-US"/>
        </w:rPr>
        <w:t xml:space="preserve"> What is the purpose of filling in section H (1-7)?</w:t>
      </w:r>
    </w:p>
    <w:p w14:paraId="407AF0E4" w14:textId="77777777" w:rsidR="00310F58" w:rsidRPr="00A37278" w:rsidRDefault="00A37278" w:rsidP="00310F58">
      <w:pPr>
        <w:spacing w:before="0" w:after="120" w:line="240" w:lineRule="auto"/>
        <w:rPr>
          <w:rFonts w:ascii="Arial" w:hAnsi="Arial" w:cs="Arial"/>
          <w:i/>
          <w:sz w:val="23"/>
          <w:szCs w:val="23"/>
          <w:lang w:val="en-US"/>
        </w:rPr>
      </w:pPr>
      <w:r>
        <w:rPr>
          <w:rFonts w:ascii="Arial" w:hAnsi="Arial" w:cs="Arial"/>
          <w:i/>
          <w:sz w:val="23"/>
          <w:szCs w:val="23"/>
          <w:lang w:val="en-US"/>
        </w:rPr>
        <w:t>T</w:t>
      </w:r>
      <w:r w:rsidR="00310F58" w:rsidRPr="00A37278">
        <w:rPr>
          <w:rFonts w:ascii="Arial" w:hAnsi="Arial" w:cs="Arial"/>
          <w:i/>
          <w:sz w:val="23"/>
          <w:szCs w:val="23"/>
          <w:lang w:val="en-US"/>
        </w:rPr>
        <w:t xml:space="preserve">o provide additional information required </w:t>
      </w:r>
      <w:r>
        <w:rPr>
          <w:rFonts w:ascii="Arial" w:hAnsi="Arial" w:cs="Arial"/>
          <w:i/>
          <w:sz w:val="23"/>
          <w:szCs w:val="23"/>
          <w:lang w:val="en-US"/>
        </w:rPr>
        <w:t>f</w:t>
      </w:r>
      <w:r w:rsidRPr="00A37278">
        <w:rPr>
          <w:rFonts w:ascii="Arial" w:hAnsi="Arial" w:cs="Arial"/>
          <w:i/>
          <w:sz w:val="23"/>
          <w:szCs w:val="23"/>
          <w:lang w:val="en-US"/>
        </w:rPr>
        <w:t>or certain types of investigative measures</w:t>
      </w:r>
      <w:r w:rsidR="00310F58" w:rsidRPr="00A37278">
        <w:rPr>
          <w:rFonts w:ascii="Arial" w:hAnsi="Arial" w:cs="Arial"/>
          <w:i/>
          <w:sz w:val="23"/>
          <w:szCs w:val="23"/>
          <w:lang w:val="en-US"/>
        </w:rPr>
        <w:t>.</w:t>
      </w:r>
    </w:p>
    <w:p w14:paraId="477832F2" w14:textId="77777777" w:rsidR="00310F58" w:rsidRPr="00A37278" w:rsidRDefault="00310F58" w:rsidP="00782724">
      <w:pPr>
        <w:spacing w:before="240" w:after="120" w:line="240" w:lineRule="auto"/>
        <w:rPr>
          <w:rFonts w:ascii="Arial" w:hAnsi="Arial" w:cs="Arial"/>
          <w:sz w:val="23"/>
          <w:szCs w:val="23"/>
          <w:lang w:val="en-US"/>
        </w:rPr>
      </w:pPr>
      <w:r w:rsidRPr="00782724">
        <w:rPr>
          <w:rFonts w:ascii="Arial" w:hAnsi="Arial" w:cs="Arial"/>
          <w:sz w:val="23"/>
          <w:szCs w:val="23"/>
          <w:lang w:val="en-US"/>
        </w:rPr>
        <w:t>12.</w:t>
      </w:r>
      <w:r w:rsidRPr="00A37278">
        <w:rPr>
          <w:rFonts w:ascii="Arial" w:hAnsi="Arial" w:cs="Arial"/>
          <w:sz w:val="23"/>
          <w:szCs w:val="23"/>
          <w:lang w:val="en-US"/>
        </w:rPr>
        <w:t xml:space="preserve"> Why is it that precise information should be included under sections </w:t>
      </w:r>
      <w:r w:rsidR="00A37278">
        <w:rPr>
          <w:rFonts w:ascii="Arial" w:hAnsi="Arial" w:cs="Arial"/>
          <w:sz w:val="23"/>
          <w:szCs w:val="23"/>
          <w:lang w:val="en-US"/>
        </w:rPr>
        <w:t>(E)</w:t>
      </w:r>
      <w:r w:rsidRPr="00A37278">
        <w:rPr>
          <w:rFonts w:ascii="Arial" w:hAnsi="Arial" w:cs="Arial"/>
          <w:sz w:val="23"/>
          <w:szCs w:val="23"/>
          <w:lang w:val="en-US"/>
        </w:rPr>
        <w:t>, (H) and (I) rather than (C), and what type of information should be provided therein?</w:t>
      </w:r>
      <w:r w:rsidR="000B1B81">
        <w:rPr>
          <w:rFonts w:ascii="Arial" w:hAnsi="Arial" w:cs="Arial"/>
          <w:sz w:val="23"/>
          <w:szCs w:val="23"/>
          <w:lang w:val="en-US"/>
        </w:rPr>
        <w:t xml:space="preserve"> Provide an example of information necessary to identify a person holding an IP address.</w:t>
      </w:r>
    </w:p>
    <w:p w14:paraId="694738C4" w14:textId="77777777" w:rsidR="00310F58" w:rsidRPr="00A37278" w:rsidRDefault="006A57E2" w:rsidP="00310F58">
      <w:pPr>
        <w:spacing w:before="0" w:after="120" w:line="240" w:lineRule="auto"/>
        <w:rPr>
          <w:rFonts w:ascii="Arial" w:hAnsi="Arial" w:cs="Arial"/>
          <w:i/>
          <w:sz w:val="23"/>
          <w:szCs w:val="23"/>
          <w:lang w:val="en-US"/>
        </w:rPr>
      </w:pPr>
      <w:r>
        <w:rPr>
          <w:rFonts w:ascii="Arial" w:hAnsi="Arial" w:cs="Arial"/>
          <w:i/>
          <w:sz w:val="23"/>
          <w:szCs w:val="23"/>
          <w:lang w:val="en-US"/>
        </w:rPr>
        <w:t>T</w:t>
      </w:r>
      <w:r w:rsidR="00A37278">
        <w:rPr>
          <w:rFonts w:ascii="Arial" w:hAnsi="Arial" w:cs="Arial"/>
          <w:i/>
          <w:sz w:val="23"/>
          <w:szCs w:val="23"/>
          <w:lang w:val="en-US"/>
        </w:rPr>
        <w:t xml:space="preserve">he correct place to include the relevant information is </w:t>
      </w:r>
      <w:r w:rsidR="00310F58" w:rsidRPr="00A37278">
        <w:rPr>
          <w:rFonts w:ascii="Arial" w:hAnsi="Arial" w:cs="Arial"/>
          <w:i/>
          <w:sz w:val="23"/>
          <w:szCs w:val="23"/>
          <w:lang w:val="en-US"/>
        </w:rPr>
        <w:t>under sections (E)</w:t>
      </w:r>
      <w:r w:rsidR="000B1B81">
        <w:rPr>
          <w:rFonts w:ascii="Arial" w:hAnsi="Arial" w:cs="Arial"/>
          <w:i/>
          <w:sz w:val="23"/>
          <w:szCs w:val="23"/>
          <w:lang w:val="en-US"/>
        </w:rPr>
        <w:t xml:space="preserve"> (identity of the person concerned),</w:t>
      </w:r>
      <w:r w:rsidR="00310F58" w:rsidRPr="00A37278">
        <w:rPr>
          <w:rFonts w:ascii="Arial" w:hAnsi="Arial" w:cs="Arial"/>
          <w:i/>
          <w:sz w:val="23"/>
          <w:szCs w:val="23"/>
          <w:lang w:val="en-US"/>
        </w:rPr>
        <w:t xml:space="preserve"> (H)</w:t>
      </w:r>
      <w:r w:rsidR="000B1B81">
        <w:rPr>
          <w:rFonts w:ascii="Arial" w:hAnsi="Arial" w:cs="Arial"/>
          <w:i/>
          <w:sz w:val="23"/>
          <w:szCs w:val="23"/>
          <w:lang w:val="en-US"/>
        </w:rPr>
        <w:t xml:space="preserve"> (additional requirements for certain measures)</w:t>
      </w:r>
      <w:r w:rsidR="00310F58" w:rsidRPr="00A37278">
        <w:rPr>
          <w:rFonts w:ascii="Arial" w:hAnsi="Arial" w:cs="Arial"/>
          <w:i/>
          <w:sz w:val="23"/>
          <w:szCs w:val="23"/>
          <w:lang w:val="en-US"/>
        </w:rPr>
        <w:t xml:space="preserve"> and (I)</w:t>
      </w:r>
      <w:r w:rsidR="000B1B81">
        <w:rPr>
          <w:rFonts w:ascii="Arial" w:hAnsi="Arial" w:cs="Arial"/>
          <w:i/>
          <w:sz w:val="23"/>
          <w:szCs w:val="23"/>
          <w:lang w:val="en-US"/>
        </w:rPr>
        <w:t xml:space="preserve"> (formalities and procedures requested for the execution)</w:t>
      </w:r>
      <w:r w:rsidR="00310F58" w:rsidRPr="00A37278">
        <w:rPr>
          <w:rFonts w:ascii="Arial" w:hAnsi="Arial" w:cs="Arial"/>
          <w:i/>
          <w:sz w:val="23"/>
          <w:szCs w:val="23"/>
          <w:lang w:val="en-US"/>
        </w:rPr>
        <w:t>.</w:t>
      </w:r>
      <w:r w:rsidR="000B1B81">
        <w:rPr>
          <w:rFonts w:ascii="Arial" w:hAnsi="Arial" w:cs="Arial"/>
          <w:i/>
          <w:sz w:val="23"/>
          <w:szCs w:val="23"/>
          <w:lang w:val="en-US"/>
        </w:rPr>
        <w:t xml:space="preserve"> (</w:t>
      </w:r>
      <w:r>
        <w:rPr>
          <w:rFonts w:ascii="Arial" w:hAnsi="Arial" w:cs="Arial"/>
          <w:i/>
          <w:sz w:val="23"/>
          <w:szCs w:val="23"/>
          <w:lang w:val="en-US"/>
        </w:rPr>
        <w:t>C</w:t>
      </w:r>
      <w:r w:rsidR="000B1B81">
        <w:rPr>
          <w:rFonts w:ascii="Arial" w:hAnsi="Arial" w:cs="Arial"/>
          <w:i/>
          <w:sz w:val="23"/>
          <w:szCs w:val="23"/>
          <w:lang w:val="en-US"/>
        </w:rPr>
        <w:t>) is simply a description (and ticking of boxes) of the assistance/investigative measures required</w:t>
      </w:r>
    </w:p>
    <w:p w14:paraId="6C59A2A6" w14:textId="77777777" w:rsidR="00310F58" w:rsidRPr="00A37278" w:rsidRDefault="002A2EC7" w:rsidP="00310F58">
      <w:pPr>
        <w:spacing w:before="0" w:after="120" w:line="240" w:lineRule="auto"/>
        <w:rPr>
          <w:rFonts w:ascii="Arial" w:hAnsi="Arial" w:cs="Arial"/>
          <w:i/>
          <w:sz w:val="23"/>
          <w:szCs w:val="23"/>
          <w:lang w:val="en-US"/>
        </w:rPr>
      </w:pPr>
      <w:r>
        <w:rPr>
          <w:rFonts w:ascii="Arial" w:hAnsi="Arial" w:cs="Arial"/>
          <w:i/>
          <w:sz w:val="23"/>
          <w:szCs w:val="23"/>
          <w:lang w:val="en-US"/>
        </w:rPr>
        <w:t>W</w:t>
      </w:r>
      <w:r w:rsidR="00310F58" w:rsidRPr="00A37278">
        <w:rPr>
          <w:rFonts w:ascii="Arial" w:hAnsi="Arial" w:cs="Arial"/>
          <w:i/>
          <w:sz w:val="23"/>
          <w:szCs w:val="23"/>
          <w:lang w:val="en-US"/>
        </w:rPr>
        <w:t xml:space="preserve">hen requesting for an identification of person holding an IP address, </w:t>
      </w:r>
      <w:r>
        <w:rPr>
          <w:rFonts w:ascii="Arial" w:hAnsi="Arial" w:cs="Arial"/>
          <w:i/>
          <w:sz w:val="23"/>
          <w:szCs w:val="23"/>
          <w:lang w:val="en-US"/>
        </w:rPr>
        <w:t>an example of necessary information would be:</w:t>
      </w:r>
      <w:r w:rsidR="00310F58" w:rsidRPr="00A37278">
        <w:rPr>
          <w:rFonts w:ascii="Arial" w:hAnsi="Arial" w:cs="Arial"/>
          <w:i/>
          <w:sz w:val="23"/>
          <w:szCs w:val="23"/>
          <w:lang w:val="en-US"/>
        </w:rPr>
        <w:t xml:space="preserve"> details on the type of data required, IP address, date and time of the use, name and address of the service provider, name of the service.</w:t>
      </w:r>
    </w:p>
    <w:p w14:paraId="45C1A647" w14:textId="77777777" w:rsidR="00310F58" w:rsidRPr="002A2EC7" w:rsidRDefault="00310F58" w:rsidP="00782724">
      <w:pPr>
        <w:spacing w:before="240" w:after="120" w:line="240" w:lineRule="auto"/>
        <w:rPr>
          <w:rFonts w:ascii="Arial" w:hAnsi="Arial" w:cs="Arial"/>
          <w:sz w:val="23"/>
          <w:szCs w:val="23"/>
          <w:lang w:val="en-US"/>
        </w:rPr>
      </w:pPr>
      <w:r w:rsidRPr="00782724">
        <w:rPr>
          <w:rFonts w:ascii="Arial" w:hAnsi="Arial" w:cs="Arial"/>
          <w:sz w:val="23"/>
          <w:szCs w:val="23"/>
          <w:lang w:val="en-US"/>
        </w:rPr>
        <w:t>13.</w:t>
      </w:r>
      <w:r w:rsidRPr="002A2EC7">
        <w:rPr>
          <w:rFonts w:ascii="Arial" w:hAnsi="Arial" w:cs="Arial"/>
          <w:sz w:val="23"/>
          <w:szCs w:val="23"/>
          <w:lang w:val="en-US"/>
        </w:rPr>
        <w:t xml:space="preserve"> If a temporary transfer of a person is requested, what information should you include on top of that given under (H) (1)?</w:t>
      </w:r>
    </w:p>
    <w:p w14:paraId="3114C1E4" w14:textId="77777777" w:rsidR="00310F58" w:rsidRPr="002A2EC7" w:rsidRDefault="002A2EC7" w:rsidP="00310F58">
      <w:pPr>
        <w:spacing w:before="0" w:after="120" w:line="240" w:lineRule="auto"/>
        <w:rPr>
          <w:rFonts w:ascii="Arial" w:hAnsi="Arial" w:cs="Arial"/>
          <w:i/>
          <w:sz w:val="23"/>
          <w:szCs w:val="23"/>
          <w:lang w:val="en-US"/>
        </w:rPr>
      </w:pPr>
      <w:r w:rsidRPr="002A2EC7">
        <w:rPr>
          <w:rFonts w:ascii="Arial" w:hAnsi="Arial" w:cs="Arial"/>
          <w:i/>
          <w:sz w:val="23"/>
          <w:szCs w:val="23"/>
          <w:lang w:val="en-US"/>
        </w:rPr>
        <w:t>I</w:t>
      </w:r>
      <w:r w:rsidR="00310F58" w:rsidRPr="002A2EC7">
        <w:rPr>
          <w:rFonts w:ascii="Arial" w:hAnsi="Arial" w:cs="Arial"/>
          <w:i/>
          <w:sz w:val="23"/>
          <w:szCs w:val="23"/>
          <w:lang w:val="en-US"/>
        </w:rPr>
        <w:t>ndicate:</w:t>
      </w:r>
      <w:r>
        <w:rPr>
          <w:rFonts w:ascii="Arial" w:hAnsi="Arial" w:cs="Arial"/>
          <w:i/>
          <w:sz w:val="23"/>
          <w:szCs w:val="23"/>
          <w:lang w:val="en-US"/>
        </w:rPr>
        <w:t xml:space="preserve"> (a) </w:t>
      </w:r>
      <w:r w:rsidR="00310F58" w:rsidRPr="002A2EC7">
        <w:rPr>
          <w:rFonts w:ascii="Arial" w:hAnsi="Arial" w:cs="Arial"/>
          <w:i/>
          <w:sz w:val="23"/>
          <w:szCs w:val="23"/>
          <w:lang w:val="en-US"/>
        </w:rPr>
        <w:t>the purpose for the transfer (for instance, witness, confrontation);</w:t>
      </w:r>
      <w:r>
        <w:rPr>
          <w:rFonts w:ascii="Arial" w:hAnsi="Arial" w:cs="Arial"/>
          <w:i/>
          <w:sz w:val="23"/>
          <w:szCs w:val="23"/>
          <w:lang w:val="en-US"/>
        </w:rPr>
        <w:t xml:space="preserve"> (b) </w:t>
      </w:r>
      <w:r w:rsidR="00310F58" w:rsidRPr="002A2EC7">
        <w:rPr>
          <w:rFonts w:ascii="Arial" w:hAnsi="Arial" w:cs="Arial"/>
          <w:i/>
          <w:sz w:val="23"/>
          <w:szCs w:val="23"/>
          <w:lang w:val="en-US"/>
        </w:rPr>
        <w:t>the dates by which that person must be transferred and returned;</w:t>
      </w:r>
      <w:r>
        <w:rPr>
          <w:rFonts w:ascii="Arial" w:hAnsi="Arial" w:cs="Arial"/>
          <w:i/>
          <w:sz w:val="23"/>
          <w:szCs w:val="23"/>
          <w:lang w:val="en-US"/>
        </w:rPr>
        <w:t xml:space="preserve"> (c) </w:t>
      </w:r>
      <w:r w:rsidR="00310F58" w:rsidRPr="002A2EC7">
        <w:rPr>
          <w:rFonts w:ascii="Arial" w:hAnsi="Arial" w:cs="Arial"/>
          <w:i/>
          <w:sz w:val="23"/>
          <w:szCs w:val="23"/>
          <w:lang w:val="en-US"/>
        </w:rPr>
        <w:t>information on custody conditions;</w:t>
      </w:r>
      <w:r>
        <w:rPr>
          <w:rFonts w:ascii="Arial" w:hAnsi="Arial" w:cs="Arial"/>
          <w:i/>
          <w:sz w:val="23"/>
          <w:szCs w:val="23"/>
          <w:lang w:val="en-US"/>
        </w:rPr>
        <w:t xml:space="preserve"> (d) under section (K),</w:t>
      </w:r>
      <w:r w:rsidR="00310F58" w:rsidRPr="002A2EC7">
        <w:rPr>
          <w:rFonts w:ascii="Arial" w:hAnsi="Arial" w:cs="Arial"/>
          <w:i/>
          <w:sz w:val="23"/>
          <w:szCs w:val="23"/>
          <w:lang w:val="en-US"/>
        </w:rPr>
        <w:t xml:space="preserve"> contact details of the authority responsible for making practical arrangements for the transfer.</w:t>
      </w:r>
    </w:p>
    <w:p w14:paraId="045F2857" w14:textId="77777777" w:rsidR="00310F58" w:rsidRPr="002A2EC7" w:rsidRDefault="00310F58" w:rsidP="00782724">
      <w:pPr>
        <w:spacing w:before="240" w:after="120" w:line="240" w:lineRule="auto"/>
        <w:rPr>
          <w:rFonts w:ascii="Arial" w:hAnsi="Arial" w:cs="Arial"/>
          <w:sz w:val="23"/>
          <w:szCs w:val="23"/>
          <w:lang w:val="en-US"/>
        </w:rPr>
      </w:pPr>
      <w:r w:rsidRPr="00782724">
        <w:rPr>
          <w:rFonts w:ascii="Arial" w:hAnsi="Arial" w:cs="Arial"/>
          <w:sz w:val="23"/>
          <w:szCs w:val="23"/>
          <w:lang w:val="en-US"/>
        </w:rPr>
        <w:t>14.</w:t>
      </w:r>
      <w:r w:rsidRPr="002A2EC7">
        <w:rPr>
          <w:rFonts w:ascii="Arial" w:hAnsi="Arial" w:cs="Arial"/>
          <w:sz w:val="23"/>
          <w:szCs w:val="23"/>
          <w:lang w:val="en-US"/>
        </w:rPr>
        <w:t xml:space="preserve"> Indicate at least</w:t>
      </w:r>
      <w:r w:rsidR="002A2EC7">
        <w:rPr>
          <w:rFonts w:ascii="Arial" w:hAnsi="Arial" w:cs="Arial"/>
          <w:sz w:val="23"/>
          <w:szCs w:val="23"/>
          <w:lang w:val="en-US"/>
        </w:rPr>
        <w:t xml:space="preserve"> four basic</w:t>
      </w:r>
      <w:r w:rsidRPr="002A2EC7">
        <w:rPr>
          <w:rFonts w:ascii="Arial" w:hAnsi="Arial" w:cs="Arial"/>
          <w:sz w:val="23"/>
          <w:szCs w:val="23"/>
          <w:lang w:val="en-US"/>
        </w:rPr>
        <w:t xml:space="preserve"> items of information that should be provided if the hearing of a person is requested.</w:t>
      </w:r>
    </w:p>
    <w:p w14:paraId="519B4348" w14:textId="77777777" w:rsidR="002A2EC7" w:rsidRDefault="002A2EC7" w:rsidP="00310F58">
      <w:pPr>
        <w:spacing w:before="0" w:after="120" w:line="240" w:lineRule="auto"/>
        <w:rPr>
          <w:rFonts w:ascii="Arial" w:hAnsi="Arial" w:cs="Arial"/>
          <w:i/>
          <w:sz w:val="23"/>
          <w:szCs w:val="23"/>
          <w:lang w:val="en-US"/>
        </w:rPr>
      </w:pPr>
      <w:r>
        <w:rPr>
          <w:rFonts w:ascii="Arial" w:hAnsi="Arial" w:cs="Arial"/>
          <w:i/>
          <w:sz w:val="23"/>
          <w:szCs w:val="23"/>
          <w:lang w:val="en-US"/>
        </w:rPr>
        <w:t>Any four of the following may be mentioned:</w:t>
      </w:r>
    </w:p>
    <w:p w14:paraId="4C710B67" w14:textId="77777777" w:rsidR="00310F58" w:rsidRPr="002A2EC7" w:rsidRDefault="002A2EC7" w:rsidP="00310F58">
      <w:pPr>
        <w:spacing w:before="0" w:after="120" w:line="240" w:lineRule="auto"/>
        <w:rPr>
          <w:rFonts w:ascii="Arial" w:hAnsi="Arial" w:cs="Arial"/>
          <w:i/>
          <w:sz w:val="23"/>
          <w:szCs w:val="23"/>
          <w:lang w:val="en-US"/>
        </w:rPr>
      </w:pPr>
      <w:r>
        <w:rPr>
          <w:rFonts w:ascii="Arial" w:hAnsi="Arial" w:cs="Arial"/>
          <w:i/>
          <w:sz w:val="23"/>
          <w:szCs w:val="23"/>
          <w:lang w:val="en-US"/>
        </w:rPr>
        <w:t xml:space="preserve">(a) </w:t>
      </w:r>
      <w:r w:rsidR="00310F58" w:rsidRPr="002A2EC7">
        <w:rPr>
          <w:rFonts w:ascii="Arial" w:hAnsi="Arial" w:cs="Arial"/>
          <w:i/>
          <w:sz w:val="23"/>
          <w:szCs w:val="23"/>
          <w:lang w:val="en-US"/>
        </w:rPr>
        <w:t>sufficient information on the purpose of the hearing, for example by providing a list of questions to be asked in a document in attachment;</w:t>
      </w:r>
      <w:r>
        <w:rPr>
          <w:rFonts w:ascii="Arial" w:hAnsi="Arial" w:cs="Arial"/>
          <w:i/>
          <w:sz w:val="23"/>
          <w:szCs w:val="23"/>
          <w:lang w:val="en-US"/>
        </w:rPr>
        <w:t xml:space="preserve"> (b) </w:t>
      </w:r>
      <w:r w:rsidR="00310F58" w:rsidRPr="002A2EC7">
        <w:rPr>
          <w:rFonts w:ascii="Arial" w:hAnsi="Arial" w:cs="Arial"/>
          <w:i/>
          <w:sz w:val="23"/>
          <w:szCs w:val="23"/>
          <w:lang w:val="en-US"/>
        </w:rPr>
        <w:tab/>
        <w:t>an explanation that other questions arising during the hearing should also be asked;</w:t>
      </w:r>
      <w:r>
        <w:rPr>
          <w:rFonts w:ascii="Arial" w:hAnsi="Arial" w:cs="Arial"/>
          <w:i/>
          <w:sz w:val="23"/>
          <w:szCs w:val="23"/>
          <w:lang w:val="en-US"/>
        </w:rPr>
        <w:t xml:space="preserve"> (c) </w:t>
      </w:r>
      <w:r w:rsidR="00310F58" w:rsidRPr="002A2EC7">
        <w:rPr>
          <w:rFonts w:ascii="Arial" w:hAnsi="Arial" w:cs="Arial"/>
          <w:i/>
          <w:sz w:val="23"/>
          <w:szCs w:val="23"/>
          <w:lang w:val="en-US"/>
        </w:rPr>
        <w:t>under section (I)(1): where applicable, details of any special procedure/formalities to be followed, for example, (1) hearing under oath; (2) participation of other concerned persons, such as a holder of parental responsibility; (3) hearing to be conducted by a particular authority of the executing State; (4) information on the rights and obligations to be notified to the person to be heard such as a right to be assisted by a lawyer/interpreter (if such information needs to be handed over to a person, such as in case when a signature of a person on the list of rights is necessary to prove in the issuing State that he or she was properly notified, it is advisable to attach it to the EIO); (5) information whether the person to be heard requires protection;</w:t>
      </w:r>
      <w:r>
        <w:rPr>
          <w:rFonts w:ascii="Arial" w:hAnsi="Arial" w:cs="Arial"/>
          <w:i/>
          <w:sz w:val="23"/>
          <w:szCs w:val="23"/>
          <w:lang w:val="en-US"/>
        </w:rPr>
        <w:t xml:space="preserve"> (d) </w:t>
      </w:r>
      <w:r w:rsidR="00310F58" w:rsidRPr="002A2EC7">
        <w:rPr>
          <w:rFonts w:ascii="Arial" w:hAnsi="Arial" w:cs="Arial"/>
          <w:i/>
          <w:sz w:val="23"/>
          <w:szCs w:val="23"/>
          <w:lang w:val="en-US"/>
        </w:rPr>
        <w:t xml:space="preserve">under section (I)(2): where applicable, whether </w:t>
      </w:r>
      <w:r w:rsidR="00310F58" w:rsidRPr="002A2EC7">
        <w:rPr>
          <w:rFonts w:ascii="Arial" w:hAnsi="Arial" w:cs="Arial"/>
          <w:i/>
          <w:sz w:val="23"/>
          <w:szCs w:val="23"/>
          <w:lang w:val="en-US"/>
        </w:rPr>
        <w:lastRenderedPageBreak/>
        <w:t>the issuing authority requests for one of more officials of the issuing State to be present at the hearing.</w:t>
      </w:r>
    </w:p>
    <w:p w14:paraId="27CF5DFD" w14:textId="77777777" w:rsidR="002A2EC7" w:rsidRPr="00782724" w:rsidRDefault="002A2EC7" w:rsidP="00782724">
      <w:pPr>
        <w:spacing w:before="240" w:after="120" w:line="240" w:lineRule="auto"/>
        <w:rPr>
          <w:rFonts w:ascii="Arial" w:hAnsi="Arial" w:cs="Arial"/>
          <w:sz w:val="23"/>
          <w:szCs w:val="23"/>
          <w:lang w:val="en-US"/>
        </w:rPr>
      </w:pPr>
      <w:r w:rsidRPr="00782724">
        <w:rPr>
          <w:rFonts w:ascii="Arial" w:hAnsi="Arial" w:cs="Arial"/>
          <w:sz w:val="23"/>
          <w:szCs w:val="23"/>
          <w:lang w:val="en-US"/>
        </w:rPr>
        <w:t>15. If a hearing by videoconference is requested, what additional information do you need to provide?</w:t>
      </w:r>
    </w:p>
    <w:p w14:paraId="59557825" w14:textId="77777777" w:rsidR="00310F58" w:rsidRPr="002A2EC7" w:rsidRDefault="00BB77C5" w:rsidP="00310F58">
      <w:pPr>
        <w:spacing w:before="0" w:after="120" w:line="240" w:lineRule="auto"/>
        <w:rPr>
          <w:rFonts w:ascii="Arial" w:hAnsi="Arial" w:cs="Arial"/>
          <w:i/>
          <w:sz w:val="23"/>
          <w:szCs w:val="23"/>
          <w:lang w:val="en-US"/>
        </w:rPr>
      </w:pPr>
      <w:r>
        <w:rPr>
          <w:rFonts w:ascii="Arial" w:hAnsi="Arial" w:cs="Arial"/>
          <w:i/>
          <w:sz w:val="23"/>
          <w:szCs w:val="23"/>
          <w:lang w:val="en-US"/>
        </w:rPr>
        <w:t xml:space="preserve">You need to include the following information: </w:t>
      </w:r>
      <w:r w:rsidR="00782724">
        <w:rPr>
          <w:rFonts w:ascii="Arial" w:hAnsi="Arial" w:cs="Arial"/>
          <w:i/>
          <w:sz w:val="23"/>
          <w:szCs w:val="23"/>
          <w:lang w:val="en-US"/>
        </w:rPr>
        <w:t xml:space="preserve">(a) </w:t>
      </w:r>
      <w:r w:rsidR="00310F58" w:rsidRPr="002A2EC7">
        <w:rPr>
          <w:rFonts w:ascii="Arial" w:hAnsi="Arial" w:cs="Arial"/>
          <w:i/>
          <w:sz w:val="23"/>
          <w:szCs w:val="23"/>
          <w:lang w:val="en-US"/>
        </w:rPr>
        <w:t>under section (H)(2): name of the authority that will conduct the hearing, including contact details and language, reasons for requesting this measure, and information whether consent of the suspected or accused person was obtained for carrying out this measure;</w:t>
      </w:r>
      <w:r w:rsidR="00782724">
        <w:rPr>
          <w:rFonts w:ascii="Arial" w:hAnsi="Arial" w:cs="Arial"/>
          <w:i/>
          <w:sz w:val="23"/>
          <w:szCs w:val="23"/>
          <w:lang w:val="en-US"/>
        </w:rPr>
        <w:t xml:space="preserve"> (b) </w:t>
      </w:r>
      <w:r w:rsidR="00310F58" w:rsidRPr="002A2EC7">
        <w:rPr>
          <w:rFonts w:ascii="Arial" w:hAnsi="Arial" w:cs="Arial"/>
          <w:i/>
          <w:sz w:val="23"/>
          <w:szCs w:val="23"/>
          <w:lang w:val="en-US"/>
        </w:rPr>
        <w:t>under section (I)(1): where applicable, details of any special procedure/formalities to be followed, for example, (1) information on the rights and obligations to be notified to the person to be heard, such as a right to be assisted by a lawyer/interpreter; (2) information whether the person to be heard requires protection; (3) hearing under oath; (4) participation of other concerned parties, such as a holder of parental responsibility; (4) hearing to be conducted by a particular authority of the executing State.</w:t>
      </w:r>
    </w:p>
    <w:p w14:paraId="3EEEF6FD" w14:textId="77777777" w:rsidR="00310F58" w:rsidRPr="00782724" w:rsidRDefault="00310F58" w:rsidP="00782724">
      <w:pPr>
        <w:spacing w:before="240" w:after="120" w:line="240" w:lineRule="auto"/>
        <w:rPr>
          <w:rFonts w:ascii="Arial" w:hAnsi="Arial" w:cs="Arial"/>
          <w:sz w:val="23"/>
          <w:szCs w:val="23"/>
          <w:lang w:val="en-US"/>
        </w:rPr>
      </w:pPr>
      <w:r w:rsidRPr="00782724">
        <w:rPr>
          <w:rFonts w:ascii="Arial" w:hAnsi="Arial" w:cs="Arial"/>
          <w:sz w:val="23"/>
          <w:szCs w:val="23"/>
          <w:lang w:val="en-US"/>
        </w:rPr>
        <w:t>1</w:t>
      </w:r>
      <w:r w:rsidR="00782724" w:rsidRPr="00782724">
        <w:rPr>
          <w:rFonts w:ascii="Arial" w:hAnsi="Arial" w:cs="Arial"/>
          <w:sz w:val="23"/>
          <w:szCs w:val="23"/>
          <w:lang w:val="en-US"/>
        </w:rPr>
        <w:t>6</w:t>
      </w:r>
      <w:r w:rsidRPr="00782724">
        <w:rPr>
          <w:rFonts w:ascii="Arial" w:hAnsi="Arial" w:cs="Arial"/>
          <w:sz w:val="23"/>
          <w:szCs w:val="23"/>
          <w:lang w:val="en-US"/>
        </w:rPr>
        <w:t>. What should be specified if the order is issued for the interception of communications?</w:t>
      </w:r>
    </w:p>
    <w:p w14:paraId="70860FB0" w14:textId="77777777" w:rsidR="00310F58" w:rsidRPr="00782724" w:rsidRDefault="00BB77C5" w:rsidP="00310F58">
      <w:pPr>
        <w:spacing w:before="0" w:after="120" w:line="240" w:lineRule="auto"/>
        <w:rPr>
          <w:rFonts w:ascii="Arial" w:hAnsi="Arial" w:cs="Arial"/>
          <w:i/>
          <w:sz w:val="23"/>
          <w:szCs w:val="23"/>
          <w:lang w:val="en-US"/>
        </w:rPr>
      </w:pPr>
      <w:r>
        <w:rPr>
          <w:rFonts w:ascii="Arial" w:hAnsi="Arial" w:cs="Arial"/>
          <w:i/>
          <w:sz w:val="23"/>
          <w:szCs w:val="23"/>
          <w:lang w:val="en-US"/>
        </w:rPr>
        <w:t xml:space="preserve">You should (a) </w:t>
      </w:r>
      <w:r w:rsidR="00310F58" w:rsidRPr="00782724">
        <w:rPr>
          <w:rFonts w:ascii="Arial" w:hAnsi="Arial" w:cs="Arial"/>
          <w:i/>
          <w:sz w:val="23"/>
          <w:szCs w:val="23"/>
          <w:lang w:val="en-US"/>
        </w:rPr>
        <w:t>indicate the status of the person whose communications should be intercepted, for example a suspect, witness, victim or a person likely in contact with the suspect, in case such information is not included under sectio</w:t>
      </w:r>
      <w:r>
        <w:rPr>
          <w:rFonts w:ascii="Arial" w:hAnsi="Arial" w:cs="Arial"/>
          <w:i/>
          <w:sz w:val="23"/>
          <w:szCs w:val="23"/>
          <w:lang w:val="en-US"/>
        </w:rPr>
        <w:t>n (E), as</w:t>
      </w:r>
      <w:r w:rsidR="00310F58" w:rsidRPr="00782724">
        <w:rPr>
          <w:rFonts w:ascii="Arial" w:hAnsi="Arial" w:cs="Arial"/>
          <w:i/>
          <w:sz w:val="23"/>
          <w:szCs w:val="23"/>
          <w:lang w:val="en-US"/>
        </w:rPr>
        <w:t xml:space="preserve"> </w:t>
      </w:r>
      <w:r>
        <w:rPr>
          <w:rFonts w:ascii="Arial" w:hAnsi="Arial" w:cs="Arial"/>
          <w:i/>
          <w:sz w:val="23"/>
          <w:szCs w:val="23"/>
          <w:lang w:val="en-US"/>
        </w:rPr>
        <w:t>t</w:t>
      </w:r>
      <w:r w:rsidR="00310F58" w:rsidRPr="00782724">
        <w:rPr>
          <w:rFonts w:ascii="Arial" w:hAnsi="Arial" w:cs="Arial"/>
          <w:i/>
          <w:sz w:val="23"/>
          <w:szCs w:val="23"/>
          <w:lang w:val="en-US"/>
        </w:rPr>
        <w:t xml:space="preserve">his information might be essential to determine if the investigative measure could be </w:t>
      </w:r>
      <w:proofErr w:type="spellStart"/>
      <w:r w:rsidR="00310F58" w:rsidRPr="00782724">
        <w:rPr>
          <w:rFonts w:ascii="Arial" w:hAnsi="Arial" w:cs="Arial"/>
          <w:i/>
          <w:sz w:val="23"/>
          <w:szCs w:val="23"/>
          <w:lang w:val="en-US"/>
        </w:rPr>
        <w:t>authorised</w:t>
      </w:r>
      <w:proofErr w:type="spellEnd"/>
      <w:r w:rsidR="00310F58" w:rsidRPr="00782724">
        <w:rPr>
          <w:rFonts w:ascii="Arial" w:hAnsi="Arial" w:cs="Arial"/>
          <w:i/>
          <w:sz w:val="23"/>
          <w:szCs w:val="23"/>
          <w:lang w:val="en-US"/>
        </w:rPr>
        <w:t xml:space="preserve"> in a similar domestic case;</w:t>
      </w:r>
      <w:r>
        <w:rPr>
          <w:rFonts w:ascii="Arial" w:hAnsi="Arial" w:cs="Arial"/>
          <w:i/>
          <w:sz w:val="23"/>
          <w:szCs w:val="23"/>
          <w:lang w:val="en-US"/>
        </w:rPr>
        <w:t xml:space="preserve"> (b)</w:t>
      </w:r>
      <w:r w:rsidR="00310F58" w:rsidRPr="00782724">
        <w:rPr>
          <w:rFonts w:ascii="Arial" w:hAnsi="Arial" w:cs="Arial"/>
          <w:i/>
          <w:sz w:val="23"/>
          <w:szCs w:val="23"/>
          <w:lang w:val="en-US"/>
        </w:rPr>
        <w:t xml:space="preserve"> under section (H)(7): provide reasons, why the measure is relevant for the criminal proceedings; information for the purpose of identifying the subject of interception; the desired duration; technical data and preference regarding the method of execution.</w:t>
      </w:r>
    </w:p>
    <w:p w14:paraId="6214D396" w14:textId="77777777" w:rsidR="0099767B" w:rsidRPr="00CB1C31" w:rsidRDefault="0099767B" w:rsidP="0099767B">
      <w:pPr>
        <w:spacing w:before="240" w:after="160" w:line="259" w:lineRule="auto"/>
        <w:rPr>
          <w:rFonts w:ascii="Arial" w:hAnsi="Arial" w:cs="Arial"/>
          <w:b/>
          <w:szCs w:val="24"/>
          <w:lang w:val="en-US"/>
        </w:rPr>
      </w:pPr>
      <w:r w:rsidRPr="00CB1C31">
        <w:rPr>
          <w:rFonts w:ascii="Arial" w:hAnsi="Arial" w:cs="Arial"/>
          <w:b/>
          <w:szCs w:val="24"/>
          <w:lang w:val="en-US"/>
        </w:rPr>
        <w:t>b. Writing an email.</w:t>
      </w:r>
    </w:p>
    <w:p w14:paraId="54061D0C" w14:textId="77777777" w:rsidR="0099767B" w:rsidRPr="00AE33A3" w:rsidRDefault="0099767B" w:rsidP="0099767B">
      <w:pPr>
        <w:spacing w:before="120" w:after="160" w:line="259" w:lineRule="auto"/>
        <w:rPr>
          <w:rFonts w:ascii="Arial" w:hAnsi="Arial" w:cs="Arial"/>
          <w:b/>
          <w:szCs w:val="24"/>
          <w:lang w:val="en-US"/>
        </w:rPr>
      </w:pPr>
      <w:r w:rsidRPr="00AE33A3">
        <w:rPr>
          <w:rFonts w:ascii="Arial" w:hAnsi="Arial" w:cs="Arial"/>
          <w:b/>
          <w:szCs w:val="24"/>
          <w:lang w:val="en-US"/>
        </w:rPr>
        <w:t xml:space="preserve">Practice 1. </w:t>
      </w:r>
      <w:r>
        <w:rPr>
          <w:rFonts w:ascii="Arial" w:hAnsi="Arial" w:cs="Arial"/>
          <w:b/>
          <w:szCs w:val="24"/>
          <w:lang w:val="en-US"/>
        </w:rPr>
        <w:t>Sample</w:t>
      </w:r>
      <w:r w:rsidRPr="00AE33A3">
        <w:rPr>
          <w:rFonts w:ascii="Arial" w:hAnsi="Arial" w:cs="Arial"/>
          <w:b/>
          <w:szCs w:val="24"/>
          <w:lang w:val="en-US"/>
        </w:rPr>
        <w:t xml:space="preserve"> e-mail</w:t>
      </w:r>
      <w:r>
        <w:rPr>
          <w:rFonts w:ascii="Arial" w:hAnsi="Arial" w:cs="Arial"/>
          <w:b/>
          <w:szCs w:val="24"/>
          <w:lang w:val="en-US"/>
        </w:rPr>
        <w:t>.</w:t>
      </w:r>
    </w:p>
    <w:p w14:paraId="0995435C" w14:textId="77777777" w:rsidR="0099767B" w:rsidRPr="00CB1C31" w:rsidRDefault="0099767B" w:rsidP="0099767B">
      <w:pPr>
        <w:spacing w:before="0" w:after="160" w:line="259" w:lineRule="auto"/>
        <w:ind w:left="284" w:right="284"/>
        <w:rPr>
          <w:rFonts w:ascii="Arial" w:hAnsi="Arial" w:cs="Arial"/>
          <w:i/>
          <w:szCs w:val="24"/>
          <w:lang w:val="en-US"/>
        </w:rPr>
      </w:pPr>
      <w:r>
        <w:rPr>
          <w:rFonts w:ascii="Arial" w:hAnsi="Arial" w:cs="Arial"/>
          <w:i/>
          <w:szCs w:val="24"/>
          <w:lang w:val="en-US"/>
        </w:rPr>
        <w:t>Dear Ms</w:t>
      </w:r>
      <w:r w:rsidRPr="00CB1C31">
        <w:rPr>
          <w:rFonts w:ascii="Arial" w:hAnsi="Arial" w:cs="Arial"/>
          <w:i/>
          <w:szCs w:val="24"/>
          <w:lang w:val="en-US"/>
        </w:rPr>
        <w:t>. Virtanen,</w:t>
      </w:r>
    </w:p>
    <w:p w14:paraId="3E45C669" w14:textId="77777777" w:rsidR="0099767B" w:rsidRDefault="0099767B" w:rsidP="0099767B">
      <w:pPr>
        <w:spacing w:before="0" w:after="120" w:line="259" w:lineRule="auto"/>
        <w:ind w:left="284" w:right="284"/>
        <w:rPr>
          <w:rFonts w:ascii="Arial" w:hAnsi="Arial" w:cs="Arial"/>
          <w:i/>
          <w:szCs w:val="24"/>
          <w:lang w:val="en-US"/>
        </w:rPr>
      </w:pPr>
      <w:r w:rsidRPr="00CB1C31">
        <w:rPr>
          <w:rFonts w:ascii="Arial" w:hAnsi="Arial" w:cs="Arial"/>
          <w:i/>
          <w:szCs w:val="24"/>
          <w:lang w:val="en-US"/>
        </w:rPr>
        <w:t xml:space="preserve">Thank you very much for your email of </w:t>
      </w:r>
      <w:r>
        <w:rPr>
          <w:rFonts w:ascii="Arial" w:hAnsi="Arial" w:cs="Arial"/>
          <w:i/>
          <w:szCs w:val="24"/>
          <w:lang w:val="en-US"/>
        </w:rPr>
        <w:t>19 March</w:t>
      </w:r>
      <w:r w:rsidRPr="00CB1C31">
        <w:rPr>
          <w:rFonts w:ascii="Arial" w:hAnsi="Arial" w:cs="Arial"/>
          <w:i/>
          <w:szCs w:val="24"/>
          <w:lang w:val="en-US"/>
        </w:rPr>
        <w:t xml:space="preserve"> </w:t>
      </w:r>
      <w:r>
        <w:rPr>
          <w:rFonts w:ascii="Arial" w:hAnsi="Arial" w:cs="Arial"/>
          <w:i/>
          <w:szCs w:val="24"/>
          <w:lang w:val="en-US"/>
        </w:rPr>
        <w:t>informing us that an EIO for the hearing of a witness by videoconference has been sent</w:t>
      </w:r>
      <w:r w:rsidRPr="00CB1C31">
        <w:rPr>
          <w:rFonts w:ascii="Arial" w:hAnsi="Arial" w:cs="Arial"/>
          <w:i/>
          <w:szCs w:val="24"/>
          <w:lang w:val="en-US"/>
        </w:rPr>
        <w:t>.</w:t>
      </w:r>
    </w:p>
    <w:p w14:paraId="15D98782" w14:textId="77777777" w:rsidR="0099767B" w:rsidRPr="00CB1C31" w:rsidRDefault="0099767B" w:rsidP="0099767B">
      <w:pPr>
        <w:spacing w:before="0" w:after="120" w:line="259" w:lineRule="auto"/>
        <w:ind w:left="284" w:right="284"/>
        <w:rPr>
          <w:rFonts w:ascii="Arial" w:hAnsi="Arial" w:cs="Arial"/>
          <w:i/>
          <w:szCs w:val="24"/>
          <w:lang w:val="en-US"/>
        </w:rPr>
      </w:pPr>
      <w:r>
        <w:rPr>
          <w:rFonts w:ascii="Arial" w:hAnsi="Arial" w:cs="Arial"/>
          <w:i/>
          <w:szCs w:val="24"/>
          <w:lang w:val="en-US"/>
        </w:rPr>
        <w:t>We will confirm by email once we get the form itself and will let you know if further information is necessary as to the arrangements.</w:t>
      </w:r>
    </w:p>
    <w:p w14:paraId="55304624" w14:textId="77777777" w:rsidR="0099767B" w:rsidRPr="00CB1C31" w:rsidRDefault="0099767B" w:rsidP="0099767B">
      <w:pPr>
        <w:spacing w:before="0" w:line="259" w:lineRule="auto"/>
        <w:ind w:left="284" w:right="284"/>
        <w:rPr>
          <w:rFonts w:ascii="Arial" w:hAnsi="Arial" w:cs="Arial"/>
          <w:i/>
          <w:szCs w:val="24"/>
          <w:lang w:val="en-US"/>
        </w:rPr>
      </w:pPr>
      <w:r>
        <w:rPr>
          <w:rFonts w:ascii="Arial" w:hAnsi="Arial" w:cs="Arial"/>
          <w:i/>
          <w:szCs w:val="24"/>
          <w:lang w:val="en-US"/>
        </w:rPr>
        <w:t>Best wishes</w:t>
      </w:r>
      <w:r w:rsidRPr="00CB1C31">
        <w:rPr>
          <w:rFonts w:ascii="Arial" w:hAnsi="Arial" w:cs="Arial"/>
          <w:i/>
          <w:szCs w:val="24"/>
          <w:lang w:val="en-US"/>
        </w:rPr>
        <w:t>,</w:t>
      </w:r>
    </w:p>
    <w:p w14:paraId="37FFAA98" w14:textId="77777777" w:rsidR="0099767B" w:rsidRPr="00CB1C31" w:rsidRDefault="00277F45" w:rsidP="0099767B">
      <w:pPr>
        <w:spacing w:before="240" w:after="0" w:line="259" w:lineRule="auto"/>
        <w:ind w:left="284" w:right="284"/>
        <w:rPr>
          <w:rFonts w:ascii="Arial" w:hAnsi="Arial" w:cs="Arial"/>
          <w:i/>
          <w:szCs w:val="24"/>
          <w:lang w:val="en-US"/>
        </w:rPr>
      </w:pPr>
      <w:proofErr w:type="spellStart"/>
      <w:r>
        <w:rPr>
          <w:rFonts w:ascii="Arial" w:hAnsi="Arial" w:cs="Arial"/>
          <w:i/>
          <w:szCs w:val="24"/>
          <w:lang w:val="en-US"/>
        </w:rPr>
        <w:t>Aleksis</w:t>
      </w:r>
      <w:proofErr w:type="spellEnd"/>
      <w:r>
        <w:rPr>
          <w:rFonts w:ascii="Arial" w:hAnsi="Arial" w:cs="Arial"/>
          <w:i/>
          <w:szCs w:val="24"/>
          <w:lang w:val="en-US"/>
        </w:rPr>
        <w:t xml:space="preserve"> </w:t>
      </w:r>
      <w:proofErr w:type="spellStart"/>
      <w:r>
        <w:rPr>
          <w:rFonts w:ascii="Arial" w:hAnsi="Arial" w:cs="Arial"/>
          <w:i/>
          <w:szCs w:val="24"/>
          <w:lang w:val="en-US"/>
        </w:rPr>
        <w:t>Ozola</w:t>
      </w:r>
      <w:proofErr w:type="spellEnd"/>
    </w:p>
    <w:p w14:paraId="6640690D" w14:textId="77777777" w:rsidR="0099767B" w:rsidRPr="00CB1C31" w:rsidRDefault="00277F45" w:rsidP="0099767B">
      <w:pPr>
        <w:spacing w:before="0" w:after="0" w:line="259" w:lineRule="auto"/>
        <w:ind w:left="284" w:right="284"/>
        <w:rPr>
          <w:rFonts w:ascii="Arial" w:hAnsi="Arial" w:cs="Arial"/>
          <w:i/>
          <w:szCs w:val="24"/>
          <w:lang w:val="en-US"/>
        </w:rPr>
      </w:pPr>
      <w:r>
        <w:rPr>
          <w:rFonts w:ascii="Arial" w:hAnsi="Arial" w:cs="Arial"/>
          <w:i/>
          <w:szCs w:val="24"/>
          <w:lang w:val="en-US"/>
        </w:rPr>
        <w:t>Court Officer</w:t>
      </w:r>
    </w:p>
    <w:p w14:paraId="500AFDC6" w14:textId="77777777" w:rsidR="0099767B" w:rsidRPr="00277F45" w:rsidRDefault="00277F45" w:rsidP="0099767B">
      <w:pPr>
        <w:spacing w:before="0" w:after="0" w:line="259" w:lineRule="auto"/>
        <w:ind w:left="284" w:right="284"/>
        <w:rPr>
          <w:rFonts w:ascii="Arial" w:hAnsi="Arial" w:cs="Arial"/>
          <w:i/>
          <w:iCs/>
          <w:szCs w:val="24"/>
        </w:rPr>
      </w:pPr>
      <w:proofErr w:type="spellStart"/>
      <w:r w:rsidRPr="00277F45">
        <w:rPr>
          <w:rFonts w:ascii="Arial" w:hAnsi="Arial" w:cs="Arial"/>
          <w:i/>
          <w:iCs/>
        </w:rPr>
        <w:t>Rīgas</w:t>
      </w:r>
      <w:proofErr w:type="spellEnd"/>
      <w:r w:rsidRPr="00277F45">
        <w:rPr>
          <w:rFonts w:ascii="Arial" w:hAnsi="Arial" w:cs="Arial"/>
          <w:i/>
          <w:iCs/>
        </w:rPr>
        <w:t xml:space="preserve"> </w:t>
      </w:r>
      <w:proofErr w:type="spellStart"/>
      <w:r w:rsidRPr="00277F45">
        <w:rPr>
          <w:rFonts w:ascii="Arial" w:hAnsi="Arial" w:cs="Arial"/>
          <w:i/>
          <w:iCs/>
        </w:rPr>
        <w:t>pilsētas</w:t>
      </w:r>
      <w:proofErr w:type="spellEnd"/>
      <w:r w:rsidRPr="00277F45">
        <w:rPr>
          <w:rFonts w:ascii="Arial" w:hAnsi="Arial" w:cs="Arial"/>
          <w:i/>
          <w:iCs/>
        </w:rPr>
        <w:t xml:space="preserve"> </w:t>
      </w:r>
      <w:proofErr w:type="spellStart"/>
      <w:r w:rsidRPr="00277F45">
        <w:rPr>
          <w:rFonts w:ascii="Arial" w:hAnsi="Arial" w:cs="Arial"/>
          <w:i/>
          <w:iCs/>
        </w:rPr>
        <w:t>Latgales</w:t>
      </w:r>
      <w:proofErr w:type="spellEnd"/>
      <w:r w:rsidRPr="00277F45">
        <w:rPr>
          <w:rFonts w:ascii="Arial" w:hAnsi="Arial" w:cs="Arial"/>
          <w:i/>
          <w:iCs/>
        </w:rPr>
        <w:t xml:space="preserve"> </w:t>
      </w:r>
      <w:proofErr w:type="spellStart"/>
      <w:r w:rsidRPr="00277F45">
        <w:rPr>
          <w:rFonts w:ascii="Arial" w:hAnsi="Arial" w:cs="Arial"/>
          <w:i/>
          <w:iCs/>
        </w:rPr>
        <w:t>priekšpilsētas</w:t>
      </w:r>
      <w:proofErr w:type="spellEnd"/>
      <w:r w:rsidRPr="00277F45">
        <w:rPr>
          <w:rFonts w:ascii="Arial" w:hAnsi="Arial" w:cs="Arial"/>
          <w:i/>
          <w:iCs/>
        </w:rPr>
        <w:t xml:space="preserve"> tiesa,</w:t>
      </w:r>
      <w:r>
        <w:rPr>
          <w:rFonts w:ascii="Arial" w:hAnsi="Arial" w:cs="Arial"/>
          <w:i/>
          <w:iCs/>
        </w:rPr>
        <w:t xml:space="preserve"> </w:t>
      </w:r>
      <w:proofErr w:type="spellStart"/>
      <w:r>
        <w:rPr>
          <w:rFonts w:ascii="Arial" w:hAnsi="Arial" w:cs="Arial"/>
          <w:i/>
          <w:iCs/>
        </w:rPr>
        <w:t>Latvia</w:t>
      </w:r>
      <w:proofErr w:type="spellEnd"/>
    </w:p>
    <w:p w14:paraId="50B67DE7" w14:textId="77777777" w:rsidR="0099767B" w:rsidRPr="00AE33A3" w:rsidRDefault="0099767B" w:rsidP="0099767B">
      <w:pPr>
        <w:spacing w:before="360" w:after="160" w:line="259" w:lineRule="auto"/>
        <w:rPr>
          <w:rFonts w:ascii="Arial" w:hAnsi="Arial" w:cs="Arial"/>
          <w:b/>
          <w:szCs w:val="24"/>
          <w:lang w:val="en-US"/>
        </w:rPr>
      </w:pPr>
      <w:r w:rsidRPr="00AE33A3">
        <w:rPr>
          <w:rFonts w:ascii="Arial" w:hAnsi="Arial" w:cs="Arial"/>
          <w:b/>
          <w:szCs w:val="24"/>
          <w:lang w:val="en-US"/>
        </w:rPr>
        <w:t xml:space="preserve">Practice 2. </w:t>
      </w:r>
      <w:r>
        <w:rPr>
          <w:rFonts w:ascii="Arial" w:hAnsi="Arial" w:cs="Arial"/>
          <w:b/>
          <w:szCs w:val="24"/>
          <w:lang w:val="en-US"/>
        </w:rPr>
        <w:t>Sample</w:t>
      </w:r>
      <w:r w:rsidRPr="00AE33A3">
        <w:rPr>
          <w:rFonts w:ascii="Arial" w:hAnsi="Arial" w:cs="Arial"/>
          <w:b/>
          <w:szCs w:val="24"/>
          <w:lang w:val="en-US"/>
        </w:rPr>
        <w:t xml:space="preserve"> e-mail</w:t>
      </w:r>
      <w:r>
        <w:rPr>
          <w:rFonts w:ascii="Arial" w:hAnsi="Arial" w:cs="Arial"/>
          <w:b/>
          <w:szCs w:val="24"/>
          <w:lang w:val="en-US"/>
        </w:rPr>
        <w:t>.</w:t>
      </w:r>
    </w:p>
    <w:p w14:paraId="0408F31E" w14:textId="77777777" w:rsidR="0099767B" w:rsidRPr="00CB1C31" w:rsidRDefault="0099767B" w:rsidP="0099767B">
      <w:pPr>
        <w:spacing w:before="0" w:after="160" w:line="259" w:lineRule="auto"/>
        <w:ind w:left="284" w:right="284"/>
        <w:rPr>
          <w:rFonts w:ascii="Arial" w:hAnsi="Arial" w:cs="Arial"/>
          <w:i/>
          <w:szCs w:val="24"/>
          <w:lang w:val="en-US"/>
        </w:rPr>
      </w:pPr>
      <w:r w:rsidRPr="00CB1C31">
        <w:rPr>
          <w:rFonts w:ascii="Arial" w:hAnsi="Arial" w:cs="Arial"/>
          <w:i/>
          <w:szCs w:val="24"/>
          <w:lang w:val="en-US"/>
        </w:rPr>
        <w:t>Dear M</w:t>
      </w:r>
      <w:r>
        <w:rPr>
          <w:rFonts w:ascii="Arial" w:hAnsi="Arial" w:cs="Arial"/>
          <w:i/>
          <w:szCs w:val="24"/>
          <w:lang w:val="en-US"/>
        </w:rPr>
        <w:t>r</w:t>
      </w:r>
      <w:r w:rsidRPr="00CB1C31">
        <w:rPr>
          <w:rFonts w:ascii="Arial" w:hAnsi="Arial" w:cs="Arial"/>
          <w:i/>
          <w:szCs w:val="24"/>
          <w:lang w:val="en-US"/>
        </w:rPr>
        <w:t xml:space="preserve">. </w:t>
      </w:r>
      <w:r w:rsidR="00D964AE">
        <w:rPr>
          <w:rFonts w:ascii="Arial" w:hAnsi="Arial" w:cs="Arial"/>
          <w:i/>
          <w:szCs w:val="24"/>
          <w:lang w:val="en-US"/>
        </w:rPr>
        <w:t>Nagy</w:t>
      </w:r>
      <w:r w:rsidRPr="00CB1C31">
        <w:rPr>
          <w:rFonts w:ascii="Arial" w:hAnsi="Arial" w:cs="Arial"/>
          <w:i/>
          <w:szCs w:val="24"/>
          <w:lang w:val="en-US"/>
        </w:rPr>
        <w:t>,</w:t>
      </w:r>
    </w:p>
    <w:p w14:paraId="66638476" w14:textId="77777777" w:rsidR="0099767B" w:rsidRPr="00CB1C31" w:rsidRDefault="0099767B" w:rsidP="0099767B">
      <w:pPr>
        <w:spacing w:before="0" w:after="120" w:line="259" w:lineRule="auto"/>
        <w:ind w:left="284" w:right="284"/>
        <w:rPr>
          <w:rFonts w:ascii="Arial" w:hAnsi="Arial" w:cs="Arial"/>
          <w:i/>
          <w:szCs w:val="24"/>
          <w:lang w:val="en-US"/>
        </w:rPr>
      </w:pPr>
      <w:r w:rsidRPr="00CB1C31">
        <w:rPr>
          <w:rFonts w:ascii="Arial" w:hAnsi="Arial" w:cs="Arial"/>
          <w:i/>
          <w:szCs w:val="24"/>
          <w:lang w:val="en-US"/>
        </w:rPr>
        <w:t xml:space="preserve">We have </w:t>
      </w:r>
      <w:proofErr w:type="spellStart"/>
      <w:r w:rsidRPr="00CB1C31">
        <w:rPr>
          <w:rFonts w:ascii="Arial" w:hAnsi="Arial" w:cs="Arial"/>
          <w:i/>
          <w:szCs w:val="24"/>
          <w:lang w:val="en-US"/>
        </w:rPr>
        <w:t>succesfully</w:t>
      </w:r>
      <w:proofErr w:type="spellEnd"/>
      <w:r w:rsidRPr="00CB1C31">
        <w:rPr>
          <w:rFonts w:ascii="Arial" w:hAnsi="Arial" w:cs="Arial"/>
          <w:i/>
          <w:szCs w:val="24"/>
          <w:lang w:val="en-US"/>
        </w:rPr>
        <w:t xml:space="preserve"> received </w:t>
      </w:r>
      <w:r>
        <w:rPr>
          <w:rFonts w:ascii="Arial" w:hAnsi="Arial" w:cs="Arial"/>
          <w:i/>
          <w:szCs w:val="24"/>
          <w:lang w:val="en-US"/>
        </w:rPr>
        <w:t>today the EOI form dated 27 March</w:t>
      </w:r>
      <w:r w:rsidRPr="00CB1C31">
        <w:rPr>
          <w:rFonts w:ascii="Arial" w:hAnsi="Arial" w:cs="Arial"/>
          <w:i/>
          <w:szCs w:val="24"/>
          <w:lang w:val="en-US"/>
        </w:rPr>
        <w:t xml:space="preserve">. It has been processed and duly registered, but </w:t>
      </w:r>
      <w:r>
        <w:rPr>
          <w:rFonts w:ascii="Arial" w:hAnsi="Arial" w:cs="Arial"/>
          <w:i/>
          <w:szCs w:val="24"/>
          <w:lang w:val="en-US"/>
        </w:rPr>
        <w:t>we have doubts about the investigative measure required in Section C. You have ticked “hearing an expert by telephone conference”; however, on reading the description above the box, it seems that the measure is intended to hear a witness rather than an expert</w:t>
      </w:r>
      <w:r w:rsidRPr="00CB1C31">
        <w:rPr>
          <w:rFonts w:ascii="Arial" w:hAnsi="Arial" w:cs="Arial"/>
          <w:i/>
          <w:szCs w:val="24"/>
          <w:lang w:val="en-US"/>
        </w:rPr>
        <w:t>.</w:t>
      </w:r>
      <w:r>
        <w:rPr>
          <w:rFonts w:ascii="Arial" w:hAnsi="Arial" w:cs="Arial"/>
          <w:i/>
          <w:szCs w:val="24"/>
          <w:lang w:val="en-US"/>
        </w:rPr>
        <w:t xml:space="preserve"> We would very much appreciate if you could urgently clarify this point </w:t>
      </w:r>
      <w:proofErr w:type="gramStart"/>
      <w:r>
        <w:rPr>
          <w:rFonts w:ascii="Arial" w:hAnsi="Arial" w:cs="Arial"/>
          <w:i/>
          <w:szCs w:val="24"/>
          <w:lang w:val="en-US"/>
        </w:rPr>
        <w:t>before</w:t>
      </w:r>
      <w:proofErr w:type="gramEnd"/>
      <w:r>
        <w:rPr>
          <w:rFonts w:ascii="Arial" w:hAnsi="Arial" w:cs="Arial"/>
          <w:i/>
          <w:szCs w:val="24"/>
          <w:lang w:val="en-US"/>
        </w:rPr>
        <w:t xml:space="preserve"> we proceed any further, as I am afraid we cannot process </w:t>
      </w:r>
      <w:r w:rsidR="00DB3AD6">
        <w:rPr>
          <w:rFonts w:ascii="Arial" w:hAnsi="Arial" w:cs="Arial"/>
          <w:i/>
          <w:szCs w:val="24"/>
          <w:lang w:val="en-US"/>
        </w:rPr>
        <w:t>the form</w:t>
      </w:r>
      <w:r>
        <w:rPr>
          <w:rFonts w:ascii="Arial" w:hAnsi="Arial" w:cs="Arial"/>
          <w:i/>
          <w:szCs w:val="24"/>
          <w:lang w:val="en-US"/>
        </w:rPr>
        <w:t xml:space="preserve"> until we are absolutely clear on the measures to be carried out.</w:t>
      </w:r>
    </w:p>
    <w:p w14:paraId="12DD9669" w14:textId="77777777" w:rsidR="0099767B" w:rsidRPr="00CB1C31" w:rsidRDefault="0099767B" w:rsidP="0099767B">
      <w:pPr>
        <w:spacing w:before="0" w:after="120" w:line="259" w:lineRule="auto"/>
        <w:ind w:left="284" w:right="284"/>
        <w:rPr>
          <w:rFonts w:ascii="Arial" w:hAnsi="Arial" w:cs="Arial"/>
          <w:i/>
          <w:szCs w:val="24"/>
          <w:lang w:val="en-US"/>
        </w:rPr>
      </w:pPr>
      <w:r w:rsidRPr="00CB1C31">
        <w:rPr>
          <w:rFonts w:ascii="Arial" w:hAnsi="Arial" w:cs="Arial"/>
          <w:i/>
          <w:szCs w:val="24"/>
          <w:lang w:val="en-US"/>
        </w:rPr>
        <w:lastRenderedPageBreak/>
        <w:t>I hope th</w:t>
      </w:r>
      <w:r>
        <w:rPr>
          <w:rFonts w:ascii="Arial" w:hAnsi="Arial" w:cs="Arial"/>
          <w:i/>
          <w:szCs w:val="24"/>
          <w:lang w:val="en-US"/>
        </w:rPr>
        <w:t>is issue</w:t>
      </w:r>
      <w:r w:rsidRPr="00CB1C31">
        <w:rPr>
          <w:rFonts w:ascii="Arial" w:hAnsi="Arial" w:cs="Arial"/>
          <w:i/>
          <w:szCs w:val="24"/>
          <w:lang w:val="en-US"/>
        </w:rPr>
        <w:t xml:space="preserve"> can be sorted out quickly for both </w:t>
      </w:r>
      <w:r>
        <w:rPr>
          <w:rFonts w:ascii="Arial" w:hAnsi="Arial" w:cs="Arial"/>
          <w:i/>
          <w:szCs w:val="24"/>
          <w:lang w:val="en-US"/>
        </w:rPr>
        <w:t xml:space="preserve">our </w:t>
      </w:r>
      <w:r w:rsidRPr="00CB1C31">
        <w:rPr>
          <w:rFonts w:ascii="Arial" w:hAnsi="Arial" w:cs="Arial"/>
          <w:i/>
          <w:szCs w:val="24"/>
          <w:lang w:val="en-US"/>
        </w:rPr>
        <w:t>courts to be able to cooperate fully in this matter.</w:t>
      </w:r>
    </w:p>
    <w:p w14:paraId="59DFF111" w14:textId="77777777" w:rsidR="0099767B" w:rsidRPr="00CB1C31" w:rsidRDefault="0099767B" w:rsidP="0099767B">
      <w:pPr>
        <w:spacing w:before="0" w:after="120" w:line="259" w:lineRule="auto"/>
        <w:ind w:left="284" w:right="284"/>
        <w:rPr>
          <w:rFonts w:ascii="Arial" w:hAnsi="Arial" w:cs="Arial"/>
          <w:i/>
          <w:szCs w:val="24"/>
          <w:lang w:val="en-US"/>
        </w:rPr>
      </w:pPr>
      <w:r w:rsidRPr="00CB1C31">
        <w:rPr>
          <w:rFonts w:ascii="Arial" w:hAnsi="Arial" w:cs="Arial"/>
          <w:i/>
          <w:szCs w:val="24"/>
          <w:lang w:val="en-US"/>
        </w:rPr>
        <w:t>I look forward to hearing from you.</w:t>
      </w:r>
    </w:p>
    <w:p w14:paraId="7F2FF87B" w14:textId="77777777" w:rsidR="0099767B" w:rsidRPr="00CB1C31" w:rsidRDefault="0099767B" w:rsidP="0099767B">
      <w:pPr>
        <w:spacing w:before="0" w:after="120" w:line="259" w:lineRule="auto"/>
        <w:ind w:left="284" w:right="284"/>
        <w:rPr>
          <w:rFonts w:ascii="Arial" w:hAnsi="Arial" w:cs="Arial"/>
          <w:i/>
          <w:szCs w:val="24"/>
          <w:lang w:val="en-US"/>
        </w:rPr>
      </w:pPr>
      <w:r w:rsidRPr="00CB1C31">
        <w:rPr>
          <w:rFonts w:ascii="Arial" w:hAnsi="Arial" w:cs="Arial"/>
          <w:i/>
          <w:szCs w:val="24"/>
          <w:lang w:val="en-US"/>
        </w:rPr>
        <w:t>Your</w:t>
      </w:r>
      <w:r>
        <w:rPr>
          <w:rFonts w:ascii="Arial" w:hAnsi="Arial" w:cs="Arial"/>
          <w:i/>
          <w:szCs w:val="24"/>
          <w:lang w:val="en-US"/>
        </w:rPr>
        <w:t>s</w:t>
      </w:r>
      <w:r w:rsidRPr="00CB1C31">
        <w:rPr>
          <w:rFonts w:ascii="Arial" w:hAnsi="Arial" w:cs="Arial"/>
          <w:i/>
          <w:szCs w:val="24"/>
          <w:lang w:val="en-US"/>
        </w:rPr>
        <w:t xml:space="preserve"> sincerely,</w:t>
      </w:r>
    </w:p>
    <w:p w14:paraId="6E5C88AF" w14:textId="77777777" w:rsidR="0099767B" w:rsidRPr="00CB1C31" w:rsidRDefault="0099767B" w:rsidP="0099767B">
      <w:pPr>
        <w:spacing w:before="360" w:after="0" w:line="259" w:lineRule="auto"/>
        <w:ind w:left="284" w:right="284"/>
        <w:rPr>
          <w:rFonts w:ascii="Arial" w:hAnsi="Arial" w:cs="Arial"/>
          <w:i/>
          <w:szCs w:val="24"/>
          <w:lang w:val="en-US"/>
        </w:rPr>
      </w:pPr>
      <w:r>
        <w:rPr>
          <w:rFonts w:ascii="Arial" w:hAnsi="Arial" w:cs="Arial"/>
          <w:i/>
          <w:szCs w:val="24"/>
          <w:lang w:val="en-US"/>
        </w:rPr>
        <w:t>Hanna</w:t>
      </w:r>
      <w:r w:rsidRPr="00CB1C31">
        <w:rPr>
          <w:rFonts w:ascii="Arial" w:hAnsi="Arial" w:cs="Arial"/>
          <w:i/>
          <w:szCs w:val="24"/>
          <w:lang w:val="en-US"/>
        </w:rPr>
        <w:t xml:space="preserve"> </w:t>
      </w:r>
      <w:r w:rsidR="00D964AE">
        <w:rPr>
          <w:rFonts w:ascii="Arial" w:hAnsi="Arial" w:cs="Arial"/>
          <w:i/>
          <w:szCs w:val="24"/>
          <w:lang w:val="en-US"/>
        </w:rPr>
        <w:t>Kowalski</w:t>
      </w:r>
    </w:p>
    <w:p w14:paraId="6EF4811B" w14:textId="77777777" w:rsidR="0099767B" w:rsidRPr="00CB1C31" w:rsidRDefault="0099767B" w:rsidP="0099767B">
      <w:pPr>
        <w:spacing w:before="0" w:after="0" w:line="259" w:lineRule="auto"/>
        <w:ind w:left="284" w:right="284"/>
        <w:rPr>
          <w:rFonts w:ascii="Arial" w:hAnsi="Arial" w:cs="Arial"/>
          <w:i/>
          <w:szCs w:val="24"/>
          <w:lang w:val="en-US"/>
        </w:rPr>
      </w:pPr>
      <w:r w:rsidRPr="00CB1C31">
        <w:rPr>
          <w:rFonts w:ascii="Arial" w:hAnsi="Arial" w:cs="Arial"/>
          <w:i/>
          <w:szCs w:val="24"/>
          <w:lang w:val="en-US"/>
        </w:rPr>
        <w:t xml:space="preserve">Court </w:t>
      </w:r>
      <w:r>
        <w:rPr>
          <w:rFonts w:ascii="Arial" w:hAnsi="Arial" w:cs="Arial"/>
          <w:i/>
          <w:szCs w:val="24"/>
          <w:lang w:val="en-US"/>
        </w:rPr>
        <w:t>Officer</w:t>
      </w:r>
    </w:p>
    <w:p w14:paraId="3509D96D" w14:textId="77777777" w:rsidR="0099767B" w:rsidRPr="00D964AE" w:rsidRDefault="0099767B" w:rsidP="0099767B">
      <w:pPr>
        <w:spacing w:before="0" w:after="0" w:line="259" w:lineRule="auto"/>
        <w:ind w:left="284" w:right="284"/>
        <w:rPr>
          <w:rFonts w:ascii="Arial" w:hAnsi="Arial" w:cs="Arial"/>
          <w:i/>
          <w:iCs/>
          <w:szCs w:val="24"/>
          <w:lang w:val="en-US"/>
        </w:rPr>
      </w:pPr>
      <w:proofErr w:type="spellStart"/>
      <w:r w:rsidRPr="00D964AE">
        <w:rPr>
          <w:rFonts w:ascii="Arial" w:hAnsi="Arial" w:cs="Arial"/>
          <w:i/>
          <w:iCs/>
          <w:szCs w:val="24"/>
          <w:lang w:val="en-US"/>
        </w:rPr>
        <w:t>Budai</w:t>
      </w:r>
      <w:proofErr w:type="spellEnd"/>
      <w:r w:rsidRPr="00D964AE">
        <w:rPr>
          <w:rFonts w:ascii="Arial" w:hAnsi="Arial" w:cs="Arial"/>
          <w:i/>
          <w:iCs/>
          <w:szCs w:val="24"/>
          <w:lang w:val="en-US"/>
        </w:rPr>
        <w:t xml:space="preserve"> </w:t>
      </w:r>
      <w:proofErr w:type="spellStart"/>
      <w:r w:rsidRPr="00D964AE">
        <w:rPr>
          <w:rFonts w:ascii="Arial" w:hAnsi="Arial" w:cs="Arial"/>
          <w:i/>
          <w:iCs/>
          <w:szCs w:val="24"/>
          <w:lang w:val="en-US"/>
        </w:rPr>
        <w:t>Központi</w:t>
      </w:r>
      <w:proofErr w:type="spellEnd"/>
      <w:r w:rsidRPr="00D964AE">
        <w:rPr>
          <w:rFonts w:ascii="Arial" w:hAnsi="Arial" w:cs="Arial"/>
          <w:i/>
          <w:iCs/>
          <w:szCs w:val="24"/>
          <w:lang w:val="en-US"/>
        </w:rPr>
        <w:t xml:space="preserve"> </w:t>
      </w:r>
      <w:proofErr w:type="spellStart"/>
      <w:r w:rsidRPr="00D964AE">
        <w:rPr>
          <w:rFonts w:ascii="Arial" w:hAnsi="Arial" w:cs="Arial"/>
          <w:i/>
          <w:iCs/>
          <w:szCs w:val="24"/>
          <w:lang w:val="en-US"/>
        </w:rPr>
        <w:t>Kerületi</w:t>
      </w:r>
      <w:proofErr w:type="spellEnd"/>
      <w:r w:rsidRPr="00D964AE">
        <w:rPr>
          <w:rFonts w:ascii="Arial" w:hAnsi="Arial" w:cs="Arial"/>
          <w:i/>
          <w:iCs/>
          <w:szCs w:val="24"/>
          <w:lang w:val="en-US"/>
        </w:rPr>
        <w:t xml:space="preserve"> </w:t>
      </w:r>
      <w:proofErr w:type="spellStart"/>
      <w:r w:rsidRPr="00D964AE">
        <w:rPr>
          <w:rFonts w:ascii="Arial" w:hAnsi="Arial" w:cs="Arial"/>
          <w:i/>
          <w:iCs/>
          <w:szCs w:val="24"/>
          <w:lang w:val="en-US"/>
        </w:rPr>
        <w:t>Bírósá</w:t>
      </w:r>
      <w:proofErr w:type="spellEnd"/>
      <w:r w:rsidR="00D964AE" w:rsidRPr="00D964AE">
        <w:rPr>
          <w:rFonts w:ascii="Arial" w:hAnsi="Arial" w:cs="Arial"/>
          <w:i/>
          <w:iCs/>
          <w:szCs w:val="24"/>
          <w:lang w:val="en-US"/>
        </w:rPr>
        <w:t xml:space="preserve"> </w:t>
      </w:r>
      <w:proofErr w:type="spellStart"/>
      <w:r w:rsidR="00D964AE" w:rsidRPr="00D964AE">
        <w:rPr>
          <w:rFonts w:ascii="Arial" w:hAnsi="Arial" w:cs="Arial"/>
          <w:i/>
          <w:iCs/>
          <w:szCs w:val="24"/>
          <w:lang w:val="en-US"/>
        </w:rPr>
        <w:t>Sąd</w:t>
      </w:r>
      <w:proofErr w:type="spellEnd"/>
      <w:r w:rsidR="00D964AE" w:rsidRPr="00D964AE">
        <w:rPr>
          <w:rFonts w:ascii="Arial" w:hAnsi="Arial" w:cs="Arial"/>
          <w:i/>
          <w:iCs/>
          <w:szCs w:val="24"/>
          <w:lang w:val="en-US"/>
        </w:rPr>
        <w:t xml:space="preserve"> </w:t>
      </w:r>
      <w:proofErr w:type="spellStart"/>
      <w:r w:rsidR="00D964AE" w:rsidRPr="00D964AE">
        <w:rPr>
          <w:rFonts w:ascii="Arial" w:hAnsi="Arial" w:cs="Arial"/>
          <w:i/>
          <w:iCs/>
          <w:szCs w:val="24"/>
          <w:lang w:val="en-US"/>
        </w:rPr>
        <w:t>Okręgowy</w:t>
      </w:r>
      <w:proofErr w:type="spellEnd"/>
      <w:r w:rsidR="00D964AE" w:rsidRPr="00D964AE">
        <w:rPr>
          <w:rFonts w:ascii="Arial" w:hAnsi="Arial" w:cs="Arial"/>
          <w:i/>
          <w:iCs/>
          <w:szCs w:val="24"/>
          <w:lang w:val="en-US"/>
        </w:rPr>
        <w:t xml:space="preserve"> w </w:t>
      </w:r>
      <w:proofErr w:type="spellStart"/>
      <w:r w:rsidR="00D964AE" w:rsidRPr="00D964AE">
        <w:rPr>
          <w:rFonts w:ascii="Arial" w:hAnsi="Arial" w:cs="Arial"/>
          <w:i/>
          <w:iCs/>
          <w:szCs w:val="24"/>
          <w:lang w:val="en-US"/>
        </w:rPr>
        <w:t>Poznaniu</w:t>
      </w:r>
      <w:proofErr w:type="spellEnd"/>
      <w:r w:rsidR="00D964AE" w:rsidRPr="00D964AE">
        <w:rPr>
          <w:rFonts w:ascii="Arial" w:hAnsi="Arial" w:cs="Arial"/>
          <w:i/>
          <w:iCs/>
          <w:szCs w:val="24"/>
          <w:lang w:val="en-US"/>
        </w:rPr>
        <w:t>, Poland</w:t>
      </w:r>
    </w:p>
    <w:p w14:paraId="55E704BC" w14:textId="77777777" w:rsidR="0099767B" w:rsidRDefault="0099767B" w:rsidP="0099767B">
      <w:pPr>
        <w:spacing w:before="360" w:after="160" w:line="259" w:lineRule="auto"/>
        <w:rPr>
          <w:rFonts w:ascii="Arial" w:hAnsi="Arial" w:cs="Arial"/>
          <w:b/>
          <w:szCs w:val="24"/>
          <w:lang w:val="en-US"/>
        </w:rPr>
      </w:pPr>
      <w:r>
        <w:rPr>
          <w:rFonts w:ascii="Arial" w:hAnsi="Arial" w:cs="Arial"/>
          <w:b/>
          <w:szCs w:val="24"/>
          <w:lang w:val="en-US"/>
        </w:rPr>
        <w:t>Practice 3</w:t>
      </w:r>
      <w:r w:rsidRPr="00AE33A3">
        <w:rPr>
          <w:rFonts w:ascii="Arial" w:hAnsi="Arial" w:cs="Arial"/>
          <w:b/>
          <w:szCs w:val="24"/>
          <w:lang w:val="en-US"/>
        </w:rPr>
        <w:t xml:space="preserve">. </w:t>
      </w:r>
      <w:r>
        <w:rPr>
          <w:rFonts w:ascii="Arial" w:hAnsi="Arial" w:cs="Arial"/>
          <w:b/>
          <w:szCs w:val="24"/>
          <w:lang w:val="en-US"/>
        </w:rPr>
        <w:t>Sample</w:t>
      </w:r>
      <w:r w:rsidRPr="00AE33A3">
        <w:rPr>
          <w:rFonts w:ascii="Arial" w:hAnsi="Arial" w:cs="Arial"/>
          <w:b/>
          <w:szCs w:val="24"/>
          <w:lang w:val="en-US"/>
        </w:rPr>
        <w:t xml:space="preserve"> e-mail</w:t>
      </w:r>
      <w:r>
        <w:rPr>
          <w:rFonts w:ascii="Arial" w:hAnsi="Arial" w:cs="Arial"/>
          <w:b/>
          <w:szCs w:val="24"/>
          <w:lang w:val="en-US"/>
        </w:rPr>
        <w:t>s.</w:t>
      </w:r>
    </w:p>
    <w:p w14:paraId="1AAD8DD8" w14:textId="77777777" w:rsidR="0099767B" w:rsidRDefault="0099767B" w:rsidP="0099767B">
      <w:pPr>
        <w:spacing w:before="0" w:after="160" w:line="259" w:lineRule="auto"/>
        <w:rPr>
          <w:rFonts w:ascii="Arial" w:hAnsi="Arial" w:cs="Arial"/>
          <w:szCs w:val="24"/>
          <w:lang w:val="en-US"/>
        </w:rPr>
      </w:pPr>
      <w:r>
        <w:rPr>
          <w:rFonts w:ascii="Arial" w:hAnsi="Arial" w:cs="Arial"/>
          <w:szCs w:val="24"/>
          <w:lang w:val="en-US"/>
        </w:rPr>
        <w:t>(a)</w:t>
      </w:r>
    </w:p>
    <w:p w14:paraId="0F276061" w14:textId="77777777" w:rsidR="0099767B" w:rsidRPr="00CB1C31" w:rsidRDefault="0099767B" w:rsidP="0099767B">
      <w:pPr>
        <w:spacing w:before="0" w:after="160" w:line="259" w:lineRule="auto"/>
        <w:ind w:left="284" w:right="284"/>
        <w:rPr>
          <w:rFonts w:ascii="Arial" w:hAnsi="Arial" w:cs="Arial"/>
          <w:i/>
          <w:szCs w:val="24"/>
          <w:lang w:val="en-US"/>
        </w:rPr>
      </w:pPr>
      <w:r w:rsidRPr="00CB1C31">
        <w:rPr>
          <w:rFonts w:ascii="Arial" w:hAnsi="Arial" w:cs="Arial"/>
          <w:i/>
          <w:szCs w:val="24"/>
          <w:lang w:val="en-US"/>
        </w:rPr>
        <w:t xml:space="preserve">Dear </w:t>
      </w:r>
      <w:r>
        <w:rPr>
          <w:rFonts w:ascii="Arial" w:hAnsi="Arial" w:cs="Arial"/>
          <w:i/>
          <w:szCs w:val="24"/>
          <w:lang w:val="en-US"/>
        </w:rPr>
        <w:t>Mr. Fernández</w:t>
      </w:r>
      <w:r w:rsidRPr="00CB1C31">
        <w:rPr>
          <w:rFonts w:ascii="Arial" w:hAnsi="Arial" w:cs="Arial"/>
          <w:i/>
          <w:szCs w:val="24"/>
          <w:lang w:val="en-US"/>
        </w:rPr>
        <w:t>,</w:t>
      </w:r>
    </w:p>
    <w:p w14:paraId="74A91299" w14:textId="77777777" w:rsidR="0099767B" w:rsidRPr="004523A6" w:rsidRDefault="0099767B" w:rsidP="0099767B">
      <w:pPr>
        <w:spacing w:before="0" w:after="160" w:line="259" w:lineRule="auto"/>
        <w:ind w:left="284" w:right="284"/>
        <w:rPr>
          <w:rFonts w:ascii="Arial" w:hAnsi="Arial" w:cs="Arial"/>
          <w:i/>
          <w:szCs w:val="24"/>
          <w:lang w:val="en-US"/>
        </w:rPr>
      </w:pPr>
      <w:r w:rsidRPr="0099767B">
        <w:rPr>
          <w:rFonts w:ascii="Arial" w:hAnsi="Arial" w:cs="Arial"/>
          <w:i/>
          <w:szCs w:val="24"/>
          <w:lang w:val="en-US"/>
        </w:rPr>
        <w:t xml:space="preserve">My name is </w:t>
      </w:r>
      <w:r w:rsidR="00670AC8">
        <w:rPr>
          <w:rFonts w:ascii="Arial" w:hAnsi="Arial" w:cs="Arial"/>
          <w:i/>
          <w:szCs w:val="24"/>
          <w:lang w:val="en-US"/>
        </w:rPr>
        <w:t>Daniela</w:t>
      </w:r>
      <w:r w:rsidRPr="0099767B">
        <w:rPr>
          <w:rFonts w:ascii="Arial" w:hAnsi="Arial" w:cs="Arial"/>
          <w:i/>
          <w:szCs w:val="24"/>
          <w:lang w:val="en-US"/>
        </w:rPr>
        <w:t xml:space="preserve"> Georgieva and I am Head Court Officer at the </w:t>
      </w:r>
      <w:proofErr w:type="spellStart"/>
      <w:r w:rsidRPr="0099767B">
        <w:rPr>
          <w:rFonts w:ascii="Arial" w:hAnsi="Arial" w:cs="Arial"/>
          <w:szCs w:val="24"/>
          <w:lang w:val="en-GB"/>
        </w:rPr>
        <w:t>Spetsializiran</w:t>
      </w:r>
      <w:proofErr w:type="spellEnd"/>
      <w:r w:rsidRPr="0099767B">
        <w:rPr>
          <w:rFonts w:ascii="Arial" w:hAnsi="Arial" w:cs="Arial"/>
          <w:szCs w:val="24"/>
          <w:lang w:val="en-GB"/>
        </w:rPr>
        <w:t xml:space="preserve"> </w:t>
      </w:r>
      <w:proofErr w:type="spellStart"/>
      <w:r w:rsidRPr="0099767B">
        <w:rPr>
          <w:rFonts w:ascii="Arial" w:hAnsi="Arial" w:cs="Arial"/>
          <w:szCs w:val="24"/>
          <w:lang w:val="en-GB"/>
        </w:rPr>
        <w:t>nakazatelen</w:t>
      </w:r>
      <w:proofErr w:type="spellEnd"/>
      <w:r w:rsidRPr="0099767B">
        <w:rPr>
          <w:rFonts w:ascii="Arial" w:hAnsi="Arial" w:cs="Arial"/>
          <w:szCs w:val="24"/>
          <w:lang w:val="en-GB"/>
        </w:rPr>
        <w:t xml:space="preserve"> sad (Specialised Criminal Court), Bulgaria</w:t>
      </w:r>
      <w:r w:rsidRPr="0099767B">
        <w:rPr>
          <w:rFonts w:ascii="Arial" w:hAnsi="Arial" w:cs="Arial"/>
          <w:i/>
          <w:szCs w:val="24"/>
          <w:lang w:val="en-US"/>
        </w:rPr>
        <w:t>.</w:t>
      </w:r>
    </w:p>
    <w:p w14:paraId="153B5B9D" w14:textId="77777777" w:rsidR="0099767B" w:rsidRPr="00CB1C31" w:rsidRDefault="0099767B" w:rsidP="0099767B">
      <w:pPr>
        <w:spacing w:before="0" w:after="160" w:line="259" w:lineRule="auto"/>
        <w:ind w:left="284" w:right="284"/>
        <w:rPr>
          <w:rFonts w:ascii="Arial" w:hAnsi="Arial" w:cs="Arial"/>
          <w:i/>
          <w:szCs w:val="24"/>
          <w:lang w:val="en-US"/>
        </w:rPr>
      </w:pPr>
      <w:r>
        <w:rPr>
          <w:rFonts w:ascii="Arial" w:hAnsi="Arial" w:cs="Arial"/>
          <w:i/>
          <w:szCs w:val="24"/>
          <w:lang w:val="en-US"/>
        </w:rPr>
        <w:t>I send you this email to let you know/advise you informally that today an EOI has been transmitted, requesting interception of telecommunications.</w:t>
      </w:r>
    </w:p>
    <w:p w14:paraId="21365C65" w14:textId="77777777" w:rsidR="0099767B" w:rsidRPr="00CB1C31" w:rsidRDefault="0099767B" w:rsidP="0099767B">
      <w:pPr>
        <w:spacing w:before="0" w:after="160" w:line="259" w:lineRule="auto"/>
        <w:ind w:left="284" w:right="284"/>
        <w:rPr>
          <w:rFonts w:ascii="Arial" w:hAnsi="Arial" w:cs="Arial"/>
          <w:i/>
          <w:szCs w:val="24"/>
          <w:lang w:val="en-US"/>
        </w:rPr>
      </w:pPr>
      <w:r>
        <w:rPr>
          <w:rFonts w:ascii="Arial" w:hAnsi="Arial" w:cs="Arial"/>
          <w:i/>
          <w:szCs w:val="24"/>
          <w:lang w:val="en-US"/>
        </w:rPr>
        <w:t xml:space="preserve">I wonder if you would be so kind as to confirm by email receipt of EIO itself, as this would be </w:t>
      </w:r>
      <w:proofErr w:type="gramStart"/>
      <w:r>
        <w:rPr>
          <w:rFonts w:ascii="Arial" w:hAnsi="Arial" w:cs="Arial"/>
          <w:i/>
          <w:szCs w:val="24"/>
          <w:lang w:val="en-US"/>
        </w:rPr>
        <w:t>really helpful</w:t>
      </w:r>
      <w:proofErr w:type="gramEnd"/>
      <w:r>
        <w:rPr>
          <w:rFonts w:ascii="Arial" w:hAnsi="Arial" w:cs="Arial"/>
          <w:i/>
          <w:szCs w:val="24"/>
          <w:lang w:val="en-US"/>
        </w:rPr>
        <w:t xml:space="preserve"> for </w:t>
      </w:r>
      <w:r w:rsidR="00DB3AD6">
        <w:rPr>
          <w:rFonts w:ascii="Arial" w:hAnsi="Arial" w:cs="Arial"/>
          <w:i/>
          <w:szCs w:val="24"/>
          <w:lang w:val="en-US"/>
        </w:rPr>
        <w:t>practical purposes</w:t>
      </w:r>
      <w:r>
        <w:rPr>
          <w:rFonts w:ascii="Arial" w:hAnsi="Arial" w:cs="Arial"/>
          <w:i/>
          <w:szCs w:val="24"/>
          <w:lang w:val="en-US"/>
        </w:rPr>
        <w:t>.</w:t>
      </w:r>
    </w:p>
    <w:p w14:paraId="3D8357AC" w14:textId="77777777" w:rsidR="0099767B" w:rsidRPr="00CB1C31" w:rsidRDefault="0099767B" w:rsidP="0099767B">
      <w:pPr>
        <w:spacing w:before="0" w:after="160" w:line="259" w:lineRule="auto"/>
        <w:ind w:left="284" w:right="284"/>
        <w:rPr>
          <w:rFonts w:ascii="Arial" w:hAnsi="Arial" w:cs="Arial"/>
          <w:i/>
          <w:szCs w:val="24"/>
          <w:lang w:val="en-US"/>
        </w:rPr>
      </w:pPr>
      <w:r w:rsidRPr="00CB1C31">
        <w:rPr>
          <w:rFonts w:ascii="Arial" w:hAnsi="Arial" w:cs="Arial"/>
          <w:i/>
          <w:szCs w:val="24"/>
          <w:lang w:val="en-US"/>
        </w:rPr>
        <w:t>Thank you very much in advance.</w:t>
      </w:r>
    </w:p>
    <w:p w14:paraId="72C7382C" w14:textId="77777777" w:rsidR="0099767B" w:rsidRPr="00CB1C31" w:rsidRDefault="0099767B" w:rsidP="0099767B">
      <w:pPr>
        <w:spacing w:before="0" w:after="160" w:line="259" w:lineRule="auto"/>
        <w:ind w:left="284" w:right="284"/>
        <w:rPr>
          <w:rFonts w:ascii="Arial" w:hAnsi="Arial" w:cs="Arial"/>
          <w:i/>
          <w:szCs w:val="24"/>
          <w:lang w:val="en-US"/>
        </w:rPr>
      </w:pPr>
      <w:r w:rsidRPr="00CB1C31">
        <w:rPr>
          <w:rFonts w:ascii="Arial" w:hAnsi="Arial" w:cs="Arial"/>
          <w:i/>
          <w:szCs w:val="24"/>
          <w:lang w:val="en-US"/>
        </w:rPr>
        <w:t>Your</w:t>
      </w:r>
      <w:r>
        <w:rPr>
          <w:rFonts w:ascii="Arial" w:hAnsi="Arial" w:cs="Arial"/>
          <w:i/>
          <w:szCs w:val="24"/>
          <w:lang w:val="en-US"/>
        </w:rPr>
        <w:t>s</w:t>
      </w:r>
      <w:r w:rsidRPr="00CB1C31">
        <w:rPr>
          <w:rFonts w:ascii="Arial" w:hAnsi="Arial" w:cs="Arial"/>
          <w:i/>
          <w:szCs w:val="24"/>
          <w:lang w:val="en-US"/>
        </w:rPr>
        <w:t xml:space="preserve"> sincerely,</w:t>
      </w:r>
    </w:p>
    <w:p w14:paraId="5FC2F641" w14:textId="77777777" w:rsidR="0099767B" w:rsidRPr="00CB1C31" w:rsidRDefault="00670AC8" w:rsidP="0099767B">
      <w:pPr>
        <w:spacing w:before="360" w:after="0" w:line="259" w:lineRule="auto"/>
        <w:ind w:left="284" w:right="284"/>
        <w:rPr>
          <w:rFonts w:ascii="Arial" w:hAnsi="Arial" w:cs="Arial"/>
          <w:i/>
          <w:szCs w:val="24"/>
          <w:lang w:val="en-US"/>
        </w:rPr>
      </w:pPr>
      <w:r>
        <w:rPr>
          <w:rFonts w:ascii="Arial" w:hAnsi="Arial" w:cs="Arial"/>
          <w:i/>
          <w:szCs w:val="24"/>
          <w:lang w:val="en-US"/>
        </w:rPr>
        <w:t>Daniela</w:t>
      </w:r>
      <w:r w:rsidR="0099767B">
        <w:rPr>
          <w:rFonts w:ascii="Arial" w:hAnsi="Arial" w:cs="Arial"/>
          <w:i/>
          <w:szCs w:val="24"/>
          <w:lang w:val="en-US"/>
        </w:rPr>
        <w:t xml:space="preserve"> Georgieva</w:t>
      </w:r>
    </w:p>
    <w:p w14:paraId="556E08A2" w14:textId="77777777" w:rsidR="0099767B" w:rsidRPr="00CB1C31" w:rsidRDefault="009F765E" w:rsidP="0099767B">
      <w:pPr>
        <w:spacing w:before="0" w:after="0" w:line="259" w:lineRule="auto"/>
        <w:ind w:left="284" w:right="284"/>
        <w:rPr>
          <w:rFonts w:ascii="Arial" w:hAnsi="Arial" w:cs="Arial"/>
          <w:i/>
          <w:szCs w:val="24"/>
          <w:lang w:val="en-US"/>
        </w:rPr>
      </w:pPr>
      <w:r>
        <w:rPr>
          <w:rFonts w:ascii="Arial" w:hAnsi="Arial" w:cs="Arial"/>
          <w:i/>
          <w:szCs w:val="24"/>
          <w:lang w:val="en-US"/>
        </w:rPr>
        <w:t xml:space="preserve">Head </w:t>
      </w:r>
      <w:r w:rsidR="0099767B" w:rsidRPr="00CB1C31">
        <w:rPr>
          <w:rFonts w:ascii="Arial" w:hAnsi="Arial" w:cs="Arial"/>
          <w:i/>
          <w:szCs w:val="24"/>
          <w:lang w:val="en-US"/>
        </w:rPr>
        <w:t xml:space="preserve">Court </w:t>
      </w:r>
      <w:r w:rsidR="0099767B">
        <w:rPr>
          <w:rFonts w:ascii="Arial" w:hAnsi="Arial" w:cs="Arial"/>
          <w:i/>
          <w:szCs w:val="24"/>
          <w:lang w:val="en-US"/>
        </w:rPr>
        <w:t>Officer</w:t>
      </w:r>
    </w:p>
    <w:p w14:paraId="794E13B4" w14:textId="77777777" w:rsidR="0099767B" w:rsidRPr="008638CF" w:rsidRDefault="0099767B" w:rsidP="0099767B">
      <w:pPr>
        <w:spacing w:before="0" w:after="0" w:line="259" w:lineRule="auto"/>
        <w:ind w:left="284" w:right="284"/>
        <w:rPr>
          <w:rFonts w:ascii="Arial" w:hAnsi="Arial" w:cs="Arial"/>
          <w:i/>
          <w:iCs/>
          <w:szCs w:val="24"/>
        </w:rPr>
      </w:pPr>
      <w:proofErr w:type="spellStart"/>
      <w:r w:rsidRPr="008638CF">
        <w:rPr>
          <w:rFonts w:ascii="Arial" w:hAnsi="Arial" w:cs="Arial"/>
          <w:i/>
          <w:iCs/>
          <w:szCs w:val="24"/>
        </w:rPr>
        <w:t>Spetsializiran</w:t>
      </w:r>
      <w:proofErr w:type="spellEnd"/>
      <w:r w:rsidRPr="008638CF">
        <w:rPr>
          <w:rFonts w:ascii="Arial" w:hAnsi="Arial" w:cs="Arial"/>
          <w:i/>
          <w:iCs/>
          <w:szCs w:val="24"/>
        </w:rPr>
        <w:t xml:space="preserve"> </w:t>
      </w:r>
      <w:proofErr w:type="spellStart"/>
      <w:r w:rsidRPr="008638CF">
        <w:rPr>
          <w:rFonts w:ascii="Arial" w:hAnsi="Arial" w:cs="Arial"/>
          <w:i/>
          <w:iCs/>
          <w:szCs w:val="24"/>
        </w:rPr>
        <w:t>nakazatelen</w:t>
      </w:r>
      <w:proofErr w:type="spellEnd"/>
      <w:r w:rsidRPr="008638CF">
        <w:rPr>
          <w:rFonts w:ascii="Arial" w:hAnsi="Arial" w:cs="Arial"/>
          <w:i/>
          <w:iCs/>
          <w:szCs w:val="24"/>
        </w:rPr>
        <w:t xml:space="preserve"> </w:t>
      </w:r>
      <w:proofErr w:type="spellStart"/>
      <w:r w:rsidRPr="008638CF">
        <w:rPr>
          <w:rFonts w:ascii="Arial" w:hAnsi="Arial" w:cs="Arial"/>
          <w:i/>
          <w:iCs/>
          <w:szCs w:val="24"/>
        </w:rPr>
        <w:t>sad</w:t>
      </w:r>
      <w:proofErr w:type="spellEnd"/>
      <w:r w:rsidR="009F765E" w:rsidRPr="008638CF">
        <w:rPr>
          <w:rFonts w:ascii="Arial" w:hAnsi="Arial" w:cs="Arial"/>
          <w:i/>
          <w:iCs/>
          <w:szCs w:val="24"/>
        </w:rPr>
        <w:t>, Bulgaria</w:t>
      </w:r>
    </w:p>
    <w:p w14:paraId="4356CCF6" w14:textId="77777777" w:rsidR="0099767B" w:rsidRPr="008638CF" w:rsidRDefault="0099767B" w:rsidP="0099767B">
      <w:pPr>
        <w:spacing w:before="0" w:after="0" w:line="259" w:lineRule="auto"/>
        <w:ind w:right="284"/>
        <w:rPr>
          <w:rFonts w:ascii="Arial" w:hAnsi="Arial" w:cs="Arial"/>
          <w:i/>
          <w:szCs w:val="24"/>
        </w:rPr>
      </w:pPr>
    </w:p>
    <w:p w14:paraId="7401DAD9" w14:textId="77777777" w:rsidR="0099767B" w:rsidRPr="008638CF" w:rsidRDefault="0099767B" w:rsidP="0099767B">
      <w:pPr>
        <w:spacing w:before="0" w:after="160" w:line="259" w:lineRule="auto"/>
        <w:rPr>
          <w:rFonts w:ascii="Arial" w:hAnsi="Arial" w:cs="Arial"/>
          <w:szCs w:val="24"/>
        </w:rPr>
      </w:pPr>
      <w:r w:rsidRPr="008638CF">
        <w:rPr>
          <w:rFonts w:ascii="Arial" w:hAnsi="Arial" w:cs="Arial"/>
          <w:szCs w:val="24"/>
        </w:rPr>
        <w:t>(b)</w:t>
      </w:r>
    </w:p>
    <w:p w14:paraId="06359CBD" w14:textId="77777777" w:rsidR="0099767B" w:rsidRPr="00CB1C31" w:rsidRDefault="0099767B" w:rsidP="0099767B">
      <w:pPr>
        <w:spacing w:before="0" w:after="160" w:line="259" w:lineRule="auto"/>
        <w:ind w:left="284" w:right="284"/>
        <w:rPr>
          <w:rFonts w:ascii="Arial" w:hAnsi="Arial" w:cs="Arial"/>
          <w:i/>
          <w:szCs w:val="24"/>
          <w:lang w:val="en-US"/>
        </w:rPr>
      </w:pPr>
      <w:r w:rsidRPr="00CB1C31">
        <w:rPr>
          <w:rFonts w:ascii="Arial" w:hAnsi="Arial" w:cs="Arial"/>
          <w:i/>
          <w:szCs w:val="24"/>
          <w:lang w:val="en-US"/>
        </w:rPr>
        <w:t xml:space="preserve">Dear </w:t>
      </w:r>
      <w:r>
        <w:rPr>
          <w:rFonts w:ascii="Arial" w:hAnsi="Arial" w:cs="Arial"/>
          <w:i/>
          <w:szCs w:val="24"/>
          <w:lang w:val="en-US"/>
        </w:rPr>
        <w:t>Ms. Georgieva</w:t>
      </w:r>
      <w:r w:rsidRPr="00CB1C31">
        <w:rPr>
          <w:rFonts w:ascii="Arial" w:hAnsi="Arial" w:cs="Arial"/>
          <w:i/>
          <w:szCs w:val="24"/>
          <w:lang w:val="en-US"/>
        </w:rPr>
        <w:t>,</w:t>
      </w:r>
    </w:p>
    <w:p w14:paraId="51CAB356" w14:textId="77777777" w:rsidR="0099767B" w:rsidRDefault="0099767B" w:rsidP="0099767B">
      <w:pPr>
        <w:spacing w:before="0" w:after="160" w:line="259" w:lineRule="auto"/>
        <w:ind w:left="284" w:right="284"/>
        <w:rPr>
          <w:rFonts w:ascii="Arial" w:hAnsi="Arial" w:cs="Arial"/>
          <w:i/>
          <w:szCs w:val="24"/>
          <w:lang w:val="en-US"/>
        </w:rPr>
      </w:pPr>
      <w:r>
        <w:rPr>
          <w:rFonts w:ascii="Arial" w:hAnsi="Arial" w:cs="Arial"/>
          <w:i/>
          <w:szCs w:val="24"/>
          <w:lang w:val="en-US"/>
        </w:rPr>
        <w:t>Thank you very much for your email of (date) informing us of the dispatch of the EIO.</w:t>
      </w:r>
    </w:p>
    <w:p w14:paraId="684EB851" w14:textId="77777777" w:rsidR="0099767B" w:rsidRPr="004523A6" w:rsidRDefault="0099767B" w:rsidP="0099767B">
      <w:pPr>
        <w:spacing w:before="0" w:after="160" w:line="259" w:lineRule="auto"/>
        <w:ind w:left="284" w:right="284"/>
        <w:rPr>
          <w:rFonts w:ascii="Arial" w:hAnsi="Arial" w:cs="Arial"/>
          <w:i/>
          <w:szCs w:val="24"/>
          <w:lang w:val="en-US"/>
        </w:rPr>
      </w:pPr>
      <w:r>
        <w:rPr>
          <w:rFonts w:ascii="Arial" w:hAnsi="Arial" w:cs="Arial"/>
          <w:i/>
          <w:szCs w:val="24"/>
          <w:lang w:val="en-US"/>
        </w:rPr>
        <w:t xml:space="preserve">I would need to ask for permission by my supervisor </w:t>
      </w:r>
      <w:proofErr w:type="gramStart"/>
      <w:r>
        <w:rPr>
          <w:rFonts w:ascii="Arial" w:hAnsi="Arial" w:cs="Arial"/>
          <w:i/>
          <w:szCs w:val="24"/>
          <w:lang w:val="en-US"/>
        </w:rPr>
        <w:t>in order to</w:t>
      </w:r>
      <w:proofErr w:type="gramEnd"/>
      <w:r>
        <w:rPr>
          <w:rFonts w:ascii="Arial" w:hAnsi="Arial" w:cs="Arial"/>
          <w:i/>
          <w:szCs w:val="24"/>
          <w:lang w:val="en-US"/>
        </w:rPr>
        <w:t xml:space="preserve"> be able to unofficially acknowledge receipt by email</w:t>
      </w:r>
      <w:r>
        <w:rPr>
          <w:rFonts w:ascii="Arial" w:hAnsi="Arial" w:cs="Arial"/>
          <w:szCs w:val="24"/>
          <w:lang w:val="en-US"/>
        </w:rPr>
        <w:t>.</w:t>
      </w:r>
    </w:p>
    <w:p w14:paraId="2F01DF9B" w14:textId="77777777" w:rsidR="0099767B" w:rsidRPr="00CB1C31" w:rsidRDefault="0099767B" w:rsidP="0099767B">
      <w:pPr>
        <w:spacing w:before="0" w:after="160" w:line="259" w:lineRule="auto"/>
        <w:ind w:left="284" w:right="284"/>
        <w:rPr>
          <w:rFonts w:ascii="Arial" w:hAnsi="Arial" w:cs="Arial"/>
          <w:i/>
          <w:szCs w:val="24"/>
          <w:lang w:val="en-US"/>
        </w:rPr>
      </w:pPr>
      <w:r>
        <w:rPr>
          <w:rFonts w:ascii="Arial" w:hAnsi="Arial" w:cs="Arial"/>
          <w:i/>
          <w:szCs w:val="24"/>
          <w:lang w:val="en-US"/>
        </w:rPr>
        <w:t>I will speak to him as soon as practicable and will let you know.</w:t>
      </w:r>
    </w:p>
    <w:p w14:paraId="75EC1186" w14:textId="77777777" w:rsidR="0099767B" w:rsidRPr="00CB1C31" w:rsidRDefault="0099767B" w:rsidP="0099767B">
      <w:pPr>
        <w:spacing w:before="0" w:after="160" w:line="259" w:lineRule="auto"/>
        <w:ind w:left="284" w:right="284"/>
        <w:rPr>
          <w:rFonts w:ascii="Arial" w:hAnsi="Arial" w:cs="Arial"/>
          <w:i/>
          <w:szCs w:val="24"/>
          <w:lang w:val="en-US"/>
        </w:rPr>
      </w:pPr>
      <w:r>
        <w:rPr>
          <w:rFonts w:ascii="Arial" w:hAnsi="Arial" w:cs="Arial"/>
          <w:i/>
          <w:szCs w:val="24"/>
          <w:lang w:val="en-US"/>
        </w:rPr>
        <w:t>Best wishes,</w:t>
      </w:r>
    </w:p>
    <w:p w14:paraId="7C69482C" w14:textId="77777777" w:rsidR="0099767B" w:rsidRPr="008638CF" w:rsidRDefault="0099767B" w:rsidP="0099767B">
      <w:pPr>
        <w:spacing w:before="360" w:after="0" w:line="259" w:lineRule="auto"/>
        <w:ind w:left="284" w:right="284"/>
        <w:rPr>
          <w:rFonts w:ascii="Arial" w:hAnsi="Arial" w:cs="Arial"/>
          <w:i/>
          <w:szCs w:val="24"/>
          <w:lang w:val="en-GB"/>
        </w:rPr>
      </w:pPr>
      <w:r w:rsidRPr="008638CF">
        <w:rPr>
          <w:rFonts w:ascii="Arial" w:hAnsi="Arial" w:cs="Arial"/>
          <w:i/>
          <w:szCs w:val="24"/>
          <w:lang w:val="en-GB"/>
        </w:rPr>
        <w:t>Pedro Fernández</w:t>
      </w:r>
    </w:p>
    <w:p w14:paraId="6E02C1FC" w14:textId="77777777" w:rsidR="0099767B" w:rsidRPr="009F765E" w:rsidRDefault="00670AC8" w:rsidP="0099767B">
      <w:pPr>
        <w:spacing w:before="0" w:after="0" w:line="259" w:lineRule="auto"/>
        <w:ind w:left="284" w:right="284"/>
        <w:rPr>
          <w:rFonts w:ascii="Arial" w:hAnsi="Arial" w:cs="Arial"/>
          <w:i/>
          <w:szCs w:val="24"/>
          <w:lang w:val="en-GB"/>
        </w:rPr>
      </w:pPr>
      <w:r w:rsidRPr="009F765E">
        <w:rPr>
          <w:rFonts w:ascii="Arial" w:hAnsi="Arial" w:cs="Arial"/>
          <w:i/>
          <w:szCs w:val="24"/>
          <w:lang w:val="en-GB"/>
        </w:rPr>
        <w:t>Court Officer</w:t>
      </w:r>
    </w:p>
    <w:p w14:paraId="7AD8C014" w14:textId="77777777" w:rsidR="0099767B" w:rsidRPr="009F765E" w:rsidRDefault="00670AC8" w:rsidP="0099767B">
      <w:pPr>
        <w:spacing w:before="0" w:after="0" w:line="259" w:lineRule="auto"/>
        <w:ind w:left="284" w:right="284"/>
        <w:rPr>
          <w:rFonts w:ascii="Arial" w:hAnsi="Arial" w:cs="Arial"/>
          <w:i/>
          <w:szCs w:val="24"/>
          <w:lang w:val="en-GB"/>
        </w:rPr>
      </w:pPr>
      <w:r w:rsidRPr="009F765E">
        <w:rPr>
          <w:rFonts w:ascii="Arial" w:hAnsi="Arial" w:cs="Arial"/>
          <w:i/>
          <w:szCs w:val="24"/>
          <w:lang w:val="en-GB"/>
        </w:rPr>
        <w:t>Audiencia Nacional</w:t>
      </w:r>
      <w:r w:rsidR="009F765E" w:rsidRPr="009F765E">
        <w:rPr>
          <w:rFonts w:ascii="Arial" w:hAnsi="Arial" w:cs="Arial"/>
          <w:i/>
          <w:szCs w:val="24"/>
          <w:lang w:val="en-GB"/>
        </w:rPr>
        <w:t>, S</w:t>
      </w:r>
      <w:r w:rsidR="009F765E">
        <w:rPr>
          <w:rFonts w:ascii="Arial" w:hAnsi="Arial" w:cs="Arial"/>
          <w:i/>
          <w:szCs w:val="24"/>
          <w:lang w:val="en-GB"/>
        </w:rPr>
        <w:t>pain</w:t>
      </w:r>
    </w:p>
    <w:p w14:paraId="684DAFE1" w14:textId="77777777" w:rsidR="0099767B" w:rsidRPr="009F765E" w:rsidRDefault="0099767B" w:rsidP="0099767B">
      <w:pPr>
        <w:spacing w:before="0" w:after="0" w:line="259" w:lineRule="auto"/>
        <w:ind w:right="284"/>
        <w:rPr>
          <w:rFonts w:ascii="Arial" w:hAnsi="Arial" w:cs="Arial"/>
          <w:i/>
          <w:szCs w:val="24"/>
          <w:lang w:val="en-GB"/>
        </w:rPr>
      </w:pPr>
    </w:p>
    <w:p w14:paraId="07614B3E" w14:textId="77777777" w:rsidR="00670AC8" w:rsidRDefault="00670AC8">
      <w:pPr>
        <w:spacing w:before="0" w:after="160" w:line="259" w:lineRule="auto"/>
        <w:jc w:val="left"/>
        <w:rPr>
          <w:rFonts w:ascii="Arial" w:hAnsi="Arial" w:cs="Arial"/>
          <w:b/>
          <w:szCs w:val="24"/>
          <w:lang w:val="en-US"/>
        </w:rPr>
      </w:pPr>
      <w:r>
        <w:rPr>
          <w:rFonts w:ascii="Arial" w:hAnsi="Arial" w:cs="Arial"/>
          <w:b/>
          <w:szCs w:val="24"/>
          <w:lang w:val="en-US"/>
        </w:rPr>
        <w:br w:type="page"/>
      </w:r>
    </w:p>
    <w:p w14:paraId="3A9050B5" w14:textId="77777777" w:rsidR="0006618A" w:rsidRDefault="0006618A" w:rsidP="00310F58">
      <w:pPr>
        <w:spacing w:before="360" w:after="120" w:line="240" w:lineRule="auto"/>
        <w:rPr>
          <w:rFonts w:ascii="Arial" w:hAnsi="Arial" w:cs="Arial"/>
          <w:b/>
          <w:szCs w:val="24"/>
          <w:lang w:val="en-US"/>
        </w:rPr>
      </w:pPr>
      <w:r w:rsidRPr="00BA4B07">
        <w:rPr>
          <w:rFonts w:ascii="Arial" w:hAnsi="Arial" w:cs="Arial"/>
          <w:b/>
          <w:szCs w:val="24"/>
          <w:lang w:val="en-US"/>
        </w:rPr>
        <w:lastRenderedPageBreak/>
        <w:t xml:space="preserve">4. </w:t>
      </w:r>
      <w:r w:rsidR="006C5919">
        <w:rPr>
          <w:rFonts w:ascii="Arial" w:hAnsi="Arial" w:cs="Arial"/>
          <w:b/>
          <w:szCs w:val="24"/>
          <w:lang w:val="en-US"/>
        </w:rPr>
        <w:t>The enforcement of judgments: transfer</w:t>
      </w:r>
      <w:r w:rsidR="00B01C54">
        <w:rPr>
          <w:rFonts w:ascii="Arial" w:hAnsi="Arial" w:cs="Arial"/>
          <w:b/>
          <w:szCs w:val="24"/>
          <w:lang w:val="en-US"/>
        </w:rPr>
        <w:t>.</w:t>
      </w:r>
    </w:p>
    <w:p w14:paraId="4D74F8A9" w14:textId="77777777" w:rsidR="00A10F19" w:rsidRDefault="00A10F19" w:rsidP="0006618A">
      <w:pPr>
        <w:spacing w:before="240" w:after="160" w:line="259" w:lineRule="auto"/>
        <w:rPr>
          <w:rFonts w:ascii="Arial" w:hAnsi="Arial" w:cs="Arial"/>
          <w:b/>
          <w:szCs w:val="24"/>
          <w:lang w:val="en-GB"/>
        </w:rPr>
      </w:pPr>
      <w:r>
        <w:rPr>
          <w:rFonts w:ascii="Arial" w:hAnsi="Arial" w:cs="Arial"/>
          <w:b/>
          <w:szCs w:val="24"/>
          <w:lang w:val="en-GB"/>
        </w:rPr>
        <w:t>Provide the missing words in the gaps.</w:t>
      </w:r>
    </w:p>
    <w:p w14:paraId="1B743B1F" w14:textId="77777777" w:rsidR="00A10F19" w:rsidRPr="003A125D" w:rsidRDefault="00A10F19" w:rsidP="00A10F19">
      <w:pPr>
        <w:spacing w:before="120" w:after="240" w:line="240" w:lineRule="auto"/>
        <w:rPr>
          <w:rFonts w:ascii="Arial" w:hAnsi="Arial" w:cs="Arial"/>
          <w:color w:val="1A171C"/>
          <w:szCs w:val="24"/>
          <w:lang w:val="en-US"/>
        </w:rPr>
      </w:pPr>
      <w:r w:rsidRPr="003A125D">
        <w:rPr>
          <w:rFonts w:ascii="Arial" w:hAnsi="Arial" w:cs="Arial"/>
          <w:color w:val="1A171C"/>
          <w:szCs w:val="24"/>
          <w:lang w:val="en-US"/>
        </w:rPr>
        <w:t xml:space="preserve">(1) </w:t>
      </w:r>
      <w:r>
        <w:rPr>
          <w:rFonts w:ascii="Arial" w:hAnsi="Arial" w:cs="Arial"/>
          <w:color w:val="1A171C"/>
          <w:szCs w:val="24"/>
          <w:lang w:val="en-US"/>
        </w:rPr>
        <w:t>judgment</w:t>
      </w:r>
      <w:r w:rsidRPr="003A125D">
        <w:rPr>
          <w:rFonts w:ascii="Arial" w:hAnsi="Arial" w:cs="Arial"/>
          <w:color w:val="1A171C"/>
          <w:szCs w:val="24"/>
          <w:lang w:val="en-US"/>
        </w:rPr>
        <w:t xml:space="preserve">; (2) </w:t>
      </w:r>
      <w:r>
        <w:rPr>
          <w:rFonts w:ascii="Arial" w:hAnsi="Arial" w:cs="Arial"/>
          <w:color w:val="1A171C"/>
          <w:szCs w:val="24"/>
          <w:lang w:val="en-US"/>
        </w:rPr>
        <w:t>preliminary</w:t>
      </w:r>
      <w:r w:rsidRPr="003A125D">
        <w:rPr>
          <w:rFonts w:ascii="Arial" w:hAnsi="Arial" w:cs="Arial"/>
          <w:color w:val="1A171C"/>
          <w:szCs w:val="24"/>
          <w:lang w:val="en-US"/>
        </w:rPr>
        <w:t xml:space="preserve">; (3) </w:t>
      </w:r>
      <w:r>
        <w:rPr>
          <w:rFonts w:ascii="Arial" w:hAnsi="Arial" w:cs="Arial"/>
          <w:color w:val="1A171C"/>
          <w:szCs w:val="24"/>
          <w:lang w:val="en-US"/>
        </w:rPr>
        <w:t>mutual</w:t>
      </w:r>
      <w:r w:rsidRPr="003A125D">
        <w:rPr>
          <w:rFonts w:ascii="Arial" w:hAnsi="Arial" w:cs="Arial"/>
          <w:color w:val="1A171C"/>
          <w:szCs w:val="24"/>
          <w:lang w:val="en-US"/>
        </w:rPr>
        <w:t xml:space="preserve">; (4) </w:t>
      </w:r>
      <w:r>
        <w:rPr>
          <w:rFonts w:ascii="Arial" w:hAnsi="Arial" w:cs="Arial"/>
          <w:color w:val="1A171C"/>
          <w:szCs w:val="24"/>
          <w:lang w:val="en-US"/>
        </w:rPr>
        <w:t>scope</w:t>
      </w:r>
      <w:r w:rsidRPr="003A125D">
        <w:rPr>
          <w:rFonts w:ascii="Arial" w:hAnsi="Arial" w:cs="Arial"/>
          <w:color w:val="1A171C"/>
          <w:szCs w:val="24"/>
          <w:lang w:val="en-US"/>
        </w:rPr>
        <w:t xml:space="preserve">; (5) </w:t>
      </w:r>
      <w:r w:rsidR="00B43CC8">
        <w:rPr>
          <w:rFonts w:ascii="Arial" w:hAnsi="Arial" w:cs="Arial"/>
          <w:color w:val="1A171C"/>
          <w:szCs w:val="24"/>
          <w:lang w:val="en-US"/>
        </w:rPr>
        <w:t>sentence</w:t>
      </w:r>
      <w:r w:rsidRPr="003A125D">
        <w:rPr>
          <w:rFonts w:ascii="Arial" w:hAnsi="Arial" w:cs="Arial"/>
          <w:color w:val="1A171C"/>
          <w:szCs w:val="24"/>
          <w:lang w:val="en-US"/>
        </w:rPr>
        <w:t xml:space="preserve">; (6) </w:t>
      </w:r>
      <w:r w:rsidR="00B43CC8">
        <w:rPr>
          <w:rFonts w:ascii="Arial" w:hAnsi="Arial" w:cs="Arial"/>
          <w:color w:val="1A171C"/>
          <w:szCs w:val="24"/>
          <w:lang w:val="en-US"/>
        </w:rPr>
        <w:t>offence</w:t>
      </w:r>
      <w:r w:rsidRPr="003A125D">
        <w:rPr>
          <w:rFonts w:ascii="Arial" w:hAnsi="Arial" w:cs="Arial"/>
          <w:color w:val="1A171C"/>
          <w:szCs w:val="24"/>
          <w:lang w:val="en-US"/>
        </w:rPr>
        <w:t xml:space="preserve">; (7) </w:t>
      </w:r>
      <w:r w:rsidR="00B43CC8">
        <w:rPr>
          <w:rFonts w:ascii="Arial" w:hAnsi="Arial" w:cs="Arial"/>
          <w:color w:val="1A171C"/>
          <w:szCs w:val="24"/>
          <w:lang w:val="en-US"/>
        </w:rPr>
        <w:t>law</w:t>
      </w:r>
      <w:r w:rsidRPr="003A125D">
        <w:rPr>
          <w:rFonts w:ascii="Arial" w:hAnsi="Arial" w:cs="Arial"/>
          <w:color w:val="1A171C"/>
          <w:szCs w:val="24"/>
          <w:lang w:val="en-US"/>
        </w:rPr>
        <w:t xml:space="preserve">; (8) </w:t>
      </w:r>
      <w:r w:rsidR="00B43CC8">
        <w:rPr>
          <w:rFonts w:ascii="Arial" w:hAnsi="Arial" w:cs="Arial"/>
          <w:color w:val="1A171C"/>
          <w:szCs w:val="24"/>
          <w:lang w:val="en-US"/>
        </w:rPr>
        <w:t>case</w:t>
      </w:r>
      <w:r w:rsidRPr="003A125D">
        <w:rPr>
          <w:rFonts w:ascii="Arial" w:hAnsi="Arial" w:cs="Arial"/>
          <w:color w:val="1A171C"/>
          <w:szCs w:val="24"/>
          <w:lang w:val="en-US"/>
        </w:rPr>
        <w:t xml:space="preserve">; (9) </w:t>
      </w:r>
      <w:r w:rsidR="00B43CC8">
        <w:rPr>
          <w:rFonts w:ascii="Arial" w:hAnsi="Arial" w:cs="Arial"/>
          <w:color w:val="1A171C"/>
          <w:szCs w:val="24"/>
          <w:lang w:val="en-US"/>
        </w:rPr>
        <w:t>request</w:t>
      </w:r>
      <w:r w:rsidRPr="003A125D">
        <w:rPr>
          <w:rFonts w:ascii="Arial" w:hAnsi="Arial" w:cs="Arial"/>
          <w:color w:val="1A171C"/>
          <w:szCs w:val="24"/>
          <w:lang w:val="en-US"/>
        </w:rPr>
        <w:t xml:space="preserve">; (10) </w:t>
      </w:r>
      <w:r w:rsidR="00B43CC8">
        <w:rPr>
          <w:rFonts w:ascii="Arial" w:hAnsi="Arial" w:cs="Arial"/>
          <w:color w:val="1A171C"/>
          <w:szCs w:val="24"/>
          <w:lang w:val="en-US"/>
        </w:rPr>
        <w:t>concerns</w:t>
      </w:r>
      <w:r w:rsidRPr="003A125D">
        <w:rPr>
          <w:rFonts w:ascii="Arial" w:hAnsi="Arial" w:cs="Arial"/>
          <w:color w:val="1A171C"/>
          <w:szCs w:val="24"/>
          <w:lang w:val="en-US"/>
        </w:rPr>
        <w:t xml:space="preserve">; (11) </w:t>
      </w:r>
      <w:r w:rsidR="00B43CC8">
        <w:rPr>
          <w:rFonts w:ascii="Arial" w:hAnsi="Arial" w:cs="Arial"/>
          <w:color w:val="1A171C"/>
          <w:szCs w:val="24"/>
          <w:lang w:val="en-US"/>
        </w:rPr>
        <w:t>recognition</w:t>
      </w:r>
      <w:r w:rsidRPr="003A125D">
        <w:rPr>
          <w:rFonts w:ascii="Arial" w:hAnsi="Arial" w:cs="Arial"/>
          <w:color w:val="1A171C"/>
          <w:szCs w:val="24"/>
          <w:lang w:val="en-US"/>
        </w:rPr>
        <w:t xml:space="preserve">; (12) </w:t>
      </w:r>
      <w:r w:rsidR="00B43CC8">
        <w:rPr>
          <w:rFonts w:ascii="Arial" w:hAnsi="Arial" w:cs="Arial"/>
          <w:color w:val="1A171C"/>
          <w:szCs w:val="24"/>
          <w:lang w:val="en-US"/>
        </w:rPr>
        <w:t>supervision</w:t>
      </w:r>
      <w:r w:rsidRPr="003A125D">
        <w:rPr>
          <w:rFonts w:ascii="Arial" w:hAnsi="Arial" w:cs="Arial"/>
          <w:color w:val="1A171C"/>
          <w:szCs w:val="24"/>
          <w:lang w:val="en-US"/>
        </w:rPr>
        <w:t xml:space="preserve">; (13) </w:t>
      </w:r>
      <w:r w:rsidR="00F9776A">
        <w:rPr>
          <w:rFonts w:ascii="Arial" w:hAnsi="Arial" w:cs="Arial"/>
          <w:color w:val="1A171C"/>
          <w:szCs w:val="24"/>
          <w:lang w:val="en-US"/>
        </w:rPr>
        <w:t>imprisonment</w:t>
      </w:r>
      <w:r w:rsidRPr="003A125D">
        <w:rPr>
          <w:rFonts w:ascii="Arial" w:hAnsi="Arial" w:cs="Arial"/>
          <w:color w:val="1A171C"/>
          <w:szCs w:val="24"/>
          <w:lang w:val="en-US"/>
        </w:rPr>
        <w:t xml:space="preserve">; (14) </w:t>
      </w:r>
      <w:r w:rsidR="00F9776A">
        <w:rPr>
          <w:rFonts w:ascii="Arial" w:hAnsi="Arial" w:cs="Arial"/>
          <w:color w:val="1A171C"/>
          <w:szCs w:val="24"/>
          <w:lang w:val="en-US"/>
        </w:rPr>
        <w:t>dispute</w:t>
      </w:r>
      <w:r w:rsidRPr="003A125D">
        <w:rPr>
          <w:rFonts w:ascii="Arial" w:hAnsi="Arial" w:cs="Arial"/>
          <w:color w:val="1A171C"/>
          <w:szCs w:val="24"/>
          <w:lang w:val="en-US"/>
        </w:rPr>
        <w:t xml:space="preserve">; (15) </w:t>
      </w:r>
      <w:r w:rsidR="00F9776A">
        <w:rPr>
          <w:rFonts w:ascii="Arial" w:hAnsi="Arial" w:cs="Arial"/>
          <w:color w:val="1A171C"/>
          <w:szCs w:val="24"/>
          <w:lang w:val="en-US"/>
        </w:rPr>
        <w:t>referred</w:t>
      </w:r>
      <w:r w:rsidRPr="003A125D">
        <w:rPr>
          <w:rFonts w:ascii="Arial" w:hAnsi="Arial" w:cs="Arial"/>
          <w:color w:val="1A171C"/>
          <w:szCs w:val="24"/>
          <w:lang w:val="en-US"/>
        </w:rPr>
        <w:t xml:space="preserve">; (16) </w:t>
      </w:r>
      <w:r w:rsidR="00F9776A">
        <w:rPr>
          <w:rFonts w:ascii="Arial" w:hAnsi="Arial" w:cs="Arial"/>
          <w:color w:val="1A171C"/>
          <w:szCs w:val="24"/>
          <w:lang w:val="en-US"/>
        </w:rPr>
        <w:t>forwarded</w:t>
      </w:r>
      <w:r w:rsidRPr="003A125D">
        <w:rPr>
          <w:rFonts w:ascii="Arial" w:hAnsi="Arial" w:cs="Arial"/>
          <w:color w:val="1A171C"/>
          <w:szCs w:val="24"/>
          <w:lang w:val="en-US"/>
        </w:rPr>
        <w:t xml:space="preserve">;(17) </w:t>
      </w:r>
      <w:r w:rsidR="00F9776A">
        <w:rPr>
          <w:rFonts w:ascii="Arial" w:hAnsi="Arial" w:cs="Arial"/>
          <w:color w:val="1A171C"/>
          <w:szCs w:val="24"/>
          <w:lang w:val="en-US"/>
        </w:rPr>
        <w:t>competent</w:t>
      </w:r>
      <w:r w:rsidRPr="003A125D">
        <w:rPr>
          <w:rFonts w:ascii="Arial" w:hAnsi="Arial" w:cs="Arial"/>
          <w:color w:val="1A171C"/>
          <w:szCs w:val="24"/>
          <w:lang w:val="en-US"/>
        </w:rPr>
        <w:t xml:space="preserve">; (18) </w:t>
      </w:r>
      <w:r w:rsidR="00F9776A">
        <w:rPr>
          <w:rFonts w:ascii="Arial" w:hAnsi="Arial" w:cs="Arial"/>
          <w:color w:val="1A171C"/>
          <w:szCs w:val="24"/>
          <w:lang w:val="en-US"/>
        </w:rPr>
        <w:t>enforcement</w:t>
      </w:r>
      <w:r w:rsidRPr="003A125D">
        <w:rPr>
          <w:rFonts w:ascii="Arial" w:hAnsi="Arial" w:cs="Arial"/>
          <w:color w:val="1A171C"/>
          <w:szCs w:val="24"/>
          <w:lang w:val="en-US"/>
        </w:rPr>
        <w:t xml:space="preserve">; (19) </w:t>
      </w:r>
      <w:r w:rsidR="00F9776A">
        <w:rPr>
          <w:rFonts w:ascii="Arial" w:hAnsi="Arial" w:cs="Arial"/>
          <w:color w:val="1A171C"/>
          <w:szCs w:val="24"/>
          <w:lang w:val="en-US"/>
        </w:rPr>
        <w:t>granted</w:t>
      </w:r>
      <w:r w:rsidRPr="003A125D">
        <w:rPr>
          <w:rFonts w:ascii="Arial" w:hAnsi="Arial" w:cs="Arial"/>
          <w:color w:val="1A171C"/>
          <w:szCs w:val="24"/>
          <w:lang w:val="en-US"/>
        </w:rPr>
        <w:t xml:space="preserve">; (20) </w:t>
      </w:r>
      <w:r w:rsidR="00F9776A">
        <w:rPr>
          <w:rFonts w:ascii="Arial" w:hAnsi="Arial" w:cs="Arial"/>
          <w:color w:val="1A171C"/>
          <w:szCs w:val="24"/>
          <w:lang w:val="en-US"/>
        </w:rPr>
        <w:t>lodged</w:t>
      </w:r>
      <w:r w:rsidRPr="003A125D">
        <w:rPr>
          <w:rFonts w:ascii="Arial" w:hAnsi="Arial" w:cs="Arial"/>
          <w:color w:val="1A171C"/>
          <w:szCs w:val="24"/>
          <w:lang w:val="en-US"/>
        </w:rPr>
        <w:t xml:space="preserve">; (21) </w:t>
      </w:r>
      <w:r w:rsidR="00F9776A">
        <w:rPr>
          <w:rFonts w:ascii="Arial" w:hAnsi="Arial" w:cs="Arial"/>
          <w:color w:val="1A171C"/>
          <w:szCs w:val="24"/>
          <w:lang w:val="en-US"/>
        </w:rPr>
        <w:t>upheld</w:t>
      </w:r>
      <w:r w:rsidRPr="003A125D">
        <w:rPr>
          <w:rFonts w:ascii="Arial" w:hAnsi="Arial" w:cs="Arial"/>
          <w:color w:val="1A171C"/>
          <w:szCs w:val="24"/>
          <w:lang w:val="en-US"/>
        </w:rPr>
        <w:t xml:space="preserve">; (22) </w:t>
      </w:r>
      <w:r w:rsidR="00F9776A">
        <w:rPr>
          <w:rFonts w:ascii="Arial" w:hAnsi="Arial" w:cs="Arial"/>
          <w:color w:val="1A171C"/>
          <w:szCs w:val="24"/>
          <w:lang w:val="en-US"/>
        </w:rPr>
        <w:t>referring</w:t>
      </w:r>
      <w:r w:rsidRPr="003A125D">
        <w:rPr>
          <w:rFonts w:ascii="Arial" w:hAnsi="Arial" w:cs="Arial"/>
          <w:color w:val="1A171C"/>
          <w:szCs w:val="24"/>
          <w:lang w:val="en-US"/>
        </w:rPr>
        <w:t xml:space="preserve">; (23) </w:t>
      </w:r>
      <w:r w:rsidR="00F9776A">
        <w:rPr>
          <w:rFonts w:ascii="Arial" w:hAnsi="Arial" w:cs="Arial"/>
          <w:color w:val="1A171C"/>
          <w:szCs w:val="24"/>
          <w:lang w:val="en-US"/>
        </w:rPr>
        <w:t>suspension</w:t>
      </w:r>
      <w:r w:rsidRPr="003A125D">
        <w:rPr>
          <w:rFonts w:ascii="Arial" w:hAnsi="Arial" w:cs="Arial"/>
          <w:color w:val="1A171C"/>
          <w:szCs w:val="24"/>
          <w:lang w:val="en-US"/>
        </w:rPr>
        <w:t xml:space="preserve">; (24) </w:t>
      </w:r>
      <w:r w:rsidR="00F9776A">
        <w:rPr>
          <w:rFonts w:ascii="Arial" w:hAnsi="Arial" w:cs="Arial"/>
          <w:color w:val="1A171C"/>
          <w:szCs w:val="24"/>
          <w:lang w:val="en-US"/>
        </w:rPr>
        <w:t>intentional</w:t>
      </w:r>
      <w:r w:rsidRPr="003A125D">
        <w:rPr>
          <w:rFonts w:ascii="Arial" w:hAnsi="Arial" w:cs="Arial"/>
          <w:color w:val="1A171C"/>
          <w:szCs w:val="24"/>
          <w:lang w:val="en-US"/>
        </w:rPr>
        <w:t xml:space="preserve">; (25) </w:t>
      </w:r>
      <w:r w:rsidR="00F9776A">
        <w:rPr>
          <w:rFonts w:ascii="Arial" w:hAnsi="Arial" w:cs="Arial"/>
          <w:color w:val="1A171C"/>
          <w:szCs w:val="24"/>
          <w:lang w:val="en-US"/>
        </w:rPr>
        <w:t>alternative</w:t>
      </w:r>
      <w:r w:rsidRPr="003A125D">
        <w:rPr>
          <w:rFonts w:ascii="Arial" w:hAnsi="Arial" w:cs="Arial"/>
          <w:color w:val="1A171C"/>
          <w:szCs w:val="24"/>
          <w:lang w:val="en-US"/>
        </w:rPr>
        <w:t xml:space="preserve">; (26) </w:t>
      </w:r>
      <w:r w:rsidR="00F9776A">
        <w:rPr>
          <w:rFonts w:ascii="Arial" w:hAnsi="Arial" w:cs="Arial"/>
          <w:color w:val="1A171C"/>
          <w:szCs w:val="24"/>
          <w:lang w:val="en-US"/>
        </w:rPr>
        <w:t>uncertain</w:t>
      </w:r>
      <w:r w:rsidRPr="003A125D">
        <w:rPr>
          <w:rFonts w:ascii="Arial" w:hAnsi="Arial" w:cs="Arial"/>
          <w:color w:val="1A171C"/>
          <w:szCs w:val="24"/>
          <w:lang w:val="en-US"/>
        </w:rPr>
        <w:t xml:space="preserve">; (27) </w:t>
      </w:r>
      <w:r w:rsidR="00F9776A">
        <w:rPr>
          <w:rFonts w:ascii="Arial" w:hAnsi="Arial" w:cs="Arial"/>
          <w:color w:val="1A171C"/>
          <w:szCs w:val="24"/>
          <w:lang w:val="en-US"/>
        </w:rPr>
        <w:t>delivered</w:t>
      </w:r>
      <w:r w:rsidRPr="003A125D">
        <w:rPr>
          <w:rFonts w:ascii="Arial" w:hAnsi="Arial" w:cs="Arial"/>
          <w:color w:val="1A171C"/>
          <w:szCs w:val="24"/>
          <w:lang w:val="en-US"/>
        </w:rPr>
        <w:t xml:space="preserve">; (28) </w:t>
      </w:r>
      <w:r w:rsidR="00F9776A">
        <w:rPr>
          <w:rFonts w:ascii="Arial" w:hAnsi="Arial" w:cs="Arial"/>
          <w:color w:val="1A171C"/>
          <w:szCs w:val="24"/>
          <w:lang w:val="en-US"/>
        </w:rPr>
        <w:t>stay</w:t>
      </w:r>
      <w:r w:rsidRPr="003A125D">
        <w:rPr>
          <w:rFonts w:ascii="Arial" w:hAnsi="Arial" w:cs="Arial"/>
          <w:color w:val="1A171C"/>
          <w:szCs w:val="24"/>
          <w:lang w:val="en-US"/>
        </w:rPr>
        <w:t xml:space="preserve">; (29) </w:t>
      </w:r>
      <w:r w:rsidR="00F9776A">
        <w:rPr>
          <w:rFonts w:ascii="Arial" w:hAnsi="Arial" w:cs="Arial"/>
          <w:color w:val="1A171C"/>
          <w:szCs w:val="24"/>
          <w:lang w:val="en-US"/>
        </w:rPr>
        <w:t>compatible</w:t>
      </w:r>
      <w:r w:rsidRPr="003A125D">
        <w:rPr>
          <w:rFonts w:ascii="Arial" w:hAnsi="Arial" w:cs="Arial"/>
          <w:color w:val="1A171C"/>
          <w:szCs w:val="24"/>
          <w:lang w:val="en-US"/>
        </w:rPr>
        <w:t xml:space="preserve">; (30) </w:t>
      </w:r>
      <w:r w:rsidR="00F9776A">
        <w:rPr>
          <w:rFonts w:ascii="Arial" w:hAnsi="Arial" w:cs="Arial"/>
          <w:color w:val="1A171C"/>
          <w:szCs w:val="24"/>
          <w:lang w:val="en-US"/>
        </w:rPr>
        <w:t>released</w:t>
      </w:r>
      <w:r w:rsidRPr="003A125D">
        <w:rPr>
          <w:rFonts w:ascii="Arial" w:hAnsi="Arial" w:cs="Arial"/>
          <w:color w:val="1A171C"/>
          <w:szCs w:val="24"/>
          <w:lang w:val="en-US"/>
        </w:rPr>
        <w:t xml:space="preserve">; (31) </w:t>
      </w:r>
      <w:r w:rsidR="00A060CC">
        <w:rPr>
          <w:rFonts w:ascii="Arial" w:hAnsi="Arial" w:cs="Arial"/>
          <w:color w:val="1A171C"/>
          <w:szCs w:val="24"/>
          <w:lang w:val="en-US"/>
        </w:rPr>
        <w:t>serve</w:t>
      </w:r>
      <w:r w:rsidRPr="003A125D">
        <w:rPr>
          <w:rFonts w:ascii="Arial" w:hAnsi="Arial" w:cs="Arial"/>
          <w:color w:val="1A171C"/>
          <w:szCs w:val="24"/>
          <w:lang w:val="en-US"/>
        </w:rPr>
        <w:t xml:space="preserve">; (32) </w:t>
      </w:r>
      <w:r w:rsidR="00F9776A">
        <w:rPr>
          <w:rFonts w:ascii="Arial" w:hAnsi="Arial" w:cs="Arial"/>
          <w:color w:val="1A171C"/>
          <w:szCs w:val="24"/>
          <w:lang w:val="en-US"/>
        </w:rPr>
        <w:t>avoid</w:t>
      </w:r>
      <w:r w:rsidRPr="003A125D">
        <w:rPr>
          <w:rFonts w:ascii="Arial" w:hAnsi="Arial" w:cs="Arial"/>
          <w:color w:val="1A171C"/>
          <w:szCs w:val="24"/>
          <w:lang w:val="en-US"/>
        </w:rPr>
        <w:t xml:space="preserve">; (33) </w:t>
      </w:r>
      <w:r w:rsidR="00F9776A">
        <w:rPr>
          <w:rFonts w:ascii="Arial" w:hAnsi="Arial" w:cs="Arial"/>
          <w:color w:val="1A171C"/>
          <w:szCs w:val="24"/>
          <w:lang w:val="en-US"/>
        </w:rPr>
        <w:t xml:space="preserve">sole; (34) complied; (35) transfer; (36) court; (37) </w:t>
      </w:r>
      <w:r w:rsidR="008A27F3">
        <w:rPr>
          <w:rFonts w:ascii="Arial" w:hAnsi="Arial" w:cs="Arial"/>
          <w:color w:val="1A171C"/>
          <w:szCs w:val="24"/>
          <w:lang w:val="en-US"/>
        </w:rPr>
        <w:t>establishing; (38) judicial; (39) regarded; (40) deprivation; (41) passed; (42) consequently; (43) liberty; (44) enable; (45) main; (46) in conjunction with; (47) legal; (48) falls; (49) matter</w:t>
      </w:r>
      <w:r w:rsidRPr="003A125D">
        <w:rPr>
          <w:rFonts w:ascii="Arial" w:hAnsi="Arial" w:cs="Arial"/>
          <w:color w:val="1A171C"/>
          <w:szCs w:val="24"/>
          <w:lang w:val="en-US"/>
        </w:rPr>
        <w:t>.</w:t>
      </w:r>
    </w:p>
    <w:p w14:paraId="550CD1ED" w14:textId="77777777" w:rsidR="0006618A" w:rsidRPr="000E5091" w:rsidRDefault="0006618A" w:rsidP="00841B37">
      <w:pPr>
        <w:spacing w:before="480" w:after="120" w:line="240" w:lineRule="auto"/>
        <w:rPr>
          <w:rFonts w:ascii="Arial" w:hAnsi="Arial" w:cs="Arial"/>
          <w:b/>
          <w:szCs w:val="24"/>
          <w:lang w:val="en-US"/>
        </w:rPr>
      </w:pPr>
      <w:r w:rsidRPr="000E5091">
        <w:rPr>
          <w:rFonts w:ascii="Arial" w:hAnsi="Arial" w:cs="Arial"/>
          <w:b/>
          <w:szCs w:val="24"/>
          <w:lang w:val="en-US"/>
        </w:rPr>
        <w:t xml:space="preserve">5. </w:t>
      </w:r>
      <w:r w:rsidR="000E5091" w:rsidRPr="000E5091">
        <w:rPr>
          <w:rFonts w:ascii="Arial" w:hAnsi="Arial" w:cs="Arial"/>
          <w:b/>
          <w:szCs w:val="24"/>
          <w:lang w:val="en-US"/>
        </w:rPr>
        <w:t>Freezing and confiscation</w:t>
      </w:r>
      <w:r w:rsidR="00255650" w:rsidRPr="000E5091">
        <w:rPr>
          <w:rFonts w:ascii="Arial" w:hAnsi="Arial" w:cs="Arial"/>
          <w:b/>
          <w:szCs w:val="24"/>
          <w:lang w:val="en-US"/>
        </w:rPr>
        <w:t>.</w:t>
      </w:r>
    </w:p>
    <w:p w14:paraId="67DE5DBE" w14:textId="77777777" w:rsidR="000E5091" w:rsidRDefault="000E5091" w:rsidP="000E5091">
      <w:pPr>
        <w:spacing w:before="240" w:after="120" w:line="240" w:lineRule="auto"/>
        <w:rPr>
          <w:rFonts w:ascii="Arial" w:hAnsi="Arial" w:cs="Arial"/>
          <w:b/>
          <w:color w:val="1A171C"/>
          <w:szCs w:val="24"/>
          <w:lang w:val="en-US"/>
        </w:rPr>
      </w:pPr>
      <w:r>
        <w:rPr>
          <w:rFonts w:ascii="Arial" w:hAnsi="Arial" w:cs="Arial"/>
          <w:b/>
          <w:color w:val="1A171C"/>
          <w:szCs w:val="24"/>
          <w:lang w:val="en-US"/>
        </w:rPr>
        <w:t>P</w:t>
      </w:r>
      <w:r w:rsidRPr="00CB1C31">
        <w:rPr>
          <w:rFonts w:ascii="Arial" w:hAnsi="Arial" w:cs="Arial"/>
          <w:b/>
          <w:color w:val="1A171C"/>
          <w:szCs w:val="24"/>
          <w:lang w:val="en-US"/>
        </w:rPr>
        <w:t>ut in the correct form of the premodifiers</w:t>
      </w:r>
      <w:r>
        <w:rPr>
          <w:rFonts w:ascii="Arial" w:hAnsi="Arial" w:cs="Arial"/>
          <w:b/>
          <w:color w:val="1A171C"/>
          <w:szCs w:val="24"/>
          <w:lang w:val="en-US"/>
        </w:rPr>
        <w:t>.</w:t>
      </w:r>
    </w:p>
    <w:p w14:paraId="58BF2A66" w14:textId="77777777" w:rsidR="000E5091" w:rsidRDefault="000E5091" w:rsidP="000E5091">
      <w:pPr>
        <w:spacing w:before="120" w:after="120" w:line="240" w:lineRule="auto"/>
        <w:rPr>
          <w:rFonts w:ascii="Arial" w:hAnsi="Arial" w:cs="Arial"/>
          <w:color w:val="auto"/>
          <w:szCs w:val="24"/>
          <w:lang w:val="en-US"/>
        </w:rPr>
      </w:pPr>
      <w:r w:rsidRPr="00037A01">
        <w:rPr>
          <w:rFonts w:ascii="Arial" w:hAnsi="Arial" w:cs="Arial"/>
          <w:color w:val="auto"/>
          <w:szCs w:val="24"/>
          <w:lang w:val="en-US"/>
        </w:rPr>
        <w:t xml:space="preserve">(1) </w:t>
      </w:r>
      <w:r>
        <w:rPr>
          <w:rFonts w:ascii="Arial" w:hAnsi="Arial" w:cs="Arial"/>
          <w:color w:val="auto"/>
          <w:szCs w:val="24"/>
          <w:lang w:val="en-US"/>
        </w:rPr>
        <w:t>freezing order;</w:t>
      </w:r>
      <w:r w:rsidRPr="00037A01">
        <w:rPr>
          <w:rFonts w:ascii="Arial" w:hAnsi="Arial" w:cs="Arial"/>
          <w:color w:val="auto"/>
          <w:szCs w:val="24"/>
          <w:lang w:val="en-US"/>
        </w:rPr>
        <w:t xml:space="preserve"> (2) </w:t>
      </w:r>
      <w:r>
        <w:rPr>
          <w:rFonts w:ascii="Arial" w:hAnsi="Arial" w:cs="Arial"/>
          <w:color w:val="1A171C"/>
          <w:szCs w:val="24"/>
          <w:lang w:val="en-US"/>
        </w:rPr>
        <w:t>confiscation order</w:t>
      </w:r>
      <w:r>
        <w:rPr>
          <w:rFonts w:ascii="Arial" w:hAnsi="Arial" w:cs="Arial"/>
          <w:color w:val="auto"/>
          <w:szCs w:val="24"/>
          <w:lang w:val="en-US"/>
        </w:rPr>
        <w:t>;</w:t>
      </w:r>
      <w:r w:rsidRPr="00037A01">
        <w:rPr>
          <w:rFonts w:ascii="Arial" w:hAnsi="Arial" w:cs="Arial"/>
          <w:color w:val="auto"/>
          <w:szCs w:val="24"/>
          <w:lang w:val="en-US"/>
        </w:rPr>
        <w:t xml:space="preserve"> (3) </w:t>
      </w:r>
      <w:r>
        <w:rPr>
          <w:rFonts w:ascii="Arial" w:hAnsi="Arial" w:cs="Arial"/>
          <w:color w:val="1A171C"/>
          <w:szCs w:val="24"/>
          <w:lang w:val="en-US"/>
        </w:rPr>
        <w:t>judicial cooperation</w:t>
      </w:r>
      <w:r>
        <w:rPr>
          <w:rFonts w:ascii="Arial" w:hAnsi="Arial" w:cs="Arial"/>
          <w:color w:val="auto"/>
          <w:szCs w:val="24"/>
          <w:lang w:val="en-US"/>
        </w:rPr>
        <w:t>;</w:t>
      </w:r>
      <w:r w:rsidRPr="00037A01">
        <w:rPr>
          <w:rFonts w:ascii="Arial" w:hAnsi="Arial" w:cs="Arial"/>
          <w:color w:val="auto"/>
          <w:szCs w:val="24"/>
          <w:lang w:val="en-US"/>
        </w:rPr>
        <w:t xml:space="preserve"> (4) </w:t>
      </w:r>
      <w:r>
        <w:rPr>
          <w:rFonts w:ascii="Arial" w:hAnsi="Arial" w:cs="Arial"/>
          <w:color w:val="1A171C"/>
          <w:szCs w:val="24"/>
          <w:lang w:val="en-US"/>
        </w:rPr>
        <w:t>pre-trial orders</w:t>
      </w:r>
      <w:r>
        <w:rPr>
          <w:rFonts w:ascii="Arial" w:hAnsi="Arial" w:cs="Arial"/>
          <w:color w:val="auto"/>
          <w:szCs w:val="24"/>
          <w:lang w:val="en-US"/>
        </w:rPr>
        <w:t>;</w:t>
      </w:r>
      <w:r w:rsidRPr="00037A01">
        <w:rPr>
          <w:rFonts w:ascii="Arial" w:hAnsi="Arial" w:cs="Arial"/>
          <w:color w:val="auto"/>
          <w:szCs w:val="24"/>
          <w:lang w:val="en-US"/>
        </w:rPr>
        <w:t xml:space="preserve"> (5) </w:t>
      </w:r>
      <w:r w:rsidRPr="00DB3AD6">
        <w:rPr>
          <w:rFonts w:ascii="Arial" w:hAnsi="Arial" w:cs="Arial"/>
          <w:i/>
          <w:iCs/>
          <w:color w:val="1A171C"/>
          <w:szCs w:val="24"/>
          <w:lang w:val="en-US"/>
        </w:rPr>
        <w:t>bona fide</w:t>
      </w:r>
      <w:r>
        <w:rPr>
          <w:rFonts w:ascii="Arial" w:hAnsi="Arial" w:cs="Arial"/>
          <w:color w:val="1A171C"/>
          <w:szCs w:val="24"/>
          <w:lang w:val="en-US"/>
        </w:rPr>
        <w:t xml:space="preserve"> interested third parties</w:t>
      </w:r>
      <w:r>
        <w:rPr>
          <w:rFonts w:ascii="Arial" w:hAnsi="Arial" w:cs="Arial"/>
          <w:color w:val="auto"/>
          <w:szCs w:val="24"/>
          <w:lang w:val="en-US"/>
        </w:rPr>
        <w:t>;</w:t>
      </w:r>
      <w:r w:rsidRPr="00037A01">
        <w:rPr>
          <w:rFonts w:ascii="Arial" w:hAnsi="Arial" w:cs="Arial"/>
          <w:color w:val="auto"/>
          <w:szCs w:val="24"/>
          <w:lang w:val="en-US"/>
        </w:rPr>
        <w:t xml:space="preserve"> (6) </w:t>
      </w:r>
      <w:proofErr w:type="spellStart"/>
      <w:r>
        <w:rPr>
          <w:rFonts w:ascii="Arial" w:hAnsi="Arial" w:cs="Arial"/>
          <w:color w:val="1A171C"/>
          <w:szCs w:val="24"/>
          <w:lang w:val="en-US"/>
        </w:rPr>
        <w:t>organi</w:t>
      </w:r>
      <w:r w:rsidR="00DB3AD6">
        <w:rPr>
          <w:rFonts w:ascii="Arial" w:hAnsi="Arial" w:cs="Arial"/>
          <w:color w:val="1A171C"/>
          <w:szCs w:val="24"/>
          <w:lang w:val="en-US"/>
        </w:rPr>
        <w:t>s</w:t>
      </w:r>
      <w:r>
        <w:rPr>
          <w:rFonts w:ascii="Arial" w:hAnsi="Arial" w:cs="Arial"/>
          <w:color w:val="1A171C"/>
          <w:szCs w:val="24"/>
          <w:lang w:val="en-US"/>
        </w:rPr>
        <w:t>ed</w:t>
      </w:r>
      <w:proofErr w:type="spellEnd"/>
      <w:r>
        <w:rPr>
          <w:rFonts w:ascii="Arial" w:hAnsi="Arial" w:cs="Arial"/>
          <w:color w:val="1A171C"/>
          <w:szCs w:val="24"/>
          <w:lang w:val="en-US"/>
        </w:rPr>
        <w:t xml:space="preserve"> crime</w:t>
      </w:r>
      <w:r>
        <w:rPr>
          <w:rFonts w:ascii="Arial" w:hAnsi="Arial" w:cs="Arial"/>
          <w:color w:val="auto"/>
          <w:szCs w:val="24"/>
          <w:lang w:val="en-US"/>
        </w:rPr>
        <w:t>;</w:t>
      </w:r>
      <w:r w:rsidRPr="00037A01">
        <w:rPr>
          <w:rFonts w:ascii="Arial" w:hAnsi="Arial" w:cs="Arial"/>
          <w:color w:val="auto"/>
          <w:szCs w:val="24"/>
          <w:lang w:val="en-US"/>
        </w:rPr>
        <w:t xml:space="preserve"> (7) </w:t>
      </w:r>
      <w:r>
        <w:rPr>
          <w:rFonts w:ascii="Arial" w:hAnsi="Arial" w:cs="Arial"/>
          <w:color w:val="1A171C"/>
          <w:szCs w:val="24"/>
          <w:lang w:val="en-US"/>
        </w:rPr>
        <w:t>money laundering</w:t>
      </w:r>
      <w:r>
        <w:rPr>
          <w:rFonts w:ascii="Arial" w:hAnsi="Arial" w:cs="Arial"/>
          <w:color w:val="auto"/>
          <w:szCs w:val="24"/>
          <w:lang w:val="en-US"/>
        </w:rPr>
        <w:t>;</w:t>
      </w:r>
      <w:r w:rsidRPr="00037A01">
        <w:rPr>
          <w:rFonts w:ascii="Arial" w:hAnsi="Arial" w:cs="Arial"/>
          <w:color w:val="auto"/>
          <w:szCs w:val="24"/>
          <w:lang w:val="en-US"/>
        </w:rPr>
        <w:t xml:space="preserve"> (8) </w:t>
      </w:r>
      <w:r>
        <w:rPr>
          <w:rFonts w:ascii="Arial" w:hAnsi="Arial" w:cs="Arial"/>
          <w:color w:val="1A171C"/>
          <w:szCs w:val="24"/>
          <w:lang w:val="en-US"/>
        </w:rPr>
        <w:t>detention order</w:t>
      </w:r>
      <w:r>
        <w:rPr>
          <w:rFonts w:ascii="Arial" w:hAnsi="Arial" w:cs="Arial"/>
          <w:color w:val="auto"/>
          <w:szCs w:val="24"/>
          <w:lang w:val="en-US"/>
        </w:rPr>
        <w:t>;</w:t>
      </w:r>
      <w:r w:rsidRPr="00037A01">
        <w:rPr>
          <w:rFonts w:ascii="Arial" w:hAnsi="Arial" w:cs="Arial"/>
          <w:color w:val="auto"/>
          <w:szCs w:val="24"/>
          <w:lang w:val="en-US"/>
        </w:rPr>
        <w:t xml:space="preserve"> (9) </w:t>
      </w:r>
      <w:r>
        <w:rPr>
          <w:rFonts w:ascii="Arial" w:hAnsi="Arial" w:cs="Arial"/>
          <w:color w:val="1A171C"/>
          <w:szCs w:val="24"/>
          <w:lang w:val="en-US"/>
        </w:rPr>
        <w:t>financial gain</w:t>
      </w:r>
      <w:r>
        <w:rPr>
          <w:rFonts w:ascii="Arial" w:hAnsi="Arial" w:cs="Arial"/>
          <w:color w:val="auto"/>
          <w:szCs w:val="24"/>
          <w:lang w:val="en-US"/>
        </w:rPr>
        <w:t>;</w:t>
      </w:r>
      <w:r w:rsidRPr="00037A01">
        <w:rPr>
          <w:rFonts w:ascii="Arial" w:hAnsi="Arial" w:cs="Arial"/>
          <w:color w:val="auto"/>
          <w:szCs w:val="24"/>
          <w:lang w:val="en-US"/>
        </w:rPr>
        <w:t xml:space="preserve"> (10) </w:t>
      </w:r>
      <w:r>
        <w:rPr>
          <w:rFonts w:ascii="Arial" w:hAnsi="Arial" w:cs="Arial"/>
          <w:color w:val="1A171C"/>
          <w:szCs w:val="24"/>
          <w:lang w:val="en-US"/>
        </w:rPr>
        <w:t>legal measures</w:t>
      </w:r>
      <w:r>
        <w:rPr>
          <w:rFonts w:ascii="Arial" w:hAnsi="Arial" w:cs="Arial"/>
          <w:color w:val="auto"/>
          <w:szCs w:val="24"/>
          <w:lang w:val="en-US"/>
        </w:rPr>
        <w:t>;</w:t>
      </w:r>
      <w:r w:rsidRPr="00037A01">
        <w:rPr>
          <w:rFonts w:ascii="Arial" w:hAnsi="Arial" w:cs="Arial"/>
          <w:color w:val="auto"/>
          <w:szCs w:val="24"/>
          <w:lang w:val="en-US"/>
        </w:rPr>
        <w:t xml:space="preserve"> (11) </w:t>
      </w:r>
      <w:r>
        <w:rPr>
          <w:rFonts w:ascii="Arial" w:hAnsi="Arial" w:cs="Arial"/>
          <w:color w:val="1A171C"/>
          <w:szCs w:val="24"/>
          <w:lang w:val="en-US"/>
        </w:rPr>
        <w:t>legal person</w:t>
      </w:r>
      <w:r>
        <w:rPr>
          <w:rFonts w:ascii="Arial" w:hAnsi="Arial" w:cs="Arial"/>
          <w:color w:val="auto"/>
          <w:szCs w:val="24"/>
          <w:lang w:val="en-US"/>
        </w:rPr>
        <w:t>;</w:t>
      </w:r>
      <w:r w:rsidRPr="00037A01">
        <w:rPr>
          <w:rFonts w:ascii="Arial" w:hAnsi="Arial" w:cs="Arial"/>
          <w:color w:val="auto"/>
          <w:szCs w:val="24"/>
          <w:lang w:val="en-US"/>
        </w:rPr>
        <w:t xml:space="preserve"> (12) </w:t>
      </w:r>
      <w:r>
        <w:rPr>
          <w:rFonts w:ascii="Arial" w:hAnsi="Arial" w:cs="Arial"/>
          <w:color w:val="1A171C"/>
          <w:szCs w:val="24"/>
          <w:lang w:val="en-US"/>
        </w:rPr>
        <w:t>natural person</w:t>
      </w:r>
      <w:r>
        <w:rPr>
          <w:rFonts w:ascii="Arial" w:hAnsi="Arial" w:cs="Arial"/>
          <w:color w:val="auto"/>
          <w:szCs w:val="24"/>
          <w:lang w:val="en-US"/>
        </w:rPr>
        <w:t>;</w:t>
      </w:r>
      <w:r w:rsidRPr="00037A01">
        <w:rPr>
          <w:rFonts w:ascii="Arial" w:hAnsi="Arial" w:cs="Arial"/>
          <w:color w:val="auto"/>
          <w:szCs w:val="24"/>
          <w:lang w:val="en-US"/>
        </w:rPr>
        <w:t xml:space="preserve"> </w:t>
      </w:r>
      <w:r>
        <w:rPr>
          <w:rFonts w:ascii="Arial" w:hAnsi="Arial" w:cs="Arial"/>
          <w:color w:val="auto"/>
          <w:szCs w:val="24"/>
          <w:lang w:val="en-US"/>
        </w:rPr>
        <w:t xml:space="preserve">(13) </w:t>
      </w:r>
      <w:r>
        <w:rPr>
          <w:rFonts w:ascii="Arial" w:hAnsi="Arial" w:cs="Arial"/>
          <w:color w:val="1A171C"/>
          <w:szCs w:val="24"/>
          <w:lang w:val="en-US"/>
        </w:rPr>
        <w:t>available information</w:t>
      </w:r>
      <w:r>
        <w:rPr>
          <w:rFonts w:ascii="Arial" w:hAnsi="Arial" w:cs="Arial"/>
          <w:color w:val="auto"/>
          <w:szCs w:val="24"/>
          <w:lang w:val="en-US"/>
        </w:rPr>
        <w:t xml:space="preserve">; </w:t>
      </w:r>
      <w:r w:rsidRPr="00037A01">
        <w:rPr>
          <w:rFonts w:ascii="Arial" w:hAnsi="Arial" w:cs="Arial"/>
          <w:color w:val="auto"/>
          <w:szCs w:val="24"/>
          <w:lang w:val="en-US"/>
        </w:rPr>
        <w:t xml:space="preserve">(14) </w:t>
      </w:r>
      <w:r>
        <w:rPr>
          <w:rFonts w:ascii="Arial" w:hAnsi="Arial" w:cs="Arial"/>
          <w:color w:val="1A171C"/>
          <w:szCs w:val="24"/>
          <w:lang w:val="en-US"/>
        </w:rPr>
        <w:t>rightful owner</w:t>
      </w:r>
      <w:r>
        <w:rPr>
          <w:rFonts w:ascii="Arial" w:hAnsi="Arial" w:cs="Arial"/>
          <w:color w:val="auto"/>
          <w:szCs w:val="24"/>
          <w:lang w:val="en-US"/>
        </w:rPr>
        <w:t>;</w:t>
      </w:r>
      <w:r w:rsidRPr="00037A01">
        <w:rPr>
          <w:rFonts w:ascii="Arial" w:hAnsi="Arial" w:cs="Arial"/>
          <w:color w:val="auto"/>
          <w:szCs w:val="24"/>
          <w:lang w:val="en-US"/>
        </w:rPr>
        <w:t xml:space="preserve"> (15) </w:t>
      </w:r>
      <w:r>
        <w:rPr>
          <w:rFonts w:ascii="Arial" w:hAnsi="Arial" w:cs="Arial"/>
          <w:color w:val="1A171C"/>
          <w:szCs w:val="24"/>
          <w:lang w:val="en-US"/>
        </w:rPr>
        <w:t>constitutional rules</w:t>
      </w:r>
      <w:r>
        <w:rPr>
          <w:rFonts w:ascii="Arial" w:hAnsi="Arial" w:cs="Arial"/>
          <w:color w:val="auto"/>
          <w:szCs w:val="24"/>
          <w:lang w:val="en-US"/>
        </w:rPr>
        <w:t>;</w:t>
      </w:r>
      <w:r w:rsidRPr="00037A01">
        <w:rPr>
          <w:rFonts w:ascii="Arial" w:hAnsi="Arial" w:cs="Arial"/>
          <w:color w:val="auto"/>
          <w:szCs w:val="24"/>
          <w:lang w:val="en-US"/>
        </w:rPr>
        <w:t xml:space="preserve"> (16) </w:t>
      </w:r>
      <w:r>
        <w:rPr>
          <w:rFonts w:ascii="Arial" w:hAnsi="Arial" w:cs="Arial"/>
          <w:color w:val="auto"/>
          <w:szCs w:val="24"/>
          <w:lang w:val="en-US"/>
        </w:rPr>
        <w:t>competent authority;</w:t>
      </w:r>
      <w:r w:rsidRPr="00037A01">
        <w:rPr>
          <w:rFonts w:ascii="Arial" w:hAnsi="Arial" w:cs="Arial"/>
          <w:color w:val="auto"/>
          <w:szCs w:val="24"/>
          <w:lang w:val="en-US"/>
        </w:rPr>
        <w:t xml:space="preserve"> (17) </w:t>
      </w:r>
      <w:r>
        <w:rPr>
          <w:rFonts w:ascii="Arial" w:hAnsi="Arial" w:cs="Arial"/>
          <w:color w:val="1A171C"/>
          <w:szCs w:val="24"/>
          <w:lang w:val="en-US"/>
        </w:rPr>
        <w:t>issuing state</w:t>
      </w:r>
      <w:r>
        <w:rPr>
          <w:rFonts w:ascii="Arial" w:hAnsi="Arial" w:cs="Arial"/>
          <w:color w:val="auto"/>
          <w:szCs w:val="24"/>
          <w:lang w:val="en-US"/>
        </w:rPr>
        <w:t>;</w:t>
      </w:r>
      <w:r w:rsidRPr="00037A01">
        <w:rPr>
          <w:rFonts w:ascii="Arial" w:hAnsi="Arial" w:cs="Arial"/>
          <w:color w:val="auto"/>
          <w:szCs w:val="24"/>
          <w:lang w:val="en-US"/>
        </w:rPr>
        <w:t xml:space="preserve"> (18) </w:t>
      </w:r>
      <w:r>
        <w:rPr>
          <w:rFonts w:ascii="Arial" w:hAnsi="Arial" w:cs="Arial"/>
          <w:color w:val="1A171C"/>
          <w:szCs w:val="24"/>
          <w:lang w:val="en-US"/>
        </w:rPr>
        <w:t>executing state</w:t>
      </w:r>
      <w:r>
        <w:rPr>
          <w:rFonts w:ascii="Arial" w:hAnsi="Arial" w:cs="Arial"/>
          <w:color w:val="auto"/>
          <w:szCs w:val="24"/>
          <w:lang w:val="en-US"/>
        </w:rPr>
        <w:t>;</w:t>
      </w:r>
      <w:r w:rsidRPr="00037A01">
        <w:rPr>
          <w:rFonts w:ascii="Arial" w:hAnsi="Arial" w:cs="Arial"/>
          <w:color w:val="auto"/>
          <w:szCs w:val="24"/>
          <w:lang w:val="en-US"/>
        </w:rPr>
        <w:t xml:space="preserve"> (19) </w:t>
      </w:r>
      <w:r>
        <w:rPr>
          <w:rFonts w:ascii="Arial" w:hAnsi="Arial" w:cs="Arial"/>
          <w:color w:val="1A171C"/>
          <w:szCs w:val="24"/>
          <w:lang w:val="en-US"/>
        </w:rPr>
        <w:t>movable property</w:t>
      </w:r>
      <w:r>
        <w:rPr>
          <w:rFonts w:ascii="Arial" w:hAnsi="Arial" w:cs="Arial"/>
          <w:color w:val="auto"/>
          <w:szCs w:val="24"/>
          <w:lang w:val="en-US"/>
        </w:rPr>
        <w:t>;</w:t>
      </w:r>
      <w:r w:rsidRPr="00037A01">
        <w:rPr>
          <w:rFonts w:ascii="Arial" w:hAnsi="Arial" w:cs="Arial"/>
          <w:color w:val="auto"/>
          <w:szCs w:val="24"/>
          <w:lang w:val="en-US"/>
        </w:rPr>
        <w:t xml:space="preserve"> (20) </w:t>
      </w:r>
      <w:r>
        <w:rPr>
          <w:rFonts w:ascii="Arial" w:hAnsi="Arial" w:cs="Arial"/>
          <w:color w:val="1A171C"/>
          <w:szCs w:val="24"/>
          <w:lang w:val="en-US"/>
        </w:rPr>
        <w:t>reasonable grounds</w:t>
      </w:r>
      <w:r>
        <w:rPr>
          <w:rFonts w:ascii="Arial" w:hAnsi="Arial" w:cs="Arial"/>
          <w:color w:val="auto"/>
          <w:szCs w:val="24"/>
          <w:lang w:val="en-US"/>
        </w:rPr>
        <w:t>;</w:t>
      </w:r>
      <w:r w:rsidRPr="00037A01">
        <w:rPr>
          <w:rFonts w:ascii="Arial" w:hAnsi="Arial" w:cs="Arial"/>
          <w:color w:val="auto"/>
          <w:szCs w:val="24"/>
          <w:lang w:val="en-US"/>
        </w:rPr>
        <w:t xml:space="preserve"> (21) </w:t>
      </w:r>
      <w:r>
        <w:rPr>
          <w:rFonts w:ascii="Arial" w:hAnsi="Arial" w:cs="Arial"/>
          <w:color w:val="1A171C"/>
          <w:szCs w:val="24"/>
          <w:lang w:val="en-US"/>
        </w:rPr>
        <w:t>registered seat</w:t>
      </w:r>
      <w:r>
        <w:rPr>
          <w:rFonts w:ascii="Arial" w:hAnsi="Arial" w:cs="Arial"/>
          <w:color w:val="auto"/>
          <w:szCs w:val="24"/>
          <w:lang w:val="en-US"/>
        </w:rPr>
        <w:t>;</w:t>
      </w:r>
      <w:r w:rsidRPr="00037A01">
        <w:rPr>
          <w:rFonts w:ascii="Arial" w:hAnsi="Arial" w:cs="Arial"/>
          <w:color w:val="auto"/>
          <w:szCs w:val="24"/>
          <w:lang w:val="en-US"/>
        </w:rPr>
        <w:t xml:space="preserve"> (22) </w:t>
      </w:r>
      <w:r>
        <w:rPr>
          <w:rFonts w:ascii="Arial" w:hAnsi="Arial" w:cs="Arial"/>
          <w:color w:val="1A171C"/>
          <w:szCs w:val="24"/>
          <w:lang w:val="en-US"/>
        </w:rPr>
        <w:t>written record</w:t>
      </w:r>
      <w:r>
        <w:rPr>
          <w:rFonts w:ascii="Arial" w:hAnsi="Arial" w:cs="Arial"/>
          <w:color w:val="auto"/>
          <w:szCs w:val="24"/>
          <w:lang w:val="en-US"/>
        </w:rPr>
        <w:t>;</w:t>
      </w:r>
      <w:r w:rsidRPr="00037A01">
        <w:rPr>
          <w:rFonts w:ascii="Arial" w:hAnsi="Arial" w:cs="Arial"/>
          <w:color w:val="auto"/>
          <w:szCs w:val="24"/>
          <w:lang w:val="en-US"/>
        </w:rPr>
        <w:t xml:space="preserve"> (23) </w:t>
      </w:r>
      <w:r>
        <w:rPr>
          <w:rFonts w:ascii="Arial" w:hAnsi="Arial" w:cs="Arial"/>
          <w:color w:val="1A171C"/>
          <w:szCs w:val="24"/>
          <w:lang w:val="en-US"/>
        </w:rPr>
        <w:t>full amount</w:t>
      </w:r>
      <w:r>
        <w:rPr>
          <w:rFonts w:ascii="Arial" w:hAnsi="Arial" w:cs="Arial"/>
          <w:color w:val="auto"/>
          <w:szCs w:val="24"/>
          <w:lang w:val="en-US"/>
        </w:rPr>
        <w:t>;</w:t>
      </w:r>
      <w:r w:rsidRPr="00037A01">
        <w:rPr>
          <w:rFonts w:ascii="Arial" w:hAnsi="Arial" w:cs="Arial"/>
          <w:color w:val="auto"/>
          <w:szCs w:val="24"/>
          <w:lang w:val="en-US"/>
        </w:rPr>
        <w:t xml:space="preserve"> (24) </w:t>
      </w:r>
      <w:r>
        <w:rPr>
          <w:rFonts w:ascii="Arial" w:hAnsi="Arial" w:cs="Arial"/>
          <w:color w:val="1A171C"/>
          <w:szCs w:val="24"/>
          <w:lang w:val="en-US"/>
        </w:rPr>
        <w:t>contact points</w:t>
      </w:r>
      <w:r>
        <w:rPr>
          <w:rFonts w:ascii="Arial" w:hAnsi="Arial" w:cs="Arial"/>
          <w:color w:val="auto"/>
          <w:szCs w:val="24"/>
          <w:lang w:val="en-US"/>
        </w:rPr>
        <w:t>;</w:t>
      </w:r>
      <w:r w:rsidRPr="00037A01">
        <w:rPr>
          <w:rFonts w:ascii="Arial" w:hAnsi="Arial" w:cs="Arial"/>
          <w:color w:val="auto"/>
          <w:szCs w:val="24"/>
          <w:lang w:val="en-US"/>
        </w:rPr>
        <w:t xml:space="preserve"> (25) </w:t>
      </w:r>
      <w:r>
        <w:rPr>
          <w:rFonts w:ascii="Arial" w:hAnsi="Arial" w:cs="Arial"/>
          <w:color w:val="1A171C"/>
          <w:szCs w:val="24"/>
          <w:lang w:val="en-US"/>
        </w:rPr>
        <w:t>child pornography</w:t>
      </w:r>
      <w:r>
        <w:rPr>
          <w:rFonts w:ascii="Arial" w:hAnsi="Arial" w:cs="Arial"/>
          <w:color w:val="auto"/>
          <w:szCs w:val="24"/>
          <w:lang w:val="en-US"/>
        </w:rPr>
        <w:t>;</w:t>
      </w:r>
      <w:r w:rsidRPr="00037A01">
        <w:rPr>
          <w:rFonts w:ascii="Arial" w:hAnsi="Arial" w:cs="Arial"/>
          <w:color w:val="auto"/>
          <w:szCs w:val="24"/>
          <w:lang w:val="en-US"/>
        </w:rPr>
        <w:t xml:space="preserve"> (26) </w:t>
      </w:r>
      <w:r>
        <w:rPr>
          <w:rFonts w:ascii="Arial" w:hAnsi="Arial" w:cs="Arial"/>
          <w:color w:val="1A171C"/>
          <w:szCs w:val="24"/>
          <w:lang w:val="en-US"/>
        </w:rPr>
        <w:t>environmental crime</w:t>
      </w:r>
      <w:r>
        <w:rPr>
          <w:rFonts w:ascii="Arial" w:hAnsi="Arial" w:cs="Arial"/>
          <w:color w:val="auto"/>
          <w:szCs w:val="24"/>
          <w:lang w:val="en-US"/>
        </w:rPr>
        <w:t>;</w:t>
      </w:r>
      <w:r w:rsidRPr="00037A01">
        <w:rPr>
          <w:rFonts w:ascii="Arial" w:hAnsi="Arial" w:cs="Arial"/>
          <w:color w:val="auto"/>
          <w:szCs w:val="24"/>
          <w:lang w:val="en-US"/>
        </w:rPr>
        <w:t xml:space="preserve"> (27) </w:t>
      </w:r>
      <w:proofErr w:type="spellStart"/>
      <w:r w:rsidR="00537586">
        <w:rPr>
          <w:rFonts w:ascii="Arial" w:hAnsi="Arial" w:cs="Arial"/>
          <w:color w:val="1A171C"/>
          <w:szCs w:val="24"/>
          <w:lang w:val="en-US"/>
        </w:rPr>
        <w:t>unauthori</w:t>
      </w:r>
      <w:r w:rsidR="00A060CC">
        <w:rPr>
          <w:rFonts w:ascii="Arial" w:hAnsi="Arial" w:cs="Arial"/>
          <w:color w:val="1A171C"/>
          <w:szCs w:val="24"/>
          <w:lang w:val="en-US"/>
        </w:rPr>
        <w:t>s</w:t>
      </w:r>
      <w:r w:rsidR="00537586">
        <w:rPr>
          <w:rFonts w:ascii="Arial" w:hAnsi="Arial" w:cs="Arial"/>
          <w:color w:val="1A171C"/>
          <w:szCs w:val="24"/>
          <w:lang w:val="en-US"/>
        </w:rPr>
        <w:t>ed</w:t>
      </w:r>
      <w:proofErr w:type="spellEnd"/>
      <w:r w:rsidR="00537586">
        <w:rPr>
          <w:rFonts w:ascii="Arial" w:hAnsi="Arial" w:cs="Arial"/>
          <w:color w:val="1A171C"/>
          <w:szCs w:val="24"/>
          <w:lang w:val="en-US"/>
        </w:rPr>
        <w:t xml:space="preserve"> entry</w:t>
      </w:r>
      <w:r>
        <w:rPr>
          <w:rFonts w:ascii="Arial" w:hAnsi="Arial" w:cs="Arial"/>
          <w:color w:val="auto"/>
          <w:szCs w:val="24"/>
          <w:lang w:val="en-US"/>
        </w:rPr>
        <w:t>;</w:t>
      </w:r>
      <w:r w:rsidRPr="00037A01">
        <w:rPr>
          <w:rFonts w:ascii="Arial" w:hAnsi="Arial" w:cs="Arial"/>
          <w:color w:val="auto"/>
          <w:szCs w:val="24"/>
          <w:lang w:val="en-US"/>
        </w:rPr>
        <w:t xml:space="preserve"> (28) </w:t>
      </w:r>
      <w:r w:rsidR="00537586">
        <w:rPr>
          <w:rFonts w:ascii="Arial" w:hAnsi="Arial" w:cs="Arial"/>
          <w:color w:val="1A171C"/>
          <w:szCs w:val="24"/>
          <w:lang w:val="en-US"/>
        </w:rPr>
        <w:t xml:space="preserve">grievous bodily </w:t>
      </w:r>
      <w:r w:rsidR="00DB3AD6">
        <w:rPr>
          <w:rFonts w:ascii="Arial" w:hAnsi="Arial" w:cs="Arial"/>
          <w:color w:val="1A171C"/>
          <w:szCs w:val="24"/>
          <w:lang w:val="en-US"/>
        </w:rPr>
        <w:t>injury</w:t>
      </w:r>
      <w:r>
        <w:rPr>
          <w:rFonts w:ascii="Arial" w:hAnsi="Arial" w:cs="Arial"/>
          <w:color w:val="auto"/>
          <w:szCs w:val="24"/>
          <w:lang w:val="en-US"/>
        </w:rPr>
        <w:t>;</w:t>
      </w:r>
      <w:r w:rsidRPr="00037A01">
        <w:rPr>
          <w:rFonts w:ascii="Arial" w:hAnsi="Arial" w:cs="Arial"/>
          <w:color w:val="auto"/>
          <w:szCs w:val="24"/>
          <w:lang w:val="en-US"/>
        </w:rPr>
        <w:t xml:space="preserve"> (29) </w:t>
      </w:r>
      <w:r w:rsidR="00537586">
        <w:rPr>
          <w:rFonts w:ascii="Arial" w:hAnsi="Arial" w:cs="Arial"/>
          <w:color w:val="1A171C"/>
          <w:szCs w:val="24"/>
          <w:lang w:val="en-US"/>
        </w:rPr>
        <w:t>hostage-taking</w:t>
      </w:r>
      <w:r>
        <w:rPr>
          <w:rFonts w:ascii="Arial" w:hAnsi="Arial" w:cs="Arial"/>
          <w:color w:val="auto"/>
          <w:szCs w:val="24"/>
          <w:lang w:val="en-US"/>
        </w:rPr>
        <w:t>;</w:t>
      </w:r>
      <w:r w:rsidRPr="00037A01">
        <w:rPr>
          <w:rFonts w:ascii="Arial" w:hAnsi="Arial" w:cs="Arial"/>
          <w:color w:val="auto"/>
          <w:szCs w:val="24"/>
          <w:lang w:val="en-US"/>
        </w:rPr>
        <w:t xml:space="preserve"> (30) </w:t>
      </w:r>
      <w:r w:rsidR="00537586">
        <w:rPr>
          <w:rFonts w:ascii="Arial" w:hAnsi="Arial" w:cs="Arial"/>
          <w:color w:val="1A171C"/>
          <w:szCs w:val="24"/>
          <w:lang w:val="en-US"/>
        </w:rPr>
        <w:t>stolen vehicles; (31) unlawful seizure of aircraft; (32) national law; (33) coercive measure; (34) procedural rules; (35) effective legal remedy; (36) criminal liability</w:t>
      </w:r>
      <w:r w:rsidRPr="00037A01">
        <w:rPr>
          <w:rFonts w:ascii="Arial" w:hAnsi="Arial" w:cs="Arial"/>
          <w:color w:val="auto"/>
          <w:szCs w:val="24"/>
          <w:lang w:val="en-US"/>
        </w:rPr>
        <w:t xml:space="preserve">. </w:t>
      </w:r>
    </w:p>
    <w:p w14:paraId="38CA65DE" w14:textId="77777777" w:rsidR="008638CF" w:rsidRDefault="008638CF">
      <w:pPr>
        <w:spacing w:before="0" w:after="160" w:line="259" w:lineRule="auto"/>
        <w:jc w:val="left"/>
        <w:rPr>
          <w:rFonts w:ascii="Arial" w:hAnsi="Arial" w:cs="Arial"/>
          <w:color w:val="auto"/>
          <w:szCs w:val="24"/>
          <w:lang w:val="en-US"/>
        </w:rPr>
      </w:pPr>
      <w:r>
        <w:rPr>
          <w:rFonts w:ascii="Arial" w:hAnsi="Arial" w:cs="Arial"/>
          <w:color w:val="auto"/>
          <w:szCs w:val="24"/>
          <w:lang w:val="en-US"/>
        </w:rPr>
        <w:br w:type="page"/>
      </w:r>
    </w:p>
    <w:p w14:paraId="47B2D52F" w14:textId="77777777" w:rsidR="004C79D0" w:rsidRDefault="004C79D0" w:rsidP="00216699">
      <w:pPr>
        <w:pStyle w:val="Ttulo1"/>
        <w:shd w:val="clear" w:color="auto" w:fill="FFFFFF"/>
        <w:spacing w:before="0" w:line="240" w:lineRule="auto"/>
        <w:rPr>
          <w:rFonts w:ascii="Verdana" w:hAnsi="Verdana"/>
          <w:b w:val="0"/>
          <w:bCs w:val="0"/>
          <w:color w:val="000000"/>
          <w:sz w:val="38"/>
          <w:szCs w:val="38"/>
        </w:rPr>
      </w:pPr>
      <w:proofErr w:type="spellStart"/>
      <w:r>
        <w:rPr>
          <w:rFonts w:ascii="Verdana" w:hAnsi="Verdana"/>
          <w:b w:val="0"/>
          <w:bCs w:val="0"/>
          <w:color w:val="000000"/>
          <w:sz w:val="38"/>
          <w:szCs w:val="38"/>
        </w:rPr>
        <w:lastRenderedPageBreak/>
        <w:t>Partners</w:t>
      </w:r>
      <w:proofErr w:type="spellEnd"/>
    </w:p>
    <w:p w14:paraId="32A93641" w14:textId="77777777" w:rsidR="008638CF" w:rsidRPr="00037A01" w:rsidRDefault="00DD1982" w:rsidP="000E5091">
      <w:pPr>
        <w:spacing w:before="120" w:after="120" w:line="240" w:lineRule="auto"/>
        <w:rPr>
          <w:rFonts w:ascii="Arial" w:hAnsi="Arial" w:cs="Arial"/>
          <w:color w:val="auto"/>
          <w:szCs w:val="24"/>
          <w:lang w:val="en-US"/>
        </w:rPr>
      </w:pPr>
      <w:r>
        <w:rPr>
          <w:noProof/>
        </w:rPr>
        <w:drawing>
          <wp:anchor distT="0" distB="0" distL="114300" distR="114300" simplePos="0" relativeHeight="251675648" behindDoc="0" locked="0" layoutInCell="1" allowOverlap="1" wp14:anchorId="0C8522E7" wp14:editId="6A98B642">
            <wp:simplePos x="0" y="0"/>
            <wp:positionH relativeFrom="column">
              <wp:posOffset>4254500</wp:posOffset>
            </wp:positionH>
            <wp:positionV relativeFrom="paragraph">
              <wp:posOffset>7234555</wp:posOffset>
            </wp:positionV>
            <wp:extent cx="2099702" cy="468000"/>
            <wp:effectExtent l="0" t="0" r="0" b="8255"/>
            <wp:wrapSquare wrapText="bothSides"/>
            <wp:docPr id="25" name="Imagen 25" descr="Centro de Estudios Jurídicos, Centre for Legal Studies (C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entro de Estudios Jurídicos, Centre for Legal Studies (CEJ)"/>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099702" cy="46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7F94E09C" wp14:editId="0D79AA53">
            <wp:simplePos x="0" y="0"/>
            <wp:positionH relativeFrom="column">
              <wp:posOffset>2320290</wp:posOffset>
            </wp:positionH>
            <wp:positionV relativeFrom="paragraph">
              <wp:posOffset>7106920</wp:posOffset>
            </wp:positionV>
            <wp:extent cx="1555115" cy="719455"/>
            <wp:effectExtent l="0" t="0" r="6985" b="4445"/>
            <wp:wrapSquare wrapText="bothSides"/>
            <wp:docPr id="23" name="Imagen 23" descr="Bundesministerium der Justiz und für Verbraucherschutz, Federal Ministry of Justice and Consumer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undesministerium der Justiz und für Verbraucherschutz, Federal Ministry of Justice and Consumer Protection"/>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55511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0F87EA21" wp14:editId="6C2D9B66">
            <wp:simplePos x="0" y="0"/>
            <wp:positionH relativeFrom="column">
              <wp:posOffset>269240</wp:posOffset>
            </wp:positionH>
            <wp:positionV relativeFrom="paragraph">
              <wp:posOffset>7042785</wp:posOffset>
            </wp:positionV>
            <wp:extent cx="1308605" cy="756000"/>
            <wp:effectExtent l="0" t="0" r="6350" b="635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308605" cy="756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2CAF86BA" wp14:editId="64D04BFC">
            <wp:simplePos x="0" y="0"/>
            <wp:positionH relativeFrom="column">
              <wp:posOffset>176530</wp:posOffset>
            </wp:positionH>
            <wp:positionV relativeFrom="paragraph">
              <wp:posOffset>5395595</wp:posOffset>
            </wp:positionV>
            <wp:extent cx="2218690" cy="1115695"/>
            <wp:effectExtent l="0" t="0" r="0" b="8255"/>
            <wp:wrapSquare wrapText="bothSides"/>
            <wp:docPr id="17" name="Imagen 17" descr="Stichting Studiecentrum Rechtspleging (SSR) / SSR, Training and Study Centre for the Judici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ichting Studiecentrum Rechtspleging (SSR) / SSR, Training and Study Centre for the Judiciary"/>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218690" cy="11156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25FFE827" wp14:editId="6579DF55">
            <wp:simplePos x="0" y="0"/>
            <wp:positionH relativeFrom="column">
              <wp:posOffset>2621915</wp:posOffset>
            </wp:positionH>
            <wp:positionV relativeFrom="paragraph">
              <wp:posOffset>5407660</wp:posOffset>
            </wp:positionV>
            <wp:extent cx="1094105" cy="1039495"/>
            <wp:effectExtent l="0" t="0" r="0" b="8255"/>
            <wp:wrapSquare wrapText="bothSides"/>
            <wp:docPr id="19" name="Imagen 19" descr="Krajowa Szkoła Sądownictwa i Prokuratury (National School of Judiciary and Public Prosec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rajowa Szkoła Sądownictwa i Prokuratury (National School of Judiciary and Public Prosecution)"/>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094105" cy="10394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0F799E71" wp14:editId="47C0115E">
            <wp:simplePos x="0" y="0"/>
            <wp:positionH relativeFrom="column">
              <wp:posOffset>4177665</wp:posOffset>
            </wp:positionH>
            <wp:positionV relativeFrom="paragraph">
              <wp:posOffset>5459095</wp:posOffset>
            </wp:positionV>
            <wp:extent cx="1683517" cy="792000"/>
            <wp:effectExtent l="0" t="0" r="0" b="8255"/>
            <wp:wrapSquare wrapText="bothSides"/>
            <wp:docPr id="20" name="Imagen 20" descr="Ministério da Justiça, Direção-Geral da Administração da Justiça (DG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inistério da Justiça, Direção-Geral da Administração da Justiça (DGAJ)"/>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683517" cy="792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2E672575" wp14:editId="4614B8F8">
            <wp:simplePos x="0" y="0"/>
            <wp:positionH relativeFrom="column">
              <wp:posOffset>4267835</wp:posOffset>
            </wp:positionH>
            <wp:positionV relativeFrom="paragraph">
              <wp:posOffset>3862070</wp:posOffset>
            </wp:positionV>
            <wp:extent cx="1177290" cy="1115695"/>
            <wp:effectExtent l="0" t="0" r="3810" b="8255"/>
            <wp:wrapSquare wrapText="bothSides"/>
            <wp:docPr id="16" name="Imagen 16" descr="Nacionalinė teismų administracija (National Courts Administration of the Republic of Lithu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acionalinė teismų administracija (National Courts Administration of the Republic of Lithuania)"/>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177290" cy="11156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2408D62A" wp14:editId="020CDB75">
            <wp:simplePos x="0" y="0"/>
            <wp:positionH relativeFrom="margin">
              <wp:align>center</wp:align>
            </wp:positionH>
            <wp:positionV relativeFrom="paragraph">
              <wp:posOffset>4029710</wp:posOffset>
            </wp:positionV>
            <wp:extent cx="1228681" cy="612000"/>
            <wp:effectExtent l="0" t="0" r="0" b="0"/>
            <wp:wrapSquare wrapText="bothSides"/>
            <wp:docPr id="14" name="Imagen 14" descr="Pravosudna Akademia (Judicial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avosudna Akademia (Judicial Academy)"/>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28681" cy="612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424BD4F2" wp14:editId="72351FA8">
            <wp:simplePos x="0" y="0"/>
            <wp:positionH relativeFrom="column">
              <wp:posOffset>425450</wp:posOffset>
            </wp:positionH>
            <wp:positionV relativeFrom="paragraph">
              <wp:posOffset>3855720</wp:posOffset>
            </wp:positionV>
            <wp:extent cx="1043940" cy="1043940"/>
            <wp:effectExtent l="0" t="0" r="3810" b="3810"/>
            <wp:wrapSquare wrapText="bothSides"/>
            <wp:docPr id="15" name="Imagen 15" descr="Országos Bírósági Hivatal; National Office for the Judiciary (N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rszágos Bírósági Hivatal; National Office for the Judiciary (NOJ)"/>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043940" cy="1043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7B0C5568" wp14:editId="23356DD8">
            <wp:simplePos x="0" y="0"/>
            <wp:positionH relativeFrom="column">
              <wp:posOffset>476250</wp:posOffset>
            </wp:positionH>
            <wp:positionV relativeFrom="paragraph">
              <wp:posOffset>2804795</wp:posOffset>
            </wp:positionV>
            <wp:extent cx="2144395" cy="783590"/>
            <wp:effectExtent l="0" t="0" r="8255" b="0"/>
            <wp:wrapSquare wrapText="bothSides"/>
            <wp:docPr id="12" name="Imagen 12" descr="Ministerium der Justiz des Landes Nordrhein-Westfalen, Ministry of Justice of the State of North-Rhine Westph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nisterium der Justiz des Landes Nordrhein-Westfalen, Ministry of Justice of the State of North-Rhine Westphalia"/>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144395" cy="783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53C3C312" wp14:editId="181F6DF2">
            <wp:simplePos x="0" y="0"/>
            <wp:positionH relativeFrom="margin">
              <wp:posOffset>3702050</wp:posOffset>
            </wp:positionH>
            <wp:positionV relativeFrom="paragraph">
              <wp:posOffset>2991485</wp:posOffset>
            </wp:positionV>
            <wp:extent cx="1828786" cy="432000"/>
            <wp:effectExtent l="0" t="0" r="635" b="6350"/>
            <wp:wrapSquare wrapText="bothSides"/>
            <wp:docPr id="13" name="Imagen 13" descr="Oikeusministeriö, Ministry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ikeusministeriö, Ministry of Justice"/>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828786" cy="432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08C99FAE" wp14:editId="39FF839E">
            <wp:simplePos x="0" y="0"/>
            <wp:positionH relativeFrom="column">
              <wp:posOffset>4227195</wp:posOffset>
            </wp:positionH>
            <wp:positionV relativeFrom="paragraph">
              <wp:posOffset>1494790</wp:posOffset>
            </wp:positionV>
            <wp:extent cx="1080000" cy="1080000"/>
            <wp:effectExtent l="0" t="0" r="6350" b="6350"/>
            <wp:wrapSquare wrapText="bothSides"/>
            <wp:docPr id="11" name="Imagen 11" descr="Ministerium der Justiz und für Europa, Baden-Württem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nisterium der Justiz und für Europa, Baden-Württember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1A692116" wp14:editId="4E2716EB">
            <wp:simplePos x="0" y="0"/>
            <wp:positionH relativeFrom="column">
              <wp:posOffset>4418330</wp:posOffset>
            </wp:positionH>
            <wp:positionV relativeFrom="paragraph">
              <wp:posOffset>391160</wp:posOffset>
            </wp:positionV>
            <wp:extent cx="963295" cy="892810"/>
            <wp:effectExtent l="0" t="0" r="8255" b="2540"/>
            <wp:wrapSquare wrapText="bothSides"/>
            <wp:docPr id="9" name="Imagen 9" descr="Justiční akademie, Česká republika (Judicial Academy, The Czech Repub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ustiční akademie, Česká republika (Judicial Academy, The Czech Republic)"/>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63295" cy="892810"/>
                    </a:xfrm>
                    <a:prstGeom prst="rect">
                      <a:avLst/>
                    </a:prstGeom>
                    <a:noFill/>
                    <a:ln>
                      <a:noFill/>
                    </a:ln>
                  </pic:spPr>
                </pic:pic>
              </a:graphicData>
            </a:graphic>
            <wp14:sizeRelH relativeFrom="page">
              <wp14:pctWidth>0</wp14:pctWidth>
            </wp14:sizeRelH>
            <wp14:sizeRelV relativeFrom="page">
              <wp14:pctHeight>0</wp14:pctHeight>
            </wp14:sizeRelV>
          </wp:anchor>
        </w:drawing>
      </w:r>
      <w:r w:rsidR="000304D9">
        <w:rPr>
          <w:noProof/>
        </w:rPr>
        <w:drawing>
          <wp:anchor distT="0" distB="0" distL="114300" distR="114300" simplePos="0" relativeHeight="251663360" behindDoc="0" locked="0" layoutInCell="1" allowOverlap="1" wp14:anchorId="4CA70B9D" wp14:editId="3F75627F">
            <wp:simplePos x="0" y="0"/>
            <wp:positionH relativeFrom="column">
              <wp:posOffset>111851</wp:posOffset>
            </wp:positionH>
            <wp:positionV relativeFrom="paragraph">
              <wp:posOffset>1722210</wp:posOffset>
            </wp:positionV>
            <wp:extent cx="3066952" cy="576000"/>
            <wp:effectExtent l="0" t="0" r="635" b="0"/>
            <wp:wrapSquare wrapText="bothSides"/>
            <wp:docPr id="10" name="Imagen 10" descr="Bayrisches Staatsministerium der Justiz, Bavarian Ministry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yrisches Staatsministerium der Justiz, Bavarian Ministry of Justice"/>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066952" cy="57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04D9">
        <w:rPr>
          <w:noProof/>
        </w:rPr>
        <w:drawing>
          <wp:anchor distT="0" distB="0" distL="114300" distR="114300" simplePos="0" relativeHeight="251661312" behindDoc="0" locked="0" layoutInCell="1" allowOverlap="1" wp14:anchorId="15508186" wp14:editId="4C85ADEC">
            <wp:simplePos x="0" y="0"/>
            <wp:positionH relativeFrom="column">
              <wp:posOffset>2267131</wp:posOffset>
            </wp:positionH>
            <wp:positionV relativeFrom="paragraph">
              <wp:posOffset>489585</wp:posOffset>
            </wp:positionV>
            <wp:extent cx="1300942" cy="360000"/>
            <wp:effectExtent l="0" t="0" r="0" b="2540"/>
            <wp:wrapSquare wrapText="bothSides"/>
            <wp:docPr id="7" name="Imagen 7" descr="National Institute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tional Institute of Justice"/>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300942" cy="3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77304">
        <w:rPr>
          <w:noProof/>
        </w:rPr>
        <w:drawing>
          <wp:anchor distT="0" distB="0" distL="114300" distR="114300" simplePos="0" relativeHeight="251660288" behindDoc="0" locked="0" layoutInCell="1" allowOverlap="1" wp14:anchorId="3F6E1213" wp14:editId="7CB8267C">
            <wp:simplePos x="0" y="0"/>
            <wp:positionH relativeFrom="column">
              <wp:posOffset>351790</wp:posOffset>
            </wp:positionH>
            <wp:positionV relativeFrom="paragraph">
              <wp:posOffset>177800</wp:posOffset>
            </wp:positionV>
            <wp:extent cx="831421" cy="972000"/>
            <wp:effectExtent l="0" t="0" r="6985" b="0"/>
            <wp:wrapSquare wrapText="bothSides"/>
            <wp:docPr id="4" name="Imagen 4" descr="Instituut voor Gerechtelijke Opleiding – Institut de Formation Judiciaire (Judicial Training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tituut voor Gerechtelijke Opleiding – Institut de Formation Judiciaire (Judicial Training Institute)"/>
                    <pic:cNvPicPr>
                      <a:picLocks noChangeAspect="1" noChangeArrowheads="1"/>
                    </pic:cNvPicPr>
                  </pic:nvPicPr>
                  <pic:blipFill rotWithShape="1">
                    <a:blip r:embed="rId115">
                      <a:extLst>
                        <a:ext uri="{28A0092B-C50C-407E-A947-70E740481C1C}">
                          <a14:useLocalDpi xmlns:a14="http://schemas.microsoft.com/office/drawing/2010/main" val="0"/>
                        </a:ext>
                      </a:extLst>
                    </a:blip>
                    <a:srcRect r="26475"/>
                    <a:stretch/>
                  </pic:blipFill>
                  <pic:spPr bwMode="auto">
                    <a:xfrm>
                      <a:off x="0" y="0"/>
                      <a:ext cx="831421" cy="97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8638CF" w:rsidRPr="00037A01" w:rsidSect="001D6B44">
      <w:pgSz w:w="11906" w:h="16838" w:code="9"/>
      <w:pgMar w:top="1134" w:right="1134" w:bottom="1134"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5469E5" w14:textId="77777777" w:rsidR="003921CF" w:rsidRDefault="003921CF" w:rsidP="000158D8">
      <w:pPr>
        <w:spacing w:before="0" w:after="0" w:line="240" w:lineRule="auto"/>
      </w:pPr>
      <w:r>
        <w:separator/>
      </w:r>
    </w:p>
  </w:endnote>
  <w:endnote w:type="continuationSeparator" w:id="0">
    <w:p w14:paraId="70026FBC" w14:textId="77777777" w:rsidR="003921CF" w:rsidRDefault="003921CF" w:rsidP="000158D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EUAlbertina">
    <w:altName w:val="EU Albertina"/>
    <w:panose1 w:val="00000000000000000000"/>
    <w:charset w:val="00"/>
    <w:family w:val="roman"/>
    <w:notTrueType/>
    <w:pitch w:val="default"/>
    <w:sig w:usb0="00000003" w:usb1="00000000" w:usb2="00000000" w:usb3="00000000" w:csb0="00000001" w:csb1="00000000"/>
  </w:font>
  <w:font w:name="T9">
    <w:altName w:val="MS Gothic"/>
    <w:panose1 w:val="00000000000000000000"/>
    <w:charset w:val="80"/>
    <w:family w:val="swiss"/>
    <w:notTrueType/>
    <w:pitch w:val="default"/>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43316110"/>
      <w:docPartObj>
        <w:docPartGallery w:val="Page Numbers (Bottom of Page)"/>
        <w:docPartUnique/>
      </w:docPartObj>
    </w:sdtPr>
    <w:sdtEndPr>
      <w:rPr>
        <w:rFonts w:ascii="Georgia" w:hAnsi="Georgia"/>
        <w:sz w:val="20"/>
      </w:rPr>
    </w:sdtEndPr>
    <w:sdtContent>
      <w:p w14:paraId="21DE4141" w14:textId="77777777" w:rsidR="003921CF" w:rsidRPr="00BF6D8C" w:rsidRDefault="003921CF">
        <w:pPr>
          <w:pStyle w:val="Piedepgina"/>
          <w:jc w:val="center"/>
          <w:rPr>
            <w:rFonts w:ascii="Georgia" w:hAnsi="Georgia"/>
            <w:sz w:val="20"/>
          </w:rPr>
        </w:pPr>
        <w:r w:rsidRPr="00BF6D8C">
          <w:rPr>
            <w:rFonts w:ascii="Georgia" w:hAnsi="Georgia"/>
            <w:sz w:val="20"/>
          </w:rPr>
          <w:fldChar w:fldCharType="begin"/>
        </w:r>
        <w:r w:rsidRPr="00BF6D8C">
          <w:rPr>
            <w:rFonts w:ascii="Georgia" w:hAnsi="Georgia"/>
            <w:sz w:val="20"/>
          </w:rPr>
          <w:instrText>PAGE   \* MERGEFORMAT</w:instrText>
        </w:r>
        <w:r w:rsidRPr="00BF6D8C">
          <w:rPr>
            <w:rFonts w:ascii="Georgia" w:hAnsi="Georgia"/>
            <w:sz w:val="20"/>
          </w:rPr>
          <w:fldChar w:fldCharType="separate"/>
        </w:r>
        <w:r>
          <w:rPr>
            <w:rFonts w:ascii="Georgia" w:hAnsi="Georgia"/>
            <w:noProof/>
            <w:sz w:val="20"/>
          </w:rPr>
          <w:t>35</w:t>
        </w:r>
        <w:r w:rsidRPr="00BF6D8C">
          <w:rPr>
            <w:rFonts w:ascii="Georgia" w:hAnsi="Georgia"/>
            <w:sz w:val="20"/>
          </w:rPr>
          <w:fldChar w:fldCharType="end"/>
        </w:r>
      </w:p>
    </w:sdtContent>
  </w:sdt>
  <w:p w14:paraId="667A119C" w14:textId="77777777" w:rsidR="003921CF" w:rsidRDefault="003921C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00739417"/>
      <w:docPartObj>
        <w:docPartGallery w:val="Page Numbers (Bottom of Page)"/>
        <w:docPartUnique/>
      </w:docPartObj>
    </w:sdtPr>
    <w:sdtEndPr>
      <w:rPr>
        <w:rFonts w:ascii="Georgia" w:hAnsi="Georgia"/>
        <w:noProof/>
        <w:sz w:val="20"/>
      </w:rPr>
    </w:sdtEndPr>
    <w:sdtContent>
      <w:p w14:paraId="1D2708CC" w14:textId="77777777" w:rsidR="003921CF" w:rsidRPr="00B52D51" w:rsidRDefault="003921CF">
        <w:pPr>
          <w:pStyle w:val="Piedepgina"/>
          <w:jc w:val="center"/>
          <w:rPr>
            <w:rFonts w:ascii="Georgia" w:hAnsi="Georgia"/>
            <w:noProof/>
            <w:sz w:val="20"/>
          </w:rPr>
        </w:pPr>
        <w:r w:rsidRPr="00B52D51">
          <w:rPr>
            <w:rFonts w:ascii="Georgia" w:hAnsi="Georgia"/>
            <w:noProof/>
            <w:sz w:val="20"/>
          </w:rPr>
          <w:fldChar w:fldCharType="begin"/>
        </w:r>
        <w:r w:rsidRPr="00B52D51">
          <w:rPr>
            <w:rFonts w:ascii="Georgia" w:hAnsi="Georgia"/>
            <w:noProof/>
            <w:sz w:val="20"/>
          </w:rPr>
          <w:instrText>PAGE   \* MERGEFORMAT</w:instrText>
        </w:r>
        <w:r w:rsidRPr="00B52D51">
          <w:rPr>
            <w:rFonts w:ascii="Georgia" w:hAnsi="Georgia"/>
            <w:noProof/>
            <w:sz w:val="20"/>
          </w:rPr>
          <w:fldChar w:fldCharType="separate"/>
        </w:r>
        <w:r>
          <w:rPr>
            <w:rFonts w:ascii="Georgia" w:hAnsi="Georgia"/>
            <w:noProof/>
            <w:sz w:val="20"/>
          </w:rPr>
          <w:t>68</w:t>
        </w:r>
        <w:r w:rsidRPr="00B52D51">
          <w:rPr>
            <w:rFonts w:ascii="Georgia" w:hAnsi="Georgia"/>
            <w:noProof/>
            <w:sz w:val="20"/>
          </w:rPr>
          <w:fldChar w:fldCharType="end"/>
        </w:r>
      </w:p>
    </w:sdtContent>
  </w:sdt>
  <w:p w14:paraId="7D893393" w14:textId="77777777" w:rsidR="003921CF" w:rsidRDefault="003921CF">
    <w:pPr>
      <w:pStyle w:val="Textoindependiente"/>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4175732"/>
      <w:docPartObj>
        <w:docPartGallery w:val="Page Numbers (Bottom of Page)"/>
        <w:docPartUnique/>
      </w:docPartObj>
    </w:sdtPr>
    <w:sdtEndPr>
      <w:rPr>
        <w:rFonts w:ascii="Georgia" w:hAnsi="Georgia"/>
        <w:sz w:val="20"/>
      </w:rPr>
    </w:sdtEndPr>
    <w:sdtContent>
      <w:p w14:paraId="141C2D0E" w14:textId="77777777" w:rsidR="003921CF" w:rsidRPr="00BF6D8C" w:rsidRDefault="003921CF">
        <w:pPr>
          <w:pStyle w:val="Piedepgina"/>
          <w:jc w:val="center"/>
          <w:rPr>
            <w:rFonts w:ascii="Georgia" w:hAnsi="Georgia"/>
            <w:sz w:val="20"/>
          </w:rPr>
        </w:pPr>
        <w:r w:rsidRPr="00BF6D8C">
          <w:rPr>
            <w:rFonts w:ascii="Georgia" w:hAnsi="Georgia"/>
            <w:sz w:val="20"/>
          </w:rPr>
          <w:fldChar w:fldCharType="begin"/>
        </w:r>
        <w:r w:rsidRPr="00BF6D8C">
          <w:rPr>
            <w:rFonts w:ascii="Georgia" w:hAnsi="Georgia"/>
            <w:sz w:val="20"/>
          </w:rPr>
          <w:instrText>PAGE   \* MERGEFORMAT</w:instrText>
        </w:r>
        <w:r w:rsidRPr="00BF6D8C">
          <w:rPr>
            <w:rFonts w:ascii="Georgia" w:hAnsi="Georgia"/>
            <w:sz w:val="20"/>
          </w:rPr>
          <w:fldChar w:fldCharType="separate"/>
        </w:r>
        <w:r>
          <w:rPr>
            <w:rFonts w:ascii="Georgia" w:hAnsi="Georgia"/>
            <w:noProof/>
            <w:sz w:val="20"/>
          </w:rPr>
          <w:t>127</w:t>
        </w:r>
        <w:r w:rsidRPr="00BF6D8C">
          <w:rPr>
            <w:rFonts w:ascii="Georgia" w:hAnsi="Georgia"/>
            <w:sz w:val="20"/>
          </w:rPr>
          <w:fldChar w:fldCharType="end"/>
        </w:r>
      </w:p>
    </w:sdtContent>
  </w:sdt>
  <w:p w14:paraId="17F91F7F" w14:textId="77777777" w:rsidR="003921CF" w:rsidRDefault="003921C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A95D1B" w14:textId="77777777" w:rsidR="003921CF" w:rsidRDefault="003921CF" w:rsidP="000158D8">
      <w:pPr>
        <w:spacing w:before="0" w:after="0" w:line="240" w:lineRule="auto"/>
      </w:pPr>
      <w:r>
        <w:separator/>
      </w:r>
    </w:p>
  </w:footnote>
  <w:footnote w:type="continuationSeparator" w:id="0">
    <w:p w14:paraId="5A4EAEF5" w14:textId="77777777" w:rsidR="003921CF" w:rsidRDefault="003921CF" w:rsidP="000158D8">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857E1"/>
    <w:multiLevelType w:val="hybridMultilevel"/>
    <w:tmpl w:val="4D844210"/>
    <w:lvl w:ilvl="0" w:tplc="1B226A36">
      <w:start w:val="1"/>
      <w:numFmt w:val="decimal"/>
      <w:lvlText w:val="%1."/>
      <w:lvlJc w:val="left"/>
      <w:pPr>
        <w:ind w:left="1080" w:hanging="360"/>
      </w:pPr>
      <w:rPr>
        <w:rFonts w:hint="default"/>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 w15:restartNumberingAfterBreak="0">
    <w:nsid w:val="018C0D94"/>
    <w:multiLevelType w:val="hybridMultilevel"/>
    <w:tmpl w:val="661814F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2A0713C"/>
    <w:multiLevelType w:val="multilevel"/>
    <w:tmpl w:val="9A8A2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75021A"/>
    <w:multiLevelType w:val="hybridMultilevel"/>
    <w:tmpl w:val="53ECECE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710289F"/>
    <w:multiLevelType w:val="hybridMultilevel"/>
    <w:tmpl w:val="67C0CA7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AD65B37"/>
    <w:multiLevelType w:val="hybridMultilevel"/>
    <w:tmpl w:val="F1B68AE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B4E6C89"/>
    <w:multiLevelType w:val="hybridMultilevel"/>
    <w:tmpl w:val="3FB2E54C"/>
    <w:lvl w:ilvl="0" w:tplc="9020892E">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0F9155BE"/>
    <w:multiLevelType w:val="hybridMultilevel"/>
    <w:tmpl w:val="E68C3FE8"/>
    <w:lvl w:ilvl="0" w:tplc="838C26DA">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FCD6C7C"/>
    <w:multiLevelType w:val="hybridMultilevel"/>
    <w:tmpl w:val="9AE6ED5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FD2127B"/>
    <w:multiLevelType w:val="hybridMultilevel"/>
    <w:tmpl w:val="276E1C3E"/>
    <w:lvl w:ilvl="0" w:tplc="7632C2D0">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0" w15:restartNumberingAfterBreak="0">
    <w:nsid w:val="10694F26"/>
    <w:multiLevelType w:val="hybridMultilevel"/>
    <w:tmpl w:val="B2AAD150"/>
    <w:lvl w:ilvl="0" w:tplc="6E56667C">
      <w:start w:val="1"/>
      <w:numFmt w:val="lowerLetter"/>
      <w:lvlText w:val="%1)"/>
      <w:lvlJc w:val="left"/>
      <w:pPr>
        <w:tabs>
          <w:tab w:val="num" w:pos="567"/>
        </w:tabs>
        <w:ind w:left="397" w:firstLine="0"/>
      </w:pPr>
      <w:rPr>
        <w:rFonts w:ascii="Arial" w:eastAsia="Times New Roman" w:hAnsi="Arial" w:cs="Arial"/>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3C47CB9"/>
    <w:multiLevelType w:val="hybridMultilevel"/>
    <w:tmpl w:val="9AE6ED5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3EA283D"/>
    <w:multiLevelType w:val="hybridMultilevel"/>
    <w:tmpl w:val="F22045A0"/>
    <w:lvl w:ilvl="0" w:tplc="682E048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14A836CA"/>
    <w:multiLevelType w:val="multilevel"/>
    <w:tmpl w:val="45AC2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6BA0820"/>
    <w:multiLevelType w:val="hybridMultilevel"/>
    <w:tmpl w:val="58DEBE60"/>
    <w:lvl w:ilvl="0" w:tplc="E05E1648">
      <w:start w:val="1"/>
      <w:numFmt w:val="lowerLetter"/>
      <w:lvlText w:val="(%1)"/>
      <w:lvlJc w:val="left"/>
      <w:pPr>
        <w:ind w:left="1077" w:hanging="360"/>
      </w:pPr>
      <w:rPr>
        <w:rFonts w:ascii="Georgia" w:eastAsia="Times New Roman" w:hAnsi="Georgia" w:cs="Times New Roman"/>
      </w:rPr>
    </w:lvl>
    <w:lvl w:ilvl="1" w:tplc="0C0A0019" w:tentative="1">
      <w:start w:val="1"/>
      <w:numFmt w:val="lowerLetter"/>
      <w:lvlText w:val="%2."/>
      <w:lvlJc w:val="left"/>
      <w:pPr>
        <w:ind w:left="1797" w:hanging="360"/>
      </w:pPr>
    </w:lvl>
    <w:lvl w:ilvl="2" w:tplc="0C0A001B" w:tentative="1">
      <w:start w:val="1"/>
      <w:numFmt w:val="lowerRoman"/>
      <w:lvlText w:val="%3."/>
      <w:lvlJc w:val="right"/>
      <w:pPr>
        <w:ind w:left="2517" w:hanging="180"/>
      </w:pPr>
    </w:lvl>
    <w:lvl w:ilvl="3" w:tplc="0C0A000F" w:tentative="1">
      <w:start w:val="1"/>
      <w:numFmt w:val="decimal"/>
      <w:lvlText w:val="%4."/>
      <w:lvlJc w:val="left"/>
      <w:pPr>
        <w:ind w:left="3237" w:hanging="360"/>
      </w:pPr>
    </w:lvl>
    <w:lvl w:ilvl="4" w:tplc="0C0A0019" w:tentative="1">
      <w:start w:val="1"/>
      <w:numFmt w:val="lowerLetter"/>
      <w:lvlText w:val="%5."/>
      <w:lvlJc w:val="left"/>
      <w:pPr>
        <w:ind w:left="3957" w:hanging="360"/>
      </w:pPr>
    </w:lvl>
    <w:lvl w:ilvl="5" w:tplc="0C0A001B" w:tentative="1">
      <w:start w:val="1"/>
      <w:numFmt w:val="lowerRoman"/>
      <w:lvlText w:val="%6."/>
      <w:lvlJc w:val="right"/>
      <w:pPr>
        <w:ind w:left="4677" w:hanging="180"/>
      </w:pPr>
    </w:lvl>
    <w:lvl w:ilvl="6" w:tplc="0C0A000F" w:tentative="1">
      <w:start w:val="1"/>
      <w:numFmt w:val="decimal"/>
      <w:lvlText w:val="%7."/>
      <w:lvlJc w:val="left"/>
      <w:pPr>
        <w:ind w:left="5397" w:hanging="360"/>
      </w:pPr>
    </w:lvl>
    <w:lvl w:ilvl="7" w:tplc="0C0A0019" w:tentative="1">
      <w:start w:val="1"/>
      <w:numFmt w:val="lowerLetter"/>
      <w:lvlText w:val="%8."/>
      <w:lvlJc w:val="left"/>
      <w:pPr>
        <w:ind w:left="6117" w:hanging="360"/>
      </w:pPr>
    </w:lvl>
    <w:lvl w:ilvl="8" w:tplc="0C0A001B" w:tentative="1">
      <w:start w:val="1"/>
      <w:numFmt w:val="lowerRoman"/>
      <w:lvlText w:val="%9."/>
      <w:lvlJc w:val="right"/>
      <w:pPr>
        <w:ind w:left="6837" w:hanging="180"/>
      </w:pPr>
    </w:lvl>
  </w:abstractNum>
  <w:abstractNum w:abstractNumId="15" w15:restartNumberingAfterBreak="0">
    <w:nsid w:val="1A0B598C"/>
    <w:multiLevelType w:val="hybridMultilevel"/>
    <w:tmpl w:val="B2AAD150"/>
    <w:lvl w:ilvl="0" w:tplc="6E56667C">
      <w:start w:val="1"/>
      <w:numFmt w:val="lowerLetter"/>
      <w:lvlText w:val="%1)"/>
      <w:lvlJc w:val="left"/>
      <w:pPr>
        <w:tabs>
          <w:tab w:val="num" w:pos="567"/>
        </w:tabs>
        <w:ind w:left="397" w:firstLine="0"/>
      </w:pPr>
      <w:rPr>
        <w:rFonts w:ascii="Arial" w:eastAsia="Times New Roman" w:hAnsi="Arial" w:cs="Arial"/>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B304855"/>
    <w:multiLevelType w:val="hybridMultilevel"/>
    <w:tmpl w:val="EBA248EA"/>
    <w:lvl w:ilvl="0" w:tplc="8C6C8DD2">
      <w:start w:val="1"/>
      <w:numFmt w:val="decimal"/>
      <w:lvlText w:val="%1."/>
      <w:lvlJc w:val="left"/>
      <w:pPr>
        <w:ind w:left="825" w:hanging="356"/>
      </w:pPr>
      <w:rPr>
        <w:rFonts w:ascii="Georgia" w:eastAsia="Georgia" w:hAnsi="Georgia" w:hint="default"/>
        <w:spacing w:val="-1"/>
        <w:sz w:val="28"/>
        <w:szCs w:val="28"/>
      </w:rPr>
    </w:lvl>
    <w:lvl w:ilvl="1" w:tplc="30DE3E6E">
      <w:start w:val="1"/>
      <w:numFmt w:val="bullet"/>
      <w:lvlText w:val="•"/>
      <w:lvlJc w:val="left"/>
      <w:pPr>
        <w:ind w:left="2985" w:hanging="356"/>
      </w:pPr>
      <w:rPr>
        <w:rFonts w:hint="default"/>
      </w:rPr>
    </w:lvl>
    <w:lvl w:ilvl="2" w:tplc="5DFE5BFE">
      <w:start w:val="1"/>
      <w:numFmt w:val="bullet"/>
      <w:lvlText w:val="•"/>
      <w:lvlJc w:val="left"/>
      <w:pPr>
        <w:ind w:left="3674" w:hanging="356"/>
      </w:pPr>
      <w:rPr>
        <w:rFonts w:hint="default"/>
      </w:rPr>
    </w:lvl>
    <w:lvl w:ilvl="3" w:tplc="89B2DF5C">
      <w:start w:val="1"/>
      <w:numFmt w:val="bullet"/>
      <w:lvlText w:val="•"/>
      <w:lvlJc w:val="left"/>
      <w:pPr>
        <w:ind w:left="4362" w:hanging="356"/>
      </w:pPr>
      <w:rPr>
        <w:rFonts w:hint="default"/>
      </w:rPr>
    </w:lvl>
    <w:lvl w:ilvl="4" w:tplc="7EEC80B6">
      <w:start w:val="1"/>
      <w:numFmt w:val="bullet"/>
      <w:lvlText w:val="•"/>
      <w:lvlJc w:val="left"/>
      <w:pPr>
        <w:ind w:left="5051" w:hanging="356"/>
      </w:pPr>
      <w:rPr>
        <w:rFonts w:hint="default"/>
      </w:rPr>
    </w:lvl>
    <w:lvl w:ilvl="5" w:tplc="33162218">
      <w:start w:val="1"/>
      <w:numFmt w:val="bullet"/>
      <w:lvlText w:val="•"/>
      <w:lvlJc w:val="left"/>
      <w:pPr>
        <w:ind w:left="5740" w:hanging="356"/>
      </w:pPr>
      <w:rPr>
        <w:rFonts w:hint="default"/>
      </w:rPr>
    </w:lvl>
    <w:lvl w:ilvl="6" w:tplc="4FF85058">
      <w:start w:val="1"/>
      <w:numFmt w:val="bullet"/>
      <w:lvlText w:val="•"/>
      <w:lvlJc w:val="left"/>
      <w:pPr>
        <w:ind w:left="6429" w:hanging="356"/>
      </w:pPr>
      <w:rPr>
        <w:rFonts w:hint="default"/>
      </w:rPr>
    </w:lvl>
    <w:lvl w:ilvl="7" w:tplc="CE449DBA">
      <w:start w:val="1"/>
      <w:numFmt w:val="bullet"/>
      <w:lvlText w:val="•"/>
      <w:lvlJc w:val="left"/>
      <w:pPr>
        <w:ind w:left="7118" w:hanging="356"/>
      </w:pPr>
      <w:rPr>
        <w:rFonts w:hint="default"/>
      </w:rPr>
    </w:lvl>
    <w:lvl w:ilvl="8" w:tplc="821E5C88">
      <w:start w:val="1"/>
      <w:numFmt w:val="bullet"/>
      <w:lvlText w:val="•"/>
      <w:lvlJc w:val="left"/>
      <w:pPr>
        <w:ind w:left="7806" w:hanging="356"/>
      </w:pPr>
      <w:rPr>
        <w:rFonts w:hint="default"/>
      </w:rPr>
    </w:lvl>
  </w:abstractNum>
  <w:abstractNum w:abstractNumId="17" w15:restartNumberingAfterBreak="0">
    <w:nsid w:val="1C510AC2"/>
    <w:multiLevelType w:val="hybridMultilevel"/>
    <w:tmpl w:val="C6E4BF6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21200A64"/>
    <w:multiLevelType w:val="hybridMultilevel"/>
    <w:tmpl w:val="07B4E3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21BB420A"/>
    <w:multiLevelType w:val="multilevel"/>
    <w:tmpl w:val="72849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1FB446A"/>
    <w:multiLevelType w:val="hybridMultilevel"/>
    <w:tmpl w:val="7BFCE236"/>
    <w:lvl w:ilvl="0" w:tplc="1038AFB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2282043F"/>
    <w:multiLevelType w:val="multilevel"/>
    <w:tmpl w:val="1F8CBF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575395C"/>
    <w:multiLevelType w:val="hybridMultilevel"/>
    <w:tmpl w:val="9AE6ED5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25C35E8C"/>
    <w:multiLevelType w:val="hybridMultilevel"/>
    <w:tmpl w:val="EBA248EA"/>
    <w:lvl w:ilvl="0" w:tplc="8C6C8DD2">
      <w:start w:val="1"/>
      <w:numFmt w:val="decimal"/>
      <w:lvlText w:val="%1."/>
      <w:lvlJc w:val="left"/>
      <w:pPr>
        <w:ind w:left="825" w:hanging="356"/>
      </w:pPr>
      <w:rPr>
        <w:rFonts w:ascii="Georgia" w:eastAsia="Georgia" w:hAnsi="Georgia" w:hint="default"/>
        <w:spacing w:val="-1"/>
        <w:sz w:val="28"/>
        <w:szCs w:val="28"/>
      </w:rPr>
    </w:lvl>
    <w:lvl w:ilvl="1" w:tplc="30DE3E6E">
      <w:start w:val="1"/>
      <w:numFmt w:val="bullet"/>
      <w:lvlText w:val="•"/>
      <w:lvlJc w:val="left"/>
      <w:pPr>
        <w:ind w:left="2985" w:hanging="356"/>
      </w:pPr>
      <w:rPr>
        <w:rFonts w:hint="default"/>
      </w:rPr>
    </w:lvl>
    <w:lvl w:ilvl="2" w:tplc="5DFE5BFE">
      <w:start w:val="1"/>
      <w:numFmt w:val="bullet"/>
      <w:lvlText w:val="•"/>
      <w:lvlJc w:val="left"/>
      <w:pPr>
        <w:ind w:left="3674" w:hanging="356"/>
      </w:pPr>
      <w:rPr>
        <w:rFonts w:hint="default"/>
      </w:rPr>
    </w:lvl>
    <w:lvl w:ilvl="3" w:tplc="89B2DF5C">
      <w:start w:val="1"/>
      <w:numFmt w:val="bullet"/>
      <w:lvlText w:val="•"/>
      <w:lvlJc w:val="left"/>
      <w:pPr>
        <w:ind w:left="4362" w:hanging="356"/>
      </w:pPr>
      <w:rPr>
        <w:rFonts w:hint="default"/>
      </w:rPr>
    </w:lvl>
    <w:lvl w:ilvl="4" w:tplc="7EEC80B6">
      <w:start w:val="1"/>
      <w:numFmt w:val="bullet"/>
      <w:lvlText w:val="•"/>
      <w:lvlJc w:val="left"/>
      <w:pPr>
        <w:ind w:left="5051" w:hanging="356"/>
      </w:pPr>
      <w:rPr>
        <w:rFonts w:hint="default"/>
      </w:rPr>
    </w:lvl>
    <w:lvl w:ilvl="5" w:tplc="33162218">
      <w:start w:val="1"/>
      <w:numFmt w:val="bullet"/>
      <w:lvlText w:val="•"/>
      <w:lvlJc w:val="left"/>
      <w:pPr>
        <w:ind w:left="5740" w:hanging="356"/>
      </w:pPr>
      <w:rPr>
        <w:rFonts w:hint="default"/>
      </w:rPr>
    </w:lvl>
    <w:lvl w:ilvl="6" w:tplc="4FF85058">
      <w:start w:val="1"/>
      <w:numFmt w:val="bullet"/>
      <w:lvlText w:val="•"/>
      <w:lvlJc w:val="left"/>
      <w:pPr>
        <w:ind w:left="6429" w:hanging="356"/>
      </w:pPr>
      <w:rPr>
        <w:rFonts w:hint="default"/>
      </w:rPr>
    </w:lvl>
    <w:lvl w:ilvl="7" w:tplc="CE449DBA">
      <w:start w:val="1"/>
      <w:numFmt w:val="bullet"/>
      <w:lvlText w:val="•"/>
      <w:lvlJc w:val="left"/>
      <w:pPr>
        <w:ind w:left="7118" w:hanging="356"/>
      </w:pPr>
      <w:rPr>
        <w:rFonts w:hint="default"/>
      </w:rPr>
    </w:lvl>
    <w:lvl w:ilvl="8" w:tplc="821E5C88">
      <w:start w:val="1"/>
      <w:numFmt w:val="bullet"/>
      <w:lvlText w:val="•"/>
      <w:lvlJc w:val="left"/>
      <w:pPr>
        <w:ind w:left="7806" w:hanging="356"/>
      </w:pPr>
      <w:rPr>
        <w:rFonts w:hint="default"/>
      </w:rPr>
    </w:lvl>
  </w:abstractNum>
  <w:abstractNum w:abstractNumId="24" w15:restartNumberingAfterBreak="0">
    <w:nsid w:val="2AF41309"/>
    <w:multiLevelType w:val="hybridMultilevel"/>
    <w:tmpl w:val="F98275B6"/>
    <w:lvl w:ilvl="0" w:tplc="62AA7944">
      <w:start w:val="1"/>
      <w:numFmt w:val="decimal"/>
      <w:lvlText w:val="%1."/>
      <w:lvlJc w:val="left"/>
      <w:pPr>
        <w:ind w:left="720" w:hanging="360"/>
      </w:pPr>
      <w:rPr>
        <w:rFonts w:ascii="Arial" w:eastAsia="Times New Roman" w:hAnsi="Arial"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2DB53D39"/>
    <w:multiLevelType w:val="hybridMultilevel"/>
    <w:tmpl w:val="E03AC480"/>
    <w:lvl w:ilvl="0" w:tplc="8A60F622">
      <w:start w:val="1"/>
      <w:numFmt w:val="decimal"/>
      <w:lvlText w:val="%1."/>
      <w:lvlJc w:val="left"/>
      <w:pPr>
        <w:ind w:left="108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2E192DD4"/>
    <w:multiLevelType w:val="hybridMultilevel"/>
    <w:tmpl w:val="AE8EEC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33B32425"/>
    <w:multiLevelType w:val="hybridMultilevel"/>
    <w:tmpl w:val="C31A6C5E"/>
    <w:lvl w:ilvl="0" w:tplc="8DEAF480">
      <w:start w:val="1"/>
      <w:numFmt w:val="decimal"/>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5C20403"/>
    <w:multiLevelType w:val="hybridMultilevel"/>
    <w:tmpl w:val="35267EE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B817A85"/>
    <w:multiLevelType w:val="hybridMultilevel"/>
    <w:tmpl w:val="9AE6ED5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CE31DB4"/>
    <w:multiLevelType w:val="hybridMultilevel"/>
    <w:tmpl w:val="3DA2E058"/>
    <w:lvl w:ilvl="0" w:tplc="AA4225C4">
      <w:start w:val="1"/>
      <w:numFmt w:val="decimal"/>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F461898"/>
    <w:multiLevelType w:val="multilevel"/>
    <w:tmpl w:val="73D2C9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CB86BF7"/>
    <w:multiLevelType w:val="hybridMultilevel"/>
    <w:tmpl w:val="5148C7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E502B50"/>
    <w:multiLevelType w:val="hybridMultilevel"/>
    <w:tmpl w:val="BD04F8CC"/>
    <w:lvl w:ilvl="0" w:tplc="20F235FE">
      <w:start w:val="1"/>
      <w:numFmt w:val="decimal"/>
      <w:lvlText w:val="%1."/>
      <w:lvlJc w:val="left"/>
      <w:pPr>
        <w:ind w:left="1080" w:hanging="360"/>
      </w:pPr>
      <w:rPr>
        <w:rFonts w:hint="default"/>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4" w15:restartNumberingAfterBreak="0">
    <w:nsid w:val="515E5CCE"/>
    <w:multiLevelType w:val="multilevel"/>
    <w:tmpl w:val="0AB66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2E27C63"/>
    <w:multiLevelType w:val="hybridMultilevel"/>
    <w:tmpl w:val="9AE6ED5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57E770E7"/>
    <w:multiLevelType w:val="multilevel"/>
    <w:tmpl w:val="47503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AC34741"/>
    <w:multiLevelType w:val="hybridMultilevel"/>
    <w:tmpl w:val="58DEBE60"/>
    <w:lvl w:ilvl="0" w:tplc="E05E1648">
      <w:start w:val="1"/>
      <w:numFmt w:val="lowerLetter"/>
      <w:lvlText w:val="(%1)"/>
      <w:lvlJc w:val="left"/>
      <w:pPr>
        <w:ind w:left="1077" w:hanging="360"/>
      </w:pPr>
      <w:rPr>
        <w:rFonts w:ascii="Georgia" w:eastAsia="Times New Roman" w:hAnsi="Georgia" w:cs="Times New Roman"/>
      </w:rPr>
    </w:lvl>
    <w:lvl w:ilvl="1" w:tplc="0C0A0019" w:tentative="1">
      <w:start w:val="1"/>
      <w:numFmt w:val="lowerLetter"/>
      <w:lvlText w:val="%2."/>
      <w:lvlJc w:val="left"/>
      <w:pPr>
        <w:ind w:left="1797" w:hanging="360"/>
      </w:pPr>
    </w:lvl>
    <w:lvl w:ilvl="2" w:tplc="0C0A001B" w:tentative="1">
      <w:start w:val="1"/>
      <w:numFmt w:val="lowerRoman"/>
      <w:lvlText w:val="%3."/>
      <w:lvlJc w:val="right"/>
      <w:pPr>
        <w:ind w:left="2517" w:hanging="180"/>
      </w:pPr>
    </w:lvl>
    <w:lvl w:ilvl="3" w:tplc="0C0A000F" w:tentative="1">
      <w:start w:val="1"/>
      <w:numFmt w:val="decimal"/>
      <w:lvlText w:val="%4."/>
      <w:lvlJc w:val="left"/>
      <w:pPr>
        <w:ind w:left="3237" w:hanging="360"/>
      </w:pPr>
    </w:lvl>
    <w:lvl w:ilvl="4" w:tplc="0C0A0019" w:tentative="1">
      <w:start w:val="1"/>
      <w:numFmt w:val="lowerLetter"/>
      <w:lvlText w:val="%5."/>
      <w:lvlJc w:val="left"/>
      <w:pPr>
        <w:ind w:left="3957" w:hanging="360"/>
      </w:pPr>
    </w:lvl>
    <w:lvl w:ilvl="5" w:tplc="0C0A001B" w:tentative="1">
      <w:start w:val="1"/>
      <w:numFmt w:val="lowerRoman"/>
      <w:lvlText w:val="%6."/>
      <w:lvlJc w:val="right"/>
      <w:pPr>
        <w:ind w:left="4677" w:hanging="180"/>
      </w:pPr>
    </w:lvl>
    <w:lvl w:ilvl="6" w:tplc="0C0A000F" w:tentative="1">
      <w:start w:val="1"/>
      <w:numFmt w:val="decimal"/>
      <w:lvlText w:val="%7."/>
      <w:lvlJc w:val="left"/>
      <w:pPr>
        <w:ind w:left="5397" w:hanging="360"/>
      </w:pPr>
    </w:lvl>
    <w:lvl w:ilvl="7" w:tplc="0C0A0019" w:tentative="1">
      <w:start w:val="1"/>
      <w:numFmt w:val="lowerLetter"/>
      <w:lvlText w:val="%8."/>
      <w:lvlJc w:val="left"/>
      <w:pPr>
        <w:ind w:left="6117" w:hanging="360"/>
      </w:pPr>
    </w:lvl>
    <w:lvl w:ilvl="8" w:tplc="0C0A001B" w:tentative="1">
      <w:start w:val="1"/>
      <w:numFmt w:val="lowerRoman"/>
      <w:lvlText w:val="%9."/>
      <w:lvlJc w:val="right"/>
      <w:pPr>
        <w:ind w:left="6837" w:hanging="180"/>
      </w:pPr>
    </w:lvl>
  </w:abstractNum>
  <w:abstractNum w:abstractNumId="38" w15:restartNumberingAfterBreak="0">
    <w:nsid w:val="5BB74F20"/>
    <w:multiLevelType w:val="hybridMultilevel"/>
    <w:tmpl w:val="ED74FAFC"/>
    <w:lvl w:ilvl="0" w:tplc="DEDEA170">
      <w:start w:val="2"/>
      <w:numFmt w:val="bullet"/>
      <w:lvlText w:val="-"/>
      <w:lvlJc w:val="left"/>
      <w:pPr>
        <w:ind w:left="720" w:hanging="360"/>
      </w:pPr>
      <w:rPr>
        <w:rFonts w:ascii="Georgia" w:eastAsiaTheme="minorEastAsia" w:hAnsi="Georgi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62081993"/>
    <w:multiLevelType w:val="hybridMultilevel"/>
    <w:tmpl w:val="B1FA5AB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64253C18"/>
    <w:multiLevelType w:val="hybridMultilevel"/>
    <w:tmpl w:val="1BAA97B8"/>
    <w:lvl w:ilvl="0" w:tplc="7952E35E">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15:restartNumberingAfterBreak="0">
    <w:nsid w:val="6D8A27A4"/>
    <w:multiLevelType w:val="hybridMultilevel"/>
    <w:tmpl w:val="5FF81574"/>
    <w:lvl w:ilvl="0" w:tplc="41166A8A">
      <w:start w:val="1"/>
      <w:numFmt w:val="lowerLetter"/>
      <w:lvlText w:val="(%1)"/>
      <w:lvlJc w:val="left"/>
      <w:pPr>
        <w:ind w:left="1077" w:hanging="360"/>
      </w:pPr>
      <w:rPr>
        <w:rFonts w:ascii="Georgia" w:eastAsia="Times New Roman" w:hAnsi="Georgia" w:cs="Times New Roman"/>
      </w:rPr>
    </w:lvl>
    <w:lvl w:ilvl="1" w:tplc="0C0A0019" w:tentative="1">
      <w:start w:val="1"/>
      <w:numFmt w:val="lowerLetter"/>
      <w:lvlText w:val="%2."/>
      <w:lvlJc w:val="left"/>
      <w:pPr>
        <w:ind w:left="1797" w:hanging="360"/>
      </w:pPr>
    </w:lvl>
    <w:lvl w:ilvl="2" w:tplc="0C0A001B" w:tentative="1">
      <w:start w:val="1"/>
      <w:numFmt w:val="lowerRoman"/>
      <w:lvlText w:val="%3."/>
      <w:lvlJc w:val="right"/>
      <w:pPr>
        <w:ind w:left="2517" w:hanging="180"/>
      </w:pPr>
    </w:lvl>
    <w:lvl w:ilvl="3" w:tplc="0C0A000F" w:tentative="1">
      <w:start w:val="1"/>
      <w:numFmt w:val="decimal"/>
      <w:lvlText w:val="%4."/>
      <w:lvlJc w:val="left"/>
      <w:pPr>
        <w:ind w:left="3237" w:hanging="360"/>
      </w:pPr>
    </w:lvl>
    <w:lvl w:ilvl="4" w:tplc="0C0A0019" w:tentative="1">
      <w:start w:val="1"/>
      <w:numFmt w:val="lowerLetter"/>
      <w:lvlText w:val="%5."/>
      <w:lvlJc w:val="left"/>
      <w:pPr>
        <w:ind w:left="3957" w:hanging="360"/>
      </w:pPr>
    </w:lvl>
    <w:lvl w:ilvl="5" w:tplc="0C0A001B" w:tentative="1">
      <w:start w:val="1"/>
      <w:numFmt w:val="lowerRoman"/>
      <w:lvlText w:val="%6."/>
      <w:lvlJc w:val="right"/>
      <w:pPr>
        <w:ind w:left="4677" w:hanging="180"/>
      </w:pPr>
    </w:lvl>
    <w:lvl w:ilvl="6" w:tplc="0C0A000F" w:tentative="1">
      <w:start w:val="1"/>
      <w:numFmt w:val="decimal"/>
      <w:lvlText w:val="%7."/>
      <w:lvlJc w:val="left"/>
      <w:pPr>
        <w:ind w:left="5397" w:hanging="360"/>
      </w:pPr>
    </w:lvl>
    <w:lvl w:ilvl="7" w:tplc="0C0A0019" w:tentative="1">
      <w:start w:val="1"/>
      <w:numFmt w:val="lowerLetter"/>
      <w:lvlText w:val="%8."/>
      <w:lvlJc w:val="left"/>
      <w:pPr>
        <w:ind w:left="6117" w:hanging="360"/>
      </w:pPr>
    </w:lvl>
    <w:lvl w:ilvl="8" w:tplc="0C0A001B" w:tentative="1">
      <w:start w:val="1"/>
      <w:numFmt w:val="lowerRoman"/>
      <w:lvlText w:val="%9."/>
      <w:lvlJc w:val="right"/>
      <w:pPr>
        <w:ind w:left="6837" w:hanging="180"/>
      </w:pPr>
    </w:lvl>
  </w:abstractNum>
  <w:abstractNum w:abstractNumId="42" w15:restartNumberingAfterBreak="0">
    <w:nsid w:val="6FC703C6"/>
    <w:multiLevelType w:val="multilevel"/>
    <w:tmpl w:val="CDCA7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13E23EC"/>
    <w:multiLevelType w:val="hybridMultilevel"/>
    <w:tmpl w:val="9670B6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72F74C4F"/>
    <w:multiLevelType w:val="hybridMultilevel"/>
    <w:tmpl w:val="0554D74E"/>
    <w:lvl w:ilvl="0" w:tplc="8A60F622">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5" w15:restartNumberingAfterBreak="0">
    <w:nsid w:val="73182E89"/>
    <w:multiLevelType w:val="multilevel"/>
    <w:tmpl w:val="D5F6E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4582889"/>
    <w:multiLevelType w:val="hybridMultilevel"/>
    <w:tmpl w:val="9AE6ED5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75C260E5"/>
    <w:multiLevelType w:val="hybridMultilevel"/>
    <w:tmpl w:val="0BEEEBAA"/>
    <w:lvl w:ilvl="0" w:tplc="E5A0D26A">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39"/>
  </w:num>
  <w:num w:numId="2">
    <w:abstractNumId w:val="44"/>
  </w:num>
  <w:num w:numId="3">
    <w:abstractNumId w:val="0"/>
  </w:num>
  <w:num w:numId="4">
    <w:abstractNumId w:val="6"/>
  </w:num>
  <w:num w:numId="5">
    <w:abstractNumId w:val="4"/>
  </w:num>
  <w:num w:numId="6">
    <w:abstractNumId w:val="40"/>
  </w:num>
  <w:num w:numId="7">
    <w:abstractNumId w:val="43"/>
  </w:num>
  <w:num w:numId="8">
    <w:abstractNumId w:val="26"/>
  </w:num>
  <w:num w:numId="9">
    <w:abstractNumId w:val="30"/>
  </w:num>
  <w:num w:numId="10">
    <w:abstractNumId w:val="28"/>
  </w:num>
  <w:num w:numId="11">
    <w:abstractNumId w:val="45"/>
  </w:num>
  <w:num w:numId="12">
    <w:abstractNumId w:val="13"/>
  </w:num>
  <w:num w:numId="13">
    <w:abstractNumId w:val="24"/>
  </w:num>
  <w:num w:numId="14">
    <w:abstractNumId w:val="25"/>
  </w:num>
  <w:num w:numId="15">
    <w:abstractNumId w:val="27"/>
  </w:num>
  <w:num w:numId="16">
    <w:abstractNumId w:val="47"/>
  </w:num>
  <w:num w:numId="17">
    <w:abstractNumId w:val="42"/>
  </w:num>
  <w:num w:numId="18">
    <w:abstractNumId w:val="5"/>
  </w:num>
  <w:num w:numId="19">
    <w:abstractNumId w:val="33"/>
  </w:num>
  <w:num w:numId="20">
    <w:abstractNumId w:val="7"/>
  </w:num>
  <w:num w:numId="21">
    <w:abstractNumId w:val="1"/>
  </w:num>
  <w:num w:numId="22">
    <w:abstractNumId w:val="3"/>
  </w:num>
  <w:num w:numId="23">
    <w:abstractNumId w:val="38"/>
  </w:num>
  <w:num w:numId="24">
    <w:abstractNumId w:val="22"/>
  </w:num>
  <w:num w:numId="25">
    <w:abstractNumId w:val="12"/>
  </w:num>
  <w:num w:numId="26">
    <w:abstractNumId w:val="23"/>
  </w:num>
  <w:num w:numId="27">
    <w:abstractNumId w:val="17"/>
  </w:num>
  <w:num w:numId="28">
    <w:abstractNumId w:val="21"/>
  </w:num>
  <w:num w:numId="29">
    <w:abstractNumId w:val="36"/>
  </w:num>
  <w:num w:numId="30">
    <w:abstractNumId w:val="19"/>
  </w:num>
  <w:num w:numId="31">
    <w:abstractNumId w:val="2"/>
  </w:num>
  <w:num w:numId="32">
    <w:abstractNumId w:val="34"/>
  </w:num>
  <w:num w:numId="33">
    <w:abstractNumId w:val="31"/>
  </w:num>
  <w:num w:numId="34">
    <w:abstractNumId w:val="32"/>
  </w:num>
  <w:num w:numId="35">
    <w:abstractNumId w:val="9"/>
  </w:num>
  <w:num w:numId="36">
    <w:abstractNumId w:val="8"/>
  </w:num>
  <w:num w:numId="37">
    <w:abstractNumId w:val="11"/>
  </w:num>
  <w:num w:numId="38">
    <w:abstractNumId w:val="35"/>
  </w:num>
  <w:num w:numId="39">
    <w:abstractNumId w:val="46"/>
  </w:num>
  <w:num w:numId="40">
    <w:abstractNumId w:val="29"/>
  </w:num>
  <w:num w:numId="41">
    <w:abstractNumId w:val="16"/>
  </w:num>
  <w:num w:numId="42">
    <w:abstractNumId w:val="15"/>
  </w:num>
  <w:num w:numId="43">
    <w:abstractNumId w:val="10"/>
  </w:num>
  <w:num w:numId="44">
    <w:abstractNumId w:val="37"/>
  </w:num>
  <w:num w:numId="45">
    <w:abstractNumId w:val="41"/>
  </w:num>
  <w:num w:numId="46">
    <w:abstractNumId w:val="14"/>
  </w:num>
  <w:num w:numId="47">
    <w:abstractNumId w:val="18"/>
  </w:num>
  <w:num w:numId="48">
    <w:abstractNumId w:val="2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hideSpelling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8D8"/>
    <w:rsid w:val="00001C7C"/>
    <w:rsid w:val="0000223F"/>
    <w:rsid w:val="00004F56"/>
    <w:rsid w:val="000062FC"/>
    <w:rsid w:val="00006A90"/>
    <w:rsid w:val="00007921"/>
    <w:rsid w:val="00010A7D"/>
    <w:rsid w:val="000158D8"/>
    <w:rsid w:val="00015BEB"/>
    <w:rsid w:val="00021B18"/>
    <w:rsid w:val="00021B87"/>
    <w:rsid w:val="00024E6A"/>
    <w:rsid w:val="0002639A"/>
    <w:rsid w:val="00026AEB"/>
    <w:rsid w:val="00027461"/>
    <w:rsid w:val="000304D9"/>
    <w:rsid w:val="0003144E"/>
    <w:rsid w:val="0003239F"/>
    <w:rsid w:val="00032817"/>
    <w:rsid w:val="00032D7D"/>
    <w:rsid w:val="000349A7"/>
    <w:rsid w:val="0003624B"/>
    <w:rsid w:val="00040464"/>
    <w:rsid w:val="0004228F"/>
    <w:rsid w:val="00042B4F"/>
    <w:rsid w:val="0004567B"/>
    <w:rsid w:val="00047258"/>
    <w:rsid w:val="00052AAC"/>
    <w:rsid w:val="00055ABB"/>
    <w:rsid w:val="0005656B"/>
    <w:rsid w:val="000570CA"/>
    <w:rsid w:val="00062336"/>
    <w:rsid w:val="000646B0"/>
    <w:rsid w:val="000659C8"/>
    <w:rsid w:val="0006618A"/>
    <w:rsid w:val="00067057"/>
    <w:rsid w:val="000709A5"/>
    <w:rsid w:val="0007182F"/>
    <w:rsid w:val="000751B4"/>
    <w:rsid w:val="000808B3"/>
    <w:rsid w:val="00081CC1"/>
    <w:rsid w:val="00082136"/>
    <w:rsid w:val="000840B7"/>
    <w:rsid w:val="00084673"/>
    <w:rsid w:val="0008541D"/>
    <w:rsid w:val="00092020"/>
    <w:rsid w:val="00092B0D"/>
    <w:rsid w:val="0009315F"/>
    <w:rsid w:val="0009327E"/>
    <w:rsid w:val="00094890"/>
    <w:rsid w:val="000969F1"/>
    <w:rsid w:val="000A046D"/>
    <w:rsid w:val="000A0C92"/>
    <w:rsid w:val="000A466E"/>
    <w:rsid w:val="000A60C8"/>
    <w:rsid w:val="000B01C9"/>
    <w:rsid w:val="000B0BC6"/>
    <w:rsid w:val="000B1B81"/>
    <w:rsid w:val="000B27F0"/>
    <w:rsid w:val="000B2820"/>
    <w:rsid w:val="000B4B15"/>
    <w:rsid w:val="000B68D8"/>
    <w:rsid w:val="000B6D6C"/>
    <w:rsid w:val="000C24A7"/>
    <w:rsid w:val="000C2FC7"/>
    <w:rsid w:val="000C6813"/>
    <w:rsid w:val="000C6E40"/>
    <w:rsid w:val="000C7C5A"/>
    <w:rsid w:val="000D03B8"/>
    <w:rsid w:val="000D1213"/>
    <w:rsid w:val="000D1AC5"/>
    <w:rsid w:val="000D22EE"/>
    <w:rsid w:val="000D654B"/>
    <w:rsid w:val="000D7976"/>
    <w:rsid w:val="000D7B8E"/>
    <w:rsid w:val="000E0FA9"/>
    <w:rsid w:val="000E2B45"/>
    <w:rsid w:val="000E389E"/>
    <w:rsid w:val="000E3FF1"/>
    <w:rsid w:val="000E45A0"/>
    <w:rsid w:val="000E4EE4"/>
    <w:rsid w:val="000E5091"/>
    <w:rsid w:val="000F33DB"/>
    <w:rsid w:val="000F377D"/>
    <w:rsid w:val="000F392F"/>
    <w:rsid w:val="000F542D"/>
    <w:rsid w:val="000F7320"/>
    <w:rsid w:val="00100405"/>
    <w:rsid w:val="001017DC"/>
    <w:rsid w:val="0010381E"/>
    <w:rsid w:val="00104381"/>
    <w:rsid w:val="00104743"/>
    <w:rsid w:val="00106C79"/>
    <w:rsid w:val="00107A3B"/>
    <w:rsid w:val="00107E56"/>
    <w:rsid w:val="0011095F"/>
    <w:rsid w:val="00111F66"/>
    <w:rsid w:val="00113D9F"/>
    <w:rsid w:val="0011441E"/>
    <w:rsid w:val="00115711"/>
    <w:rsid w:val="00115872"/>
    <w:rsid w:val="00121CDA"/>
    <w:rsid w:val="001236A9"/>
    <w:rsid w:val="001246FF"/>
    <w:rsid w:val="001261BE"/>
    <w:rsid w:val="00127B12"/>
    <w:rsid w:val="00134997"/>
    <w:rsid w:val="00137318"/>
    <w:rsid w:val="00141C48"/>
    <w:rsid w:val="001429A9"/>
    <w:rsid w:val="00143221"/>
    <w:rsid w:val="00144B0A"/>
    <w:rsid w:val="00146A4E"/>
    <w:rsid w:val="00146C07"/>
    <w:rsid w:val="0015062B"/>
    <w:rsid w:val="00150CB6"/>
    <w:rsid w:val="00152BE6"/>
    <w:rsid w:val="00152DC7"/>
    <w:rsid w:val="00160AD6"/>
    <w:rsid w:val="0016399E"/>
    <w:rsid w:val="00164104"/>
    <w:rsid w:val="0016419E"/>
    <w:rsid w:val="001641CB"/>
    <w:rsid w:val="00165E0C"/>
    <w:rsid w:val="00166E32"/>
    <w:rsid w:val="001704C7"/>
    <w:rsid w:val="001749E1"/>
    <w:rsid w:val="00175025"/>
    <w:rsid w:val="00177A53"/>
    <w:rsid w:val="0018094E"/>
    <w:rsid w:val="00186080"/>
    <w:rsid w:val="00186A14"/>
    <w:rsid w:val="0019029C"/>
    <w:rsid w:val="001911FE"/>
    <w:rsid w:val="00194258"/>
    <w:rsid w:val="001944A1"/>
    <w:rsid w:val="00195043"/>
    <w:rsid w:val="00195B89"/>
    <w:rsid w:val="0019753E"/>
    <w:rsid w:val="001A133A"/>
    <w:rsid w:val="001A6219"/>
    <w:rsid w:val="001A627B"/>
    <w:rsid w:val="001A65A7"/>
    <w:rsid w:val="001A6E4A"/>
    <w:rsid w:val="001A7049"/>
    <w:rsid w:val="001A79F6"/>
    <w:rsid w:val="001B0404"/>
    <w:rsid w:val="001B06AC"/>
    <w:rsid w:val="001B3937"/>
    <w:rsid w:val="001B436A"/>
    <w:rsid w:val="001B5FAB"/>
    <w:rsid w:val="001B7302"/>
    <w:rsid w:val="001B73A2"/>
    <w:rsid w:val="001C4863"/>
    <w:rsid w:val="001C4983"/>
    <w:rsid w:val="001C5A22"/>
    <w:rsid w:val="001C5AA2"/>
    <w:rsid w:val="001D493C"/>
    <w:rsid w:val="001D5E9E"/>
    <w:rsid w:val="001D66F7"/>
    <w:rsid w:val="001D6B44"/>
    <w:rsid w:val="001E1607"/>
    <w:rsid w:val="001E5237"/>
    <w:rsid w:val="001E54E7"/>
    <w:rsid w:val="001E61BE"/>
    <w:rsid w:val="001E664B"/>
    <w:rsid w:val="001E7263"/>
    <w:rsid w:val="001E72C3"/>
    <w:rsid w:val="002022C3"/>
    <w:rsid w:val="002025BA"/>
    <w:rsid w:val="00202EBD"/>
    <w:rsid w:val="0020656F"/>
    <w:rsid w:val="00207376"/>
    <w:rsid w:val="002101E6"/>
    <w:rsid w:val="0021155D"/>
    <w:rsid w:val="00214486"/>
    <w:rsid w:val="00216699"/>
    <w:rsid w:val="00216B33"/>
    <w:rsid w:val="00220FB4"/>
    <w:rsid w:val="00227630"/>
    <w:rsid w:val="00233F27"/>
    <w:rsid w:val="00240D42"/>
    <w:rsid w:val="002410F1"/>
    <w:rsid w:val="002423AF"/>
    <w:rsid w:val="00242B20"/>
    <w:rsid w:val="00250BC8"/>
    <w:rsid w:val="002522BA"/>
    <w:rsid w:val="002534BB"/>
    <w:rsid w:val="00253F4C"/>
    <w:rsid w:val="00255650"/>
    <w:rsid w:val="00255826"/>
    <w:rsid w:val="00256020"/>
    <w:rsid w:val="00260403"/>
    <w:rsid w:val="00262674"/>
    <w:rsid w:val="002627FA"/>
    <w:rsid w:val="002648B2"/>
    <w:rsid w:val="00265190"/>
    <w:rsid w:val="00270771"/>
    <w:rsid w:val="00277555"/>
    <w:rsid w:val="00277B4A"/>
    <w:rsid w:val="00277F45"/>
    <w:rsid w:val="00281C76"/>
    <w:rsid w:val="00282F35"/>
    <w:rsid w:val="0028459B"/>
    <w:rsid w:val="00284D8F"/>
    <w:rsid w:val="00285256"/>
    <w:rsid w:val="0028602D"/>
    <w:rsid w:val="00286BFE"/>
    <w:rsid w:val="0029236B"/>
    <w:rsid w:val="00293D59"/>
    <w:rsid w:val="00296DB7"/>
    <w:rsid w:val="002A0F2C"/>
    <w:rsid w:val="002A2EC7"/>
    <w:rsid w:val="002A4C7B"/>
    <w:rsid w:val="002A6756"/>
    <w:rsid w:val="002A6E34"/>
    <w:rsid w:val="002B0509"/>
    <w:rsid w:val="002B1D9E"/>
    <w:rsid w:val="002B2CE4"/>
    <w:rsid w:val="002B4FB4"/>
    <w:rsid w:val="002B5F5D"/>
    <w:rsid w:val="002B6651"/>
    <w:rsid w:val="002B7BFA"/>
    <w:rsid w:val="002B7C71"/>
    <w:rsid w:val="002C37B5"/>
    <w:rsid w:val="002C3C01"/>
    <w:rsid w:val="002C5074"/>
    <w:rsid w:val="002C5737"/>
    <w:rsid w:val="002C6040"/>
    <w:rsid w:val="002D0514"/>
    <w:rsid w:val="002D1586"/>
    <w:rsid w:val="002D1C57"/>
    <w:rsid w:val="002D5974"/>
    <w:rsid w:val="002D5A50"/>
    <w:rsid w:val="002D65AA"/>
    <w:rsid w:val="002D66C5"/>
    <w:rsid w:val="002E00DC"/>
    <w:rsid w:val="002E0FCF"/>
    <w:rsid w:val="002E2201"/>
    <w:rsid w:val="002E48B0"/>
    <w:rsid w:val="002E5CA7"/>
    <w:rsid w:val="002F0704"/>
    <w:rsid w:val="002F4C2A"/>
    <w:rsid w:val="002F5FDC"/>
    <w:rsid w:val="002F60BC"/>
    <w:rsid w:val="002F6C97"/>
    <w:rsid w:val="00301105"/>
    <w:rsid w:val="003058BC"/>
    <w:rsid w:val="00307354"/>
    <w:rsid w:val="00310F58"/>
    <w:rsid w:val="00312975"/>
    <w:rsid w:val="00314377"/>
    <w:rsid w:val="00314470"/>
    <w:rsid w:val="003207CF"/>
    <w:rsid w:val="003213DF"/>
    <w:rsid w:val="003226F7"/>
    <w:rsid w:val="00322734"/>
    <w:rsid w:val="0032355D"/>
    <w:rsid w:val="00323C59"/>
    <w:rsid w:val="0032438F"/>
    <w:rsid w:val="00326974"/>
    <w:rsid w:val="003315B8"/>
    <w:rsid w:val="003328DC"/>
    <w:rsid w:val="0033415B"/>
    <w:rsid w:val="003354BF"/>
    <w:rsid w:val="00336D01"/>
    <w:rsid w:val="00346241"/>
    <w:rsid w:val="00350C76"/>
    <w:rsid w:val="00350CF2"/>
    <w:rsid w:val="00351293"/>
    <w:rsid w:val="00351757"/>
    <w:rsid w:val="003517D8"/>
    <w:rsid w:val="003519FA"/>
    <w:rsid w:val="00356BEE"/>
    <w:rsid w:val="00362D43"/>
    <w:rsid w:val="003653EC"/>
    <w:rsid w:val="00365E43"/>
    <w:rsid w:val="003666D2"/>
    <w:rsid w:val="003707F0"/>
    <w:rsid w:val="00370B5C"/>
    <w:rsid w:val="00370B5E"/>
    <w:rsid w:val="00373857"/>
    <w:rsid w:val="00374441"/>
    <w:rsid w:val="003752E9"/>
    <w:rsid w:val="003759F4"/>
    <w:rsid w:val="003762B7"/>
    <w:rsid w:val="003779B4"/>
    <w:rsid w:val="0038119D"/>
    <w:rsid w:val="00384612"/>
    <w:rsid w:val="00387897"/>
    <w:rsid w:val="00387E5D"/>
    <w:rsid w:val="00387FFC"/>
    <w:rsid w:val="00390BC9"/>
    <w:rsid w:val="00391CE7"/>
    <w:rsid w:val="003921CF"/>
    <w:rsid w:val="003939ED"/>
    <w:rsid w:val="00394873"/>
    <w:rsid w:val="00394E9F"/>
    <w:rsid w:val="00397F3F"/>
    <w:rsid w:val="003A0A9F"/>
    <w:rsid w:val="003A1164"/>
    <w:rsid w:val="003A125D"/>
    <w:rsid w:val="003A2452"/>
    <w:rsid w:val="003A364B"/>
    <w:rsid w:val="003A696A"/>
    <w:rsid w:val="003B095A"/>
    <w:rsid w:val="003B322C"/>
    <w:rsid w:val="003B3EE5"/>
    <w:rsid w:val="003B5EF9"/>
    <w:rsid w:val="003C10EC"/>
    <w:rsid w:val="003C1AF8"/>
    <w:rsid w:val="003C3CE4"/>
    <w:rsid w:val="003C5957"/>
    <w:rsid w:val="003D1085"/>
    <w:rsid w:val="003D18A4"/>
    <w:rsid w:val="003D2CD0"/>
    <w:rsid w:val="003D3FBA"/>
    <w:rsid w:val="003D4767"/>
    <w:rsid w:val="003D6C8F"/>
    <w:rsid w:val="003D7465"/>
    <w:rsid w:val="003E1C89"/>
    <w:rsid w:val="003E52B0"/>
    <w:rsid w:val="003E7ADE"/>
    <w:rsid w:val="003F16E8"/>
    <w:rsid w:val="003F1CB5"/>
    <w:rsid w:val="003F1CE6"/>
    <w:rsid w:val="003F219C"/>
    <w:rsid w:val="003F2DE1"/>
    <w:rsid w:val="003F3260"/>
    <w:rsid w:val="003F6576"/>
    <w:rsid w:val="003F6A1E"/>
    <w:rsid w:val="004039D7"/>
    <w:rsid w:val="00404B4A"/>
    <w:rsid w:val="00405785"/>
    <w:rsid w:val="004059F6"/>
    <w:rsid w:val="00405CCD"/>
    <w:rsid w:val="0040687B"/>
    <w:rsid w:val="0041054F"/>
    <w:rsid w:val="00411A1B"/>
    <w:rsid w:val="00411AAB"/>
    <w:rsid w:val="0042051B"/>
    <w:rsid w:val="004214AC"/>
    <w:rsid w:val="004215D7"/>
    <w:rsid w:val="00422971"/>
    <w:rsid w:val="00431AF2"/>
    <w:rsid w:val="004354FF"/>
    <w:rsid w:val="00435F65"/>
    <w:rsid w:val="00437646"/>
    <w:rsid w:val="00444B0F"/>
    <w:rsid w:val="00444FFA"/>
    <w:rsid w:val="00446BA2"/>
    <w:rsid w:val="004505C7"/>
    <w:rsid w:val="004505CA"/>
    <w:rsid w:val="004523A6"/>
    <w:rsid w:val="00452B47"/>
    <w:rsid w:val="00452BB1"/>
    <w:rsid w:val="004536EF"/>
    <w:rsid w:val="00453E38"/>
    <w:rsid w:val="004541D1"/>
    <w:rsid w:val="00454663"/>
    <w:rsid w:val="00455776"/>
    <w:rsid w:val="0045697E"/>
    <w:rsid w:val="00460FF6"/>
    <w:rsid w:val="0046108A"/>
    <w:rsid w:val="004622F6"/>
    <w:rsid w:val="00462B3B"/>
    <w:rsid w:val="004646DD"/>
    <w:rsid w:val="004679C8"/>
    <w:rsid w:val="00467CAF"/>
    <w:rsid w:val="0047155A"/>
    <w:rsid w:val="00471B65"/>
    <w:rsid w:val="004742DD"/>
    <w:rsid w:val="0047493B"/>
    <w:rsid w:val="00475882"/>
    <w:rsid w:val="004758BE"/>
    <w:rsid w:val="00475E7E"/>
    <w:rsid w:val="00481354"/>
    <w:rsid w:val="00481C36"/>
    <w:rsid w:val="004833A9"/>
    <w:rsid w:val="004856C9"/>
    <w:rsid w:val="00487354"/>
    <w:rsid w:val="00490F33"/>
    <w:rsid w:val="004912C4"/>
    <w:rsid w:val="004916F6"/>
    <w:rsid w:val="00491C70"/>
    <w:rsid w:val="00491F53"/>
    <w:rsid w:val="004936A0"/>
    <w:rsid w:val="00493890"/>
    <w:rsid w:val="0049488D"/>
    <w:rsid w:val="00495456"/>
    <w:rsid w:val="00495A35"/>
    <w:rsid w:val="00496E37"/>
    <w:rsid w:val="004A0A52"/>
    <w:rsid w:val="004A24B2"/>
    <w:rsid w:val="004A52BB"/>
    <w:rsid w:val="004A7C53"/>
    <w:rsid w:val="004B02FB"/>
    <w:rsid w:val="004B1CFD"/>
    <w:rsid w:val="004B3CE9"/>
    <w:rsid w:val="004B45B2"/>
    <w:rsid w:val="004B4D83"/>
    <w:rsid w:val="004B4D87"/>
    <w:rsid w:val="004B5287"/>
    <w:rsid w:val="004B677E"/>
    <w:rsid w:val="004B79BD"/>
    <w:rsid w:val="004C0E1D"/>
    <w:rsid w:val="004C15E2"/>
    <w:rsid w:val="004C22CF"/>
    <w:rsid w:val="004C2330"/>
    <w:rsid w:val="004C3B2F"/>
    <w:rsid w:val="004C6F0F"/>
    <w:rsid w:val="004C7515"/>
    <w:rsid w:val="004C7731"/>
    <w:rsid w:val="004C79D0"/>
    <w:rsid w:val="004D037B"/>
    <w:rsid w:val="004D725C"/>
    <w:rsid w:val="004D7CDB"/>
    <w:rsid w:val="004E20F5"/>
    <w:rsid w:val="004E6C54"/>
    <w:rsid w:val="0050319D"/>
    <w:rsid w:val="005055D8"/>
    <w:rsid w:val="00505DA9"/>
    <w:rsid w:val="005066A9"/>
    <w:rsid w:val="005077D1"/>
    <w:rsid w:val="005140E4"/>
    <w:rsid w:val="005160EE"/>
    <w:rsid w:val="00516257"/>
    <w:rsid w:val="00516BA0"/>
    <w:rsid w:val="005170E6"/>
    <w:rsid w:val="0052039D"/>
    <w:rsid w:val="00520F5C"/>
    <w:rsid w:val="0052641A"/>
    <w:rsid w:val="00530B6C"/>
    <w:rsid w:val="00531AA5"/>
    <w:rsid w:val="00531D33"/>
    <w:rsid w:val="00532088"/>
    <w:rsid w:val="005356DF"/>
    <w:rsid w:val="00537586"/>
    <w:rsid w:val="00542A13"/>
    <w:rsid w:val="00543A6C"/>
    <w:rsid w:val="005443F9"/>
    <w:rsid w:val="00544AB9"/>
    <w:rsid w:val="00545408"/>
    <w:rsid w:val="005460EC"/>
    <w:rsid w:val="00546D78"/>
    <w:rsid w:val="0054773A"/>
    <w:rsid w:val="005478A6"/>
    <w:rsid w:val="005479BC"/>
    <w:rsid w:val="005521F3"/>
    <w:rsid w:val="005524F6"/>
    <w:rsid w:val="00553E98"/>
    <w:rsid w:val="00554B3D"/>
    <w:rsid w:val="005555C8"/>
    <w:rsid w:val="00555A33"/>
    <w:rsid w:val="005569AF"/>
    <w:rsid w:val="00560CE0"/>
    <w:rsid w:val="00560D58"/>
    <w:rsid w:val="00562C4D"/>
    <w:rsid w:val="00562EC6"/>
    <w:rsid w:val="00563AA7"/>
    <w:rsid w:val="0057088F"/>
    <w:rsid w:val="00575804"/>
    <w:rsid w:val="00576A40"/>
    <w:rsid w:val="00582AEF"/>
    <w:rsid w:val="005848A0"/>
    <w:rsid w:val="00586F5E"/>
    <w:rsid w:val="0059185C"/>
    <w:rsid w:val="00591BFF"/>
    <w:rsid w:val="00592DDC"/>
    <w:rsid w:val="0059329E"/>
    <w:rsid w:val="00593BB0"/>
    <w:rsid w:val="00594F82"/>
    <w:rsid w:val="005969D7"/>
    <w:rsid w:val="00596B25"/>
    <w:rsid w:val="005A394E"/>
    <w:rsid w:val="005C1D3C"/>
    <w:rsid w:val="005C294B"/>
    <w:rsid w:val="005C2F78"/>
    <w:rsid w:val="005C5D0E"/>
    <w:rsid w:val="005C6055"/>
    <w:rsid w:val="005C6984"/>
    <w:rsid w:val="005C7C13"/>
    <w:rsid w:val="005D3827"/>
    <w:rsid w:val="005D3917"/>
    <w:rsid w:val="005D3BAA"/>
    <w:rsid w:val="005D6815"/>
    <w:rsid w:val="005E0DBF"/>
    <w:rsid w:val="005E3139"/>
    <w:rsid w:val="005E3A86"/>
    <w:rsid w:val="005E3EEB"/>
    <w:rsid w:val="005E4F54"/>
    <w:rsid w:val="005E5B06"/>
    <w:rsid w:val="005E626B"/>
    <w:rsid w:val="005E7E6D"/>
    <w:rsid w:val="005F16E9"/>
    <w:rsid w:val="005F1AA5"/>
    <w:rsid w:val="005F4C59"/>
    <w:rsid w:val="005F4D66"/>
    <w:rsid w:val="00600782"/>
    <w:rsid w:val="00603AB7"/>
    <w:rsid w:val="006065CD"/>
    <w:rsid w:val="00606783"/>
    <w:rsid w:val="006070C6"/>
    <w:rsid w:val="00610933"/>
    <w:rsid w:val="00611951"/>
    <w:rsid w:val="00613694"/>
    <w:rsid w:val="006137F6"/>
    <w:rsid w:val="0061634E"/>
    <w:rsid w:val="00617FF7"/>
    <w:rsid w:val="0062061E"/>
    <w:rsid w:val="006214D5"/>
    <w:rsid w:val="00623AE5"/>
    <w:rsid w:val="00623CBD"/>
    <w:rsid w:val="00624A9F"/>
    <w:rsid w:val="0062697C"/>
    <w:rsid w:val="00627194"/>
    <w:rsid w:val="006317F2"/>
    <w:rsid w:val="00631B84"/>
    <w:rsid w:val="00632D9D"/>
    <w:rsid w:val="00633573"/>
    <w:rsid w:val="00633815"/>
    <w:rsid w:val="006341D4"/>
    <w:rsid w:val="006366FC"/>
    <w:rsid w:val="00643C1D"/>
    <w:rsid w:val="00643CDF"/>
    <w:rsid w:val="006479D3"/>
    <w:rsid w:val="006526AB"/>
    <w:rsid w:val="00652C2B"/>
    <w:rsid w:val="006535C7"/>
    <w:rsid w:val="00657DA1"/>
    <w:rsid w:val="00660112"/>
    <w:rsid w:val="006632C7"/>
    <w:rsid w:val="006645EE"/>
    <w:rsid w:val="006666DF"/>
    <w:rsid w:val="0066701B"/>
    <w:rsid w:val="00670AC8"/>
    <w:rsid w:val="00670CE0"/>
    <w:rsid w:val="00671BC0"/>
    <w:rsid w:val="00671D76"/>
    <w:rsid w:val="00673C28"/>
    <w:rsid w:val="006769EA"/>
    <w:rsid w:val="00681714"/>
    <w:rsid w:val="006839A4"/>
    <w:rsid w:val="006842AE"/>
    <w:rsid w:val="00685600"/>
    <w:rsid w:val="006913A9"/>
    <w:rsid w:val="00691682"/>
    <w:rsid w:val="00692095"/>
    <w:rsid w:val="00692E7F"/>
    <w:rsid w:val="00697E70"/>
    <w:rsid w:val="006A538F"/>
    <w:rsid w:val="006A57E2"/>
    <w:rsid w:val="006A5F4B"/>
    <w:rsid w:val="006B0217"/>
    <w:rsid w:val="006B35A7"/>
    <w:rsid w:val="006B5C20"/>
    <w:rsid w:val="006B64F1"/>
    <w:rsid w:val="006B68DB"/>
    <w:rsid w:val="006B6B46"/>
    <w:rsid w:val="006B7704"/>
    <w:rsid w:val="006B7883"/>
    <w:rsid w:val="006C1C78"/>
    <w:rsid w:val="006C5919"/>
    <w:rsid w:val="006C7012"/>
    <w:rsid w:val="006C78AC"/>
    <w:rsid w:val="006D0519"/>
    <w:rsid w:val="006D62D1"/>
    <w:rsid w:val="006E0F57"/>
    <w:rsid w:val="006E1E85"/>
    <w:rsid w:val="006E2182"/>
    <w:rsid w:val="006E24B5"/>
    <w:rsid w:val="006E4788"/>
    <w:rsid w:val="006E554D"/>
    <w:rsid w:val="006E65BD"/>
    <w:rsid w:val="006F483E"/>
    <w:rsid w:val="006F5843"/>
    <w:rsid w:val="006F5BB6"/>
    <w:rsid w:val="006F604D"/>
    <w:rsid w:val="006F74B1"/>
    <w:rsid w:val="00700416"/>
    <w:rsid w:val="00700700"/>
    <w:rsid w:val="00701766"/>
    <w:rsid w:val="00705BB5"/>
    <w:rsid w:val="00705E77"/>
    <w:rsid w:val="007075CF"/>
    <w:rsid w:val="00707D8F"/>
    <w:rsid w:val="00710DA4"/>
    <w:rsid w:val="00712C89"/>
    <w:rsid w:val="00714247"/>
    <w:rsid w:val="00715132"/>
    <w:rsid w:val="00716B89"/>
    <w:rsid w:val="007172E2"/>
    <w:rsid w:val="00717D79"/>
    <w:rsid w:val="00720B0E"/>
    <w:rsid w:val="00721F4C"/>
    <w:rsid w:val="007308B3"/>
    <w:rsid w:val="00731B89"/>
    <w:rsid w:val="0073404B"/>
    <w:rsid w:val="00734F76"/>
    <w:rsid w:val="00735C57"/>
    <w:rsid w:val="00743723"/>
    <w:rsid w:val="00745DB1"/>
    <w:rsid w:val="00752A12"/>
    <w:rsid w:val="00752D4F"/>
    <w:rsid w:val="00753CE6"/>
    <w:rsid w:val="007541CA"/>
    <w:rsid w:val="00755B6F"/>
    <w:rsid w:val="00756297"/>
    <w:rsid w:val="007573FD"/>
    <w:rsid w:val="0076016F"/>
    <w:rsid w:val="0076044E"/>
    <w:rsid w:val="00761FED"/>
    <w:rsid w:val="00762B3C"/>
    <w:rsid w:val="007644AE"/>
    <w:rsid w:val="0076485E"/>
    <w:rsid w:val="007705BD"/>
    <w:rsid w:val="00770700"/>
    <w:rsid w:val="00770F47"/>
    <w:rsid w:val="00772D9D"/>
    <w:rsid w:val="007738C8"/>
    <w:rsid w:val="007742F8"/>
    <w:rsid w:val="0078219C"/>
    <w:rsid w:val="00782724"/>
    <w:rsid w:val="00783D44"/>
    <w:rsid w:val="00784B18"/>
    <w:rsid w:val="00787302"/>
    <w:rsid w:val="00791BC6"/>
    <w:rsid w:val="00791DA8"/>
    <w:rsid w:val="007944E7"/>
    <w:rsid w:val="007969A4"/>
    <w:rsid w:val="00796DCB"/>
    <w:rsid w:val="00797524"/>
    <w:rsid w:val="007A3BAE"/>
    <w:rsid w:val="007A4583"/>
    <w:rsid w:val="007A4F5F"/>
    <w:rsid w:val="007A55BB"/>
    <w:rsid w:val="007A6A2B"/>
    <w:rsid w:val="007A6B5D"/>
    <w:rsid w:val="007A6C83"/>
    <w:rsid w:val="007B0134"/>
    <w:rsid w:val="007B1D8C"/>
    <w:rsid w:val="007B5255"/>
    <w:rsid w:val="007B7725"/>
    <w:rsid w:val="007B7C06"/>
    <w:rsid w:val="007C41F0"/>
    <w:rsid w:val="007C559B"/>
    <w:rsid w:val="007C68D7"/>
    <w:rsid w:val="007C6B27"/>
    <w:rsid w:val="007C76A8"/>
    <w:rsid w:val="007D04E2"/>
    <w:rsid w:val="007D12E3"/>
    <w:rsid w:val="007D16A5"/>
    <w:rsid w:val="007D348E"/>
    <w:rsid w:val="007D3D39"/>
    <w:rsid w:val="007D3DC5"/>
    <w:rsid w:val="007D4D22"/>
    <w:rsid w:val="007D6A16"/>
    <w:rsid w:val="007D7BFF"/>
    <w:rsid w:val="007E0CBD"/>
    <w:rsid w:val="007E20F3"/>
    <w:rsid w:val="007E7BBE"/>
    <w:rsid w:val="007F23AD"/>
    <w:rsid w:val="00801613"/>
    <w:rsid w:val="00801D49"/>
    <w:rsid w:val="008076FB"/>
    <w:rsid w:val="00807CAE"/>
    <w:rsid w:val="00810CD6"/>
    <w:rsid w:val="00812487"/>
    <w:rsid w:val="00814549"/>
    <w:rsid w:val="00817793"/>
    <w:rsid w:val="008209F5"/>
    <w:rsid w:val="00820D67"/>
    <w:rsid w:val="00822F80"/>
    <w:rsid w:val="008244D4"/>
    <w:rsid w:val="008250EC"/>
    <w:rsid w:val="0083134A"/>
    <w:rsid w:val="008361CF"/>
    <w:rsid w:val="00836525"/>
    <w:rsid w:val="00837C52"/>
    <w:rsid w:val="00840FE2"/>
    <w:rsid w:val="00841B37"/>
    <w:rsid w:val="0084206E"/>
    <w:rsid w:val="008427F9"/>
    <w:rsid w:val="00844877"/>
    <w:rsid w:val="00844C2F"/>
    <w:rsid w:val="008477B8"/>
    <w:rsid w:val="00847B57"/>
    <w:rsid w:val="0085190E"/>
    <w:rsid w:val="0086017C"/>
    <w:rsid w:val="00863687"/>
    <w:rsid w:val="008638CF"/>
    <w:rsid w:val="00866534"/>
    <w:rsid w:val="00867BFA"/>
    <w:rsid w:val="008705F2"/>
    <w:rsid w:val="008714A6"/>
    <w:rsid w:val="008720EE"/>
    <w:rsid w:val="00872214"/>
    <w:rsid w:val="008731B3"/>
    <w:rsid w:val="008747A1"/>
    <w:rsid w:val="008776BB"/>
    <w:rsid w:val="00885090"/>
    <w:rsid w:val="00886298"/>
    <w:rsid w:val="00887293"/>
    <w:rsid w:val="00887A74"/>
    <w:rsid w:val="00893920"/>
    <w:rsid w:val="0089446B"/>
    <w:rsid w:val="00894493"/>
    <w:rsid w:val="008947F6"/>
    <w:rsid w:val="00895C0A"/>
    <w:rsid w:val="00896FD1"/>
    <w:rsid w:val="008A0DF1"/>
    <w:rsid w:val="008A27F3"/>
    <w:rsid w:val="008A435E"/>
    <w:rsid w:val="008A54BC"/>
    <w:rsid w:val="008A5E46"/>
    <w:rsid w:val="008A5E70"/>
    <w:rsid w:val="008B1D44"/>
    <w:rsid w:val="008B4523"/>
    <w:rsid w:val="008B58CB"/>
    <w:rsid w:val="008B5FEC"/>
    <w:rsid w:val="008B68E6"/>
    <w:rsid w:val="008C2B4B"/>
    <w:rsid w:val="008C3E16"/>
    <w:rsid w:val="008C60CF"/>
    <w:rsid w:val="008C6951"/>
    <w:rsid w:val="008C7F83"/>
    <w:rsid w:val="008D1361"/>
    <w:rsid w:val="008D1880"/>
    <w:rsid w:val="008D383F"/>
    <w:rsid w:val="008D5AE5"/>
    <w:rsid w:val="008D5D05"/>
    <w:rsid w:val="008E20FD"/>
    <w:rsid w:val="008E5130"/>
    <w:rsid w:val="008E5B75"/>
    <w:rsid w:val="008F0C4E"/>
    <w:rsid w:val="008F2D6B"/>
    <w:rsid w:val="008F2E3B"/>
    <w:rsid w:val="008F5AB9"/>
    <w:rsid w:val="008F5B02"/>
    <w:rsid w:val="008F6AC9"/>
    <w:rsid w:val="00904121"/>
    <w:rsid w:val="0090693F"/>
    <w:rsid w:val="0090741D"/>
    <w:rsid w:val="00910428"/>
    <w:rsid w:val="00910804"/>
    <w:rsid w:val="0091159F"/>
    <w:rsid w:val="00911B1D"/>
    <w:rsid w:val="009136D0"/>
    <w:rsid w:val="00914A55"/>
    <w:rsid w:val="009177D9"/>
    <w:rsid w:val="00924276"/>
    <w:rsid w:val="00925375"/>
    <w:rsid w:val="0092584E"/>
    <w:rsid w:val="009264FC"/>
    <w:rsid w:val="00926537"/>
    <w:rsid w:val="00926544"/>
    <w:rsid w:val="009312EA"/>
    <w:rsid w:val="009314B6"/>
    <w:rsid w:val="00931F4A"/>
    <w:rsid w:val="009325B2"/>
    <w:rsid w:val="009339DD"/>
    <w:rsid w:val="00934960"/>
    <w:rsid w:val="0093651B"/>
    <w:rsid w:val="009406F4"/>
    <w:rsid w:val="009409E0"/>
    <w:rsid w:val="00942C23"/>
    <w:rsid w:val="00954407"/>
    <w:rsid w:val="00956534"/>
    <w:rsid w:val="00960BC4"/>
    <w:rsid w:val="00965C6B"/>
    <w:rsid w:val="009666A4"/>
    <w:rsid w:val="00971B67"/>
    <w:rsid w:val="00974E47"/>
    <w:rsid w:val="00975FDA"/>
    <w:rsid w:val="00976118"/>
    <w:rsid w:val="00982254"/>
    <w:rsid w:val="00982CB0"/>
    <w:rsid w:val="009901D4"/>
    <w:rsid w:val="0099277C"/>
    <w:rsid w:val="00993537"/>
    <w:rsid w:val="00996E4F"/>
    <w:rsid w:val="0099767B"/>
    <w:rsid w:val="009A005A"/>
    <w:rsid w:val="009A083C"/>
    <w:rsid w:val="009A0BD4"/>
    <w:rsid w:val="009A29DE"/>
    <w:rsid w:val="009A4356"/>
    <w:rsid w:val="009A6D15"/>
    <w:rsid w:val="009B1098"/>
    <w:rsid w:val="009B32CF"/>
    <w:rsid w:val="009C119E"/>
    <w:rsid w:val="009C205F"/>
    <w:rsid w:val="009C5590"/>
    <w:rsid w:val="009C5EE9"/>
    <w:rsid w:val="009C71AF"/>
    <w:rsid w:val="009D018F"/>
    <w:rsid w:val="009D55CD"/>
    <w:rsid w:val="009E04BD"/>
    <w:rsid w:val="009E0FFC"/>
    <w:rsid w:val="009E3AF5"/>
    <w:rsid w:val="009E3B0C"/>
    <w:rsid w:val="009E4C0B"/>
    <w:rsid w:val="009E5921"/>
    <w:rsid w:val="009E594B"/>
    <w:rsid w:val="009E606C"/>
    <w:rsid w:val="009E70AA"/>
    <w:rsid w:val="009F11B3"/>
    <w:rsid w:val="009F1407"/>
    <w:rsid w:val="009F2CD7"/>
    <w:rsid w:val="009F311A"/>
    <w:rsid w:val="009F4118"/>
    <w:rsid w:val="009F441A"/>
    <w:rsid w:val="009F74E3"/>
    <w:rsid w:val="009F764D"/>
    <w:rsid w:val="009F765E"/>
    <w:rsid w:val="00A060CC"/>
    <w:rsid w:val="00A06DD8"/>
    <w:rsid w:val="00A0718E"/>
    <w:rsid w:val="00A10F19"/>
    <w:rsid w:val="00A1268F"/>
    <w:rsid w:val="00A1397F"/>
    <w:rsid w:val="00A142C9"/>
    <w:rsid w:val="00A1434A"/>
    <w:rsid w:val="00A155EA"/>
    <w:rsid w:val="00A15987"/>
    <w:rsid w:val="00A17A1C"/>
    <w:rsid w:val="00A20EA6"/>
    <w:rsid w:val="00A211C4"/>
    <w:rsid w:val="00A227D2"/>
    <w:rsid w:val="00A229AE"/>
    <w:rsid w:val="00A246A2"/>
    <w:rsid w:val="00A26051"/>
    <w:rsid w:val="00A264B1"/>
    <w:rsid w:val="00A307FD"/>
    <w:rsid w:val="00A31660"/>
    <w:rsid w:val="00A37278"/>
    <w:rsid w:val="00A4007B"/>
    <w:rsid w:val="00A400A2"/>
    <w:rsid w:val="00A41EB3"/>
    <w:rsid w:val="00A43390"/>
    <w:rsid w:val="00A44A3B"/>
    <w:rsid w:val="00A452B0"/>
    <w:rsid w:val="00A47A83"/>
    <w:rsid w:val="00A50ECC"/>
    <w:rsid w:val="00A65E59"/>
    <w:rsid w:val="00A65E80"/>
    <w:rsid w:val="00A703F0"/>
    <w:rsid w:val="00A70C43"/>
    <w:rsid w:val="00A70E97"/>
    <w:rsid w:val="00A71A2B"/>
    <w:rsid w:val="00A7441A"/>
    <w:rsid w:val="00A838CB"/>
    <w:rsid w:val="00A8400E"/>
    <w:rsid w:val="00A8455E"/>
    <w:rsid w:val="00A84D8F"/>
    <w:rsid w:val="00A84FFB"/>
    <w:rsid w:val="00A85212"/>
    <w:rsid w:val="00A872C2"/>
    <w:rsid w:val="00A902B8"/>
    <w:rsid w:val="00A908E7"/>
    <w:rsid w:val="00A911A8"/>
    <w:rsid w:val="00AA0446"/>
    <w:rsid w:val="00AA38DC"/>
    <w:rsid w:val="00AA4201"/>
    <w:rsid w:val="00AA63F0"/>
    <w:rsid w:val="00AA69EE"/>
    <w:rsid w:val="00AA6EF2"/>
    <w:rsid w:val="00AB4B40"/>
    <w:rsid w:val="00AB4E0E"/>
    <w:rsid w:val="00AB567B"/>
    <w:rsid w:val="00AB5BCE"/>
    <w:rsid w:val="00AB756A"/>
    <w:rsid w:val="00AB7FBE"/>
    <w:rsid w:val="00AC0076"/>
    <w:rsid w:val="00AC400A"/>
    <w:rsid w:val="00AC539C"/>
    <w:rsid w:val="00AC7CBE"/>
    <w:rsid w:val="00AD2917"/>
    <w:rsid w:val="00AD4383"/>
    <w:rsid w:val="00AD48F8"/>
    <w:rsid w:val="00AD4E7A"/>
    <w:rsid w:val="00AE1F97"/>
    <w:rsid w:val="00AE1F9C"/>
    <w:rsid w:val="00AE248E"/>
    <w:rsid w:val="00AE33A3"/>
    <w:rsid w:val="00AE3E3D"/>
    <w:rsid w:val="00AE3E8D"/>
    <w:rsid w:val="00AE42B7"/>
    <w:rsid w:val="00AE4D5D"/>
    <w:rsid w:val="00AE52B0"/>
    <w:rsid w:val="00AE5FCC"/>
    <w:rsid w:val="00AE7F28"/>
    <w:rsid w:val="00AF1845"/>
    <w:rsid w:val="00AF4B84"/>
    <w:rsid w:val="00AF6C8B"/>
    <w:rsid w:val="00B006B9"/>
    <w:rsid w:val="00B01C54"/>
    <w:rsid w:val="00B04504"/>
    <w:rsid w:val="00B071D5"/>
    <w:rsid w:val="00B1399E"/>
    <w:rsid w:val="00B1606D"/>
    <w:rsid w:val="00B22882"/>
    <w:rsid w:val="00B23178"/>
    <w:rsid w:val="00B30D07"/>
    <w:rsid w:val="00B31490"/>
    <w:rsid w:val="00B327E6"/>
    <w:rsid w:val="00B329DA"/>
    <w:rsid w:val="00B32B8F"/>
    <w:rsid w:val="00B33BD7"/>
    <w:rsid w:val="00B34425"/>
    <w:rsid w:val="00B356E2"/>
    <w:rsid w:val="00B42617"/>
    <w:rsid w:val="00B43141"/>
    <w:rsid w:val="00B43CC8"/>
    <w:rsid w:val="00B4436F"/>
    <w:rsid w:val="00B4462A"/>
    <w:rsid w:val="00B460C2"/>
    <w:rsid w:val="00B510B2"/>
    <w:rsid w:val="00B527C7"/>
    <w:rsid w:val="00B52D51"/>
    <w:rsid w:val="00B52DED"/>
    <w:rsid w:val="00B543A2"/>
    <w:rsid w:val="00B54B26"/>
    <w:rsid w:val="00B56A66"/>
    <w:rsid w:val="00B57F4D"/>
    <w:rsid w:val="00B6576E"/>
    <w:rsid w:val="00B70ED4"/>
    <w:rsid w:val="00B73504"/>
    <w:rsid w:val="00B742E4"/>
    <w:rsid w:val="00B8034D"/>
    <w:rsid w:val="00B847E3"/>
    <w:rsid w:val="00B84906"/>
    <w:rsid w:val="00B84D58"/>
    <w:rsid w:val="00B9648D"/>
    <w:rsid w:val="00B969B9"/>
    <w:rsid w:val="00B97C19"/>
    <w:rsid w:val="00BA061F"/>
    <w:rsid w:val="00BA37F6"/>
    <w:rsid w:val="00BA628E"/>
    <w:rsid w:val="00BA7E73"/>
    <w:rsid w:val="00BB11DA"/>
    <w:rsid w:val="00BB1C3C"/>
    <w:rsid w:val="00BB3AD2"/>
    <w:rsid w:val="00BB4052"/>
    <w:rsid w:val="00BB4934"/>
    <w:rsid w:val="00BB6575"/>
    <w:rsid w:val="00BB72A9"/>
    <w:rsid w:val="00BB77C5"/>
    <w:rsid w:val="00BC39E0"/>
    <w:rsid w:val="00BC3F80"/>
    <w:rsid w:val="00BC69FD"/>
    <w:rsid w:val="00BC78D8"/>
    <w:rsid w:val="00BD01A2"/>
    <w:rsid w:val="00BD19D3"/>
    <w:rsid w:val="00BD2BC4"/>
    <w:rsid w:val="00BD45DE"/>
    <w:rsid w:val="00BD463A"/>
    <w:rsid w:val="00BD4B07"/>
    <w:rsid w:val="00BD63C8"/>
    <w:rsid w:val="00BE09F6"/>
    <w:rsid w:val="00BE0C40"/>
    <w:rsid w:val="00BE5441"/>
    <w:rsid w:val="00BE6452"/>
    <w:rsid w:val="00BE6B3D"/>
    <w:rsid w:val="00BE6F50"/>
    <w:rsid w:val="00BE766A"/>
    <w:rsid w:val="00BF0AF0"/>
    <w:rsid w:val="00BF2B8E"/>
    <w:rsid w:val="00BF2CD5"/>
    <w:rsid w:val="00BF34F7"/>
    <w:rsid w:val="00BF3FF2"/>
    <w:rsid w:val="00C000AB"/>
    <w:rsid w:val="00C030AE"/>
    <w:rsid w:val="00C04130"/>
    <w:rsid w:val="00C061C1"/>
    <w:rsid w:val="00C072E1"/>
    <w:rsid w:val="00C10BF5"/>
    <w:rsid w:val="00C11D36"/>
    <w:rsid w:val="00C13755"/>
    <w:rsid w:val="00C1616B"/>
    <w:rsid w:val="00C161DA"/>
    <w:rsid w:val="00C16818"/>
    <w:rsid w:val="00C20139"/>
    <w:rsid w:val="00C21A9A"/>
    <w:rsid w:val="00C22BD7"/>
    <w:rsid w:val="00C23177"/>
    <w:rsid w:val="00C23CD1"/>
    <w:rsid w:val="00C30B59"/>
    <w:rsid w:val="00C30EFE"/>
    <w:rsid w:val="00C3253A"/>
    <w:rsid w:val="00C33D83"/>
    <w:rsid w:val="00C36BBE"/>
    <w:rsid w:val="00C36C43"/>
    <w:rsid w:val="00C378D2"/>
    <w:rsid w:val="00C41289"/>
    <w:rsid w:val="00C41856"/>
    <w:rsid w:val="00C42B2D"/>
    <w:rsid w:val="00C443CD"/>
    <w:rsid w:val="00C46874"/>
    <w:rsid w:val="00C46BCD"/>
    <w:rsid w:val="00C46D5A"/>
    <w:rsid w:val="00C47506"/>
    <w:rsid w:val="00C50BC9"/>
    <w:rsid w:val="00C525A3"/>
    <w:rsid w:val="00C53F05"/>
    <w:rsid w:val="00C66385"/>
    <w:rsid w:val="00C75328"/>
    <w:rsid w:val="00C803A4"/>
    <w:rsid w:val="00C80849"/>
    <w:rsid w:val="00C810F2"/>
    <w:rsid w:val="00C82B85"/>
    <w:rsid w:val="00C837CD"/>
    <w:rsid w:val="00C840CA"/>
    <w:rsid w:val="00C86B92"/>
    <w:rsid w:val="00C86C1E"/>
    <w:rsid w:val="00C906FD"/>
    <w:rsid w:val="00C9173D"/>
    <w:rsid w:val="00C9328E"/>
    <w:rsid w:val="00C93532"/>
    <w:rsid w:val="00C93DBB"/>
    <w:rsid w:val="00CA0ABB"/>
    <w:rsid w:val="00CA1016"/>
    <w:rsid w:val="00CA3D57"/>
    <w:rsid w:val="00CA4A51"/>
    <w:rsid w:val="00CB072B"/>
    <w:rsid w:val="00CB127B"/>
    <w:rsid w:val="00CB1C31"/>
    <w:rsid w:val="00CB25CB"/>
    <w:rsid w:val="00CB5941"/>
    <w:rsid w:val="00CB6005"/>
    <w:rsid w:val="00CB610B"/>
    <w:rsid w:val="00CC1B52"/>
    <w:rsid w:val="00CC4264"/>
    <w:rsid w:val="00CC52D9"/>
    <w:rsid w:val="00CD062E"/>
    <w:rsid w:val="00CD2016"/>
    <w:rsid w:val="00CD3FE9"/>
    <w:rsid w:val="00CD43B6"/>
    <w:rsid w:val="00CD645E"/>
    <w:rsid w:val="00CD64C9"/>
    <w:rsid w:val="00CD67F2"/>
    <w:rsid w:val="00CD780E"/>
    <w:rsid w:val="00CD7D82"/>
    <w:rsid w:val="00CE61F8"/>
    <w:rsid w:val="00CE6E4A"/>
    <w:rsid w:val="00CE7883"/>
    <w:rsid w:val="00CE7D9F"/>
    <w:rsid w:val="00CE7F3B"/>
    <w:rsid w:val="00CF0341"/>
    <w:rsid w:val="00CF0583"/>
    <w:rsid w:val="00CF2AD0"/>
    <w:rsid w:val="00D01B62"/>
    <w:rsid w:val="00D01BC4"/>
    <w:rsid w:val="00D028D5"/>
    <w:rsid w:val="00D07F8B"/>
    <w:rsid w:val="00D07FBD"/>
    <w:rsid w:val="00D16620"/>
    <w:rsid w:val="00D170F4"/>
    <w:rsid w:val="00D203A3"/>
    <w:rsid w:val="00D208EF"/>
    <w:rsid w:val="00D21726"/>
    <w:rsid w:val="00D21D3C"/>
    <w:rsid w:val="00D23890"/>
    <w:rsid w:val="00D26077"/>
    <w:rsid w:val="00D26D64"/>
    <w:rsid w:val="00D2730A"/>
    <w:rsid w:val="00D31654"/>
    <w:rsid w:val="00D34F44"/>
    <w:rsid w:val="00D3718C"/>
    <w:rsid w:val="00D37C18"/>
    <w:rsid w:val="00D40881"/>
    <w:rsid w:val="00D41607"/>
    <w:rsid w:val="00D431CD"/>
    <w:rsid w:val="00D44155"/>
    <w:rsid w:val="00D46D8D"/>
    <w:rsid w:val="00D538A1"/>
    <w:rsid w:val="00D541B5"/>
    <w:rsid w:val="00D561D7"/>
    <w:rsid w:val="00D56218"/>
    <w:rsid w:val="00D6194A"/>
    <w:rsid w:val="00D61C07"/>
    <w:rsid w:val="00D621AE"/>
    <w:rsid w:val="00D62E33"/>
    <w:rsid w:val="00D64188"/>
    <w:rsid w:val="00D6571B"/>
    <w:rsid w:val="00D66F1E"/>
    <w:rsid w:val="00D67EA5"/>
    <w:rsid w:val="00D710ED"/>
    <w:rsid w:val="00D73892"/>
    <w:rsid w:val="00D74484"/>
    <w:rsid w:val="00D7467C"/>
    <w:rsid w:val="00D76A55"/>
    <w:rsid w:val="00D801CD"/>
    <w:rsid w:val="00D82ADA"/>
    <w:rsid w:val="00D874BC"/>
    <w:rsid w:val="00D909CE"/>
    <w:rsid w:val="00D94A66"/>
    <w:rsid w:val="00D95A96"/>
    <w:rsid w:val="00D964AE"/>
    <w:rsid w:val="00D97370"/>
    <w:rsid w:val="00D9741D"/>
    <w:rsid w:val="00D97A3D"/>
    <w:rsid w:val="00DA1CB3"/>
    <w:rsid w:val="00DA464A"/>
    <w:rsid w:val="00DA5667"/>
    <w:rsid w:val="00DB1028"/>
    <w:rsid w:val="00DB21A2"/>
    <w:rsid w:val="00DB3AD6"/>
    <w:rsid w:val="00DB40AD"/>
    <w:rsid w:val="00DB44D8"/>
    <w:rsid w:val="00DB4B0C"/>
    <w:rsid w:val="00DB5F14"/>
    <w:rsid w:val="00DC237C"/>
    <w:rsid w:val="00DC3E97"/>
    <w:rsid w:val="00DC6707"/>
    <w:rsid w:val="00DC73EF"/>
    <w:rsid w:val="00DD0009"/>
    <w:rsid w:val="00DD0224"/>
    <w:rsid w:val="00DD1982"/>
    <w:rsid w:val="00DD27D6"/>
    <w:rsid w:val="00DD504C"/>
    <w:rsid w:val="00DD5C24"/>
    <w:rsid w:val="00DD5D2C"/>
    <w:rsid w:val="00DE1A6A"/>
    <w:rsid w:val="00DE30CD"/>
    <w:rsid w:val="00DE6BC5"/>
    <w:rsid w:val="00DE6E5C"/>
    <w:rsid w:val="00DE6F9E"/>
    <w:rsid w:val="00DF0EC3"/>
    <w:rsid w:val="00DF4BB6"/>
    <w:rsid w:val="00DF53E2"/>
    <w:rsid w:val="00DF77EC"/>
    <w:rsid w:val="00DF7A52"/>
    <w:rsid w:val="00DF7D08"/>
    <w:rsid w:val="00E0119A"/>
    <w:rsid w:val="00E035FD"/>
    <w:rsid w:val="00E03B66"/>
    <w:rsid w:val="00E051CC"/>
    <w:rsid w:val="00E06683"/>
    <w:rsid w:val="00E068EB"/>
    <w:rsid w:val="00E06BD0"/>
    <w:rsid w:val="00E20E9A"/>
    <w:rsid w:val="00E22DDB"/>
    <w:rsid w:val="00E23CDF"/>
    <w:rsid w:val="00E23FF7"/>
    <w:rsid w:val="00E254CF"/>
    <w:rsid w:val="00E261D2"/>
    <w:rsid w:val="00E262B0"/>
    <w:rsid w:val="00E303D0"/>
    <w:rsid w:val="00E32516"/>
    <w:rsid w:val="00E3278B"/>
    <w:rsid w:val="00E35AF8"/>
    <w:rsid w:val="00E35B2B"/>
    <w:rsid w:val="00E36746"/>
    <w:rsid w:val="00E404F8"/>
    <w:rsid w:val="00E40BDF"/>
    <w:rsid w:val="00E40CCA"/>
    <w:rsid w:val="00E448BA"/>
    <w:rsid w:val="00E45026"/>
    <w:rsid w:val="00E47199"/>
    <w:rsid w:val="00E500EB"/>
    <w:rsid w:val="00E51AE7"/>
    <w:rsid w:val="00E525FB"/>
    <w:rsid w:val="00E54309"/>
    <w:rsid w:val="00E55960"/>
    <w:rsid w:val="00E60078"/>
    <w:rsid w:val="00E660B5"/>
    <w:rsid w:val="00E67850"/>
    <w:rsid w:val="00E709CD"/>
    <w:rsid w:val="00E73CEF"/>
    <w:rsid w:val="00E744A2"/>
    <w:rsid w:val="00E768EE"/>
    <w:rsid w:val="00E77304"/>
    <w:rsid w:val="00E80643"/>
    <w:rsid w:val="00E847D2"/>
    <w:rsid w:val="00E84D72"/>
    <w:rsid w:val="00E90FE8"/>
    <w:rsid w:val="00E921D8"/>
    <w:rsid w:val="00E92C36"/>
    <w:rsid w:val="00E9337C"/>
    <w:rsid w:val="00E9562B"/>
    <w:rsid w:val="00E96AE7"/>
    <w:rsid w:val="00E97515"/>
    <w:rsid w:val="00EA1797"/>
    <w:rsid w:val="00EA2C01"/>
    <w:rsid w:val="00EA3066"/>
    <w:rsid w:val="00EA37B9"/>
    <w:rsid w:val="00EA6156"/>
    <w:rsid w:val="00EA7F42"/>
    <w:rsid w:val="00EB16AE"/>
    <w:rsid w:val="00EB355E"/>
    <w:rsid w:val="00EB37B2"/>
    <w:rsid w:val="00EB7C6C"/>
    <w:rsid w:val="00EC05C5"/>
    <w:rsid w:val="00EC2FD7"/>
    <w:rsid w:val="00EC5DDA"/>
    <w:rsid w:val="00EC730D"/>
    <w:rsid w:val="00EC791F"/>
    <w:rsid w:val="00ED07C3"/>
    <w:rsid w:val="00ED16C8"/>
    <w:rsid w:val="00ED3286"/>
    <w:rsid w:val="00ED5D7A"/>
    <w:rsid w:val="00ED5E14"/>
    <w:rsid w:val="00EE15C7"/>
    <w:rsid w:val="00EE2068"/>
    <w:rsid w:val="00EE229D"/>
    <w:rsid w:val="00EE2397"/>
    <w:rsid w:val="00EE2611"/>
    <w:rsid w:val="00EE5669"/>
    <w:rsid w:val="00EE5FAE"/>
    <w:rsid w:val="00EE7BD0"/>
    <w:rsid w:val="00EF1788"/>
    <w:rsid w:val="00EF4008"/>
    <w:rsid w:val="00EF4C87"/>
    <w:rsid w:val="00EF6886"/>
    <w:rsid w:val="00F06C50"/>
    <w:rsid w:val="00F077C1"/>
    <w:rsid w:val="00F07FF7"/>
    <w:rsid w:val="00F1056D"/>
    <w:rsid w:val="00F12902"/>
    <w:rsid w:val="00F16181"/>
    <w:rsid w:val="00F16428"/>
    <w:rsid w:val="00F17EF2"/>
    <w:rsid w:val="00F25173"/>
    <w:rsid w:val="00F264BF"/>
    <w:rsid w:val="00F272B6"/>
    <w:rsid w:val="00F32685"/>
    <w:rsid w:val="00F3541E"/>
    <w:rsid w:val="00F36749"/>
    <w:rsid w:val="00F402C7"/>
    <w:rsid w:val="00F42970"/>
    <w:rsid w:val="00F44243"/>
    <w:rsid w:val="00F4568B"/>
    <w:rsid w:val="00F46B81"/>
    <w:rsid w:val="00F52A64"/>
    <w:rsid w:val="00F62DDA"/>
    <w:rsid w:val="00F646BE"/>
    <w:rsid w:val="00F65744"/>
    <w:rsid w:val="00F73F97"/>
    <w:rsid w:val="00F76DE9"/>
    <w:rsid w:val="00F77F81"/>
    <w:rsid w:val="00F80156"/>
    <w:rsid w:val="00F80C55"/>
    <w:rsid w:val="00F81158"/>
    <w:rsid w:val="00F83E31"/>
    <w:rsid w:val="00F846F5"/>
    <w:rsid w:val="00F87FDA"/>
    <w:rsid w:val="00F9039D"/>
    <w:rsid w:val="00F90FDF"/>
    <w:rsid w:val="00F918B8"/>
    <w:rsid w:val="00F9566C"/>
    <w:rsid w:val="00F95BF0"/>
    <w:rsid w:val="00F9708F"/>
    <w:rsid w:val="00F9776A"/>
    <w:rsid w:val="00FA35D3"/>
    <w:rsid w:val="00FA61D3"/>
    <w:rsid w:val="00FB1FEF"/>
    <w:rsid w:val="00FB22BB"/>
    <w:rsid w:val="00FB28C4"/>
    <w:rsid w:val="00FB2E53"/>
    <w:rsid w:val="00FB45A5"/>
    <w:rsid w:val="00FB47FE"/>
    <w:rsid w:val="00FC2C4F"/>
    <w:rsid w:val="00FC32F6"/>
    <w:rsid w:val="00FC3381"/>
    <w:rsid w:val="00FD0E82"/>
    <w:rsid w:val="00FD6BFD"/>
    <w:rsid w:val="00FD6E24"/>
    <w:rsid w:val="00FF115B"/>
    <w:rsid w:val="00FF19ED"/>
    <w:rsid w:val="00FF326C"/>
    <w:rsid w:val="00FF3F27"/>
    <w:rsid w:val="00FF6D22"/>
    <w:rsid w:val="00FF6FB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F4C45F"/>
  <w15:chartTrackingRefBased/>
  <w15:docId w15:val="{DBB4D6AE-91CB-4849-BC56-524711A6E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o nota a pie"/>
    <w:qFormat/>
    <w:rsid w:val="000158D8"/>
    <w:pPr>
      <w:spacing w:before="60" w:after="60" w:line="360" w:lineRule="auto"/>
      <w:jc w:val="both"/>
    </w:pPr>
    <w:rPr>
      <w:rFonts w:ascii="Times New Roman" w:eastAsia="Times New Roman" w:hAnsi="Times New Roman" w:cs="Times New Roman"/>
      <w:color w:val="000000"/>
      <w:sz w:val="24"/>
      <w:szCs w:val="20"/>
      <w:lang w:eastAsia="es-ES"/>
    </w:rPr>
  </w:style>
  <w:style w:type="paragraph" w:styleId="Ttulo1">
    <w:name w:val="heading 1"/>
    <w:basedOn w:val="Normal"/>
    <w:next w:val="Normal"/>
    <w:link w:val="Ttulo1Car"/>
    <w:uiPriority w:val="9"/>
    <w:qFormat/>
    <w:rsid w:val="000158D8"/>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link w:val="Ttulo2Car"/>
    <w:uiPriority w:val="1"/>
    <w:qFormat/>
    <w:rsid w:val="000158D8"/>
    <w:pPr>
      <w:spacing w:before="0" w:after="120" w:line="240" w:lineRule="auto"/>
      <w:jc w:val="left"/>
      <w:outlineLvl w:val="1"/>
    </w:pPr>
    <w:rPr>
      <w:color w:val="auto"/>
      <w:sz w:val="28"/>
      <w:szCs w:val="28"/>
    </w:rPr>
  </w:style>
  <w:style w:type="paragraph" w:styleId="Ttulo3">
    <w:name w:val="heading 3"/>
    <w:basedOn w:val="Normal"/>
    <w:next w:val="Normal"/>
    <w:link w:val="Ttulo3Car"/>
    <w:uiPriority w:val="9"/>
    <w:semiHidden/>
    <w:unhideWhenUsed/>
    <w:qFormat/>
    <w:rsid w:val="003A1164"/>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158D8"/>
    <w:rPr>
      <w:rFonts w:asciiTheme="majorHAnsi" w:eastAsiaTheme="majorEastAsia" w:hAnsiTheme="majorHAnsi" w:cstheme="majorBidi"/>
      <w:b/>
      <w:bCs/>
      <w:color w:val="2E74B5" w:themeColor="accent1" w:themeShade="BF"/>
      <w:sz w:val="28"/>
      <w:szCs w:val="28"/>
      <w:lang w:eastAsia="es-ES"/>
    </w:rPr>
  </w:style>
  <w:style w:type="character" w:customStyle="1" w:styleId="Ttulo2Car">
    <w:name w:val="Título 2 Car"/>
    <w:basedOn w:val="Fuentedeprrafopredeter"/>
    <w:link w:val="Ttulo2"/>
    <w:uiPriority w:val="9"/>
    <w:rsid w:val="000158D8"/>
    <w:rPr>
      <w:rFonts w:ascii="Times New Roman" w:eastAsia="Times New Roman" w:hAnsi="Times New Roman" w:cs="Times New Roman"/>
      <w:sz w:val="28"/>
      <w:szCs w:val="28"/>
      <w:lang w:eastAsia="es-ES"/>
    </w:rPr>
  </w:style>
  <w:style w:type="paragraph" w:styleId="NormalWeb">
    <w:name w:val="Normal (Web)"/>
    <w:basedOn w:val="Normal"/>
    <w:uiPriority w:val="99"/>
    <w:rsid w:val="000158D8"/>
    <w:pPr>
      <w:spacing w:before="100" w:beforeAutospacing="1" w:after="100" w:afterAutospacing="1" w:line="240" w:lineRule="auto"/>
      <w:jc w:val="left"/>
    </w:pPr>
    <w:rPr>
      <w:color w:val="auto"/>
      <w:szCs w:val="24"/>
    </w:rPr>
  </w:style>
  <w:style w:type="table" w:styleId="Tablaconcuadrcula">
    <w:name w:val="Table Grid"/>
    <w:basedOn w:val="Tablanormal"/>
    <w:uiPriority w:val="39"/>
    <w:rsid w:val="000158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0158D8"/>
    <w:pPr>
      <w:tabs>
        <w:tab w:val="center" w:pos="4252"/>
        <w:tab w:val="right" w:pos="8504"/>
      </w:tabs>
      <w:spacing w:before="0" w:after="0" w:line="240" w:lineRule="auto"/>
    </w:pPr>
  </w:style>
  <w:style w:type="character" w:customStyle="1" w:styleId="EncabezadoCar">
    <w:name w:val="Encabezado Car"/>
    <w:basedOn w:val="Fuentedeprrafopredeter"/>
    <w:link w:val="Encabezado"/>
    <w:uiPriority w:val="99"/>
    <w:rsid w:val="000158D8"/>
    <w:rPr>
      <w:rFonts w:ascii="Times New Roman" w:eastAsia="Times New Roman" w:hAnsi="Times New Roman" w:cs="Times New Roman"/>
      <w:color w:val="000000"/>
      <w:sz w:val="24"/>
      <w:szCs w:val="20"/>
      <w:lang w:eastAsia="es-ES"/>
    </w:rPr>
  </w:style>
  <w:style w:type="paragraph" w:styleId="Piedepgina">
    <w:name w:val="footer"/>
    <w:basedOn w:val="Normal"/>
    <w:link w:val="PiedepginaCar"/>
    <w:uiPriority w:val="99"/>
    <w:unhideWhenUsed/>
    <w:rsid w:val="000158D8"/>
    <w:pPr>
      <w:tabs>
        <w:tab w:val="center" w:pos="4252"/>
        <w:tab w:val="right" w:pos="8504"/>
      </w:tabs>
      <w:spacing w:before="0" w:after="0" w:line="240" w:lineRule="auto"/>
    </w:pPr>
  </w:style>
  <w:style w:type="character" w:customStyle="1" w:styleId="PiedepginaCar">
    <w:name w:val="Pie de página Car"/>
    <w:basedOn w:val="Fuentedeprrafopredeter"/>
    <w:link w:val="Piedepgina"/>
    <w:uiPriority w:val="99"/>
    <w:rsid w:val="000158D8"/>
    <w:rPr>
      <w:rFonts w:ascii="Times New Roman" w:eastAsia="Times New Roman" w:hAnsi="Times New Roman" w:cs="Times New Roman"/>
      <w:color w:val="000000"/>
      <w:sz w:val="24"/>
      <w:szCs w:val="20"/>
      <w:lang w:eastAsia="es-ES"/>
    </w:rPr>
  </w:style>
  <w:style w:type="paragraph" w:styleId="Prrafodelista">
    <w:name w:val="List Paragraph"/>
    <w:basedOn w:val="Normal"/>
    <w:uiPriority w:val="99"/>
    <w:qFormat/>
    <w:rsid w:val="000158D8"/>
    <w:pPr>
      <w:ind w:left="720"/>
      <w:contextualSpacing/>
    </w:pPr>
  </w:style>
  <w:style w:type="character" w:styleId="Hipervnculo">
    <w:name w:val="Hyperlink"/>
    <w:basedOn w:val="Fuentedeprrafopredeter"/>
    <w:uiPriority w:val="99"/>
    <w:rsid w:val="000158D8"/>
    <w:rPr>
      <w:color w:val="005A8C"/>
      <w:u w:val="single"/>
    </w:rPr>
  </w:style>
  <w:style w:type="paragraph" w:customStyle="1" w:styleId="3title">
    <w:name w:val="3title"/>
    <w:basedOn w:val="Normal"/>
    <w:rsid w:val="000158D8"/>
    <w:pPr>
      <w:spacing w:before="960" w:after="600" w:line="240" w:lineRule="auto"/>
      <w:jc w:val="center"/>
    </w:pPr>
    <w:rPr>
      <w:rFonts w:ascii="Arial" w:eastAsiaTheme="minorEastAsia" w:hAnsi="Arial" w:cs="Arial"/>
      <w:b/>
      <w:bCs/>
      <w:szCs w:val="24"/>
    </w:rPr>
  </w:style>
  <w:style w:type="character" w:styleId="Nmerodelnea">
    <w:name w:val="line number"/>
    <w:basedOn w:val="Fuentedeprrafopredeter"/>
    <w:uiPriority w:val="99"/>
    <w:semiHidden/>
    <w:unhideWhenUsed/>
    <w:rsid w:val="000158D8"/>
  </w:style>
  <w:style w:type="paragraph" w:customStyle="1" w:styleId="Default">
    <w:name w:val="Default"/>
    <w:rsid w:val="000158D8"/>
    <w:pPr>
      <w:autoSpaceDE w:val="0"/>
      <w:autoSpaceDN w:val="0"/>
      <w:adjustRightInd w:val="0"/>
      <w:spacing w:after="0" w:line="240" w:lineRule="auto"/>
    </w:pPr>
    <w:rPr>
      <w:rFonts w:ascii="Times New Roman" w:hAnsi="Times New Roman" w:cs="Times New Roman"/>
      <w:color w:val="000000"/>
      <w:sz w:val="24"/>
      <w:szCs w:val="24"/>
    </w:rPr>
  </w:style>
  <w:style w:type="paragraph" w:styleId="Textonotapie">
    <w:name w:val="footnote text"/>
    <w:basedOn w:val="Normal"/>
    <w:link w:val="TextonotapieCar"/>
    <w:uiPriority w:val="99"/>
    <w:semiHidden/>
    <w:unhideWhenUsed/>
    <w:rsid w:val="000158D8"/>
    <w:pPr>
      <w:spacing w:before="0" w:after="0" w:line="240" w:lineRule="auto"/>
      <w:jc w:val="left"/>
    </w:pPr>
    <w:rPr>
      <w:rFonts w:asciiTheme="minorHAnsi" w:eastAsiaTheme="minorHAnsi" w:hAnsiTheme="minorHAnsi" w:cstheme="minorBidi"/>
      <w:color w:val="auto"/>
      <w:sz w:val="20"/>
      <w:lang w:eastAsia="en-US"/>
    </w:rPr>
  </w:style>
  <w:style w:type="character" w:customStyle="1" w:styleId="TextonotapieCar">
    <w:name w:val="Texto nota pie Car"/>
    <w:basedOn w:val="Fuentedeprrafopredeter"/>
    <w:link w:val="Textonotapie"/>
    <w:uiPriority w:val="99"/>
    <w:semiHidden/>
    <w:rsid w:val="000158D8"/>
    <w:rPr>
      <w:sz w:val="20"/>
      <w:szCs w:val="20"/>
    </w:rPr>
  </w:style>
  <w:style w:type="character" w:styleId="Refdenotaalpie">
    <w:name w:val="footnote reference"/>
    <w:basedOn w:val="Fuentedeprrafopredeter"/>
    <w:unhideWhenUsed/>
    <w:rsid w:val="000158D8"/>
    <w:rPr>
      <w:vertAlign w:val="superscript"/>
    </w:rPr>
  </w:style>
  <w:style w:type="paragraph" w:styleId="Textodeglobo">
    <w:name w:val="Balloon Text"/>
    <w:basedOn w:val="Normal"/>
    <w:link w:val="TextodegloboCar"/>
    <w:uiPriority w:val="99"/>
    <w:semiHidden/>
    <w:unhideWhenUsed/>
    <w:rsid w:val="000158D8"/>
    <w:pPr>
      <w:spacing w:before="0"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158D8"/>
    <w:rPr>
      <w:rFonts w:ascii="Tahoma" w:eastAsia="Times New Roman" w:hAnsi="Tahoma" w:cs="Tahoma"/>
      <w:color w:val="000000"/>
      <w:sz w:val="16"/>
      <w:szCs w:val="16"/>
      <w:lang w:eastAsia="es-ES"/>
    </w:rPr>
  </w:style>
  <w:style w:type="paragraph" w:customStyle="1" w:styleId="Cita1">
    <w:name w:val="Cita1"/>
    <w:basedOn w:val="Normal"/>
    <w:link w:val="QuoteChar"/>
    <w:autoRedefine/>
    <w:rsid w:val="000158D8"/>
    <w:pPr>
      <w:tabs>
        <w:tab w:val="left" w:pos="6237"/>
      </w:tabs>
      <w:spacing w:before="120" w:after="120" w:line="240" w:lineRule="auto"/>
      <w:ind w:left="851" w:right="851"/>
    </w:pPr>
    <w:rPr>
      <w:rFonts w:ascii="Georgia" w:hAnsi="Georgia"/>
      <w:szCs w:val="24"/>
      <w:lang w:val="en-GB"/>
    </w:rPr>
  </w:style>
  <w:style w:type="character" w:customStyle="1" w:styleId="QuoteChar">
    <w:name w:val="Quote Char"/>
    <w:basedOn w:val="Fuentedeprrafopredeter"/>
    <w:link w:val="Cita1"/>
    <w:locked/>
    <w:rsid w:val="000158D8"/>
    <w:rPr>
      <w:rFonts w:ascii="Georgia" w:eastAsia="Times New Roman" w:hAnsi="Georgia" w:cs="Times New Roman"/>
      <w:color w:val="000000"/>
      <w:sz w:val="24"/>
      <w:szCs w:val="24"/>
      <w:lang w:val="en-GB" w:eastAsia="es-ES"/>
    </w:rPr>
  </w:style>
  <w:style w:type="paragraph" w:customStyle="1" w:styleId="c19centre">
    <w:name w:val="c19centre"/>
    <w:basedOn w:val="Normal"/>
    <w:rsid w:val="000158D8"/>
    <w:pPr>
      <w:spacing w:before="100" w:beforeAutospacing="1" w:after="100" w:afterAutospacing="1" w:line="240" w:lineRule="auto"/>
      <w:jc w:val="left"/>
    </w:pPr>
    <w:rPr>
      <w:color w:val="auto"/>
      <w:szCs w:val="24"/>
    </w:rPr>
  </w:style>
  <w:style w:type="paragraph" w:customStyle="1" w:styleId="c71indicateur">
    <w:name w:val="c71indicateur"/>
    <w:basedOn w:val="Normal"/>
    <w:rsid w:val="000158D8"/>
    <w:pPr>
      <w:spacing w:before="100" w:beforeAutospacing="1" w:after="100" w:afterAutospacing="1" w:line="240" w:lineRule="auto"/>
      <w:jc w:val="left"/>
    </w:pPr>
    <w:rPr>
      <w:color w:val="auto"/>
      <w:szCs w:val="24"/>
    </w:rPr>
  </w:style>
  <w:style w:type="paragraph" w:customStyle="1" w:styleId="c02alineaalta">
    <w:name w:val="c02alineaalta"/>
    <w:basedOn w:val="Normal"/>
    <w:rsid w:val="000158D8"/>
    <w:pPr>
      <w:spacing w:before="100" w:beforeAutospacing="1" w:after="100" w:afterAutospacing="1" w:line="240" w:lineRule="auto"/>
      <w:jc w:val="left"/>
    </w:pPr>
    <w:rPr>
      <w:color w:val="auto"/>
      <w:szCs w:val="24"/>
    </w:rPr>
  </w:style>
  <w:style w:type="paragraph" w:customStyle="1" w:styleId="c75debutdesmotifs">
    <w:name w:val="c75debutdesmotifs"/>
    <w:basedOn w:val="Normal"/>
    <w:rsid w:val="000158D8"/>
    <w:pPr>
      <w:spacing w:before="100" w:beforeAutospacing="1" w:after="100" w:afterAutospacing="1" w:line="240" w:lineRule="auto"/>
      <w:jc w:val="left"/>
    </w:pPr>
    <w:rPr>
      <w:color w:val="auto"/>
      <w:szCs w:val="24"/>
    </w:rPr>
  </w:style>
  <w:style w:type="paragraph" w:customStyle="1" w:styleId="c01pointnumerotealtn">
    <w:name w:val="c01pointnumerotealtn"/>
    <w:basedOn w:val="Normal"/>
    <w:rsid w:val="000158D8"/>
    <w:pPr>
      <w:spacing w:before="100" w:beforeAutospacing="1" w:after="100" w:afterAutospacing="1" w:line="240" w:lineRule="auto"/>
      <w:jc w:val="left"/>
    </w:pPr>
    <w:rPr>
      <w:color w:val="auto"/>
      <w:szCs w:val="24"/>
    </w:rPr>
  </w:style>
  <w:style w:type="paragraph" w:customStyle="1" w:styleId="c04titre1">
    <w:name w:val="c04titre1"/>
    <w:basedOn w:val="Normal"/>
    <w:rsid w:val="000158D8"/>
    <w:pPr>
      <w:spacing w:before="100" w:beforeAutospacing="1" w:after="100" w:afterAutospacing="1" w:line="240" w:lineRule="auto"/>
      <w:jc w:val="left"/>
    </w:pPr>
    <w:rPr>
      <w:color w:val="auto"/>
      <w:szCs w:val="24"/>
    </w:rPr>
  </w:style>
  <w:style w:type="paragraph" w:customStyle="1" w:styleId="c41dispositifintroduction">
    <w:name w:val="c41dispositifintroduction"/>
    <w:basedOn w:val="Normal"/>
    <w:rsid w:val="000158D8"/>
    <w:pPr>
      <w:spacing w:before="100" w:beforeAutospacing="1" w:after="100" w:afterAutospacing="1" w:line="240" w:lineRule="auto"/>
      <w:jc w:val="left"/>
    </w:pPr>
    <w:rPr>
      <w:color w:val="auto"/>
      <w:szCs w:val="24"/>
    </w:rPr>
  </w:style>
  <w:style w:type="paragraph" w:customStyle="1" w:styleId="c30dispositifalinea">
    <w:name w:val="c30dispositifalinea"/>
    <w:basedOn w:val="Normal"/>
    <w:rsid w:val="000158D8"/>
    <w:pPr>
      <w:spacing w:before="100" w:beforeAutospacing="1" w:after="100" w:afterAutospacing="1" w:line="240" w:lineRule="auto"/>
      <w:jc w:val="left"/>
    </w:pPr>
    <w:rPr>
      <w:color w:val="auto"/>
      <w:szCs w:val="24"/>
    </w:rPr>
  </w:style>
  <w:style w:type="paragraph" w:customStyle="1" w:styleId="c77signatures">
    <w:name w:val="c77signatures"/>
    <w:basedOn w:val="Normal"/>
    <w:rsid w:val="000158D8"/>
    <w:pPr>
      <w:spacing w:before="100" w:beforeAutospacing="1" w:after="100" w:afterAutospacing="1" w:line="240" w:lineRule="auto"/>
      <w:jc w:val="left"/>
    </w:pPr>
    <w:rPr>
      <w:color w:val="auto"/>
      <w:szCs w:val="24"/>
    </w:rPr>
  </w:style>
  <w:style w:type="character" w:customStyle="1" w:styleId="TextoindependienteCar">
    <w:name w:val="Texto independiente Car"/>
    <w:basedOn w:val="Fuentedeprrafopredeter"/>
    <w:link w:val="Textoindependiente"/>
    <w:uiPriority w:val="99"/>
    <w:rsid w:val="000158D8"/>
    <w:rPr>
      <w:rFonts w:ascii="Garamond" w:eastAsia="Garamond" w:hAnsi="Garamond"/>
      <w:sz w:val="24"/>
      <w:szCs w:val="24"/>
      <w:lang w:val="en-US"/>
    </w:rPr>
  </w:style>
  <w:style w:type="paragraph" w:styleId="Textoindependiente">
    <w:name w:val="Body Text"/>
    <w:basedOn w:val="Normal"/>
    <w:link w:val="TextoindependienteCar"/>
    <w:uiPriority w:val="1"/>
    <w:qFormat/>
    <w:rsid w:val="000158D8"/>
    <w:pPr>
      <w:widowControl w:val="0"/>
      <w:spacing w:before="0" w:after="0" w:line="240" w:lineRule="auto"/>
      <w:ind w:left="106"/>
      <w:jc w:val="left"/>
    </w:pPr>
    <w:rPr>
      <w:rFonts w:ascii="Garamond" w:eastAsia="Garamond" w:hAnsi="Garamond" w:cstheme="minorBidi"/>
      <w:color w:val="auto"/>
      <w:szCs w:val="24"/>
      <w:lang w:val="en-US" w:eastAsia="en-US"/>
    </w:rPr>
  </w:style>
  <w:style w:type="character" w:customStyle="1" w:styleId="TextoindependienteCar1">
    <w:name w:val="Texto independiente Car1"/>
    <w:basedOn w:val="Fuentedeprrafopredeter"/>
    <w:uiPriority w:val="99"/>
    <w:semiHidden/>
    <w:rsid w:val="000158D8"/>
    <w:rPr>
      <w:rFonts w:ascii="Times New Roman" w:eastAsia="Times New Roman" w:hAnsi="Times New Roman" w:cs="Times New Roman"/>
      <w:color w:val="000000"/>
      <w:sz w:val="24"/>
      <w:szCs w:val="20"/>
      <w:lang w:eastAsia="es-ES"/>
    </w:rPr>
  </w:style>
  <w:style w:type="paragraph" w:customStyle="1" w:styleId="c03tiretlong">
    <w:name w:val="c03tiretlong"/>
    <w:basedOn w:val="Normal"/>
    <w:rsid w:val="000158D8"/>
    <w:pPr>
      <w:spacing w:before="100" w:beforeAutospacing="1" w:after="100" w:afterAutospacing="1" w:line="240" w:lineRule="auto"/>
      <w:jc w:val="left"/>
    </w:pPr>
    <w:rPr>
      <w:color w:val="auto"/>
      <w:szCs w:val="24"/>
    </w:rPr>
  </w:style>
  <w:style w:type="paragraph" w:customStyle="1" w:styleId="c05titre2">
    <w:name w:val="c05titre2"/>
    <w:basedOn w:val="Normal"/>
    <w:rsid w:val="000158D8"/>
    <w:pPr>
      <w:spacing w:before="100" w:beforeAutospacing="1" w:after="100" w:afterAutospacing="1" w:line="240" w:lineRule="auto"/>
      <w:jc w:val="left"/>
    </w:pPr>
    <w:rPr>
      <w:color w:val="auto"/>
      <w:szCs w:val="24"/>
    </w:rPr>
  </w:style>
  <w:style w:type="paragraph" w:customStyle="1" w:styleId="c06titre3">
    <w:name w:val="c06titre3"/>
    <w:basedOn w:val="Normal"/>
    <w:rsid w:val="000158D8"/>
    <w:pPr>
      <w:spacing w:before="100" w:beforeAutospacing="1" w:after="100" w:afterAutospacing="1" w:line="240" w:lineRule="auto"/>
      <w:jc w:val="left"/>
    </w:pPr>
    <w:rPr>
      <w:color w:val="auto"/>
      <w:szCs w:val="24"/>
    </w:rPr>
  </w:style>
  <w:style w:type="paragraph" w:customStyle="1" w:styleId="c09marge0avecretrait">
    <w:name w:val="c09marge0avecretrait"/>
    <w:basedOn w:val="Normal"/>
    <w:rsid w:val="000158D8"/>
    <w:pPr>
      <w:spacing w:before="100" w:beforeAutospacing="1" w:after="100" w:afterAutospacing="1" w:line="240" w:lineRule="auto"/>
      <w:jc w:val="left"/>
    </w:pPr>
    <w:rPr>
      <w:color w:val="auto"/>
      <w:szCs w:val="24"/>
    </w:rPr>
  </w:style>
  <w:style w:type="paragraph" w:customStyle="1" w:styleId="c10marge1">
    <w:name w:val="c10marge1"/>
    <w:basedOn w:val="Normal"/>
    <w:rsid w:val="000158D8"/>
    <w:pPr>
      <w:spacing w:before="100" w:beforeAutospacing="1" w:after="100" w:afterAutospacing="1" w:line="240" w:lineRule="auto"/>
      <w:jc w:val="left"/>
    </w:pPr>
    <w:rPr>
      <w:color w:val="auto"/>
      <w:szCs w:val="24"/>
    </w:rPr>
  </w:style>
  <w:style w:type="paragraph" w:customStyle="1" w:styleId="TableParagraph">
    <w:name w:val="Table Paragraph"/>
    <w:basedOn w:val="Normal"/>
    <w:uiPriority w:val="1"/>
    <w:qFormat/>
    <w:rsid w:val="000158D8"/>
    <w:pPr>
      <w:widowControl w:val="0"/>
      <w:autoSpaceDE w:val="0"/>
      <w:autoSpaceDN w:val="0"/>
      <w:adjustRightInd w:val="0"/>
      <w:spacing w:before="0" w:after="0" w:line="240" w:lineRule="auto"/>
      <w:jc w:val="left"/>
    </w:pPr>
    <w:rPr>
      <w:rFonts w:eastAsiaTheme="minorEastAsia"/>
      <w:color w:val="auto"/>
      <w:szCs w:val="24"/>
    </w:rPr>
  </w:style>
  <w:style w:type="character" w:styleId="nfasis">
    <w:name w:val="Emphasis"/>
    <w:basedOn w:val="Fuentedeprrafopredeter"/>
    <w:uiPriority w:val="20"/>
    <w:qFormat/>
    <w:rsid w:val="000158D8"/>
    <w:rPr>
      <w:i/>
      <w:iCs/>
    </w:rPr>
  </w:style>
  <w:style w:type="character" w:customStyle="1" w:styleId="hvr">
    <w:name w:val="hvr"/>
    <w:basedOn w:val="Fuentedeprrafopredeter"/>
    <w:rsid w:val="000158D8"/>
  </w:style>
  <w:style w:type="character" w:customStyle="1" w:styleId="st">
    <w:name w:val="st"/>
    <w:basedOn w:val="Fuentedeprrafopredeter"/>
    <w:rsid w:val="000158D8"/>
  </w:style>
  <w:style w:type="character" w:styleId="Textoennegrita">
    <w:name w:val="Strong"/>
    <w:basedOn w:val="Fuentedeprrafopredeter"/>
    <w:uiPriority w:val="22"/>
    <w:qFormat/>
    <w:rsid w:val="000158D8"/>
    <w:rPr>
      <w:b/>
      <w:bCs/>
    </w:rPr>
  </w:style>
  <w:style w:type="character" w:customStyle="1" w:styleId="nondv-xref">
    <w:name w:val="nondv-xref"/>
    <w:basedOn w:val="Fuentedeprrafopredeter"/>
    <w:rsid w:val="000158D8"/>
  </w:style>
  <w:style w:type="character" w:customStyle="1" w:styleId="pron-info">
    <w:name w:val="pron-info"/>
    <w:basedOn w:val="Fuentedeprrafopredeter"/>
    <w:rsid w:val="000158D8"/>
  </w:style>
  <w:style w:type="character" w:customStyle="1" w:styleId="pron">
    <w:name w:val="pron"/>
    <w:basedOn w:val="Fuentedeprrafopredeter"/>
    <w:rsid w:val="000158D8"/>
  </w:style>
  <w:style w:type="character" w:customStyle="1" w:styleId="ipa">
    <w:name w:val="ipa"/>
    <w:basedOn w:val="Fuentedeprrafopredeter"/>
    <w:rsid w:val="000158D8"/>
  </w:style>
  <w:style w:type="character" w:customStyle="1" w:styleId="sp">
    <w:name w:val="sp"/>
    <w:basedOn w:val="Fuentedeprrafopredeter"/>
    <w:rsid w:val="000158D8"/>
  </w:style>
  <w:style w:type="character" w:customStyle="1" w:styleId="renderedqtext">
    <w:name w:val="rendered_qtext"/>
    <w:basedOn w:val="Fuentedeprrafopredeter"/>
    <w:rsid w:val="000158D8"/>
  </w:style>
  <w:style w:type="character" w:customStyle="1" w:styleId="tgc">
    <w:name w:val="_tgc"/>
    <w:basedOn w:val="Fuentedeprrafopredeter"/>
    <w:rsid w:val="000158D8"/>
  </w:style>
  <w:style w:type="paragraph" w:customStyle="1" w:styleId="tesis">
    <w:name w:val="tesis"/>
    <w:basedOn w:val="Normal"/>
    <w:link w:val="tesisCar"/>
    <w:autoRedefine/>
    <w:rsid w:val="000158D8"/>
    <w:pPr>
      <w:widowControl w:val="0"/>
      <w:spacing w:before="120" w:after="120"/>
      <w:ind w:firstLine="284"/>
    </w:pPr>
    <w:rPr>
      <w:rFonts w:ascii="Georgia" w:hAnsi="Georgia"/>
      <w:color w:val="auto"/>
      <w:sz w:val="22"/>
    </w:rPr>
  </w:style>
  <w:style w:type="character" w:customStyle="1" w:styleId="tesisCar">
    <w:name w:val="tesis Car"/>
    <w:link w:val="tesis"/>
    <w:rsid w:val="000158D8"/>
    <w:rPr>
      <w:rFonts w:ascii="Georgia" w:eastAsia="Times New Roman" w:hAnsi="Georgia" w:cs="Times New Roman"/>
      <w:szCs w:val="20"/>
      <w:lang w:eastAsia="es-ES"/>
    </w:rPr>
  </w:style>
  <w:style w:type="paragraph" w:customStyle="1" w:styleId="nivel1">
    <w:name w:val="nivel 1"/>
    <w:basedOn w:val="Normal"/>
    <w:rsid w:val="000158D8"/>
    <w:pPr>
      <w:spacing w:before="40" w:after="40" w:line="240" w:lineRule="auto"/>
      <w:ind w:left="284"/>
    </w:pPr>
    <w:rPr>
      <w:lang w:val="es-ES_tradnl"/>
    </w:rPr>
  </w:style>
  <w:style w:type="character" w:customStyle="1" w:styleId="nlmyear">
    <w:name w:val="nlm_year"/>
    <w:basedOn w:val="Fuentedeprrafopredeter"/>
    <w:rsid w:val="009E3AF5"/>
  </w:style>
  <w:style w:type="character" w:customStyle="1" w:styleId="nlmarticle-title">
    <w:name w:val="nlm_article-title"/>
    <w:basedOn w:val="Fuentedeprrafopredeter"/>
    <w:rsid w:val="009E3AF5"/>
  </w:style>
  <w:style w:type="character" w:customStyle="1" w:styleId="nlmpublisher-loc">
    <w:name w:val="nlm_publisher-loc"/>
    <w:basedOn w:val="Fuentedeprrafopredeter"/>
    <w:rsid w:val="009E3AF5"/>
  </w:style>
  <w:style w:type="character" w:customStyle="1" w:styleId="nlmpublisher-name">
    <w:name w:val="nlm_publisher-name"/>
    <w:basedOn w:val="Fuentedeprrafopredeter"/>
    <w:rsid w:val="009E3AF5"/>
  </w:style>
  <w:style w:type="character" w:customStyle="1" w:styleId="nlmfpage">
    <w:name w:val="nlm_fpage"/>
    <w:basedOn w:val="Fuentedeprrafopredeter"/>
    <w:rsid w:val="009E3AF5"/>
  </w:style>
  <w:style w:type="character" w:customStyle="1" w:styleId="nlmlpage">
    <w:name w:val="nlm_lpage"/>
    <w:basedOn w:val="Fuentedeprrafopredeter"/>
    <w:rsid w:val="009E3AF5"/>
  </w:style>
  <w:style w:type="character" w:customStyle="1" w:styleId="nlmedition">
    <w:name w:val="nlm_edition"/>
    <w:basedOn w:val="Fuentedeprrafopredeter"/>
    <w:rsid w:val="009E3AF5"/>
  </w:style>
  <w:style w:type="character" w:customStyle="1" w:styleId="TextocomentarioCar">
    <w:name w:val="Texto comentario Car"/>
    <w:basedOn w:val="Fuentedeprrafopredeter"/>
    <w:link w:val="Textocomentario"/>
    <w:uiPriority w:val="99"/>
    <w:semiHidden/>
    <w:rsid w:val="009E3AF5"/>
    <w:rPr>
      <w:rFonts w:eastAsiaTheme="minorEastAsia"/>
      <w:sz w:val="24"/>
      <w:szCs w:val="24"/>
      <w:lang w:val="es-ES_tradnl" w:eastAsia="es-ES"/>
    </w:rPr>
  </w:style>
  <w:style w:type="paragraph" w:styleId="Textocomentario">
    <w:name w:val="annotation text"/>
    <w:basedOn w:val="Normal"/>
    <w:link w:val="TextocomentarioCar"/>
    <w:uiPriority w:val="99"/>
    <w:semiHidden/>
    <w:unhideWhenUsed/>
    <w:rsid w:val="009E3AF5"/>
    <w:pPr>
      <w:spacing w:before="0" w:after="0" w:line="240" w:lineRule="auto"/>
      <w:jc w:val="left"/>
    </w:pPr>
    <w:rPr>
      <w:rFonts w:asciiTheme="minorHAnsi" w:eastAsiaTheme="minorEastAsia" w:hAnsiTheme="minorHAnsi" w:cstheme="minorBidi"/>
      <w:color w:val="auto"/>
      <w:szCs w:val="24"/>
      <w:lang w:val="es-ES_tradnl"/>
    </w:rPr>
  </w:style>
  <w:style w:type="character" w:customStyle="1" w:styleId="AsuntodelcomentarioCar">
    <w:name w:val="Asunto del comentario Car"/>
    <w:basedOn w:val="TextocomentarioCar"/>
    <w:link w:val="Asuntodelcomentario"/>
    <w:uiPriority w:val="99"/>
    <w:semiHidden/>
    <w:rsid w:val="009E3AF5"/>
    <w:rPr>
      <w:rFonts w:eastAsiaTheme="minorEastAsia"/>
      <w:b/>
      <w:bCs/>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E3AF5"/>
    <w:rPr>
      <w:b/>
      <w:bCs/>
      <w:sz w:val="20"/>
      <w:szCs w:val="20"/>
    </w:rPr>
  </w:style>
  <w:style w:type="character" w:customStyle="1" w:styleId="gmail-specialtitle">
    <w:name w:val="gmail-specialtitle"/>
    <w:basedOn w:val="Fuentedeprrafopredeter"/>
    <w:rsid w:val="009E3AF5"/>
  </w:style>
  <w:style w:type="character" w:customStyle="1" w:styleId="title-text">
    <w:name w:val="title-text"/>
    <w:basedOn w:val="Fuentedeprrafopredeter"/>
    <w:rsid w:val="009E3AF5"/>
  </w:style>
  <w:style w:type="character" w:styleId="Refdecomentario">
    <w:name w:val="annotation reference"/>
    <w:basedOn w:val="Fuentedeprrafopredeter"/>
    <w:uiPriority w:val="99"/>
    <w:semiHidden/>
    <w:unhideWhenUsed/>
    <w:rsid w:val="00D710ED"/>
    <w:rPr>
      <w:sz w:val="18"/>
      <w:szCs w:val="18"/>
    </w:rPr>
  </w:style>
  <w:style w:type="character" w:customStyle="1" w:styleId="Ttulo3Car">
    <w:name w:val="Título 3 Car"/>
    <w:basedOn w:val="Fuentedeprrafopredeter"/>
    <w:link w:val="Ttulo3"/>
    <w:uiPriority w:val="9"/>
    <w:semiHidden/>
    <w:rsid w:val="003A1164"/>
    <w:rPr>
      <w:rFonts w:asciiTheme="majorHAnsi" w:eastAsiaTheme="majorEastAsia" w:hAnsiTheme="majorHAnsi" w:cstheme="majorBidi"/>
      <w:color w:val="1F4D78" w:themeColor="accent1" w:themeShade="7F"/>
      <w:sz w:val="24"/>
      <w:szCs w:val="24"/>
      <w:lang w:eastAsia="es-ES"/>
    </w:rPr>
  </w:style>
  <w:style w:type="paragraph" w:customStyle="1" w:styleId="c11marge1avecretrait">
    <w:name w:val="c11marge1avecretrait"/>
    <w:basedOn w:val="Normal"/>
    <w:rsid w:val="00DA1CB3"/>
    <w:pPr>
      <w:spacing w:before="100" w:beforeAutospacing="1" w:after="100" w:afterAutospacing="1" w:line="240" w:lineRule="auto"/>
      <w:jc w:val="left"/>
    </w:pPr>
    <w:rPr>
      <w:color w:val="auto"/>
      <w:szCs w:val="24"/>
    </w:rPr>
  </w:style>
  <w:style w:type="paragraph" w:customStyle="1" w:styleId="c14marge2avecretrait">
    <w:name w:val="c14marge2avecretrait"/>
    <w:basedOn w:val="Normal"/>
    <w:rsid w:val="00DA1CB3"/>
    <w:pPr>
      <w:spacing w:before="100" w:beforeAutospacing="1" w:after="100" w:afterAutospacing="1" w:line="240" w:lineRule="auto"/>
      <w:jc w:val="left"/>
    </w:pPr>
    <w:rPr>
      <w:color w:val="auto"/>
      <w:szCs w:val="24"/>
    </w:rPr>
  </w:style>
  <w:style w:type="paragraph" w:customStyle="1" w:styleId="c13marge2">
    <w:name w:val="c13marge2"/>
    <w:basedOn w:val="Normal"/>
    <w:rsid w:val="00DA1CB3"/>
    <w:pPr>
      <w:spacing w:before="100" w:beforeAutospacing="1" w:after="100" w:afterAutospacing="1" w:line="240" w:lineRule="auto"/>
      <w:jc w:val="left"/>
    </w:pPr>
    <w:rPr>
      <w:color w:val="auto"/>
      <w:szCs w:val="24"/>
    </w:rPr>
  </w:style>
  <w:style w:type="paragraph" w:customStyle="1" w:styleId="c08dispositif">
    <w:name w:val="c08dispositif"/>
    <w:basedOn w:val="Normal"/>
    <w:rsid w:val="00DA1CB3"/>
    <w:pPr>
      <w:spacing w:before="100" w:beforeAutospacing="1" w:after="100" w:afterAutospacing="1" w:line="240" w:lineRule="auto"/>
      <w:jc w:val="left"/>
    </w:pPr>
    <w:rPr>
      <w:color w:val="auto"/>
      <w:szCs w:val="24"/>
    </w:rPr>
  </w:style>
  <w:style w:type="paragraph" w:customStyle="1" w:styleId="c36centre">
    <w:name w:val="c36centre"/>
    <w:basedOn w:val="Normal"/>
    <w:rsid w:val="00DA1CB3"/>
    <w:pPr>
      <w:spacing w:before="100" w:beforeAutospacing="1" w:after="100" w:afterAutospacing="1" w:line="240" w:lineRule="auto"/>
      <w:jc w:val="left"/>
    </w:pPr>
    <w:rPr>
      <w:color w:val="auto"/>
      <w:szCs w:val="24"/>
    </w:rPr>
  </w:style>
  <w:style w:type="paragraph" w:customStyle="1" w:styleId="c38centregrasgrandespacement">
    <w:name w:val="c38centregrasgrandespacement"/>
    <w:basedOn w:val="Normal"/>
    <w:rsid w:val="00DA1CB3"/>
    <w:pPr>
      <w:spacing w:before="100" w:beforeAutospacing="1" w:after="100" w:afterAutospacing="1" w:line="240" w:lineRule="auto"/>
      <w:jc w:val="left"/>
    </w:pPr>
    <w:rPr>
      <w:color w:val="auto"/>
      <w:szCs w:val="24"/>
    </w:rPr>
  </w:style>
  <w:style w:type="paragraph" w:customStyle="1" w:styleId="c37centregras">
    <w:name w:val="c37centregras"/>
    <w:basedOn w:val="Normal"/>
    <w:rsid w:val="00DA1CB3"/>
    <w:pPr>
      <w:spacing w:before="100" w:beforeAutospacing="1" w:after="100" w:afterAutospacing="1" w:line="240" w:lineRule="auto"/>
      <w:jc w:val="left"/>
    </w:pPr>
    <w:rPr>
      <w:color w:val="auto"/>
      <w:szCs w:val="24"/>
    </w:rPr>
  </w:style>
  <w:style w:type="paragraph" w:customStyle="1" w:styleId="c39centreespacement">
    <w:name w:val="c39centreespacement"/>
    <w:basedOn w:val="Normal"/>
    <w:rsid w:val="00DA1CB3"/>
    <w:pPr>
      <w:spacing w:before="100" w:beforeAutospacing="1" w:after="100" w:afterAutospacing="1" w:line="240" w:lineRule="auto"/>
      <w:jc w:val="left"/>
    </w:pPr>
    <w:rPr>
      <w:color w:val="auto"/>
      <w:szCs w:val="24"/>
    </w:rPr>
  </w:style>
  <w:style w:type="paragraph" w:customStyle="1" w:styleId="c01pointaltn">
    <w:name w:val="c01pointaltn"/>
    <w:basedOn w:val="Normal"/>
    <w:rsid w:val="00DA1CB3"/>
    <w:pPr>
      <w:spacing w:before="100" w:beforeAutospacing="1" w:after="100" w:afterAutospacing="1" w:line="240" w:lineRule="auto"/>
      <w:jc w:val="left"/>
    </w:pPr>
    <w:rPr>
      <w:color w:val="auto"/>
      <w:szCs w:val="24"/>
    </w:rPr>
  </w:style>
  <w:style w:type="paragraph" w:customStyle="1" w:styleId="c27titresansnumero1">
    <w:name w:val="c27titresansnumero1"/>
    <w:basedOn w:val="Normal"/>
    <w:rsid w:val="00DA1CB3"/>
    <w:pPr>
      <w:spacing w:before="100" w:beforeAutospacing="1" w:after="100" w:afterAutospacing="1" w:line="240" w:lineRule="auto"/>
      <w:jc w:val="left"/>
    </w:pPr>
    <w:rPr>
      <w:color w:val="auto"/>
      <w:szCs w:val="24"/>
    </w:rPr>
  </w:style>
  <w:style w:type="paragraph" w:customStyle="1" w:styleId="c28titresansnumero2">
    <w:name w:val="c28titresansnumero2"/>
    <w:basedOn w:val="Normal"/>
    <w:rsid w:val="00DA1CB3"/>
    <w:pPr>
      <w:spacing w:before="100" w:beforeAutospacing="1" w:after="100" w:afterAutospacing="1" w:line="240" w:lineRule="auto"/>
      <w:jc w:val="left"/>
    </w:pPr>
    <w:rPr>
      <w:color w:val="auto"/>
      <w:szCs w:val="24"/>
    </w:rPr>
  </w:style>
  <w:style w:type="paragraph" w:customStyle="1" w:styleId="c15margeretrait0">
    <w:name w:val="c15margeretrait0"/>
    <w:basedOn w:val="Normal"/>
    <w:rsid w:val="00DA1CB3"/>
    <w:pPr>
      <w:spacing w:before="100" w:beforeAutospacing="1" w:after="100" w:afterAutospacing="1" w:line="240" w:lineRule="auto"/>
      <w:jc w:val="left"/>
    </w:pPr>
    <w:rPr>
      <w:color w:val="auto"/>
      <w:szCs w:val="24"/>
    </w:rPr>
  </w:style>
  <w:style w:type="character" w:customStyle="1" w:styleId="Mencinsinresolver1">
    <w:name w:val="Mención sin resolver1"/>
    <w:basedOn w:val="Fuentedeprrafopredeter"/>
    <w:uiPriority w:val="99"/>
    <w:semiHidden/>
    <w:unhideWhenUsed/>
    <w:rsid w:val="00F83E31"/>
    <w:rPr>
      <w:color w:val="605E5C"/>
      <w:shd w:val="clear" w:color="auto" w:fill="E1DFDD"/>
    </w:rPr>
  </w:style>
  <w:style w:type="paragraph" w:customStyle="1" w:styleId="c03titre1">
    <w:name w:val="c03titre1"/>
    <w:basedOn w:val="Normal"/>
    <w:rsid w:val="009177D9"/>
    <w:pPr>
      <w:spacing w:before="100" w:beforeAutospacing="1" w:after="100" w:afterAutospacing="1" w:line="240" w:lineRule="auto"/>
      <w:jc w:val="left"/>
    </w:pPr>
    <w:rPr>
      <w:color w:val="auto"/>
      <w:szCs w:val="24"/>
    </w:rPr>
  </w:style>
  <w:style w:type="paragraph" w:customStyle="1" w:styleId="c29titresansnumero3">
    <w:name w:val="c29titresansnumero3"/>
    <w:basedOn w:val="Normal"/>
    <w:rsid w:val="009177D9"/>
    <w:pPr>
      <w:spacing w:before="100" w:beforeAutospacing="1" w:after="100" w:afterAutospacing="1" w:line="240" w:lineRule="auto"/>
      <w:jc w:val="left"/>
    </w:pPr>
    <w:rPr>
      <w:color w:val="auto"/>
      <w:szCs w:val="24"/>
    </w:rPr>
  </w:style>
  <w:style w:type="paragraph" w:customStyle="1" w:styleId="cnormal">
    <w:name w:val="cnormal"/>
    <w:basedOn w:val="Normal"/>
    <w:rsid w:val="009177D9"/>
    <w:pPr>
      <w:spacing w:before="100" w:beforeAutospacing="1" w:after="100" w:afterAutospacing="1" w:line="240" w:lineRule="auto"/>
      <w:jc w:val="left"/>
    </w:pPr>
    <w:rPr>
      <w:color w:val="auto"/>
      <w:szCs w:val="24"/>
    </w:rPr>
  </w:style>
  <w:style w:type="paragraph" w:customStyle="1" w:styleId="c05titre3">
    <w:name w:val="c05titre3"/>
    <w:basedOn w:val="Normal"/>
    <w:rsid w:val="009177D9"/>
    <w:pPr>
      <w:spacing w:before="100" w:beforeAutospacing="1" w:after="100" w:afterAutospacing="1" w:line="240" w:lineRule="auto"/>
      <w:jc w:val="left"/>
    </w:pPr>
    <w:rPr>
      <w:color w:val="auto"/>
      <w:szCs w:val="24"/>
    </w:rPr>
  </w:style>
  <w:style w:type="paragraph" w:customStyle="1" w:styleId="c04titre2">
    <w:name w:val="c04titre2"/>
    <w:basedOn w:val="Normal"/>
    <w:rsid w:val="009177D9"/>
    <w:pPr>
      <w:spacing w:before="100" w:beforeAutospacing="1" w:after="100" w:afterAutospacing="1" w:line="240" w:lineRule="auto"/>
      <w:jc w:val="left"/>
    </w:pPr>
    <w:rPr>
      <w:color w:val="auto"/>
      <w:szCs w:val="24"/>
    </w:rPr>
  </w:style>
  <w:style w:type="paragraph" w:customStyle="1" w:styleId="c06titre4">
    <w:name w:val="c06titre4"/>
    <w:basedOn w:val="Normal"/>
    <w:rsid w:val="009177D9"/>
    <w:pPr>
      <w:spacing w:before="100" w:beforeAutospacing="1" w:after="100" w:afterAutospacing="1" w:line="240" w:lineRule="auto"/>
      <w:jc w:val="left"/>
    </w:pPr>
    <w:rPr>
      <w:color w:val="auto"/>
      <w:szCs w:val="24"/>
    </w:rPr>
  </w:style>
  <w:style w:type="character" w:styleId="Hipervnculovisitado">
    <w:name w:val="FollowedHyperlink"/>
    <w:basedOn w:val="Fuentedeprrafopredeter"/>
    <w:uiPriority w:val="99"/>
    <w:semiHidden/>
    <w:unhideWhenUsed/>
    <w:rsid w:val="00370B5E"/>
    <w:rPr>
      <w:color w:val="954F72" w:themeColor="followedHyperlink"/>
      <w:u w:val="single"/>
    </w:rPr>
  </w:style>
  <w:style w:type="character" w:customStyle="1" w:styleId="TextocomentarioCar1">
    <w:name w:val="Texto comentario Car1"/>
    <w:basedOn w:val="Fuentedeprrafopredeter"/>
    <w:uiPriority w:val="99"/>
    <w:semiHidden/>
    <w:rsid w:val="00EA7F42"/>
    <w:rPr>
      <w:rFonts w:ascii="Times New Roman" w:eastAsia="Times New Roman" w:hAnsi="Times New Roman" w:cs="Times New Roman"/>
      <w:color w:val="000000"/>
      <w:sz w:val="20"/>
      <w:szCs w:val="20"/>
      <w:lang w:eastAsia="es-ES"/>
    </w:rPr>
  </w:style>
  <w:style w:type="character" w:customStyle="1" w:styleId="AsuntodelcomentarioCar1">
    <w:name w:val="Asunto del comentario Car1"/>
    <w:basedOn w:val="TextocomentarioCar1"/>
    <w:uiPriority w:val="99"/>
    <w:semiHidden/>
    <w:rsid w:val="00EA7F42"/>
    <w:rPr>
      <w:rFonts w:ascii="Times New Roman" w:eastAsia="Times New Roman" w:hAnsi="Times New Roman" w:cs="Times New Roman"/>
      <w:b/>
      <w:bCs/>
      <w:color w:val="000000"/>
      <w:sz w:val="20"/>
      <w:szCs w:val="20"/>
      <w:lang w:eastAsia="es-ES"/>
    </w:rPr>
  </w:style>
  <w:style w:type="table" w:customStyle="1" w:styleId="TableNormal">
    <w:name w:val="Table Normal"/>
    <w:uiPriority w:val="2"/>
    <w:semiHidden/>
    <w:unhideWhenUsed/>
    <w:qFormat/>
    <w:rsid w:val="00C10BF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datetime">
    <w:name w:val="datetime"/>
    <w:basedOn w:val="Fuentedeprrafopredeter"/>
    <w:rsid w:val="005140E4"/>
  </w:style>
  <w:style w:type="paragraph" w:customStyle="1" w:styleId="CM4">
    <w:name w:val="CM4"/>
    <w:basedOn w:val="Default"/>
    <w:next w:val="Default"/>
    <w:uiPriority w:val="99"/>
    <w:rsid w:val="0028602D"/>
    <w:rPr>
      <w:rFonts w:ascii="EUAlbertina" w:hAnsi="EUAlbertina" w:cstheme="minorBidi"/>
      <w:color w:val="auto"/>
    </w:rPr>
  </w:style>
  <w:style w:type="paragraph" w:customStyle="1" w:styleId="CM1">
    <w:name w:val="CM1"/>
    <w:basedOn w:val="Default"/>
    <w:next w:val="Default"/>
    <w:uiPriority w:val="99"/>
    <w:rsid w:val="0028602D"/>
    <w:rPr>
      <w:rFonts w:ascii="EUAlbertina" w:hAnsi="EUAlbertina" w:cstheme="minorBidi"/>
      <w:color w:val="auto"/>
    </w:rPr>
  </w:style>
  <w:style w:type="paragraph" w:customStyle="1" w:styleId="CM3">
    <w:name w:val="CM3"/>
    <w:basedOn w:val="Default"/>
    <w:next w:val="Default"/>
    <w:uiPriority w:val="99"/>
    <w:rsid w:val="0028602D"/>
    <w:rPr>
      <w:rFonts w:ascii="EUAlbertina" w:hAnsi="EUAlbertina" w:cstheme="minorBidi"/>
      <w:color w:val="auto"/>
    </w:rPr>
  </w:style>
  <w:style w:type="paragraph" w:customStyle="1" w:styleId="doc-ti">
    <w:name w:val="doc-ti"/>
    <w:basedOn w:val="Normal"/>
    <w:rsid w:val="001A6219"/>
    <w:pPr>
      <w:spacing w:before="100" w:beforeAutospacing="1" w:after="100" w:afterAutospacing="1" w:line="240" w:lineRule="auto"/>
      <w:jc w:val="left"/>
    </w:pPr>
    <w:rPr>
      <w:color w:val="auto"/>
      <w:szCs w:val="24"/>
    </w:rPr>
  </w:style>
  <w:style w:type="paragraph" w:customStyle="1" w:styleId="Normal1">
    <w:name w:val="Normal1"/>
    <w:basedOn w:val="Normal"/>
    <w:rsid w:val="001A6219"/>
    <w:pPr>
      <w:spacing w:before="100" w:beforeAutospacing="1" w:after="100" w:afterAutospacing="1" w:line="240" w:lineRule="auto"/>
      <w:jc w:val="left"/>
    </w:pPr>
    <w:rPr>
      <w:color w:val="auto"/>
      <w:szCs w:val="24"/>
    </w:rPr>
  </w:style>
  <w:style w:type="character" w:customStyle="1" w:styleId="staticformlabel">
    <w:name w:val="staticformlabel"/>
    <w:basedOn w:val="Fuentedeprrafopredeter"/>
    <w:rsid w:val="006B5C20"/>
  </w:style>
  <w:style w:type="character" w:customStyle="1" w:styleId="staticformcheck">
    <w:name w:val="staticformcheck"/>
    <w:basedOn w:val="Fuentedeprrafopredeter"/>
    <w:rsid w:val="006B5C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870043">
      <w:bodyDiv w:val="1"/>
      <w:marLeft w:val="0"/>
      <w:marRight w:val="0"/>
      <w:marTop w:val="0"/>
      <w:marBottom w:val="0"/>
      <w:divBdr>
        <w:top w:val="none" w:sz="0" w:space="0" w:color="auto"/>
        <w:left w:val="none" w:sz="0" w:space="0" w:color="auto"/>
        <w:bottom w:val="none" w:sz="0" w:space="0" w:color="auto"/>
        <w:right w:val="none" w:sz="0" w:space="0" w:color="auto"/>
      </w:divBdr>
      <w:divsChild>
        <w:div w:id="1195384327">
          <w:marLeft w:val="0"/>
          <w:marRight w:val="0"/>
          <w:marTop w:val="0"/>
          <w:marBottom w:val="0"/>
          <w:divBdr>
            <w:top w:val="none" w:sz="0" w:space="0" w:color="auto"/>
            <w:left w:val="none" w:sz="0" w:space="0" w:color="auto"/>
            <w:bottom w:val="none" w:sz="0" w:space="0" w:color="auto"/>
            <w:right w:val="none" w:sz="0" w:space="0" w:color="auto"/>
          </w:divBdr>
          <w:divsChild>
            <w:div w:id="11417438">
              <w:marLeft w:val="0"/>
              <w:marRight w:val="0"/>
              <w:marTop w:val="0"/>
              <w:marBottom w:val="0"/>
              <w:divBdr>
                <w:top w:val="none" w:sz="0" w:space="0" w:color="auto"/>
                <w:left w:val="none" w:sz="0" w:space="0" w:color="auto"/>
                <w:bottom w:val="none" w:sz="0" w:space="0" w:color="auto"/>
                <w:right w:val="none" w:sz="0" w:space="0" w:color="auto"/>
              </w:divBdr>
              <w:divsChild>
                <w:div w:id="189950513">
                  <w:marLeft w:val="0"/>
                  <w:marRight w:val="0"/>
                  <w:marTop w:val="0"/>
                  <w:marBottom w:val="0"/>
                  <w:divBdr>
                    <w:top w:val="none" w:sz="0" w:space="0" w:color="auto"/>
                    <w:left w:val="none" w:sz="0" w:space="0" w:color="auto"/>
                    <w:bottom w:val="none" w:sz="0" w:space="0" w:color="auto"/>
                    <w:right w:val="none" w:sz="0" w:space="0" w:color="auto"/>
                  </w:divBdr>
                  <w:divsChild>
                    <w:div w:id="42835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37809">
              <w:marLeft w:val="0"/>
              <w:marRight w:val="0"/>
              <w:marTop w:val="0"/>
              <w:marBottom w:val="0"/>
              <w:divBdr>
                <w:top w:val="none" w:sz="0" w:space="0" w:color="auto"/>
                <w:left w:val="none" w:sz="0" w:space="0" w:color="auto"/>
                <w:bottom w:val="none" w:sz="0" w:space="0" w:color="auto"/>
                <w:right w:val="none" w:sz="0" w:space="0" w:color="auto"/>
              </w:divBdr>
              <w:divsChild>
                <w:div w:id="1446778411">
                  <w:marLeft w:val="0"/>
                  <w:marRight w:val="0"/>
                  <w:marTop w:val="0"/>
                  <w:marBottom w:val="0"/>
                  <w:divBdr>
                    <w:top w:val="none" w:sz="0" w:space="0" w:color="auto"/>
                    <w:left w:val="none" w:sz="0" w:space="0" w:color="auto"/>
                    <w:bottom w:val="none" w:sz="0" w:space="0" w:color="auto"/>
                    <w:right w:val="none" w:sz="0" w:space="0" w:color="auto"/>
                  </w:divBdr>
                  <w:divsChild>
                    <w:div w:id="212114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9368">
              <w:marLeft w:val="0"/>
              <w:marRight w:val="0"/>
              <w:marTop w:val="0"/>
              <w:marBottom w:val="0"/>
              <w:divBdr>
                <w:top w:val="none" w:sz="0" w:space="0" w:color="auto"/>
                <w:left w:val="none" w:sz="0" w:space="0" w:color="auto"/>
                <w:bottom w:val="none" w:sz="0" w:space="0" w:color="auto"/>
                <w:right w:val="none" w:sz="0" w:space="0" w:color="auto"/>
              </w:divBdr>
              <w:divsChild>
                <w:div w:id="1895852466">
                  <w:marLeft w:val="0"/>
                  <w:marRight w:val="0"/>
                  <w:marTop w:val="0"/>
                  <w:marBottom w:val="0"/>
                  <w:divBdr>
                    <w:top w:val="none" w:sz="0" w:space="0" w:color="auto"/>
                    <w:left w:val="none" w:sz="0" w:space="0" w:color="auto"/>
                    <w:bottom w:val="none" w:sz="0" w:space="0" w:color="auto"/>
                    <w:right w:val="none" w:sz="0" w:space="0" w:color="auto"/>
                  </w:divBdr>
                  <w:divsChild>
                    <w:div w:id="167595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20">
              <w:marLeft w:val="0"/>
              <w:marRight w:val="0"/>
              <w:marTop w:val="0"/>
              <w:marBottom w:val="0"/>
              <w:divBdr>
                <w:top w:val="none" w:sz="0" w:space="0" w:color="auto"/>
                <w:left w:val="none" w:sz="0" w:space="0" w:color="auto"/>
                <w:bottom w:val="none" w:sz="0" w:space="0" w:color="auto"/>
                <w:right w:val="none" w:sz="0" w:space="0" w:color="auto"/>
              </w:divBdr>
              <w:divsChild>
                <w:div w:id="1261839339">
                  <w:marLeft w:val="0"/>
                  <w:marRight w:val="0"/>
                  <w:marTop w:val="0"/>
                  <w:marBottom w:val="0"/>
                  <w:divBdr>
                    <w:top w:val="none" w:sz="0" w:space="0" w:color="auto"/>
                    <w:left w:val="none" w:sz="0" w:space="0" w:color="auto"/>
                    <w:bottom w:val="none" w:sz="0" w:space="0" w:color="auto"/>
                    <w:right w:val="none" w:sz="0" w:space="0" w:color="auto"/>
                  </w:divBdr>
                  <w:divsChild>
                    <w:div w:id="187441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78236">
              <w:marLeft w:val="0"/>
              <w:marRight w:val="0"/>
              <w:marTop w:val="0"/>
              <w:marBottom w:val="0"/>
              <w:divBdr>
                <w:top w:val="none" w:sz="0" w:space="0" w:color="auto"/>
                <w:left w:val="none" w:sz="0" w:space="0" w:color="auto"/>
                <w:bottom w:val="none" w:sz="0" w:space="0" w:color="auto"/>
                <w:right w:val="none" w:sz="0" w:space="0" w:color="auto"/>
              </w:divBdr>
              <w:divsChild>
                <w:div w:id="1996490466">
                  <w:marLeft w:val="0"/>
                  <w:marRight w:val="0"/>
                  <w:marTop w:val="0"/>
                  <w:marBottom w:val="0"/>
                  <w:divBdr>
                    <w:top w:val="none" w:sz="0" w:space="0" w:color="auto"/>
                    <w:left w:val="none" w:sz="0" w:space="0" w:color="auto"/>
                    <w:bottom w:val="none" w:sz="0" w:space="0" w:color="auto"/>
                    <w:right w:val="none" w:sz="0" w:space="0" w:color="auto"/>
                  </w:divBdr>
                  <w:divsChild>
                    <w:div w:id="164615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06738">
              <w:marLeft w:val="0"/>
              <w:marRight w:val="0"/>
              <w:marTop w:val="0"/>
              <w:marBottom w:val="0"/>
              <w:divBdr>
                <w:top w:val="none" w:sz="0" w:space="0" w:color="auto"/>
                <w:left w:val="none" w:sz="0" w:space="0" w:color="auto"/>
                <w:bottom w:val="none" w:sz="0" w:space="0" w:color="auto"/>
                <w:right w:val="none" w:sz="0" w:space="0" w:color="auto"/>
              </w:divBdr>
              <w:divsChild>
                <w:div w:id="1808010057">
                  <w:marLeft w:val="0"/>
                  <w:marRight w:val="0"/>
                  <w:marTop w:val="0"/>
                  <w:marBottom w:val="0"/>
                  <w:divBdr>
                    <w:top w:val="none" w:sz="0" w:space="0" w:color="auto"/>
                    <w:left w:val="none" w:sz="0" w:space="0" w:color="auto"/>
                    <w:bottom w:val="none" w:sz="0" w:space="0" w:color="auto"/>
                    <w:right w:val="none" w:sz="0" w:space="0" w:color="auto"/>
                  </w:divBdr>
                  <w:divsChild>
                    <w:div w:id="207673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15064">
              <w:marLeft w:val="0"/>
              <w:marRight w:val="0"/>
              <w:marTop w:val="0"/>
              <w:marBottom w:val="0"/>
              <w:divBdr>
                <w:top w:val="none" w:sz="0" w:space="0" w:color="auto"/>
                <w:left w:val="none" w:sz="0" w:space="0" w:color="auto"/>
                <w:bottom w:val="none" w:sz="0" w:space="0" w:color="auto"/>
                <w:right w:val="none" w:sz="0" w:space="0" w:color="auto"/>
              </w:divBdr>
              <w:divsChild>
                <w:div w:id="730346340">
                  <w:marLeft w:val="0"/>
                  <w:marRight w:val="0"/>
                  <w:marTop w:val="0"/>
                  <w:marBottom w:val="0"/>
                  <w:divBdr>
                    <w:top w:val="none" w:sz="0" w:space="0" w:color="auto"/>
                    <w:left w:val="none" w:sz="0" w:space="0" w:color="auto"/>
                    <w:bottom w:val="none" w:sz="0" w:space="0" w:color="auto"/>
                    <w:right w:val="none" w:sz="0" w:space="0" w:color="auto"/>
                  </w:divBdr>
                  <w:divsChild>
                    <w:div w:id="115949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320606">
              <w:marLeft w:val="0"/>
              <w:marRight w:val="0"/>
              <w:marTop w:val="0"/>
              <w:marBottom w:val="0"/>
              <w:divBdr>
                <w:top w:val="none" w:sz="0" w:space="0" w:color="auto"/>
                <w:left w:val="none" w:sz="0" w:space="0" w:color="auto"/>
                <w:bottom w:val="none" w:sz="0" w:space="0" w:color="auto"/>
                <w:right w:val="none" w:sz="0" w:space="0" w:color="auto"/>
              </w:divBdr>
              <w:divsChild>
                <w:div w:id="1311910969">
                  <w:marLeft w:val="0"/>
                  <w:marRight w:val="0"/>
                  <w:marTop w:val="0"/>
                  <w:marBottom w:val="0"/>
                  <w:divBdr>
                    <w:top w:val="none" w:sz="0" w:space="0" w:color="auto"/>
                    <w:left w:val="none" w:sz="0" w:space="0" w:color="auto"/>
                    <w:bottom w:val="none" w:sz="0" w:space="0" w:color="auto"/>
                    <w:right w:val="none" w:sz="0" w:space="0" w:color="auto"/>
                  </w:divBdr>
                  <w:divsChild>
                    <w:div w:id="208722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422131">
              <w:marLeft w:val="0"/>
              <w:marRight w:val="0"/>
              <w:marTop w:val="0"/>
              <w:marBottom w:val="0"/>
              <w:divBdr>
                <w:top w:val="none" w:sz="0" w:space="0" w:color="auto"/>
                <w:left w:val="none" w:sz="0" w:space="0" w:color="auto"/>
                <w:bottom w:val="none" w:sz="0" w:space="0" w:color="auto"/>
                <w:right w:val="none" w:sz="0" w:space="0" w:color="auto"/>
              </w:divBdr>
              <w:divsChild>
                <w:div w:id="320081097">
                  <w:marLeft w:val="0"/>
                  <w:marRight w:val="0"/>
                  <w:marTop w:val="0"/>
                  <w:marBottom w:val="0"/>
                  <w:divBdr>
                    <w:top w:val="none" w:sz="0" w:space="0" w:color="auto"/>
                    <w:left w:val="none" w:sz="0" w:space="0" w:color="auto"/>
                    <w:bottom w:val="none" w:sz="0" w:space="0" w:color="auto"/>
                    <w:right w:val="none" w:sz="0" w:space="0" w:color="auto"/>
                  </w:divBdr>
                  <w:divsChild>
                    <w:div w:id="212580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16330">
              <w:marLeft w:val="0"/>
              <w:marRight w:val="0"/>
              <w:marTop w:val="0"/>
              <w:marBottom w:val="0"/>
              <w:divBdr>
                <w:top w:val="none" w:sz="0" w:space="0" w:color="auto"/>
                <w:left w:val="none" w:sz="0" w:space="0" w:color="auto"/>
                <w:bottom w:val="none" w:sz="0" w:space="0" w:color="auto"/>
                <w:right w:val="none" w:sz="0" w:space="0" w:color="auto"/>
              </w:divBdr>
              <w:divsChild>
                <w:div w:id="1465736806">
                  <w:marLeft w:val="0"/>
                  <w:marRight w:val="0"/>
                  <w:marTop w:val="0"/>
                  <w:marBottom w:val="0"/>
                  <w:divBdr>
                    <w:top w:val="none" w:sz="0" w:space="0" w:color="auto"/>
                    <w:left w:val="none" w:sz="0" w:space="0" w:color="auto"/>
                    <w:bottom w:val="none" w:sz="0" w:space="0" w:color="auto"/>
                    <w:right w:val="none" w:sz="0" w:space="0" w:color="auto"/>
                  </w:divBdr>
                  <w:divsChild>
                    <w:div w:id="182465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40605">
              <w:marLeft w:val="0"/>
              <w:marRight w:val="0"/>
              <w:marTop w:val="0"/>
              <w:marBottom w:val="0"/>
              <w:divBdr>
                <w:top w:val="none" w:sz="0" w:space="0" w:color="auto"/>
                <w:left w:val="none" w:sz="0" w:space="0" w:color="auto"/>
                <w:bottom w:val="none" w:sz="0" w:space="0" w:color="auto"/>
                <w:right w:val="none" w:sz="0" w:space="0" w:color="auto"/>
              </w:divBdr>
              <w:divsChild>
                <w:div w:id="1658067199">
                  <w:marLeft w:val="0"/>
                  <w:marRight w:val="0"/>
                  <w:marTop w:val="0"/>
                  <w:marBottom w:val="0"/>
                  <w:divBdr>
                    <w:top w:val="none" w:sz="0" w:space="0" w:color="auto"/>
                    <w:left w:val="none" w:sz="0" w:space="0" w:color="auto"/>
                    <w:bottom w:val="none" w:sz="0" w:space="0" w:color="auto"/>
                    <w:right w:val="none" w:sz="0" w:space="0" w:color="auto"/>
                  </w:divBdr>
                  <w:divsChild>
                    <w:div w:id="157353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212676">
              <w:marLeft w:val="0"/>
              <w:marRight w:val="0"/>
              <w:marTop w:val="0"/>
              <w:marBottom w:val="0"/>
              <w:divBdr>
                <w:top w:val="none" w:sz="0" w:space="0" w:color="auto"/>
                <w:left w:val="none" w:sz="0" w:space="0" w:color="auto"/>
                <w:bottom w:val="none" w:sz="0" w:space="0" w:color="auto"/>
                <w:right w:val="none" w:sz="0" w:space="0" w:color="auto"/>
              </w:divBdr>
              <w:divsChild>
                <w:div w:id="1349911269">
                  <w:marLeft w:val="0"/>
                  <w:marRight w:val="0"/>
                  <w:marTop w:val="0"/>
                  <w:marBottom w:val="0"/>
                  <w:divBdr>
                    <w:top w:val="none" w:sz="0" w:space="0" w:color="auto"/>
                    <w:left w:val="none" w:sz="0" w:space="0" w:color="auto"/>
                    <w:bottom w:val="none" w:sz="0" w:space="0" w:color="auto"/>
                    <w:right w:val="none" w:sz="0" w:space="0" w:color="auto"/>
                  </w:divBdr>
                  <w:divsChild>
                    <w:div w:id="54028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819817">
              <w:marLeft w:val="0"/>
              <w:marRight w:val="0"/>
              <w:marTop w:val="0"/>
              <w:marBottom w:val="0"/>
              <w:divBdr>
                <w:top w:val="none" w:sz="0" w:space="0" w:color="auto"/>
                <w:left w:val="none" w:sz="0" w:space="0" w:color="auto"/>
                <w:bottom w:val="none" w:sz="0" w:space="0" w:color="auto"/>
                <w:right w:val="none" w:sz="0" w:space="0" w:color="auto"/>
              </w:divBdr>
              <w:divsChild>
                <w:div w:id="1862888883">
                  <w:marLeft w:val="0"/>
                  <w:marRight w:val="0"/>
                  <w:marTop w:val="0"/>
                  <w:marBottom w:val="0"/>
                  <w:divBdr>
                    <w:top w:val="none" w:sz="0" w:space="0" w:color="auto"/>
                    <w:left w:val="none" w:sz="0" w:space="0" w:color="auto"/>
                    <w:bottom w:val="none" w:sz="0" w:space="0" w:color="auto"/>
                    <w:right w:val="none" w:sz="0" w:space="0" w:color="auto"/>
                  </w:divBdr>
                  <w:divsChild>
                    <w:div w:id="160330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137631">
              <w:marLeft w:val="0"/>
              <w:marRight w:val="0"/>
              <w:marTop w:val="0"/>
              <w:marBottom w:val="0"/>
              <w:divBdr>
                <w:top w:val="none" w:sz="0" w:space="0" w:color="auto"/>
                <w:left w:val="none" w:sz="0" w:space="0" w:color="auto"/>
                <w:bottom w:val="none" w:sz="0" w:space="0" w:color="auto"/>
                <w:right w:val="none" w:sz="0" w:space="0" w:color="auto"/>
              </w:divBdr>
              <w:divsChild>
                <w:div w:id="1363288197">
                  <w:marLeft w:val="0"/>
                  <w:marRight w:val="0"/>
                  <w:marTop w:val="0"/>
                  <w:marBottom w:val="0"/>
                  <w:divBdr>
                    <w:top w:val="none" w:sz="0" w:space="0" w:color="auto"/>
                    <w:left w:val="none" w:sz="0" w:space="0" w:color="auto"/>
                    <w:bottom w:val="none" w:sz="0" w:space="0" w:color="auto"/>
                    <w:right w:val="none" w:sz="0" w:space="0" w:color="auto"/>
                  </w:divBdr>
                  <w:divsChild>
                    <w:div w:id="104556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541794">
              <w:marLeft w:val="0"/>
              <w:marRight w:val="0"/>
              <w:marTop w:val="0"/>
              <w:marBottom w:val="0"/>
              <w:divBdr>
                <w:top w:val="none" w:sz="0" w:space="0" w:color="auto"/>
                <w:left w:val="none" w:sz="0" w:space="0" w:color="auto"/>
                <w:bottom w:val="none" w:sz="0" w:space="0" w:color="auto"/>
                <w:right w:val="none" w:sz="0" w:space="0" w:color="auto"/>
              </w:divBdr>
              <w:divsChild>
                <w:div w:id="837892331">
                  <w:marLeft w:val="0"/>
                  <w:marRight w:val="0"/>
                  <w:marTop w:val="0"/>
                  <w:marBottom w:val="0"/>
                  <w:divBdr>
                    <w:top w:val="none" w:sz="0" w:space="0" w:color="auto"/>
                    <w:left w:val="none" w:sz="0" w:space="0" w:color="auto"/>
                    <w:bottom w:val="none" w:sz="0" w:space="0" w:color="auto"/>
                    <w:right w:val="none" w:sz="0" w:space="0" w:color="auto"/>
                  </w:divBdr>
                  <w:divsChild>
                    <w:div w:id="83742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100218">
              <w:marLeft w:val="0"/>
              <w:marRight w:val="0"/>
              <w:marTop w:val="0"/>
              <w:marBottom w:val="0"/>
              <w:divBdr>
                <w:top w:val="none" w:sz="0" w:space="0" w:color="auto"/>
                <w:left w:val="none" w:sz="0" w:space="0" w:color="auto"/>
                <w:bottom w:val="none" w:sz="0" w:space="0" w:color="auto"/>
                <w:right w:val="none" w:sz="0" w:space="0" w:color="auto"/>
              </w:divBdr>
              <w:divsChild>
                <w:div w:id="978458623">
                  <w:marLeft w:val="0"/>
                  <w:marRight w:val="0"/>
                  <w:marTop w:val="0"/>
                  <w:marBottom w:val="0"/>
                  <w:divBdr>
                    <w:top w:val="none" w:sz="0" w:space="0" w:color="auto"/>
                    <w:left w:val="none" w:sz="0" w:space="0" w:color="auto"/>
                    <w:bottom w:val="none" w:sz="0" w:space="0" w:color="auto"/>
                    <w:right w:val="none" w:sz="0" w:space="0" w:color="auto"/>
                  </w:divBdr>
                  <w:divsChild>
                    <w:div w:id="44920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566882">
              <w:marLeft w:val="0"/>
              <w:marRight w:val="0"/>
              <w:marTop w:val="0"/>
              <w:marBottom w:val="0"/>
              <w:divBdr>
                <w:top w:val="none" w:sz="0" w:space="0" w:color="auto"/>
                <w:left w:val="none" w:sz="0" w:space="0" w:color="auto"/>
                <w:bottom w:val="none" w:sz="0" w:space="0" w:color="auto"/>
                <w:right w:val="none" w:sz="0" w:space="0" w:color="auto"/>
              </w:divBdr>
              <w:divsChild>
                <w:div w:id="737946815">
                  <w:marLeft w:val="0"/>
                  <w:marRight w:val="0"/>
                  <w:marTop w:val="0"/>
                  <w:marBottom w:val="0"/>
                  <w:divBdr>
                    <w:top w:val="none" w:sz="0" w:space="0" w:color="auto"/>
                    <w:left w:val="none" w:sz="0" w:space="0" w:color="auto"/>
                    <w:bottom w:val="none" w:sz="0" w:space="0" w:color="auto"/>
                    <w:right w:val="none" w:sz="0" w:space="0" w:color="auto"/>
                  </w:divBdr>
                  <w:divsChild>
                    <w:div w:id="148800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547644">
              <w:marLeft w:val="0"/>
              <w:marRight w:val="0"/>
              <w:marTop w:val="0"/>
              <w:marBottom w:val="0"/>
              <w:divBdr>
                <w:top w:val="none" w:sz="0" w:space="0" w:color="auto"/>
                <w:left w:val="none" w:sz="0" w:space="0" w:color="auto"/>
                <w:bottom w:val="none" w:sz="0" w:space="0" w:color="auto"/>
                <w:right w:val="none" w:sz="0" w:space="0" w:color="auto"/>
              </w:divBdr>
              <w:divsChild>
                <w:div w:id="1365180814">
                  <w:marLeft w:val="0"/>
                  <w:marRight w:val="0"/>
                  <w:marTop w:val="0"/>
                  <w:marBottom w:val="0"/>
                  <w:divBdr>
                    <w:top w:val="none" w:sz="0" w:space="0" w:color="auto"/>
                    <w:left w:val="none" w:sz="0" w:space="0" w:color="auto"/>
                    <w:bottom w:val="none" w:sz="0" w:space="0" w:color="auto"/>
                    <w:right w:val="none" w:sz="0" w:space="0" w:color="auto"/>
                  </w:divBdr>
                  <w:divsChild>
                    <w:div w:id="31241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296990">
              <w:marLeft w:val="0"/>
              <w:marRight w:val="0"/>
              <w:marTop w:val="0"/>
              <w:marBottom w:val="0"/>
              <w:divBdr>
                <w:top w:val="none" w:sz="0" w:space="0" w:color="auto"/>
                <w:left w:val="none" w:sz="0" w:space="0" w:color="auto"/>
                <w:bottom w:val="none" w:sz="0" w:space="0" w:color="auto"/>
                <w:right w:val="none" w:sz="0" w:space="0" w:color="auto"/>
              </w:divBdr>
              <w:divsChild>
                <w:div w:id="745155775">
                  <w:marLeft w:val="0"/>
                  <w:marRight w:val="0"/>
                  <w:marTop w:val="0"/>
                  <w:marBottom w:val="0"/>
                  <w:divBdr>
                    <w:top w:val="none" w:sz="0" w:space="0" w:color="auto"/>
                    <w:left w:val="none" w:sz="0" w:space="0" w:color="auto"/>
                    <w:bottom w:val="none" w:sz="0" w:space="0" w:color="auto"/>
                    <w:right w:val="none" w:sz="0" w:space="0" w:color="auto"/>
                  </w:divBdr>
                  <w:divsChild>
                    <w:div w:id="162407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154926">
              <w:marLeft w:val="0"/>
              <w:marRight w:val="0"/>
              <w:marTop w:val="0"/>
              <w:marBottom w:val="0"/>
              <w:divBdr>
                <w:top w:val="none" w:sz="0" w:space="0" w:color="auto"/>
                <w:left w:val="none" w:sz="0" w:space="0" w:color="auto"/>
                <w:bottom w:val="none" w:sz="0" w:space="0" w:color="auto"/>
                <w:right w:val="none" w:sz="0" w:space="0" w:color="auto"/>
              </w:divBdr>
              <w:divsChild>
                <w:div w:id="467472960">
                  <w:marLeft w:val="0"/>
                  <w:marRight w:val="0"/>
                  <w:marTop w:val="0"/>
                  <w:marBottom w:val="0"/>
                  <w:divBdr>
                    <w:top w:val="none" w:sz="0" w:space="0" w:color="auto"/>
                    <w:left w:val="none" w:sz="0" w:space="0" w:color="auto"/>
                    <w:bottom w:val="none" w:sz="0" w:space="0" w:color="auto"/>
                    <w:right w:val="none" w:sz="0" w:space="0" w:color="auto"/>
                  </w:divBdr>
                  <w:divsChild>
                    <w:div w:id="146611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005151">
              <w:marLeft w:val="0"/>
              <w:marRight w:val="0"/>
              <w:marTop w:val="0"/>
              <w:marBottom w:val="0"/>
              <w:divBdr>
                <w:top w:val="none" w:sz="0" w:space="0" w:color="auto"/>
                <w:left w:val="none" w:sz="0" w:space="0" w:color="auto"/>
                <w:bottom w:val="none" w:sz="0" w:space="0" w:color="auto"/>
                <w:right w:val="none" w:sz="0" w:space="0" w:color="auto"/>
              </w:divBdr>
              <w:divsChild>
                <w:div w:id="876628655">
                  <w:marLeft w:val="0"/>
                  <w:marRight w:val="0"/>
                  <w:marTop w:val="0"/>
                  <w:marBottom w:val="0"/>
                  <w:divBdr>
                    <w:top w:val="none" w:sz="0" w:space="0" w:color="auto"/>
                    <w:left w:val="none" w:sz="0" w:space="0" w:color="auto"/>
                    <w:bottom w:val="none" w:sz="0" w:space="0" w:color="auto"/>
                    <w:right w:val="none" w:sz="0" w:space="0" w:color="auto"/>
                  </w:divBdr>
                  <w:divsChild>
                    <w:div w:id="100639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466176">
              <w:marLeft w:val="0"/>
              <w:marRight w:val="0"/>
              <w:marTop w:val="0"/>
              <w:marBottom w:val="0"/>
              <w:divBdr>
                <w:top w:val="none" w:sz="0" w:space="0" w:color="auto"/>
                <w:left w:val="none" w:sz="0" w:space="0" w:color="auto"/>
                <w:bottom w:val="none" w:sz="0" w:space="0" w:color="auto"/>
                <w:right w:val="none" w:sz="0" w:space="0" w:color="auto"/>
              </w:divBdr>
              <w:divsChild>
                <w:div w:id="1989240944">
                  <w:marLeft w:val="0"/>
                  <w:marRight w:val="0"/>
                  <w:marTop w:val="0"/>
                  <w:marBottom w:val="0"/>
                  <w:divBdr>
                    <w:top w:val="none" w:sz="0" w:space="0" w:color="auto"/>
                    <w:left w:val="none" w:sz="0" w:space="0" w:color="auto"/>
                    <w:bottom w:val="none" w:sz="0" w:space="0" w:color="auto"/>
                    <w:right w:val="none" w:sz="0" w:space="0" w:color="auto"/>
                  </w:divBdr>
                  <w:divsChild>
                    <w:div w:id="200928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358524">
              <w:marLeft w:val="0"/>
              <w:marRight w:val="0"/>
              <w:marTop w:val="0"/>
              <w:marBottom w:val="0"/>
              <w:divBdr>
                <w:top w:val="none" w:sz="0" w:space="0" w:color="auto"/>
                <w:left w:val="none" w:sz="0" w:space="0" w:color="auto"/>
                <w:bottom w:val="none" w:sz="0" w:space="0" w:color="auto"/>
                <w:right w:val="none" w:sz="0" w:space="0" w:color="auto"/>
              </w:divBdr>
              <w:divsChild>
                <w:div w:id="1801725025">
                  <w:marLeft w:val="0"/>
                  <w:marRight w:val="0"/>
                  <w:marTop w:val="0"/>
                  <w:marBottom w:val="0"/>
                  <w:divBdr>
                    <w:top w:val="none" w:sz="0" w:space="0" w:color="auto"/>
                    <w:left w:val="none" w:sz="0" w:space="0" w:color="auto"/>
                    <w:bottom w:val="none" w:sz="0" w:space="0" w:color="auto"/>
                    <w:right w:val="none" w:sz="0" w:space="0" w:color="auto"/>
                  </w:divBdr>
                  <w:divsChild>
                    <w:div w:id="151915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499461">
              <w:marLeft w:val="0"/>
              <w:marRight w:val="0"/>
              <w:marTop w:val="0"/>
              <w:marBottom w:val="0"/>
              <w:divBdr>
                <w:top w:val="none" w:sz="0" w:space="0" w:color="auto"/>
                <w:left w:val="none" w:sz="0" w:space="0" w:color="auto"/>
                <w:bottom w:val="none" w:sz="0" w:space="0" w:color="auto"/>
                <w:right w:val="none" w:sz="0" w:space="0" w:color="auto"/>
              </w:divBdr>
              <w:divsChild>
                <w:div w:id="498469319">
                  <w:marLeft w:val="0"/>
                  <w:marRight w:val="0"/>
                  <w:marTop w:val="0"/>
                  <w:marBottom w:val="0"/>
                  <w:divBdr>
                    <w:top w:val="none" w:sz="0" w:space="0" w:color="auto"/>
                    <w:left w:val="none" w:sz="0" w:space="0" w:color="auto"/>
                    <w:bottom w:val="none" w:sz="0" w:space="0" w:color="auto"/>
                    <w:right w:val="none" w:sz="0" w:space="0" w:color="auto"/>
                  </w:divBdr>
                  <w:divsChild>
                    <w:div w:id="14825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480993">
              <w:marLeft w:val="0"/>
              <w:marRight w:val="0"/>
              <w:marTop w:val="0"/>
              <w:marBottom w:val="0"/>
              <w:divBdr>
                <w:top w:val="none" w:sz="0" w:space="0" w:color="auto"/>
                <w:left w:val="none" w:sz="0" w:space="0" w:color="auto"/>
                <w:bottom w:val="none" w:sz="0" w:space="0" w:color="auto"/>
                <w:right w:val="none" w:sz="0" w:space="0" w:color="auto"/>
              </w:divBdr>
              <w:divsChild>
                <w:div w:id="80684927">
                  <w:marLeft w:val="0"/>
                  <w:marRight w:val="0"/>
                  <w:marTop w:val="0"/>
                  <w:marBottom w:val="0"/>
                  <w:divBdr>
                    <w:top w:val="none" w:sz="0" w:space="0" w:color="auto"/>
                    <w:left w:val="none" w:sz="0" w:space="0" w:color="auto"/>
                    <w:bottom w:val="none" w:sz="0" w:space="0" w:color="auto"/>
                    <w:right w:val="none" w:sz="0" w:space="0" w:color="auto"/>
                  </w:divBdr>
                  <w:divsChild>
                    <w:div w:id="210406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159903">
              <w:marLeft w:val="0"/>
              <w:marRight w:val="0"/>
              <w:marTop w:val="0"/>
              <w:marBottom w:val="0"/>
              <w:divBdr>
                <w:top w:val="none" w:sz="0" w:space="0" w:color="auto"/>
                <w:left w:val="none" w:sz="0" w:space="0" w:color="auto"/>
                <w:bottom w:val="none" w:sz="0" w:space="0" w:color="auto"/>
                <w:right w:val="none" w:sz="0" w:space="0" w:color="auto"/>
              </w:divBdr>
              <w:divsChild>
                <w:div w:id="1393776074">
                  <w:marLeft w:val="0"/>
                  <w:marRight w:val="0"/>
                  <w:marTop w:val="0"/>
                  <w:marBottom w:val="0"/>
                  <w:divBdr>
                    <w:top w:val="none" w:sz="0" w:space="0" w:color="auto"/>
                    <w:left w:val="none" w:sz="0" w:space="0" w:color="auto"/>
                    <w:bottom w:val="none" w:sz="0" w:space="0" w:color="auto"/>
                    <w:right w:val="none" w:sz="0" w:space="0" w:color="auto"/>
                  </w:divBdr>
                  <w:divsChild>
                    <w:div w:id="35704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283674">
              <w:marLeft w:val="0"/>
              <w:marRight w:val="0"/>
              <w:marTop w:val="0"/>
              <w:marBottom w:val="0"/>
              <w:divBdr>
                <w:top w:val="none" w:sz="0" w:space="0" w:color="auto"/>
                <w:left w:val="none" w:sz="0" w:space="0" w:color="auto"/>
                <w:bottom w:val="none" w:sz="0" w:space="0" w:color="auto"/>
                <w:right w:val="none" w:sz="0" w:space="0" w:color="auto"/>
              </w:divBdr>
              <w:divsChild>
                <w:div w:id="1423339499">
                  <w:marLeft w:val="0"/>
                  <w:marRight w:val="0"/>
                  <w:marTop w:val="0"/>
                  <w:marBottom w:val="0"/>
                  <w:divBdr>
                    <w:top w:val="none" w:sz="0" w:space="0" w:color="auto"/>
                    <w:left w:val="none" w:sz="0" w:space="0" w:color="auto"/>
                    <w:bottom w:val="none" w:sz="0" w:space="0" w:color="auto"/>
                    <w:right w:val="none" w:sz="0" w:space="0" w:color="auto"/>
                  </w:divBdr>
                  <w:divsChild>
                    <w:div w:id="147556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105942">
              <w:marLeft w:val="0"/>
              <w:marRight w:val="0"/>
              <w:marTop w:val="0"/>
              <w:marBottom w:val="0"/>
              <w:divBdr>
                <w:top w:val="none" w:sz="0" w:space="0" w:color="auto"/>
                <w:left w:val="none" w:sz="0" w:space="0" w:color="auto"/>
                <w:bottom w:val="none" w:sz="0" w:space="0" w:color="auto"/>
                <w:right w:val="none" w:sz="0" w:space="0" w:color="auto"/>
              </w:divBdr>
              <w:divsChild>
                <w:div w:id="1140732690">
                  <w:marLeft w:val="0"/>
                  <w:marRight w:val="0"/>
                  <w:marTop w:val="0"/>
                  <w:marBottom w:val="0"/>
                  <w:divBdr>
                    <w:top w:val="none" w:sz="0" w:space="0" w:color="auto"/>
                    <w:left w:val="none" w:sz="0" w:space="0" w:color="auto"/>
                    <w:bottom w:val="none" w:sz="0" w:space="0" w:color="auto"/>
                    <w:right w:val="none" w:sz="0" w:space="0" w:color="auto"/>
                  </w:divBdr>
                  <w:divsChild>
                    <w:div w:id="10597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153594">
              <w:marLeft w:val="0"/>
              <w:marRight w:val="0"/>
              <w:marTop w:val="0"/>
              <w:marBottom w:val="0"/>
              <w:divBdr>
                <w:top w:val="none" w:sz="0" w:space="0" w:color="auto"/>
                <w:left w:val="none" w:sz="0" w:space="0" w:color="auto"/>
                <w:bottom w:val="none" w:sz="0" w:space="0" w:color="auto"/>
                <w:right w:val="none" w:sz="0" w:space="0" w:color="auto"/>
              </w:divBdr>
              <w:divsChild>
                <w:div w:id="1713575849">
                  <w:marLeft w:val="0"/>
                  <w:marRight w:val="0"/>
                  <w:marTop w:val="0"/>
                  <w:marBottom w:val="0"/>
                  <w:divBdr>
                    <w:top w:val="none" w:sz="0" w:space="0" w:color="auto"/>
                    <w:left w:val="none" w:sz="0" w:space="0" w:color="auto"/>
                    <w:bottom w:val="none" w:sz="0" w:space="0" w:color="auto"/>
                    <w:right w:val="none" w:sz="0" w:space="0" w:color="auto"/>
                  </w:divBdr>
                  <w:divsChild>
                    <w:div w:id="128977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471254">
              <w:marLeft w:val="0"/>
              <w:marRight w:val="0"/>
              <w:marTop w:val="0"/>
              <w:marBottom w:val="0"/>
              <w:divBdr>
                <w:top w:val="none" w:sz="0" w:space="0" w:color="auto"/>
                <w:left w:val="none" w:sz="0" w:space="0" w:color="auto"/>
                <w:bottom w:val="none" w:sz="0" w:space="0" w:color="auto"/>
                <w:right w:val="none" w:sz="0" w:space="0" w:color="auto"/>
              </w:divBdr>
              <w:divsChild>
                <w:div w:id="1309553602">
                  <w:marLeft w:val="0"/>
                  <w:marRight w:val="0"/>
                  <w:marTop w:val="0"/>
                  <w:marBottom w:val="0"/>
                  <w:divBdr>
                    <w:top w:val="none" w:sz="0" w:space="0" w:color="auto"/>
                    <w:left w:val="none" w:sz="0" w:space="0" w:color="auto"/>
                    <w:bottom w:val="none" w:sz="0" w:space="0" w:color="auto"/>
                    <w:right w:val="none" w:sz="0" w:space="0" w:color="auto"/>
                  </w:divBdr>
                  <w:divsChild>
                    <w:div w:id="172675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030904">
              <w:marLeft w:val="0"/>
              <w:marRight w:val="0"/>
              <w:marTop w:val="0"/>
              <w:marBottom w:val="0"/>
              <w:divBdr>
                <w:top w:val="none" w:sz="0" w:space="0" w:color="auto"/>
                <w:left w:val="none" w:sz="0" w:space="0" w:color="auto"/>
                <w:bottom w:val="none" w:sz="0" w:space="0" w:color="auto"/>
                <w:right w:val="none" w:sz="0" w:space="0" w:color="auto"/>
              </w:divBdr>
              <w:divsChild>
                <w:div w:id="1699357423">
                  <w:marLeft w:val="0"/>
                  <w:marRight w:val="0"/>
                  <w:marTop w:val="0"/>
                  <w:marBottom w:val="0"/>
                  <w:divBdr>
                    <w:top w:val="none" w:sz="0" w:space="0" w:color="auto"/>
                    <w:left w:val="none" w:sz="0" w:space="0" w:color="auto"/>
                    <w:bottom w:val="none" w:sz="0" w:space="0" w:color="auto"/>
                    <w:right w:val="none" w:sz="0" w:space="0" w:color="auto"/>
                  </w:divBdr>
                  <w:divsChild>
                    <w:div w:id="48524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83506">
              <w:marLeft w:val="0"/>
              <w:marRight w:val="0"/>
              <w:marTop w:val="0"/>
              <w:marBottom w:val="0"/>
              <w:divBdr>
                <w:top w:val="none" w:sz="0" w:space="0" w:color="auto"/>
                <w:left w:val="none" w:sz="0" w:space="0" w:color="auto"/>
                <w:bottom w:val="none" w:sz="0" w:space="0" w:color="auto"/>
                <w:right w:val="none" w:sz="0" w:space="0" w:color="auto"/>
              </w:divBdr>
              <w:divsChild>
                <w:div w:id="1050806328">
                  <w:marLeft w:val="0"/>
                  <w:marRight w:val="0"/>
                  <w:marTop w:val="0"/>
                  <w:marBottom w:val="0"/>
                  <w:divBdr>
                    <w:top w:val="none" w:sz="0" w:space="0" w:color="auto"/>
                    <w:left w:val="none" w:sz="0" w:space="0" w:color="auto"/>
                    <w:bottom w:val="none" w:sz="0" w:space="0" w:color="auto"/>
                    <w:right w:val="none" w:sz="0" w:space="0" w:color="auto"/>
                  </w:divBdr>
                  <w:divsChild>
                    <w:div w:id="41879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035762">
              <w:marLeft w:val="0"/>
              <w:marRight w:val="0"/>
              <w:marTop w:val="0"/>
              <w:marBottom w:val="0"/>
              <w:divBdr>
                <w:top w:val="none" w:sz="0" w:space="0" w:color="auto"/>
                <w:left w:val="none" w:sz="0" w:space="0" w:color="auto"/>
                <w:bottom w:val="none" w:sz="0" w:space="0" w:color="auto"/>
                <w:right w:val="none" w:sz="0" w:space="0" w:color="auto"/>
              </w:divBdr>
              <w:divsChild>
                <w:div w:id="473526465">
                  <w:marLeft w:val="0"/>
                  <w:marRight w:val="0"/>
                  <w:marTop w:val="0"/>
                  <w:marBottom w:val="0"/>
                  <w:divBdr>
                    <w:top w:val="none" w:sz="0" w:space="0" w:color="auto"/>
                    <w:left w:val="none" w:sz="0" w:space="0" w:color="auto"/>
                    <w:bottom w:val="none" w:sz="0" w:space="0" w:color="auto"/>
                    <w:right w:val="none" w:sz="0" w:space="0" w:color="auto"/>
                  </w:divBdr>
                  <w:divsChild>
                    <w:div w:id="130974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360398">
              <w:marLeft w:val="0"/>
              <w:marRight w:val="0"/>
              <w:marTop w:val="0"/>
              <w:marBottom w:val="0"/>
              <w:divBdr>
                <w:top w:val="none" w:sz="0" w:space="0" w:color="auto"/>
                <w:left w:val="none" w:sz="0" w:space="0" w:color="auto"/>
                <w:bottom w:val="none" w:sz="0" w:space="0" w:color="auto"/>
                <w:right w:val="none" w:sz="0" w:space="0" w:color="auto"/>
              </w:divBdr>
              <w:divsChild>
                <w:div w:id="2007702682">
                  <w:marLeft w:val="0"/>
                  <w:marRight w:val="0"/>
                  <w:marTop w:val="0"/>
                  <w:marBottom w:val="0"/>
                  <w:divBdr>
                    <w:top w:val="none" w:sz="0" w:space="0" w:color="auto"/>
                    <w:left w:val="none" w:sz="0" w:space="0" w:color="auto"/>
                    <w:bottom w:val="none" w:sz="0" w:space="0" w:color="auto"/>
                    <w:right w:val="none" w:sz="0" w:space="0" w:color="auto"/>
                  </w:divBdr>
                  <w:divsChild>
                    <w:div w:id="98234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74286">
              <w:marLeft w:val="0"/>
              <w:marRight w:val="0"/>
              <w:marTop w:val="0"/>
              <w:marBottom w:val="0"/>
              <w:divBdr>
                <w:top w:val="none" w:sz="0" w:space="0" w:color="auto"/>
                <w:left w:val="none" w:sz="0" w:space="0" w:color="auto"/>
                <w:bottom w:val="none" w:sz="0" w:space="0" w:color="auto"/>
                <w:right w:val="none" w:sz="0" w:space="0" w:color="auto"/>
              </w:divBdr>
              <w:divsChild>
                <w:div w:id="1215779320">
                  <w:marLeft w:val="0"/>
                  <w:marRight w:val="0"/>
                  <w:marTop w:val="0"/>
                  <w:marBottom w:val="0"/>
                  <w:divBdr>
                    <w:top w:val="none" w:sz="0" w:space="0" w:color="auto"/>
                    <w:left w:val="none" w:sz="0" w:space="0" w:color="auto"/>
                    <w:bottom w:val="none" w:sz="0" w:space="0" w:color="auto"/>
                    <w:right w:val="none" w:sz="0" w:space="0" w:color="auto"/>
                  </w:divBdr>
                  <w:divsChild>
                    <w:div w:id="50713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825801">
              <w:marLeft w:val="0"/>
              <w:marRight w:val="0"/>
              <w:marTop w:val="0"/>
              <w:marBottom w:val="0"/>
              <w:divBdr>
                <w:top w:val="none" w:sz="0" w:space="0" w:color="auto"/>
                <w:left w:val="none" w:sz="0" w:space="0" w:color="auto"/>
                <w:bottom w:val="none" w:sz="0" w:space="0" w:color="auto"/>
                <w:right w:val="none" w:sz="0" w:space="0" w:color="auto"/>
              </w:divBdr>
              <w:divsChild>
                <w:div w:id="183179197">
                  <w:marLeft w:val="0"/>
                  <w:marRight w:val="0"/>
                  <w:marTop w:val="0"/>
                  <w:marBottom w:val="0"/>
                  <w:divBdr>
                    <w:top w:val="none" w:sz="0" w:space="0" w:color="auto"/>
                    <w:left w:val="none" w:sz="0" w:space="0" w:color="auto"/>
                    <w:bottom w:val="none" w:sz="0" w:space="0" w:color="auto"/>
                    <w:right w:val="none" w:sz="0" w:space="0" w:color="auto"/>
                  </w:divBdr>
                  <w:divsChild>
                    <w:div w:id="80963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91816">
              <w:marLeft w:val="0"/>
              <w:marRight w:val="0"/>
              <w:marTop w:val="0"/>
              <w:marBottom w:val="0"/>
              <w:divBdr>
                <w:top w:val="none" w:sz="0" w:space="0" w:color="auto"/>
                <w:left w:val="none" w:sz="0" w:space="0" w:color="auto"/>
                <w:bottom w:val="none" w:sz="0" w:space="0" w:color="auto"/>
                <w:right w:val="none" w:sz="0" w:space="0" w:color="auto"/>
              </w:divBdr>
              <w:divsChild>
                <w:div w:id="1899897577">
                  <w:marLeft w:val="0"/>
                  <w:marRight w:val="0"/>
                  <w:marTop w:val="0"/>
                  <w:marBottom w:val="0"/>
                  <w:divBdr>
                    <w:top w:val="none" w:sz="0" w:space="0" w:color="auto"/>
                    <w:left w:val="none" w:sz="0" w:space="0" w:color="auto"/>
                    <w:bottom w:val="none" w:sz="0" w:space="0" w:color="auto"/>
                    <w:right w:val="none" w:sz="0" w:space="0" w:color="auto"/>
                  </w:divBdr>
                  <w:divsChild>
                    <w:div w:id="13241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120502">
              <w:marLeft w:val="0"/>
              <w:marRight w:val="0"/>
              <w:marTop w:val="0"/>
              <w:marBottom w:val="0"/>
              <w:divBdr>
                <w:top w:val="none" w:sz="0" w:space="0" w:color="auto"/>
                <w:left w:val="none" w:sz="0" w:space="0" w:color="auto"/>
                <w:bottom w:val="none" w:sz="0" w:space="0" w:color="auto"/>
                <w:right w:val="none" w:sz="0" w:space="0" w:color="auto"/>
              </w:divBdr>
              <w:divsChild>
                <w:div w:id="340932544">
                  <w:marLeft w:val="0"/>
                  <w:marRight w:val="0"/>
                  <w:marTop w:val="0"/>
                  <w:marBottom w:val="0"/>
                  <w:divBdr>
                    <w:top w:val="none" w:sz="0" w:space="0" w:color="auto"/>
                    <w:left w:val="none" w:sz="0" w:space="0" w:color="auto"/>
                    <w:bottom w:val="none" w:sz="0" w:space="0" w:color="auto"/>
                    <w:right w:val="none" w:sz="0" w:space="0" w:color="auto"/>
                  </w:divBdr>
                  <w:divsChild>
                    <w:div w:id="211643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692584">
              <w:marLeft w:val="0"/>
              <w:marRight w:val="0"/>
              <w:marTop w:val="0"/>
              <w:marBottom w:val="0"/>
              <w:divBdr>
                <w:top w:val="none" w:sz="0" w:space="0" w:color="auto"/>
                <w:left w:val="none" w:sz="0" w:space="0" w:color="auto"/>
                <w:bottom w:val="none" w:sz="0" w:space="0" w:color="auto"/>
                <w:right w:val="none" w:sz="0" w:space="0" w:color="auto"/>
              </w:divBdr>
              <w:divsChild>
                <w:div w:id="1639191652">
                  <w:marLeft w:val="0"/>
                  <w:marRight w:val="0"/>
                  <w:marTop w:val="0"/>
                  <w:marBottom w:val="0"/>
                  <w:divBdr>
                    <w:top w:val="none" w:sz="0" w:space="0" w:color="auto"/>
                    <w:left w:val="none" w:sz="0" w:space="0" w:color="auto"/>
                    <w:bottom w:val="none" w:sz="0" w:space="0" w:color="auto"/>
                    <w:right w:val="none" w:sz="0" w:space="0" w:color="auto"/>
                  </w:divBdr>
                  <w:divsChild>
                    <w:div w:id="70263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998074">
              <w:marLeft w:val="0"/>
              <w:marRight w:val="0"/>
              <w:marTop w:val="0"/>
              <w:marBottom w:val="0"/>
              <w:divBdr>
                <w:top w:val="none" w:sz="0" w:space="0" w:color="auto"/>
                <w:left w:val="none" w:sz="0" w:space="0" w:color="auto"/>
                <w:bottom w:val="none" w:sz="0" w:space="0" w:color="auto"/>
                <w:right w:val="none" w:sz="0" w:space="0" w:color="auto"/>
              </w:divBdr>
              <w:divsChild>
                <w:div w:id="837966486">
                  <w:marLeft w:val="0"/>
                  <w:marRight w:val="0"/>
                  <w:marTop w:val="0"/>
                  <w:marBottom w:val="0"/>
                  <w:divBdr>
                    <w:top w:val="none" w:sz="0" w:space="0" w:color="auto"/>
                    <w:left w:val="none" w:sz="0" w:space="0" w:color="auto"/>
                    <w:bottom w:val="none" w:sz="0" w:space="0" w:color="auto"/>
                    <w:right w:val="none" w:sz="0" w:space="0" w:color="auto"/>
                  </w:divBdr>
                  <w:divsChild>
                    <w:div w:id="119966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227742">
              <w:marLeft w:val="0"/>
              <w:marRight w:val="0"/>
              <w:marTop w:val="0"/>
              <w:marBottom w:val="0"/>
              <w:divBdr>
                <w:top w:val="none" w:sz="0" w:space="0" w:color="auto"/>
                <w:left w:val="none" w:sz="0" w:space="0" w:color="auto"/>
                <w:bottom w:val="none" w:sz="0" w:space="0" w:color="auto"/>
                <w:right w:val="none" w:sz="0" w:space="0" w:color="auto"/>
              </w:divBdr>
              <w:divsChild>
                <w:div w:id="1582566853">
                  <w:marLeft w:val="0"/>
                  <w:marRight w:val="0"/>
                  <w:marTop w:val="0"/>
                  <w:marBottom w:val="0"/>
                  <w:divBdr>
                    <w:top w:val="none" w:sz="0" w:space="0" w:color="auto"/>
                    <w:left w:val="none" w:sz="0" w:space="0" w:color="auto"/>
                    <w:bottom w:val="none" w:sz="0" w:space="0" w:color="auto"/>
                    <w:right w:val="none" w:sz="0" w:space="0" w:color="auto"/>
                  </w:divBdr>
                  <w:divsChild>
                    <w:div w:id="2733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226345">
              <w:marLeft w:val="0"/>
              <w:marRight w:val="0"/>
              <w:marTop w:val="0"/>
              <w:marBottom w:val="0"/>
              <w:divBdr>
                <w:top w:val="none" w:sz="0" w:space="0" w:color="auto"/>
                <w:left w:val="none" w:sz="0" w:space="0" w:color="auto"/>
                <w:bottom w:val="none" w:sz="0" w:space="0" w:color="auto"/>
                <w:right w:val="none" w:sz="0" w:space="0" w:color="auto"/>
              </w:divBdr>
              <w:divsChild>
                <w:div w:id="1654866027">
                  <w:marLeft w:val="0"/>
                  <w:marRight w:val="0"/>
                  <w:marTop w:val="0"/>
                  <w:marBottom w:val="0"/>
                  <w:divBdr>
                    <w:top w:val="none" w:sz="0" w:space="0" w:color="auto"/>
                    <w:left w:val="none" w:sz="0" w:space="0" w:color="auto"/>
                    <w:bottom w:val="none" w:sz="0" w:space="0" w:color="auto"/>
                    <w:right w:val="none" w:sz="0" w:space="0" w:color="auto"/>
                  </w:divBdr>
                  <w:divsChild>
                    <w:div w:id="84135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967039">
              <w:marLeft w:val="0"/>
              <w:marRight w:val="0"/>
              <w:marTop w:val="0"/>
              <w:marBottom w:val="0"/>
              <w:divBdr>
                <w:top w:val="none" w:sz="0" w:space="0" w:color="auto"/>
                <w:left w:val="none" w:sz="0" w:space="0" w:color="auto"/>
                <w:bottom w:val="none" w:sz="0" w:space="0" w:color="auto"/>
                <w:right w:val="none" w:sz="0" w:space="0" w:color="auto"/>
              </w:divBdr>
              <w:divsChild>
                <w:div w:id="706834182">
                  <w:marLeft w:val="0"/>
                  <w:marRight w:val="0"/>
                  <w:marTop w:val="0"/>
                  <w:marBottom w:val="0"/>
                  <w:divBdr>
                    <w:top w:val="none" w:sz="0" w:space="0" w:color="auto"/>
                    <w:left w:val="none" w:sz="0" w:space="0" w:color="auto"/>
                    <w:bottom w:val="none" w:sz="0" w:space="0" w:color="auto"/>
                    <w:right w:val="none" w:sz="0" w:space="0" w:color="auto"/>
                  </w:divBdr>
                  <w:divsChild>
                    <w:div w:id="146862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662884">
              <w:marLeft w:val="0"/>
              <w:marRight w:val="0"/>
              <w:marTop w:val="0"/>
              <w:marBottom w:val="0"/>
              <w:divBdr>
                <w:top w:val="none" w:sz="0" w:space="0" w:color="auto"/>
                <w:left w:val="none" w:sz="0" w:space="0" w:color="auto"/>
                <w:bottom w:val="none" w:sz="0" w:space="0" w:color="auto"/>
                <w:right w:val="none" w:sz="0" w:space="0" w:color="auto"/>
              </w:divBdr>
              <w:divsChild>
                <w:div w:id="547493301">
                  <w:marLeft w:val="0"/>
                  <w:marRight w:val="0"/>
                  <w:marTop w:val="0"/>
                  <w:marBottom w:val="0"/>
                  <w:divBdr>
                    <w:top w:val="none" w:sz="0" w:space="0" w:color="auto"/>
                    <w:left w:val="none" w:sz="0" w:space="0" w:color="auto"/>
                    <w:bottom w:val="none" w:sz="0" w:space="0" w:color="auto"/>
                    <w:right w:val="none" w:sz="0" w:space="0" w:color="auto"/>
                  </w:divBdr>
                  <w:divsChild>
                    <w:div w:id="2525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777310">
              <w:marLeft w:val="0"/>
              <w:marRight w:val="0"/>
              <w:marTop w:val="0"/>
              <w:marBottom w:val="0"/>
              <w:divBdr>
                <w:top w:val="none" w:sz="0" w:space="0" w:color="auto"/>
                <w:left w:val="none" w:sz="0" w:space="0" w:color="auto"/>
                <w:bottom w:val="none" w:sz="0" w:space="0" w:color="auto"/>
                <w:right w:val="none" w:sz="0" w:space="0" w:color="auto"/>
              </w:divBdr>
              <w:divsChild>
                <w:div w:id="728067409">
                  <w:marLeft w:val="0"/>
                  <w:marRight w:val="0"/>
                  <w:marTop w:val="0"/>
                  <w:marBottom w:val="0"/>
                  <w:divBdr>
                    <w:top w:val="none" w:sz="0" w:space="0" w:color="auto"/>
                    <w:left w:val="none" w:sz="0" w:space="0" w:color="auto"/>
                    <w:bottom w:val="none" w:sz="0" w:space="0" w:color="auto"/>
                    <w:right w:val="none" w:sz="0" w:space="0" w:color="auto"/>
                  </w:divBdr>
                  <w:divsChild>
                    <w:div w:id="123312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361250">
              <w:marLeft w:val="0"/>
              <w:marRight w:val="0"/>
              <w:marTop w:val="0"/>
              <w:marBottom w:val="0"/>
              <w:divBdr>
                <w:top w:val="none" w:sz="0" w:space="0" w:color="auto"/>
                <w:left w:val="none" w:sz="0" w:space="0" w:color="auto"/>
                <w:bottom w:val="none" w:sz="0" w:space="0" w:color="auto"/>
                <w:right w:val="none" w:sz="0" w:space="0" w:color="auto"/>
              </w:divBdr>
              <w:divsChild>
                <w:div w:id="376666556">
                  <w:marLeft w:val="0"/>
                  <w:marRight w:val="0"/>
                  <w:marTop w:val="0"/>
                  <w:marBottom w:val="0"/>
                  <w:divBdr>
                    <w:top w:val="none" w:sz="0" w:space="0" w:color="auto"/>
                    <w:left w:val="none" w:sz="0" w:space="0" w:color="auto"/>
                    <w:bottom w:val="none" w:sz="0" w:space="0" w:color="auto"/>
                    <w:right w:val="none" w:sz="0" w:space="0" w:color="auto"/>
                  </w:divBdr>
                  <w:divsChild>
                    <w:div w:id="175855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625474">
              <w:marLeft w:val="0"/>
              <w:marRight w:val="0"/>
              <w:marTop w:val="0"/>
              <w:marBottom w:val="0"/>
              <w:divBdr>
                <w:top w:val="none" w:sz="0" w:space="0" w:color="auto"/>
                <w:left w:val="none" w:sz="0" w:space="0" w:color="auto"/>
                <w:bottom w:val="none" w:sz="0" w:space="0" w:color="auto"/>
                <w:right w:val="none" w:sz="0" w:space="0" w:color="auto"/>
              </w:divBdr>
              <w:divsChild>
                <w:div w:id="2107844750">
                  <w:marLeft w:val="0"/>
                  <w:marRight w:val="0"/>
                  <w:marTop w:val="0"/>
                  <w:marBottom w:val="0"/>
                  <w:divBdr>
                    <w:top w:val="none" w:sz="0" w:space="0" w:color="auto"/>
                    <w:left w:val="none" w:sz="0" w:space="0" w:color="auto"/>
                    <w:bottom w:val="none" w:sz="0" w:space="0" w:color="auto"/>
                    <w:right w:val="none" w:sz="0" w:space="0" w:color="auto"/>
                  </w:divBdr>
                  <w:divsChild>
                    <w:div w:id="160978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645">
              <w:marLeft w:val="0"/>
              <w:marRight w:val="0"/>
              <w:marTop w:val="0"/>
              <w:marBottom w:val="0"/>
              <w:divBdr>
                <w:top w:val="none" w:sz="0" w:space="0" w:color="auto"/>
                <w:left w:val="none" w:sz="0" w:space="0" w:color="auto"/>
                <w:bottom w:val="none" w:sz="0" w:space="0" w:color="auto"/>
                <w:right w:val="none" w:sz="0" w:space="0" w:color="auto"/>
              </w:divBdr>
              <w:divsChild>
                <w:div w:id="1561792932">
                  <w:marLeft w:val="0"/>
                  <w:marRight w:val="0"/>
                  <w:marTop w:val="0"/>
                  <w:marBottom w:val="0"/>
                  <w:divBdr>
                    <w:top w:val="none" w:sz="0" w:space="0" w:color="auto"/>
                    <w:left w:val="none" w:sz="0" w:space="0" w:color="auto"/>
                    <w:bottom w:val="none" w:sz="0" w:space="0" w:color="auto"/>
                    <w:right w:val="none" w:sz="0" w:space="0" w:color="auto"/>
                  </w:divBdr>
                  <w:divsChild>
                    <w:div w:id="106733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747259">
              <w:marLeft w:val="0"/>
              <w:marRight w:val="0"/>
              <w:marTop w:val="0"/>
              <w:marBottom w:val="0"/>
              <w:divBdr>
                <w:top w:val="none" w:sz="0" w:space="0" w:color="auto"/>
                <w:left w:val="none" w:sz="0" w:space="0" w:color="auto"/>
                <w:bottom w:val="none" w:sz="0" w:space="0" w:color="auto"/>
                <w:right w:val="none" w:sz="0" w:space="0" w:color="auto"/>
              </w:divBdr>
              <w:divsChild>
                <w:div w:id="1637954876">
                  <w:marLeft w:val="0"/>
                  <w:marRight w:val="0"/>
                  <w:marTop w:val="0"/>
                  <w:marBottom w:val="0"/>
                  <w:divBdr>
                    <w:top w:val="none" w:sz="0" w:space="0" w:color="auto"/>
                    <w:left w:val="none" w:sz="0" w:space="0" w:color="auto"/>
                    <w:bottom w:val="none" w:sz="0" w:space="0" w:color="auto"/>
                    <w:right w:val="none" w:sz="0" w:space="0" w:color="auto"/>
                  </w:divBdr>
                  <w:divsChild>
                    <w:div w:id="158756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379837">
              <w:marLeft w:val="0"/>
              <w:marRight w:val="0"/>
              <w:marTop w:val="0"/>
              <w:marBottom w:val="0"/>
              <w:divBdr>
                <w:top w:val="none" w:sz="0" w:space="0" w:color="auto"/>
                <w:left w:val="none" w:sz="0" w:space="0" w:color="auto"/>
                <w:bottom w:val="none" w:sz="0" w:space="0" w:color="auto"/>
                <w:right w:val="none" w:sz="0" w:space="0" w:color="auto"/>
              </w:divBdr>
              <w:divsChild>
                <w:div w:id="1933707984">
                  <w:marLeft w:val="0"/>
                  <w:marRight w:val="0"/>
                  <w:marTop w:val="0"/>
                  <w:marBottom w:val="0"/>
                  <w:divBdr>
                    <w:top w:val="none" w:sz="0" w:space="0" w:color="auto"/>
                    <w:left w:val="none" w:sz="0" w:space="0" w:color="auto"/>
                    <w:bottom w:val="none" w:sz="0" w:space="0" w:color="auto"/>
                    <w:right w:val="none" w:sz="0" w:space="0" w:color="auto"/>
                  </w:divBdr>
                  <w:divsChild>
                    <w:div w:id="88876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93534">
              <w:marLeft w:val="0"/>
              <w:marRight w:val="0"/>
              <w:marTop w:val="0"/>
              <w:marBottom w:val="0"/>
              <w:divBdr>
                <w:top w:val="none" w:sz="0" w:space="0" w:color="auto"/>
                <w:left w:val="none" w:sz="0" w:space="0" w:color="auto"/>
                <w:bottom w:val="none" w:sz="0" w:space="0" w:color="auto"/>
                <w:right w:val="none" w:sz="0" w:space="0" w:color="auto"/>
              </w:divBdr>
              <w:divsChild>
                <w:div w:id="1876310279">
                  <w:marLeft w:val="0"/>
                  <w:marRight w:val="0"/>
                  <w:marTop w:val="0"/>
                  <w:marBottom w:val="0"/>
                  <w:divBdr>
                    <w:top w:val="none" w:sz="0" w:space="0" w:color="auto"/>
                    <w:left w:val="none" w:sz="0" w:space="0" w:color="auto"/>
                    <w:bottom w:val="none" w:sz="0" w:space="0" w:color="auto"/>
                    <w:right w:val="none" w:sz="0" w:space="0" w:color="auto"/>
                  </w:divBdr>
                  <w:divsChild>
                    <w:div w:id="202081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99592">
              <w:marLeft w:val="0"/>
              <w:marRight w:val="0"/>
              <w:marTop w:val="0"/>
              <w:marBottom w:val="0"/>
              <w:divBdr>
                <w:top w:val="none" w:sz="0" w:space="0" w:color="auto"/>
                <w:left w:val="none" w:sz="0" w:space="0" w:color="auto"/>
                <w:bottom w:val="none" w:sz="0" w:space="0" w:color="auto"/>
                <w:right w:val="none" w:sz="0" w:space="0" w:color="auto"/>
              </w:divBdr>
              <w:divsChild>
                <w:div w:id="280452288">
                  <w:marLeft w:val="0"/>
                  <w:marRight w:val="0"/>
                  <w:marTop w:val="0"/>
                  <w:marBottom w:val="0"/>
                  <w:divBdr>
                    <w:top w:val="none" w:sz="0" w:space="0" w:color="auto"/>
                    <w:left w:val="none" w:sz="0" w:space="0" w:color="auto"/>
                    <w:bottom w:val="none" w:sz="0" w:space="0" w:color="auto"/>
                    <w:right w:val="none" w:sz="0" w:space="0" w:color="auto"/>
                  </w:divBdr>
                  <w:divsChild>
                    <w:div w:id="83749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086722">
              <w:marLeft w:val="0"/>
              <w:marRight w:val="0"/>
              <w:marTop w:val="0"/>
              <w:marBottom w:val="0"/>
              <w:divBdr>
                <w:top w:val="none" w:sz="0" w:space="0" w:color="auto"/>
                <w:left w:val="none" w:sz="0" w:space="0" w:color="auto"/>
                <w:bottom w:val="none" w:sz="0" w:space="0" w:color="auto"/>
                <w:right w:val="none" w:sz="0" w:space="0" w:color="auto"/>
              </w:divBdr>
              <w:divsChild>
                <w:div w:id="1475491233">
                  <w:marLeft w:val="0"/>
                  <w:marRight w:val="0"/>
                  <w:marTop w:val="0"/>
                  <w:marBottom w:val="0"/>
                  <w:divBdr>
                    <w:top w:val="none" w:sz="0" w:space="0" w:color="auto"/>
                    <w:left w:val="none" w:sz="0" w:space="0" w:color="auto"/>
                    <w:bottom w:val="none" w:sz="0" w:space="0" w:color="auto"/>
                    <w:right w:val="none" w:sz="0" w:space="0" w:color="auto"/>
                  </w:divBdr>
                  <w:divsChild>
                    <w:div w:id="122402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615075">
              <w:marLeft w:val="0"/>
              <w:marRight w:val="0"/>
              <w:marTop w:val="0"/>
              <w:marBottom w:val="0"/>
              <w:divBdr>
                <w:top w:val="none" w:sz="0" w:space="0" w:color="auto"/>
                <w:left w:val="none" w:sz="0" w:space="0" w:color="auto"/>
                <w:bottom w:val="none" w:sz="0" w:space="0" w:color="auto"/>
                <w:right w:val="none" w:sz="0" w:space="0" w:color="auto"/>
              </w:divBdr>
              <w:divsChild>
                <w:div w:id="1777671066">
                  <w:marLeft w:val="0"/>
                  <w:marRight w:val="0"/>
                  <w:marTop w:val="0"/>
                  <w:marBottom w:val="0"/>
                  <w:divBdr>
                    <w:top w:val="none" w:sz="0" w:space="0" w:color="auto"/>
                    <w:left w:val="none" w:sz="0" w:space="0" w:color="auto"/>
                    <w:bottom w:val="none" w:sz="0" w:space="0" w:color="auto"/>
                    <w:right w:val="none" w:sz="0" w:space="0" w:color="auto"/>
                  </w:divBdr>
                  <w:divsChild>
                    <w:div w:id="79818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738526">
              <w:marLeft w:val="0"/>
              <w:marRight w:val="0"/>
              <w:marTop w:val="0"/>
              <w:marBottom w:val="0"/>
              <w:divBdr>
                <w:top w:val="none" w:sz="0" w:space="0" w:color="auto"/>
                <w:left w:val="none" w:sz="0" w:space="0" w:color="auto"/>
                <w:bottom w:val="none" w:sz="0" w:space="0" w:color="auto"/>
                <w:right w:val="none" w:sz="0" w:space="0" w:color="auto"/>
              </w:divBdr>
              <w:divsChild>
                <w:div w:id="909853674">
                  <w:marLeft w:val="0"/>
                  <w:marRight w:val="0"/>
                  <w:marTop w:val="0"/>
                  <w:marBottom w:val="0"/>
                  <w:divBdr>
                    <w:top w:val="none" w:sz="0" w:space="0" w:color="auto"/>
                    <w:left w:val="none" w:sz="0" w:space="0" w:color="auto"/>
                    <w:bottom w:val="none" w:sz="0" w:space="0" w:color="auto"/>
                    <w:right w:val="none" w:sz="0" w:space="0" w:color="auto"/>
                  </w:divBdr>
                  <w:divsChild>
                    <w:div w:id="50929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931291">
              <w:marLeft w:val="0"/>
              <w:marRight w:val="0"/>
              <w:marTop w:val="0"/>
              <w:marBottom w:val="0"/>
              <w:divBdr>
                <w:top w:val="none" w:sz="0" w:space="0" w:color="auto"/>
                <w:left w:val="none" w:sz="0" w:space="0" w:color="auto"/>
                <w:bottom w:val="none" w:sz="0" w:space="0" w:color="auto"/>
                <w:right w:val="none" w:sz="0" w:space="0" w:color="auto"/>
              </w:divBdr>
              <w:divsChild>
                <w:div w:id="2017881539">
                  <w:marLeft w:val="0"/>
                  <w:marRight w:val="0"/>
                  <w:marTop w:val="0"/>
                  <w:marBottom w:val="0"/>
                  <w:divBdr>
                    <w:top w:val="none" w:sz="0" w:space="0" w:color="auto"/>
                    <w:left w:val="none" w:sz="0" w:space="0" w:color="auto"/>
                    <w:bottom w:val="none" w:sz="0" w:space="0" w:color="auto"/>
                    <w:right w:val="none" w:sz="0" w:space="0" w:color="auto"/>
                  </w:divBdr>
                  <w:divsChild>
                    <w:div w:id="187442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41653">
              <w:marLeft w:val="0"/>
              <w:marRight w:val="0"/>
              <w:marTop w:val="0"/>
              <w:marBottom w:val="0"/>
              <w:divBdr>
                <w:top w:val="none" w:sz="0" w:space="0" w:color="auto"/>
                <w:left w:val="none" w:sz="0" w:space="0" w:color="auto"/>
                <w:bottom w:val="none" w:sz="0" w:space="0" w:color="auto"/>
                <w:right w:val="none" w:sz="0" w:space="0" w:color="auto"/>
              </w:divBdr>
              <w:divsChild>
                <w:div w:id="1412308293">
                  <w:marLeft w:val="0"/>
                  <w:marRight w:val="0"/>
                  <w:marTop w:val="0"/>
                  <w:marBottom w:val="0"/>
                  <w:divBdr>
                    <w:top w:val="none" w:sz="0" w:space="0" w:color="auto"/>
                    <w:left w:val="none" w:sz="0" w:space="0" w:color="auto"/>
                    <w:bottom w:val="none" w:sz="0" w:space="0" w:color="auto"/>
                    <w:right w:val="none" w:sz="0" w:space="0" w:color="auto"/>
                  </w:divBdr>
                  <w:divsChild>
                    <w:div w:id="83002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764313">
              <w:marLeft w:val="0"/>
              <w:marRight w:val="0"/>
              <w:marTop w:val="0"/>
              <w:marBottom w:val="0"/>
              <w:divBdr>
                <w:top w:val="none" w:sz="0" w:space="0" w:color="auto"/>
                <w:left w:val="none" w:sz="0" w:space="0" w:color="auto"/>
                <w:bottom w:val="none" w:sz="0" w:space="0" w:color="auto"/>
                <w:right w:val="none" w:sz="0" w:space="0" w:color="auto"/>
              </w:divBdr>
              <w:divsChild>
                <w:div w:id="1840658659">
                  <w:marLeft w:val="0"/>
                  <w:marRight w:val="0"/>
                  <w:marTop w:val="0"/>
                  <w:marBottom w:val="0"/>
                  <w:divBdr>
                    <w:top w:val="none" w:sz="0" w:space="0" w:color="auto"/>
                    <w:left w:val="none" w:sz="0" w:space="0" w:color="auto"/>
                    <w:bottom w:val="none" w:sz="0" w:space="0" w:color="auto"/>
                    <w:right w:val="none" w:sz="0" w:space="0" w:color="auto"/>
                  </w:divBdr>
                  <w:divsChild>
                    <w:div w:id="127644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074362">
              <w:marLeft w:val="0"/>
              <w:marRight w:val="0"/>
              <w:marTop w:val="0"/>
              <w:marBottom w:val="0"/>
              <w:divBdr>
                <w:top w:val="none" w:sz="0" w:space="0" w:color="auto"/>
                <w:left w:val="none" w:sz="0" w:space="0" w:color="auto"/>
                <w:bottom w:val="none" w:sz="0" w:space="0" w:color="auto"/>
                <w:right w:val="none" w:sz="0" w:space="0" w:color="auto"/>
              </w:divBdr>
              <w:divsChild>
                <w:div w:id="1577351306">
                  <w:marLeft w:val="0"/>
                  <w:marRight w:val="0"/>
                  <w:marTop w:val="0"/>
                  <w:marBottom w:val="0"/>
                  <w:divBdr>
                    <w:top w:val="none" w:sz="0" w:space="0" w:color="auto"/>
                    <w:left w:val="none" w:sz="0" w:space="0" w:color="auto"/>
                    <w:bottom w:val="none" w:sz="0" w:space="0" w:color="auto"/>
                    <w:right w:val="none" w:sz="0" w:space="0" w:color="auto"/>
                  </w:divBdr>
                  <w:divsChild>
                    <w:div w:id="86555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19751">
              <w:marLeft w:val="0"/>
              <w:marRight w:val="0"/>
              <w:marTop w:val="0"/>
              <w:marBottom w:val="0"/>
              <w:divBdr>
                <w:top w:val="none" w:sz="0" w:space="0" w:color="auto"/>
                <w:left w:val="none" w:sz="0" w:space="0" w:color="auto"/>
                <w:bottom w:val="none" w:sz="0" w:space="0" w:color="auto"/>
                <w:right w:val="none" w:sz="0" w:space="0" w:color="auto"/>
              </w:divBdr>
              <w:divsChild>
                <w:div w:id="1350638831">
                  <w:marLeft w:val="0"/>
                  <w:marRight w:val="0"/>
                  <w:marTop w:val="0"/>
                  <w:marBottom w:val="0"/>
                  <w:divBdr>
                    <w:top w:val="none" w:sz="0" w:space="0" w:color="auto"/>
                    <w:left w:val="none" w:sz="0" w:space="0" w:color="auto"/>
                    <w:bottom w:val="none" w:sz="0" w:space="0" w:color="auto"/>
                    <w:right w:val="none" w:sz="0" w:space="0" w:color="auto"/>
                  </w:divBdr>
                  <w:divsChild>
                    <w:div w:id="50948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944560">
              <w:marLeft w:val="0"/>
              <w:marRight w:val="0"/>
              <w:marTop w:val="0"/>
              <w:marBottom w:val="0"/>
              <w:divBdr>
                <w:top w:val="none" w:sz="0" w:space="0" w:color="auto"/>
                <w:left w:val="none" w:sz="0" w:space="0" w:color="auto"/>
                <w:bottom w:val="none" w:sz="0" w:space="0" w:color="auto"/>
                <w:right w:val="none" w:sz="0" w:space="0" w:color="auto"/>
              </w:divBdr>
              <w:divsChild>
                <w:div w:id="142698563">
                  <w:marLeft w:val="0"/>
                  <w:marRight w:val="0"/>
                  <w:marTop w:val="0"/>
                  <w:marBottom w:val="0"/>
                  <w:divBdr>
                    <w:top w:val="none" w:sz="0" w:space="0" w:color="auto"/>
                    <w:left w:val="none" w:sz="0" w:space="0" w:color="auto"/>
                    <w:bottom w:val="none" w:sz="0" w:space="0" w:color="auto"/>
                    <w:right w:val="none" w:sz="0" w:space="0" w:color="auto"/>
                  </w:divBdr>
                  <w:divsChild>
                    <w:div w:id="4208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025426">
              <w:marLeft w:val="0"/>
              <w:marRight w:val="0"/>
              <w:marTop w:val="0"/>
              <w:marBottom w:val="0"/>
              <w:divBdr>
                <w:top w:val="none" w:sz="0" w:space="0" w:color="auto"/>
                <w:left w:val="none" w:sz="0" w:space="0" w:color="auto"/>
                <w:bottom w:val="none" w:sz="0" w:space="0" w:color="auto"/>
                <w:right w:val="none" w:sz="0" w:space="0" w:color="auto"/>
              </w:divBdr>
              <w:divsChild>
                <w:div w:id="1135291191">
                  <w:marLeft w:val="0"/>
                  <w:marRight w:val="0"/>
                  <w:marTop w:val="0"/>
                  <w:marBottom w:val="0"/>
                  <w:divBdr>
                    <w:top w:val="none" w:sz="0" w:space="0" w:color="auto"/>
                    <w:left w:val="none" w:sz="0" w:space="0" w:color="auto"/>
                    <w:bottom w:val="none" w:sz="0" w:space="0" w:color="auto"/>
                    <w:right w:val="none" w:sz="0" w:space="0" w:color="auto"/>
                  </w:divBdr>
                  <w:divsChild>
                    <w:div w:id="111629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489713">
              <w:marLeft w:val="0"/>
              <w:marRight w:val="0"/>
              <w:marTop w:val="0"/>
              <w:marBottom w:val="0"/>
              <w:divBdr>
                <w:top w:val="none" w:sz="0" w:space="0" w:color="auto"/>
                <w:left w:val="none" w:sz="0" w:space="0" w:color="auto"/>
                <w:bottom w:val="none" w:sz="0" w:space="0" w:color="auto"/>
                <w:right w:val="none" w:sz="0" w:space="0" w:color="auto"/>
              </w:divBdr>
              <w:divsChild>
                <w:div w:id="980689889">
                  <w:marLeft w:val="0"/>
                  <w:marRight w:val="0"/>
                  <w:marTop w:val="0"/>
                  <w:marBottom w:val="0"/>
                  <w:divBdr>
                    <w:top w:val="none" w:sz="0" w:space="0" w:color="auto"/>
                    <w:left w:val="none" w:sz="0" w:space="0" w:color="auto"/>
                    <w:bottom w:val="none" w:sz="0" w:space="0" w:color="auto"/>
                    <w:right w:val="none" w:sz="0" w:space="0" w:color="auto"/>
                  </w:divBdr>
                  <w:divsChild>
                    <w:div w:id="57104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61949">
      <w:bodyDiv w:val="1"/>
      <w:marLeft w:val="0"/>
      <w:marRight w:val="0"/>
      <w:marTop w:val="0"/>
      <w:marBottom w:val="0"/>
      <w:divBdr>
        <w:top w:val="none" w:sz="0" w:space="0" w:color="auto"/>
        <w:left w:val="none" w:sz="0" w:space="0" w:color="auto"/>
        <w:bottom w:val="none" w:sz="0" w:space="0" w:color="auto"/>
        <w:right w:val="none" w:sz="0" w:space="0" w:color="auto"/>
      </w:divBdr>
      <w:divsChild>
        <w:div w:id="1790589733">
          <w:marLeft w:val="0"/>
          <w:marRight w:val="0"/>
          <w:marTop w:val="0"/>
          <w:marBottom w:val="0"/>
          <w:divBdr>
            <w:top w:val="none" w:sz="0" w:space="0" w:color="auto"/>
            <w:left w:val="none" w:sz="0" w:space="0" w:color="auto"/>
            <w:bottom w:val="none" w:sz="0" w:space="0" w:color="auto"/>
            <w:right w:val="none" w:sz="0" w:space="0" w:color="auto"/>
          </w:divBdr>
          <w:divsChild>
            <w:div w:id="17898922">
              <w:marLeft w:val="0"/>
              <w:marRight w:val="0"/>
              <w:marTop w:val="0"/>
              <w:marBottom w:val="0"/>
              <w:divBdr>
                <w:top w:val="none" w:sz="0" w:space="0" w:color="auto"/>
                <w:left w:val="none" w:sz="0" w:space="0" w:color="auto"/>
                <w:bottom w:val="none" w:sz="0" w:space="0" w:color="auto"/>
                <w:right w:val="none" w:sz="0" w:space="0" w:color="auto"/>
              </w:divBdr>
              <w:divsChild>
                <w:div w:id="1469325698">
                  <w:marLeft w:val="0"/>
                  <w:marRight w:val="0"/>
                  <w:marTop w:val="0"/>
                  <w:marBottom w:val="0"/>
                  <w:divBdr>
                    <w:top w:val="none" w:sz="0" w:space="0" w:color="auto"/>
                    <w:left w:val="none" w:sz="0" w:space="0" w:color="auto"/>
                    <w:bottom w:val="none" w:sz="0" w:space="0" w:color="auto"/>
                    <w:right w:val="none" w:sz="0" w:space="0" w:color="auto"/>
                  </w:divBdr>
                  <w:divsChild>
                    <w:div w:id="159116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60677">
              <w:marLeft w:val="0"/>
              <w:marRight w:val="0"/>
              <w:marTop w:val="0"/>
              <w:marBottom w:val="0"/>
              <w:divBdr>
                <w:top w:val="none" w:sz="0" w:space="0" w:color="auto"/>
                <w:left w:val="none" w:sz="0" w:space="0" w:color="auto"/>
                <w:bottom w:val="none" w:sz="0" w:space="0" w:color="auto"/>
                <w:right w:val="none" w:sz="0" w:space="0" w:color="auto"/>
              </w:divBdr>
              <w:divsChild>
                <w:div w:id="397627548">
                  <w:marLeft w:val="0"/>
                  <w:marRight w:val="0"/>
                  <w:marTop w:val="0"/>
                  <w:marBottom w:val="0"/>
                  <w:divBdr>
                    <w:top w:val="none" w:sz="0" w:space="0" w:color="auto"/>
                    <w:left w:val="none" w:sz="0" w:space="0" w:color="auto"/>
                    <w:bottom w:val="none" w:sz="0" w:space="0" w:color="auto"/>
                    <w:right w:val="none" w:sz="0" w:space="0" w:color="auto"/>
                  </w:divBdr>
                  <w:divsChild>
                    <w:div w:id="38938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17142">
              <w:marLeft w:val="0"/>
              <w:marRight w:val="0"/>
              <w:marTop w:val="0"/>
              <w:marBottom w:val="0"/>
              <w:divBdr>
                <w:top w:val="none" w:sz="0" w:space="0" w:color="auto"/>
                <w:left w:val="none" w:sz="0" w:space="0" w:color="auto"/>
                <w:bottom w:val="none" w:sz="0" w:space="0" w:color="auto"/>
                <w:right w:val="none" w:sz="0" w:space="0" w:color="auto"/>
              </w:divBdr>
              <w:divsChild>
                <w:div w:id="1096554928">
                  <w:marLeft w:val="0"/>
                  <w:marRight w:val="0"/>
                  <w:marTop w:val="0"/>
                  <w:marBottom w:val="0"/>
                  <w:divBdr>
                    <w:top w:val="none" w:sz="0" w:space="0" w:color="auto"/>
                    <w:left w:val="none" w:sz="0" w:space="0" w:color="auto"/>
                    <w:bottom w:val="none" w:sz="0" w:space="0" w:color="auto"/>
                    <w:right w:val="none" w:sz="0" w:space="0" w:color="auto"/>
                  </w:divBdr>
                  <w:divsChild>
                    <w:div w:id="65912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64148">
              <w:marLeft w:val="0"/>
              <w:marRight w:val="0"/>
              <w:marTop w:val="0"/>
              <w:marBottom w:val="0"/>
              <w:divBdr>
                <w:top w:val="none" w:sz="0" w:space="0" w:color="auto"/>
                <w:left w:val="none" w:sz="0" w:space="0" w:color="auto"/>
                <w:bottom w:val="none" w:sz="0" w:space="0" w:color="auto"/>
                <w:right w:val="none" w:sz="0" w:space="0" w:color="auto"/>
              </w:divBdr>
              <w:divsChild>
                <w:div w:id="98064097">
                  <w:marLeft w:val="0"/>
                  <w:marRight w:val="0"/>
                  <w:marTop w:val="0"/>
                  <w:marBottom w:val="0"/>
                  <w:divBdr>
                    <w:top w:val="none" w:sz="0" w:space="0" w:color="auto"/>
                    <w:left w:val="none" w:sz="0" w:space="0" w:color="auto"/>
                    <w:bottom w:val="none" w:sz="0" w:space="0" w:color="auto"/>
                    <w:right w:val="none" w:sz="0" w:space="0" w:color="auto"/>
                  </w:divBdr>
                  <w:divsChild>
                    <w:div w:id="207823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92169">
              <w:marLeft w:val="0"/>
              <w:marRight w:val="0"/>
              <w:marTop w:val="0"/>
              <w:marBottom w:val="0"/>
              <w:divBdr>
                <w:top w:val="none" w:sz="0" w:space="0" w:color="auto"/>
                <w:left w:val="none" w:sz="0" w:space="0" w:color="auto"/>
                <w:bottom w:val="none" w:sz="0" w:space="0" w:color="auto"/>
                <w:right w:val="none" w:sz="0" w:space="0" w:color="auto"/>
              </w:divBdr>
              <w:divsChild>
                <w:div w:id="1490974051">
                  <w:marLeft w:val="0"/>
                  <w:marRight w:val="0"/>
                  <w:marTop w:val="0"/>
                  <w:marBottom w:val="0"/>
                  <w:divBdr>
                    <w:top w:val="none" w:sz="0" w:space="0" w:color="auto"/>
                    <w:left w:val="none" w:sz="0" w:space="0" w:color="auto"/>
                    <w:bottom w:val="none" w:sz="0" w:space="0" w:color="auto"/>
                    <w:right w:val="none" w:sz="0" w:space="0" w:color="auto"/>
                  </w:divBdr>
                  <w:divsChild>
                    <w:div w:id="19106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67233">
              <w:marLeft w:val="0"/>
              <w:marRight w:val="0"/>
              <w:marTop w:val="0"/>
              <w:marBottom w:val="0"/>
              <w:divBdr>
                <w:top w:val="none" w:sz="0" w:space="0" w:color="auto"/>
                <w:left w:val="none" w:sz="0" w:space="0" w:color="auto"/>
                <w:bottom w:val="none" w:sz="0" w:space="0" w:color="auto"/>
                <w:right w:val="none" w:sz="0" w:space="0" w:color="auto"/>
              </w:divBdr>
              <w:divsChild>
                <w:div w:id="1063287550">
                  <w:marLeft w:val="0"/>
                  <w:marRight w:val="0"/>
                  <w:marTop w:val="0"/>
                  <w:marBottom w:val="0"/>
                  <w:divBdr>
                    <w:top w:val="none" w:sz="0" w:space="0" w:color="auto"/>
                    <w:left w:val="none" w:sz="0" w:space="0" w:color="auto"/>
                    <w:bottom w:val="none" w:sz="0" w:space="0" w:color="auto"/>
                    <w:right w:val="none" w:sz="0" w:space="0" w:color="auto"/>
                  </w:divBdr>
                  <w:divsChild>
                    <w:div w:id="154306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4477">
              <w:marLeft w:val="0"/>
              <w:marRight w:val="0"/>
              <w:marTop w:val="0"/>
              <w:marBottom w:val="0"/>
              <w:divBdr>
                <w:top w:val="none" w:sz="0" w:space="0" w:color="auto"/>
                <w:left w:val="none" w:sz="0" w:space="0" w:color="auto"/>
                <w:bottom w:val="none" w:sz="0" w:space="0" w:color="auto"/>
                <w:right w:val="none" w:sz="0" w:space="0" w:color="auto"/>
              </w:divBdr>
              <w:divsChild>
                <w:div w:id="1412267167">
                  <w:marLeft w:val="0"/>
                  <w:marRight w:val="0"/>
                  <w:marTop w:val="0"/>
                  <w:marBottom w:val="0"/>
                  <w:divBdr>
                    <w:top w:val="none" w:sz="0" w:space="0" w:color="auto"/>
                    <w:left w:val="none" w:sz="0" w:space="0" w:color="auto"/>
                    <w:bottom w:val="none" w:sz="0" w:space="0" w:color="auto"/>
                    <w:right w:val="none" w:sz="0" w:space="0" w:color="auto"/>
                  </w:divBdr>
                  <w:divsChild>
                    <w:div w:id="107813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29787">
              <w:marLeft w:val="0"/>
              <w:marRight w:val="0"/>
              <w:marTop w:val="0"/>
              <w:marBottom w:val="0"/>
              <w:divBdr>
                <w:top w:val="none" w:sz="0" w:space="0" w:color="auto"/>
                <w:left w:val="none" w:sz="0" w:space="0" w:color="auto"/>
                <w:bottom w:val="none" w:sz="0" w:space="0" w:color="auto"/>
                <w:right w:val="none" w:sz="0" w:space="0" w:color="auto"/>
              </w:divBdr>
              <w:divsChild>
                <w:div w:id="1408069683">
                  <w:marLeft w:val="0"/>
                  <w:marRight w:val="0"/>
                  <w:marTop w:val="0"/>
                  <w:marBottom w:val="0"/>
                  <w:divBdr>
                    <w:top w:val="none" w:sz="0" w:space="0" w:color="auto"/>
                    <w:left w:val="none" w:sz="0" w:space="0" w:color="auto"/>
                    <w:bottom w:val="none" w:sz="0" w:space="0" w:color="auto"/>
                    <w:right w:val="none" w:sz="0" w:space="0" w:color="auto"/>
                  </w:divBdr>
                  <w:divsChild>
                    <w:div w:id="179621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679922">
              <w:marLeft w:val="0"/>
              <w:marRight w:val="0"/>
              <w:marTop w:val="0"/>
              <w:marBottom w:val="0"/>
              <w:divBdr>
                <w:top w:val="none" w:sz="0" w:space="0" w:color="auto"/>
                <w:left w:val="none" w:sz="0" w:space="0" w:color="auto"/>
                <w:bottom w:val="none" w:sz="0" w:space="0" w:color="auto"/>
                <w:right w:val="none" w:sz="0" w:space="0" w:color="auto"/>
              </w:divBdr>
              <w:divsChild>
                <w:div w:id="1908416788">
                  <w:marLeft w:val="0"/>
                  <w:marRight w:val="0"/>
                  <w:marTop w:val="0"/>
                  <w:marBottom w:val="0"/>
                  <w:divBdr>
                    <w:top w:val="none" w:sz="0" w:space="0" w:color="auto"/>
                    <w:left w:val="none" w:sz="0" w:space="0" w:color="auto"/>
                    <w:bottom w:val="none" w:sz="0" w:space="0" w:color="auto"/>
                    <w:right w:val="none" w:sz="0" w:space="0" w:color="auto"/>
                  </w:divBdr>
                  <w:divsChild>
                    <w:div w:id="50201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03438">
              <w:marLeft w:val="0"/>
              <w:marRight w:val="0"/>
              <w:marTop w:val="0"/>
              <w:marBottom w:val="0"/>
              <w:divBdr>
                <w:top w:val="none" w:sz="0" w:space="0" w:color="auto"/>
                <w:left w:val="none" w:sz="0" w:space="0" w:color="auto"/>
                <w:bottom w:val="none" w:sz="0" w:space="0" w:color="auto"/>
                <w:right w:val="none" w:sz="0" w:space="0" w:color="auto"/>
              </w:divBdr>
              <w:divsChild>
                <w:div w:id="890699996">
                  <w:marLeft w:val="0"/>
                  <w:marRight w:val="0"/>
                  <w:marTop w:val="0"/>
                  <w:marBottom w:val="0"/>
                  <w:divBdr>
                    <w:top w:val="none" w:sz="0" w:space="0" w:color="auto"/>
                    <w:left w:val="none" w:sz="0" w:space="0" w:color="auto"/>
                    <w:bottom w:val="none" w:sz="0" w:space="0" w:color="auto"/>
                    <w:right w:val="none" w:sz="0" w:space="0" w:color="auto"/>
                  </w:divBdr>
                  <w:divsChild>
                    <w:div w:id="10269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940095">
              <w:marLeft w:val="0"/>
              <w:marRight w:val="0"/>
              <w:marTop w:val="0"/>
              <w:marBottom w:val="0"/>
              <w:divBdr>
                <w:top w:val="none" w:sz="0" w:space="0" w:color="auto"/>
                <w:left w:val="none" w:sz="0" w:space="0" w:color="auto"/>
                <w:bottom w:val="none" w:sz="0" w:space="0" w:color="auto"/>
                <w:right w:val="none" w:sz="0" w:space="0" w:color="auto"/>
              </w:divBdr>
              <w:divsChild>
                <w:div w:id="1692297871">
                  <w:marLeft w:val="0"/>
                  <w:marRight w:val="0"/>
                  <w:marTop w:val="0"/>
                  <w:marBottom w:val="0"/>
                  <w:divBdr>
                    <w:top w:val="none" w:sz="0" w:space="0" w:color="auto"/>
                    <w:left w:val="none" w:sz="0" w:space="0" w:color="auto"/>
                    <w:bottom w:val="none" w:sz="0" w:space="0" w:color="auto"/>
                    <w:right w:val="none" w:sz="0" w:space="0" w:color="auto"/>
                  </w:divBdr>
                  <w:divsChild>
                    <w:div w:id="166015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812465">
              <w:marLeft w:val="0"/>
              <w:marRight w:val="0"/>
              <w:marTop w:val="0"/>
              <w:marBottom w:val="0"/>
              <w:divBdr>
                <w:top w:val="none" w:sz="0" w:space="0" w:color="auto"/>
                <w:left w:val="none" w:sz="0" w:space="0" w:color="auto"/>
                <w:bottom w:val="none" w:sz="0" w:space="0" w:color="auto"/>
                <w:right w:val="none" w:sz="0" w:space="0" w:color="auto"/>
              </w:divBdr>
              <w:divsChild>
                <w:div w:id="1862234180">
                  <w:marLeft w:val="0"/>
                  <w:marRight w:val="0"/>
                  <w:marTop w:val="0"/>
                  <w:marBottom w:val="0"/>
                  <w:divBdr>
                    <w:top w:val="none" w:sz="0" w:space="0" w:color="auto"/>
                    <w:left w:val="none" w:sz="0" w:space="0" w:color="auto"/>
                    <w:bottom w:val="none" w:sz="0" w:space="0" w:color="auto"/>
                    <w:right w:val="none" w:sz="0" w:space="0" w:color="auto"/>
                  </w:divBdr>
                  <w:divsChild>
                    <w:div w:id="32840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21955">
              <w:marLeft w:val="0"/>
              <w:marRight w:val="0"/>
              <w:marTop w:val="0"/>
              <w:marBottom w:val="0"/>
              <w:divBdr>
                <w:top w:val="none" w:sz="0" w:space="0" w:color="auto"/>
                <w:left w:val="none" w:sz="0" w:space="0" w:color="auto"/>
                <w:bottom w:val="none" w:sz="0" w:space="0" w:color="auto"/>
                <w:right w:val="none" w:sz="0" w:space="0" w:color="auto"/>
              </w:divBdr>
              <w:divsChild>
                <w:div w:id="930238030">
                  <w:marLeft w:val="0"/>
                  <w:marRight w:val="0"/>
                  <w:marTop w:val="0"/>
                  <w:marBottom w:val="0"/>
                  <w:divBdr>
                    <w:top w:val="none" w:sz="0" w:space="0" w:color="auto"/>
                    <w:left w:val="none" w:sz="0" w:space="0" w:color="auto"/>
                    <w:bottom w:val="none" w:sz="0" w:space="0" w:color="auto"/>
                    <w:right w:val="none" w:sz="0" w:space="0" w:color="auto"/>
                  </w:divBdr>
                  <w:divsChild>
                    <w:div w:id="97356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743190">
              <w:marLeft w:val="0"/>
              <w:marRight w:val="0"/>
              <w:marTop w:val="0"/>
              <w:marBottom w:val="0"/>
              <w:divBdr>
                <w:top w:val="none" w:sz="0" w:space="0" w:color="auto"/>
                <w:left w:val="none" w:sz="0" w:space="0" w:color="auto"/>
                <w:bottom w:val="none" w:sz="0" w:space="0" w:color="auto"/>
                <w:right w:val="none" w:sz="0" w:space="0" w:color="auto"/>
              </w:divBdr>
              <w:divsChild>
                <w:div w:id="1036659198">
                  <w:marLeft w:val="0"/>
                  <w:marRight w:val="0"/>
                  <w:marTop w:val="0"/>
                  <w:marBottom w:val="0"/>
                  <w:divBdr>
                    <w:top w:val="none" w:sz="0" w:space="0" w:color="auto"/>
                    <w:left w:val="none" w:sz="0" w:space="0" w:color="auto"/>
                    <w:bottom w:val="none" w:sz="0" w:space="0" w:color="auto"/>
                    <w:right w:val="none" w:sz="0" w:space="0" w:color="auto"/>
                  </w:divBdr>
                  <w:divsChild>
                    <w:div w:id="158225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985442">
              <w:marLeft w:val="0"/>
              <w:marRight w:val="0"/>
              <w:marTop w:val="0"/>
              <w:marBottom w:val="0"/>
              <w:divBdr>
                <w:top w:val="none" w:sz="0" w:space="0" w:color="auto"/>
                <w:left w:val="none" w:sz="0" w:space="0" w:color="auto"/>
                <w:bottom w:val="none" w:sz="0" w:space="0" w:color="auto"/>
                <w:right w:val="none" w:sz="0" w:space="0" w:color="auto"/>
              </w:divBdr>
              <w:divsChild>
                <w:div w:id="561065764">
                  <w:marLeft w:val="0"/>
                  <w:marRight w:val="0"/>
                  <w:marTop w:val="0"/>
                  <w:marBottom w:val="0"/>
                  <w:divBdr>
                    <w:top w:val="none" w:sz="0" w:space="0" w:color="auto"/>
                    <w:left w:val="none" w:sz="0" w:space="0" w:color="auto"/>
                    <w:bottom w:val="none" w:sz="0" w:space="0" w:color="auto"/>
                    <w:right w:val="none" w:sz="0" w:space="0" w:color="auto"/>
                  </w:divBdr>
                  <w:divsChild>
                    <w:div w:id="11267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357602">
              <w:marLeft w:val="0"/>
              <w:marRight w:val="0"/>
              <w:marTop w:val="0"/>
              <w:marBottom w:val="0"/>
              <w:divBdr>
                <w:top w:val="none" w:sz="0" w:space="0" w:color="auto"/>
                <w:left w:val="none" w:sz="0" w:space="0" w:color="auto"/>
                <w:bottom w:val="none" w:sz="0" w:space="0" w:color="auto"/>
                <w:right w:val="none" w:sz="0" w:space="0" w:color="auto"/>
              </w:divBdr>
              <w:divsChild>
                <w:div w:id="341057305">
                  <w:marLeft w:val="0"/>
                  <w:marRight w:val="0"/>
                  <w:marTop w:val="0"/>
                  <w:marBottom w:val="0"/>
                  <w:divBdr>
                    <w:top w:val="none" w:sz="0" w:space="0" w:color="auto"/>
                    <w:left w:val="none" w:sz="0" w:space="0" w:color="auto"/>
                    <w:bottom w:val="none" w:sz="0" w:space="0" w:color="auto"/>
                    <w:right w:val="none" w:sz="0" w:space="0" w:color="auto"/>
                  </w:divBdr>
                  <w:divsChild>
                    <w:div w:id="83768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063015">
              <w:marLeft w:val="0"/>
              <w:marRight w:val="0"/>
              <w:marTop w:val="0"/>
              <w:marBottom w:val="0"/>
              <w:divBdr>
                <w:top w:val="none" w:sz="0" w:space="0" w:color="auto"/>
                <w:left w:val="none" w:sz="0" w:space="0" w:color="auto"/>
                <w:bottom w:val="none" w:sz="0" w:space="0" w:color="auto"/>
                <w:right w:val="none" w:sz="0" w:space="0" w:color="auto"/>
              </w:divBdr>
              <w:divsChild>
                <w:div w:id="1817796726">
                  <w:marLeft w:val="0"/>
                  <w:marRight w:val="0"/>
                  <w:marTop w:val="0"/>
                  <w:marBottom w:val="0"/>
                  <w:divBdr>
                    <w:top w:val="none" w:sz="0" w:space="0" w:color="auto"/>
                    <w:left w:val="none" w:sz="0" w:space="0" w:color="auto"/>
                    <w:bottom w:val="none" w:sz="0" w:space="0" w:color="auto"/>
                    <w:right w:val="none" w:sz="0" w:space="0" w:color="auto"/>
                  </w:divBdr>
                  <w:divsChild>
                    <w:div w:id="114192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803759">
              <w:marLeft w:val="0"/>
              <w:marRight w:val="0"/>
              <w:marTop w:val="0"/>
              <w:marBottom w:val="0"/>
              <w:divBdr>
                <w:top w:val="none" w:sz="0" w:space="0" w:color="auto"/>
                <w:left w:val="none" w:sz="0" w:space="0" w:color="auto"/>
                <w:bottom w:val="none" w:sz="0" w:space="0" w:color="auto"/>
                <w:right w:val="none" w:sz="0" w:space="0" w:color="auto"/>
              </w:divBdr>
              <w:divsChild>
                <w:div w:id="338119576">
                  <w:marLeft w:val="0"/>
                  <w:marRight w:val="0"/>
                  <w:marTop w:val="0"/>
                  <w:marBottom w:val="0"/>
                  <w:divBdr>
                    <w:top w:val="none" w:sz="0" w:space="0" w:color="auto"/>
                    <w:left w:val="none" w:sz="0" w:space="0" w:color="auto"/>
                    <w:bottom w:val="none" w:sz="0" w:space="0" w:color="auto"/>
                    <w:right w:val="none" w:sz="0" w:space="0" w:color="auto"/>
                  </w:divBdr>
                  <w:divsChild>
                    <w:div w:id="175427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55763">
              <w:marLeft w:val="0"/>
              <w:marRight w:val="0"/>
              <w:marTop w:val="0"/>
              <w:marBottom w:val="0"/>
              <w:divBdr>
                <w:top w:val="none" w:sz="0" w:space="0" w:color="auto"/>
                <w:left w:val="none" w:sz="0" w:space="0" w:color="auto"/>
                <w:bottom w:val="none" w:sz="0" w:space="0" w:color="auto"/>
                <w:right w:val="none" w:sz="0" w:space="0" w:color="auto"/>
              </w:divBdr>
              <w:divsChild>
                <w:div w:id="1722973928">
                  <w:marLeft w:val="0"/>
                  <w:marRight w:val="0"/>
                  <w:marTop w:val="0"/>
                  <w:marBottom w:val="0"/>
                  <w:divBdr>
                    <w:top w:val="none" w:sz="0" w:space="0" w:color="auto"/>
                    <w:left w:val="none" w:sz="0" w:space="0" w:color="auto"/>
                    <w:bottom w:val="none" w:sz="0" w:space="0" w:color="auto"/>
                    <w:right w:val="none" w:sz="0" w:space="0" w:color="auto"/>
                  </w:divBdr>
                  <w:divsChild>
                    <w:div w:id="53781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169270">
              <w:marLeft w:val="0"/>
              <w:marRight w:val="0"/>
              <w:marTop w:val="0"/>
              <w:marBottom w:val="0"/>
              <w:divBdr>
                <w:top w:val="none" w:sz="0" w:space="0" w:color="auto"/>
                <w:left w:val="none" w:sz="0" w:space="0" w:color="auto"/>
                <w:bottom w:val="none" w:sz="0" w:space="0" w:color="auto"/>
                <w:right w:val="none" w:sz="0" w:space="0" w:color="auto"/>
              </w:divBdr>
              <w:divsChild>
                <w:div w:id="2030327285">
                  <w:marLeft w:val="0"/>
                  <w:marRight w:val="0"/>
                  <w:marTop w:val="0"/>
                  <w:marBottom w:val="0"/>
                  <w:divBdr>
                    <w:top w:val="none" w:sz="0" w:space="0" w:color="auto"/>
                    <w:left w:val="none" w:sz="0" w:space="0" w:color="auto"/>
                    <w:bottom w:val="none" w:sz="0" w:space="0" w:color="auto"/>
                    <w:right w:val="none" w:sz="0" w:space="0" w:color="auto"/>
                  </w:divBdr>
                  <w:divsChild>
                    <w:div w:id="45718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428058">
              <w:marLeft w:val="0"/>
              <w:marRight w:val="0"/>
              <w:marTop w:val="0"/>
              <w:marBottom w:val="0"/>
              <w:divBdr>
                <w:top w:val="none" w:sz="0" w:space="0" w:color="auto"/>
                <w:left w:val="none" w:sz="0" w:space="0" w:color="auto"/>
                <w:bottom w:val="none" w:sz="0" w:space="0" w:color="auto"/>
                <w:right w:val="none" w:sz="0" w:space="0" w:color="auto"/>
              </w:divBdr>
              <w:divsChild>
                <w:div w:id="1373188754">
                  <w:marLeft w:val="0"/>
                  <w:marRight w:val="0"/>
                  <w:marTop w:val="0"/>
                  <w:marBottom w:val="0"/>
                  <w:divBdr>
                    <w:top w:val="none" w:sz="0" w:space="0" w:color="auto"/>
                    <w:left w:val="none" w:sz="0" w:space="0" w:color="auto"/>
                    <w:bottom w:val="none" w:sz="0" w:space="0" w:color="auto"/>
                    <w:right w:val="none" w:sz="0" w:space="0" w:color="auto"/>
                  </w:divBdr>
                  <w:divsChild>
                    <w:div w:id="90618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164354">
              <w:marLeft w:val="0"/>
              <w:marRight w:val="0"/>
              <w:marTop w:val="0"/>
              <w:marBottom w:val="0"/>
              <w:divBdr>
                <w:top w:val="none" w:sz="0" w:space="0" w:color="auto"/>
                <w:left w:val="none" w:sz="0" w:space="0" w:color="auto"/>
                <w:bottom w:val="none" w:sz="0" w:space="0" w:color="auto"/>
                <w:right w:val="none" w:sz="0" w:space="0" w:color="auto"/>
              </w:divBdr>
              <w:divsChild>
                <w:div w:id="709375094">
                  <w:marLeft w:val="0"/>
                  <w:marRight w:val="0"/>
                  <w:marTop w:val="0"/>
                  <w:marBottom w:val="0"/>
                  <w:divBdr>
                    <w:top w:val="none" w:sz="0" w:space="0" w:color="auto"/>
                    <w:left w:val="none" w:sz="0" w:space="0" w:color="auto"/>
                    <w:bottom w:val="none" w:sz="0" w:space="0" w:color="auto"/>
                    <w:right w:val="none" w:sz="0" w:space="0" w:color="auto"/>
                  </w:divBdr>
                  <w:divsChild>
                    <w:div w:id="86660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057473">
              <w:marLeft w:val="0"/>
              <w:marRight w:val="0"/>
              <w:marTop w:val="0"/>
              <w:marBottom w:val="0"/>
              <w:divBdr>
                <w:top w:val="none" w:sz="0" w:space="0" w:color="auto"/>
                <w:left w:val="none" w:sz="0" w:space="0" w:color="auto"/>
                <w:bottom w:val="none" w:sz="0" w:space="0" w:color="auto"/>
                <w:right w:val="none" w:sz="0" w:space="0" w:color="auto"/>
              </w:divBdr>
              <w:divsChild>
                <w:div w:id="805974755">
                  <w:marLeft w:val="0"/>
                  <w:marRight w:val="0"/>
                  <w:marTop w:val="0"/>
                  <w:marBottom w:val="0"/>
                  <w:divBdr>
                    <w:top w:val="none" w:sz="0" w:space="0" w:color="auto"/>
                    <w:left w:val="none" w:sz="0" w:space="0" w:color="auto"/>
                    <w:bottom w:val="none" w:sz="0" w:space="0" w:color="auto"/>
                    <w:right w:val="none" w:sz="0" w:space="0" w:color="auto"/>
                  </w:divBdr>
                  <w:divsChild>
                    <w:div w:id="196407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821644">
              <w:marLeft w:val="0"/>
              <w:marRight w:val="0"/>
              <w:marTop w:val="0"/>
              <w:marBottom w:val="0"/>
              <w:divBdr>
                <w:top w:val="none" w:sz="0" w:space="0" w:color="auto"/>
                <w:left w:val="none" w:sz="0" w:space="0" w:color="auto"/>
                <w:bottom w:val="none" w:sz="0" w:space="0" w:color="auto"/>
                <w:right w:val="none" w:sz="0" w:space="0" w:color="auto"/>
              </w:divBdr>
              <w:divsChild>
                <w:div w:id="1812363087">
                  <w:marLeft w:val="0"/>
                  <w:marRight w:val="0"/>
                  <w:marTop w:val="0"/>
                  <w:marBottom w:val="0"/>
                  <w:divBdr>
                    <w:top w:val="none" w:sz="0" w:space="0" w:color="auto"/>
                    <w:left w:val="none" w:sz="0" w:space="0" w:color="auto"/>
                    <w:bottom w:val="none" w:sz="0" w:space="0" w:color="auto"/>
                    <w:right w:val="none" w:sz="0" w:space="0" w:color="auto"/>
                  </w:divBdr>
                  <w:divsChild>
                    <w:div w:id="70794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668783">
              <w:marLeft w:val="0"/>
              <w:marRight w:val="0"/>
              <w:marTop w:val="0"/>
              <w:marBottom w:val="0"/>
              <w:divBdr>
                <w:top w:val="none" w:sz="0" w:space="0" w:color="auto"/>
                <w:left w:val="none" w:sz="0" w:space="0" w:color="auto"/>
                <w:bottom w:val="none" w:sz="0" w:space="0" w:color="auto"/>
                <w:right w:val="none" w:sz="0" w:space="0" w:color="auto"/>
              </w:divBdr>
              <w:divsChild>
                <w:div w:id="493956104">
                  <w:marLeft w:val="0"/>
                  <w:marRight w:val="0"/>
                  <w:marTop w:val="0"/>
                  <w:marBottom w:val="0"/>
                  <w:divBdr>
                    <w:top w:val="none" w:sz="0" w:space="0" w:color="auto"/>
                    <w:left w:val="none" w:sz="0" w:space="0" w:color="auto"/>
                    <w:bottom w:val="none" w:sz="0" w:space="0" w:color="auto"/>
                    <w:right w:val="none" w:sz="0" w:space="0" w:color="auto"/>
                  </w:divBdr>
                  <w:divsChild>
                    <w:div w:id="173265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800871">
              <w:marLeft w:val="0"/>
              <w:marRight w:val="0"/>
              <w:marTop w:val="0"/>
              <w:marBottom w:val="0"/>
              <w:divBdr>
                <w:top w:val="none" w:sz="0" w:space="0" w:color="auto"/>
                <w:left w:val="none" w:sz="0" w:space="0" w:color="auto"/>
                <w:bottom w:val="none" w:sz="0" w:space="0" w:color="auto"/>
                <w:right w:val="none" w:sz="0" w:space="0" w:color="auto"/>
              </w:divBdr>
              <w:divsChild>
                <w:div w:id="1170220036">
                  <w:marLeft w:val="0"/>
                  <w:marRight w:val="0"/>
                  <w:marTop w:val="0"/>
                  <w:marBottom w:val="0"/>
                  <w:divBdr>
                    <w:top w:val="none" w:sz="0" w:space="0" w:color="auto"/>
                    <w:left w:val="none" w:sz="0" w:space="0" w:color="auto"/>
                    <w:bottom w:val="none" w:sz="0" w:space="0" w:color="auto"/>
                    <w:right w:val="none" w:sz="0" w:space="0" w:color="auto"/>
                  </w:divBdr>
                  <w:divsChild>
                    <w:div w:id="40241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93496">
              <w:marLeft w:val="0"/>
              <w:marRight w:val="0"/>
              <w:marTop w:val="0"/>
              <w:marBottom w:val="0"/>
              <w:divBdr>
                <w:top w:val="none" w:sz="0" w:space="0" w:color="auto"/>
                <w:left w:val="none" w:sz="0" w:space="0" w:color="auto"/>
                <w:bottom w:val="none" w:sz="0" w:space="0" w:color="auto"/>
                <w:right w:val="none" w:sz="0" w:space="0" w:color="auto"/>
              </w:divBdr>
              <w:divsChild>
                <w:div w:id="1530022765">
                  <w:marLeft w:val="0"/>
                  <w:marRight w:val="0"/>
                  <w:marTop w:val="0"/>
                  <w:marBottom w:val="0"/>
                  <w:divBdr>
                    <w:top w:val="none" w:sz="0" w:space="0" w:color="auto"/>
                    <w:left w:val="none" w:sz="0" w:space="0" w:color="auto"/>
                    <w:bottom w:val="none" w:sz="0" w:space="0" w:color="auto"/>
                    <w:right w:val="none" w:sz="0" w:space="0" w:color="auto"/>
                  </w:divBdr>
                  <w:divsChild>
                    <w:div w:id="93278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684463">
              <w:marLeft w:val="0"/>
              <w:marRight w:val="0"/>
              <w:marTop w:val="0"/>
              <w:marBottom w:val="0"/>
              <w:divBdr>
                <w:top w:val="none" w:sz="0" w:space="0" w:color="auto"/>
                <w:left w:val="none" w:sz="0" w:space="0" w:color="auto"/>
                <w:bottom w:val="none" w:sz="0" w:space="0" w:color="auto"/>
                <w:right w:val="none" w:sz="0" w:space="0" w:color="auto"/>
              </w:divBdr>
              <w:divsChild>
                <w:div w:id="1769109364">
                  <w:marLeft w:val="0"/>
                  <w:marRight w:val="0"/>
                  <w:marTop w:val="0"/>
                  <w:marBottom w:val="0"/>
                  <w:divBdr>
                    <w:top w:val="none" w:sz="0" w:space="0" w:color="auto"/>
                    <w:left w:val="none" w:sz="0" w:space="0" w:color="auto"/>
                    <w:bottom w:val="none" w:sz="0" w:space="0" w:color="auto"/>
                    <w:right w:val="none" w:sz="0" w:space="0" w:color="auto"/>
                  </w:divBdr>
                  <w:divsChild>
                    <w:div w:id="122441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545230">
              <w:marLeft w:val="0"/>
              <w:marRight w:val="0"/>
              <w:marTop w:val="0"/>
              <w:marBottom w:val="0"/>
              <w:divBdr>
                <w:top w:val="none" w:sz="0" w:space="0" w:color="auto"/>
                <w:left w:val="none" w:sz="0" w:space="0" w:color="auto"/>
                <w:bottom w:val="none" w:sz="0" w:space="0" w:color="auto"/>
                <w:right w:val="none" w:sz="0" w:space="0" w:color="auto"/>
              </w:divBdr>
              <w:divsChild>
                <w:div w:id="1308969794">
                  <w:marLeft w:val="0"/>
                  <w:marRight w:val="0"/>
                  <w:marTop w:val="0"/>
                  <w:marBottom w:val="0"/>
                  <w:divBdr>
                    <w:top w:val="none" w:sz="0" w:space="0" w:color="auto"/>
                    <w:left w:val="none" w:sz="0" w:space="0" w:color="auto"/>
                    <w:bottom w:val="none" w:sz="0" w:space="0" w:color="auto"/>
                    <w:right w:val="none" w:sz="0" w:space="0" w:color="auto"/>
                  </w:divBdr>
                  <w:divsChild>
                    <w:div w:id="15218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503987">
              <w:marLeft w:val="0"/>
              <w:marRight w:val="0"/>
              <w:marTop w:val="0"/>
              <w:marBottom w:val="0"/>
              <w:divBdr>
                <w:top w:val="none" w:sz="0" w:space="0" w:color="auto"/>
                <w:left w:val="none" w:sz="0" w:space="0" w:color="auto"/>
                <w:bottom w:val="none" w:sz="0" w:space="0" w:color="auto"/>
                <w:right w:val="none" w:sz="0" w:space="0" w:color="auto"/>
              </w:divBdr>
              <w:divsChild>
                <w:div w:id="552501028">
                  <w:marLeft w:val="0"/>
                  <w:marRight w:val="0"/>
                  <w:marTop w:val="0"/>
                  <w:marBottom w:val="0"/>
                  <w:divBdr>
                    <w:top w:val="none" w:sz="0" w:space="0" w:color="auto"/>
                    <w:left w:val="none" w:sz="0" w:space="0" w:color="auto"/>
                    <w:bottom w:val="none" w:sz="0" w:space="0" w:color="auto"/>
                    <w:right w:val="none" w:sz="0" w:space="0" w:color="auto"/>
                  </w:divBdr>
                  <w:divsChild>
                    <w:div w:id="18848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56250">
              <w:marLeft w:val="0"/>
              <w:marRight w:val="0"/>
              <w:marTop w:val="0"/>
              <w:marBottom w:val="0"/>
              <w:divBdr>
                <w:top w:val="none" w:sz="0" w:space="0" w:color="auto"/>
                <w:left w:val="none" w:sz="0" w:space="0" w:color="auto"/>
                <w:bottom w:val="none" w:sz="0" w:space="0" w:color="auto"/>
                <w:right w:val="none" w:sz="0" w:space="0" w:color="auto"/>
              </w:divBdr>
              <w:divsChild>
                <w:div w:id="1523594869">
                  <w:marLeft w:val="0"/>
                  <w:marRight w:val="0"/>
                  <w:marTop w:val="0"/>
                  <w:marBottom w:val="0"/>
                  <w:divBdr>
                    <w:top w:val="none" w:sz="0" w:space="0" w:color="auto"/>
                    <w:left w:val="none" w:sz="0" w:space="0" w:color="auto"/>
                    <w:bottom w:val="none" w:sz="0" w:space="0" w:color="auto"/>
                    <w:right w:val="none" w:sz="0" w:space="0" w:color="auto"/>
                  </w:divBdr>
                  <w:divsChild>
                    <w:div w:id="55970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755202">
              <w:marLeft w:val="0"/>
              <w:marRight w:val="0"/>
              <w:marTop w:val="0"/>
              <w:marBottom w:val="0"/>
              <w:divBdr>
                <w:top w:val="none" w:sz="0" w:space="0" w:color="auto"/>
                <w:left w:val="none" w:sz="0" w:space="0" w:color="auto"/>
                <w:bottom w:val="none" w:sz="0" w:space="0" w:color="auto"/>
                <w:right w:val="none" w:sz="0" w:space="0" w:color="auto"/>
              </w:divBdr>
              <w:divsChild>
                <w:div w:id="2080864143">
                  <w:marLeft w:val="0"/>
                  <w:marRight w:val="0"/>
                  <w:marTop w:val="0"/>
                  <w:marBottom w:val="0"/>
                  <w:divBdr>
                    <w:top w:val="none" w:sz="0" w:space="0" w:color="auto"/>
                    <w:left w:val="none" w:sz="0" w:space="0" w:color="auto"/>
                    <w:bottom w:val="none" w:sz="0" w:space="0" w:color="auto"/>
                    <w:right w:val="none" w:sz="0" w:space="0" w:color="auto"/>
                  </w:divBdr>
                  <w:divsChild>
                    <w:div w:id="73008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368250">
              <w:marLeft w:val="0"/>
              <w:marRight w:val="0"/>
              <w:marTop w:val="0"/>
              <w:marBottom w:val="0"/>
              <w:divBdr>
                <w:top w:val="none" w:sz="0" w:space="0" w:color="auto"/>
                <w:left w:val="none" w:sz="0" w:space="0" w:color="auto"/>
                <w:bottom w:val="none" w:sz="0" w:space="0" w:color="auto"/>
                <w:right w:val="none" w:sz="0" w:space="0" w:color="auto"/>
              </w:divBdr>
              <w:divsChild>
                <w:div w:id="1190604782">
                  <w:marLeft w:val="0"/>
                  <w:marRight w:val="0"/>
                  <w:marTop w:val="0"/>
                  <w:marBottom w:val="0"/>
                  <w:divBdr>
                    <w:top w:val="none" w:sz="0" w:space="0" w:color="auto"/>
                    <w:left w:val="none" w:sz="0" w:space="0" w:color="auto"/>
                    <w:bottom w:val="none" w:sz="0" w:space="0" w:color="auto"/>
                    <w:right w:val="none" w:sz="0" w:space="0" w:color="auto"/>
                  </w:divBdr>
                  <w:divsChild>
                    <w:div w:id="43328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1950">
              <w:marLeft w:val="0"/>
              <w:marRight w:val="0"/>
              <w:marTop w:val="0"/>
              <w:marBottom w:val="0"/>
              <w:divBdr>
                <w:top w:val="none" w:sz="0" w:space="0" w:color="auto"/>
                <w:left w:val="none" w:sz="0" w:space="0" w:color="auto"/>
                <w:bottom w:val="none" w:sz="0" w:space="0" w:color="auto"/>
                <w:right w:val="none" w:sz="0" w:space="0" w:color="auto"/>
              </w:divBdr>
              <w:divsChild>
                <w:div w:id="996769242">
                  <w:marLeft w:val="0"/>
                  <w:marRight w:val="0"/>
                  <w:marTop w:val="0"/>
                  <w:marBottom w:val="0"/>
                  <w:divBdr>
                    <w:top w:val="none" w:sz="0" w:space="0" w:color="auto"/>
                    <w:left w:val="none" w:sz="0" w:space="0" w:color="auto"/>
                    <w:bottom w:val="none" w:sz="0" w:space="0" w:color="auto"/>
                    <w:right w:val="none" w:sz="0" w:space="0" w:color="auto"/>
                  </w:divBdr>
                  <w:divsChild>
                    <w:div w:id="96921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947922">
              <w:marLeft w:val="0"/>
              <w:marRight w:val="0"/>
              <w:marTop w:val="0"/>
              <w:marBottom w:val="0"/>
              <w:divBdr>
                <w:top w:val="none" w:sz="0" w:space="0" w:color="auto"/>
                <w:left w:val="none" w:sz="0" w:space="0" w:color="auto"/>
                <w:bottom w:val="none" w:sz="0" w:space="0" w:color="auto"/>
                <w:right w:val="none" w:sz="0" w:space="0" w:color="auto"/>
              </w:divBdr>
              <w:divsChild>
                <w:div w:id="98917067">
                  <w:marLeft w:val="0"/>
                  <w:marRight w:val="0"/>
                  <w:marTop w:val="0"/>
                  <w:marBottom w:val="0"/>
                  <w:divBdr>
                    <w:top w:val="none" w:sz="0" w:space="0" w:color="auto"/>
                    <w:left w:val="none" w:sz="0" w:space="0" w:color="auto"/>
                    <w:bottom w:val="none" w:sz="0" w:space="0" w:color="auto"/>
                    <w:right w:val="none" w:sz="0" w:space="0" w:color="auto"/>
                  </w:divBdr>
                  <w:divsChild>
                    <w:div w:id="82532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689643">
              <w:marLeft w:val="0"/>
              <w:marRight w:val="0"/>
              <w:marTop w:val="0"/>
              <w:marBottom w:val="0"/>
              <w:divBdr>
                <w:top w:val="none" w:sz="0" w:space="0" w:color="auto"/>
                <w:left w:val="none" w:sz="0" w:space="0" w:color="auto"/>
                <w:bottom w:val="none" w:sz="0" w:space="0" w:color="auto"/>
                <w:right w:val="none" w:sz="0" w:space="0" w:color="auto"/>
              </w:divBdr>
              <w:divsChild>
                <w:div w:id="887304007">
                  <w:marLeft w:val="0"/>
                  <w:marRight w:val="0"/>
                  <w:marTop w:val="0"/>
                  <w:marBottom w:val="0"/>
                  <w:divBdr>
                    <w:top w:val="none" w:sz="0" w:space="0" w:color="auto"/>
                    <w:left w:val="none" w:sz="0" w:space="0" w:color="auto"/>
                    <w:bottom w:val="none" w:sz="0" w:space="0" w:color="auto"/>
                    <w:right w:val="none" w:sz="0" w:space="0" w:color="auto"/>
                  </w:divBdr>
                  <w:divsChild>
                    <w:div w:id="129940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710944">
              <w:marLeft w:val="0"/>
              <w:marRight w:val="0"/>
              <w:marTop w:val="0"/>
              <w:marBottom w:val="0"/>
              <w:divBdr>
                <w:top w:val="none" w:sz="0" w:space="0" w:color="auto"/>
                <w:left w:val="none" w:sz="0" w:space="0" w:color="auto"/>
                <w:bottom w:val="none" w:sz="0" w:space="0" w:color="auto"/>
                <w:right w:val="none" w:sz="0" w:space="0" w:color="auto"/>
              </w:divBdr>
              <w:divsChild>
                <w:div w:id="1348285399">
                  <w:marLeft w:val="0"/>
                  <w:marRight w:val="0"/>
                  <w:marTop w:val="0"/>
                  <w:marBottom w:val="0"/>
                  <w:divBdr>
                    <w:top w:val="none" w:sz="0" w:space="0" w:color="auto"/>
                    <w:left w:val="none" w:sz="0" w:space="0" w:color="auto"/>
                    <w:bottom w:val="none" w:sz="0" w:space="0" w:color="auto"/>
                    <w:right w:val="none" w:sz="0" w:space="0" w:color="auto"/>
                  </w:divBdr>
                  <w:divsChild>
                    <w:div w:id="118235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171983">
              <w:marLeft w:val="0"/>
              <w:marRight w:val="0"/>
              <w:marTop w:val="0"/>
              <w:marBottom w:val="0"/>
              <w:divBdr>
                <w:top w:val="none" w:sz="0" w:space="0" w:color="auto"/>
                <w:left w:val="none" w:sz="0" w:space="0" w:color="auto"/>
                <w:bottom w:val="none" w:sz="0" w:space="0" w:color="auto"/>
                <w:right w:val="none" w:sz="0" w:space="0" w:color="auto"/>
              </w:divBdr>
              <w:divsChild>
                <w:div w:id="1486899517">
                  <w:marLeft w:val="0"/>
                  <w:marRight w:val="0"/>
                  <w:marTop w:val="0"/>
                  <w:marBottom w:val="0"/>
                  <w:divBdr>
                    <w:top w:val="none" w:sz="0" w:space="0" w:color="auto"/>
                    <w:left w:val="none" w:sz="0" w:space="0" w:color="auto"/>
                    <w:bottom w:val="none" w:sz="0" w:space="0" w:color="auto"/>
                    <w:right w:val="none" w:sz="0" w:space="0" w:color="auto"/>
                  </w:divBdr>
                  <w:divsChild>
                    <w:div w:id="21274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677282">
              <w:marLeft w:val="0"/>
              <w:marRight w:val="0"/>
              <w:marTop w:val="0"/>
              <w:marBottom w:val="0"/>
              <w:divBdr>
                <w:top w:val="none" w:sz="0" w:space="0" w:color="auto"/>
                <w:left w:val="none" w:sz="0" w:space="0" w:color="auto"/>
                <w:bottom w:val="none" w:sz="0" w:space="0" w:color="auto"/>
                <w:right w:val="none" w:sz="0" w:space="0" w:color="auto"/>
              </w:divBdr>
              <w:divsChild>
                <w:div w:id="1457791044">
                  <w:marLeft w:val="0"/>
                  <w:marRight w:val="0"/>
                  <w:marTop w:val="0"/>
                  <w:marBottom w:val="0"/>
                  <w:divBdr>
                    <w:top w:val="none" w:sz="0" w:space="0" w:color="auto"/>
                    <w:left w:val="none" w:sz="0" w:space="0" w:color="auto"/>
                    <w:bottom w:val="none" w:sz="0" w:space="0" w:color="auto"/>
                    <w:right w:val="none" w:sz="0" w:space="0" w:color="auto"/>
                  </w:divBdr>
                  <w:divsChild>
                    <w:div w:id="207605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330906">
              <w:marLeft w:val="0"/>
              <w:marRight w:val="0"/>
              <w:marTop w:val="0"/>
              <w:marBottom w:val="0"/>
              <w:divBdr>
                <w:top w:val="none" w:sz="0" w:space="0" w:color="auto"/>
                <w:left w:val="none" w:sz="0" w:space="0" w:color="auto"/>
                <w:bottom w:val="none" w:sz="0" w:space="0" w:color="auto"/>
                <w:right w:val="none" w:sz="0" w:space="0" w:color="auto"/>
              </w:divBdr>
              <w:divsChild>
                <w:div w:id="693266354">
                  <w:marLeft w:val="0"/>
                  <w:marRight w:val="0"/>
                  <w:marTop w:val="0"/>
                  <w:marBottom w:val="0"/>
                  <w:divBdr>
                    <w:top w:val="none" w:sz="0" w:space="0" w:color="auto"/>
                    <w:left w:val="none" w:sz="0" w:space="0" w:color="auto"/>
                    <w:bottom w:val="none" w:sz="0" w:space="0" w:color="auto"/>
                    <w:right w:val="none" w:sz="0" w:space="0" w:color="auto"/>
                  </w:divBdr>
                  <w:divsChild>
                    <w:div w:id="98142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300600">
              <w:marLeft w:val="0"/>
              <w:marRight w:val="0"/>
              <w:marTop w:val="0"/>
              <w:marBottom w:val="0"/>
              <w:divBdr>
                <w:top w:val="none" w:sz="0" w:space="0" w:color="auto"/>
                <w:left w:val="none" w:sz="0" w:space="0" w:color="auto"/>
                <w:bottom w:val="none" w:sz="0" w:space="0" w:color="auto"/>
                <w:right w:val="none" w:sz="0" w:space="0" w:color="auto"/>
              </w:divBdr>
              <w:divsChild>
                <w:div w:id="1191185968">
                  <w:marLeft w:val="0"/>
                  <w:marRight w:val="0"/>
                  <w:marTop w:val="0"/>
                  <w:marBottom w:val="0"/>
                  <w:divBdr>
                    <w:top w:val="none" w:sz="0" w:space="0" w:color="auto"/>
                    <w:left w:val="none" w:sz="0" w:space="0" w:color="auto"/>
                    <w:bottom w:val="none" w:sz="0" w:space="0" w:color="auto"/>
                    <w:right w:val="none" w:sz="0" w:space="0" w:color="auto"/>
                  </w:divBdr>
                  <w:divsChild>
                    <w:div w:id="12419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576302">
              <w:marLeft w:val="0"/>
              <w:marRight w:val="0"/>
              <w:marTop w:val="0"/>
              <w:marBottom w:val="0"/>
              <w:divBdr>
                <w:top w:val="none" w:sz="0" w:space="0" w:color="auto"/>
                <w:left w:val="none" w:sz="0" w:space="0" w:color="auto"/>
                <w:bottom w:val="none" w:sz="0" w:space="0" w:color="auto"/>
                <w:right w:val="none" w:sz="0" w:space="0" w:color="auto"/>
              </w:divBdr>
              <w:divsChild>
                <w:div w:id="383602085">
                  <w:marLeft w:val="0"/>
                  <w:marRight w:val="0"/>
                  <w:marTop w:val="0"/>
                  <w:marBottom w:val="0"/>
                  <w:divBdr>
                    <w:top w:val="none" w:sz="0" w:space="0" w:color="auto"/>
                    <w:left w:val="none" w:sz="0" w:space="0" w:color="auto"/>
                    <w:bottom w:val="none" w:sz="0" w:space="0" w:color="auto"/>
                    <w:right w:val="none" w:sz="0" w:space="0" w:color="auto"/>
                  </w:divBdr>
                  <w:divsChild>
                    <w:div w:id="183298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403639">
              <w:marLeft w:val="0"/>
              <w:marRight w:val="0"/>
              <w:marTop w:val="0"/>
              <w:marBottom w:val="0"/>
              <w:divBdr>
                <w:top w:val="none" w:sz="0" w:space="0" w:color="auto"/>
                <w:left w:val="none" w:sz="0" w:space="0" w:color="auto"/>
                <w:bottom w:val="none" w:sz="0" w:space="0" w:color="auto"/>
                <w:right w:val="none" w:sz="0" w:space="0" w:color="auto"/>
              </w:divBdr>
              <w:divsChild>
                <w:div w:id="316494282">
                  <w:marLeft w:val="0"/>
                  <w:marRight w:val="0"/>
                  <w:marTop w:val="0"/>
                  <w:marBottom w:val="0"/>
                  <w:divBdr>
                    <w:top w:val="none" w:sz="0" w:space="0" w:color="auto"/>
                    <w:left w:val="none" w:sz="0" w:space="0" w:color="auto"/>
                    <w:bottom w:val="none" w:sz="0" w:space="0" w:color="auto"/>
                    <w:right w:val="none" w:sz="0" w:space="0" w:color="auto"/>
                  </w:divBdr>
                  <w:divsChild>
                    <w:div w:id="76743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23267">
              <w:marLeft w:val="0"/>
              <w:marRight w:val="0"/>
              <w:marTop w:val="0"/>
              <w:marBottom w:val="0"/>
              <w:divBdr>
                <w:top w:val="none" w:sz="0" w:space="0" w:color="auto"/>
                <w:left w:val="none" w:sz="0" w:space="0" w:color="auto"/>
                <w:bottom w:val="none" w:sz="0" w:space="0" w:color="auto"/>
                <w:right w:val="none" w:sz="0" w:space="0" w:color="auto"/>
              </w:divBdr>
              <w:divsChild>
                <w:div w:id="495458908">
                  <w:marLeft w:val="0"/>
                  <w:marRight w:val="0"/>
                  <w:marTop w:val="0"/>
                  <w:marBottom w:val="0"/>
                  <w:divBdr>
                    <w:top w:val="none" w:sz="0" w:space="0" w:color="auto"/>
                    <w:left w:val="none" w:sz="0" w:space="0" w:color="auto"/>
                    <w:bottom w:val="none" w:sz="0" w:space="0" w:color="auto"/>
                    <w:right w:val="none" w:sz="0" w:space="0" w:color="auto"/>
                  </w:divBdr>
                  <w:divsChild>
                    <w:div w:id="145713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455217">
              <w:marLeft w:val="0"/>
              <w:marRight w:val="0"/>
              <w:marTop w:val="0"/>
              <w:marBottom w:val="0"/>
              <w:divBdr>
                <w:top w:val="none" w:sz="0" w:space="0" w:color="auto"/>
                <w:left w:val="none" w:sz="0" w:space="0" w:color="auto"/>
                <w:bottom w:val="none" w:sz="0" w:space="0" w:color="auto"/>
                <w:right w:val="none" w:sz="0" w:space="0" w:color="auto"/>
              </w:divBdr>
              <w:divsChild>
                <w:div w:id="309790456">
                  <w:marLeft w:val="0"/>
                  <w:marRight w:val="0"/>
                  <w:marTop w:val="0"/>
                  <w:marBottom w:val="0"/>
                  <w:divBdr>
                    <w:top w:val="none" w:sz="0" w:space="0" w:color="auto"/>
                    <w:left w:val="none" w:sz="0" w:space="0" w:color="auto"/>
                    <w:bottom w:val="none" w:sz="0" w:space="0" w:color="auto"/>
                    <w:right w:val="none" w:sz="0" w:space="0" w:color="auto"/>
                  </w:divBdr>
                  <w:divsChild>
                    <w:div w:id="103346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739261">
              <w:marLeft w:val="0"/>
              <w:marRight w:val="0"/>
              <w:marTop w:val="0"/>
              <w:marBottom w:val="0"/>
              <w:divBdr>
                <w:top w:val="none" w:sz="0" w:space="0" w:color="auto"/>
                <w:left w:val="none" w:sz="0" w:space="0" w:color="auto"/>
                <w:bottom w:val="none" w:sz="0" w:space="0" w:color="auto"/>
                <w:right w:val="none" w:sz="0" w:space="0" w:color="auto"/>
              </w:divBdr>
              <w:divsChild>
                <w:div w:id="2031251443">
                  <w:marLeft w:val="0"/>
                  <w:marRight w:val="0"/>
                  <w:marTop w:val="0"/>
                  <w:marBottom w:val="0"/>
                  <w:divBdr>
                    <w:top w:val="none" w:sz="0" w:space="0" w:color="auto"/>
                    <w:left w:val="none" w:sz="0" w:space="0" w:color="auto"/>
                    <w:bottom w:val="none" w:sz="0" w:space="0" w:color="auto"/>
                    <w:right w:val="none" w:sz="0" w:space="0" w:color="auto"/>
                  </w:divBdr>
                  <w:divsChild>
                    <w:div w:id="124434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975677">
              <w:marLeft w:val="0"/>
              <w:marRight w:val="0"/>
              <w:marTop w:val="0"/>
              <w:marBottom w:val="0"/>
              <w:divBdr>
                <w:top w:val="none" w:sz="0" w:space="0" w:color="auto"/>
                <w:left w:val="none" w:sz="0" w:space="0" w:color="auto"/>
                <w:bottom w:val="none" w:sz="0" w:space="0" w:color="auto"/>
                <w:right w:val="none" w:sz="0" w:space="0" w:color="auto"/>
              </w:divBdr>
              <w:divsChild>
                <w:div w:id="1852983961">
                  <w:marLeft w:val="0"/>
                  <w:marRight w:val="0"/>
                  <w:marTop w:val="0"/>
                  <w:marBottom w:val="0"/>
                  <w:divBdr>
                    <w:top w:val="none" w:sz="0" w:space="0" w:color="auto"/>
                    <w:left w:val="none" w:sz="0" w:space="0" w:color="auto"/>
                    <w:bottom w:val="none" w:sz="0" w:space="0" w:color="auto"/>
                    <w:right w:val="none" w:sz="0" w:space="0" w:color="auto"/>
                  </w:divBdr>
                  <w:divsChild>
                    <w:div w:id="46636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801833">
              <w:marLeft w:val="0"/>
              <w:marRight w:val="0"/>
              <w:marTop w:val="0"/>
              <w:marBottom w:val="0"/>
              <w:divBdr>
                <w:top w:val="none" w:sz="0" w:space="0" w:color="auto"/>
                <w:left w:val="none" w:sz="0" w:space="0" w:color="auto"/>
                <w:bottom w:val="none" w:sz="0" w:space="0" w:color="auto"/>
                <w:right w:val="none" w:sz="0" w:space="0" w:color="auto"/>
              </w:divBdr>
              <w:divsChild>
                <w:div w:id="1933705395">
                  <w:marLeft w:val="0"/>
                  <w:marRight w:val="0"/>
                  <w:marTop w:val="0"/>
                  <w:marBottom w:val="0"/>
                  <w:divBdr>
                    <w:top w:val="none" w:sz="0" w:space="0" w:color="auto"/>
                    <w:left w:val="none" w:sz="0" w:space="0" w:color="auto"/>
                    <w:bottom w:val="none" w:sz="0" w:space="0" w:color="auto"/>
                    <w:right w:val="none" w:sz="0" w:space="0" w:color="auto"/>
                  </w:divBdr>
                  <w:divsChild>
                    <w:div w:id="160781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491067">
              <w:marLeft w:val="0"/>
              <w:marRight w:val="0"/>
              <w:marTop w:val="0"/>
              <w:marBottom w:val="0"/>
              <w:divBdr>
                <w:top w:val="none" w:sz="0" w:space="0" w:color="auto"/>
                <w:left w:val="none" w:sz="0" w:space="0" w:color="auto"/>
                <w:bottom w:val="none" w:sz="0" w:space="0" w:color="auto"/>
                <w:right w:val="none" w:sz="0" w:space="0" w:color="auto"/>
              </w:divBdr>
              <w:divsChild>
                <w:div w:id="2055495002">
                  <w:marLeft w:val="0"/>
                  <w:marRight w:val="0"/>
                  <w:marTop w:val="0"/>
                  <w:marBottom w:val="0"/>
                  <w:divBdr>
                    <w:top w:val="none" w:sz="0" w:space="0" w:color="auto"/>
                    <w:left w:val="none" w:sz="0" w:space="0" w:color="auto"/>
                    <w:bottom w:val="none" w:sz="0" w:space="0" w:color="auto"/>
                    <w:right w:val="none" w:sz="0" w:space="0" w:color="auto"/>
                  </w:divBdr>
                  <w:divsChild>
                    <w:div w:id="119434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562447">
              <w:marLeft w:val="0"/>
              <w:marRight w:val="0"/>
              <w:marTop w:val="0"/>
              <w:marBottom w:val="0"/>
              <w:divBdr>
                <w:top w:val="none" w:sz="0" w:space="0" w:color="auto"/>
                <w:left w:val="none" w:sz="0" w:space="0" w:color="auto"/>
                <w:bottom w:val="none" w:sz="0" w:space="0" w:color="auto"/>
                <w:right w:val="none" w:sz="0" w:space="0" w:color="auto"/>
              </w:divBdr>
              <w:divsChild>
                <w:div w:id="1611812235">
                  <w:marLeft w:val="0"/>
                  <w:marRight w:val="0"/>
                  <w:marTop w:val="0"/>
                  <w:marBottom w:val="0"/>
                  <w:divBdr>
                    <w:top w:val="none" w:sz="0" w:space="0" w:color="auto"/>
                    <w:left w:val="none" w:sz="0" w:space="0" w:color="auto"/>
                    <w:bottom w:val="none" w:sz="0" w:space="0" w:color="auto"/>
                    <w:right w:val="none" w:sz="0" w:space="0" w:color="auto"/>
                  </w:divBdr>
                  <w:divsChild>
                    <w:div w:id="60584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68781">
              <w:marLeft w:val="0"/>
              <w:marRight w:val="0"/>
              <w:marTop w:val="0"/>
              <w:marBottom w:val="0"/>
              <w:divBdr>
                <w:top w:val="none" w:sz="0" w:space="0" w:color="auto"/>
                <w:left w:val="none" w:sz="0" w:space="0" w:color="auto"/>
                <w:bottom w:val="none" w:sz="0" w:space="0" w:color="auto"/>
                <w:right w:val="none" w:sz="0" w:space="0" w:color="auto"/>
              </w:divBdr>
              <w:divsChild>
                <w:div w:id="301466253">
                  <w:marLeft w:val="0"/>
                  <w:marRight w:val="0"/>
                  <w:marTop w:val="0"/>
                  <w:marBottom w:val="0"/>
                  <w:divBdr>
                    <w:top w:val="none" w:sz="0" w:space="0" w:color="auto"/>
                    <w:left w:val="none" w:sz="0" w:space="0" w:color="auto"/>
                    <w:bottom w:val="none" w:sz="0" w:space="0" w:color="auto"/>
                    <w:right w:val="none" w:sz="0" w:space="0" w:color="auto"/>
                  </w:divBdr>
                  <w:divsChild>
                    <w:div w:id="109401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523127">
              <w:marLeft w:val="0"/>
              <w:marRight w:val="0"/>
              <w:marTop w:val="0"/>
              <w:marBottom w:val="0"/>
              <w:divBdr>
                <w:top w:val="none" w:sz="0" w:space="0" w:color="auto"/>
                <w:left w:val="none" w:sz="0" w:space="0" w:color="auto"/>
                <w:bottom w:val="none" w:sz="0" w:space="0" w:color="auto"/>
                <w:right w:val="none" w:sz="0" w:space="0" w:color="auto"/>
              </w:divBdr>
              <w:divsChild>
                <w:div w:id="1010832511">
                  <w:marLeft w:val="0"/>
                  <w:marRight w:val="0"/>
                  <w:marTop w:val="0"/>
                  <w:marBottom w:val="0"/>
                  <w:divBdr>
                    <w:top w:val="none" w:sz="0" w:space="0" w:color="auto"/>
                    <w:left w:val="none" w:sz="0" w:space="0" w:color="auto"/>
                    <w:bottom w:val="none" w:sz="0" w:space="0" w:color="auto"/>
                    <w:right w:val="none" w:sz="0" w:space="0" w:color="auto"/>
                  </w:divBdr>
                  <w:divsChild>
                    <w:div w:id="105561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194100">
              <w:marLeft w:val="0"/>
              <w:marRight w:val="0"/>
              <w:marTop w:val="0"/>
              <w:marBottom w:val="0"/>
              <w:divBdr>
                <w:top w:val="none" w:sz="0" w:space="0" w:color="auto"/>
                <w:left w:val="none" w:sz="0" w:space="0" w:color="auto"/>
                <w:bottom w:val="none" w:sz="0" w:space="0" w:color="auto"/>
                <w:right w:val="none" w:sz="0" w:space="0" w:color="auto"/>
              </w:divBdr>
              <w:divsChild>
                <w:div w:id="2134400059">
                  <w:marLeft w:val="0"/>
                  <w:marRight w:val="0"/>
                  <w:marTop w:val="0"/>
                  <w:marBottom w:val="0"/>
                  <w:divBdr>
                    <w:top w:val="none" w:sz="0" w:space="0" w:color="auto"/>
                    <w:left w:val="none" w:sz="0" w:space="0" w:color="auto"/>
                    <w:bottom w:val="none" w:sz="0" w:space="0" w:color="auto"/>
                    <w:right w:val="none" w:sz="0" w:space="0" w:color="auto"/>
                  </w:divBdr>
                  <w:divsChild>
                    <w:div w:id="29559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034922">
              <w:marLeft w:val="0"/>
              <w:marRight w:val="0"/>
              <w:marTop w:val="0"/>
              <w:marBottom w:val="0"/>
              <w:divBdr>
                <w:top w:val="none" w:sz="0" w:space="0" w:color="auto"/>
                <w:left w:val="none" w:sz="0" w:space="0" w:color="auto"/>
                <w:bottom w:val="none" w:sz="0" w:space="0" w:color="auto"/>
                <w:right w:val="none" w:sz="0" w:space="0" w:color="auto"/>
              </w:divBdr>
              <w:divsChild>
                <w:div w:id="1768842747">
                  <w:marLeft w:val="0"/>
                  <w:marRight w:val="0"/>
                  <w:marTop w:val="0"/>
                  <w:marBottom w:val="0"/>
                  <w:divBdr>
                    <w:top w:val="none" w:sz="0" w:space="0" w:color="auto"/>
                    <w:left w:val="none" w:sz="0" w:space="0" w:color="auto"/>
                    <w:bottom w:val="none" w:sz="0" w:space="0" w:color="auto"/>
                    <w:right w:val="none" w:sz="0" w:space="0" w:color="auto"/>
                  </w:divBdr>
                  <w:divsChild>
                    <w:div w:id="17137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277314">
              <w:marLeft w:val="0"/>
              <w:marRight w:val="0"/>
              <w:marTop w:val="0"/>
              <w:marBottom w:val="0"/>
              <w:divBdr>
                <w:top w:val="none" w:sz="0" w:space="0" w:color="auto"/>
                <w:left w:val="none" w:sz="0" w:space="0" w:color="auto"/>
                <w:bottom w:val="none" w:sz="0" w:space="0" w:color="auto"/>
                <w:right w:val="none" w:sz="0" w:space="0" w:color="auto"/>
              </w:divBdr>
              <w:divsChild>
                <w:div w:id="133449412">
                  <w:marLeft w:val="0"/>
                  <w:marRight w:val="0"/>
                  <w:marTop w:val="0"/>
                  <w:marBottom w:val="0"/>
                  <w:divBdr>
                    <w:top w:val="none" w:sz="0" w:space="0" w:color="auto"/>
                    <w:left w:val="none" w:sz="0" w:space="0" w:color="auto"/>
                    <w:bottom w:val="none" w:sz="0" w:space="0" w:color="auto"/>
                    <w:right w:val="none" w:sz="0" w:space="0" w:color="auto"/>
                  </w:divBdr>
                  <w:divsChild>
                    <w:div w:id="40449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822940">
              <w:marLeft w:val="0"/>
              <w:marRight w:val="0"/>
              <w:marTop w:val="0"/>
              <w:marBottom w:val="0"/>
              <w:divBdr>
                <w:top w:val="none" w:sz="0" w:space="0" w:color="auto"/>
                <w:left w:val="none" w:sz="0" w:space="0" w:color="auto"/>
                <w:bottom w:val="none" w:sz="0" w:space="0" w:color="auto"/>
                <w:right w:val="none" w:sz="0" w:space="0" w:color="auto"/>
              </w:divBdr>
              <w:divsChild>
                <w:div w:id="508259632">
                  <w:marLeft w:val="0"/>
                  <w:marRight w:val="0"/>
                  <w:marTop w:val="0"/>
                  <w:marBottom w:val="0"/>
                  <w:divBdr>
                    <w:top w:val="none" w:sz="0" w:space="0" w:color="auto"/>
                    <w:left w:val="none" w:sz="0" w:space="0" w:color="auto"/>
                    <w:bottom w:val="none" w:sz="0" w:space="0" w:color="auto"/>
                    <w:right w:val="none" w:sz="0" w:space="0" w:color="auto"/>
                  </w:divBdr>
                  <w:divsChild>
                    <w:div w:id="196773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784809">
              <w:marLeft w:val="0"/>
              <w:marRight w:val="0"/>
              <w:marTop w:val="0"/>
              <w:marBottom w:val="0"/>
              <w:divBdr>
                <w:top w:val="none" w:sz="0" w:space="0" w:color="auto"/>
                <w:left w:val="none" w:sz="0" w:space="0" w:color="auto"/>
                <w:bottom w:val="none" w:sz="0" w:space="0" w:color="auto"/>
                <w:right w:val="none" w:sz="0" w:space="0" w:color="auto"/>
              </w:divBdr>
              <w:divsChild>
                <w:div w:id="459229015">
                  <w:marLeft w:val="0"/>
                  <w:marRight w:val="0"/>
                  <w:marTop w:val="0"/>
                  <w:marBottom w:val="0"/>
                  <w:divBdr>
                    <w:top w:val="none" w:sz="0" w:space="0" w:color="auto"/>
                    <w:left w:val="none" w:sz="0" w:space="0" w:color="auto"/>
                    <w:bottom w:val="none" w:sz="0" w:space="0" w:color="auto"/>
                    <w:right w:val="none" w:sz="0" w:space="0" w:color="auto"/>
                  </w:divBdr>
                  <w:divsChild>
                    <w:div w:id="25109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383500">
              <w:marLeft w:val="0"/>
              <w:marRight w:val="0"/>
              <w:marTop w:val="0"/>
              <w:marBottom w:val="0"/>
              <w:divBdr>
                <w:top w:val="none" w:sz="0" w:space="0" w:color="auto"/>
                <w:left w:val="none" w:sz="0" w:space="0" w:color="auto"/>
                <w:bottom w:val="none" w:sz="0" w:space="0" w:color="auto"/>
                <w:right w:val="none" w:sz="0" w:space="0" w:color="auto"/>
              </w:divBdr>
              <w:divsChild>
                <w:div w:id="995570878">
                  <w:marLeft w:val="0"/>
                  <w:marRight w:val="0"/>
                  <w:marTop w:val="0"/>
                  <w:marBottom w:val="0"/>
                  <w:divBdr>
                    <w:top w:val="none" w:sz="0" w:space="0" w:color="auto"/>
                    <w:left w:val="none" w:sz="0" w:space="0" w:color="auto"/>
                    <w:bottom w:val="none" w:sz="0" w:space="0" w:color="auto"/>
                    <w:right w:val="none" w:sz="0" w:space="0" w:color="auto"/>
                  </w:divBdr>
                  <w:divsChild>
                    <w:div w:id="3270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069292">
              <w:marLeft w:val="0"/>
              <w:marRight w:val="0"/>
              <w:marTop w:val="0"/>
              <w:marBottom w:val="0"/>
              <w:divBdr>
                <w:top w:val="none" w:sz="0" w:space="0" w:color="auto"/>
                <w:left w:val="none" w:sz="0" w:space="0" w:color="auto"/>
                <w:bottom w:val="none" w:sz="0" w:space="0" w:color="auto"/>
                <w:right w:val="none" w:sz="0" w:space="0" w:color="auto"/>
              </w:divBdr>
              <w:divsChild>
                <w:div w:id="1966690853">
                  <w:marLeft w:val="0"/>
                  <w:marRight w:val="0"/>
                  <w:marTop w:val="0"/>
                  <w:marBottom w:val="0"/>
                  <w:divBdr>
                    <w:top w:val="none" w:sz="0" w:space="0" w:color="auto"/>
                    <w:left w:val="none" w:sz="0" w:space="0" w:color="auto"/>
                    <w:bottom w:val="none" w:sz="0" w:space="0" w:color="auto"/>
                    <w:right w:val="none" w:sz="0" w:space="0" w:color="auto"/>
                  </w:divBdr>
                  <w:divsChild>
                    <w:div w:id="208602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25757">
              <w:marLeft w:val="0"/>
              <w:marRight w:val="0"/>
              <w:marTop w:val="0"/>
              <w:marBottom w:val="0"/>
              <w:divBdr>
                <w:top w:val="none" w:sz="0" w:space="0" w:color="auto"/>
                <w:left w:val="none" w:sz="0" w:space="0" w:color="auto"/>
                <w:bottom w:val="none" w:sz="0" w:space="0" w:color="auto"/>
                <w:right w:val="none" w:sz="0" w:space="0" w:color="auto"/>
              </w:divBdr>
              <w:divsChild>
                <w:div w:id="366806783">
                  <w:marLeft w:val="0"/>
                  <w:marRight w:val="0"/>
                  <w:marTop w:val="0"/>
                  <w:marBottom w:val="0"/>
                  <w:divBdr>
                    <w:top w:val="none" w:sz="0" w:space="0" w:color="auto"/>
                    <w:left w:val="none" w:sz="0" w:space="0" w:color="auto"/>
                    <w:bottom w:val="none" w:sz="0" w:space="0" w:color="auto"/>
                    <w:right w:val="none" w:sz="0" w:space="0" w:color="auto"/>
                  </w:divBdr>
                  <w:divsChild>
                    <w:div w:id="141115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102398">
              <w:marLeft w:val="0"/>
              <w:marRight w:val="0"/>
              <w:marTop w:val="0"/>
              <w:marBottom w:val="0"/>
              <w:divBdr>
                <w:top w:val="none" w:sz="0" w:space="0" w:color="auto"/>
                <w:left w:val="none" w:sz="0" w:space="0" w:color="auto"/>
                <w:bottom w:val="none" w:sz="0" w:space="0" w:color="auto"/>
                <w:right w:val="none" w:sz="0" w:space="0" w:color="auto"/>
              </w:divBdr>
              <w:divsChild>
                <w:div w:id="171840933">
                  <w:marLeft w:val="0"/>
                  <w:marRight w:val="0"/>
                  <w:marTop w:val="0"/>
                  <w:marBottom w:val="0"/>
                  <w:divBdr>
                    <w:top w:val="none" w:sz="0" w:space="0" w:color="auto"/>
                    <w:left w:val="none" w:sz="0" w:space="0" w:color="auto"/>
                    <w:bottom w:val="none" w:sz="0" w:space="0" w:color="auto"/>
                    <w:right w:val="none" w:sz="0" w:space="0" w:color="auto"/>
                  </w:divBdr>
                  <w:divsChild>
                    <w:div w:id="1088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963019">
              <w:marLeft w:val="0"/>
              <w:marRight w:val="0"/>
              <w:marTop w:val="0"/>
              <w:marBottom w:val="0"/>
              <w:divBdr>
                <w:top w:val="none" w:sz="0" w:space="0" w:color="auto"/>
                <w:left w:val="none" w:sz="0" w:space="0" w:color="auto"/>
                <w:bottom w:val="none" w:sz="0" w:space="0" w:color="auto"/>
                <w:right w:val="none" w:sz="0" w:space="0" w:color="auto"/>
              </w:divBdr>
              <w:divsChild>
                <w:div w:id="977303083">
                  <w:marLeft w:val="0"/>
                  <w:marRight w:val="0"/>
                  <w:marTop w:val="0"/>
                  <w:marBottom w:val="0"/>
                  <w:divBdr>
                    <w:top w:val="none" w:sz="0" w:space="0" w:color="auto"/>
                    <w:left w:val="none" w:sz="0" w:space="0" w:color="auto"/>
                    <w:bottom w:val="none" w:sz="0" w:space="0" w:color="auto"/>
                    <w:right w:val="none" w:sz="0" w:space="0" w:color="auto"/>
                  </w:divBdr>
                  <w:divsChild>
                    <w:div w:id="109020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535773">
              <w:marLeft w:val="0"/>
              <w:marRight w:val="0"/>
              <w:marTop w:val="0"/>
              <w:marBottom w:val="0"/>
              <w:divBdr>
                <w:top w:val="none" w:sz="0" w:space="0" w:color="auto"/>
                <w:left w:val="none" w:sz="0" w:space="0" w:color="auto"/>
                <w:bottom w:val="none" w:sz="0" w:space="0" w:color="auto"/>
                <w:right w:val="none" w:sz="0" w:space="0" w:color="auto"/>
              </w:divBdr>
              <w:divsChild>
                <w:div w:id="1431966985">
                  <w:marLeft w:val="0"/>
                  <w:marRight w:val="0"/>
                  <w:marTop w:val="0"/>
                  <w:marBottom w:val="0"/>
                  <w:divBdr>
                    <w:top w:val="none" w:sz="0" w:space="0" w:color="auto"/>
                    <w:left w:val="none" w:sz="0" w:space="0" w:color="auto"/>
                    <w:bottom w:val="none" w:sz="0" w:space="0" w:color="auto"/>
                    <w:right w:val="none" w:sz="0" w:space="0" w:color="auto"/>
                  </w:divBdr>
                  <w:divsChild>
                    <w:div w:id="71377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808664">
      <w:bodyDiv w:val="1"/>
      <w:marLeft w:val="0"/>
      <w:marRight w:val="0"/>
      <w:marTop w:val="0"/>
      <w:marBottom w:val="0"/>
      <w:divBdr>
        <w:top w:val="none" w:sz="0" w:space="0" w:color="auto"/>
        <w:left w:val="none" w:sz="0" w:space="0" w:color="auto"/>
        <w:bottom w:val="none" w:sz="0" w:space="0" w:color="auto"/>
        <w:right w:val="none" w:sz="0" w:space="0" w:color="auto"/>
      </w:divBdr>
      <w:divsChild>
        <w:div w:id="1343049464">
          <w:marLeft w:val="0"/>
          <w:marRight w:val="0"/>
          <w:marTop w:val="0"/>
          <w:marBottom w:val="0"/>
          <w:divBdr>
            <w:top w:val="none" w:sz="0" w:space="0" w:color="auto"/>
            <w:left w:val="none" w:sz="0" w:space="0" w:color="auto"/>
            <w:bottom w:val="none" w:sz="0" w:space="0" w:color="auto"/>
            <w:right w:val="none" w:sz="0" w:space="0" w:color="auto"/>
          </w:divBdr>
          <w:divsChild>
            <w:div w:id="86768">
              <w:marLeft w:val="0"/>
              <w:marRight w:val="0"/>
              <w:marTop w:val="0"/>
              <w:marBottom w:val="0"/>
              <w:divBdr>
                <w:top w:val="none" w:sz="0" w:space="0" w:color="auto"/>
                <w:left w:val="none" w:sz="0" w:space="0" w:color="auto"/>
                <w:bottom w:val="none" w:sz="0" w:space="0" w:color="auto"/>
                <w:right w:val="none" w:sz="0" w:space="0" w:color="auto"/>
              </w:divBdr>
              <w:divsChild>
                <w:div w:id="1856724548">
                  <w:marLeft w:val="0"/>
                  <w:marRight w:val="0"/>
                  <w:marTop w:val="0"/>
                  <w:marBottom w:val="0"/>
                  <w:divBdr>
                    <w:top w:val="none" w:sz="0" w:space="0" w:color="auto"/>
                    <w:left w:val="none" w:sz="0" w:space="0" w:color="auto"/>
                    <w:bottom w:val="none" w:sz="0" w:space="0" w:color="auto"/>
                    <w:right w:val="none" w:sz="0" w:space="0" w:color="auto"/>
                  </w:divBdr>
                  <w:divsChild>
                    <w:div w:id="95441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1390">
              <w:marLeft w:val="0"/>
              <w:marRight w:val="0"/>
              <w:marTop w:val="0"/>
              <w:marBottom w:val="0"/>
              <w:divBdr>
                <w:top w:val="none" w:sz="0" w:space="0" w:color="auto"/>
                <w:left w:val="none" w:sz="0" w:space="0" w:color="auto"/>
                <w:bottom w:val="none" w:sz="0" w:space="0" w:color="auto"/>
                <w:right w:val="none" w:sz="0" w:space="0" w:color="auto"/>
              </w:divBdr>
              <w:divsChild>
                <w:div w:id="1046105841">
                  <w:marLeft w:val="0"/>
                  <w:marRight w:val="0"/>
                  <w:marTop w:val="0"/>
                  <w:marBottom w:val="0"/>
                  <w:divBdr>
                    <w:top w:val="none" w:sz="0" w:space="0" w:color="auto"/>
                    <w:left w:val="none" w:sz="0" w:space="0" w:color="auto"/>
                    <w:bottom w:val="none" w:sz="0" w:space="0" w:color="auto"/>
                    <w:right w:val="none" w:sz="0" w:space="0" w:color="auto"/>
                  </w:divBdr>
                  <w:divsChild>
                    <w:div w:id="113541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19291">
              <w:marLeft w:val="0"/>
              <w:marRight w:val="0"/>
              <w:marTop w:val="0"/>
              <w:marBottom w:val="0"/>
              <w:divBdr>
                <w:top w:val="none" w:sz="0" w:space="0" w:color="auto"/>
                <w:left w:val="none" w:sz="0" w:space="0" w:color="auto"/>
                <w:bottom w:val="none" w:sz="0" w:space="0" w:color="auto"/>
                <w:right w:val="none" w:sz="0" w:space="0" w:color="auto"/>
              </w:divBdr>
              <w:divsChild>
                <w:div w:id="939219527">
                  <w:marLeft w:val="0"/>
                  <w:marRight w:val="0"/>
                  <w:marTop w:val="0"/>
                  <w:marBottom w:val="0"/>
                  <w:divBdr>
                    <w:top w:val="none" w:sz="0" w:space="0" w:color="auto"/>
                    <w:left w:val="none" w:sz="0" w:space="0" w:color="auto"/>
                    <w:bottom w:val="none" w:sz="0" w:space="0" w:color="auto"/>
                    <w:right w:val="none" w:sz="0" w:space="0" w:color="auto"/>
                  </w:divBdr>
                  <w:divsChild>
                    <w:div w:id="78276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96345">
              <w:marLeft w:val="0"/>
              <w:marRight w:val="0"/>
              <w:marTop w:val="0"/>
              <w:marBottom w:val="0"/>
              <w:divBdr>
                <w:top w:val="none" w:sz="0" w:space="0" w:color="auto"/>
                <w:left w:val="none" w:sz="0" w:space="0" w:color="auto"/>
                <w:bottom w:val="none" w:sz="0" w:space="0" w:color="auto"/>
                <w:right w:val="none" w:sz="0" w:space="0" w:color="auto"/>
              </w:divBdr>
              <w:divsChild>
                <w:div w:id="229271676">
                  <w:marLeft w:val="0"/>
                  <w:marRight w:val="0"/>
                  <w:marTop w:val="0"/>
                  <w:marBottom w:val="0"/>
                  <w:divBdr>
                    <w:top w:val="none" w:sz="0" w:space="0" w:color="auto"/>
                    <w:left w:val="none" w:sz="0" w:space="0" w:color="auto"/>
                    <w:bottom w:val="none" w:sz="0" w:space="0" w:color="auto"/>
                    <w:right w:val="none" w:sz="0" w:space="0" w:color="auto"/>
                  </w:divBdr>
                  <w:divsChild>
                    <w:div w:id="3809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2338">
              <w:marLeft w:val="0"/>
              <w:marRight w:val="0"/>
              <w:marTop w:val="0"/>
              <w:marBottom w:val="0"/>
              <w:divBdr>
                <w:top w:val="none" w:sz="0" w:space="0" w:color="auto"/>
                <w:left w:val="none" w:sz="0" w:space="0" w:color="auto"/>
                <w:bottom w:val="none" w:sz="0" w:space="0" w:color="auto"/>
                <w:right w:val="none" w:sz="0" w:space="0" w:color="auto"/>
              </w:divBdr>
              <w:divsChild>
                <w:div w:id="678971657">
                  <w:marLeft w:val="0"/>
                  <w:marRight w:val="0"/>
                  <w:marTop w:val="0"/>
                  <w:marBottom w:val="0"/>
                  <w:divBdr>
                    <w:top w:val="none" w:sz="0" w:space="0" w:color="auto"/>
                    <w:left w:val="none" w:sz="0" w:space="0" w:color="auto"/>
                    <w:bottom w:val="none" w:sz="0" w:space="0" w:color="auto"/>
                    <w:right w:val="none" w:sz="0" w:space="0" w:color="auto"/>
                  </w:divBdr>
                  <w:divsChild>
                    <w:div w:id="154521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8077">
              <w:marLeft w:val="0"/>
              <w:marRight w:val="0"/>
              <w:marTop w:val="0"/>
              <w:marBottom w:val="0"/>
              <w:divBdr>
                <w:top w:val="none" w:sz="0" w:space="0" w:color="auto"/>
                <w:left w:val="none" w:sz="0" w:space="0" w:color="auto"/>
                <w:bottom w:val="none" w:sz="0" w:space="0" w:color="auto"/>
                <w:right w:val="none" w:sz="0" w:space="0" w:color="auto"/>
              </w:divBdr>
              <w:divsChild>
                <w:div w:id="2087147743">
                  <w:marLeft w:val="0"/>
                  <w:marRight w:val="0"/>
                  <w:marTop w:val="0"/>
                  <w:marBottom w:val="0"/>
                  <w:divBdr>
                    <w:top w:val="none" w:sz="0" w:space="0" w:color="auto"/>
                    <w:left w:val="none" w:sz="0" w:space="0" w:color="auto"/>
                    <w:bottom w:val="none" w:sz="0" w:space="0" w:color="auto"/>
                    <w:right w:val="none" w:sz="0" w:space="0" w:color="auto"/>
                  </w:divBdr>
                  <w:divsChild>
                    <w:div w:id="100601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5978">
              <w:marLeft w:val="0"/>
              <w:marRight w:val="0"/>
              <w:marTop w:val="0"/>
              <w:marBottom w:val="0"/>
              <w:divBdr>
                <w:top w:val="none" w:sz="0" w:space="0" w:color="auto"/>
                <w:left w:val="none" w:sz="0" w:space="0" w:color="auto"/>
                <w:bottom w:val="none" w:sz="0" w:space="0" w:color="auto"/>
                <w:right w:val="none" w:sz="0" w:space="0" w:color="auto"/>
              </w:divBdr>
              <w:divsChild>
                <w:div w:id="192420519">
                  <w:marLeft w:val="0"/>
                  <w:marRight w:val="0"/>
                  <w:marTop w:val="0"/>
                  <w:marBottom w:val="0"/>
                  <w:divBdr>
                    <w:top w:val="none" w:sz="0" w:space="0" w:color="auto"/>
                    <w:left w:val="none" w:sz="0" w:space="0" w:color="auto"/>
                    <w:bottom w:val="none" w:sz="0" w:space="0" w:color="auto"/>
                    <w:right w:val="none" w:sz="0" w:space="0" w:color="auto"/>
                  </w:divBdr>
                  <w:divsChild>
                    <w:div w:id="170821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96266">
              <w:marLeft w:val="0"/>
              <w:marRight w:val="0"/>
              <w:marTop w:val="0"/>
              <w:marBottom w:val="0"/>
              <w:divBdr>
                <w:top w:val="none" w:sz="0" w:space="0" w:color="auto"/>
                <w:left w:val="none" w:sz="0" w:space="0" w:color="auto"/>
                <w:bottom w:val="none" w:sz="0" w:space="0" w:color="auto"/>
                <w:right w:val="none" w:sz="0" w:space="0" w:color="auto"/>
              </w:divBdr>
              <w:divsChild>
                <w:div w:id="1524592278">
                  <w:marLeft w:val="0"/>
                  <w:marRight w:val="0"/>
                  <w:marTop w:val="0"/>
                  <w:marBottom w:val="0"/>
                  <w:divBdr>
                    <w:top w:val="none" w:sz="0" w:space="0" w:color="auto"/>
                    <w:left w:val="none" w:sz="0" w:space="0" w:color="auto"/>
                    <w:bottom w:val="none" w:sz="0" w:space="0" w:color="auto"/>
                    <w:right w:val="none" w:sz="0" w:space="0" w:color="auto"/>
                  </w:divBdr>
                  <w:divsChild>
                    <w:div w:id="170308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647454">
              <w:marLeft w:val="0"/>
              <w:marRight w:val="0"/>
              <w:marTop w:val="0"/>
              <w:marBottom w:val="0"/>
              <w:divBdr>
                <w:top w:val="none" w:sz="0" w:space="0" w:color="auto"/>
                <w:left w:val="none" w:sz="0" w:space="0" w:color="auto"/>
                <w:bottom w:val="none" w:sz="0" w:space="0" w:color="auto"/>
                <w:right w:val="none" w:sz="0" w:space="0" w:color="auto"/>
              </w:divBdr>
              <w:divsChild>
                <w:div w:id="37901165">
                  <w:marLeft w:val="0"/>
                  <w:marRight w:val="0"/>
                  <w:marTop w:val="0"/>
                  <w:marBottom w:val="0"/>
                  <w:divBdr>
                    <w:top w:val="none" w:sz="0" w:space="0" w:color="auto"/>
                    <w:left w:val="none" w:sz="0" w:space="0" w:color="auto"/>
                    <w:bottom w:val="none" w:sz="0" w:space="0" w:color="auto"/>
                    <w:right w:val="none" w:sz="0" w:space="0" w:color="auto"/>
                  </w:divBdr>
                  <w:divsChild>
                    <w:div w:id="32710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220664">
              <w:marLeft w:val="0"/>
              <w:marRight w:val="0"/>
              <w:marTop w:val="0"/>
              <w:marBottom w:val="0"/>
              <w:divBdr>
                <w:top w:val="none" w:sz="0" w:space="0" w:color="auto"/>
                <w:left w:val="none" w:sz="0" w:space="0" w:color="auto"/>
                <w:bottom w:val="none" w:sz="0" w:space="0" w:color="auto"/>
                <w:right w:val="none" w:sz="0" w:space="0" w:color="auto"/>
              </w:divBdr>
              <w:divsChild>
                <w:div w:id="168569362">
                  <w:marLeft w:val="0"/>
                  <w:marRight w:val="0"/>
                  <w:marTop w:val="0"/>
                  <w:marBottom w:val="0"/>
                  <w:divBdr>
                    <w:top w:val="none" w:sz="0" w:space="0" w:color="auto"/>
                    <w:left w:val="none" w:sz="0" w:space="0" w:color="auto"/>
                    <w:bottom w:val="none" w:sz="0" w:space="0" w:color="auto"/>
                    <w:right w:val="none" w:sz="0" w:space="0" w:color="auto"/>
                  </w:divBdr>
                  <w:divsChild>
                    <w:div w:id="5100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628807">
              <w:marLeft w:val="0"/>
              <w:marRight w:val="0"/>
              <w:marTop w:val="0"/>
              <w:marBottom w:val="0"/>
              <w:divBdr>
                <w:top w:val="none" w:sz="0" w:space="0" w:color="auto"/>
                <w:left w:val="none" w:sz="0" w:space="0" w:color="auto"/>
                <w:bottom w:val="none" w:sz="0" w:space="0" w:color="auto"/>
                <w:right w:val="none" w:sz="0" w:space="0" w:color="auto"/>
              </w:divBdr>
              <w:divsChild>
                <w:div w:id="936249198">
                  <w:marLeft w:val="0"/>
                  <w:marRight w:val="0"/>
                  <w:marTop w:val="0"/>
                  <w:marBottom w:val="0"/>
                  <w:divBdr>
                    <w:top w:val="none" w:sz="0" w:space="0" w:color="auto"/>
                    <w:left w:val="none" w:sz="0" w:space="0" w:color="auto"/>
                    <w:bottom w:val="none" w:sz="0" w:space="0" w:color="auto"/>
                    <w:right w:val="none" w:sz="0" w:space="0" w:color="auto"/>
                  </w:divBdr>
                  <w:divsChild>
                    <w:div w:id="66933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407117">
              <w:marLeft w:val="0"/>
              <w:marRight w:val="0"/>
              <w:marTop w:val="0"/>
              <w:marBottom w:val="0"/>
              <w:divBdr>
                <w:top w:val="none" w:sz="0" w:space="0" w:color="auto"/>
                <w:left w:val="none" w:sz="0" w:space="0" w:color="auto"/>
                <w:bottom w:val="none" w:sz="0" w:space="0" w:color="auto"/>
                <w:right w:val="none" w:sz="0" w:space="0" w:color="auto"/>
              </w:divBdr>
              <w:divsChild>
                <w:div w:id="1060250463">
                  <w:marLeft w:val="0"/>
                  <w:marRight w:val="0"/>
                  <w:marTop w:val="0"/>
                  <w:marBottom w:val="0"/>
                  <w:divBdr>
                    <w:top w:val="none" w:sz="0" w:space="0" w:color="auto"/>
                    <w:left w:val="none" w:sz="0" w:space="0" w:color="auto"/>
                    <w:bottom w:val="none" w:sz="0" w:space="0" w:color="auto"/>
                    <w:right w:val="none" w:sz="0" w:space="0" w:color="auto"/>
                  </w:divBdr>
                  <w:divsChild>
                    <w:div w:id="49796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18011">
              <w:marLeft w:val="0"/>
              <w:marRight w:val="0"/>
              <w:marTop w:val="0"/>
              <w:marBottom w:val="0"/>
              <w:divBdr>
                <w:top w:val="none" w:sz="0" w:space="0" w:color="auto"/>
                <w:left w:val="none" w:sz="0" w:space="0" w:color="auto"/>
                <w:bottom w:val="none" w:sz="0" w:space="0" w:color="auto"/>
                <w:right w:val="none" w:sz="0" w:space="0" w:color="auto"/>
              </w:divBdr>
              <w:divsChild>
                <w:div w:id="892079279">
                  <w:marLeft w:val="0"/>
                  <w:marRight w:val="0"/>
                  <w:marTop w:val="0"/>
                  <w:marBottom w:val="0"/>
                  <w:divBdr>
                    <w:top w:val="none" w:sz="0" w:space="0" w:color="auto"/>
                    <w:left w:val="none" w:sz="0" w:space="0" w:color="auto"/>
                    <w:bottom w:val="none" w:sz="0" w:space="0" w:color="auto"/>
                    <w:right w:val="none" w:sz="0" w:space="0" w:color="auto"/>
                  </w:divBdr>
                  <w:divsChild>
                    <w:div w:id="137280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376738">
              <w:marLeft w:val="0"/>
              <w:marRight w:val="0"/>
              <w:marTop w:val="0"/>
              <w:marBottom w:val="0"/>
              <w:divBdr>
                <w:top w:val="none" w:sz="0" w:space="0" w:color="auto"/>
                <w:left w:val="none" w:sz="0" w:space="0" w:color="auto"/>
                <w:bottom w:val="none" w:sz="0" w:space="0" w:color="auto"/>
                <w:right w:val="none" w:sz="0" w:space="0" w:color="auto"/>
              </w:divBdr>
              <w:divsChild>
                <w:div w:id="2069065449">
                  <w:marLeft w:val="0"/>
                  <w:marRight w:val="0"/>
                  <w:marTop w:val="0"/>
                  <w:marBottom w:val="0"/>
                  <w:divBdr>
                    <w:top w:val="none" w:sz="0" w:space="0" w:color="auto"/>
                    <w:left w:val="none" w:sz="0" w:space="0" w:color="auto"/>
                    <w:bottom w:val="none" w:sz="0" w:space="0" w:color="auto"/>
                    <w:right w:val="none" w:sz="0" w:space="0" w:color="auto"/>
                  </w:divBdr>
                  <w:divsChild>
                    <w:div w:id="97537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962633">
              <w:marLeft w:val="0"/>
              <w:marRight w:val="0"/>
              <w:marTop w:val="0"/>
              <w:marBottom w:val="0"/>
              <w:divBdr>
                <w:top w:val="none" w:sz="0" w:space="0" w:color="auto"/>
                <w:left w:val="none" w:sz="0" w:space="0" w:color="auto"/>
                <w:bottom w:val="none" w:sz="0" w:space="0" w:color="auto"/>
                <w:right w:val="none" w:sz="0" w:space="0" w:color="auto"/>
              </w:divBdr>
              <w:divsChild>
                <w:div w:id="1588344883">
                  <w:marLeft w:val="0"/>
                  <w:marRight w:val="0"/>
                  <w:marTop w:val="0"/>
                  <w:marBottom w:val="0"/>
                  <w:divBdr>
                    <w:top w:val="none" w:sz="0" w:space="0" w:color="auto"/>
                    <w:left w:val="none" w:sz="0" w:space="0" w:color="auto"/>
                    <w:bottom w:val="none" w:sz="0" w:space="0" w:color="auto"/>
                    <w:right w:val="none" w:sz="0" w:space="0" w:color="auto"/>
                  </w:divBdr>
                  <w:divsChild>
                    <w:div w:id="141636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12623">
              <w:marLeft w:val="0"/>
              <w:marRight w:val="0"/>
              <w:marTop w:val="0"/>
              <w:marBottom w:val="0"/>
              <w:divBdr>
                <w:top w:val="none" w:sz="0" w:space="0" w:color="auto"/>
                <w:left w:val="none" w:sz="0" w:space="0" w:color="auto"/>
                <w:bottom w:val="none" w:sz="0" w:space="0" w:color="auto"/>
                <w:right w:val="none" w:sz="0" w:space="0" w:color="auto"/>
              </w:divBdr>
              <w:divsChild>
                <w:div w:id="391851285">
                  <w:marLeft w:val="0"/>
                  <w:marRight w:val="0"/>
                  <w:marTop w:val="0"/>
                  <w:marBottom w:val="0"/>
                  <w:divBdr>
                    <w:top w:val="none" w:sz="0" w:space="0" w:color="auto"/>
                    <w:left w:val="none" w:sz="0" w:space="0" w:color="auto"/>
                    <w:bottom w:val="none" w:sz="0" w:space="0" w:color="auto"/>
                    <w:right w:val="none" w:sz="0" w:space="0" w:color="auto"/>
                  </w:divBdr>
                  <w:divsChild>
                    <w:div w:id="171719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27240">
              <w:marLeft w:val="0"/>
              <w:marRight w:val="0"/>
              <w:marTop w:val="0"/>
              <w:marBottom w:val="0"/>
              <w:divBdr>
                <w:top w:val="none" w:sz="0" w:space="0" w:color="auto"/>
                <w:left w:val="none" w:sz="0" w:space="0" w:color="auto"/>
                <w:bottom w:val="none" w:sz="0" w:space="0" w:color="auto"/>
                <w:right w:val="none" w:sz="0" w:space="0" w:color="auto"/>
              </w:divBdr>
              <w:divsChild>
                <w:div w:id="179320533">
                  <w:marLeft w:val="0"/>
                  <w:marRight w:val="0"/>
                  <w:marTop w:val="0"/>
                  <w:marBottom w:val="0"/>
                  <w:divBdr>
                    <w:top w:val="none" w:sz="0" w:space="0" w:color="auto"/>
                    <w:left w:val="none" w:sz="0" w:space="0" w:color="auto"/>
                    <w:bottom w:val="none" w:sz="0" w:space="0" w:color="auto"/>
                    <w:right w:val="none" w:sz="0" w:space="0" w:color="auto"/>
                  </w:divBdr>
                  <w:divsChild>
                    <w:div w:id="8141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945632">
              <w:marLeft w:val="0"/>
              <w:marRight w:val="0"/>
              <w:marTop w:val="0"/>
              <w:marBottom w:val="0"/>
              <w:divBdr>
                <w:top w:val="none" w:sz="0" w:space="0" w:color="auto"/>
                <w:left w:val="none" w:sz="0" w:space="0" w:color="auto"/>
                <w:bottom w:val="none" w:sz="0" w:space="0" w:color="auto"/>
                <w:right w:val="none" w:sz="0" w:space="0" w:color="auto"/>
              </w:divBdr>
              <w:divsChild>
                <w:div w:id="965502330">
                  <w:marLeft w:val="0"/>
                  <w:marRight w:val="0"/>
                  <w:marTop w:val="0"/>
                  <w:marBottom w:val="0"/>
                  <w:divBdr>
                    <w:top w:val="none" w:sz="0" w:space="0" w:color="auto"/>
                    <w:left w:val="none" w:sz="0" w:space="0" w:color="auto"/>
                    <w:bottom w:val="none" w:sz="0" w:space="0" w:color="auto"/>
                    <w:right w:val="none" w:sz="0" w:space="0" w:color="auto"/>
                  </w:divBdr>
                  <w:divsChild>
                    <w:div w:id="9486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351901">
              <w:marLeft w:val="0"/>
              <w:marRight w:val="0"/>
              <w:marTop w:val="0"/>
              <w:marBottom w:val="0"/>
              <w:divBdr>
                <w:top w:val="none" w:sz="0" w:space="0" w:color="auto"/>
                <w:left w:val="none" w:sz="0" w:space="0" w:color="auto"/>
                <w:bottom w:val="none" w:sz="0" w:space="0" w:color="auto"/>
                <w:right w:val="none" w:sz="0" w:space="0" w:color="auto"/>
              </w:divBdr>
              <w:divsChild>
                <w:div w:id="582956650">
                  <w:marLeft w:val="0"/>
                  <w:marRight w:val="0"/>
                  <w:marTop w:val="0"/>
                  <w:marBottom w:val="0"/>
                  <w:divBdr>
                    <w:top w:val="none" w:sz="0" w:space="0" w:color="auto"/>
                    <w:left w:val="none" w:sz="0" w:space="0" w:color="auto"/>
                    <w:bottom w:val="none" w:sz="0" w:space="0" w:color="auto"/>
                    <w:right w:val="none" w:sz="0" w:space="0" w:color="auto"/>
                  </w:divBdr>
                  <w:divsChild>
                    <w:div w:id="114284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357558">
              <w:marLeft w:val="0"/>
              <w:marRight w:val="0"/>
              <w:marTop w:val="0"/>
              <w:marBottom w:val="0"/>
              <w:divBdr>
                <w:top w:val="none" w:sz="0" w:space="0" w:color="auto"/>
                <w:left w:val="none" w:sz="0" w:space="0" w:color="auto"/>
                <w:bottom w:val="none" w:sz="0" w:space="0" w:color="auto"/>
                <w:right w:val="none" w:sz="0" w:space="0" w:color="auto"/>
              </w:divBdr>
              <w:divsChild>
                <w:div w:id="2013988331">
                  <w:marLeft w:val="0"/>
                  <w:marRight w:val="0"/>
                  <w:marTop w:val="0"/>
                  <w:marBottom w:val="0"/>
                  <w:divBdr>
                    <w:top w:val="none" w:sz="0" w:space="0" w:color="auto"/>
                    <w:left w:val="none" w:sz="0" w:space="0" w:color="auto"/>
                    <w:bottom w:val="none" w:sz="0" w:space="0" w:color="auto"/>
                    <w:right w:val="none" w:sz="0" w:space="0" w:color="auto"/>
                  </w:divBdr>
                  <w:divsChild>
                    <w:div w:id="2525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060089">
              <w:marLeft w:val="0"/>
              <w:marRight w:val="0"/>
              <w:marTop w:val="0"/>
              <w:marBottom w:val="0"/>
              <w:divBdr>
                <w:top w:val="none" w:sz="0" w:space="0" w:color="auto"/>
                <w:left w:val="none" w:sz="0" w:space="0" w:color="auto"/>
                <w:bottom w:val="none" w:sz="0" w:space="0" w:color="auto"/>
                <w:right w:val="none" w:sz="0" w:space="0" w:color="auto"/>
              </w:divBdr>
              <w:divsChild>
                <w:div w:id="594679243">
                  <w:marLeft w:val="0"/>
                  <w:marRight w:val="0"/>
                  <w:marTop w:val="0"/>
                  <w:marBottom w:val="0"/>
                  <w:divBdr>
                    <w:top w:val="none" w:sz="0" w:space="0" w:color="auto"/>
                    <w:left w:val="none" w:sz="0" w:space="0" w:color="auto"/>
                    <w:bottom w:val="none" w:sz="0" w:space="0" w:color="auto"/>
                    <w:right w:val="none" w:sz="0" w:space="0" w:color="auto"/>
                  </w:divBdr>
                  <w:divsChild>
                    <w:div w:id="175789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154124">
              <w:marLeft w:val="0"/>
              <w:marRight w:val="0"/>
              <w:marTop w:val="0"/>
              <w:marBottom w:val="0"/>
              <w:divBdr>
                <w:top w:val="none" w:sz="0" w:space="0" w:color="auto"/>
                <w:left w:val="none" w:sz="0" w:space="0" w:color="auto"/>
                <w:bottom w:val="none" w:sz="0" w:space="0" w:color="auto"/>
                <w:right w:val="none" w:sz="0" w:space="0" w:color="auto"/>
              </w:divBdr>
              <w:divsChild>
                <w:div w:id="1712531156">
                  <w:marLeft w:val="0"/>
                  <w:marRight w:val="0"/>
                  <w:marTop w:val="0"/>
                  <w:marBottom w:val="0"/>
                  <w:divBdr>
                    <w:top w:val="none" w:sz="0" w:space="0" w:color="auto"/>
                    <w:left w:val="none" w:sz="0" w:space="0" w:color="auto"/>
                    <w:bottom w:val="none" w:sz="0" w:space="0" w:color="auto"/>
                    <w:right w:val="none" w:sz="0" w:space="0" w:color="auto"/>
                  </w:divBdr>
                  <w:divsChild>
                    <w:div w:id="100158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225409">
              <w:marLeft w:val="0"/>
              <w:marRight w:val="0"/>
              <w:marTop w:val="0"/>
              <w:marBottom w:val="0"/>
              <w:divBdr>
                <w:top w:val="none" w:sz="0" w:space="0" w:color="auto"/>
                <w:left w:val="none" w:sz="0" w:space="0" w:color="auto"/>
                <w:bottom w:val="none" w:sz="0" w:space="0" w:color="auto"/>
                <w:right w:val="none" w:sz="0" w:space="0" w:color="auto"/>
              </w:divBdr>
              <w:divsChild>
                <w:div w:id="1876112582">
                  <w:marLeft w:val="0"/>
                  <w:marRight w:val="0"/>
                  <w:marTop w:val="0"/>
                  <w:marBottom w:val="0"/>
                  <w:divBdr>
                    <w:top w:val="none" w:sz="0" w:space="0" w:color="auto"/>
                    <w:left w:val="none" w:sz="0" w:space="0" w:color="auto"/>
                    <w:bottom w:val="none" w:sz="0" w:space="0" w:color="auto"/>
                    <w:right w:val="none" w:sz="0" w:space="0" w:color="auto"/>
                  </w:divBdr>
                  <w:divsChild>
                    <w:div w:id="88579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504367">
              <w:marLeft w:val="0"/>
              <w:marRight w:val="0"/>
              <w:marTop w:val="0"/>
              <w:marBottom w:val="0"/>
              <w:divBdr>
                <w:top w:val="none" w:sz="0" w:space="0" w:color="auto"/>
                <w:left w:val="none" w:sz="0" w:space="0" w:color="auto"/>
                <w:bottom w:val="none" w:sz="0" w:space="0" w:color="auto"/>
                <w:right w:val="none" w:sz="0" w:space="0" w:color="auto"/>
              </w:divBdr>
              <w:divsChild>
                <w:div w:id="1643465934">
                  <w:marLeft w:val="0"/>
                  <w:marRight w:val="0"/>
                  <w:marTop w:val="0"/>
                  <w:marBottom w:val="0"/>
                  <w:divBdr>
                    <w:top w:val="none" w:sz="0" w:space="0" w:color="auto"/>
                    <w:left w:val="none" w:sz="0" w:space="0" w:color="auto"/>
                    <w:bottom w:val="none" w:sz="0" w:space="0" w:color="auto"/>
                    <w:right w:val="none" w:sz="0" w:space="0" w:color="auto"/>
                  </w:divBdr>
                  <w:divsChild>
                    <w:div w:id="199009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485454">
              <w:marLeft w:val="0"/>
              <w:marRight w:val="0"/>
              <w:marTop w:val="0"/>
              <w:marBottom w:val="0"/>
              <w:divBdr>
                <w:top w:val="none" w:sz="0" w:space="0" w:color="auto"/>
                <w:left w:val="none" w:sz="0" w:space="0" w:color="auto"/>
                <w:bottom w:val="none" w:sz="0" w:space="0" w:color="auto"/>
                <w:right w:val="none" w:sz="0" w:space="0" w:color="auto"/>
              </w:divBdr>
              <w:divsChild>
                <w:div w:id="393966394">
                  <w:marLeft w:val="0"/>
                  <w:marRight w:val="0"/>
                  <w:marTop w:val="0"/>
                  <w:marBottom w:val="0"/>
                  <w:divBdr>
                    <w:top w:val="none" w:sz="0" w:space="0" w:color="auto"/>
                    <w:left w:val="none" w:sz="0" w:space="0" w:color="auto"/>
                    <w:bottom w:val="none" w:sz="0" w:space="0" w:color="auto"/>
                    <w:right w:val="none" w:sz="0" w:space="0" w:color="auto"/>
                  </w:divBdr>
                  <w:divsChild>
                    <w:div w:id="153446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495481">
              <w:marLeft w:val="0"/>
              <w:marRight w:val="0"/>
              <w:marTop w:val="0"/>
              <w:marBottom w:val="0"/>
              <w:divBdr>
                <w:top w:val="none" w:sz="0" w:space="0" w:color="auto"/>
                <w:left w:val="none" w:sz="0" w:space="0" w:color="auto"/>
                <w:bottom w:val="none" w:sz="0" w:space="0" w:color="auto"/>
                <w:right w:val="none" w:sz="0" w:space="0" w:color="auto"/>
              </w:divBdr>
              <w:divsChild>
                <w:div w:id="693187662">
                  <w:marLeft w:val="0"/>
                  <w:marRight w:val="0"/>
                  <w:marTop w:val="0"/>
                  <w:marBottom w:val="0"/>
                  <w:divBdr>
                    <w:top w:val="none" w:sz="0" w:space="0" w:color="auto"/>
                    <w:left w:val="none" w:sz="0" w:space="0" w:color="auto"/>
                    <w:bottom w:val="none" w:sz="0" w:space="0" w:color="auto"/>
                    <w:right w:val="none" w:sz="0" w:space="0" w:color="auto"/>
                  </w:divBdr>
                  <w:divsChild>
                    <w:div w:id="21516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783614">
              <w:marLeft w:val="0"/>
              <w:marRight w:val="0"/>
              <w:marTop w:val="0"/>
              <w:marBottom w:val="0"/>
              <w:divBdr>
                <w:top w:val="none" w:sz="0" w:space="0" w:color="auto"/>
                <w:left w:val="none" w:sz="0" w:space="0" w:color="auto"/>
                <w:bottom w:val="none" w:sz="0" w:space="0" w:color="auto"/>
                <w:right w:val="none" w:sz="0" w:space="0" w:color="auto"/>
              </w:divBdr>
              <w:divsChild>
                <w:div w:id="303896632">
                  <w:marLeft w:val="0"/>
                  <w:marRight w:val="0"/>
                  <w:marTop w:val="0"/>
                  <w:marBottom w:val="0"/>
                  <w:divBdr>
                    <w:top w:val="none" w:sz="0" w:space="0" w:color="auto"/>
                    <w:left w:val="none" w:sz="0" w:space="0" w:color="auto"/>
                    <w:bottom w:val="none" w:sz="0" w:space="0" w:color="auto"/>
                    <w:right w:val="none" w:sz="0" w:space="0" w:color="auto"/>
                  </w:divBdr>
                  <w:divsChild>
                    <w:div w:id="2177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650032">
              <w:marLeft w:val="0"/>
              <w:marRight w:val="0"/>
              <w:marTop w:val="0"/>
              <w:marBottom w:val="0"/>
              <w:divBdr>
                <w:top w:val="none" w:sz="0" w:space="0" w:color="auto"/>
                <w:left w:val="none" w:sz="0" w:space="0" w:color="auto"/>
                <w:bottom w:val="none" w:sz="0" w:space="0" w:color="auto"/>
                <w:right w:val="none" w:sz="0" w:space="0" w:color="auto"/>
              </w:divBdr>
              <w:divsChild>
                <w:div w:id="381249414">
                  <w:marLeft w:val="0"/>
                  <w:marRight w:val="0"/>
                  <w:marTop w:val="0"/>
                  <w:marBottom w:val="0"/>
                  <w:divBdr>
                    <w:top w:val="none" w:sz="0" w:space="0" w:color="auto"/>
                    <w:left w:val="none" w:sz="0" w:space="0" w:color="auto"/>
                    <w:bottom w:val="none" w:sz="0" w:space="0" w:color="auto"/>
                    <w:right w:val="none" w:sz="0" w:space="0" w:color="auto"/>
                  </w:divBdr>
                  <w:divsChild>
                    <w:div w:id="67361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926508">
              <w:marLeft w:val="0"/>
              <w:marRight w:val="0"/>
              <w:marTop w:val="0"/>
              <w:marBottom w:val="0"/>
              <w:divBdr>
                <w:top w:val="none" w:sz="0" w:space="0" w:color="auto"/>
                <w:left w:val="none" w:sz="0" w:space="0" w:color="auto"/>
                <w:bottom w:val="none" w:sz="0" w:space="0" w:color="auto"/>
                <w:right w:val="none" w:sz="0" w:space="0" w:color="auto"/>
              </w:divBdr>
              <w:divsChild>
                <w:div w:id="241329730">
                  <w:marLeft w:val="0"/>
                  <w:marRight w:val="0"/>
                  <w:marTop w:val="0"/>
                  <w:marBottom w:val="0"/>
                  <w:divBdr>
                    <w:top w:val="none" w:sz="0" w:space="0" w:color="auto"/>
                    <w:left w:val="none" w:sz="0" w:space="0" w:color="auto"/>
                    <w:bottom w:val="none" w:sz="0" w:space="0" w:color="auto"/>
                    <w:right w:val="none" w:sz="0" w:space="0" w:color="auto"/>
                  </w:divBdr>
                  <w:divsChild>
                    <w:div w:id="179772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274000">
              <w:marLeft w:val="0"/>
              <w:marRight w:val="0"/>
              <w:marTop w:val="0"/>
              <w:marBottom w:val="0"/>
              <w:divBdr>
                <w:top w:val="none" w:sz="0" w:space="0" w:color="auto"/>
                <w:left w:val="none" w:sz="0" w:space="0" w:color="auto"/>
                <w:bottom w:val="none" w:sz="0" w:space="0" w:color="auto"/>
                <w:right w:val="none" w:sz="0" w:space="0" w:color="auto"/>
              </w:divBdr>
              <w:divsChild>
                <w:div w:id="466972867">
                  <w:marLeft w:val="0"/>
                  <w:marRight w:val="0"/>
                  <w:marTop w:val="0"/>
                  <w:marBottom w:val="0"/>
                  <w:divBdr>
                    <w:top w:val="none" w:sz="0" w:space="0" w:color="auto"/>
                    <w:left w:val="none" w:sz="0" w:space="0" w:color="auto"/>
                    <w:bottom w:val="none" w:sz="0" w:space="0" w:color="auto"/>
                    <w:right w:val="none" w:sz="0" w:space="0" w:color="auto"/>
                  </w:divBdr>
                  <w:divsChild>
                    <w:div w:id="6746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642079">
              <w:marLeft w:val="0"/>
              <w:marRight w:val="0"/>
              <w:marTop w:val="0"/>
              <w:marBottom w:val="0"/>
              <w:divBdr>
                <w:top w:val="none" w:sz="0" w:space="0" w:color="auto"/>
                <w:left w:val="none" w:sz="0" w:space="0" w:color="auto"/>
                <w:bottom w:val="none" w:sz="0" w:space="0" w:color="auto"/>
                <w:right w:val="none" w:sz="0" w:space="0" w:color="auto"/>
              </w:divBdr>
              <w:divsChild>
                <w:div w:id="1474829198">
                  <w:marLeft w:val="0"/>
                  <w:marRight w:val="0"/>
                  <w:marTop w:val="0"/>
                  <w:marBottom w:val="0"/>
                  <w:divBdr>
                    <w:top w:val="none" w:sz="0" w:space="0" w:color="auto"/>
                    <w:left w:val="none" w:sz="0" w:space="0" w:color="auto"/>
                    <w:bottom w:val="none" w:sz="0" w:space="0" w:color="auto"/>
                    <w:right w:val="none" w:sz="0" w:space="0" w:color="auto"/>
                  </w:divBdr>
                  <w:divsChild>
                    <w:div w:id="178757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69517">
              <w:marLeft w:val="0"/>
              <w:marRight w:val="0"/>
              <w:marTop w:val="0"/>
              <w:marBottom w:val="0"/>
              <w:divBdr>
                <w:top w:val="none" w:sz="0" w:space="0" w:color="auto"/>
                <w:left w:val="none" w:sz="0" w:space="0" w:color="auto"/>
                <w:bottom w:val="none" w:sz="0" w:space="0" w:color="auto"/>
                <w:right w:val="none" w:sz="0" w:space="0" w:color="auto"/>
              </w:divBdr>
              <w:divsChild>
                <w:div w:id="728265951">
                  <w:marLeft w:val="0"/>
                  <w:marRight w:val="0"/>
                  <w:marTop w:val="0"/>
                  <w:marBottom w:val="0"/>
                  <w:divBdr>
                    <w:top w:val="none" w:sz="0" w:space="0" w:color="auto"/>
                    <w:left w:val="none" w:sz="0" w:space="0" w:color="auto"/>
                    <w:bottom w:val="none" w:sz="0" w:space="0" w:color="auto"/>
                    <w:right w:val="none" w:sz="0" w:space="0" w:color="auto"/>
                  </w:divBdr>
                  <w:divsChild>
                    <w:div w:id="189735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280089">
              <w:marLeft w:val="0"/>
              <w:marRight w:val="0"/>
              <w:marTop w:val="0"/>
              <w:marBottom w:val="0"/>
              <w:divBdr>
                <w:top w:val="none" w:sz="0" w:space="0" w:color="auto"/>
                <w:left w:val="none" w:sz="0" w:space="0" w:color="auto"/>
                <w:bottom w:val="none" w:sz="0" w:space="0" w:color="auto"/>
                <w:right w:val="none" w:sz="0" w:space="0" w:color="auto"/>
              </w:divBdr>
              <w:divsChild>
                <w:div w:id="1332491299">
                  <w:marLeft w:val="0"/>
                  <w:marRight w:val="0"/>
                  <w:marTop w:val="0"/>
                  <w:marBottom w:val="0"/>
                  <w:divBdr>
                    <w:top w:val="none" w:sz="0" w:space="0" w:color="auto"/>
                    <w:left w:val="none" w:sz="0" w:space="0" w:color="auto"/>
                    <w:bottom w:val="none" w:sz="0" w:space="0" w:color="auto"/>
                    <w:right w:val="none" w:sz="0" w:space="0" w:color="auto"/>
                  </w:divBdr>
                  <w:divsChild>
                    <w:div w:id="64061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763369">
              <w:marLeft w:val="0"/>
              <w:marRight w:val="0"/>
              <w:marTop w:val="0"/>
              <w:marBottom w:val="0"/>
              <w:divBdr>
                <w:top w:val="none" w:sz="0" w:space="0" w:color="auto"/>
                <w:left w:val="none" w:sz="0" w:space="0" w:color="auto"/>
                <w:bottom w:val="none" w:sz="0" w:space="0" w:color="auto"/>
                <w:right w:val="none" w:sz="0" w:space="0" w:color="auto"/>
              </w:divBdr>
              <w:divsChild>
                <w:div w:id="1869489809">
                  <w:marLeft w:val="0"/>
                  <w:marRight w:val="0"/>
                  <w:marTop w:val="0"/>
                  <w:marBottom w:val="0"/>
                  <w:divBdr>
                    <w:top w:val="none" w:sz="0" w:space="0" w:color="auto"/>
                    <w:left w:val="none" w:sz="0" w:space="0" w:color="auto"/>
                    <w:bottom w:val="none" w:sz="0" w:space="0" w:color="auto"/>
                    <w:right w:val="none" w:sz="0" w:space="0" w:color="auto"/>
                  </w:divBdr>
                  <w:divsChild>
                    <w:div w:id="207299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875357">
              <w:marLeft w:val="0"/>
              <w:marRight w:val="0"/>
              <w:marTop w:val="0"/>
              <w:marBottom w:val="0"/>
              <w:divBdr>
                <w:top w:val="none" w:sz="0" w:space="0" w:color="auto"/>
                <w:left w:val="none" w:sz="0" w:space="0" w:color="auto"/>
                <w:bottom w:val="none" w:sz="0" w:space="0" w:color="auto"/>
                <w:right w:val="none" w:sz="0" w:space="0" w:color="auto"/>
              </w:divBdr>
              <w:divsChild>
                <w:div w:id="411706575">
                  <w:marLeft w:val="0"/>
                  <w:marRight w:val="0"/>
                  <w:marTop w:val="0"/>
                  <w:marBottom w:val="0"/>
                  <w:divBdr>
                    <w:top w:val="none" w:sz="0" w:space="0" w:color="auto"/>
                    <w:left w:val="none" w:sz="0" w:space="0" w:color="auto"/>
                    <w:bottom w:val="none" w:sz="0" w:space="0" w:color="auto"/>
                    <w:right w:val="none" w:sz="0" w:space="0" w:color="auto"/>
                  </w:divBdr>
                  <w:divsChild>
                    <w:div w:id="20721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471411">
              <w:marLeft w:val="0"/>
              <w:marRight w:val="0"/>
              <w:marTop w:val="0"/>
              <w:marBottom w:val="0"/>
              <w:divBdr>
                <w:top w:val="none" w:sz="0" w:space="0" w:color="auto"/>
                <w:left w:val="none" w:sz="0" w:space="0" w:color="auto"/>
                <w:bottom w:val="none" w:sz="0" w:space="0" w:color="auto"/>
                <w:right w:val="none" w:sz="0" w:space="0" w:color="auto"/>
              </w:divBdr>
              <w:divsChild>
                <w:div w:id="1970889165">
                  <w:marLeft w:val="0"/>
                  <w:marRight w:val="0"/>
                  <w:marTop w:val="0"/>
                  <w:marBottom w:val="0"/>
                  <w:divBdr>
                    <w:top w:val="none" w:sz="0" w:space="0" w:color="auto"/>
                    <w:left w:val="none" w:sz="0" w:space="0" w:color="auto"/>
                    <w:bottom w:val="none" w:sz="0" w:space="0" w:color="auto"/>
                    <w:right w:val="none" w:sz="0" w:space="0" w:color="auto"/>
                  </w:divBdr>
                  <w:divsChild>
                    <w:div w:id="21747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314271">
              <w:marLeft w:val="0"/>
              <w:marRight w:val="0"/>
              <w:marTop w:val="0"/>
              <w:marBottom w:val="0"/>
              <w:divBdr>
                <w:top w:val="none" w:sz="0" w:space="0" w:color="auto"/>
                <w:left w:val="none" w:sz="0" w:space="0" w:color="auto"/>
                <w:bottom w:val="none" w:sz="0" w:space="0" w:color="auto"/>
                <w:right w:val="none" w:sz="0" w:space="0" w:color="auto"/>
              </w:divBdr>
              <w:divsChild>
                <w:div w:id="36004251">
                  <w:marLeft w:val="0"/>
                  <w:marRight w:val="0"/>
                  <w:marTop w:val="0"/>
                  <w:marBottom w:val="0"/>
                  <w:divBdr>
                    <w:top w:val="none" w:sz="0" w:space="0" w:color="auto"/>
                    <w:left w:val="none" w:sz="0" w:space="0" w:color="auto"/>
                    <w:bottom w:val="none" w:sz="0" w:space="0" w:color="auto"/>
                    <w:right w:val="none" w:sz="0" w:space="0" w:color="auto"/>
                  </w:divBdr>
                  <w:divsChild>
                    <w:div w:id="200797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020079">
              <w:marLeft w:val="0"/>
              <w:marRight w:val="0"/>
              <w:marTop w:val="0"/>
              <w:marBottom w:val="0"/>
              <w:divBdr>
                <w:top w:val="none" w:sz="0" w:space="0" w:color="auto"/>
                <w:left w:val="none" w:sz="0" w:space="0" w:color="auto"/>
                <w:bottom w:val="none" w:sz="0" w:space="0" w:color="auto"/>
                <w:right w:val="none" w:sz="0" w:space="0" w:color="auto"/>
              </w:divBdr>
              <w:divsChild>
                <w:div w:id="1617058216">
                  <w:marLeft w:val="0"/>
                  <w:marRight w:val="0"/>
                  <w:marTop w:val="0"/>
                  <w:marBottom w:val="0"/>
                  <w:divBdr>
                    <w:top w:val="none" w:sz="0" w:space="0" w:color="auto"/>
                    <w:left w:val="none" w:sz="0" w:space="0" w:color="auto"/>
                    <w:bottom w:val="none" w:sz="0" w:space="0" w:color="auto"/>
                    <w:right w:val="none" w:sz="0" w:space="0" w:color="auto"/>
                  </w:divBdr>
                  <w:divsChild>
                    <w:div w:id="17616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563189">
              <w:marLeft w:val="0"/>
              <w:marRight w:val="0"/>
              <w:marTop w:val="0"/>
              <w:marBottom w:val="0"/>
              <w:divBdr>
                <w:top w:val="none" w:sz="0" w:space="0" w:color="auto"/>
                <w:left w:val="none" w:sz="0" w:space="0" w:color="auto"/>
                <w:bottom w:val="none" w:sz="0" w:space="0" w:color="auto"/>
                <w:right w:val="none" w:sz="0" w:space="0" w:color="auto"/>
              </w:divBdr>
              <w:divsChild>
                <w:div w:id="914166096">
                  <w:marLeft w:val="0"/>
                  <w:marRight w:val="0"/>
                  <w:marTop w:val="0"/>
                  <w:marBottom w:val="0"/>
                  <w:divBdr>
                    <w:top w:val="none" w:sz="0" w:space="0" w:color="auto"/>
                    <w:left w:val="none" w:sz="0" w:space="0" w:color="auto"/>
                    <w:bottom w:val="none" w:sz="0" w:space="0" w:color="auto"/>
                    <w:right w:val="none" w:sz="0" w:space="0" w:color="auto"/>
                  </w:divBdr>
                  <w:divsChild>
                    <w:div w:id="30120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713567">
              <w:marLeft w:val="0"/>
              <w:marRight w:val="0"/>
              <w:marTop w:val="0"/>
              <w:marBottom w:val="0"/>
              <w:divBdr>
                <w:top w:val="none" w:sz="0" w:space="0" w:color="auto"/>
                <w:left w:val="none" w:sz="0" w:space="0" w:color="auto"/>
                <w:bottom w:val="none" w:sz="0" w:space="0" w:color="auto"/>
                <w:right w:val="none" w:sz="0" w:space="0" w:color="auto"/>
              </w:divBdr>
              <w:divsChild>
                <w:div w:id="54548631">
                  <w:marLeft w:val="0"/>
                  <w:marRight w:val="0"/>
                  <w:marTop w:val="0"/>
                  <w:marBottom w:val="0"/>
                  <w:divBdr>
                    <w:top w:val="none" w:sz="0" w:space="0" w:color="auto"/>
                    <w:left w:val="none" w:sz="0" w:space="0" w:color="auto"/>
                    <w:bottom w:val="none" w:sz="0" w:space="0" w:color="auto"/>
                    <w:right w:val="none" w:sz="0" w:space="0" w:color="auto"/>
                  </w:divBdr>
                  <w:divsChild>
                    <w:div w:id="47461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59304">
              <w:marLeft w:val="0"/>
              <w:marRight w:val="0"/>
              <w:marTop w:val="0"/>
              <w:marBottom w:val="0"/>
              <w:divBdr>
                <w:top w:val="none" w:sz="0" w:space="0" w:color="auto"/>
                <w:left w:val="none" w:sz="0" w:space="0" w:color="auto"/>
                <w:bottom w:val="none" w:sz="0" w:space="0" w:color="auto"/>
                <w:right w:val="none" w:sz="0" w:space="0" w:color="auto"/>
              </w:divBdr>
              <w:divsChild>
                <w:div w:id="401951727">
                  <w:marLeft w:val="0"/>
                  <w:marRight w:val="0"/>
                  <w:marTop w:val="0"/>
                  <w:marBottom w:val="0"/>
                  <w:divBdr>
                    <w:top w:val="none" w:sz="0" w:space="0" w:color="auto"/>
                    <w:left w:val="none" w:sz="0" w:space="0" w:color="auto"/>
                    <w:bottom w:val="none" w:sz="0" w:space="0" w:color="auto"/>
                    <w:right w:val="none" w:sz="0" w:space="0" w:color="auto"/>
                  </w:divBdr>
                  <w:divsChild>
                    <w:div w:id="27152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223259">
              <w:marLeft w:val="0"/>
              <w:marRight w:val="0"/>
              <w:marTop w:val="0"/>
              <w:marBottom w:val="0"/>
              <w:divBdr>
                <w:top w:val="none" w:sz="0" w:space="0" w:color="auto"/>
                <w:left w:val="none" w:sz="0" w:space="0" w:color="auto"/>
                <w:bottom w:val="none" w:sz="0" w:space="0" w:color="auto"/>
                <w:right w:val="none" w:sz="0" w:space="0" w:color="auto"/>
              </w:divBdr>
              <w:divsChild>
                <w:div w:id="1197505799">
                  <w:marLeft w:val="0"/>
                  <w:marRight w:val="0"/>
                  <w:marTop w:val="0"/>
                  <w:marBottom w:val="0"/>
                  <w:divBdr>
                    <w:top w:val="none" w:sz="0" w:space="0" w:color="auto"/>
                    <w:left w:val="none" w:sz="0" w:space="0" w:color="auto"/>
                    <w:bottom w:val="none" w:sz="0" w:space="0" w:color="auto"/>
                    <w:right w:val="none" w:sz="0" w:space="0" w:color="auto"/>
                  </w:divBdr>
                  <w:divsChild>
                    <w:div w:id="44793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823636">
              <w:marLeft w:val="0"/>
              <w:marRight w:val="0"/>
              <w:marTop w:val="0"/>
              <w:marBottom w:val="0"/>
              <w:divBdr>
                <w:top w:val="none" w:sz="0" w:space="0" w:color="auto"/>
                <w:left w:val="none" w:sz="0" w:space="0" w:color="auto"/>
                <w:bottom w:val="none" w:sz="0" w:space="0" w:color="auto"/>
                <w:right w:val="none" w:sz="0" w:space="0" w:color="auto"/>
              </w:divBdr>
              <w:divsChild>
                <w:div w:id="1173570119">
                  <w:marLeft w:val="0"/>
                  <w:marRight w:val="0"/>
                  <w:marTop w:val="0"/>
                  <w:marBottom w:val="0"/>
                  <w:divBdr>
                    <w:top w:val="none" w:sz="0" w:space="0" w:color="auto"/>
                    <w:left w:val="none" w:sz="0" w:space="0" w:color="auto"/>
                    <w:bottom w:val="none" w:sz="0" w:space="0" w:color="auto"/>
                    <w:right w:val="none" w:sz="0" w:space="0" w:color="auto"/>
                  </w:divBdr>
                  <w:divsChild>
                    <w:div w:id="33661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573751">
              <w:marLeft w:val="0"/>
              <w:marRight w:val="0"/>
              <w:marTop w:val="0"/>
              <w:marBottom w:val="0"/>
              <w:divBdr>
                <w:top w:val="none" w:sz="0" w:space="0" w:color="auto"/>
                <w:left w:val="none" w:sz="0" w:space="0" w:color="auto"/>
                <w:bottom w:val="none" w:sz="0" w:space="0" w:color="auto"/>
                <w:right w:val="none" w:sz="0" w:space="0" w:color="auto"/>
              </w:divBdr>
              <w:divsChild>
                <w:div w:id="522978285">
                  <w:marLeft w:val="0"/>
                  <w:marRight w:val="0"/>
                  <w:marTop w:val="0"/>
                  <w:marBottom w:val="0"/>
                  <w:divBdr>
                    <w:top w:val="none" w:sz="0" w:space="0" w:color="auto"/>
                    <w:left w:val="none" w:sz="0" w:space="0" w:color="auto"/>
                    <w:bottom w:val="none" w:sz="0" w:space="0" w:color="auto"/>
                    <w:right w:val="none" w:sz="0" w:space="0" w:color="auto"/>
                  </w:divBdr>
                  <w:divsChild>
                    <w:div w:id="181425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72227">
              <w:marLeft w:val="0"/>
              <w:marRight w:val="0"/>
              <w:marTop w:val="0"/>
              <w:marBottom w:val="0"/>
              <w:divBdr>
                <w:top w:val="none" w:sz="0" w:space="0" w:color="auto"/>
                <w:left w:val="none" w:sz="0" w:space="0" w:color="auto"/>
                <w:bottom w:val="none" w:sz="0" w:space="0" w:color="auto"/>
                <w:right w:val="none" w:sz="0" w:space="0" w:color="auto"/>
              </w:divBdr>
              <w:divsChild>
                <w:div w:id="1802649789">
                  <w:marLeft w:val="0"/>
                  <w:marRight w:val="0"/>
                  <w:marTop w:val="0"/>
                  <w:marBottom w:val="0"/>
                  <w:divBdr>
                    <w:top w:val="none" w:sz="0" w:space="0" w:color="auto"/>
                    <w:left w:val="none" w:sz="0" w:space="0" w:color="auto"/>
                    <w:bottom w:val="none" w:sz="0" w:space="0" w:color="auto"/>
                    <w:right w:val="none" w:sz="0" w:space="0" w:color="auto"/>
                  </w:divBdr>
                  <w:divsChild>
                    <w:div w:id="147895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651115">
              <w:marLeft w:val="0"/>
              <w:marRight w:val="0"/>
              <w:marTop w:val="0"/>
              <w:marBottom w:val="0"/>
              <w:divBdr>
                <w:top w:val="none" w:sz="0" w:space="0" w:color="auto"/>
                <w:left w:val="none" w:sz="0" w:space="0" w:color="auto"/>
                <w:bottom w:val="none" w:sz="0" w:space="0" w:color="auto"/>
                <w:right w:val="none" w:sz="0" w:space="0" w:color="auto"/>
              </w:divBdr>
              <w:divsChild>
                <w:div w:id="1936012947">
                  <w:marLeft w:val="0"/>
                  <w:marRight w:val="0"/>
                  <w:marTop w:val="0"/>
                  <w:marBottom w:val="0"/>
                  <w:divBdr>
                    <w:top w:val="none" w:sz="0" w:space="0" w:color="auto"/>
                    <w:left w:val="none" w:sz="0" w:space="0" w:color="auto"/>
                    <w:bottom w:val="none" w:sz="0" w:space="0" w:color="auto"/>
                    <w:right w:val="none" w:sz="0" w:space="0" w:color="auto"/>
                  </w:divBdr>
                  <w:divsChild>
                    <w:div w:id="112731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956845">
              <w:marLeft w:val="0"/>
              <w:marRight w:val="0"/>
              <w:marTop w:val="0"/>
              <w:marBottom w:val="0"/>
              <w:divBdr>
                <w:top w:val="none" w:sz="0" w:space="0" w:color="auto"/>
                <w:left w:val="none" w:sz="0" w:space="0" w:color="auto"/>
                <w:bottom w:val="none" w:sz="0" w:space="0" w:color="auto"/>
                <w:right w:val="none" w:sz="0" w:space="0" w:color="auto"/>
              </w:divBdr>
              <w:divsChild>
                <w:div w:id="948928269">
                  <w:marLeft w:val="0"/>
                  <w:marRight w:val="0"/>
                  <w:marTop w:val="0"/>
                  <w:marBottom w:val="0"/>
                  <w:divBdr>
                    <w:top w:val="none" w:sz="0" w:space="0" w:color="auto"/>
                    <w:left w:val="none" w:sz="0" w:space="0" w:color="auto"/>
                    <w:bottom w:val="none" w:sz="0" w:space="0" w:color="auto"/>
                    <w:right w:val="none" w:sz="0" w:space="0" w:color="auto"/>
                  </w:divBdr>
                  <w:divsChild>
                    <w:div w:id="53847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95603">
              <w:marLeft w:val="0"/>
              <w:marRight w:val="0"/>
              <w:marTop w:val="0"/>
              <w:marBottom w:val="0"/>
              <w:divBdr>
                <w:top w:val="none" w:sz="0" w:space="0" w:color="auto"/>
                <w:left w:val="none" w:sz="0" w:space="0" w:color="auto"/>
                <w:bottom w:val="none" w:sz="0" w:space="0" w:color="auto"/>
                <w:right w:val="none" w:sz="0" w:space="0" w:color="auto"/>
              </w:divBdr>
              <w:divsChild>
                <w:div w:id="406920325">
                  <w:marLeft w:val="0"/>
                  <w:marRight w:val="0"/>
                  <w:marTop w:val="0"/>
                  <w:marBottom w:val="0"/>
                  <w:divBdr>
                    <w:top w:val="none" w:sz="0" w:space="0" w:color="auto"/>
                    <w:left w:val="none" w:sz="0" w:space="0" w:color="auto"/>
                    <w:bottom w:val="none" w:sz="0" w:space="0" w:color="auto"/>
                    <w:right w:val="none" w:sz="0" w:space="0" w:color="auto"/>
                  </w:divBdr>
                  <w:divsChild>
                    <w:div w:id="69227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125969">
              <w:marLeft w:val="0"/>
              <w:marRight w:val="0"/>
              <w:marTop w:val="0"/>
              <w:marBottom w:val="0"/>
              <w:divBdr>
                <w:top w:val="none" w:sz="0" w:space="0" w:color="auto"/>
                <w:left w:val="none" w:sz="0" w:space="0" w:color="auto"/>
                <w:bottom w:val="none" w:sz="0" w:space="0" w:color="auto"/>
                <w:right w:val="none" w:sz="0" w:space="0" w:color="auto"/>
              </w:divBdr>
              <w:divsChild>
                <w:div w:id="304432061">
                  <w:marLeft w:val="0"/>
                  <w:marRight w:val="0"/>
                  <w:marTop w:val="0"/>
                  <w:marBottom w:val="0"/>
                  <w:divBdr>
                    <w:top w:val="none" w:sz="0" w:space="0" w:color="auto"/>
                    <w:left w:val="none" w:sz="0" w:space="0" w:color="auto"/>
                    <w:bottom w:val="none" w:sz="0" w:space="0" w:color="auto"/>
                    <w:right w:val="none" w:sz="0" w:space="0" w:color="auto"/>
                  </w:divBdr>
                  <w:divsChild>
                    <w:div w:id="136525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578660">
              <w:marLeft w:val="0"/>
              <w:marRight w:val="0"/>
              <w:marTop w:val="0"/>
              <w:marBottom w:val="0"/>
              <w:divBdr>
                <w:top w:val="none" w:sz="0" w:space="0" w:color="auto"/>
                <w:left w:val="none" w:sz="0" w:space="0" w:color="auto"/>
                <w:bottom w:val="none" w:sz="0" w:space="0" w:color="auto"/>
                <w:right w:val="none" w:sz="0" w:space="0" w:color="auto"/>
              </w:divBdr>
              <w:divsChild>
                <w:div w:id="417602894">
                  <w:marLeft w:val="0"/>
                  <w:marRight w:val="0"/>
                  <w:marTop w:val="0"/>
                  <w:marBottom w:val="0"/>
                  <w:divBdr>
                    <w:top w:val="none" w:sz="0" w:space="0" w:color="auto"/>
                    <w:left w:val="none" w:sz="0" w:space="0" w:color="auto"/>
                    <w:bottom w:val="none" w:sz="0" w:space="0" w:color="auto"/>
                    <w:right w:val="none" w:sz="0" w:space="0" w:color="auto"/>
                  </w:divBdr>
                  <w:divsChild>
                    <w:div w:id="36664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735251">
              <w:marLeft w:val="0"/>
              <w:marRight w:val="0"/>
              <w:marTop w:val="0"/>
              <w:marBottom w:val="0"/>
              <w:divBdr>
                <w:top w:val="none" w:sz="0" w:space="0" w:color="auto"/>
                <w:left w:val="none" w:sz="0" w:space="0" w:color="auto"/>
                <w:bottom w:val="none" w:sz="0" w:space="0" w:color="auto"/>
                <w:right w:val="none" w:sz="0" w:space="0" w:color="auto"/>
              </w:divBdr>
              <w:divsChild>
                <w:div w:id="1536194983">
                  <w:marLeft w:val="0"/>
                  <w:marRight w:val="0"/>
                  <w:marTop w:val="0"/>
                  <w:marBottom w:val="0"/>
                  <w:divBdr>
                    <w:top w:val="none" w:sz="0" w:space="0" w:color="auto"/>
                    <w:left w:val="none" w:sz="0" w:space="0" w:color="auto"/>
                    <w:bottom w:val="none" w:sz="0" w:space="0" w:color="auto"/>
                    <w:right w:val="none" w:sz="0" w:space="0" w:color="auto"/>
                  </w:divBdr>
                  <w:divsChild>
                    <w:div w:id="197598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491820">
              <w:marLeft w:val="0"/>
              <w:marRight w:val="0"/>
              <w:marTop w:val="0"/>
              <w:marBottom w:val="0"/>
              <w:divBdr>
                <w:top w:val="none" w:sz="0" w:space="0" w:color="auto"/>
                <w:left w:val="none" w:sz="0" w:space="0" w:color="auto"/>
                <w:bottom w:val="none" w:sz="0" w:space="0" w:color="auto"/>
                <w:right w:val="none" w:sz="0" w:space="0" w:color="auto"/>
              </w:divBdr>
              <w:divsChild>
                <w:div w:id="876892768">
                  <w:marLeft w:val="0"/>
                  <w:marRight w:val="0"/>
                  <w:marTop w:val="0"/>
                  <w:marBottom w:val="0"/>
                  <w:divBdr>
                    <w:top w:val="none" w:sz="0" w:space="0" w:color="auto"/>
                    <w:left w:val="none" w:sz="0" w:space="0" w:color="auto"/>
                    <w:bottom w:val="none" w:sz="0" w:space="0" w:color="auto"/>
                    <w:right w:val="none" w:sz="0" w:space="0" w:color="auto"/>
                  </w:divBdr>
                  <w:divsChild>
                    <w:div w:id="212337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93310">
              <w:marLeft w:val="0"/>
              <w:marRight w:val="0"/>
              <w:marTop w:val="0"/>
              <w:marBottom w:val="0"/>
              <w:divBdr>
                <w:top w:val="none" w:sz="0" w:space="0" w:color="auto"/>
                <w:left w:val="none" w:sz="0" w:space="0" w:color="auto"/>
                <w:bottom w:val="none" w:sz="0" w:space="0" w:color="auto"/>
                <w:right w:val="none" w:sz="0" w:space="0" w:color="auto"/>
              </w:divBdr>
              <w:divsChild>
                <w:div w:id="707486935">
                  <w:marLeft w:val="0"/>
                  <w:marRight w:val="0"/>
                  <w:marTop w:val="0"/>
                  <w:marBottom w:val="0"/>
                  <w:divBdr>
                    <w:top w:val="none" w:sz="0" w:space="0" w:color="auto"/>
                    <w:left w:val="none" w:sz="0" w:space="0" w:color="auto"/>
                    <w:bottom w:val="none" w:sz="0" w:space="0" w:color="auto"/>
                    <w:right w:val="none" w:sz="0" w:space="0" w:color="auto"/>
                  </w:divBdr>
                  <w:divsChild>
                    <w:div w:id="85330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881550">
              <w:marLeft w:val="0"/>
              <w:marRight w:val="0"/>
              <w:marTop w:val="0"/>
              <w:marBottom w:val="0"/>
              <w:divBdr>
                <w:top w:val="none" w:sz="0" w:space="0" w:color="auto"/>
                <w:left w:val="none" w:sz="0" w:space="0" w:color="auto"/>
                <w:bottom w:val="none" w:sz="0" w:space="0" w:color="auto"/>
                <w:right w:val="none" w:sz="0" w:space="0" w:color="auto"/>
              </w:divBdr>
              <w:divsChild>
                <w:div w:id="143352270">
                  <w:marLeft w:val="0"/>
                  <w:marRight w:val="0"/>
                  <w:marTop w:val="0"/>
                  <w:marBottom w:val="0"/>
                  <w:divBdr>
                    <w:top w:val="none" w:sz="0" w:space="0" w:color="auto"/>
                    <w:left w:val="none" w:sz="0" w:space="0" w:color="auto"/>
                    <w:bottom w:val="none" w:sz="0" w:space="0" w:color="auto"/>
                    <w:right w:val="none" w:sz="0" w:space="0" w:color="auto"/>
                  </w:divBdr>
                  <w:divsChild>
                    <w:div w:id="144376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805281">
              <w:marLeft w:val="0"/>
              <w:marRight w:val="0"/>
              <w:marTop w:val="0"/>
              <w:marBottom w:val="0"/>
              <w:divBdr>
                <w:top w:val="none" w:sz="0" w:space="0" w:color="auto"/>
                <w:left w:val="none" w:sz="0" w:space="0" w:color="auto"/>
                <w:bottom w:val="none" w:sz="0" w:space="0" w:color="auto"/>
                <w:right w:val="none" w:sz="0" w:space="0" w:color="auto"/>
              </w:divBdr>
              <w:divsChild>
                <w:div w:id="9840391">
                  <w:marLeft w:val="0"/>
                  <w:marRight w:val="0"/>
                  <w:marTop w:val="0"/>
                  <w:marBottom w:val="0"/>
                  <w:divBdr>
                    <w:top w:val="none" w:sz="0" w:space="0" w:color="auto"/>
                    <w:left w:val="none" w:sz="0" w:space="0" w:color="auto"/>
                    <w:bottom w:val="none" w:sz="0" w:space="0" w:color="auto"/>
                    <w:right w:val="none" w:sz="0" w:space="0" w:color="auto"/>
                  </w:divBdr>
                  <w:divsChild>
                    <w:div w:id="189133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206780">
              <w:marLeft w:val="0"/>
              <w:marRight w:val="0"/>
              <w:marTop w:val="0"/>
              <w:marBottom w:val="0"/>
              <w:divBdr>
                <w:top w:val="none" w:sz="0" w:space="0" w:color="auto"/>
                <w:left w:val="none" w:sz="0" w:space="0" w:color="auto"/>
                <w:bottom w:val="none" w:sz="0" w:space="0" w:color="auto"/>
                <w:right w:val="none" w:sz="0" w:space="0" w:color="auto"/>
              </w:divBdr>
              <w:divsChild>
                <w:div w:id="583874549">
                  <w:marLeft w:val="0"/>
                  <w:marRight w:val="0"/>
                  <w:marTop w:val="0"/>
                  <w:marBottom w:val="0"/>
                  <w:divBdr>
                    <w:top w:val="none" w:sz="0" w:space="0" w:color="auto"/>
                    <w:left w:val="none" w:sz="0" w:space="0" w:color="auto"/>
                    <w:bottom w:val="none" w:sz="0" w:space="0" w:color="auto"/>
                    <w:right w:val="none" w:sz="0" w:space="0" w:color="auto"/>
                  </w:divBdr>
                  <w:divsChild>
                    <w:div w:id="64574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510560">
              <w:marLeft w:val="0"/>
              <w:marRight w:val="0"/>
              <w:marTop w:val="0"/>
              <w:marBottom w:val="0"/>
              <w:divBdr>
                <w:top w:val="none" w:sz="0" w:space="0" w:color="auto"/>
                <w:left w:val="none" w:sz="0" w:space="0" w:color="auto"/>
                <w:bottom w:val="none" w:sz="0" w:space="0" w:color="auto"/>
                <w:right w:val="none" w:sz="0" w:space="0" w:color="auto"/>
              </w:divBdr>
              <w:divsChild>
                <w:div w:id="109250385">
                  <w:marLeft w:val="0"/>
                  <w:marRight w:val="0"/>
                  <w:marTop w:val="0"/>
                  <w:marBottom w:val="0"/>
                  <w:divBdr>
                    <w:top w:val="none" w:sz="0" w:space="0" w:color="auto"/>
                    <w:left w:val="none" w:sz="0" w:space="0" w:color="auto"/>
                    <w:bottom w:val="none" w:sz="0" w:space="0" w:color="auto"/>
                    <w:right w:val="none" w:sz="0" w:space="0" w:color="auto"/>
                  </w:divBdr>
                  <w:divsChild>
                    <w:div w:id="71770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261226">
              <w:marLeft w:val="0"/>
              <w:marRight w:val="0"/>
              <w:marTop w:val="0"/>
              <w:marBottom w:val="0"/>
              <w:divBdr>
                <w:top w:val="none" w:sz="0" w:space="0" w:color="auto"/>
                <w:left w:val="none" w:sz="0" w:space="0" w:color="auto"/>
                <w:bottom w:val="none" w:sz="0" w:space="0" w:color="auto"/>
                <w:right w:val="none" w:sz="0" w:space="0" w:color="auto"/>
              </w:divBdr>
              <w:divsChild>
                <w:div w:id="1584489444">
                  <w:marLeft w:val="0"/>
                  <w:marRight w:val="0"/>
                  <w:marTop w:val="0"/>
                  <w:marBottom w:val="0"/>
                  <w:divBdr>
                    <w:top w:val="none" w:sz="0" w:space="0" w:color="auto"/>
                    <w:left w:val="none" w:sz="0" w:space="0" w:color="auto"/>
                    <w:bottom w:val="none" w:sz="0" w:space="0" w:color="auto"/>
                    <w:right w:val="none" w:sz="0" w:space="0" w:color="auto"/>
                  </w:divBdr>
                  <w:divsChild>
                    <w:div w:id="7151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213150">
              <w:marLeft w:val="0"/>
              <w:marRight w:val="0"/>
              <w:marTop w:val="0"/>
              <w:marBottom w:val="0"/>
              <w:divBdr>
                <w:top w:val="none" w:sz="0" w:space="0" w:color="auto"/>
                <w:left w:val="none" w:sz="0" w:space="0" w:color="auto"/>
                <w:bottom w:val="none" w:sz="0" w:space="0" w:color="auto"/>
                <w:right w:val="none" w:sz="0" w:space="0" w:color="auto"/>
              </w:divBdr>
              <w:divsChild>
                <w:div w:id="496455407">
                  <w:marLeft w:val="0"/>
                  <w:marRight w:val="0"/>
                  <w:marTop w:val="0"/>
                  <w:marBottom w:val="0"/>
                  <w:divBdr>
                    <w:top w:val="none" w:sz="0" w:space="0" w:color="auto"/>
                    <w:left w:val="none" w:sz="0" w:space="0" w:color="auto"/>
                    <w:bottom w:val="none" w:sz="0" w:space="0" w:color="auto"/>
                    <w:right w:val="none" w:sz="0" w:space="0" w:color="auto"/>
                  </w:divBdr>
                  <w:divsChild>
                    <w:div w:id="32232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573656">
              <w:marLeft w:val="0"/>
              <w:marRight w:val="0"/>
              <w:marTop w:val="0"/>
              <w:marBottom w:val="0"/>
              <w:divBdr>
                <w:top w:val="none" w:sz="0" w:space="0" w:color="auto"/>
                <w:left w:val="none" w:sz="0" w:space="0" w:color="auto"/>
                <w:bottom w:val="none" w:sz="0" w:space="0" w:color="auto"/>
                <w:right w:val="none" w:sz="0" w:space="0" w:color="auto"/>
              </w:divBdr>
              <w:divsChild>
                <w:div w:id="1988581941">
                  <w:marLeft w:val="0"/>
                  <w:marRight w:val="0"/>
                  <w:marTop w:val="0"/>
                  <w:marBottom w:val="0"/>
                  <w:divBdr>
                    <w:top w:val="none" w:sz="0" w:space="0" w:color="auto"/>
                    <w:left w:val="none" w:sz="0" w:space="0" w:color="auto"/>
                    <w:bottom w:val="none" w:sz="0" w:space="0" w:color="auto"/>
                    <w:right w:val="none" w:sz="0" w:space="0" w:color="auto"/>
                  </w:divBdr>
                  <w:divsChild>
                    <w:div w:id="169064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353077">
              <w:marLeft w:val="0"/>
              <w:marRight w:val="0"/>
              <w:marTop w:val="0"/>
              <w:marBottom w:val="0"/>
              <w:divBdr>
                <w:top w:val="none" w:sz="0" w:space="0" w:color="auto"/>
                <w:left w:val="none" w:sz="0" w:space="0" w:color="auto"/>
                <w:bottom w:val="none" w:sz="0" w:space="0" w:color="auto"/>
                <w:right w:val="none" w:sz="0" w:space="0" w:color="auto"/>
              </w:divBdr>
              <w:divsChild>
                <w:div w:id="510265553">
                  <w:marLeft w:val="0"/>
                  <w:marRight w:val="0"/>
                  <w:marTop w:val="0"/>
                  <w:marBottom w:val="0"/>
                  <w:divBdr>
                    <w:top w:val="none" w:sz="0" w:space="0" w:color="auto"/>
                    <w:left w:val="none" w:sz="0" w:space="0" w:color="auto"/>
                    <w:bottom w:val="none" w:sz="0" w:space="0" w:color="auto"/>
                    <w:right w:val="none" w:sz="0" w:space="0" w:color="auto"/>
                  </w:divBdr>
                  <w:divsChild>
                    <w:div w:id="164397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89116">
              <w:marLeft w:val="0"/>
              <w:marRight w:val="0"/>
              <w:marTop w:val="0"/>
              <w:marBottom w:val="0"/>
              <w:divBdr>
                <w:top w:val="none" w:sz="0" w:space="0" w:color="auto"/>
                <w:left w:val="none" w:sz="0" w:space="0" w:color="auto"/>
                <w:bottom w:val="none" w:sz="0" w:space="0" w:color="auto"/>
                <w:right w:val="none" w:sz="0" w:space="0" w:color="auto"/>
              </w:divBdr>
              <w:divsChild>
                <w:div w:id="622422232">
                  <w:marLeft w:val="0"/>
                  <w:marRight w:val="0"/>
                  <w:marTop w:val="0"/>
                  <w:marBottom w:val="0"/>
                  <w:divBdr>
                    <w:top w:val="none" w:sz="0" w:space="0" w:color="auto"/>
                    <w:left w:val="none" w:sz="0" w:space="0" w:color="auto"/>
                    <w:bottom w:val="none" w:sz="0" w:space="0" w:color="auto"/>
                    <w:right w:val="none" w:sz="0" w:space="0" w:color="auto"/>
                  </w:divBdr>
                  <w:divsChild>
                    <w:div w:id="117803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158541">
              <w:marLeft w:val="0"/>
              <w:marRight w:val="0"/>
              <w:marTop w:val="0"/>
              <w:marBottom w:val="0"/>
              <w:divBdr>
                <w:top w:val="none" w:sz="0" w:space="0" w:color="auto"/>
                <w:left w:val="none" w:sz="0" w:space="0" w:color="auto"/>
                <w:bottom w:val="none" w:sz="0" w:space="0" w:color="auto"/>
                <w:right w:val="none" w:sz="0" w:space="0" w:color="auto"/>
              </w:divBdr>
              <w:divsChild>
                <w:div w:id="702748832">
                  <w:marLeft w:val="0"/>
                  <w:marRight w:val="0"/>
                  <w:marTop w:val="0"/>
                  <w:marBottom w:val="0"/>
                  <w:divBdr>
                    <w:top w:val="none" w:sz="0" w:space="0" w:color="auto"/>
                    <w:left w:val="none" w:sz="0" w:space="0" w:color="auto"/>
                    <w:bottom w:val="none" w:sz="0" w:space="0" w:color="auto"/>
                    <w:right w:val="none" w:sz="0" w:space="0" w:color="auto"/>
                  </w:divBdr>
                  <w:divsChild>
                    <w:div w:id="211432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995842">
              <w:marLeft w:val="0"/>
              <w:marRight w:val="0"/>
              <w:marTop w:val="0"/>
              <w:marBottom w:val="0"/>
              <w:divBdr>
                <w:top w:val="none" w:sz="0" w:space="0" w:color="auto"/>
                <w:left w:val="none" w:sz="0" w:space="0" w:color="auto"/>
                <w:bottom w:val="none" w:sz="0" w:space="0" w:color="auto"/>
                <w:right w:val="none" w:sz="0" w:space="0" w:color="auto"/>
              </w:divBdr>
              <w:divsChild>
                <w:div w:id="1684429852">
                  <w:marLeft w:val="0"/>
                  <w:marRight w:val="0"/>
                  <w:marTop w:val="0"/>
                  <w:marBottom w:val="0"/>
                  <w:divBdr>
                    <w:top w:val="none" w:sz="0" w:space="0" w:color="auto"/>
                    <w:left w:val="none" w:sz="0" w:space="0" w:color="auto"/>
                    <w:bottom w:val="none" w:sz="0" w:space="0" w:color="auto"/>
                    <w:right w:val="none" w:sz="0" w:space="0" w:color="auto"/>
                  </w:divBdr>
                  <w:divsChild>
                    <w:div w:id="21469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511012">
              <w:marLeft w:val="0"/>
              <w:marRight w:val="0"/>
              <w:marTop w:val="0"/>
              <w:marBottom w:val="0"/>
              <w:divBdr>
                <w:top w:val="none" w:sz="0" w:space="0" w:color="auto"/>
                <w:left w:val="none" w:sz="0" w:space="0" w:color="auto"/>
                <w:bottom w:val="none" w:sz="0" w:space="0" w:color="auto"/>
                <w:right w:val="none" w:sz="0" w:space="0" w:color="auto"/>
              </w:divBdr>
              <w:divsChild>
                <w:div w:id="2001885682">
                  <w:marLeft w:val="0"/>
                  <w:marRight w:val="0"/>
                  <w:marTop w:val="0"/>
                  <w:marBottom w:val="0"/>
                  <w:divBdr>
                    <w:top w:val="none" w:sz="0" w:space="0" w:color="auto"/>
                    <w:left w:val="none" w:sz="0" w:space="0" w:color="auto"/>
                    <w:bottom w:val="none" w:sz="0" w:space="0" w:color="auto"/>
                    <w:right w:val="none" w:sz="0" w:space="0" w:color="auto"/>
                  </w:divBdr>
                  <w:divsChild>
                    <w:div w:id="42677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380243">
              <w:marLeft w:val="0"/>
              <w:marRight w:val="0"/>
              <w:marTop w:val="0"/>
              <w:marBottom w:val="0"/>
              <w:divBdr>
                <w:top w:val="none" w:sz="0" w:space="0" w:color="auto"/>
                <w:left w:val="none" w:sz="0" w:space="0" w:color="auto"/>
                <w:bottom w:val="none" w:sz="0" w:space="0" w:color="auto"/>
                <w:right w:val="none" w:sz="0" w:space="0" w:color="auto"/>
              </w:divBdr>
              <w:divsChild>
                <w:div w:id="1802992560">
                  <w:marLeft w:val="0"/>
                  <w:marRight w:val="0"/>
                  <w:marTop w:val="0"/>
                  <w:marBottom w:val="0"/>
                  <w:divBdr>
                    <w:top w:val="none" w:sz="0" w:space="0" w:color="auto"/>
                    <w:left w:val="none" w:sz="0" w:space="0" w:color="auto"/>
                    <w:bottom w:val="none" w:sz="0" w:space="0" w:color="auto"/>
                    <w:right w:val="none" w:sz="0" w:space="0" w:color="auto"/>
                  </w:divBdr>
                  <w:divsChild>
                    <w:div w:id="131958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310164">
              <w:marLeft w:val="0"/>
              <w:marRight w:val="0"/>
              <w:marTop w:val="0"/>
              <w:marBottom w:val="0"/>
              <w:divBdr>
                <w:top w:val="none" w:sz="0" w:space="0" w:color="auto"/>
                <w:left w:val="none" w:sz="0" w:space="0" w:color="auto"/>
                <w:bottom w:val="none" w:sz="0" w:space="0" w:color="auto"/>
                <w:right w:val="none" w:sz="0" w:space="0" w:color="auto"/>
              </w:divBdr>
              <w:divsChild>
                <w:div w:id="1969358303">
                  <w:marLeft w:val="0"/>
                  <w:marRight w:val="0"/>
                  <w:marTop w:val="0"/>
                  <w:marBottom w:val="0"/>
                  <w:divBdr>
                    <w:top w:val="none" w:sz="0" w:space="0" w:color="auto"/>
                    <w:left w:val="none" w:sz="0" w:space="0" w:color="auto"/>
                    <w:bottom w:val="none" w:sz="0" w:space="0" w:color="auto"/>
                    <w:right w:val="none" w:sz="0" w:space="0" w:color="auto"/>
                  </w:divBdr>
                  <w:divsChild>
                    <w:div w:id="95251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886993">
              <w:marLeft w:val="0"/>
              <w:marRight w:val="0"/>
              <w:marTop w:val="0"/>
              <w:marBottom w:val="0"/>
              <w:divBdr>
                <w:top w:val="none" w:sz="0" w:space="0" w:color="auto"/>
                <w:left w:val="none" w:sz="0" w:space="0" w:color="auto"/>
                <w:bottom w:val="none" w:sz="0" w:space="0" w:color="auto"/>
                <w:right w:val="none" w:sz="0" w:space="0" w:color="auto"/>
              </w:divBdr>
              <w:divsChild>
                <w:div w:id="1095440875">
                  <w:marLeft w:val="0"/>
                  <w:marRight w:val="0"/>
                  <w:marTop w:val="0"/>
                  <w:marBottom w:val="0"/>
                  <w:divBdr>
                    <w:top w:val="none" w:sz="0" w:space="0" w:color="auto"/>
                    <w:left w:val="none" w:sz="0" w:space="0" w:color="auto"/>
                    <w:bottom w:val="none" w:sz="0" w:space="0" w:color="auto"/>
                    <w:right w:val="none" w:sz="0" w:space="0" w:color="auto"/>
                  </w:divBdr>
                  <w:divsChild>
                    <w:div w:id="203896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69143">
              <w:marLeft w:val="0"/>
              <w:marRight w:val="0"/>
              <w:marTop w:val="0"/>
              <w:marBottom w:val="0"/>
              <w:divBdr>
                <w:top w:val="none" w:sz="0" w:space="0" w:color="auto"/>
                <w:left w:val="none" w:sz="0" w:space="0" w:color="auto"/>
                <w:bottom w:val="none" w:sz="0" w:space="0" w:color="auto"/>
                <w:right w:val="none" w:sz="0" w:space="0" w:color="auto"/>
              </w:divBdr>
              <w:divsChild>
                <w:div w:id="950894346">
                  <w:marLeft w:val="0"/>
                  <w:marRight w:val="0"/>
                  <w:marTop w:val="0"/>
                  <w:marBottom w:val="0"/>
                  <w:divBdr>
                    <w:top w:val="none" w:sz="0" w:space="0" w:color="auto"/>
                    <w:left w:val="none" w:sz="0" w:space="0" w:color="auto"/>
                    <w:bottom w:val="none" w:sz="0" w:space="0" w:color="auto"/>
                    <w:right w:val="none" w:sz="0" w:space="0" w:color="auto"/>
                  </w:divBdr>
                  <w:divsChild>
                    <w:div w:id="5100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44925">
              <w:marLeft w:val="0"/>
              <w:marRight w:val="0"/>
              <w:marTop w:val="0"/>
              <w:marBottom w:val="0"/>
              <w:divBdr>
                <w:top w:val="none" w:sz="0" w:space="0" w:color="auto"/>
                <w:left w:val="none" w:sz="0" w:space="0" w:color="auto"/>
                <w:bottom w:val="none" w:sz="0" w:space="0" w:color="auto"/>
                <w:right w:val="none" w:sz="0" w:space="0" w:color="auto"/>
              </w:divBdr>
              <w:divsChild>
                <w:div w:id="1483161910">
                  <w:marLeft w:val="0"/>
                  <w:marRight w:val="0"/>
                  <w:marTop w:val="0"/>
                  <w:marBottom w:val="0"/>
                  <w:divBdr>
                    <w:top w:val="none" w:sz="0" w:space="0" w:color="auto"/>
                    <w:left w:val="none" w:sz="0" w:space="0" w:color="auto"/>
                    <w:bottom w:val="none" w:sz="0" w:space="0" w:color="auto"/>
                    <w:right w:val="none" w:sz="0" w:space="0" w:color="auto"/>
                  </w:divBdr>
                  <w:divsChild>
                    <w:div w:id="153322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775998">
              <w:marLeft w:val="0"/>
              <w:marRight w:val="0"/>
              <w:marTop w:val="0"/>
              <w:marBottom w:val="0"/>
              <w:divBdr>
                <w:top w:val="none" w:sz="0" w:space="0" w:color="auto"/>
                <w:left w:val="none" w:sz="0" w:space="0" w:color="auto"/>
                <w:bottom w:val="none" w:sz="0" w:space="0" w:color="auto"/>
                <w:right w:val="none" w:sz="0" w:space="0" w:color="auto"/>
              </w:divBdr>
              <w:divsChild>
                <w:div w:id="1352293084">
                  <w:marLeft w:val="0"/>
                  <w:marRight w:val="0"/>
                  <w:marTop w:val="0"/>
                  <w:marBottom w:val="0"/>
                  <w:divBdr>
                    <w:top w:val="none" w:sz="0" w:space="0" w:color="auto"/>
                    <w:left w:val="none" w:sz="0" w:space="0" w:color="auto"/>
                    <w:bottom w:val="none" w:sz="0" w:space="0" w:color="auto"/>
                    <w:right w:val="none" w:sz="0" w:space="0" w:color="auto"/>
                  </w:divBdr>
                  <w:divsChild>
                    <w:div w:id="17781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741962">
              <w:marLeft w:val="0"/>
              <w:marRight w:val="0"/>
              <w:marTop w:val="0"/>
              <w:marBottom w:val="0"/>
              <w:divBdr>
                <w:top w:val="none" w:sz="0" w:space="0" w:color="auto"/>
                <w:left w:val="none" w:sz="0" w:space="0" w:color="auto"/>
                <w:bottom w:val="none" w:sz="0" w:space="0" w:color="auto"/>
                <w:right w:val="none" w:sz="0" w:space="0" w:color="auto"/>
              </w:divBdr>
              <w:divsChild>
                <w:div w:id="333413830">
                  <w:marLeft w:val="0"/>
                  <w:marRight w:val="0"/>
                  <w:marTop w:val="0"/>
                  <w:marBottom w:val="0"/>
                  <w:divBdr>
                    <w:top w:val="none" w:sz="0" w:space="0" w:color="auto"/>
                    <w:left w:val="none" w:sz="0" w:space="0" w:color="auto"/>
                    <w:bottom w:val="none" w:sz="0" w:space="0" w:color="auto"/>
                    <w:right w:val="none" w:sz="0" w:space="0" w:color="auto"/>
                  </w:divBdr>
                  <w:divsChild>
                    <w:div w:id="78894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75325">
              <w:marLeft w:val="0"/>
              <w:marRight w:val="0"/>
              <w:marTop w:val="0"/>
              <w:marBottom w:val="0"/>
              <w:divBdr>
                <w:top w:val="none" w:sz="0" w:space="0" w:color="auto"/>
                <w:left w:val="none" w:sz="0" w:space="0" w:color="auto"/>
                <w:bottom w:val="none" w:sz="0" w:space="0" w:color="auto"/>
                <w:right w:val="none" w:sz="0" w:space="0" w:color="auto"/>
              </w:divBdr>
              <w:divsChild>
                <w:div w:id="313219487">
                  <w:marLeft w:val="0"/>
                  <w:marRight w:val="0"/>
                  <w:marTop w:val="0"/>
                  <w:marBottom w:val="0"/>
                  <w:divBdr>
                    <w:top w:val="none" w:sz="0" w:space="0" w:color="auto"/>
                    <w:left w:val="none" w:sz="0" w:space="0" w:color="auto"/>
                    <w:bottom w:val="none" w:sz="0" w:space="0" w:color="auto"/>
                    <w:right w:val="none" w:sz="0" w:space="0" w:color="auto"/>
                  </w:divBdr>
                  <w:divsChild>
                    <w:div w:id="146854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83554">
              <w:marLeft w:val="0"/>
              <w:marRight w:val="0"/>
              <w:marTop w:val="0"/>
              <w:marBottom w:val="0"/>
              <w:divBdr>
                <w:top w:val="none" w:sz="0" w:space="0" w:color="auto"/>
                <w:left w:val="none" w:sz="0" w:space="0" w:color="auto"/>
                <w:bottom w:val="none" w:sz="0" w:space="0" w:color="auto"/>
                <w:right w:val="none" w:sz="0" w:space="0" w:color="auto"/>
              </w:divBdr>
              <w:divsChild>
                <w:div w:id="1824463776">
                  <w:marLeft w:val="0"/>
                  <w:marRight w:val="0"/>
                  <w:marTop w:val="0"/>
                  <w:marBottom w:val="0"/>
                  <w:divBdr>
                    <w:top w:val="none" w:sz="0" w:space="0" w:color="auto"/>
                    <w:left w:val="none" w:sz="0" w:space="0" w:color="auto"/>
                    <w:bottom w:val="none" w:sz="0" w:space="0" w:color="auto"/>
                    <w:right w:val="none" w:sz="0" w:space="0" w:color="auto"/>
                  </w:divBdr>
                  <w:divsChild>
                    <w:div w:id="116308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375452">
              <w:marLeft w:val="0"/>
              <w:marRight w:val="0"/>
              <w:marTop w:val="0"/>
              <w:marBottom w:val="0"/>
              <w:divBdr>
                <w:top w:val="none" w:sz="0" w:space="0" w:color="auto"/>
                <w:left w:val="none" w:sz="0" w:space="0" w:color="auto"/>
                <w:bottom w:val="none" w:sz="0" w:space="0" w:color="auto"/>
                <w:right w:val="none" w:sz="0" w:space="0" w:color="auto"/>
              </w:divBdr>
              <w:divsChild>
                <w:div w:id="504515031">
                  <w:marLeft w:val="0"/>
                  <w:marRight w:val="0"/>
                  <w:marTop w:val="0"/>
                  <w:marBottom w:val="0"/>
                  <w:divBdr>
                    <w:top w:val="none" w:sz="0" w:space="0" w:color="auto"/>
                    <w:left w:val="none" w:sz="0" w:space="0" w:color="auto"/>
                    <w:bottom w:val="none" w:sz="0" w:space="0" w:color="auto"/>
                    <w:right w:val="none" w:sz="0" w:space="0" w:color="auto"/>
                  </w:divBdr>
                  <w:divsChild>
                    <w:div w:id="16713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97132">
              <w:marLeft w:val="0"/>
              <w:marRight w:val="0"/>
              <w:marTop w:val="0"/>
              <w:marBottom w:val="0"/>
              <w:divBdr>
                <w:top w:val="none" w:sz="0" w:space="0" w:color="auto"/>
                <w:left w:val="none" w:sz="0" w:space="0" w:color="auto"/>
                <w:bottom w:val="none" w:sz="0" w:space="0" w:color="auto"/>
                <w:right w:val="none" w:sz="0" w:space="0" w:color="auto"/>
              </w:divBdr>
              <w:divsChild>
                <w:div w:id="1218711805">
                  <w:marLeft w:val="0"/>
                  <w:marRight w:val="0"/>
                  <w:marTop w:val="0"/>
                  <w:marBottom w:val="0"/>
                  <w:divBdr>
                    <w:top w:val="none" w:sz="0" w:space="0" w:color="auto"/>
                    <w:left w:val="none" w:sz="0" w:space="0" w:color="auto"/>
                    <w:bottom w:val="none" w:sz="0" w:space="0" w:color="auto"/>
                    <w:right w:val="none" w:sz="0" w:space="0" w:color="auto"/>
                  </w:divBdr>
                  <w:divsChild>
                    <w:div w:id="180777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168653">
              <w:marLeft w:val="0"/>
              <w:marRight w:val="0"/>
              <w:marTop w:val="0"/>
              <w:marBottom w:val="0"/>
              <w:divBdr>
                <w:top w:val="none" w:sz="0" w:space="0" w:color="auto"/>
                <w:left w:val="none" w:sz="0" w:space="0" w:color="auto"/>
                <w:bottom w:val="none" w:sz="0" w:space="0" w:color="auto"/>
                <w:right w:val="none" w:sz="0" w:space="0" w:color="auto"/>
              </w:divBdr>
              <w:divsChild>
                <w:div w:id="1944412229">
                  <w:marLeft w:val="0"/>
                  <w:marRight w:val="0"/>
                  <w:marTop w:val="0"/>
                  <w:marBottom w:val="0"/>
                  <w:divBdr>
                    <w:top w:val="none" w:sz="0" w:space="0" w:color="auto"/>
                    <w:left w:val="none" w:sz="0" w:space="0" w:color="auto"/>
                    <w:bottom w:val="none" w:sz="0" w:space="0" w:color="auto"/>
                    <w:right w:val="none" w:sz="0" w:space="0" w:color="auto"/>
                  </w:divBdr>
                  <w:divsChild>
                    <w:div w:id="43502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563014">
              <w:marLeft w:val="0"/>
              <w:marRight w:val="0"/>
              <w:marTop w:val="0"/>
              <w:marBottom w:val="0"/>
              <w:divBdr>
                <w:top w:val="none" w:sz="0" w:space="0" w:color="auto"/>
                <w:left w:val="none" w:sz="0" w:space="0" w:color="auto"/>
                <w:bottom w:val="none" w:sz="0" w:space="0" w:color="auto"/>
                <w:right w:val="none" w:sz="0" w:space="0" w:color="auto"/>
              </w:divBdr>
              <w:divsChild>
                <w:div w:id="271405548">
                  <w:marLeft w:val="0"/>
                  <w:marRight w:val="0"/>
                  <w:marTop w:val="0"/>
                  <w:marBottom w:val="0"/>
                  <w:divBdr>
                    <w:top w:val="none" w:sz="0" w:space="0" w:color="auto"/>
                    <w:left w:val="none" w:sz="0" w:space="0" w:color="auto"/>
                    <w:bottom w:val="none" w:sz="0" w:space="0" w:color="auto"/>
                    <w:right w:val="none" w:sz="0" w:space="0" w:color="auto"/>
                  </w:divBdr>
                  <w:divsChild>
                    <w:div w:id="171897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472863">
              <w:marLeft w:val="0"/>
              <w:marRight w:val="0"/>
              <w:marTop w:val="0"/>
              <w:marBottom w:val="0"/>
              <w:divBdr>
                <w:top w:val="none" w:sz="0" w:space="0" w:color="auto"/>
                <w:left w:val="none" w:sz="0" w:space="0" w:color="auto"/>
                <w:bottom w:val="none" w:sz="0" w:space="0" w:color="auto"/>
                <w:right w:val="none" w:sz="0" w:space="0" w:color="auto"/>
              </w:divBdr>
              <w:divsChild>
                <w:div w:id="1555848134">
                  <w:marLeft w:val="0"/>
                  <w:marRight w:val="0"/>
                  <w:marTop w:val="0"/>
                  <w:marBottom w:val="0"/>
                  <w:divBdr>
                    <w:top w:val="none" w:sz="0" w:space="0" w:color="auto"/>
                    <w:left w:val="none" w:sz="0" w:space="0" w:color="auto"/>
                    <w:bottom w:val="none" w:sz="0" w:space="0" w:color="auto"/>
                    <w:right w:val="none" w:sz="0" w:space="0" w:color="auto"/>
                  </w:divBdr>
                  <w:divsChild>
                    <w:div w:id="53820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019423">
              <w:marLeft w:val="0"/>
              <w:marRight w:val="0"/>
              <w:marTop w:val="0"/>
              <w:marBottom w:val="0"/>
              <w:divBdr>
                <w:top w:val="none" w:sz="0" w:space="0" w:color="auto"/>
                <w:left w:val="none" w:sz="0" w:space="0" w:color="auto"/>
                <w:bottom w:val="none" w:sz="0" w:space="0" w:color="auto"/>
                <w:right w:val="none" w:sz="0" w:space="0" w:color="auto"/>
              </w:divBdr>
              <w:divsChild>
                <w:div w:id="1847405363">
                  <w:marLeft w:val="0"/>
                  <w:marRight w:val="0"/>
                  <w:marTop w:val="0"/>
                  <w:marBottom w:val="0"/>
                  <w:divBdr>
                    <w:top w:val="none" w:sz="0" w:space="0" w:color="auto"/>
                    <w:left w:val="none" w:sz="0" w:space="0" w:color="auto"/>
                    <w:bottom w:val="none" w:sz="0" w:space="0" w:color="auto"/>
                    <w:right w:val="none" w:sz="0" w:space="0" w:color="auto"/>
                  </w:divBdr>
                  <w:divsChild>
                    <w:div w:id="87434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68459">
              <w:marLeft w:val="0"/>
              <w:marRight w:val="0"/>
              <w:marTop w:val="0"/>
              <w:marBottom w:val="0"/>
              <w:divBdr>
                <w:top w:val="none" w:sz="0" w:space="0" w:color="auto"/>
                <w:left w:val="none" w:sz="0" w:space="0" w:color="auto"/>
                <w:bottom w:val="none" w:sz="0" w:space="0" w:color="auto"/>
                <w:right w:val="none" w:sz="0" w:space="0" w:color="auto"/>
              </w:divBdr>
              <w:divsChild>
                <w:div w:id="251665926">
                  <w:marLeft w:val="0"/>
                  <w:marRight w:val="0"/>
                  <w:marTop w:val="0"/>
                  <w:marBottom w:val="0"/>
                  <w:divBdr>
                    <w:top w:val="none" w:sz="0" w:space="0" w:color="auto"/>
                    <w:left w:val="none" w:sz="0" w:space="0" w:color="auto"/>
                    <w:bottom w:val="none" w:sz="0" w:space="0" w:color="auto"/>
                    <w:right w:val="none" w:sz="0" w:space="0" w:color="auto"/>
                  </w:divBdr>
                  <w:divsChild>
                    <w:div w:id="74831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645169">
              <w:marLeft w:val="0"/>
              <w:marRight w:val="0"/>
              <w:marTop w:val="0"/>
              <w:marBottom w:val="0"/>
              <w:divBdr>
                <w:top w:val="none" w:sz="0" w:space="0" w:color="auto"/>
                <w:left w:val="none" w:sz="0" w:space="0" w:color="auto"/>
                <w:bottom w:val="none" w:sz="0" w:space="0" w:color="auto"/>
                <w:right w:val="none" w:sz="0" w:space="0" w:color="auto"/>
              </w:divBdr>
              <w:divsChild>
                <w:div w:id="1463420844">
                  <w:marLeft w:val="0"/>
                  <w:marRight w:val="0"/>
                  <w:marTop w:val="0"/>
                  <w:marBottom w:val="0"/>
                  <w:divBdr>
                    <w:top w:val="none" w:sz="0" w:space="0" w:color="auto"/>
                    <w:left w:val="none" w:sz="0" w:space="0" w:color="auto"/>
                    <w:bottom w:val="none" w:sz="0" w:space="0" w:color="auto"/>
                    <w:right w:val="none" w:sz="0" w:space="0" w:color="auto"/>
                  </w:divBdr>
                  <w:divsChild>
                    <w:div w:id="74954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565248">
              <w:marLeft w:val="0"/>
              <w:marRight w:val="0"/>
              <w:marTop w:val="0"/>
              <w:marBottom w:val="0"/>
              <w:divBdr>
                <w:top w:val="none" w:sz="0" w:space="0" w:color="auto"/>
                <w:left w:val="none" w:sz="0" w:space="0" w:color="auto"/>
                <w:bottom w:val="none" w:sz="0" w:space="0" w:color="auto"/>
                <w:right w:val="none" w:sz="0" w:space="0" w:color="auto"/>
              </w:divBdr>
              <w:divsChild>
                <w:div w:id="1546677188">
                  <w:marLeft w:val="0"/>
                  <w:marRight w:val="0"/>
                  <w:marTop w:val="0"/>
                  <w:marBottom w:val="0"/>
                  <w:divBdr>
                    <w:top w:val="none" w:sz="0" w:space="0" w:color="auto"/>
                    <w:left w:val="none" w:sz="0" w:space="0" w:color="auto"/>
                    <w:bottom w:val="none" w:sz="0" w:space="0" w:color="auto"/>
                    <w:right w:val="none" w:sz="0" w:space="0" w:color="auto"/>
                  </w:divBdr>
                  <w:divsChild>
                    <w:div w:id="195463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29900">
              <w:marLeft w:val="0"/>
              <w:marRight w:val="0"/>
              <w:marTop w:val="0"/>
              <w:marBottom w:val="0"/>
              <w:divBdr>
                <w:top w:val="none" w:sz="0" w:space="0" w:color="auto"/>
                <w:left w:val="none" w:sz="0" w:space="0" w:color="auto"/>
                <w:bottom w:val="none" w:sz="0" w:space="0" w:color="auto"/>
                <w:right w:val="none" w:sz="0" w:space="0" w:color="auto"/>
              </w:divBdr>
              <w:divsChild>
                <w:div w:id="2006131457">
                  <w:marLeft w:val="0"/>
                  <w:marRight w:val="0"/>
                  <w:marTop w:val="0"/>
                  <w:marBottom w:val="0"/>
                  <w:divBdr>
                    <w:top w:val="none" w:sz="0" w:space="0" w:color="auto"/>
                    <w:left w:val="none" w:sz="0" w:space="0" w:color="auto"/>
                    <w:bottom w:val="none" w:sz="0" w:space="0" w:color="auto"/>
                    <w:right w:val="none" w:sz="0" w:space="0" w:color="auto"/>
                  </w:divBdr>
                  <w:divsChild>
                    <w:div w:id="7185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83229">
              <w:marLeft w:val="0"/>
              <w:marRight w:val="0"/>
              <w:marTop w:val="0"/>
              <w:marBottom w:val="0"/>
              <w:divBdr>
                <w:top w:val="none" w:sz="0" w:space="0" w:color="auto"/>
                <w:left w:val="none" w:sz="0" w:space="0" w:color="auto"/>
                <w:bottom w:val="none" w:sz="0" w:space="0" w:color="auto"/>
                <w:right w:val="none" w:sz="0" w:space="0" w:color="auto"/>
              </w:divBdr>
              <w:divsChild>
                <w:div w:id="1039167298">
                  <w:marLeft w:val="0"/>
                  <w:marRight w:val="0"/>
                  <w:marTop w:val="0"/>
                  <w:marBottom w:val="0"/>
                  <w:divBdr>
                    <w:top w:val="none" w:sz="0" w:space="0" w:color="auto"/>
                    <w:left w:val="none" w:sz="0" w:space="0" w:color="auto"/>
                    <w:bottom w:val="none" w:sz="0" w:space="0" w:color="auto"/>
                    <w:right w:val="none" w:sz="0" w:space="0" w:color="auto"/>
                  </w:divBdr>
                  <w:divsChild>
                    <w:div w:id="156201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055393">
              <w:marLeft w:val="0"/>
              <w:marRight w:val="0"/>
              <w:marTop w:val="0"/>
              <w:marBottom w:val="0"/>
              <w:divBdr>
                <w:top w:val="none" w:sz="0" w:space="0" w:color="auto"/>
                <w:left w:val="none" w:sz="0" w:space="0" w:color="auto"/>
                <w:bottom w:val="none" w:sz="0" w:space="0" w:color="auto"/>
                <w:right w:val="none" w:sz="0" w:space="0" w:color="auto"/>
              </w:divBdr>
              <w:divsChild>
                <w:div w:id="1252471661">
                  <w:marLeft w:val="0"/>
                  <w:marRight w:val="0"/>
                  <w:marTop w:val="0"/>
                  <w:marBottom w:val="0"/>
                  <w:divBdr>
                    <w:top w:val="none" w:sz="0" w:space="0" w:color="auto"/>
                    <w:left w:val="none" w:sz="0" w:space="0" w:color="auto"/>
                    <w:bottom w:val="none" w:sz="0" w:space="0" w:color="auto"/>
                    <w:right w:val="none" w:sz="0" w:space="0" w:color="auto"/>
                  </w:divBdr>
                  <w:divsChild>
                    <w:div w:id="150269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860700">
              <w:marLeft w:val="0"/>
              <w:marRight w:val="0"/>
              <w:marTop w:val="0"/>
              <w:marBottom w:val="0"/>
              <w:divBdr>
                <w:top w:val="none" w:sz="0" w:space="0" w:color="auto"/>
                <w:left w:val="none" w:sz="0" w:space="0" w:color="auto"/>
                <w:bottom w:val="none" w:sz="0" w:space="0" w:color="auto"/>
                <w:right w:val="none" w:sz="0" w:space="0" w:color="auto"/>
              </w:divBdr>
              <w:divsChild>
                <w:div w:id="451750871">
                  <w:marLeft w:val="0"/>
                  <w:marRight w:val="0"/>
                  <w:marTop w:val="0"/>
                  <w:marBottom w:val="0"/>
                  <w:divBdr>
                    <w:top w:val="none" w:sz="0" w:space="0" w:color="auto"/>
                    <w:left w:val="none" w:sz="0" w:space="0" w:color="auto"/>
                    <w:bottom w:val="none" w:sz="0" w:space="0" w:color="auto"/>
                    <w:right w:val="none" w:sz="0" w:space="0" w:color="auto"/>
                  </w:divBdr>
                  <w:divsChild>
                    <w:div w:id="180855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910000">
              <w:marLeft w:val="0"/>
              <w:marRight w:val="0"/>
              <w:marTop w:val="0"/>
              <w:marBottom w:val="0"/>
              <w:divBdr>
                <w:top w:val="none" w:sz="0" w:space="0" w:color="auto"/>
                <w:left w:val="none" w:sz="0" w:space="0" w:color="auto"/>
                <w:bottom w:val="none" w:sz="0" w:space="0" w:color="auto"/>
                <w:right w:val="none" w:sz="0" w:space="0" w:color="auto"/>
              </w:divBdr>
              <w:divsChild>
                <w:div w:id="1100174798">
                  <w:marLeft w:val="0"/>
                  <w:marRight w:val="0"/>
                  <w:marTop w:val="0"/>
                  <w:marBottom w:val="0"/>
                  <w:divBdr>
                    <w:top w:val="none" w:sz="0" w:space="0" w:color="auto"/>
                    <w:left w:val="none" w:sz="0" w:space="0" w:color="auto"/>
                    <w:bottom w:val="none" w:sz="0" w:space="0" w:color="auto"/>
                    <w:right w:val="none" w:sz="0" w:space="0" w:color="auto"/>
                  </w:divBdr>
                  <w:divsChild>
                    <w:div w:id="192094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648145">
              <w:marLeft w:val="0"/>
              <w:marRight w:val="0"/>
              <w:marTop w:val="0"/>
              <w:marBottom w:val="0"/>
              <w:divBdr>
                <w:top w:val="none" w:sz="0" w:space="0" w:color="auto"/>
                <w:left w:val="none" w:sz="0" w:space="0" w:color="auto"/>
                <w:bottom w:val="none" w:sz="0" w:space="0" w:color="auto"/>
                <w:right w:val="none" w:sz="0" w:space="0" w:color="auto"/>
              </w:divBdr>
              <w:divsChild>
                <w:div w:id="854684886">
                  <w:marLeft w:val="0"/>
                  <w:marRight w:val="0"/>
                  <w:marTop w:val="0"/>
                  <w:marBottom w:val="0"/>
                  <w:divBdr>
                    <w:top w:val="none" w:sz="0" w:space="0" w:color="auto"/>
                    <w:left w:val="none" w:sz="0" w:space="0" w:color="auto"/>
                    <w:bottom w:val="none" w:sz="0" w:space="0" w:color="auto"/>
                    <w:right w:val="none" w:sz="0" w:space="0" w:color="auto"/>
                  </w:divBdr>
                  <w:divsChild>
                    <w:div w:id="203299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386081">
              <w:marLeft w:val="0"/>
              <w:marRight w:val="0"/>
              <w:marTop w:val="0"/>
              <w:marBottom w:val="0"/>
              <w:divBdr>
                <w:top w:val="none" w:sz="0" w:space="0" w:color="auto"/>
                <w:left w:val="none" w:sz="0" w:space="0" w:color="auto"/>
                <w:bottom w:val="none" w:sz="0" w:space="0" w:color="auto"/>
                <w:right w:val="none" w:sz="0" w:space="0" w:color="auto"/>
              </w:divBdr>
              <w:divsChild>
                <w:div w:id="1910530528">
                  <w:marLeft w:val="0"/>
                  <w:marRight w:val="0"/>
                  <w:marTop w:val="0"/>
                  <w:marBottom w:val="0"/>
                  <w:divBdr>
                    <w:top w:val="none" w:sz="0" w:space="0" w:color="auto"/>
                    <w:left w:val="none" w:sz="0" w:space="0" w:color="auto"/>
                    <w:bottom w:val="none" w:sz="0" w:space="0" w:color="auto"/>
                    <w:right w:val="none" w:sz="0" w:space="0" w:color="auto"/>
                  </w:divBdr>
                  <w:divsChild>
                    <w:div w:id="70884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821233">
              <w:marLeft w:val="0"/>
              <w:marRight w:val="0"/>
              <w:marTop w:val="0"/>
              <w:marBottom w:val="0"/>
              <w:divBdr>
                <w:top w:val="none" w:sz="0" w:space="0" w:color="auto"/>
                <w:left w:val="none" w:sz="0" w:space="0" w:color="auto"/>
                <w:bottom w:val="none" w:sz="0" w:space="0" w:color="auto"/>
                <w:right w:val="none" w:sz="0" w:space="0" w:color="auto"/>
              </w:divBdr>
              <w:divsChild>
                <w:div w:id="1556502030">
                  <w:marLeft w:val="0"/>
                  <w:marRight w:val="0"/>
                  <w:marTop w:val="0"/>
                  <w:marBottom w:val="0"/>
                  <w:divBdr>
                    <w:top w:val="none" w:sz="0" w:space="0" w:color="auto"/>
                    <w:left w:val="none" w:sz="0" w:space="0" w:color="auto"/>
                    <w:bottom w:val="none" w:sz="0" w:space="0" w:color="auto"/>
                    <w:right w:val="none" w:sz="0" w:space="0" w:color="auto"/>
                  </w:divBdr>
                  <w:divsChild>
                    <w:div w:id="80932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895530">
              <w:marLeft w:val="0"/>
              <w:marRight w:val="0"/>
              <w:marTop w:val="0"/>
              <w:marBottom w:val="0"/>
              <w:divBdr>
                <w:top w:val="none" w:sz="0" w:space="0" w:color="auto"/>
                <w:left w:val="none" w:sz="0" w:space="0" w:color="auto"/>
                <w:bottom w:val="none" w:sz="0" w:space="0" w:color="auto"/>
                <w:right w:val="none" w:sz="0" w:space="0" w:color="auto"/>
              </w:divBdr>
              <w:divsChild>
                <w:div w:id="570847022">
                  <w:marLeft w:val="0"/>
                  <w:marRight w:val="0"/>
                  <w:marTop w:val="0"/>
                  <w:marBottom w:val="0"/>
                  <w:divBdr>
                    <w:top w:val="none" w:sz="0" w:space="0" w:color="auto"/>
                    <w:left w:val="none" w:sz="0" w:space="0" w:color="auto"/>
                    <w:bottom w:val="none" w:sz="0" w:space="0" w:color="auto"/>
                    <w:right w:val="none" w:sz="0" w:space="0" w:color="auto"/>
                  </w:divBdr>
                  <w:divsChild>
                    <w:div w:id="31595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38723">
              <w:marLeft w:val="0"/>
              <w:marRight w:val="0"/>
              <w:marTop w:val="0"/>
              <w:marBottom w:val="0"/>
              <w:divBdr>
                <w:top w:val="none" w:sz="0" w:space="0" w:color="auto"/>
                <w:left w:val="none" w:sz="0" w:space="0" w:color="auto"/>
                <w:bottom w:val="none" w:sz="0" w:space="0" w:color="auto"/>
                <w:right w:val="none" w:sz="0" w:space="0" w:color="auto"/>
              </w:divBdr>
              <w:divsChild>
                <w:div w:id="441807936">
                  <w:marLeft w:val="0"/>
                  <w:marRight w:val="0"/>
                  <w:marTop w:val="0"/>
                  <w:marBottom w:val="0"/>
                  <w:divBdr>
                    <w:top w:val="none" w:sz="0" w:space="0" w:color="auto"/>
                    <w:left w:val="none" w:sz="0" w:space="0" w:color="auto"/>
                    <w:bottom w:val="none" w:sz="0" w:space="0" w:color="auto"/>
                    <w:right w:val="none" w:sz="0" w:space="0" w:color="auto"/>
                  </w:divBdr>
                  <w:divsChild>
                    <w:div w:id="135503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55691">
              <w:marLeft w:val="0"/>
              <w:marRight w:val="0"/>
              <w:marTop w:val="0"/>
              <w:marBottom w:val="0"/>
              <w:divBdr>
                <w:top w:val="none" w:sz="0" w:space="0" w:color="auto"/>
                <w:left w:val="none" w:sz="0" w:space="0" w:color="auto"/>
                <w:bottom w:val="none" w:sz="0" w:space="0" w:color="auto"/>
                <w:right w:val="none" w:sz="0" w:space="0" w:color="auto"/>
              </w:divBdr>
              <w:divsChild>
                <w:div w:id="1714694690">
                  <w:marLeft w:val="0"/>
                  <w:marRight w:val="0"/>
                  <w:marTop w:val="0"/>
                  <w:marBottom w:val="0"/>
                  <w:divBdr>
                    <w:top w:val="none" w:sz="0" w:space="0" w:color="auto"/>
                    <w:left w:val="none" w:sz="0" w:space="0" w:color="auto"/>
                    <w:bottom w:val="none" w:sz="0" w:space="0" w:color="auto"/>
                    <w:right w:val="none" w:sz="0" w:space="0" w:color="auto"/>
                  </w:divBdr>
                  <w:divsChild>
                    <w:div w:id="23135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252542">
              <w:marLeft w:val="0"/>
              <w:marRight w:val="0"/>
              <w:marTop w:val="0"/>
              <w:marBottom w:val="0"/>
              <w:divBdr>
                <w:top w:val="none" w:sz="0" w:space="0" w:color="auto"/>
                <w:left w:val="none" w:sz="0" w:space="0" w:color="auto"/>
                <w:bottom w:val="none" w:sz="0" w:space="0" w:color="auto"/>
                <w:right w:val="none" w:sz="0" w:space="0" w:color="auto"/>
              </w:divBdr>
              <w:divsChild>
                <w:div w:id="378744881">
                  <w:marLeft w:val="0"/>
                  <w:marRight w:val="0"/>
                  <w:marTop w:val="0"/>
                  <w:marBottom w:val="0"/>
                  <w:divBdr>
                    <w:top w:val="none" w:sz="0" w:space="0" w:color="auto"/>
                    <w:left w:val="none" w:sz="0" w:space="0" w:color="auto"/>
                    <w:bottom w:val="none" w:sz="0" w:space="0" w:color="auto"/>
                    <w:right w:val="none" w:sz="0" w:space="0" w:color="auto"/>
                  </w:divBdr>
                  <w:divsChild>
                    <w:div w:id="210464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091834">
              <w:marLeft w:val="0"/>
              <w:marRight w:val="0"/>
              <w:marTop w:val="0"/>
              <w:marBottom w:val="0"/>
              <w:divBdr>
                <w:top w:val="none" w:sz="0" w:space="0" w:color="auto"/>
                <w:left w:val="none" w:sz="0" w:space="0" w:color="auto"/>
                <w:bottom w:val="none" w:sz="0" w:space="0" w:color="auto"/>
                <w:right w:val="none" w:sz="0" w:space="0" w:color="auto"/>
              </w:divBdr>
              <w:divsChild>
                <w:div w:id="676272446">
                  <w:marLeft w:val="0"/>
                  <w:marRight w:val="0"/>
                  <w:marTop w:val="0"/>
                  <w:marBottom w:val="0"/>
                  <w:divBdr>
                    <w:top w:val="none" w:sz="0" w:space="0" w:color="auto"/>
                    <w:left w:val="none" w:sz="0" w:space="0" w:color="auto"/>
                    <w:bottom w:val="none" w:sz="0" w:space="0" w:color="auto"/>
                    <w:right w:val="none" w:sz="0" w:space="0" w:color="auto"/>
                  </w:divBdr>
                  <w:divsChild>
                    <w:div w:id="71789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085152">
              <w:marLeft w:val="0"/>
              <w:marRight w:val="0"/>
              <w:marTop w:val="0"/>
              <w:marBottom w:val="0"/>
              <w:divBdr>
                <w:top w:val="none" w:sz="0" w:space="0" w:color="auto"/>
                <w:left w:val="none" w:sz="0" w:space="0" w:color="auto"/>
                <w:bottom w:val="none" w:sz="0" w:space="0" w:color="auto"/>
                <w:right w:val="none" w:sz="0" w:space="0" w:color="auto"/>
              </w:divBdr>
              <w:divsChild>
                <w:div w:id="970089866">
                  <w:marLeft w:val="0"/>
                  <w:marRight w:val="0"/>
                  <w:marTop w:val="0"/>
                  <w:marBottom w:val="0"/>
                  <w:divBdr>
                    <w:top w:val="none" w:sz="0" w:space="0" w:color="auto"/>
                    <w:left w:val="none" w:sz="0" w:space="0" w:color="auto"/>
                    <w:bottom w:val="none" w:sz="0" w:space="0" w:color="auto"/>
                    <w:right w:val="none" w:sz="0" w:space="0" w:color="auto"/>
                  </w:divBdr>
                  <w:divsChild>
                    <w:div w:id="169032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604033">
              <w:marLeft w:val="0"/>
              <w:marRight w:val="0"/>
              <w:marTop w:val="0"/>
              <w:marBottom w:val="0"/>
              <w:divBdr>
                <w:top w:val="none" w:sz="0" w:space="0" w:color="auto"/>
                <w:left w:val="none" w:sz="0" w:space="0" w:color="auto"/>
                <w:bottom w:val="none" w:sz="0" w:space="0" w:color="auto"/>
                <w:right w:val="none" w:sz="0" w:space="0" w:color="auto"/>
              </w:divBdr>
              <w:divsChild>
                <w:div w:id="1452437191">
                  <w:marLeft w:val="0"/>
                  <w:marRight w:val="0"/>
                  <w:marTop w:val="0"/>
                  <w:marBottom w:val="0"/>
                  <w:divBdr>
                    <w:top w:val="none" w:sz="0" w:space="0" w:color="auto"/>
                    <w:left w:val="none" w:sz="0" w:space="0" w:color="auto"/>
                    <w:bottom w:val="none" w:sz="0" w:space="0" w:color="auto"/>
                    <w:right w:val="none" w:sz="0" w:space="0" w:color="auto"/>
                  </w:divBdr>
                  <w:divsChild>
                    <w:div w:id="80269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428064">
              <w:marLeft w:val="0"/>
              <w:marRight w:val="0"/>
              <w:marTop w:val="0"/>
              <w:marBottom w:val="0"/>
              <w:divBdr>
                <w:top w:val="none" w:sz="0" w:space="0" w:color="auto"/>
                <w:left w:val="none" w:sz="0" w:space="0" w:color="auto"/>
                <w:bottom w:val="none" w:sz="0" w:space="0" w:color="auto"/>
                <w:right w:val="none" w:sz="0" w:space="0" w:color="auto"/>
              </w:divBdr>
              <w:divsChild>
                <w:div w:id="2007398204">
                  <w:marLeft w:val="0"/>
                  <w:marRight w:val="0"/>
                  <w:marTop w:val="0"/>
                  <w:marBottom w:val="0"/>
                  <w:divBdr>
                    <w:top w:val="none" w:sz="0" w:space="0" w:color="auto"/>
                    <w:left w:val="none" w:sz="0" w:space="0" w:color="auto"/>
                    <w:bottom w:val="none" w:sz="0" w:space="0" w:color="auto"/>
                    <w:right w:val="none" w:sz="0" w:space="0" w:color="auto"/>
                  </w:divBdr>
                  <w:divsChild>
                    <w:div w:id="29002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706172">
              <w:marLeft w:val="0"/>
              <w:marRight w:val="0"/>
              <w:marTop w:val="0"/>
              <w:marBottom w:val="0"/>
              <w:divBdr>
                <w:top w:val="none" w:sz="0" w:space="0" w:color="auto"/>
                <w:left w:val="none" w:sz="0" w:space="0" w:color="auto"/>
                <w:bottom w:val="none" w:sz="0" w:space="0" w:color="auto"/>
                <w:right w:val="none" w:sz="0" w:space="0" w:color="auto"/>
              </w:divBdr>
              <w:divsChild>
                <w:div w:id="367877743">
                  <w:marLeft w:val="0"/>
                  <w:marRight w:val="0"/>
                  <w:marTop w:val="0"/>
                  <w:marBottom w:val="0"/>
                  <w:divBdr>
                    <w:top w:val="none" w:sz="0" w:space="0" w:color="auto"/>
                    <w:left w:val="none" w:sz="0" w:space="0" w:color="auto"/>
                    <w:bottom w:val="none" w:sz="0" w:space="0" w:color="auto"/>
                    <w:right w:val="none" w:sz="0" w:space="0" w:color="auto"/>
                  </w:divBdr>
                  <w:divsChild>
                    <w:div w:id="144973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050742">
              <w:marLeft w:val="0"/>
              <w:marRight w:val="0"/>
              <w:marTop w:val="0"/>
              <w:marBottom w:val="0"/>
              <w:divBdr>
                <w:top w:val="none" w:sz="0" w:space="0" w:color="auto"/>
                <w:left w:val="none" w:sz="0" w:space="0" w:color="auto"/>
                <w:bottom w:val="none" w:sz="0" w:space="0" w:color="auto"/>
                <w:right w:val="none" w:sz="0" w:space="0" w:color="auto"/>
              </w:divBdr>
              <w:divsChild>
                <w:div w:id="499078690">
                  <w:marLeft w:val="0"/>
                  <w:marRight w:val="0"/>
                  <w:marTop w:val="0"/>
                  <w:marBottom w:val="0"/>
                  <w:divBdr>
                    <w:top w:val="none" w:sz="0" w:space="0" w:color="auto"/>
                    <w:left w:val="none" w:sz="0" w:space="0" w:color="auto"/>
                    <w:bottom w:val="none" w:sz="0" w:space="0" w:color="auto"/>
                    <w:right w:val="none" w:sz="0" w:space="0" w:color="auto"/>
                  </w:divBdr>
                  <w:divsChild>
                    <w:div w:id="140772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588456">
              <w:marLeft w:val="0"/>
              <w:marRight w:val="0"/>
              <w:marTop w:val="0"/>
              <w:marBottom w:val="0"/>
              <w:divBdr>
                <w:top w:val="none" w:sz="0" w:space="0" w:color="auto"/>
                <w:left w:val="none" w:sz="0" w:space="0" w:color="auto"/>
                <w:bottom w:val="none" w:sz="0" w:space="0" w:color="auto"/>
                <w:right w:val="none" w:sz="0" w:space="0" w:color="auto"/>
              </w:divBdr>
              <w:divsChild>
                <w:div w:id="443965380">
                  <w:marLeft w:val="0"/>
                  <w:marRight w:val="0"/>
                  <w:marTop w:val="0"/>
                  <w:marBottom w:val="0"/>
                  <w:divBdr>
                    <w:top w:val="none" w:sz="0" w:space="0" w:color="auto"/>
                    <w:left w:val="none" w:sz="0" w:space="0" w:color="auto"/>
                    <w:bottom w:val="none" w:sz="0" w:space="0" w:color="auto"/>
                    <w:right w:val="none" w:sz="0" w:space="0" w:color="auto"/>
                  </w:divBdr>
                  <w:divsChild>
                    <w:div w:id="189060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025752">
              <w:marLeft w:val="0"/>
              <w:marRight w:val="0"/>
              <w:marTop w:val="0"/>
              <w:marBottom w:val="0"/>
              <w:divBdr>
                <w:top w:val="none" w:sz="0" w:space="0" w:color="auto"/>
                <w:left w:val="none" w:sz="0" w:space="0" w:color="auto"/>
                <w:bottom w:val="none" w:sz="0" w:space="0" w:color="auto"/>
                <w:right w:val="none" w:sz="0" w:space="0" w:color="auto"/>
              </w:divBdr>
              <w:divsChild>
                <w:div w:id="1177186271">
                  <w:marLeft w:val="0"/>
                  <w:marRight w:val="0"/>
                  <w:marTop w:val="0"/>
                  <w:marBottom w:val="0"/>
                  <w:divBdr>
                    <w:top w:val="none" w:sz="0" w:space="0" w:color="auto"/>
                    <w:left w:val="none" w:sz="0" w:space="0" w:color="auto"/>
                    <w:bottom w:val="none" w:sz="0" w:space="0" w:color="auto"/>
                    <w:right w:val="none" w:sz="0" w:space="0" w:color="auto"/>
                  </w:divBdr>
                  <w:divsChild>
                    <w:div w:id="4156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221936">
              <w:marLeft w:val="0"/>
              <w:marRight w:val="0"/>
              <w:marTop w:val="0"/>
              <w:marBottom w:val="0"/>
              <w:divBdr>
                <w:top w:val="none" w:sz="0" w:space="0" w:color="auto"/>
                <w:left w:val="none" w:sz="0" w:space="0" w:color="auto"/>
                <w:bottom w:val="none" w:sz="0" w:space="0" w:color="auto"/>
                <w:right w:val="none" w:sz="0" w:space="0" w:color="auto"/>
              </w:divBdr>
              <w:divsChild>
                <w:div w:id="2095936967">
                  <w:marLeft w:val="0"/>
                  <w:marRight w:val="0"/>
                  <w:marTop w:val="0"/>
                  <w:marBottom w:val="0"/>
                  <w:divBdr>
                    <w:top w:val="none" w:sz="0" w:space="0" w:color="auto"/>
                    <w:left w:val="none" w:sz="0" w:space="0" w:color="auto"/>
                    <w:bottom w:val="none" w:sz="0" w:space="0" w:color="auto"/>
                    <w:right w:val="none" w:sz="0" w:space="0" w:color="auto"/>
                  </w:divBdr>
                  <w:divsChild>
                    <w:div w:id="37909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067631">
              <w:marLeft w:val="0"/>
              <w:marRight w:val="0"/>
              <w:marTop w:val="0"/>
              <w:marBottom w:val="0"/>
              <w:divBdr>
                <w:top w:val="none" w:sz="0" w:space="0" w:color="auto"/>
                <w:left w:val="none" w:sz="0" w:space="0" w:color="auto"/>
                <w:bottom w:val="none" w:sz="0" w:space="0" w:color="auto"/>
                <w:right w:val="none" w:sz="0" w:space="0" w:color="auto"/>
              </w:divBdr>
              <w:divsChild>
                <w:div w:id="354114650">
                  <w:marLeft w:val="0"/>
                  <w:marRight w:val="0"/>
                  <w:marTop w:val="0"/>
                  <w:marBottom w:val="0"/>
                  <w:divBdr>
                    <w:top w:val="none" w:sz="0" w:space="0" w:color="auto"/>
                    <w:left w:val="none" w:sz="0" w:space="0" w:color="auto"/>
                    <w:bottom w:val="none" w:sz="0" w:space="0" w:color="auto"/>
                    <w:right w:val="none" w:sz="0" w:space="0" w:color="auto"/>
                  </w:divBdr>
                  <w:divsChild>
                    <w:div w:id="73269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507691">
              <w:marLeft w:val="0"/>
              <w:marRight w:val="0"/>
              <w:marTop w:val="0"/>
              <w:marBottom w:val="0"/>
              <w:divBdr>
                <w:top w:val="none" w:sz="0" w:space="0" w:color="auto"/>
                <w:left w:val="none" w:sz="0" w:space="0" w:color="auto"/>
                <w:bottom w:val="none" w:sz="0" w:space="0" w:color="auto"/>
                <w:right w:val="none" w:sz="0" w:space="0" w:color="auto"/>
              </w:divBdr>
              <w:divsChild>
                <w:div w:id="1854610170">
                  <w:marLeft w:val="0"/>
                  <w:marRight w:val="0"/>
                  <w:marTop w:val="0"/>
                  <w:marBottom w:val="0"/>
                  <w:divBdr>
                    <w:top w:val="none" w:sz="0" w:space="0" w:color="auto"/>
                    <w:left w:val="none" w:sz="0" w:space="0" w:color="auto"/>
                    <w:bottom w:val="none" w:sz="0" w:space="0" w:color="auto"/>
                    <w:right w:val="none" w:sz="0" w:space="0" w:color="auto"/>
                  </w:divBdr>
                  <w:divsChild>
                    <w:div w:id="139828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672279">
              <w:marLeft w:val="0"/>
              <w:marRight w:val="0"/>
              <w:marTop w:val="0"/>
              <w:marBottom w:val="0"/>
              <w:divBdr>
                <w:top w:val="none" w:sz="0" w:space="0" w:color="auto"/>
                <w:left w:val="none" w:sz="0" w:space="0" w:color="auto"/>
                <w:bottom w:val="none" w:sz="0" w:space="0" w:color="auto"/>
                <w:right w:val="none" w:sz="0" w:space="0" w:color="auto"/>
              </w:divBdr>
              <w:divsChild>
                <w:div w:id="854735219">
                  <w:marLeft w:val="0"/>
                  <w:marRight w:val="0"/>
                  <w:marTop w:val="0"/>
                  <w:marBottom w:val="0"/>
                  <w:divBdr>
                    <w:top w:val="none" w:sz="0" w:space="0" w:color="auto"/>
                    <w:left w:val="none" w:sz="0" w:space="0" w:color="auto"/>
                    <w:bottom w:val="none" w:sz="0" w:space="0" w:color="auto"/>
                    <w:right w:val="none" w:sz="0" w:space="0" w:color="auto"/>
                  </w:divBdr>
                  <w:divsChild>
                    <w:div w:id="83257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162416">
              <w:marLeft w:val="0"/>
              <w:marRight w:val="0"/>
              <w:marTop w:val="0"/>
              <w:marBottom w:val="0"/>
              <w:divBdr>
                <w:top w:val="none" w:sz="0" w:space="0" w:color="auto"/>
                <w:left w:val="none" w:sz="0" w:space="0" w:color="auto"/>
                <w:bottom w:val="none" w:sz="0" w:space="0" w:color="auto"/>
                <w:right w:val="none" w:sz="0" w:space="0" w:color="auto"/>
              </w:divBdr>
              <w:divsChild>
                <w:div w:id="835532954">
                  <w:marLeft w:val="0"/>
                  <w:marRight w:val="0"/>
                  <w:marTop w:val="0"/>
                  <w:marBottom w:val="0"/>
                  <w:divBdr>
                    <w:top w:val="none" w:sz="0" w:space="0" w:color="auto"/>
                    <w:left w:val="none" w:sz="0" w:space="0" w:color="auto"/>
                    <w:bottom w:val="none" w:sz="0" w:space="0" w:color="auto"/>
                    <w:right w:val="none" w:sz="0" w:space="0" w:color="auto"/>
                  </w:divBdr>
                  <w:divsChild>
                    <w:div w:id="213208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145473">
              <w:marLeft w:val="0"/>
              <w:marRight w:val="0"/>
              <w:marTop w:val="0"/>
              <w:marBottom w:val="0"/>
              <w:divBdr>
                <w:top w:val="none" w:sz="0" w:space="0" w:color="auto"/>
                <w:left w:val="none" w:sz="0" w:space="0" w:color="auto"/>
                <w:bottom w:val="none" w:sz="0" w:space="0" w:color="auto"/>
                <w:right w:val="none" w:sz="0" w:space="0" w:color="auto"/>
              </w:divBdr>
              <w:divsChild>
                <w:div w:id="251478754">
                  <w:marLeft w:val="0"/>
                  <w:marRight w:val="0"/>
                  <w:marTop w:val="0"/>
                  <w:marBottom w:val="0"/>
                  <w:divBdr>
                    <w:top w:val="none" w:sz="0" w:space="0" w:color="auto"/>
                    <w:left w:val="none" w:sz="0" w:space="0" w:color="auto"/>
                    <w:bottom w:val="none" w:sz="0" w:space="0" w:color="auto"/>
                    <w:right w:val="none" w:sz="0" w:space="0" w:color="auto"/>
                  </w:divBdr>
                  <w:divsChild>
                    <w:div w:id="60997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487460">
      <w:bodyDiv w:val="1"/>
      <w:marLeft w:val="0"/>
      <w:marRight w:val="0"/>
      <w:marTop w:val="0"/>
      <w:marBottom w:val="0"/>
      <w:divBdr>
        <w:top w:val="none" w:sz="0" w:space="0" w:color="auto"/>
        <w:left w:val="none" w:sz="0" w:space="0" w:color="auto"/>
        <w:bottom w:val="none" w:sz="0" w:space="0" w:color="auto"/>
        <w:right w:val="none" w:sz="0" w:space="0" w:color="auto"/>
      </w:divBdr>
    </w:div>
    <w:div w:id="502932921">
      <w:bodyDiv w:val="1"/>
      <w:marLeft w:val="0"/>
      <w:marRight w:val="0"/>
      <w:marTop w:val="0"/>
      <w:marBottom w:val="0"/>
      <w:divBdr>
        <w:top w:val="none" w:sz="0" w:space="0" w:color="auto"/>
        <w:left w:val="none" w:sz="0" w:space="0" w:color="auto"/>
        <w:bottom w:val="none" w:sz="0" w:space="0" w:color="auto"/>
        <w:right w:val="none" w:sz="0" w:space="0" w:color="auto"/>
      </w:divBdr>
    </w:div>
    <w:div w:id="650598614">
      <w:bodyDiv w:val="1"/>
      <w:marLeft w:val="0"/>
      <w:marRight w:val="0"/>
      <w:marTop w:val="0"/>
      <w:marBottom w:val="0"/>
      <w:divBdr>
        <w:top w:val="none" w:sz="0" w:space="0" w:color="auto"/>
        <w:left w:val="none" w:sz="0" w:space="0" w:color="auto"/>
        <w:bottom w:val="none" w:sz="0" w:space="0" w:color="auto"/>
        <w:right w:val="none" w:sz="0" w:space="0" w:color="auto"/>
      </w:divBdr>
      <w:divsChild>
        <w:div w:id="1391657118">
          <w:marLeft w:val="0"/>
          <w:marRight w:val="0"/>
          <w:marTop w:val="0"/>
          <w:marBottom w:val="0"/>
          <w:divBdr>
            <w:top w:val="none" w:sz="0" w:space="0" w:color="auto"/>
            <w:left w:val="none" w:sz="0" w:space="0" w:color="auto"/>
            <w:bottom w:val="none" w:sz="0" w:space="0" w:color="auto"/>
            <w:right w:val="none" w:sz="0" w:space="0" w:color="auto"/>
          </w:divBdr>
          <w:divsChild>
            <w:div w:id="22174272">
              <w:marLeft w:val="0"/>
              <w:marRight w:val="0"/>
              <w:marTop w:val="0"/>
              <w:marBottom w:val="0"/>
              <w:divBdr>
                <w:top w:val="none" w:sz="0" w:space="0" w:color="auto"/>
                <w:left w:val="none" w:sz="0" w:space="0" w:color="auto"/>
                <w:bottom w:val="none" w:sz="0" w:space="0" w:color="auto"/>
                <w:right w:val="none" w:sz="0" w:space="0" w:color="auto"/>
              </w:divBdr>
              <w:divsChild>
                <w:div w:id="1406608590">
                  <w:marLeft w:val="0"/>
                  <w:marRight w:val="0"/>
                  <w:marTop w:val="0"/>
                  <w:marBottom w:val="0"/>
                  <w:divBdr>
                    <w:top w:val="none" w:sz="0" w:space="0" w:color="auto"/>
                    <w:left w:val="none" w:sz="0" w:space="0" w:color="auto"/>
                    <w:bottom w:val="none" w:sz="0" w:space="0" w:color="auto"/>
                    <w:right w:val="none" w:sz="0" w:space="0" w:color="auto"/>
                  </w:divBdr>
                  <w:divsChild>
                    <w:div w:id="178534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44731">
              <w:marLeft w:val="0"/>
              <w:marRight w:val="0"/>
              <w:marTop w:val="0"/>
              <w:marBottom w:val="0"/>
              <w:divBdr>
                <w:top w:val="none" w:sz="0" w:space="0" w:color="auto"/>
                <w:left w:val="none" w:sz="0" w:space="0" w:color="auto"/>
                <w:bottom w:val="none" w:sz="0" w:space="0" w:color="auto"/>
                <w:right w:val="none" w:sz="0" w:space="0" w:color="auto"/>
              </w:divBdr>
              <w:divsChild>
                <w:div w:id="368527335">
                  <w:marLeft w:val="0"/>
                  <w:marRight w:val="0"/>
                  <w:marTop w:val="0"/>
                  <w:marBottom w:val="0"/>
                  <w:divBdr>
                    <w:top w:val="none" w:sz="0" w:space="0" w:color="auto"/>
                    <w:left w:val="none" w:sz="0" w:space="0" w:color="auto"/>
                    <w:bottom w:val="none" w:sz="0" w:space="0" w:color="auto"/>
                    <w:right w:val="none" w:sz="0" w:space="0" w:color="auto"/>
                  </w:divBdr>
                  <w:divsChild>
                    <w:div w:id="3404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025">
              <w:marLeft w:val="0"/>
              <w:marRight w:val="0"/>
              <w:marTop w:val="0"/>
              <w:marBottom w:val="0"/>
              <w:divBdr>
                <w:top w:val="none" w:sz="0" w:space="0" w:color="auto"/>
                <w:left w:val="none" w:sz="0" w:space="0" w:color="auto"/>
                <w:bottom w:val="none" w:sz="0" w:space="0" w:color="auto"/>
                <w:right w:val="none" w:sz="0" w:space="0" w:color="auto"/>
              </w:divBdr>
              <w:divsChild>
                <w:div w:id="699160262">
                  <w:marLeft w:val="0"/>
                  <w:marRight w:val="0"/>
                  <w:marTop w:val="0"/>
                  <w:marBottom w:val="0"/>
                  <w:divBdr>
                    <w:top w:val="none" w:sz="0" w:space="0" w:color="auto"/>
                    <w:left w:val="none" w:sz="0" w:space="0" w:color="auto"/>
                    <w:bottom w:val="none" w:sz="0" w:space="0" w:color="auto"/>
                    <w:right w:val="none" w:sz="0" w:space="0" w:color="auto"/>
                  </w:divBdr>
                  <w:divsChild>
                    <w:div w:id="50948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90859">
              <w:marLeft w:val="0"/>
              <w:marRight w:val="0"/>
              <w:marTop w:val="0"/>
              <w:marBottom w:val="0"/>
              <w:divBdr>
                <w:top w:val="none" w:sz="0" w:space="0" w:color="auto"/>
                <w:left w:val="none" w:sz="0" w:space="0" w:color="auto"/>
                <w:bottom w:val="none" w:sz="0" w:space="0" w:color="auto"/>
                <w:right w:val="none" w:sz="0" w:space="0" w:color="auto"/>
              </w:divBdr>
              <w:divsChild>
                <w:div w:id="1853303194">
                  <w:marLeft w:val="0"/>
                  <w:marRight w:val="0"/>
                  <w:marTop w:val="0"/>
                  <w:marBottom w:val="0"/>
                  <w:divBdr>
                    <w:top w:val="none" w:sz="0" w:space="0" w:color="auto"/>
                    <w:left w:val="none" w:sz="0" w:space="0" w:color="auto"/>
                    <w:bottom w:val="none" w:sz="0" w:space="0" w:color="auto"/>
                    <w:right w:val="none" w:sz="0" w:space="0" w:color="auto"/>
                  </w:divBdr>
                  <w:divsChild>
                    <w:div w:id="178041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60684">
              <w:marLeft w:val="0"/>
              <w:marRight w:val="0"/>
              <w:marTop w:val="0"/>
              <w:marBottom w:val="0"/>
              <w:divBdr>
                <w:top w:val="none" w:sz="0" w:space="0" w:color="auto"/>
                <w:left w:val="none" w:sz="0" w:space="0" w:color="auto"/>
                <w:bottom w:val="none" w:sz="0" w:space="0" w:color="auto"/>
                <w:right w:val="none" w:sz="0" w:space="0" w:color="auto"/>
              </w:divBdr>
              <w:divsChild>
                <w:div w:id="104887501">
                  <w:marLeft w:val="0"/>
                  <w:marRight w:val="0"/>
                  <w:marTop w:val="0"/>
                  <w:marBottom w:val="0"/>
                  <w:divBdr>
                    <w:top w:val="none" w:sz="0" w:space="0" w:color="auto"/>
                    <w:left w:val="none" w:sz="0" w:space="0" w:color="auto"/>
                    <w:bottom w:val="none" w:sz="0" w:space="0" w:color="auto"/>
                    <w:right w:val="none" w:sz="0" w:space="0" w:color="auto"/>
                  </w:divBdr>
                  <w:divsChild>
                    <w:div w:id="125829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77758">
              <w:marLeft w:val="0"/>
              <w:marRight w:val="0"/>
              <w:marTop w:val="0"/>
              <w:marBottom w:val="0"/>
              <w:divBdr>
                <w:top w:val="none" w:sz="0" w:space="0" w:color="auto"/>
                <w:left w:val="none" w:sz="0" w:space="0" w:color="auto"/>
                <w:bottom w:val="none" w:sz="0" w:space="0" w:color="auto"/>
                <w:right w:val="none" w:sz="0" w:space="0" w:color="auto"/>
              </w:divBdr>
              <w:divsChild>
                <w:div w:id="1932464219">
                  <w:marLeft w:val="0"/>
                  <w:marRight w:val="0"/>
                  <w:marTop w:val="0"/>
                  <w:marBottom w:val="0"/>
                  <w:divBdr>
                    <w:top w:val="none" w:sz="0" w:space="0" w:color="auto"/>
                    <w:left w:val="none" w:sz="0" w:space="0" w:color="auto"/>
                    <w:bottom w:val="none" w:sz="0" w:space="0" w:color="auto"/>
                    <w:right w:val="none" w:sz="0" w:space="0" w:color="auto"/>
                  </w:divBdr>
                  <w:divsChild>
                    <w:div w:id="98062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3661">
              <w:marLeft w:val="0"/>
              <w:marRight w:val="0"/>
              <w:marTop w:val="0"/>
              <w:marBottom w:val="0"/>
              <w:divBdr>
                <w:top w:val="none" w:sz="0" w:space="0" w:color="auto"/>
                <w:left w:val="none" w:sz="0" w:space="0" w:color="auto"/>
                <w:bottom w:val="none" w:sz="0" w:space="0" w:color="auto"/>
                <w:right w:val="none" w:sz="0" w:space="0" w:color="auto"/>
              </w:divBdr>
              <w:divsChild>
                <w:div w:id="1219129248">
                  <w:marLeft w:val="0"/>
                  <w:marRight w:val="0"/>
                  <w:marTop w:val="0"/>
                  <w:marBottom w:val="0"/>
                  <w:divBdr>
                    <w:top w:val="none" w:sz="0" w:space="0" w:color="auto"/>
                    <w:left w:val="none" w:sz="0" w:space="0" w:color="auto"/>
                    <w:bottom w:val="none" w:sz="0" w:space="0" w:color="auto"/>
                    <w:right w:val="none" w:sz="0" w:space="0" w:color="auto"/>
                  </w:divBdr>
                  <w:divsChild>
                    <w:div w:id="39046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13846">
              <w:marLeft w:val="0"/>
              <w:marRight w:val="0"/>
              <w:marTop w:val="0"/>
              <w:marBottom w:val="0"/>
              <w:divBdr>
                <w:top w:val="none" w:sz="0" w:space="0" w:color="auto"/>
                <w:left w:val="none" w:sz="0" w:space="0" w:color="auto"/>
                <w:bottom w:val="none" w:sz="0" w:space="0" w:color="auto"/>
                <w:right w:val="none" w:sz="0" w:space="0" w:color="auto"/>
              </w:divBdr>
              <w:divsChild>
                <w:div w:id="1679848259">
                  <w:marLeft w:val="0"/>
                  <w:marRight w:val="0"/>
                  <w:marTop w:val="0"/>
                  <w:marBottom w:val="0"/>
                  <w:divBdr>
                    <w:top w:val="none" w:sz="0" w:space="0" w:color="auto"/>
                    <w:left w:val="none" w:sz="0" w:space="0" w:color="auto"/>
                    <w:bottom w:val="none" w:sz="0" w:space="0" w:color="auto"/>
                    <w:right w:val="none" w:sz="0" w:space="0" w:color="auto"/>
                  </w:divBdr>
                  <w:divsChild>
                    <w:div w:id="209154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71444">
              <w:marLeft w:val="0"/>
              <w:marRight w:val="0"/>
              <w:marTop w:val="0"/>
              <w:marBottom w:val="0"/>
              <w:divBdr>
                <w:top w:val="none" w:sz="0" w:space="0" w:color="auto"/>
                <w:left w:val="none" w:sz="0" w:space="0" w:color="auto"/>
                <w:bottom w:val="none" w:sz="0" w:space="0" w:color="auto"/>
                <w:right w:val="none" w:sz="0" w:space="0" w:color="auto"/>
              </w:divBdr>
              <w:divsChild>
                <w:div w:id="1705401054">
                  <w:marLeft w:val="0"/>
                  <w:marRight w:val="0"/>
                  <w:marTop w:val="0"/>
                  <w:marBottom w:val="0"/>
                  <w:divBdr>
                    <w:top w:val="none" w:sz="0" w:space="0" w:color="auto"/>
                    <w:left w:val="none" w:sz="0" w:space="0" w:color="auto"/>
                    <w:bottom w:val="none" w:sz="0" w:space="0" w:color="auto"/>
                    <w:right w:val="none" w:sz="0" w:space="0" w:color="auto"/>
                  </w:divBdr>
                  <w:divsChild>
                    <w:div w:id="54330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4984">
              <w:marLeft w:val="0"/>
              <w:marRight w:val="0"/>
              <w:marTop w:val="0"/>
              <w:marBottom w:val="0"/>
              <w:divBdr>
                <w:top w:val="none" w:sz="0" w:space="0" w:color="auto"/>
                <w:left w:val="none" w:sz="0" w:space="0" w:color="auto"/>
                <w:bottom w:val="none" w:sz="0" w:space="0" w:color="auto"/>
                <w:right w:val="none" w:sz="0" w:space="0" w:color="auto"/>
              </w:divBdr>
              <w:divsChild>
                <w:div w:id="1019434284">
                  <w:marLeft w:val="0"/>
                  <w:marRight w:val="0"/>
                  <w:marTop w:val="0"/>
                  <w:marBottom w:val="0"/>
                  <w:divBdr>
                    <w:top w:val="none" w:sz="0" w:space="0" w:color="auto"/>
                    <w:left w:val="none" w:sz="0" w:space="0" w:color="auto"/>
                    <w:bottom w:val="none" w:sz="0" w:space="0" w:color="auto"/>
                    <w:right w:val="none" w:sz="0" w:space="0" w:color="auto"/>
                  </w:divBdr>
                  <w:divsChild>
                    <w:div w:id="26766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8688">
              <w:marLeft w:val="0"/>
              <w:marRight w:val="0"/>
              <w:marTop w:val="0"/>
              <w:marBottom w:val="0"/>
              <w:divBdr>
                <w:top w:val="none" w:sz="0" w:space="0" w:color="auto"/>
                <w:left w:val="none" w:sz="0" w:space="0" w:color="auto"/>
                <w:bottom w:val="none" w:sz="0" w:space="0" w:color="auto"/>
                <w:right w:val="none" w:sz="0" w:space="0" w:color="auto"/>
              </w:divBdr>
              <w:divsChild>
                <w:div w:id="1859657784">
                  <w:marLeft w:val="0"/>
                  <w:marRight w:val="0"/>
                  <w:marTop w:val="0"/>
                  <w:marBottom w:val="0"/>
                  <w:divBdr>
                    <w:top w:val="none" w:sz="0" w:space="0" w:color="auto"/>
                    <w:left w:val="none" w:sz="0" w:space="0" w:color="auto"/>
                    <w:bottom w:val="none" w:sz="0" w:space="0" w:color="auto"/>
                    <w:right w:val="none" w:sz="0" w:space="0" w:color="auto"/>
                  </w:divBdr>
                  <w:divsChild>
                    <w:div w:id="195921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57316">
              <w:marLeft w:val="0"/>
              <w:marRight w:val="0"/>
              <w:marTop w:val="0"/>
              <w:marBottom w:val="0"/>
              <w:divBdr>
                <w:top w:val="none" w:sz="0" w:space="0" w:color="auto"/>
                <w:left w:val="none" w:sz="0" w:space="0" w:color="auto"/>
                <w:bottom w:val="none" w:sz="0" w:space="0" w:color="auto"/>
                <w:right w:val="none" w:sz="0" w:space="0" w:color="auto"/>
              </w:divBdr>
              <w:divsChild>
                <w:div w:id="865141533">
                  <w:marLeft w:val="0"/>
                  <w:marRight w:val="0"/>
                  <w:marTop w:val="0"/>
                  <w:marBottom w:val="0"/>
                  <w:divBdr>
                    <w:top w:val="none" w:sz="0" w:space="0" w:color="auto"/>
                    <w:left w:val="none" w:sz="0" w:space="0" w:color="auto"/>
                    <w:bottom w:val="none" w:sz="0" w:space="0" w:color="auto"/>
                    <w:right w:val="none" w:sz="0" w:space="0" w:color="auto"/>
                  </w:divBdr>
                  <w:divsChild>
                    <w:div w:id="155951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96819">
              <w:marLeft w:val="0"/>
              <w:marRight w:val="0"/>
              <w:marTop w:val="0"/>
              <w:marBottom w:val="0"/>
              <w:divBdr>
                <w:top w:val="none" w:sz="0" w:space="0" w:color="auto"/>
                <w:left w:val="none" w:sz="0" w:space="0" w:color="auto"/>
                <w:bottom w:val="none" w:sz="0" w:space="0" w:color="auto"/>
                <w:right w:val="none" w:sz="0" w:space="0" w:color="auto"/>
              </w:divBdr>
              <w:divsChild>
                <w:div w:id="2109233952">
                  <w:marLeft w:val="0"/>
                  <w:marRight w:val="0"/>
                  <w:marTop w:val="0"/>
                  <w:marBottom w:val="0"/>
                  <w:divBdr>
                    <w:top w:val="none" w:sz="0" w:space="0" w:color="auto"/>
                    <w:left w:val="none" w:sz="0" w:space="0" w:color="auto"/>
                    <w:bottom w:val="none" w:sz="0" w:space="0" w:color="auto"/>
                    <w:right w:val="none" w:sz="0" w:space="0" w:color="auto"/>
                  </w:divBdr>
                  <w:divsChild>
                    <w:div w:id="23798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99516">
              <w:marLeft w:val="0"/>
              <w:marRight w:val="0"/>
              <w:marTop w:val="0"/>
              <w:marBottom w:val="0"/>
              <w:divBdr>
                <w:top w:val="none" w:sz="0" w:space="0" w:color="auto"/>
                <w:left w:val="none" w:sz="0" w:space="0" w:color="auto"/>
                <w:bottom w:val="none" w:sz="0" w:space="0" w:color="auto"/>
                <w:right w:val="none" w:sz="0" w:space="0" w:color="auto"/>
              </w:divBdr>
              <w:divsChild>
                <w:div w:id="60759626">
                  <w:marLeft w:val="0"/>
                  <w:marRight w:val="0"/>
                  <w:marTop w:val="0"/>
                  <w:marBottom w:val="0"/>
                  <w:divBdr>
                    <w:top w:val="none" w:sz="0" w:space="0" w:color="auto"/>
                    <w:left w:val="none" w:sz="0" w:space="0" w:color="auto"/>
                    <w:bottom w:val="none" w:sz="0" w:space="0" w:color="auto"/>
                    <w:right w:val="none" w:sz="0" w:space="0" w:color="auto"/>
                  </w:divBdr>
                  <w:divsChild>
                    <w:div w:id="202389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6827">
              <w:marLeft w:val="0"/>
              <w:marRight w:val="0"/>
              <w:marTop w:val="0"/>
              <w:marBottom w:val="0"/>
              <w:divBdr>
                <w:top w:val="none" w:sz="0" w:space="0" w:color="auto"/>
                <w:left w:val="none" w:sz="0" w:space="0" w:color="auto"/>
                <w:bottom w:val="none" w:sz="0" w:space="0" w:color="auto"/>
                <w:right w:val="none" w:sz="0" w:space="0" w:color="auto"/>
              </w:divBdr>
              <w:divsChild>
                <w:div w:id="421950095">
                  <w:marLeft w:val="0"/>
                  <w:marRight w:val="0"/>
                  <w:marTop w:val="0"/>
                  <w:marBottom w:val="0"/>
                  <w:divBdr>
                    <w:top w:val="none" w:sz="0" w:space="0" w:color="auto"/>
                    <w:left w:val="none" w:sz="0" w:space="0" w:color="auto"/>
                    <w:bottom w:val="none" w:sz="0" w:space="0" w:color="auto"/>
                    <w:right w:val="none" w:sz="0" w:space="0" w:color="auto"/>
                  </w:divBdr>
                  <w:divsChild>
                    <w:div w:id="198542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4173">
              <w:marLeft w:val="0"/>
              <w:marRight w:val="0"/>
              <w:marTop w:val="0"/>
              <w:marBottom w:val="0"/>
              <w:divBdr>
                <w:top w:val="none" w:sz="0" w:space="0" w:color="auto"/>
                <w:left w:val="none" w:sz="0" w:space="0" w:color="auto"/>
                <w:bottom w:val="none" w:sz="0" w:space="0" w:color="auto"/>
                <w:right w:val="none" w:sz="0" w:space="0" w:color="auto"/>
              </w:divBdr>
              <w:divsChild>
                <w:div w:id="679894636">
                  <w:marLeft w:val="0"/>
                  <w:marRight w:val="0"/>
                  <w:marTop w:val="0"/>
                  <w:marBottom w:val="0"/>
                  <w:divBdr>
                    <w:top w:val="none" w:sz="0" w:space="0" w:color="auto"/>
                    <w:left w:val="none" w:sz="0" w:space="0" w:color="auto"/>
                    <w:bottom w:val="none" w:sz="0" w:space="0" w:color="auto"/>
                    <w:right w:val="none" w:sz="0" w:space="0" w:color="auto"/>
                  </w:divBdr>
                  <w:divsChild>
                    <w:div w:id="21203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441277">
              <w:marLeft w:val="0"/>
              <w:marRight w:val="0"/>
              <w:marTop w:val="0"/>
              <w:marBottom w:val="0"/>
              <w:divBdr>
                <w:top w:val="none" w:sz="0" w:space="0" w:color="auto"/>
                <w:left w:val="none" w:sz="0" w:space="0" w:color="auto"/>
                <w:bottom w:val="none" w:sz="0" w:space="0" w:color="auto"/>
                <w:right w:val="none" w:sz="0" w:space="0" w:color="auto"/>
              </w:divBdr>
              <w:divsChild>
                <w:div w:id="570425798">
                  <w:marLeft w:val="0"/>
                  <w:marRight w:val="0"/>
                  <w:marTop w:val="0"/>
                  <w:marBottom w:val="0"/>
                  <w:divBdr>
                    <w:top w:val="none" w:sz="0" w:space="0" w:color="auto"/>
                    <w:left w:val="none" w:sz="0" w:space="0" w:color="auto"/>
                    <w:bottom w:val="none" w:sz="0" w:space="0" w:color="auto"/>
                    <w:right w:val="none" w:sz="0" w:space="0" w:color="auto"/>
                  </w:divBdr>
                  <w:divsChild>
                    <w:div w:id="38942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917001">
              <w:marLeft w:val="0"/>
              <w:marRight w:val="0"/>
              <w:marTop w:val="0"/>
              <w:marBottom w:val="0"/>
              <w:divBdr>
                <w:top w:val="none" w:sz="0" w:space="0" w:color="auto"/>
                <w:left w:val="none" w:sz="0" w:space="0" w:color="auto"/>
                <w:bottom w:val="none" w:sz="0" w:space="0" w:color="auto"/>
                <w:right w:val="none" w:sz="0" w:space="0" w:color="auto"/>
              </w:divBdr>
              <w:divsChild>
                <w:div w:id="1148981386">
                  <w:marLeft w:val="0"/>
                  <w:marRight w:val="0"/>
                  <w:marTop w:val="0"/>
                  <w:marBottom w:val="0"/>
                  <w:divBdr>
                    <w:top w:val="none" w:sz="0" w:space="0" w:color="auto"/>
                    <w:left w:val="none" w:sz="0" w:space="0" w:color="auto"/>
                    <w:bottom w:val="none" w:sz="0" w:space="0" w:color="auto"/>
                    <w:right w:val="none" w:sz="0" w:space="0" w:color="auto"/>
                  </w:divBdr>
                  <w:divsChild>
                    <w:div w:id="147521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166912">
              <w:marLeft w:val="0"/>
              <w:marRight w:val="0"/>
              <w:marTop w:val="0"/>
              <w:marBottom w:val="0"/>
              <w:divBdr>
                <w:top w:val="none" w:sz="0" w:space="0" w:color="auto"/>
                <w:left w:val="none" w:sz="0" w:space="0" w:color="auto"/>
                <w:bottom w:val="none" w:sz="0" w:space="0" w:color="auto"/>
                <w:right w:val="none" w:sz="0" w:space="0" w:color="auto"/>
              </w:divBdr>
              <w:divsChild>
                <w:div w:id="2094739736">
                  <w:marLeft w:val="0"/>
                  <w:marRight w:val="0"/>
                  <w:marTop w:val="0"/>
                  <w:marBottom w:val="0"/>
                  <w:divBdr>
                    <w:top w:val="none" w:sz="0" w:space="0" w:color="auto"/>
                    <w:left w:val="none" w:sz="0" w:space="0" w:color="auto"/>
                    <w:bottom w:val="none" w:sz="0" w:space="0" w:color="auto"/>
                    <w:right w:val="none" w:sz="0" w:space="0" w:color="auto"/>
                  </w:divBdr>
                  <w:divsChild>
                    <w:div w:id="173153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888264">
              <w:marLeft w:val="0"/>
              <w:marRight w:val="0"/>
              <w:marTop w:val="0"/>
              <w:marBottom w:val="0"/>
              <w:divBdr>
                <w:top w:val="none" w:sz="0" w:space="0" w:color="auto"/>
                <w:left w:val="none" w:sz="0" w:space="0" w:color="auto"/>
                <w:bottom w:val="none" w:sz="0" w:space="0" w:color="auto"/>
                <w:right w:val="none" w:sz="0" w:space="0" w:color="auto"/>
              </w:divBdr>
              <w:divsChild>
                <w:div w:id="744375665">
                  <w:marLeft w:val="0"/>
                  <w:marRight w:val="0"/>
                  <w:marTop w:val="0"/>
                  <w:marBottom w:val="0"/>
                  <w:divBdr>
                    <w:top w:val="none" w:sz="0" w:space="0" w:color="auto"/>
                    <w:left w:val="none" w:sz="0" w:space="0" w:color="auto"/>
                    <w:bottom w:val="none" w:sz="0" w:space="0" w:color="auto"/>
                    <w:right w:val="none" w:sz="0" w:space="0" w:color="auto"/>
                  </w:divBdr>
                  <w:divsChild>
                    <w:div w:id="167695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89700">
              <w:marLeft w:val="0"/>
              <w:marRight w:val="0"/>
              <w:marTop w:val="0"/>
              <w:marBottom w:val="0"/>
              <w:divBdr>
                <w:top w:val="none" w:sz="0" w:space="0" w:color="auto"/>
                <w:left w:val="none" w:sz="0" w:space="0" w:color="auto"/>
                <w:bottom w:val="none" w:sz="0" w:space="0" w:color="auto"/>
                <w:right w:val="none" w:sz="0" w:space="0" w:color="auto"/>
              </w:divBdr>
              <w:divsChild>
                <w:div w:id="1066604746">
                  <w:marLeft w:val="0"/>
                  <w:marRight w:val="0"/>
                  <w:marTop w:val="0"/>
                  <w:marBottom w:val="0"/>
                  <w:divBdr>
                    <w:top w:val="none" w:sz="0" w:space="0" w:color="auto"/>
                    <w:left w:val="none" w:sz="0" w:space="0" w:color="auto"/>
                    <w:bottom w:val="none" w:sz="0" w:space="0" w:color="auto"/>
                    <w:right w:val="none" w:sz="0" w:space="0" w:color="auto"/>
                  </w:divBdr>
                  <w:divsChild>
                    <w:div w:id="58924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875592">
              <w:marLeft w:val="0"/>
              <w:marRight w:val="0"/>
              <w:marTop w:val="0"/>
              <w:marBottom w:val="0"/>
              <w:divBdr>
                <w:top w:val="none" w:sz="0" w:space="0" w:color="auto"/>
                <w:left w:val="none" w:sz="0" w:space="0" w:color="auto"/>
                <w:bottom w:val="none" w:sz="0" w:space="0" w:color="auto"/>
                <w:right w:val="none" w:sz="0" w:space="0" w:color="auto"/>
              </w:divBdr>
              <w:divsChild>
                <w:div w:id="470175443">
                  <w:marLeft w:val="0"/>
                  <w:marRight w:val="0"/>
                  <w:marTop w:val="0"/>
                  <w:marBottom w:val="0"/>
                  <w:divBdr>
                    <w:top w:val="none" w:sz="0" w:space="0" w:color="auto"/>
                    <w:left w:val="none" w:sz="0" w:space="0" w:color="auto"/>
                    <w:bottom w:val="none" w:sz="0" w:space="0" w:color="auto"/>
                    <w:right w:val="none" w:sz="0" w:space="0" w:color="auto"/>
                  </w:divBdr>
                  <w:divsChild>
                    <w:div w:id="170945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449189">
              <w:marLeft w:val="0"/>
              <w:marRight w:val="0"/>
              <w:marTop w:val="0"/>
              <w:marBottom w:val="0"/>
              <w:divBdr>
                <w:top w:val="none" w:sz="0" w:space="0" w:color="auto"/>
                <w:left w:val="none" w:sz="0" w:space="0" w:color="auto"/>
                <w:bottom w:val="none" w:sz="0" w:space="0" w:color="auto"/>
                <w:right w:val="none" w:sz="0" w:space="0" w:color="auto"/>
              </w:divBdr>
              <w:divsChild>
                <w:div w:id="1833835416">
                  <w:marLeft w:val="0"/>
                  <w:marRight w:val="0"/>
                  <w:marTop w:val="0"/>
                  <w:marBottom w:val="0"/>
                  <w:divBdr>
                    <w:top w:val="none" w:sz="0" w:space="0" w:color="auto"/>
                    <w:left w:val="none" w:sz="0" w:space="0" w:color="auto"/>
                    <w:bottom w:val="none" w:sz="0" w:space="0" w:color="auto"/>
                    <w:right w:val="none" w:sz="0" w:space="0" w:color="auto"/>
                  </w:divBdr>
                  <w:divsChild>
                    <w:div w:id="77386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674058">
              <w:marLeft w:val="0"/>
              <w:marRight w:val="0"/>
              <w:marTop w:val="0"/>
              <w:marBottom w:val="0"/>
              <w:divBdr>
                <w:top w:val="none" w:sz="0" w:space="0" w:color="auto"/>
                <w:left w:val="none" w:sz="0" w:space="0" w:color="auto"/>
                <w:bottom w:val="none" w:sz="0" w:space="0" w:color="auto"/>
                <w:right w:val="none" w:sz="0" w:space="0" w:color="auto"/>
              </w:divBdr>
              <w:divsChild>
                <w:div w:id="372729640">
                  <w:marLeft w:val="0"/>
                  <w:marRight w:val="0"/>
                  <w:marTop w:val="0"/>
                  <w:marBottom w:val="0"/>
                  <w:divBdr>
                    <w:top w:val="none" w:sz="0" w:space="0" w:color="auto"/>
                    <w:left w:val="none" w:sz="0" w:space="0" w:color="auto"/>
                    <w:bottom w:val="none" w:sz="0" w:space="0" w:color="auto"/>
                    <w:right w:val="none" w:sz="0" w:space="0" w:color="auto"/>
                  </w:divBdr>
                  <w:divsChild>
                    <w:div w:id="14215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343524">
              <w:marLeft w:val="0"/>
              <w:marRight w:val="0"/>
              <w:marTop w:val="0"/>
              <w:marBottom w:val="0"/>
              <w:divBdr>
                <w:top w:val="none" w:sz="0" w:space="0" w:color="auto"/>
                <w:left w:val="none" w:sz="0" w:space="0" w:color="auto"/>
                <w:bottom w:val="none" w:sz="0" w:space="0" w:color="auto"/>
                <w:right w:val="none" w:sz="0" w:space="0" w:color="auto"/>
              </w:divBdr>
              <w:divsChild>
                <w:div w:id="1775784569">
                  <w:marLeft w:val="0"/>
                  <w:marRight w:val="0"/>
                  <w:marTop w:val="0"/>
                  <w:marBottom w:val="0"/>
                  <w:divBdr>
                    <w:top w:val="none" w:sz="0" w:space="0" w:color="auto"/>
                    <w:left w:val="none" w:sz="0" w:space="0" w:color="auto"/>
                    <w:bottom w:val="none" w:sz="0" w:space="0" w:color="auto"/>
                    <w:right w:val="none" w:sz="0" w:space="0" w:color="auto"/>
                  </w:divBdr>
                  <w:divsChild>
                    <w:div w:id="205692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645483">
              <w:marLeft w:val="0"/>
              <w:marRight w:val="0"/>
              <w:marTop w:val="0"/>
              <w:marBottom w:val="0"/>
              <w:divBdr>
                <w:top w:val="none" w:sz="0" w:space="0" w:color="auto"/>
                <w:left w:val="none" w:sz="0" w:space="0" w:color="auto"/>
                <w:bottom w:val="none" w:sz="0" w:space="0" w:color="auto"/>
                <w:right w:val="none" w:sz="0" w:space="0" w:color="auto"/>
              </w:divBdr>
              <w:divsChild>
                <w:div w:id="1235775970">
                  <w:marLeft w:val="0"/>
                  <w:marRight w:val="0"/>
                  <w:marTop w:val="0"/>
                  <w:marBottom w:val="0"/>
                  <w:divBdr>
                    <w:top w:val="none" w:sz="0" w:space="0" w:color="auto"/>
                    <w:left w:val="none" w:sz="0" w:space="0" w:color="auto"/>
                    <w:bottom w:val="none" w:sz="0" w:space="0" w:color="auto"/>
                    <w:right w:val="none" w:sz="0" w:space="0" w:color="auto"/>
                  </w:divBdr>
                  <w:divsChild>
                    <w:div w:id="86232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79291">
              <w:marLeft w:val="0"/>
              <w:marRight w:val="0"/>
              <w:marTop w:val="0"/>
              <w:marBottom w:val="0"/>
              <w:divBdr>
                <w:top w:val="none" w:sz="0" w:space="0" w:color="auto"/>
                <w:left w:val="none" w:sz="0" w:space="0" w:color="auto"/>
                <w:bottom w:val="none" w:sz="0" w:space="0" w:color="auto"/>
                <w:right w:val="none" w:sz="0" w:space="0" w:color="auto"/>
              </w:divBdr>
              <w:divsChild>
                <w:div w:id="78527099">
                  <w:marLeft w:val="0"/>
                  <w:marRight w:val="0"/>
                  <w:marTop w:val="0"/>
                  <w:marBottom w:val="0"/>
                  <w:divBdr>
                    <w:top w:val="none" w:sz="0" w:space="0" w:color="auto"/>
                    <w:left w:val="none" w:sz="0" w:space="0" w:color="auto"/>
                    <w:bottom w:val="none" w:sz="0" w:space="0" w:color="auto"/>
                    <w:right w:val="none" w:sz="0" w:space="0" w:color="auto"/>
                  </w:divBdr>
                  <w:divsChild>
                    <w:div w:id="109505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74744">
              <w:marLeft w:val="0"/>
              <w:marRight w:val="0"/>
              <w:marTop w:val="0"/>
              <w:marBottom w:val="0"/>
              <w:divBdr>
                <w:top w:val="none" w:sz="0" w:space="0" w:color="auto"/>
                <w:left w:val="none" w:sz="0" w:space="0" w:color="auto"/>
                <w:bottom w:val="none" w:sz="0" w:space="0" w:color="auto"/>
                <w:right w:val="none" w:sz="0" w:space="0" w:color="auto"/>
              </w:divBdr>
              <w:divsChild>
                <w:div w:id="873230745">
                  <w:marLeft w:val="0"/>
                  <w:marRight w:val="0"/>
                  <w:marTop w:val="0"/>
                  <w:marBottom w:val="0"/>
                  <w:divBdr>
                    <w:top w:val="none" w:sz="0" w:space="0" w:color="auto"/>
                    <w:left w:val="none" w:sz="0" w:space="0" w:color="auto"/>
                    <w:bottom w:val="none" w:sz="0" w:space="0" w:color="auto"/>
                    <w:right w:val="none" w:sz="0" w:space="0" w:color="auto"/>
                  </w:divBdr>
                  <w:divsChild>
                    <w:div w:id="71107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18529">
              <w:marLeft w:val="0"/>
              <w:marRight w:val="0"/>
              <w:marTop w:val="0"/>
              <w:marBottom w:val="0"/>
              <w:divBdr>
                <w:top w:val="none" w:sz="0" w:space="0" w:color="auto"/>
                <w:left w:val="none" w:sz="0" w:space="0" w:color="auto"/>
                <w:bottom w:val="none" w:sz="0" w:space="0" w:color="auto"/>
                <w:right w:val="none" w:sz="0" w:space="0" w:color="auto"/>
              </w:divBdr>
              <w:divsChild>
                <w:div w:id="997458875">
                  <w:marLeft w:val="0"/>
                  <w:marRight w:val="0"/>
                  <w:marTop w:val="0"/>
                  <w:marBottom w:val="0"/>
                  <w:divBdr>
                    <w:top w:val="none" w:sz="0" w:space="0" w:color="auto"/>
                    <w:left w:val="none" w:sz="0" w:space="0" w:color="auto"/>
                    <w:bottom w:val="none" w:sz="0" w:space="0" w:color="auto"/>
                    <w:right w:val="none" w:sz="0" w:space="0" w:color="auto"/>
                  </w:divBdr>
                  <w:divsChild>
                    <w:div w:id="120979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718621">
              <w:marLeft w:val="0"/>
              <w:marRight w:val="0"/>
              <w:marTop w:val="0"/>
              <w:marBottom w:val="0"/>
              <w:divBdr>
                <w:top w:val="none" w:sz="0" w:space="0" w:color="auto"/>
                <w:left w:val="none" w:sz="0" w:space="0" w:color="auto"/>
                <w:bottom w:val="none" w:sz="0" w:space="0" w:color="auto"/>
                <w:right w:val="none" w:sz="0" w:space="0" w:color="auto"/>
              </w:divBdr>
              <w:divsChild>
                <w:div w:id="2067872166">
                  <w:marLeft w:val="0"/>
                  <w:marRight w:val="0"/>
                  <w:marTop w:val="0"/>
                  <w:marBottom w:val="0"/>
                  <w:divBdr>
                    <w:top w:val="none" w:sz="0" w:space="0" w:color="auto"/>
                    <w:left w:val="none" w:sz="0" w:space="0" w:color="auto"/>
                    <w:bottom w:val="none" w:sz="0" w:space="0" w:color="auto"/>
                    <w:right w:val="none" w:sz="0" w:space="0" w:color="auto"/>
                  </w:divBdr>
                  <w:divsChild>
                    <w:div w:id="127817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229754">
              <w:marLeft w:val="0"/>
              <w:marRight w:val="0"/>
              <w:marTop w:val="0"/>
              <w:marBottom w:val="0"/>
              <w:divBdr>
                <w:top w:val="none" w:sz="0" w:space="0" w:color="auto"/>
                <w:left w:val="none" w:sz="0" w:space="0" w:color="auto"/>
                <w:bottom w:val="none" w:sz="0" w:space="0" w:color="auto"/>
                <w:right w:val="none" w:sz="0" w:space="0" w:color="auto"/>
              </w:divBdr>
              <w:divsChild>
                <w:div w:id="1909461194">
                  <w:marLeft w:val="0"/>
                  <w:marRight w:val="0"/>
                  <w:marTop w:val="0"/>
                  <w:marBottom w:val="0"/>
                  <w:divBdr>
                    <w:top w:val="none" w:sz="0" w:space="0" w:color="auto"/>
                    <w:left w:val="none" w:sz="0" w:space="0" w:color="auto"/>
                    <w:bottom w:val="none" w:sz="0" w:space="0" w:color="auto"/>
                    <w:right w:val="none" w:sz="0" w:space="0" w:color="auto"/>
                  </w:divBdr>
                  <w:divsChild>
                    <w:div w:id="89917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151455">
              <w:marLeft w:val="0"/>
              <w:marRight w:val="0"/>
              <w:marTop w:val="0"/>
              <w:marBottom w:val="0"/>
              <w:divBdr>
                <w:top w:val="none" w:sz="0" w:space="0" w:color="auto"/>
                <w:left w:val="none" w:sz="0" w:space="0" w:color="auto"/>
                <w:bottom w:val="none" w:sz="0" w:space="0" w:color="auto"/>
                <w:right w:val="none" w:sz="0" w:space="0" w:color="auto"/>
              </w:divBdr>
              <w:divsChild>
                <w:div w:id="225334949">
                  <w:marLeft w:val="0"/>
                  <w:marRight w:val="0"/>
                  <w:marTop w:val="0"/>
                  <w:marBottom w:val="0"/>
                  <w:divBdr>
                    <w:top w:val="none" w:sz="0" w:space="0" w:color="auto"/>
                    <w:left w:val="none" w:sz="0" w:space="0" w:color="auto"/>
                    <w:bottom w:val="none" w:sz="0" w:space="0" w:color="auto"/>
                    <w:right w:val="none" w:sz="0" w:space="0" w:color="auto"/>
                  </w:divBdr>
                  <w:divsChild>
                    <w:div w:id="79255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666508">
              <w:marLeft w:val="0"/>
              <w:marRight w:val="0"/>
              <w:marTop w:val="0"/>
              <w:marBottom w:val="0"/>
              <w:divBdr>
                <w:top w:val="none" w:sz="0" w:space="0" w:color="auto"/>
                <w:left w:val="none" w:sz="0" w:space="0" w:color="auto"/>
                <w:bottom w:val="none" w:sz="0" w:space="0" w:color="auto"/>
                <w:right w:val="none" w:sz="0" w:space="0" w:color="auto"/>
              </w:divBdr>
              <w:divsChild>
                <w:div w:id="651254658">
                  <w:marLeft w:val="0"/>
                  <w:marRight w:val="0"/>
                  <w:marTop w:val="0"/>
                  <w:marBottom w:val="0"/>
                  <w:divBdr>
                    <w:top w:val="none" w:sz="0" w:space="0" w:color="auto"/>
                    <w:left w:val="none" w:sz="0" w:space="0" w:color="auto"/>
                    <w:bottom w:val="none" w:sz="0" w:space="0" w:color="auto"/>
                    <w:right w:val="none" w:sz="0" w:space="0" w:color="auto"/>
                  </w:divBdr>
                  <w:divsChild>
                    <w:div w:id="6923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773363">
              <w:marLeft w:val="0"/>
              <w:marRight w:val="0"/>
              <w:marTop w:val="0"/>
              <w:marBottom w:val="0"/>
              <w:divBdr>
                <w:top w:val="none" w:sz="0" w:space="0" w:color="auto"/>
                <w:left w:val="none" w:sz="0" w:space="0" w:color="auto"/>
                <w:bottom w:val="none" w:sz="0" w:space="0" w:color="auto"/>
                <w:right w:val="none" w:sz="0" w:space="0" w:color="auto"/>
              </w:divBdr>
              <w:divsChild>
                <w:div w:id="1467354184">
                  <w:marLeft w:val="0"/>
                  <w:marRight w:val="0"/>
                  <w:marTop w:val="0"/>
                  <w:marBottom w:val="0"/>
                  <w:divBdr>
                    <w:top w:val="none" w:sz="0" w:space="0" w:color="auto"/>
                    <w:left w:val="none" w:sz="0" w:space="0" w:color="auto"/>
                    <w:bottom w:val="none" w:sz="0" w:space="0" w:color="auto"/>
                    <w:right w:val="none" w:sz="0" w:space="0" w:color="auto"/>
                  </w:divBdr>
                  <w:divsChild>
                    <w:div w:id="155334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804252">
              <w:marLeft w:val="0"/>
              <w:marRight w:val="0"/>
              <w:marTop w:val="0"/>
              <w:marBottom w:val="0"/>
              <w:divBdr>
                <w:top w:val="none" w:sz="0" w:space="0" w:color="auto"/>
                <w:left w:val="none" w:sz="0" w:space="0" w:color="auto"/>
                <w:bottom w:val="none" w:sz="0" w:space="0" w:color="auto"/>
                <w:right w:val="none" w:sz="0" w:space="0" w:color="auto"/>
              </w:divBdr>
              <w:divsChild>
                <w:div w:id="1158493816">
                  <w:marLeft w:val="0"/>
                  <w:marRight w:val="0"/>
                  <w:marTop w:val="0"/>
                  <w:marBottom w:val="0"/>
                  <w:divBdr>
                    <w:top w:val="none" w:sz="0" w:space="0" w:color="auto"/>
                    <w:left w:val="none" w:sz="0" w:space="0" w:color="auto"/>
                    <w:bottom w:val="none" w:sz="0" w:space="0" w:color="auto"/>
                    <w:right w:val="none" w:sz="0" w:space="0" w:color="auto"/>
                  </w:divBdr>
                  <w:divsChild>
                    <w:div w:id="170459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692736">
              <w:marLeft w:val="0"/>
              <w:marRight w:val="0"/>
              <w:marTop w:val="0"/>
              <w:marBottom w:val="0"/>
              <w:divBdr>
                <w:top w:val="none" w:sz="0" w:space="0" w:color="auto"/>
                <w:left w:val="none" w:sz="0" w:space="0" w:color="auto"/>
                <w:bottom w:val="none" w:sz="0" w:space="0" w:color="auto"/>
                <w:right w:val="none" w:sz="0" w:space="0" w:color="auto"/>
              </w:divBdr>
              <w:divsChild>
                <w:div w:id="759570258">
                  <w:marLeft w:val="0"/>
                  <w:marRight w:val="0"/>
                  <w:marTop w:val="0"/>
                  <w:marBottom w:val="0"/>
                  <w:divBdr>
                    <w:top w:val="none" w:sz="0" w:space="0" w:color="auto"/>
                    <w:left w:val="none" w:sz="0" w:space="0" w:color="auto"/>
                    <w:bottom w:val="none" w:sz="0" w:space="0" w:color="auto"/>
                    <w:right w:val="none" w:sz="0" w:space="0" w:color="auto"/>
                  </w:divBdr>
                  <w:divsChild>
                    <w:div w:id="81055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3287">
              <w:marLeft w:val="0"/>
              <w:marRight w:val="0"/>
              <w:marTop w:val="0"/>
              <w:marBottom w:val="0"/>
              <w:divBdr>
                <w:top w:val="none" w:sz="0" w:space="0" w:color="auto"/>
                <w:left w:val="none" w:sz="0" w:space="0" w:color="auto"/>
                <w:bottom w:val="none" w:sz="0" w:space="0" w:color="auto"/>
                <w:right w:val="none" w:sz="0" w:space="0" w:color="auto"/>
              </w:divBdr>
              <w:divsChild>
                <w:div w:id="1460219041">
                  <w:marLeft w:val="0"/>
                  <w:marRight w:val="0"/>
                  <w:marTop w:val="0"/>
                  <w:marBottom w:val="0"/>
                  <w:divBdr>
                    <w:top w:val="none" w:sz="0" w:space="0" w:color="auto"/>
                    <w:left w:val="none" w:sz="0" w:space="0" w:color="auto"/>
                    <w:bottom w:val="none" w:sz="0" w:space="0" w:color="auto"/>
                    <w:right w:val="none" w:sz="0" w:space="0" w:color="auto"/>
                  </w:divBdr>
                  <w:divsChild>
                    <w:div w:id="102387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304939">
              <w:marLeft w:val="0"/>
              <w:marRight w:val="0"/>
              <w:marTop w:val="0"/>
              <w:marBottom w:val="0"/>
              <w:divBdr>
                <w:top w:val="none" w:sz="0" w:space="0" w:color="auto"/>
                <w:left w:val="none" w:sz="0" w:space="0" w:color="auto"/>
                <w:bottom w:val="none" w:sz="0" w:space="0" w:color="auto"/>
                <w:right w:val="none" w:sz="0" w:space="0" w:color="auto"/>
              </w:divBdr>
              <w:divsChild>
                <w:div w:id="756632209">
                  <w:marLeft w:val="0"/>
                  <w:marRight w:val="0"/>
                  <w:marTop w:val="0"/>
                  <w:marBottom w:val="0"/>
                  <w:divBdr>
                    <w:top w:val="none" w:sz="0" w:space="0" w:color="auto"/>
                    <w:left w:val="none" w:sz="0" w:space="0" w:color="auto"/>
                    <w:bottom w:val="none" w:sz="0" w:space="0" w:color="auto"/>
                    <w:right w:val="none" w:sz="0" w:space="0" w:color="auto"/>
                  </w:divBdr>
                  <w:divsChild>
                    <w:div w:id="172972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451280">
              <w:marLeft w:val="0"/>
              <w:marRight w:val="0"/>
              <w:marTop w:val="0"/>
              <w:marBottom w:val="0"/>
              <w:divBdr>
                <w:top w:val="none" w:sz="0" w:space="0" w:color="auto"/>
                <w:left w:val="none" w:sz="0" w:space="0" w:color="auto"/>
                <w:bottom w:val="none" w:sz="0" w:space="0" w:color="auto"/>
                <w:right w:val="none" w:sz="0" w:space="0" w:color="auto"/>
              </w:divBdr>
              <w:divsChild>
                <w:div w:id="1988975250">
                  <w:marLeft w:val="0"/>
                  <w:marRight w:val="0"/>
                  <w:marTop w:val="0"/>
                  <w:marBottom w:val="0"/>
                  <w:divBdr>
                    <w:top w:val="none" w:sz="0" w:space="0" w:color="auto"/>
                    <w:left w:val="none" w:sz="0" w:space="0" w:color="auto"/>
                    <w:bottom w:val="none" w:sz="0" w:space="0" w:color="auto"/>
                    <w:right w:val="none" w:sz="0" w:space="0" w:color="auto"/>
                  </w:divBdr>
                  <w:divsChild>
                    <w:div w:id="44685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570429">
              <w:marLeft w:val="0"/>
              <w:marRight w:val="0"/>
              <w:marTop w:val="0"/>
              <w:marBottom w:val="0"/>
              <w:divBdr>
                <w:top w:val="none" w:sz="0" w:space="0" w:color="auto"/>
                <w:left w:val="none" w:sz="0" w:space="0" w:color="auto"/>
                <w:bottom w:val="none" w:sz="0" w:space="0" w:color="auto"/>
                <w:right w:val="none" w:sz="0" w:space="0" w:color="auto"/>
              </w:divBdr>
              <w:divsChild>
                <w:div w:id="1142695269">
                  <w:marLeft w:val="0"/>
                  <w:marRight w:val="0"/>
                  <w:marTop w:val="0"/>
                  <w:marBottom w:val="0"/>
                  <w:divBdr>
                    <w:top w:val="none" w:sz="0" w:space="0" w:color="auto"/>
                    <w:left w:val="none" w:sz="0" w:space="0" w:color="auto"/>
                    <w:bottom w:val="none" w:sz="0" w:space="0" w:color="auto"/>
                    <w:right w:val="none" w:sz="0" w:space="0" w:color="auto"/>
                  </w:divBdr>
                  <w:divsChild>
                    <w:div w:id="63132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965419">
              <w:marLeft w:val="0"/>
              <w:marRight w:val="0"/>
              <w:marTop w:val="0"/>
              <w:marBottom w:val="0"/>
              <w:divBdr>
                <w:top w:val="none" w:sz="0" w:space="0" w:color="auto"/>
                <w:left w:val="none" w:sz="0" w:space="0" w:color="auto"/>
                <w:bottom w:val="none" w:sz="0" w:space="0" w:color="auto"/>
                <w:right w:val="none" w:sz="0" w:space="0" w:color="auto"/>
              </w:divBdr>
              <w:divsChild>
                <w:div w:id="1984462284">
                  <w:marLeft w:val="0"/>
                  <w:marRight w:val="0"/>
                  <w:marTop w:val="0"/>
                  <w:marBottom w:val="0"/>
                  <w:divBdr>
                    <w:top w:val="none" w:sz="0" w:space="0" w:color="auto"/>
                    <w:left w:val="none" w:sz="0" w:space="0" w:color="auto"/>
                    <w:bottom w:val="none" w:sz="0" w:space="0" w:color="auto"/>
                    <w:right w:val="none" w:sz="0" w:space="0" w:color="auto"/>
                  </w:divBdr>
                  <w:divsChild>
                    <w:div w:id="147476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801428">
              <w:marLeft w:val="0"/>
              <w:marRight w:val="0"/>
              <w:marTop w:val="0"/>
              <w:marBottom w:val="0"/>
              <w:divBdr>
                <w:top w:val="none" w:sz="0" w:space="0" w:color="auto"/>
                <w:left w:val="none" w:sz="0" w:space="0" w:color="auto"/>
                <w:bottom w:val="none" w:sz="0" w:space="0" w:color="auto"/>
                <w:right w:val="none" w:sz="0" w:space="0" w:color="auto"/>
              </w:divBdr>
              <w:divsChild>
                <w:div w:id="607351010">
                  <w:marLeft w:val="0"/>
                  <w:marRight w:val="0"/>
                  <w:marTop w:val="0"/>
                  <w:marBottom w:val="0"/>
                  <w:divBdr>
                    <w:top w:val="none" w:sz="0" w:space="0" w:color="auto"/>
                    <w:left w:val="none" w:sz="0" w:space="0" w:color="auto"/>
                    <w:bottom w:val="none" w:sz="0" w:space="0" w:color="auto"/>
                    <w:right w:val="none" w:sz="0" w:space="0" w:color="auto"/>
                  </w:divBdr>
                  <w:divsChild>
                    <w:div w:id="27984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711936">
              <w:marLeft w:val="0"/>
              <w:marRight w:val="0"/>
              <w:marTop w:val="0"/>
              <w:marBottom w:val="0"/>
              <w:divBdr>
                <w:top w:val="none" w:sz="0" w:space="0" w:color="auto"/>
                <w:left w:val="none" w:sz="0" w:space="0" w:color="auto"/>
                <w:bottom w:val="none" w:sz="0" w:space="0" w:color="auto"/>
                <w:right w:val="none" w:sz="0" w:space="0" w:color="auto"/>
              </w:divBdr>
              <w:divsChild>
                <w:div w:id="53549316">
                  <w:marLeft w:val="0"/>
                  <w:marRight w:val="0"/>
                  <w:marTop w:val="0"/>
                  <w:marBottom w:val="0"/>
                  <w:divBdr>
                    <w:top w:val="none" w:sz="0" w:space="0" w:color="auto"/>
                    <w:left w:val="none" w:sz="0" w:space="0" w:color="auto"/>
                    <w:bottom w:val="none" w:sz="0" w:space="0" w:color="auto"/>
                    <w:right w:val="none" w:sz="0" w:space="0" w:color="auto"/>
                  </w:divBdr>
                  <w:divsChild>
                    <w:div w:id="213702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798225">
              <w:marLeft w:val="0"/>
              <w:marRight w:val="0"/>
              <w:marTop w:val="0"/>
              <w:marBottom w:val="0"/>
              <w:divBdr>
                <w:top w:val="none" w:sz="0" w:space="0" w:color="auto"/>
                <w:left w:val="none" w:sz="0" w:space="0" w:color="auto"/>
                <w:bottom w:val="none" w:sz="0" w:space="0" w:color="auto"/>
                <w:right w:val="none" w:sz="0" w:space="0" w:color="auto"/>
              </w:divBdr>
              <w:divsChild>
                <w:div w:id="263074194">
                  <w:marLeft w:val="0"/>
                  <w:marRight w:val="0"/>
                  <w:marTop w:val="0"/>
                  <w:marBottom w:val="0"/>
                  <w:divBdr>
                    <w:top w:val="none" w:sz="0" w:space="0" w:color="auto"/>
                    <w:left w:val="none" w:sz="0" w:space="0" w:color="auto"/>
                    <w:bottom w:val="none" w:sz="0" w:space="0" w:color="auto"/>
                    <w:right w:val="none" w:sz="0" w:space="0" w:color="auto"/>
                  </w:divBdr>
                  <w:divsChild>
                    <w:div w:id="112978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20910">
              <w:marLeft w:val="0"/>
              <w:marRight w:val="0"/>
              <w:marTop w:val="0"/>
              <w:marBottom w:val="0"/>
              <w:divBdr>
                <w:top w:val="none" w:sz="0" w:space="0" w:color="auto"/>
                <w:left w:val="none" w:sz="0" w:space="0" w:color="auto"/>
                <w:bottom w:val="none" w:sz="0" w:space="0" w:color="auto"/>
                <w:right w:val="none" w:sz="0" w:space="0" w:color="auto"/>
              </w:divBdr>
              <w:divsChild>
                <w:div w:id="895625841">
                  <w:marLeft w:val="0"/>
                  <w:marRight w:val="0"/>
                  <w:marTop w:val="0"/>
                  <w:marBottom w:val="0"/>
                  <w:divBdr>
                    <w:top w:val="none" w:sz="0" w:space="0" w:color="auto"/>
                    <w:left w:val="none" w:sz="0" w:space="0" w:color="auto"/>
                    <w:bottom w:val="none" w:sz="0" w:space="0" w:color="auto"/>
                    <w:right w:val="none" w:sz="0" w:space="0" w:color="auto"/>
                  </w:divBdr>
                  <w:divsChild>
                    <w:div w:id="103418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766466">
              <w:marLeft w:val="0"/>
              <w:marRight w:val="0"/>
              <w:marTop w:val="0"/>
              <w:marBottom w:val="0"/>
              <w:divBdr>
                <w:top w:val="none" w:sz="0" w:space="0" w:color="auto"/>
                <w:left w:val="none" w:sz="0" w:space="0" w:color="auto"/>
                <w:bottom w:val="none" w:sz="0" w:space="0" w:color="auto"/>
                <w:right w:val="none" w:sz="0" w:space="0" w:color="auto"/>
              </w:divBdr>
              <w:divsChild>
                <w:div w:id="1086463126">
                  <w:marLeft w:val="0"/>
                  <w:marRight w:val="0"/>
                  <w:marTop w:val="0"/>
                  <w:marBottom w:val="0"/>
                  <w:divBdr>
                    <w:top w:val="none" w:sz="0" w:space="0" w:color="auto"/>
                    <w:left w:val="none" w:sz="0" w:space="0" w:color="auto"/>
                    <w:bottom w:val="none" w:sz="0" w:space="0" w:color="auto"/>
                    <w:right w:val="none" w:sz="0" w:space="0" w:color="auto"/>
                  </w:divBdr>
                  <w:divsChild>
                    <w:div w:id="10743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013596">
              <w:marLeft w:val="0"/>
              <w:marRight w:val="0"/>
              <w:marTop w:val="0"/>
              <w:marBottom w:val="0"/>
              <w:divBdr>
                <w:top w:val="none" w:sz="0" w:space="0" w:color="auto"/>
                <w:left w:val="none" w:sz="0" w:space="0" w:color="auto"/>
                <w:bottom w:val="none" w:sz="0" w:space="0" w:color="auto"/>
                <w:right w:val="none" w:sz="0" w:space="0" w:color="auto"/>
              </w:divBdr>
              <w:divsChild>
                <w:div w:id="1629705864">
                  <w:marLeft w:val="0"/>
                  <w:marRight w:val="0"/>
                  <w:marTop w:val="0"/>
                  <w:marBottom w:val="0"/>
                  <w:divBdr>
                    <w:top w:val="none" w:sz="0" w:space="0" w:color="auto"/>
                    <w:left w:val="none" w:sz="0" w:space="0" w:color="auto"/>
                    <w:bottom w:val="none" w:sz="0" w:space="0" w:color="auto"/>
                    <w:right w:val="none" w:sz="0" w:space="0" w:color="auto"/>
                  </w:divBdr>
                  <w:divsChild>
                    <w:div w:id="203530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189838">
              <w:marLeft w:val="0"/>
              <w:marRight w:val="0"/>
              <w:marTop w:val="0"/>
              <w:marBottom w:val="0"/>
              <w:divBdr>
                <w:top w:val="none" w:sz="0" w:space="0" w:color="auto"/>
                <w:left w:val="none" w:sz="0" w:space="0" w:color="auto"/>
                <w:bottom w:val="none" w:sz="0" w:space="0" w:color="auto"/>
                <w:right w:val="none" w:sz="0" w:space="0" w:color="auto"/>
              </w:divBdr>
              <w:divsChild>
                <w:div w:id="2037807204">
                  <w:marLeft w:val="0"/>
                  <w:marRight w:val="0"/>
                  <w:marTop w:val="0"/>
                  <w:marBottom w:val="0"/>
                  <w:divBdr>
                    <w:top w:val="none" w:sz="0" w:space="0" w:color="auto"/>
                    <w:left w:val="none" w:sz="0" w:space="0" w:color="auto"/>
                    <w:bottom w:val="none" w:sz="0" w:space="0" w:color="auto"/>
                    <w:right w:val="none" w:sz="0" w:space="0" w:color="auto"/>
                  </w:divBdr>
                  <w:divsChild>
                    <w:div w:id="114184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830083">
              <w:marLeft w:val="0"/>
              <w:marRight w:val="0"/>
              <w:marTop w:val="0"/>
              <w:marBottom w:val="0"/>
              <w:divBdr>
                <w:top w:val="none" w:sz="0" w:space="0" w:color="auto"/>
                <w:left w:val="none" w:sz="0" w:space="0" w:color="auto"/>
                <w:bottom w:val="none" w:sz="0" w:space="0" w:color="auto"/>
                <w:right w:val="none" w:sz="0" w:space="0" w:color="auto"/>
              </w:divBdr>
              <w:divsChild>
                <w:div w:id="2138989253">
                  <w:marLeft w:val="0"/>
                  <w:marRight w:val="0"/>
                  <w:marTop w:val="0"/>
                  <w:marBottom w:val="0"/>
                  <w:divBdr>
                    <w:top w:val="none" w:sz="0" w:space="0" w:color="auto"/>
                    <w:left w:val="none" w:sz="0" w:space="0" w:color="auto"/>
                    <w:bottom w:val="none" w:sz="0" w:space="0" w:color="auto"/>
                    <w:right w:val="none" w:sz="0" w:space="0" w:color="auto"/>
                  </w:divBdr>
                  <w:divsChild>
                    <w:div w:id="130399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385086">
              <w:marLeft w:val="0"/>
              <w:marRight w:val="0"/>
              <w:marTop w:val="0"/>
              <w:marBottom w:val="0"/>
              <w:divBdr>
                <w:top w:val="none" w:sz="0" w:space="0" w:color="auto"/>
                <w:left w:val="none" w:sz="0" w:space="0" w:color="auto"/>
                <w:bottom w:val="none" w:sz="0" w:space="0" w:color="auto"/>
                <w:right w:val="none" w:sz="0" w:space="0" w:color="auto"/>
              </w:divBdr>
              <w:divsChild>
                <w:div w:id="1356805789">
                  <w:marLeft w:val="0"/>
                  <w:marRight w:val="0"/>
                  <w:marTop w:val="0"/>
                  <w:marBottom w:val="0"/>
                  <w:divBdr>
                    <w:top w:val="none" w:sz="0" w:space="0" w:color="auto"/>
                    <w:left w:val="none" w:sz="0" w:space="0" w:color="auto"/>
                    <w:bottom w:val="none" w:sz="0" w:space="0" w:color="auto"/>
                    <w:right w:val="none" w:sz="0" w:space="0" w:color="auto"/>
                  </w:divBdr>
                  <w:divsChild>
                    <w:div w:id="39794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226624">
              <w:marLeft w:val="0"/>
              <w:marRight w:val="0"/>
              <w:marTop w:val="0"/>
              <w:marBottom w:val="0"/>
              <w:divBdr>
                <w:top w:val="none" w:sz="0" w:space="0" w:color="auto"/>
                <w:left w:val="none" w:sz="0" w:space="0" w:color="auto"/>
                <w:bottom w:val="none" w:sz="0" w:space="0" w:color="auto"/>
                <w:right w:val="none" w:sz="0" w:space="0" w:color="auto"/>
              </w:divBdr>
              <w:divsChild>
                <w:div w:id="623461926">
                  <w:marLeft w:val="0"/>
                  <w:marRight w:val="0"/>
                  <w:marTop w:val="0"/>
                  <w:marBottom w:val="0"/>
                  <w:divBdr>
                    <w:top w:val="none" w:sz="0" w:space="0" w:color="auto"/>
                    <w:left w:val="none" w:sz="0" w:space="0" w:color="auto"/>
                    <w:bottom w:val="none" w:sz="0" w:space="0" w:color="auto"/>
                    <w:right w:val="none" w:sz="0" w:space="0" w:color="auto"/>
                  </w:divBdr>
                  <w:divsChild>
                    <w:div w:id="27979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974177">
              <w:marLeft w:val="0"/>
              <w:marRight w:val="0"/>
              <w:marTop w:val="0"/>
              <w:marBottom w:val="0"/>
              <w:divBdr>
                <w:top w:val="none" w:sz="0" w:space="0" w:color="auto"/>
                <w:left w:val="none" w:sz="0" w:space="0" w:color="auto"/>
                <w:bottom w:val="none" w:sz="0" w:space="0" w:color="auto"/>
                <w:right w:val="none" w:sz="0" w:space="0" w:color="auto"/>
              </w:divBdr>
              <w:divsChild>
                <w:div w:id="2122145206">
                  <w:marLeft w:val="0"/>
                  <w:marRight w:val="0"/>
                  <w:marTop w:val="0"/>
                  <w:marBottom w:val="0"/>
                  <w:divBdr>
                    <w:top w:val="none" w:sz="0" w:space="0" w:color="auto"/>
                    <w:left w:val="none" w:sz="0" w:space="0" w:color="auto"/>
                    <w:bottom w:val="none" w:sz="0" w:space="0" w:color="auto"/>
                    <w:right w:val="none" w:sz="0" w:space="0" w:color="auto"/>
                  </w:divBdr>
                  <w:divsChild>
                    <w:div w:id="62235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667810">
              <w:marLeft w:val="0"/>
              <w:marRight w:val="0"/>
              <w:marTop w:val="0"/>
              <w:marBottom w:val="0"/>
              <w:divBdr>
                <w:top w:val="none" w:sz="0" w:space="0" w:color="auto"/>
                <w:left w:val="none" w:sz="0" w:space="0" w:color="auto"/>
                <w:bottom w:val="none" w:sz="0" w:space="0" w:color="auto"/>
                <w:right w:val="none" w:sz="0" w:space="0" w:color="auto"/>
              </w:divBdr>
              <w:divsChild>
                <w:div w:id="1388067359">
                  <w:marLeft w:val="0"/>
                  <w:marRight w:val="0"/>
                  <w:marTop w:val="0"/>
                  <w:marBottom w:val="0"/>
                  <w:divBdr>
                    <w:top w:val="none" w:sz="0" w:space="0" w:color="auto"/>
                    <w:left w:val="none" w:sz="0" w:space="0" w:color="auto"/>
                    <w:bottom w:val="none" w:sz="0" w:space="0" w:color="auto"/>
                    <w:right w:val="none" w:sz="0" w:space="0" w:color="auto"/>
                  </w:divBdr>
                  <w:divsChild>
                    <w:div w:id="96504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323730">
              <w:marLeft w:val="0"/>
              <w:marRight w:val="0"/>
              <w:marTop w:val="0"/>
              <w:marBottom w:val="0"/>
              <w:divBdr>
                <w:top w:val="none" w:sz="0" w:space="0" w:color="auto"/>
                <w:left w:val="none" w:sz="0" w:space="0" w:color="auto"/>
                <w:bottom w:val="none" w:sz="0" w:space="0" w:color="auto"/>
                <w:right w:val="none" w:sz="0" w:space="0" w:color="auto"/>
              </w:divBdr>
              <w:divsChild>
                <w:div w:id="1130049154">
                  <w:marLeft w:val="0"/>
                  <w:marRight w:val="0"/>
                  <w:marTop w:val="0"/>
                  <w:marBottom w:val="0"/>
                  <w:divBdr>
                    <w:top w:val="none" w:sz="0" w:space="0" w:color="auto"/>
                    <w:left w:val="none" w:sz="0" w:space="0" w:color="auto"/>
                    <w:bottom w:val="none" w:sz="0" w:space="0" w:color="auto"/>
                    <w:right w:val="none" w:sz="0" w:space="0" w:color="auto"/>
                  </w:divBdr>
                  <w:divsChild>
                    <w:div w:id="195686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766144">
              <w:marLeft w:val="0"/>
              <w:marRight w:val="0"/>
              <w:marTop w:val="0"/>
              <w:marBottom w:val="0"/>
              <w:divBdr>
                <w:top w:val="none" w:sz="0" w:space="0" w:color="auto"/>
                <w:left w:val="none" w:sz="0" w:space="0" w:color="auto"/>
                <w:bottom w:val="none" w:sz="0" w:space="0" w:color="auto"/>
                <w:right w:val="none" w:sz="0" w:space="0" w:color="auto"/>
              </w:divBdr>
              <w:divsChild>
                <w:div w:id="696270814">
                  <w:marLeft w:val="0"/>
                  <w:marRight w:val="0"/>
                  <w:marTop w:val="0"/>
                  <w:marBottom w:val="0"/>
                  <w:divBdr>
                    <w:top w:val="none" w:sz="0" w:space="0" w:color="auto"/>
                    <w:left w:val="none" w:sz="0" w:space="0" w:color="auto"/>
                    <w:bottom w:val="none" w:sz="0" w:space="0" w:color="auto"/>
                    <w:right w:val="none" w:sz="0" w:space="0" w:color="auto"/>
                  </w:divBdr>
                  <w:divsChild>
                    <w:div w:id="74314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277461">
              <w:marLeft w:val="0"/>
              <w:marRight w:val="0"/>
              <w:marTop w:val="0"/>
              <w:marBottom w:val="0"/>
              <w:divBdr>
                <w:top w:val="none" w:sz="0" w:space="0" w:color="auto"/>
                <w:left w:val="none" w:sz="0" w:space="0" w:color="auto"/>
                <w:bottom w:val="none" w:sz="0" w:space="0" w:color="auto"/>
                <w:right w:val="none" w:sz="0" w:space="0" w:color="auto"/>
              </w:divBdr>
              <w:divsChild>
                <w:div w:id="889802746">
                  <w:marLeft w:val="0"/>
                  <w:marRight w:val="0"/>
                  <w:marTop w:val="0"/>
                  <w:marBottom w:val="0"/>
                  <w:divBdr>
                    <w:top w:val="none" w:sz="0" w:space="0" w:color="auto"/>
                    <w:left w:val="none" w:sz="0" w:space="0" w:color="auto"/>
                    <w:bottom w:val="none" w:sz="0" w:space="0" w:color="auto"/>
                    <w:right w:val="none" w:sz="0" w:space="0" w:color="auto"/>
                  </w:divBdr>
                  <w:divsChild>
                    <w:div w:id="28601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096250">
              <w:marLeft w:val="0"/>
              <w:marRight w:val="0"/>
              <w:marTop w:val="0"/>
              <w:marBottom w:val="0"/>
              <w:divBdr>
                <w:top w:val="none" w:sz="0" w:space="0" w:color="auto"/>
                <w:left w:val="none" w:sz="0" w:space="0" w:color="auto"/>
                <w:bottom w:val="none" w:sz="0" w:space="0" w:color="auto"/>
                <w:right w:val="none" w:sz="0" w:space="0" w:color="auto"/>
              </w:divBdr>
              <w:divsChild>
                <w:div w:id="438455280">
                  <w:marLeft w:val="0"/>
                  <w:marRight w:val="0"/>
                  <w:marTop w:val="0"/>
                  <w:marBottom w:val="0"/>
                  <w:divBdr>
                    <w:top w:val="none" w:sz="0" w:space="0" w:color="auto"/>
                    <w:left w:val="none" w:sz="0" w:space="0" w:color="auto"/>
                    <w:bottom w:val="none" w:sz="0" w:space="0" w:color="auto"/>
                    <w:right w:val="none" w:sz="0" w:space="0" w:color="auto"/>
                  </w:divBdr>
                  <w:divsChild>
                    <w:div w:id="126657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039327">
              <w:marLeft w:val="0"/>
              <w:marRight w:val="0"/>
              <w:marTop w:val="0"/>
              <w:marBottom w:val="0"/>
              <w:divBdr>
                <w:top w:val="none" w:sz="0" w:space="0" w:color="auto"/>
                <w:left w:val="none" w:sz="0" w:space="0" w:color="auto"/>
                <w:bottom w:val="none" w:sz="0" w:space="0" w:color="auto"/>
                <w:right w:val="none" w:sz="0" w:space="0" w:color="auto"/>
              </w:divBdr>
              <w:divsChild>
                <w:div w:id="1356037374">
                  <w:marLeft w:val="0"/>
                  <w:marRight w:val="0"/>
                  <w:marTop w:val="0"/>
                  <w:marBottom w:val="0"/>
                  <w:divBdr>
                    <w:top w:val="none" w:sz="0" w:space="0" w:color="auto"/>
                    <w:left w:val="none" w:sz="0" w:space="0" w:color="auto"/>
                    <w:bottom w:val="none" w:sz="0" w:space="0" w:color="auto"/>
                    <w:right w:val="none" w:sz="0" w:space="0" w:color="auto"/>
                  </w:divBdr>
                  <w:divsChild>
                    <w:div w:id="62974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233299">
              <w:marLeft w:val="0"/>
              <w:marRight w:val="0"/>
              <w:marTop w:val="0"/>
              <w:marBottom w:val="0"/>
              <w:divBdr>
                <w:top w:val="none" w:sz="0" w:space="0" w:color="auto"/>
                <w:left w:val="none" w:sz="0" w:space="0" w:color="auto"/>
                <w:bottom w:val="none" w:sz="0" w:space="0" w:color="auto"/>
                <w:right w:val="none" w:sz="0" w:space="0" w:color="auto"/>
              </w:divBdr>
              <w:divsChild>
                <w:div w:id="1097094202">
                  <w:marLeft w:val="0"/>
                  <w:marRight w:val="0"/>
                  <w:marTop w:val="0"/>
                  <w:marBottom w:val="0"/>
                  <w:divBdr>
                    <w:top w:val="none" w:sz="0" w:space="0" w:color="auto"/>
                    <w:left w:val="none" w:sz="0" w:space="0" w:color="auto"/>
                    <w:bottom w:val="none" w:sz="0" w:space="0" w:color="auto"/>
                    <w:right w:val="none" w:sz="0" w:space="0" w:color="auto"/>
                  </w:divBdr>
                  <w:divsChild>
                    <w:div w:id="115849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88630">
              <w:marLeft w:val="0"/>
              <w:marRight w:val="0"/>
              <w:marTop w:val="0"/>
              <w:marBottom w:val="0"/>
              <w:divBdr>
                <w:top w:val="none" w:sz="0" w:space="0" w:color="auto"/>
                <w:left w:val="none" w:sz="0" w:space="0" w:color="auto"/>
                <w:bottom w:val="none" w:sz="0" w:space="0" w:color="auto"/>
                <w:right w:val="none" w:sz="0" w:space="0" w:color="auto"/>
              </w:divBdr>
              <w:divsChild>
                <w:div w:id="1265500816">
                  <w:marLeft w:val="0"/>
                  <w:marRight w:val="0"/>
                  <w:marTop w:val="0"/>
                  <w:marBottom w:val="0"/>
                  <w:divBdr>
                    <w:top w:val="none" w:sz="0" w:space="0" w:color="auto"/>
                    <w:left w:val="none" w:sz="0" w:space="0" w:color="auto"/>
                    <w:bottom w:val="none" w:sz="0" w:space="0" w:color="auto"/>
                    <w:right w:val="none" w:sz="0" w:space="0" w:color="auto"/>
                  </w:divBdr>
                  <w:divsChild>
                    <w:div w:id="199094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14308">
              <w:marLeft w:val="0"/>
              <w:marRight w:val="0"/>
              <w:marTop w:val="0"/>
              <w:marBottom w:val="0"/>
              <w:divBdr>
                <w:top w:val="none" w:sz="0" w:space="0" w:color="auto"/>
                <w:left w:val="none" w:sz="0" w:space="0" w:color="auto"/>
                <w:bottom w:val="none" w:sz="0" w:space="0" w:color="auto"/>
                <w:right w:val="none" w:sz="0" w:space="0" w:color="auto"/>
              </w:divBdr>
              <w:divsChild>
                <w:div w:id="788478251">
                  <w:marLeft w:val="0"/>
                  <w:marRight w:val="0"/>
                  <w:marTop w:val="0"/>
                  <w:marBottom w:val="0"/>
                  <w:divBdr>
                    <w:top w:val="none" w:sz="0" w:space="0" w:color="auto"/>
                    <w:left w:val="none" w:sz="0" w:space="0" w:color="auto"/>
                    <w:bottom w:val="none" w:sz="0" w:space="0" w:color="auto"/>
                    <w:right w:val="none" w:sz="0" w:space="0" w:color="auto"/>
                  </w:divBdr>
                  <w:divsChild>
                    <w:div w:id="99307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391717">
              <w:marLeft w:val="0"/>
              <w:marRight w:val="0"/>
              <w:marTop w:val="0"/>
              <w:marBottom w:val="0"/>
              <w:divBdr>
                <w:top w:val="none" w:sz="0" w:space="0" w:color="auto"/>
                <w:left w:val="none" w:sz="0" w:space="0" w:color="auto"/>
                <w:bottom w:val="none" w:sz="0" w:space="0" w:color="auto"/>
                <w:right w:val="none" w:sz="0" w:space="0" w:color="auto"/>
              </w:divBdr>
              <w:divsChild>
                <w:div w:id="531307871">
                  <w:marLeft w:val="0"/>
                  <w:marRight w:val="0"/>
                  <w:marTop w:val="0"/>
                  <w:marBottom w:val="0"/>
                  <w:divBdr>
                    <w:top w:val="none" w:sz="0" w:space="0" w:color="auto"/>
                    <w:left w:val="none" w:sz="0" w:space="0" w:color="auto"/>
                    <w:bottom w:val="none" w:sz="0" w:space="0" w:color="auto"/>
                    <w:right w:val="none" w:sz="0" w:space="0" w:color="auto"/>
                  </w:divBdr>
                  <w:divsChild>
                    <w:div w:id="174819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975093">
              <w:marLeft w:val="0"/>
              <w:marRight w:val="0"/>
              <w:marTop w:val="0"/>
              <w:marBottom w:val="0"/>
              <w:divBdr>
                <w:top w:val="none" w:sz="0" w:space="0" w:color="auto"/>
                <w:left w:val="none" w:sz="0" w:space="0" w:color="auto"/>
                <w:bottom w:val="none" w:sz="0" w:space="0" w:color="auto"/>
                <w:right w:val="none" w:sz="0" w:space="0" w:color="auto"/>
              </w:divBdr>
              <w:divsChild>
                <w:div w:id="849217101">
                  <w:marLeft w:val="0"/>
                  <w:marRight w:val="0"/>
                  <w:marTop w:val="0"/>
                  <w:marBottom w:val="0"/>
                  <w:divBdr>
                    <w:top w:val="none" w:sz="0" w:space="0" w:color="auto"/>
                    <w:left w:val="none" w:sz="0" w:space="0" w:color="auto"/>
                    <w:bottom w:val="none" w:sz="0" w:space="0" w:color="auto"/>
                    <w:right w:val="none" w:sz="0" w:space="0" w:color="auto"/>
                  </w:divBdr>
                  <w:divsChild>
                    <w:div w:id="122155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342652">
              <w:marLeft w:val="0"/>
              <w:marRight w:val="0"/>
              <w:marTop w:val="0"/>
              <w:marBottom w:val="0"/>
              <w:divBdr>
                <w:top w:val="none" w:sz="0" w:space="0" w:color="auto"/>
                <w:left w:val="none" w:sz="0" w:space="0" w:color="auto"/>
                <w:bottom w:val="none" w:sz="0" w:space="0" w:color="auto"/>
                <w:right w:val="none" w:sz="0" w:space="0" w:color="auto"/>
              </w:divBdr>
              <w:divsChild>
                <w:div w:id="1780947428">
                  <w:marLeft w:val="0"/>
                  <w:marRight w:val="0"/>
                  <w:marTop w:val="0"/>
                  <w:marBottom w:val="0"/>
                  <w:divBdr>
                    <w:top w:val="none" w:sz="0" w:space="0" w:color="auto"/>
                    <w:left w:val="none" w:sz="0" w:space="0" w:color="auto"/>
                    <w:bottom w:val="none" w:sz="0" w:space="0" w:color="auto"/>
                    <w:right w:val="none" w:sz="0" w:space="0" w:color="auto"/>
                  </w:divBdr>
                  <w:divsChild>
                    <w:div w:id="62142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248341">
              <w:marLeft w:val="0"/>
              <w:marRight w:val="0"/>
              <w:marTop w:val="0"/>
              <w:marBottom w:val="0"/>
              <w:divBdr>
                <w:top w:val="none" w:sz="0" w:space="0" w:color="auto"/>
                <w:left w:val="none" w:sz="0" w:space="0" w:color="auto"/>
                <w:bottom w:val="none" w:sz="0" w:space="0" w:color="auto"/>
                <w:right w:val="none" w:sz="0" w:space="0" w:color="auto"/>
              </w:divBdr>
              <w:divsChild>
                <w:div w:id="1926499427">
                  <w:marLeft w:val="0"/>
                  <w:marRight w:val="0"/>
                  <w:marTop w:val="0"/>
                  <w:marBottom w:val="0"/>
                  <w:divBdr>
                    <w:top w:val="none" w:sz="0" w:space="0" w:color="auto"/>
                    <w:left w:val="none" w:sz="0" w:space="0" w:color="auto"/>
                    <w:bottom w:val="none" w:sz="0" w:space="0" w:color="auto"/>
                    <w:right w:val="none" w:sz="0" w:space="0" w:color="auto"/>
                  </w:divBdr>
                  <w:divsChild>
                    <w:div w:id="199074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829008">
              <w:marLeft w:val="0"/>
              <w:marRight w:val="0"/>
              <w:marTop w:val="0"/>
              <w:marBottom w:val="0"/>
              <w:divBdr>
                <w:top w:val="none" w:sz="0" w:space="0" w:color="auto"/>
                <w:left w:val="none" w:sz="0" w:space="0" w:color="auto"/>
                <w:bottom w:val="none" w:sz="0" w:space="0" w:color="auto"/>
                <w:right w:val="none" w:sz="0" w:space="0" w:color="auto"/>
              </w:divBdr>
              <w:divsChild>
                <w:div w:id="2036151996">
                  <w:marLeft w:val="0"/>
                  <w:marRight w:val="0"/>
                  <w:marTop w:val="0"/>
                  <w:marBottom w:val="0"/>
                  <w:divBdr>
                    <w:top w:val="none" w:sz="0" w:space="0" w:color="auto"/>
                    <w:left w:val="none" w:sz="0" w:space="0" w:color="auto"/>
                    <w:bottom w:val="none" w:sz="0" w:space="0" w:color="auto"/>
                    <w:right w:val="none" w:sz="0" w:space="0" w:color="auto"/>
                  </w:divBdr>
                  <w:divsChild>
                    <w:div w:id="157713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423259">
              <w:marLeft w:val="0"/>
              <w:marRight w:val="0"/>
              <w:marTop w:val="0"/>
              <w:marBottom w:val="0"/>
              <w:divBdr>
                <w:top w:val="none" w:sz="0" w:space="0" w:color="auto"/>
                <w:left w:val="none" w:sz="0" w:space="0" w:color="auto"/>
                <w:bottom w:val="none" w:sz="0" w:space="0" w:color="auto"/>
                <w:right w:val="none" w:sz="0" w:space="0" w:color="auto"/>
              </w:divBdr>
              <w:divsChild>
                <w:div w:id="934242240">
                  <w:marLeft w:val="0"/>
                  <w:marRight w:val="0"/>
                  <w:marTop w:val="0"/>
                  <w:marBottom w:val="0"/>
                  <w:divBdr>
                    <w:top w:val="none" w:sz="0" w:space="0" w:color="auto"/>
                    <w:left w:val="none" w:sz="0" w:space="0" w:color="auto"/>
                    <w:bottom w:val="none" w:sz="0" w:space="0" w:color="auto"/>
                    <w:right w:val="none" w:sz="0" w:space="0" w:color="auto"/>
                  </w:divBdr>
                  <w:divsChild>
                    <w:div w:id="152524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981431">
              <w:marLeft w:val="0"/>
              <w:marRight w:val="0"/>
              <w:marTop w:val="0"/>
              <w:marBottom w:val="0"/>
              <w:divBdr>
                <w:top w:val="none" w:sz="0" w:space="0" w:color="auto"/>
                <w:left w:val="none" w:sz="0" w:space="0" w:color="auto"/>
                <w:bottom w:val="none" w:sz="0" w:space="0" w:color="auto"/>
                <w:right w:val="none" w:sz="0" w:space="0" w:color="auto"/>
              </w:divBdr>
              <w:divsChild>
                <w:div w:id="615528157">
                  <w:marLeft w:val="0"/>
                  <w:marRight w:val="0"/>
                  <w:marTop w:val="0"/>
                  <w:marBottom w:val="0"/>
                  <w:divBdr>
                    <w:top w:val="none" w:sz="0" w:space="0" w:color="auto"/>
                    <w:left w:val="none" w:sz="0" w:space="0" w:color="auto"/>
                    <w:bottom w:val="none" w:sz="0" w:space="0" w:color="auto"/>
                    <w:right w:val="none" w:sz="0" w:space="0" w:color="auto"/>
                  </w:divBdr>
                  <w:divsChild>
                    <w:div w:id="200981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247535">
              <w:marLeft w:val="0"/>
              <w:marRight w:val="0"/>
              <w:marTop w:val="0"/>
              <w:marBottom w:val="0"/>
              <w:divBdr>
                <w:top w:val="none" w:sz="0" w:space="0" w:color="auto"/>
                <w:left w:val="none" w:sz="0" w:space="0" w:color="auto"/>
                <w:bottom w:val="none" w:sz="0" w:space="0" w:color="auto"/>
                <w:right w:val="none" w:sz="0" w:space="0" w:color="auto"/>
              </w:divBdr>
              <w:divsChild>
                <w:div w:id="681126490">
                  <w:marLeft w:val="0"/>
                  <w:marRight w:val="0"/>
                  <w:marTop w:val="0"/>
                  <w:marBottom w:val="0"/>
                  <w:divBdr>
                    <w:top w:val="none" w:sz="0" w:space="0" w:color="auto"/>
                    <w:left w:val="none" w:sz="0" w:space="0" w:color="auto"/>
                    <w:bottom w:val="none" w:sz="0" w:space="0" w:color="auto"/>
                    <w:right w:val="none" w:sz="0" w:space="0" w:color="auto"/>
                  </w:divBdr>
                  <w:divsChild>
                    <w:div w:id="25482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032877">
              <w:marLeft w:val="0"/>
              <w:marRight w:val="0"/>
              <w:marTop w:val="0"/>
              <w:marBottom w:val="0"/>
              <w:divBdr>
                <w:top w:val="none" w:sz="0" w:space="0" w:color="auto"/>
                <w:left w:val="none" w:sz="0" w:space="0" w:color="auto"/>
                <w:bottom w:val="none" w:sz="0" w:space="0" w:color="auto"/>
                <w:right w:val="none" w:sz="0" w:space="0" w:color="auto"/>
              </w:divBdr>
              <w:divsChild>
                <w:div w:id="1298143302">
                  <w:marLeft w:val="0"/>
                  <w:marRight w:val="0"/>
                  <w:marTop w:val="0"/>
                  <w:marBottom w:val="0"/>
                  <w:divBdr>
                    <w:top w:val="none" w:sz="0" w:space="0" w:color="auto"/>
                    <w:left w:val="none" w:sz="0" w:space="0" w:color="auto"/>
                    <w:bottom w:val="none" w:sz="0" w:space="0" w:color="auto"/>
                    <w:right w:val="none" w:sz="0" w:space="0" w:color="auto"/>
                  </w:divBdr>
                  <w:divsChild>
                    <w:div w:id="189650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759450">
              <w:marLeft w:val="0"/>
              <w:marRight w:val="0"/>
              <w:marTop w:val="0"/>
              <w:marBottom w:val="0"/>
              <w:divBdr>
                <w:top w:val="none" w:sz="0" w:space="0" w:color="auto"/>
                <w:left w:val="none" w:sz="0" w:space="0" w:color="auto"/>
                <w:bottom w:val="none" w:sz="0" w:space="0" w:color="auto"/>
                <w:right w:val="none" w:sz="0" w:space="0" w:color="auto"/>
              </w:divBdr>
              <w:divsChild>
                <w:div w:id="1918709312">
                  <w:marLeft w:val="0"/>
                  <w:marRight w:val="0"/>
                  <w:marTop w:val="0"/>
                  <w:marBottom w:val="0"/>
                  <w:divBdr>
                    <w:top w:val="none" w:sz="0" w:space="0" w:color="auto"/>
                    <w:left w:val="none" w:sz="0" w:space="0" w:color="auto"/>
                    <w:bottom w:val="none" w:sz="0" w:space="0" w:color="auto"/>
                    <w:right w:val="none" w:sz="0" w:space="0" w:color="auto"/>
                  </w:divBdr>
                  <w:divsChild>
                    <w:div w:id="82269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425420">
              <w:marLeft w:val="0"/>
              <w:marRight w:val="0"/>
              <w:marTop w:val="0"/>
              <w:marBottom w:val="0"/>
              <w:divBdr>
                <w:top w:val="none" w:sz="0" w:space="0" w:color="auto"/>
                <w:left w:val="none" w:sz="0" w:space="0" w:color="auto"/>
                <w:bottom w:val="none" w:sz="0" w:space="0" w:color="auto"/>
                <w:right w:val="none" w:sz="0" w:space="0" w:color="auto"/>
              </w:divBdr>
              <w:divsChild>
                <w:div w:id="1392731826">
                  <w:marLeft w:val="0"/>
                  <w:marRight w:val="0"/>
                  <w:marTop w:val="0"/>
                  <w:marBottom w:val="0"/>
                  <w:divBdr>
                    <w:top w:val="none" w:sz="0" w:space="0" w:color="auto"/>
                    <w:left w:val="none" w:sz="0" w:space="0" w:color="auto"/>
                    <w:bottom w:val="none" w:sz="0" w:space="0" w:color="auto"/>
                    <w:right w:val="none" w:sz="0" w:space="0" w:color="auto"/>
                  </w:divBdr>
                  <w:divsChild>
                    <w:div w:id="182053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172742">
              <w:marLeft w:val="0"/>
              <w:marRight w:val="0"/>
              <w:marTop w:val="0"/>
              <w:marBottom w:val="0"/>
              <w:divBdr>
                <w:top w:val="none" w:sz="0" w:space="0" w:color="auto"/>
                <w:left w:val="none" w:sz="0" w:space="0" w:color="auto"/>
                <w:bottom w:val="none" w:sz="0" w:space="0" w:color="auto"/>
                <w:right w:val="none" w:sz="0" w:space="0" w:color="auto"/>
              </w:divBdr>
              <w:divsChild>
                <w:div w:id="1402214537">
                  <w:marLeft w:val="0"/>
                  <w:marRight w:val="0"/>
                  <w:marTop w:val="0"/>
                  <w:marBottom w:val="0"/>
                  <w:divBdr>
                    <w:top w:val="none" w:sz="0" w:space="0" w:color="auto"/>
                    <w:left w:val="none" w:sz="0" w:space="0" w:color="auto"/>
                    <w:bottom w:val="none" w:sz="0" w:space="0" w:color="auto"/>
                    <w:right w:val="none" w:sz="0" w:space="0" w:color="auto"/>
                  </w:divBdr>
                  <w:divsChild>
                    <w:div w:id="54980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167520">
              <w:marLeft w:val="0"/>
              <w:marRight w:val="0"/>
              <w:marTop w:val="0"/>
              <w:marBottom w:val="0"/>
              <w:divBdr>
                <w:top w:val="none" w:sz="0" w:space="0" w:color="auto"/>
                <w:left w:val="none" w:sz="0" w:space="0" w:color="auto"/>
                <w:bottom w:val="none" w:sz="0" w:space="0" w:color="auto"/>
                <w:right w:val="none" w:sz="0" w:space="0" w:color="auto"/>
              </w:divBdr>
              <w:divsChild>
                <w:div w:id="1946838189">
                  <w:marLeft w:val="0"/>
                  <w:marRight w:val="0"/>
                  <w:marTop w:val="0"/>
                  <w:marBottom w:val="0"/>
                  <w:divBdr>
                    <w:top w:val="none" w:sz="0" w:space="0" w:color="auto"/>
                    <w:left w:val="none" w:sz="0" w:space="0" w:color="auto"/>
                    <w:bottom w:val="none" w:sz="0" w:space="0" w:color="auto"/>
                    <w:right w:val="none" w:sz="0" w:space="0" w:color="auto"/>
                  </w:divBdr>
                  <w:divsChild>
                    <w:div w:id="79954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716509">
              <w:marLeft w:val="0"/>
              <w:marRight w:val="0"/>
              <w:marTop w:val="0"/>
              <w:marBottom w:val="0"/>
              <w:divBdr>
                <w:top w:val="none" w:sz="0" w:space="0" w:color="auto"/>
                <w:left w:val="none" w:sz="0" w:space="0" w:color="auto"/>
                <w:bottom w:val="none" w:sz="0" w:space="0" w:color="auto"/>
                <w:right w:val="none" w:sz="0" w:space="0" w:color="auto"/>
              </w:divBdr>
              <w:divsChild>
                <w:div w:id="143590255">
                  <w:marLeft w:val="0"/>
                  <w:marRight w:val="0"/>
                  <w:marTop w:val="0"/>
                  <w:marBottom w:val="0"/>
                  <w:divBdr>
                    <w:top w:val="none" w:sz="0" w:space="0" w:color="auto"/>
                    <w:left w:val="none" w:sz="0" w:space="0" w:color="auto"/>
                    <w:bottom w:val="none" w:sz="0" w:space="0" w:color="auto"/>
                    <w:right w:val="none" w:sz="0" w:space="0" w:color="auto"/>
                  </w:divBdr>
                  <w:divsChild>
                    <w:div w:id="118725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449586">
              <w:marLeft w:val="0"/>
              <w:marRight w:val="0"/>
              <w:marTop w:val="0"/>
              <w:marBottom w:val="0"/>
              <w:divBdr>
                <w:top w:val="none" w:sz="0" w:space="0" w:color="auto"/>
                <w:left w:val="none" w:sz="0" w:space="0" w:color="auto"/>
                <w:bottom w:val="none" w:sz="0" w:space="0" w:color="auto"/>
                <w:right w:val="none" w:sz="0" w:space="0" w:color="auto"/>
              </w:divBdr>
              <w:divsChild>
                <w:div w:id="753866546">
                  <w:marLeft w:val="0"/>
                  <w:marRight w:val="0"/>
                  <w:marTop w:val="0"/>
                  <w:marBottom w:val="0"/>
                  <w:divBdr>
                    <w:top w:val="none" w:sz="0" w:space="0" w:color="auto"/>
                    <w:left w:val="none" w:sz="0" w:space="0" w:color="auto"/>
                    <w:bottom w:val="none" w:sz="0" w:space="0" w:color="auto"/>
                    <w:right w:val="none" w:sz="0" w:space="0" w:color="auto"/>
                  </w:divBdr>
                  <w:divsChild>
                    <w:div w:id="198581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549616">
              <w:marLeft w:val="0"/>
              <w:marRight w:val="0"/>
              <w:marTop w:val="0"/>
              <w:marBottom w:val="0"/>
              <w:divBdr>
                <w:top w:val="none" w:sz="0" w:space="0" w:color="auto"/>
                <w:left w:val="none" w:sz="0" w:space="0" w:color="auto"/>
                <w:bottom w:val="none" w:sz="0" w:space="0" w:color="auto"/>
                <w:right w:val="none" w:sz="0" w:space="0" w:color="auto"/>
              </w:divBdr>
              <w:divsChild>
                <w:div w:id="966665408">
                  <w:marLeft w:val="0"/>
                  <w:marRight w:val="0"/>
                  <w:marTop w:val="0"/>
                  <w:marBottom w:val="0"/>
                  <w:divBdr>
                    <w:top w:val="none" w:sz="0" w:space="0" w:color="auto"/>
                    <w:left w:val="none" w:sz="0" w:space="0" w:color="auto"/>
                    <w:bottom w:val="none" w:sz="0" w:space="0" w:color="auto"/>
                    <w:right w:val="none" w:sz="0" w:space="0" w:color="auto"/>
                  </w:divBdr>
                  <w:divsChild>
                    <w:div w:id="189519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636773">
              <w:marLeft w:val="0"/>
              <w:marRight w:val="0"/>
              <w:marTop w:val="0"/>
              <w:marBottom w:val="0"/>
              <w:divBdr>
                <w:top w:val="none" w:sz="0" w:space="0" w:color="auto"/>
                <w:left w:val="none" w:sz="0" w:space="0" w:color="auto"/>
                <w:bottom w:val="none" w:sz="0" w:space="0" w:color="auto"/>
                <w:right w:val="none" w:sz="0" w:space="0" w:color="auto"/>
              </w:divBdr>
              <w:divsChild>
                <w:div w:id="1702390127">
                  <w:marLeft w:val="0"/>
                  <w:marRight w:val="0"/>
                  <w:marTop w:val="0"/>
                  <w:marBottom w:val="0"/>
                  <w:divBdr>
                    <w:top w:val="none" w:sz="0" w:space="0" w:color="auto"/>
                    <w:left w:val="none" w:sz="0" w:space="0" w:color="auto"/>
                    <w:bottom w:val="none" w:sz="0" w:space="0" w:color="auto"/>
                    <w:right w:val="none" w:sz="0" w:space="0" w:color="auto"/>
                  </w:divBdr>
                  <w:divsChild>
                    <w:div w:id="29275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758456">
              <w:marLeft w:val="0"/>
              <w:marRight w:val="0"/>
              <w:marTop w:val="0"/>
              <w:marBottom w:val="0"/>
              <w:divBdr>
                <w:top w:val="none" w:sz="0" w:space="0" w:color="auto"/>
                <w:left w:val="none" w:sz="0" w:space="0" w:color="auto"/>
                <w:bottom w:val="none" w:sz="0" w:space="0" w:color="auto"/>
                <w:right w:val="none" w:sz="0" w:space="0" w:color="auto"/>
              </w:divBdr>
              <w:divsChild>
                <w:div w:id="1177378708">
                  <w:marLeft w:val="0"/>
                  <w:marRight w:val="0"/>
                  <w:marTop w:val="0"/>
                  <w:marBottom w:val="0"/>
                  <w:divBdr>
                    <w:top w:val="none" w:sz="0" w:space="0" w:color="auto"/>
                    <w:left w:val="none" w:sz="0" w:space="0" w:color="auto"/>
                    <w:bottom w:val="none" w:sz="0" w:space="0" w:color="auto"/>
                    <w:right w:val="none" w:sz="0" w:space="0" w:color="auto"/>
                  </w:divBdr>
                  <w:divsChild>
                    <w:div w:id="191084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347909">
              <w:marLeft w:val="0"/>
              <w:marRight w:val="0"/>
              <w:marTop w:val="0"/>
              <w:marBottom w:val="0"/>
              <w:divBdr>
                <w:top w:val="none" w:sz="0" w:space="0" w:color="auto"/>
                <w:left w:val="none" w:sz="0" w:space="0" w:color="auto"/>
                <w:bottom w:val="none" w:sz="0" w:space="0" w:color="auto"/>
                <w:right w:val="none" w:sz="0" w:space="0" w:color="auto"/>
              </w:divBdr>
              <w:divsChild>
                <w:div w:id="325010619">
                  <w:marLeft w:val="0"/>
                  <w:marRight w:val="0"/>
                  <w:marTop w:val="0"/>
                  <w:marBottom w:val="0"/>
                  <w:divBdr>
                    <w:top w:val="none" w:sz="0" w:space="0" w:color="auto"/>
                    <w:left w:val="none" w:sz="0" w:space="0" w:color="auto"/>
                    <w:bottom w:val="none" w:sz="0" w:space="0" w:color="auto"/>
                    <w:right w:val="none" w:sz="0" w:space="0" w:color="auto"/>
                  </w:divBdr>
                  <w:divsChild>
                    <w:div w:id="103160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138593">
              <w:marLeft w:val="0"/>
              <w:marRight w:val="0"/>
              <w:marTop w:val="0"/>
              <w:marBottom w:val="0"/>
              <w:divBdr>
                <w:top w:val="none" w:sz="0" w:space="0" w:color="auto"/>
                <w:left w:val="none" w:sz="0" w:space="0" w:color="auto"/>
                <w:bottom w:val="none" w:sz="0" w:space="0" w:color="auto"/>
                <w:right w:val="none" w:sz="0" w:space="0" w:color="auto"/>
              </w:divBdr>
              <w:divsChild>
                <w:div w:id="1071124844">
                  <w:marLeft w:val="0"/>
                  <w:marRight w:val="0"/>
                  <w:marTop w:val="0"/>
                  <w:marBottom w:val="0"/>
                  <w:divBdr>
                    <w:top w:val="none" w:sz="0" w:space="0" w:color="auto"/>
                    <w:left w:val="none" w:sz="0" w:space="0" w:color="auto"/>
                    <w:bottom w:val="none" w:sz="0" w:space="0" w:color="auto"/>
                    <w:right w:val="none" w:sz="0" w:space="0" w:color="auto"/>
                  </w:divBdr>
                  <w:divsChild>
                    <w:div w:id="75710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524821">
              <w:marLeft w:val="0"/>
              <w:marRight w:val="0"/>
              <w:marTop w:val="0"/>
              <w:marBottom w:val="0"/>
              <w:divBdr>
                <w:top w:val="none" w:sz="0" w:space="0" w:color="auto"/>
                <w:left w:val="none" w:sz="0" w:space="0" w:color="auto"/>
                <w:bottom w:val="none" w:sz="0" w:space="0" w:color="auto"/>
                <w:right w:val="none" w:sz="0" w:space="0" w:color="auto"/>
              </w:divBdr>
              <w:divsChild>
                <w:div w:id="1867478564">
                  <w:marLeft w:val="0"/>
                  <w:marRight w:val="0"/>
                  <w:marTop w:val="0"/>
                  <w:marBottom w:val="0"/>
                  <w:divBdr>
                    <w:top w:val="none" w:sz="0" w:space="0" w:color="auto"/>
                    <w:left w:val="none" w:sz="0" w:space="0" w:color="auto"/>
                    <w:bottom w:val="none" w:sz="0" w:space="0" w:color="auto"/>
                    <w:right w:val="none" w:sz="0" w:space="0" w:color="auto"/>
                  </w:divBdr>
                  <w:divsChild>
                    <w:div w:id="46763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549890">
              <w:marLeft w:val="0"/>
              <w:marRight w:val="0"/>
              <w:marTop w:val="0"/>
              <w:marBottom w:val="0"/>
              <w:divBdr>
                <w:top w:val="none" w:sz="0" w:space="0" w:color="auto"/>
                <w:left w:val="none" w:sz="0" w:space="0" w:color="auto"/>
                <w:bottom w:val="none" w:sz="0" w:space="0" w:color="auto"/>
                <w:right w:val="none" w:sz="0" w:space="0" w:color="auto"/>
              </w:divBdr>
              <w:divsChild>
                <w:div w:id="1404794597">
                  <w:marLeft w:val="0"/>
                  <w:marRight w:val="0"/>
                  <w:marTop w:val="0"/>
                  <w:marBottom w:val="0"/>
                  <w:divBdr>
                    <w:top w:val="none" w:sz="0" w:space="0" w:color="auto"/>
                    <w:left w:val="none" w:sz="0" w:space="0" w:color="auto"/>
                    <w:bottom w:val="none" w:sz="0" w:space="0" w:color="auto"/>
                    <w:right w:val="none" w:sz="0" w:space="0" w:color="auto"/>
                  </w:divBdr>
                  <w:divsChild>
                    <w:div w:id="184759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684075">
              <w:marLeft w:val="0"/>
              <w:marRight w:val="0"/>
              <w:marTop w:val="0"/>
              <w:marBottom w:val="0"/>
              <w:divBdr>
                <w:top w:val="none" w:sz="0" w:space="0" w:color="auto"/>
                <w:left w:val="none" w:sz="0" w:space="0" w:color="auto"/>
                <w:bottom w:val="none" w:sz="0" w:space="0" w:color="auto"/>
                <w:right w:val="none" w:sz="0" w:space="0" w:color="auto"/>
              </w:divBdr>
              <w:divsChild>
                <w:div w:id="2045909496">
                  <w:marLeft w:val="0"/>
                  <w:marRight w:val="0"/>
                  <w:marTop w:val="0"/>
                  <w:marBottom w:val="0"/>
                  <w:divBdr>
                    <w:top w:val="none" w:sz="0" w:space="0" w:color="auto"/>
                    <w:left w:val="none" w:sz="0" w:space="0" w:color="auto"/>
                    <w:bottom w:val="none" w:sz="0" w:space="0" w:color="auto"/>
                    <w:right w:val="none" w:sz="0" w:space="0" w:color="auto"/>
                  </w:divBdr>
                  <w:divsChild>
                    <w:div w:id="63387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16621">
              <w:marLeft w:val="0"/>
              <w:marRight w:val="0"/>
              <w:marTop w:val="0"/>
              <w:marBottom w:val="0"/>
              <w:divBdr>
                <w:top w:val="none" w:sz="0" w:space="0" w:color="auto"/>
                <w:left w:val="none" w:sz="0" w:space="0" w:color="auto"/>
                <w:bottom w:val="none" w:sz="0" w:space="0" w:color="auto"/>
                <w:right w:val="none" w:sz="0" w:space="0" w:color="auto"/>
              </w:divBdr>
              <w:divsChild>
                <w:div w:id="548228601">
                  <w:marLeft w:val="0"/>
                  <w:marRight w:val="0"/>
                  <w:marTop w:val="0"/>
                  <w:marBottom w:val="0"/>
                  <w:divBdr>
                    <w:top w:val="none" w:sz="0" w:space="0" w:color="auto"/>
                    <w:left w:val="none" w:sz="0" w:space="0" w:color="auto"/>
                    <w:bottom w:val="none" w:sz="0" w:space="0" w:color="auto"/>
                    <w:right w:val="none" w:sz="0" w:space="0" w:color="auto"/>
                  </w:divBdr>
                  <w:divsChild>
                    <w:div w:id="39289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55005">
              <w:marLeft w:val="0"/>
              <w:marRight w:val="0"/>
              <w:marTop w:val="0"/>
              <w:marBottom w:val="0"/>
              <w:divBdr>
                <w:top w:val="none" w:sz="0" w:space="0" w:color="auto"/>
                <w:left w:val="none" w:sz="0" w:space="0" w:color="auto"/>
                <w:bottom w:val="none" w:sz="0" w:space="0" w:color="auto"/>
                <w:right w:val="none" w:sz="0" w:space="0" w:color="auto"/>
              </w:divBdr>
              <w:divsChild>
                <w:div w:id="40908546">
                  <w:marLeft w:val="0"/>
                  <w:marRight w:val="0"/>
                  <w:marTop w:val="0"/>
                  <w:marBottom w:val="0"/>
                  <w:divBdr>
                    <w:top w:val="none" w:sz="0" w:space="0" w:color="auto"/>
                    <w:left w:val="none" w:sz="0" w:space="0" w:color="auto"/>
                    <w:bottom w:val="none" w:sz="0" w:space="0" w:color="auto"/>
                    <w:right w:val="none" w:sz="0" w:space="0" w:color="auto"/>
                  </w:divBdr>
                  <w:divsChild>
                    <w:div w:id="14401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827140">
              <w:marLeft w:val="0"/>
              <w:marRight w:val="0"/>
              <w:marTop w:val="0"/>
              <w:marBottom w:val="0"/>
              <w:divBdr>
                <w:top w:val="none" w:sz="0" w:space="0" w:color="auto"/>
                <w:left w:val="none" w:sz="0" w:space="0" w:color="auto"/>
                <w:bottom w:val="none" w:sz="0" w:space="0" w:color="auto"/>
                <w:right w:val="none" w:sz="0" w:space="0" w:color="auto"/>
              </w:divBdr>
              <w:divsChild>
                <w:div w:id="212087897">
                  <w:marLeft w:val="0"/>
                  <w:marRight w:val="0"/>
                  <w:marTop w:val="0"/>
                  <w:marBottom w:val="0"/>
                  <w:divBdr>
                    <w:top w:val="none" w:sz="0" w:space="0" w:color="auto"/>
                    <w:left w:val="none" w:sz="0" w:space="0" w:color="auto"/>
                    <w:bottom w:val="none" w:sz="0" w:space="0" w:color="auto"/>
                    <w:right w:val="none" w:sz="0" w:space="0" w:color="auto"/>
                  </w:divBdr>
                  <w:divsChild>
                    <w:div w:id="179798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831581">
              <w:marLeft w:val="0"/>
              <w:marRight w:val="0"/>
              <w:marTop w:val="0"/>
              <w:marBottom w:val="0"/>
              <w:divBdr>
                <w:top w:val="none" w:sz="0" w:space="0" w:color="auto"/>
                <w:left w:val="none" w:sz="0" w:space="0" w:color="auto"/>
                <w:bottom w:val="none" w:sz="0" w:space="0" w:color="auto"/>
                <w:right w:val="none" w:sz="0" w:space="0" w:color="auto"/>
              </w:divBdr>
              <w:divsChild>
                <w:div w:id="454177588">
                  <w:marLeft w:val="0"/>
                  <w:marRight w:val="0"/>
                  <w:marTop w:val="0"/>
                  <w:marBottom w:val="0"/>
                  <w:divBdr>
                    <w:top w:val="none" w:sz="0" w:space="0" w:color="auto"/>
                    <w:left w:val="none" w:sz="0" w:space="0" w:color="auto"/>
                    <w:bottom w:val="none" w:sz="0" w:space="0" w:color="auto"/>
                    <w:right w:val="none" w:sz="0" w:space="0" w:color="auto"/>
                  </w:divBdr>
                  <w:divsChild>
                    <w:div w:id="113903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526562">
              <w:marLeft w:val="0"/>
              <w:marRight w:val="0"/>
              <w:marTop w:val="0"/>
              <w:marBottom w:val="0"/>
              <w:divBdr>
                <w:top w:val="none" w:sz="0" w:space="0" w:color="auto"/>
                <w:left w:val="none" w:sz="0" w:space="0" w:color="auto"/>
                <w:bottom w:val="none" w:sz="0" w:space="0" w:color="auto"/>
                <w:right w:val="none" w:sz="0" w:space="0" w:color="auto"/>
              </w:divBdr>
              <w:divsChild>
                <w:div w:id="252710448">
                  <w:marLeft w:val="0"/>
                  <w:marRight w:val="0"/>
                  <w:marTop w:val="0"/>
                  <w:marBottom w:val="0"/>
                  <w:divBdr>
                    <w:top w:val="none" w:sz="0" w:space="0" w:color="auto"/>
                    <w:left w:val="none" w:sz="0" w:space="0" w:color="auto"/>
                    <w:bottom w:val="none" w:sz="0" w:space="0" w:color="auto"/>
                    <w:right w:val="none" w:sz="0" w:space="0" w:color="auto"/>
                  </w:divBdr>
                  <w:divsChild>
                    <w:div w:id="108680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349240">
              <w:marLeft w:val="0"/>
              <w:marRight w:val="0"/>
              <w:marTop w:val="0"/>
              <w:marBottom w:val="0"/>
              <w:divBdr>
                <w:top w:val="none" w:sz="0" w:space="0" w:color="auto"/>
                <w:left w:val="none" w:sz="0" w:space="0" w:color="auto"/>
                <w:bottom w:val="none" w:sz="0" w:space="0" w:color="auto"/>
                <w:right w:val="none" w:sz="0" w:space="0" w:color="auto"/>
              </w:divBdr>
              <w:divsChild>
                <w:div w:id="762190002">
                  <w:marLeft w:val="0"/>
                  <w:marRight w:val="0"/>
                  <w:marTop w:val="0"/>
                  <w:marBottom w:val="0"/>
                  <w:divBdr>
                    <w:top w:val="none" w:sz="0" w:space="0" w:color="auto"/>
                    <w:left w:val="none" w:sz="0" w:space="0" w:color="auto"/>
                    <w:bottom w:val="none" w:sz="0" w:space="0" w:color="auto"/>
                    <w:right w:val="none" w:sz="0" w:space="0" w:color="auto"/>
                  </w:divBdr>
                  <w:divsChild>
                    <w:div w:id="23805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54597">
              <w:marLeft w:val="0"/>
              <w:marRight w:val="0"/>
              <w:marTop w:val="0"/>
              <w:marBottom w:val="0"/>
              <w:divBdr>
                <w:top w:val="none" w:sz="0" w:space="0" w:color="auto"/>
                <w:left w:val="none" w:sz="0" w:space="0" w:color="auto"/>
                <w:bottom w:val="none" w:sz="0" w:space="0" w:color="auto"/>
                <w:right w:val="none" w:sz="0" w:space="0" w:color="auto"/>
              </w:divBdr>
              <w:divsChild>
                <w:div w:id="1607081728">
                  <w:marLeft w:val="0"/>
                  <w:marRight w:val="0"/>
                  <w:marTop w:val="0"/>
                  <w:marBottom w:val="0"/>
                  <w:divBdr>
                    <w:top w:val="none" w:sz="0" w:space="0" w:color="auto"/>
                    <w:left w:val="none" w:sz="0" w:space="0" w:color="auto"/>
                    <w:bottom w:val="none" w:sz="0" w:space="0" w:color="auto"/>
                    <w:right w:val="none" w:sz="0" w:space="0" w:color="auto"/>
                  </w:divBdr>
                  <w:divsChild>
                    <w:div w:id="58839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56332">
              <w:marLeft w:val="0"/>
              <w:marRight w:val="0"/>
              <w:marTop w:val="0"/>
              <w:marBottom w:val="0"/>
              <w:divBdr>
                <w:top w:val="none" w:sz="0" w:space="0" w:color="auto"/>
                <w:left w:val="none" w:sz="0" w:space="0" w:color="auto"/>
                <w:bottom w:val="none" w:sz="0" w:space="0" w:color="auto"/>
                <w:right w:val="none" w:sz="0" w:space="0" w:color="auto"/>
              </w:divBdr>
              <w:divsChild>
                <w:div w:id="1089036467">
                  <w:marLeft w:val="0"/>
                  <w:marRight w:val="0"/>
                  <w:marTop w:val="0"/>
                  <w:marBottom w:val="0"/>
                  <w:divBdr>
                    <w:top w:val="none" w:sz="0" w:space="0" w:color="auto"/>
                    <w:left w:val="none" w:sz="0" w:space="0" w:color="auto"/>
                    <w:bottom w:val="none" w:sz="0" w:space="0" w:color="auto"/>
                    <w:right w:val="none" w:sz="0" w:space="0" w:color="auto"/>
                  </w:divBdr>
                  <w:divsChild>
                    <w:div w:id="141639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801535">
              <w:marLeft w:val="0"/>
              <w:marRight w:val="0"/>
              <w:marTop w:val="0"/>
              <w:marBottom w:val="0"/>
              <w:divBdr>
                <w:top w:val="none" w:sz="0" w:space="0" w:color="auto"/>
                <w:left w:val="none" w:sz="0" w:space="0" w:color="auto"/>
                <w:bottom w:val="none" w:sz="0" w:space="0" w:color="auto"/>
                <w:right w:val="none" w:sz="0" w:space="0" w:color="auto"/>
              </w:divBdr>
              <w:divsChild>
                <w:div w:id="1889754708">
                  <w:marLeft w:val="0"/>
                  <w:marRight w:val="0"/>
                  <w:marTop w:val="0"/>
                  <w:marBottom w:val="0"/>
                  <w:divBdr>
                    <w:top w:val="none" w:sz="0" w:space="0" w:color="auto"/>
                    <w:left w:val="none" w:sz="0" w:space="0" w:color="auto"/>
                    <w:bottom w:val="none" w:sz="0" w:space="0" w:color="auto"/>
                    <w:right w:val="none" w:sz="0" w:space="0" w:color="auto"/>
                  </w:divBdr>
                  <w:divsChild>
                    <w:div w:id="182893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225354">
              <w:marLeft w:val="0"/>
              <w:marRight w:val="0"/>
              <w:marTop w:val="0"/>
              <w:marBottom w:val="0"/>
              <w:divBdr>
                <w:top w:val="none" w:sz="0" w:space="0" w:color="auto"/>
                <w:left w:val="none" w:sz="0" w:space="0" w:color="auto"/>
                <w:bottom w:val="none" w:sz="0" w:space="0" w:color="auto"/>
                <w:right w:val="none" w:sz="0" w:space="0" w:color="auto"/>
              </w:divBdr>
              <w:divsChild>
                <w:div w:id="864438613">
                  <w:marLeft w:val="0"/>
                  <w:marRight w:val="0"/>
                  <w:marTop w:val="0"/>
                  <w:marBottom w:val="0"/>
                  <w:divBdr>
                    <w:top w:val="none" w:sz="0" w:space="0" w:color="auto"/>
                    <w:left w:val="none" w:sz="0" w:space="0" w:color="auto"/>
                    <w:bottom w:val="none" w:sz="0" w:space="0" w:color="auto"/>
                    <w:right w:val="none" w:sz="0" w:space="0" w:color="auto"/>
                  </w:divBdr>
                  <w:divsChild>
                    <w:div w:id="74692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532479">
              <w:marLeft w:val="0"/>
              <w:marRight w:val="0"/>
              <w:marTop w:val="0"/>
              <w:marBottom w:val="0"/>
              <w:divBdr>
                <w:top w:val="none" w:sz="0" w:space="0" w:color="auto"/>
                <w:left w:val="none" w:sz="0" w:space="0" w:color="auto"/>
                <w:bottom w:val="none" w:sz="0" w:space="0" w:color="auto"/>
                <w:right w:val="none" w:sz="0" w:space="0" w:color="auto"/>
              </w:divBdr>
              <w:divsChild>
                <w:div w:id="1757481864">
                  <w:marLeft w:val="0"/>
                  <w:marRight w:val="0"/>
                  <w:marTop w:val="0"/>
                  <w:marBottom w:val="0"/>
                  <w:divBdr>
                    <w:top w:val="none" w:sz="0" w:space="0" w:color="auto"/>
                    <w:left w:val="none" w:sz="0" w:space="0" w:color="auto"/>
                    <w:bottom w:val="none" w:sz="0" w:space="0" w:color="auto"/>
                    <w:right w:val="none" w:sz="0" w:space="0" w:color="auto"/>
                  </w:divBdr>
                  <w:divsChild>
                    <w:div w:id="1882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798372">
              <w:marLeft w:val="0"/>
              <w:marRight w:val="0"/>
              <w:marTop w:val="0"/>
              <w:marBottom w:val="0"/>
              <w:divBdr>
                <w:top w:val="none" w:sz="0" w:space="0" w:color="auto"/>
                <w:left w:val="none" w:sz="0" w:space="0" w:color="auto"/>
                <w:bottom w:val="none" w:sz="0" w:space="0" w:color="auto"/>
                <w:right w:val="none" w:sz="0" w:space="0" w:color="auto"/>
              </w:divBdr>
              <w:divsChild>
                <w:div w:id="1161236821">
                  <w:marLeft w:val="0"/>
                  <w:marRight w:val="0"/>
                  <w:marTop w:val="0"/>
                  <w:marBottom w:val="0"/>
                  <w:divBdr>
                    <w:top w:val="none" w:sz="0" w:space="0" w:color="auto"/>
                    <w:left w:val="none" w:sz="0" w:space="0" w:color="auto"/>
                    <w:bottom w:val="none" w:sz="0" w:space="0" w:color="auto"/>
                    <w:right w:val="none" w:sz="0" w:space="0" w:color="auto"/>
                  </w:divBdr>
                  <w:divsChild>
                    <w:div w:id="156402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106452">
              <w:marLeft w:val="0"/>
              <w:marRight w:val="0"/>
              <w:marTop w:val="0"/>
              <w:marBottom w:val="0"/>
              <w:divBdr>
                <w:top w:val="none" w:sz="0" w:space="0" w:color="auto"/>
                <w:left w:val="none" w:sz="0" w:space="0" w:color="auto"/>
                <w:bottom w:val="none" w:sz="0" w:space="0" w:color="auto"/>
                <w:right w:val="none" w:sz="0" w:space="0" w:color="auto"/>
              </w:divBdr>
              <w:divsChild>
                <w:div w:id="2025205709">
                  <w:marLeft w:val="0"/>
                  <w:marRight w:val="0"/>
                  <w:marTop w:val="0"/>
                  <w:marBottom w:val="0"/>
                  <w:divBdr>
                    <w:top w:val="none" w:sz="0" w:space="0" w:color="auto"/>
                    <w:left w:val="none" w:sz="0" w:space="0" w:color="auto"/>
                    <w:bottom w:val="none" w:sz="0" w:space="0" w:color="auto"/>
                    <w:right w:val="none" w:sz="0" w:space="0" w:color="auto"/>
                  </w:divBdr>
                  <w:divsChild>
                    <w:div w:id="174891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919985">
              <w:marLeft w:val="0"/>
              <w:marRight w:val="0"/>
              <w:marTop w:val="0"/>
              <w:marBottom w:val="0"/>
              <w:divBdr>
                <w:top w:val="none" w:sz="0" w:space="0" w:color="auto"/>
                <w:left w:val="none" w:sz="0" w:space="0" w:color="auto"/>
                <w:bottom w:val="none" w:sz="0" w:space="0" w:color="auto"/>
                <w:right w:val="none" w:sz="0" w:space="0" w:color="auto"/>
              </w:divBdr>
              <w:divsChild>
                <w:div w:id="761798968">
                  <w:marLeft w:val="0"/>
                  <w:marRight w:val="0"/>
                  <w:marTop w:val="0"/>
                  <w:marBottom w:val="0"/>
                  <w:divBdr>
                    <w:top w:val="none" w:sz="0" w:space="0" w:color="auto"/>
                    <w:left w:val="none" w:sz="0" w:space="0" w:color="auto"/>
                    <w:bottom w:val="none" w:sz="0" w:space="0" w:color="auto"/>
                    <w:right w:val="none" w:sz="0" w:space="0" w:color="auto"/>
                  </w:divBdr>
                  <w:divsChild>
                    <w:div w:id="67542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229853">
              <w:marLeft w:val="0"/>
              <w:marRight w:val="0"/>
              <w:marTop w:val="0"/>
              <w:marBottom w:val="0"/>
              <w:divBdr>
                <w:top w:val="none" w:sz="0" w:space="0" w:color="auto"/>
                <w:left w:val="none" w:sz="0" w:space="0" w:color="auto"/>
                <w:bottom w:val="none" w:sz="0" w:space="0" w:color="auto"/>
                <w:right w:val="none" w:sz="0" w:space="0" w:color="auto"/>
              </w:divBdr>
              <w:divsChild>
                <w:div w:id="179248960">
                  <w:marLeft w:val="0"/>
                  <w:marRight w:val="0"/>
                  <w:marTop w:val="0"/>
                  <w:marBottom w:val="0"/>
                  <w:divBdr>
                    <w:top w:val="none" w:sz="0" w:space="0" w:color="auto"/>
                    <w:left w:val="none" w:sz="0" w:space="0" w:color="auto"/>
                    <w:bottom w:val="none" w:sz="0" w:space="0" w:color="auto"/>
                    <w:right w:val="none" w:sz="0" w:space="0" w:color="auto"/>
                  </w:divBdr>
                  <w:divsChild>
                    <w:div w:id="4704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588135">
              <w:marLeft w:val="0"/>
              <w:marRight w:val="0"/>
              <w:marTop w:val="0"/>
              <w:marBottom w:val="0"/>
              <w:divBdr>
                <w:top w:val="none" w:sz="0" w:space="0" w:color="auto"/>
                <w:left w:val="none" w:sz="0" w:space="0" w:color="auto"/>
                <w:bottom w:val="none" w:sz="0" w:space="0" w:color="auto"/>
                <w:right w:val="none" w:sz="0" w:space="0" w:color="auto"/>
              </w:divBdr>
              <w:divsChild>
                <w:div w:id="1804420844">
                  <w:marLeft w:val="0"/>
                  <w:marRight w:val="0"/>
                  <w:marTop w:val="0"/>
                  <w:marBottom w:val="0"/>
                  <w:divBdr>
                    <w:top w:val="none" w:sz="0" w:space="0" w:color="auto"/>
                    <w:left w:val="none" w:sz="0" w:space="0" w:color="auto"/>
                    <w:bottom w:val="none" w:sz="0" w:space="0" w:color="auto"/>
                    <w:right w:val="none" w:sz="0" w:space="0" w:color="auto"/>
                  </w:divBdr>
                  <w:divsChild>
                    <w:div w:id="202351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339372">
              <w:marLeft w:val="0"/>
              <w:marRight w:val="0"/>
              <w:marTop w:val="0"/>
              <w:marBottom w:val="0"/>
              <w:divBdr>
                <w:top w:val="none" w:sz="0" w:space="0" w:color="auto"/>
                <w:left w:val="none" w:sz="0" w:space="0" w:color="auto"/>
                <w:bottom w:val="none" w:sz="0" w:space="0" w:color="auto"/>
                <w:right w:val="none" w:sz="0" w:space="0" w:color="auto"/>
              </w:divBdr>
              <w:divsChild>
                <w:div w:id="1142846335">
                  <w:marLeft w:val="0"/>
                  <w:marRight w:val="0"/>
                  <w:marTop w:val="0"/>
                  <w:marBottom w:val="0"/>
                  <w:divBdr>
                    <w:top w:val="none" w:sz="0" w:space="0" w:color="auto"/>
                    <w:left w:val="none" w:sz="0" w:space="0" w:color="auto"/>
                    <w:bottom w:val="none" w:sz="0" w:space="0" w:color="auto"/>
                    <w:right w:val="none" w:sz="0" w:space="0" w:color="auto"/>
                  </w:divBdr>
                  <w:divsChild>
                    <w:div w:id="68428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65778">
              <w:marLeft w:val="0"/>
              <w:marRight w:val="0"/>
              <w:marTop w:val="0"/>
              <w:marBottom w:val="0"/>
              <w:divBdr>
                <w:top w:val="none" w:sz="0" w:space="0" w:color="auto"/>
                <w:left w:val="none" w:sz="0" w:space="0" w:color="auto"/>
                <w:bottom w:val="none" w:sz="0" w:space="0" w:color="auto"/>
                <w:right w:val="none" w:sz="0" w:space="0" w:color="auto"/>
              </w:divBdr>
              <w:divsChild>
                <w:div w:id="337276175">
                  <w:marLeft w:val="0"/>
                  <w:marRight w:val="0"/>
                  <w:marTop w:val="0"/>
                  <w:marBottom w:val="0"/>
                  <w:divBdr>
                    <w:top w:val="none" w:sz="0" w:space="0" w:color="auto"/>
                    <w:left w:val="none" w:sz="0" w:space="0" w:color="auto"/>
                    <w:bottom w:val="none" w:sz="0" w:space="0" w:color="auto"/>
                    <w:right w:val="none" w:sz="0" w:space="0" w:color="auto"/>
                  </w:divBdr>
                  <w:divsChild>
                    <w:div w:id="143951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515258">
              <w:marLeft w:val="0"/>
              <w:marRight w:val="0"/>
              <w:marTop w:val="0"/>
              <w:marBottom w:val="0"/>
              <w:divBdr>
                <w:top w:val="none" w:sz="0" w:space="0" w:color="auto"/>
                <w:left w:val="none" w:sz="0" w:space="0" w:color="auto"/>
                <w:bottom w:val="none" w:sz="0" w:space="0" w:color="auto"/>
                <w:right w:val="none" w:sz="0" w:space="0" w:color="auto"/>
              </w:divBdr>
              <w:divsChild>
                <w:div w:id="1242713026">
                  <w:marLeft w:val="0"/>
                  <w:marRight w:val="0"/>
                  <w:marTop w:val="0"/>
                  <w:marBottom w:val="0"/>
                  <w:divBdr>
                    <w:top w:val="none" w:sz="0" w:space="0" w:color="auto"/>
                    <w:left w:val="none" w:sz="0" w:space="0" w:color="auto"/>
                    <w:bottom w:val="none" w:sz="0" w:space="0" w:color="auto"/>
                    <w:right w:val="none" w:sz="0" w:space="0" w:color="auto"/>
                  </w:divBdr>
                  <w:divsChild>
                    <w:div w:id="203780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503972">
              <w:marLeft w:val="0"/>
              <w:marRight w:val="0"/>
              <w:marTop w:val="0"/>
              <w:marBottom w:val="0"/>
              <w:divBdr>
                <w:top w:val="none" w:sz="0" w:space="0" w:color="auto"/>
                <w:left w:val="none" w:sz="0" w:space="0" w:color="auto"/>
                <w:bottom w:val="none" w:sz="0" w:space="0" w:color="auto"/>
                <w:right w:val="none" w:sz="0" w:space="0" w:color="auto"/>
              </w:divBdr>
              <w:divsChild>
                <w:div w:id="1244727866">
                  <w:marLeft w:val="0"/>
                  <w:marRight w:val="0"/>
                  <w:marTop w:val="0"/>
                  <w:marBottom w:val="0"/>
                  <w:divBdr>
                    <w:top w:val="none" w:sz="0" w:space="0" w:color="auto"/>
                    <w:left w:val="none" w:sz="0" w:space="0" w:color="auto"/>
                    <w:bottom w:val="none" w:sz="0" w:space="0" w:color="auto"/>
                    <w:right w:val="none" w:sz="0" w:space="0" w:color="auto"/>
                  </w:divBdr>
                  <w:divsChild>
                    <w:div w:id="169411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100501">
              <w:marLeft w:val="0"/>
              <w:marRight w:val="0"/>
              <w:marTop w:val="0"/>
              <w:marBottom w:val="0"/>
              <w:divBdr>
                <w:top w:val="none" w:sz="0" w:space="0" w:color="auto"/>
                <w:left w:val="none" w:sz="0" w:space="0" w:color="auto"/>
                <w:bottom w:val="none" w:sz="0" w:space="0" w:color="auto"/>
                <w:right w:val="none" w:sz="0" w:space="0" w:color="auto"/>
              </w:divBdr>
              <w:divsChild>
                <w:div w:id="793332634">
                  <w:marLeft w:val="0"/>
                  <w:marRight w:val="0"/>
                  <w:marTop w:val="0"/>
                  <w:marBottom w:val="0"/>
                  <w:divBdr>
                    <w:top w:val="none" w:sz="0" w:space="0" w:color="auto"/>
                    <w:left w:val="none" w:sz="0" w:space="0" w:color="auto"/>
                    <w:bottom w:val="none" w:sz="0" w:space="0" w:color="auto"/>
                    <w:right w:val="none" w:sz="0" w:space="0" w:color="auto"/>
                  </w:divBdr>
                  <w:divsChild>
                    <w:div w:id="73531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595262">
              <w:marLeft w:val="0"/>
              <w:marRight w:val="0"/>
              <w:marTop w:val="0"/>
              <w:marBottom w:val="0"/>
              <w:divBdr>
                <w:top w:val="none" w:sz="0" w:space="0" w:color="auto"/>
                <w:left w:val="none" w:sz="0" w:space="0" w:color="auto"/>
                <w:bottom w:val="none" w:sz="0" w:space="0" w:color="auto"/>
                <w:right w:val="none" w:sz="0" w:space="0" w:color="auto"/>
              </w:divBdr>
              <w:divsChild>
                <w:div w:id="181632435">
                  <w:marLeft w:val="0"/>
                  <w:marRight w:val="0"/>
                  <w:marTop w:val="0"/>
                  <w:marBottom w:val="0"/>
                  <w:divBdr>
                    <w:top w:val="none" w:sz="0" w:space="0" w:color="auto"/>
                    <w:left w:val="none" w:sz="0" w:space="0" w:color="auto"/>
                    <w:bottom w:val="none" w:sz="0" w:space="0" w:color="auto"/>
                    <w:right w:val="none" w:sz="0" w:space="0" w:color="auto"/>
                  </w:divBdr>
                  <w:divsChild>
                    <w:div w:id="153808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833968">
              <w:marLeft w:val="0"/>
              <w:marRight w:val="0"/>
              <w:marTop w:val="0"/>
              <w:marBottom w:val="0"/>
              <w:divBdr>
                <w:top w:val="none" w:sz="0" w:space="0" w:color="auto"/>
                <w:left w:val="none" w:sz="0" w:space="0" w:color="auto"/>
                <w:bottom w:val="none" w:sz="0" w:space="0" w:color="auto"/>
                <w:right w:val="none" w:sz="0" w:space="0" w:color="auto"/>
              </w:divBdr>
              <w:divsChild>
                <w:div w:id="1248538393">
                  <w:marLeft w:val="0"/>
                  <w:marRight w:val="0"/>
                  <w:marTop w:val="0"/>
                  <w:marBottom w:val="0"/>
                  <w:divBdr>
                    <w:top w:val="none" w:sz="0" w:space="0" w:color="auto"/>
                    <w:left w:val="none" w:sz="0" w:space="0" w:color="auto"/>
                    <w:bottom w:val="none" w:sz="0" w:space="0" w:color="auto"/>
                    <w:right w:val="none" w:sz="0" w:space="0" w:color="auto"/>
                  </w:divBdr>
                  <w:divsChild>
                    <w:div w:id="91378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81052">
              <w:marLeft w:val="0"/>
              <w:marRight w:val="0"/>
              <w:marTop w:val="0"/>
              <w:marBottom w:val="0"/>
              <w:divBdr>
                <w:top w:val="none" w:sz="0" w:space="0" w:color="auto"/>
                <w:left w:val="none" w:sz="0" w:space="0" w:color="auto"/>
                <w:bottom w:val="none" w:sz="0" w:space="0" w:color="auto"/>
                <w:right w:val="none" w:sz="0" w:space="0" w:color="auto"/>
              </w:divBdr>
              <w:divsChild>
                <w:div w:id="1669752155">
                  <w:marLeft w:val="0"/>
                  <w:marRight w:val="0"/>
                  <w:marTop w:val="0"/>
                  <w:marBottom w:val="0"/>
                  <w:divBdr>
                    <w:top w:val="none" w:sz="0" w:space="0" w:color="auto"/>
                    <w:left w:val="none" w:sz="0" w:space="0" w:color="auto"/>
                    <w:bottom w:val="none" w:sz="0" w:space="0" w:color="auto"/>
                    <w:right w:val="none" w:sz="0" w:space="0" w:color="auto"/>
                  </w:divBdr>
                  <w:divsChild>
                    <w:div w:id="119689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405229">
              <w:marLeft w:val="0"/>
              <w:marRight w:val="0"/>
              <w:marTop w:val="0"/>
              <w:marBottom w:val="0"/>
              <w:divBdr>
                <w:top w:val="none" w:sz="0" w:space="0" w:color="auto"/>
                <w:left w:val="none" w:sz="0" w:space="0" w:color="auto"/>
                <w:bottom w:val="none" w:sz="0" w:space="0" w:color="auto"/>
                <w:right w:val="none" w:sz="0" w:space="0" w:color="auto"/>
              </w:divBdr>
              <w:divsChild>
                <w:div w:id="1130514824">
                  <w:marLeft w:val="0"/>
                  <w:marRight w:val="0"/>
                  <w:marTop w:val="0"/>
                  <w:marBottom w:val="0"/>
                  <w:divBdr>
                    <w:top w:val="none" w:sz="0" w:space="0" w:color="auto"/>
                    <w:left w:val="none" w:sz="0" w:space="0" w:color="auto"/>
                    <w:bottom w:val="none" w:sz="0" w:space="0" w:color="auto"/>
                    <w:right w:val="none" w:sz="0" w:space="0" w:color="auto"/>
                  </w:divBdr>
                  <w:divsChild>
                    <w:div w:id="3836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417117">
              <w:marLeft w:val="0"/>
              <w:marRight w:val="0"/>
              <w:marTop w:val="0"/>
              <w:marBottom w:val="0"/>
              <w:divBdr>
                <w:top w:val="none" w:sz="0" w:space="0" w:color="auto"/>
                <w:left w:val="none" w:sz="0" w:space="0" w:color="auto"/>
                <w:bottom w:val="none" w:sz="0" w:space="0" w:color="auto"/>
                <w:right w:val="none" w:sz="0" w:space="0" w:color="auto"/>
              </w:divBdr>
              <w:divsChild>
                <w:div w:id="1516114601">
                  <w:marLeft w:val="0"/>
                  <w:marRight w:val="0"/>
                  <w:marTop w:val="0"/>
                  <w:marBottom w:val="0"/>
                  <w:divBdr>
                    <w:top w:val="none" w:sz="0" w:space="0" w:color="auto"/>
                    <w:left w:val="none" w:sz="0" w:space="0" w:color="auto"/>
                    <w:bottom w:val="none" w:sz="0" w:space="0" w:color="auto"/>
                    <w:right w:val="none" w:sz="0" w:space="0" w:color="auto"/>
                  </w:divBdr>
                  <w:divsChild>
                    <w:div w:id="87326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693957">
              <w:marLeft w:val="0"/>
              <w:marRight w:val="0"/>
              <w:marTop w:val="0"/>
              <w:marBottom w:val="0"/>
              <w:divBdr>
                <w:top w:val="none" w:sz="0" w:space="0" w:color="auto"/>
                <w:left w:val="none" w:sz="0" w:space="0" w:color="auto"/>
                <w:bottom w:val="none" w:sz="0" w:space="0" w:color="auto"/>
                <w:right w:val="none" w:sz="0" w:space="0" w:color="auto"/>
              </w:divBdr>
              <w:divsChild>
                <w:div w:id="466052723">
                  <w:marLeft w:val="0"/>
                  <w:marRight w:val="0"/>
                  <w:marTop w:val="0"/>
                  <w:marBottom w:val="0"/>
                  <w:divBdr>
                    <w:top w:val="none" w:sz="0" w:space="0" w:color="auto"/>
                    <w:left w:val="none" w:sz="0" w:space="0" w:color="auto"/>
                    <w:bottom w:val="none" w:sz="0" w:space="0" w:color="auto"/>
                    <w:right w:val="none" w:sz="0" w:space="0" w:color="auto"/>
                  </w:divBdr>
                  <w:divsChild>
                    <w:div w:id="98620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865924">
              <w:marLeft w:val="0"/>
              <w:marRight w:val="0"/>
              <w:marTop w:val="0"/>
              <w:marBottom w:val="0"/>
              <w:divBdr>
                <w:top w:val="none" w:sz="0" w:space="0" w:color="auto"/>
                <w:left w:val="none" w:sz="0" w:space="0" w:color="auto"/>
                <w:bottom w:val="none" w:sz="0" w:space="0" w:color="auto"/>
                <w:right w:val="none" w:sz="0" w:space="0" w:color="auto"/>
              </w:divBdr>
              <w:divsChild>
                <w:div w:id="582304826">
                  <w:marLeft w:val="0"/>
                  <w:marRight w:val="0"/>
                  <w:marTop w:val="0"/>
                  <w:marBottom w:val="0"/>
                  <w:divBdr>
                    <w:top w:val="none" w:sz="0" w:space="0" w:color="auto"/>
                    <w:left w:val="none" w:sz="0" w:space="0" w:color="auto"/>
                    <w:bottom w:val="none" w:sz="0" w:space="0" w:color="auto"/>
                    <w:right w:val="none" w:sz="0" w:space="0" w:color="auto"/>
                  </w:divBdr>
                  <w:divsChild>
                    <w:div w:id="174136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70114">
              <w:marLeft w:val="0"/>
              <w:marRight w:val="0"/>
              <w:marTop w:val="0"/>
              <w:marBottom w:val="0"/>
              <w:divBdr>
                <w:top w:val="none" w:sz="0" w:space="0" w:color="auto"/>
                <w:left w:val="none" w:sz="0" w:space="0" w:color="auto"/>
                <w:bottom w:val="none" w:sz="0" w:space="0" w:color="auto"/>
                <w:right w:val="none" w:sz="0" w:space="0" w:color="auto"/>
              </w:divBdr>
              <w:divsChild>
                <w:div w:id="246039490">
                  <w:marLeft w:val="0"/>
                  <w:marRight w:val="0"/>
                  <w:marTop w:val="0"/>
                  <w:marBottom w:val="0"/>
                  <w:divBdr>
                    <w:top w:val="none" w:sz="0" w:space="0" w:color="auto"/>
                    <w:left w:val="none" w:sz="0" w:space="0" w:color="auto"/>
                    <w:bottom w:val="none" w:sz="0" w:space="0" w:color="auto"/>
                    <w:right w:val="none" w:sz="0" w:space="0" w:color="auto"/>
                  </w:divBdr>
                  <w:divsChild>
                    <w:div w:id="111355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858719">
              <w:marLeft w:val="0"/>
              <w:marRight w:val="0"/>
              <w:marTop w:val="0"/>
              <w:marBottom w:val="0"/>
              <w:divBdr>
                <w:top w:val="none" w:sz="0" w:space="0" w:color="auto"/>
                <w:left w:val="none" w:sz="0" w:space="0" w:color="auto"/>
                <w:bottom w:val="none" w:sz="0" w:space="0" w:color="auto"/>
                <w:right w:val="none" w:sz="0" w:space="0" w:color="auto"/>
              </w:divBdr>
              <w:divsChild>
                <w:div w:id="335959039">
                  <w:marLeft w:val="0"/>
                  <w:marRight w:val="0"/>
                  <w:marTop w:val="0"/>
                  <w:marBottom w:val="0"/>
                  <w:divBdr>
                    <w:top w:val="none" w:sz="0" w:space="0" w:color="auto"/>
                    <w:left w:val="none" w:sz="0" w:space="0" w:color="auto"/>
                    <w:bottom w:val="none" w:sz="0" w:space="0" w:color="auto"/>
                    <w:right w:val="none" w:sz="0" w:space="0" w:color="auto"/>
                  </w:divBdr>
                  <w:divsChild>
                    <w:div w:id="11121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291696">
              <w:marLeft w:val="0"/>
              <w:marRight w:val="0"/>
              <w:marTop w:val="0"/>
              <w:marBottom w:val="0"/>
              <w:divBdr>
                <w:top w:val="none" w:sz="0" w:space="0" w:color="auto"/>
                <w:left w:val="none" w:sz="0" w:space="0" w:color="auto"/>
                <w:bottom w:val="none" w:sz="0" w:space="0" w:color="auto"/>
                <w:right w:val="none" w:sz="0" w:space="0" w:color="auto"/>
              </w:divBdr>
              <w:divsChild>
                <w:div w:id="164325563">
                  <w:marLeft w:val="0"/>
                  <w:marRight w:val="0"/>
                  <w:marTop w:val="0"/>
                  <w:marBottom w:val="0"/>
                  <w:divBdr>
                    <w:top w:val="none" w:sz="0" w:space="0" w:color="auto"/>
                    <w:left w:val="none" w:sz="0" w:space="0" w:color="auto"/>
                    <w:bottom w:val="none" w:sz="0" w:space="0" w:color="auto"/>
                    <w:right w:val="none" w:sz="0" w:space="0" w:color="auto"/>
                  </w:divBdr>
                  <w:divsChild>
                    <w:div w:id="387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123855">
              <w:marLeft w:val="0"/>
              <w:marRight w:val="0"/>
              <w:marTop w:val="0"/>
              <w:marBottom w:val="0"/>
              <w:divBdr>
                <w:top w:val="none" w:sz="0" w:space="0" w:color="auto"/>
                <w:left w:val="none" w:sz="0" w:space="0" w:color="auto"/>
                <w:bottom w:val="none" w:sz="0" w:space="0" w:color="auto"/>
                <w:right w:val="none" w:sz="0" w:space="0" w:color="auto"/>
              </w:divBdr>
              <w:divsChild>
                <w:div w:id="1429618796">
                  <w:marLeft w:val="0"/>
                  <w:marRight w:val="0"/>
                  <w:marTop w:val="0"/>
                  <w:marBottom w:val="0"/>
                  <w:divBdr>
                    <w:top w:val="none" w:sz="0" w:space="0" w:color="auto"/>
                    <w:left w:val="none" w:sz="0" w:space="0" w:color="auto"/>
                    <w:bottom w:val="none" w:sz="0" w:space="0" w:color="auto"/>
                    <w:right w:val="none" w:sz="0" w:space="0" w:color="auto"/>
                  </w:divBdr>
                  <w:divsChild>
                    <w:div w:id="77090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983738">
              <w:marLeft w:val="0"/>
              <w:marRight w:val="0"/>
              <w:marTop w:val="0"/>
              <w:marBottom w:val="0"/>
              <w:divBdr>
                <w:top w:val="none" w:sz="0" w:space="0" w:color="auto"/>
                <w:left w:val="none" w:sz="0" w:space="0" w:color="auto"/>
                <w:bottom w:val="none" w:sz="0" w:space="0" w:color="auto"/>
                <w:right w:val="none" w:sz="0" w:space="0" w:color="auto"/>
              </w:divBdr>
              <w:divsChild>
                <w:div w:id="1454209940">
                  <w:marLeft w:val="0"/>
                  <w:marRight w:val="0"/>
                  <w:marTop w:val="0"/>
                  <w:marBottom w:val="0"/>
                  <w:divBdr>
                    <w:top w:val="none" w:sz="0" w:space="0" w:color="auto"/>
                    <w:left w:val="none" w:sz="0" w:space="0" w:color="auto"/>
                    <w:bottom w:val="none" w:sz="0" w:space="0" w:color="auto"/>
                    <w:right w:val="none" w:sz="0" w:space="0" w:color="auto"/>
                  </w:divBdr>
                  <w:divsChild>
                    <w:div w:id="28523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035309">
              <w:marLeft w:val="0"/>
              <w:marRight w:val="0"/>
              <w:marTop w:val="0"/>
              <w:marBottom w:val="0"/>
              <w:divBdr>
                <w:top w:val="none" w:sz="0" w:space="0" w:color="auto"/>
                <w:left w:val="none" w:sz="0" w:space="0" w:color="auto"/>
                <w:bottom w:val="none" w:sz="0" w:space="0" w:color="auto"/>
                <w:right w:val="none" w:sz="0" w:space="0" w:color="auto"/>
              </w:divBdr>
              <w:divsChild>
                <w:div w:id="677731224">
                  <w:marLeft w:val="0"/>
                  <w:marRight w:val="0"/>
                  <w:marTop w:val="0"/>
                  <w:marBottom w:val="0"/>
                  <w:divBdr>
                    <w:top w:val="none" w:sz="0" w:space="0" w:color="auto"/>
                    <w:left w:val="none" w:sz="0" w:space="0" w:color="auto"/>
                    <w:bottom w:val="none" w:sz="0" w:space="0" w:color="auto"/>
                    <w:right w:val="none" w:sz="0" w:space="0" w:color="auto"/>
                  </w:divBdr>
                  <w:divsChild>
                    <w:div w:id="77544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73434">
              <w:marLeft w:val="0"/>
              <w:marRight w:val="0"/>
              <w:marTop w:val="0"/>
              <w:marBottom w:val="0"/>
              <w:divBdr>
                <w:top w:val="none" w:sz="0" w:space="0" w:color="auto"/>
                <w:left w:val="none" w:sz="0" w:space="0" w:color="auto"/>
                <w:bottom w:val="none" w:sz="0" w:space="0" w:color="auto"/>
                <w:right w:val="none" w:sz="0" w:space="0" w:color="auto"/>
              </w:divBdr>
              <w:divsChild>
                <w:div w:id="2094273407">
                  <w:marLeft w:val="0"/>
                  <w:marRight w:val="0"/>
                  <w:marTop w:val="0"/>
                  <w:marBottom w:val="0"/>
                  <w:divBdr>
                    <w:top w:val="none" w:sz="0" w:space="0" w:color="auto"/>
                    <w:left w:val="none" w:sz="0" w:space="0" w:color="auto"/>
                    <w:bottom w:val="none" w:sz="0" w:space="0" w:color="auto"/>
                    <w:right w:val="none" w:sz="0" w:space="0" w:color="auto"/>
                  </w:divBdr>
                  <w:divsChild>
                    <w:div w:id="57786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596038">
              <w:marLeft w:val="0"/>
              <w:marRight w:val="0"/>
              <w:marTop w:val="0"/>
              <w:marBottom w:val="0"/>
              <w:divBdr>
                <w:top w:val="none" w:sz="0" w:space="0" w:color="auto"/>
                <w:left w:val="none" w:sz="0" w:space="0" w:color="auto"/>
                <w:bottom w:val="none" w:sz="0" w:space="0" w:color="auto"/>
                <w:right w:val="none" w:sz="0" w:space="0" w:color="auto"/>
              </w:divBdr>
              <w:divsChild>
                <w:div w:id="1448574798">
                  <w:marLeft w:val="0"/>
                  <w:marRight w:val="0"/>
                  <w:marTop w:val="0"/>
                  <w:marBottom w:val="0"/>
                  <w:divBdr>
                    <w:top w:val="none" w:sz="0" w:space="0" w:color="auto"/>
                    <w:left w:val="none" w:sz="0" w:space="0" w:color="auto"/>
                    <w:bottom w:val="none" w:sz="0" w:space="0" w:color="auto"/>
                    <w:right w:val="none" w:sz="0" w:space="0" w:color="auto"/>
                  </w:divBdr>
                  <w:divsChild>
                    <w:div w:id="6830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248725">
              <w:marLeft w:val="0"/>
              <w:marRight w:val="0"/>
              <w:marTop w:val="0"/>
              <w:marBottom w:val="0"/>
              <w:divBdr>
                <w:top w:val="none" w:sz="0" w:space="0" w:color="auto"/>
                <w:left w:val="none" w:sz="0" w:space="0" w:color="auto"/>
                <w:bottom w:val="none" w:sz="0" w:space="0" w:color="auto"/>
                <w:right w:val="none" w:sz="0" w:space="0" w:color="auto"/>
              </w:divBdr>
              <w:divsChild>
                <w:div w:id="1542979667">
                  <w:marLeft w:val="0"/>
                  <w:marRight w:val="0"/>
                  <w:marTop w:val="0"/>
                  <w:marBottom w:val="0"/>
                  <w:divBdr>
                    <w:top w:val="none" w:sz="0" w:space="0" w:color="auto"/>
                    <w:left w:val="none" w:sz="0" w:space="0" w:color="auto"/>
                    <w:bottom w:val="none" w:sz="0" w:space="0" w:color="auto"/>
                    <w:right w:val="none" w:sz="0" w:space="0" w:color="auto"/>
                  </w:divBdr>
                  <w:divsChild>
                    <w:div w:id="50759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790720">
      <w:bodyDiv w:val="1"/>
      <w:marLeft w:val="0"/>
      <w:marRight w:val="0"/>
      <w:marTop w:val="0"/>
      <w:marBottom w:val="0"/>
      <w:divBdr>
        <w:top w:val="none" w:sz="0" w:space="0" w:color="auto"/>
        <w:left w:val="none" w:sz="0" w:space="0" w:color="auto"/>
        <w:bottom w:val="none" w:sz="0" w:space="0" w:color="auto"/>
        <w:right w:val="none" w:sz="0" w:space="0" w:color="auto"/>
      </w:divBdr>
    </w:div>
    <w:div w:id="718016119">
      <w:bodyDiv w:val="1"/>
      <w:marLeft w:val="0"/>
      <w:marRight w:val="0"/>
      <w:marTop w:val="0"/>
      <w:marBottom w:val="0"/>
      <w:divBdr>
        <w:top w:val="none" w:sz="0" w:space="0" w:color="auto"/>
        <w:left w:val="none" w:sz="0" w:space="0" w:color="auto"/>
        <w:bottom w:val="none" w:sz="0" w:space="0" w:color="auto"/>
        <w:right w:val="none" w:sz="0" w:space="0" w:color="auto"/>
      </w:divBdr>
    </w:div>
    <w:div w:id="907573483">
      <w:bodyDiv w:val="1"/>
      <w:marLeft w:val="0"/>
      <w:marRight w:val="0"/>
      <w:marTop w:val="0"/>
      <w:marBottom w:val="0"/>
      <w:divBdr>
        <w:top w:val="none" w:sz="0" w:space="0" w:color="auto"/>
        <w:left w:val="none" w:sz="0" w:space="0" w:color="auto"/>
        <w:bottom w:val="none" w:sz="0" w:space="0" w:color="auto"/>
        <w:right w:val="none" w:sz="0" w:space="0" w:color="auto"/>
      </w:divBdr>
      <w:divsChild>
        <w:div w:id="671567962">
          <w:marLeft w:val="0"/>
          <w:marRight w:val="0"/>
          <w:marTop w:val="0"/>
          <w:marBottom w:val="0"/>
          <w:divBdr>
            <w:top w:val="none" w:sz="0" w:space="0" w:color="auto"/>
            <w:left w:val="none" w:sz="0" w:space="0" w:color="auto"/>
            <w:bottom w:val="none" w:sz="0" w:space="0" w:color="auto"/>
            <w:right w:val="none" w:sz="0" w:space="0" w:color="auto"/>
          </w:divBdr>
          <w:divsChild>
            <w:div w:id="12919726">
              <w:marLeft w:val="0"/>
              <w:marRight w:val="0"/>
              <w:marTop w:val="0"/>
              <w:marBottom w:val="0"/>
              <w:divBdr>
                <w:top w:val="none" w:sz="0" w:space="0" w:color="auto"/>
                <w:left w:val="none" w:sz="0" w:space="0" w:color="auto"/>
                <w:bottom w:val="none" w:sz="0" w:space="0" w:color="auto"/>
                <w:right w:val="none" w:sz="0" w:space="0" w:color="auto"/>
              </w:divBdr>
              <w:divsChild>
                <w:div w:id="798760752">
                  <w:marLeft w:val="0"/>
                  <w:marRight w:val="0"/>
                  <w:marTop w:val="0"/>
                  <w:marBottom w:val="0"/>
                  <w:divBdr>
                    <w:top w:val="none" w:sz="0" w:space="0" w:color="auto"/>
                    <w:left w:val="none" w:sz="0" w:space="0" w:color="auto"/>
                    <w:bottom w:val="none" w:sz="0" w:space="0" w:color="auto"/>
                    <w:right w:val="none" w:sz="0" w:space="0" w:color="auto"/>
                  </w:divBdr>
                  <w:divsChild>
                    <w:div w:id="1919441667">
                      <w:marLeft w:val="0"/>
                      <w:marRight w:val="0"/>
                      <w:marTop w:val="0"/>
                      <w:marBottom w:val="0"/>
                      <w:divBdr>
                        <w:top w:val="none" w:sz="0" w:space="0" w:color="auto"/>
                        <w:left w:val="none" w:sz="0" w:space="0" w:color="auto"/>
                        <w:bottom w:val="none" w:sz="0" w:space="0" w:color="auto"/>
                        <w:right w:val="none" w:sz="0" w:space="0" w:color="auto"/>
                      </w:divBdr>
                    </w:div>
                  </w:divsChild>
                </w:div>
                <w:div w:id="965310735">
                  <w:marLeft w:val="0"/>
                  <w:marRight w:val="0"/>
                  <w:marTop w:val="0"/>
                  <w:marBottom w:val="0"/>
                  <w:divBdr>
                    <w:top w:val="none" w:sz="0" w:space="0" w:color="auto"/>
                    <w:left w:val="none" w:sz="0" w:space="0" w:color="auto"/>
                    <w:bottom w:val="none" w:sz="0" w:space="0" w:color="auto"/>
                    <w:right w:val="none" w:sz="0" w:space="0" w:color="auto"/>
                  </w:divBdr>
                </w:div>
              </w:divsChild>
            </w:div>
            <w:div w:id="72748081">
              <w:marLeft w:val="0"/>
              <w:marRight w:val="0"/>
              <w:marTop w:val="0"/>
              <w:marBottom w:val="0"/>
              <w:divBdr>
                <w:top w:val="none" w:sz="0" w:space="0" w:color="auto"/>
                <w:left w:val="none" w:sz="0" w:space="0" w:color="auto"/>
                <w:bottom w:val="none" w:sz="0" w:space="0" w:color="auto"/>
                <w:right w:val="none" w:sz="0" w:space="0" w:color="auto"/>
              </w:divBdr>
              <w:divsChild>
                <w:div w:id="755397607">
                  <w:marLeft w:val="0"/>
                  <w:marRight w:val="0"/>
                  <w:marTop w:val="0"/>
                  <w:marBottom w:val="0"/>
                  <w:divBdr>
                    <w:top w:val="none" w:sz="0" w:space="0" w:color="auto"/>
                    <w:left w:val="none" w:sz="0" w:space="0" w:color="auto"/>
                    <w:bottom w:val="none" w:sz="0" w:space="0" w:color="auto"/>
                    <w:right w:val="none" w:sz="0" w:space="0" w:color="auto"/>
                  </w:divBdr>
                  <w:divsChild>
                    <w:div w:id="46758828">
                      <w:marLeft w:val="0"/>
                      <w:marRight w:val="0"/>
                      <w:marTop w:val="0"/>
                      <w:marBottom w:val="0"/>
                      <w:divBdr>
                        <w:top w:val="none" w:sz="0" w:space="0" w:color="auto"/>
                        <w:left w:val="none" w:sz="0" w:space="0" w:color="auto"/>
                        <w:bottom w:val="none" w:sz="0" w:space="0" w:color="auto"/>
                        <w:right w:val="none" w:sz="0" w:space="0" w:color="auto"/>
                      </w:divBdr>
                    </w:div>
                  </w:divsChild>
                </w:div>
                <w:div w:id="1187447958">
                  <w:marLeft w:val="0"/>
                  <w:marRight w:val="0"/>
                  <w:marTop w:val="0"/>
                  <w:marBottom w:val="0"/>
                  <w:divBdr>
                    <w:top w:val="none" w:sz="0" w:space="0" w:color="auto"/>
                    <w:left w:val="none" w:sz="0" w:space="0" w:color="auto"/>
                    <w:bottom w:val="none" w:sz="0" w:space="0" w:color="auto"/>
                    <w:right w:val="none" w:sz="0" w:space="0" w:color="auto"/>
                  </w:divBdr>
                </w:div>
              </w:divsChild>
            </w:div>
            <w:div w:id="74397008">
              <w:marLeft w:val="0"/>
              <w:marRight w:val="0"/>
              <w:marTop w:val="0"/>
              <w:marBottom w:val="0"/>
              <w:divBdr>
                <w:top w:val="none" w:sz="0" w:space="0" w:color="auto"/>
                <w:left w:val="none" w:sz="0" w:space="0" w:color="auto"/>
                <w:bottom w:val="none" w:sz="0" w:space="0" w:color="auto"/>
                <w:right w:val="none" w:sz="0" w:space="0" w:color="auto"/>
              </w:divBdr>
              <w:divsChild>
                <w:div w:id="498034789">
                  <w:marLeft w:val="0"/>
                  <w:marRight w:val="0"/>
                  <w:marTop w:val="0"/>
                  <w:marBottom w:val="0"/>
                  <w:divBdr>
                    <w:top w:val="none" w:sz="0" w:space="0" w:color="auto"/>
                    <w:left w:val="none" w:sz="0" w:space="0" w:color="auto"/>
                    <w:bottom w:val="none" w:sz="0" w:space="0" w:color="auto"/>
                    <w:right w:val="none" w:sz="0" w:space="0" w:color="auto"/>
                  </w:divBdr>
                  <w:divsChild>
                    <w:div w:id="1449424535">
                      <w:marLeft w:val="0"/>
                      <w:marRight w:val="0"/>
                      <w:marTop w:val="0"/>
                      <w:marBottom w:val="0"/>
                      <w:divBdr>
                        <w:top w:val="none" w:sz="0" w:space="0" w:color="auto"/>
                        <w:left w:val="none" w:sz="0" w:space="0" w:color="auto"/>
                        <w:bottom w:val="none" w:sz="0" w:space="0" w:color="auto"/>
                        <w:right w:val="none" w:sz="0" w:space="0" w:color="auto"/>
                      </w:divBdr>
                    </w:div>
                  </w:divsChild>
                </w:div>
                <w:div w:id="1123770323">
                  <w:marLeft w:val="0"/>
                  <w:marRight w:val="0"/>
                  <w:marTop w:val="0"/>
                  <w:marBottom w:val="0"/>
                  <w:divBdr>
                    <w:top w:val="none" w:sz="0" w:space="0" w:color="auto"/>
                    <w:left w:val="none" w:sz="0" w:space="0" w:color="auto"/>
                    <w:bottom w:val="none" w:sz="0" w:space="0" w:color="auto"/>
                    <w:right w:val="none" w:sz="0" w:space="0" w:color="auto"/>
                  </w:divBdr>
                </w:div>
              </w:divsChild>
            </w:div>
            <w:div w:id="120004260">
              <w:marLeft w:val="0"/>
              <w:marRight w:val="0"/>
              <w:marTop w:val="0"/>
              <w:marBottom w:val="0"/>
              <w:divBdr>
                <w:top w:val="none" w:sz="0" w:space="0" w:color="auto"/>
                <w:left w:val="none" w:sz="0" w:space="0" w:color="auto"/>
                <w:bottom w:val="none" w:sz="0" w:space="0" w:color="auto"/>
                <w:right w:val="none" w:sz="0" w:space="0" w:color="auto"/>
              </w:divBdr>
              <w:divsChild>
                <w:div w:id="1618098087">
                  <w:marLeft w:val="0"/>
                  <w:marRight w:val="0"/>
                  <w:marTop w:val="0"/>
                  <w:marBottom w:val="0"/>
                  <w:divBdr>
                    <w:top w:val="none" w:sz="0" w:space="0" w:color="auto"/>
                    <w:left w:val="none" w:sz="0" w:space="0" w:color="auto"/>
                    <w:bottom w:val="none" w:sz="0" w:space="0" w:color="auto"/>
                    <w:right w:val="none" w:sz="0" w:space="0" w:color="auto"/>
                  </w:divBdr>
                </w:div>
                <w:div w:id="2112235032">
                  <w:marLeft w:val="0"/>
                  <w:marRight w:val="0"/>
                  <w:marTop w:val="0"/>
                  <w:marBottom w:val="0"/>
                  <w:divBdr>
                    <w:top w:val="none" w:sz="0" w:space="0" w:color="auto"/>
                    <w:left w:val="none" w:sz="0" w:space="0" w:color="auto"/>
                    <w:bottom w:val="none" w:sz="0" w:space="0" w:color="auto"/>
                    <w:right w:val="none" w:sz="0" w:space="0" w:color="auto"/>
                  </w:divBdr>
                  <w:divsChild>
                    <w:div w:id="31884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90605">
              <w:marLeft w:val="0"/>
              <w:marRight w:val="0"/>
              <w:marTop w:val="0"/>
              <w:marBottom w:val="0"/>
              <w:divBdr>
                <w:top w:val="none" w:sz="0" w:space="0" w:color="auto"/>
                <w:left w:val="none" w:sz="0" w:space="0" w:color="auto"/>
                <w:bottom w:val="none" w:sz="0" w:space="0" w:color="auto"/>
                <w:right w:val="none" w:sz="0" w:space="0" w:color="auto"/>
              </w:divBdr>
              <w:divsChild>
                <w:div w:id="1467314014">
                  <w:marLeft w:val="0"/>
                  <w:marRight w:val="0"/>
                  <w:marTop w:val="0"/>
                  <w:marBottom w:val="0"/>
                  <w:divBdr>
                    <w:top w:val="none" w:sz="0" w:space="0" w:color="auto"/>
                    <w:left w:val="none" w:sz="0" w:space="0" w:color="auto"/>
                    <w:bottom w:val="none" w:sz="0" w:space="0" w:color="auto"/>
                    <w:right w:val="none" w:sz="0" w:space="0" w:color="auto"/>
                  </w:divBdr>
                  <w:divsChild>
                    <w:div w:id="1432972495">
                      <w:marLeft w:val="0"/>
                      <w:marRight w:val="0"/>
                      <w:marTop w:val="0"/>
                      <w:marBottom w:val="0"/>
                      <w:divBdr>
                        <w:top w:val="none" w:sz="0" w:space="0" w:color="auto"/>
                        <w:left w:val="none" w:sz="0" w:space="0" w:color="auto"/>
                        <w:bottom w:val="none" w:sz="0" w:space="0" w:color="auto"/>
                        <w:right w:val="none" w:sz="0" w:space="0" w:color="auto"/>
                      </w:divBdr>
                    </w:div>
                  </w:divsChild>
                </w:div>
                <w:div w:id="1518425473">
                  <w:marLeft w:val="0"/>
                  <w:marRight w:val="0"/>
                  <w:marTop w:val="0"/>
                  <w:marBottom w:val="0"/>
                  <w:divBdr>
                    <w:top w:val="none" w:sz="0" w:space="0" w:color="auto"/>
                    <w:left w:val="none" w:sz="0" w:space="0" w:color="auto"/>
                    <w:bottom w:val="none" w:sz="0" w:space="0" w:color="auto"/>
                    <w:right w:val="none" w:sz="0" w:space="0" w:color="auto"/>
                  </w:divBdr>
                </w:div>
              </w:divsChild>
            </w:div>
            <w:div w:id="214630496">
              <w:marLeft w:val="0"/>
              <w:marRight w:val="0"/>
              <w:marTop w:val="0"/>
              <w:marBottom w:val="0"/>
              <w:divBdr>
                <w:top w:val="none" w:sz="0" w:space="0" w:color="auto"/>
                <w:left w:val="none" w:sz="0" w:space="0" w:color="auto"/>
                <w:bottom w:val="none" w:sz="0" w:space="0" w:color="auto"/>
                <w:right w:val="none" w:sz="0" w:space="0" w:color="auto"/>
              </w:divBdr>
              <w:divsChild>
                <w:div w:id="818152379">
                  <w:marLeft w:val="0"/>
                  <w:marRight w:val="0"/>
                  <w:marTop w:val="0"/>
                  <w:marBottom w:val="0"/>
                  <w:divBdr>
                    <w:top w:val="none" w:sz="0" w:space="0" w:color="auto"/>
                    <w:left w:val="none" w:sz="0" w:space="0" w:color="auto"/>
                    <w:bottom w:val="none" w:sz="0" w:space="0" w:color="auto"/>
                    <w:right w:val="none" w:sz="0" w:space="0" w:color="auto"/>
                  </w:divBdr>
                </w:div>
                <w:div w:id="1453327494">
                  <w:marLeft w:val="0"/>
                  <w:marRight w:val="0"/>
                  <w:marTop w:val="0"/>
                  <w:marBottom w:val="0"/>
                  <w:divBdr>
                    <w:top w:val="none" w:sz="0" w:space="0" w:color="auto"/>
                    <w:left w:val="none" w:sz="0" w:space="0" w:color="auto"/>
                    <w:bottom w:val="none" w:sz="0" w:space="0" w:color="auto"/>
                    <w:right w:val="none" w:sz="0" w:space="0" w:color="auto"/>
                  </w:divBdr>
                  <w:divsChild>
                    <w:div w:id="65256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18044">
              <w:marLeft w:val="0"/>
              <w:marRight w:val="0"/>
              <w:marTop w:val="0"/>
              <w:marBottom w:val="0"/>
              <w:divBdr>
                <w:top w:val="none" w:sz="0" w:space="0" w:color="auto"/>
                <w:left w:val="none" w:sz="0" w:space="0" w:color="auto"/>
                <w:bottom w:val="none" w:sz="0" w:space="0" w:color="auto"/>
                <w:right w:val="none" w:sz="0" w:space="0" w:color="auto"/>
              </w:divBdr>
              <w:divsChild>
                <w:div w:id="935021847">
                  <w:marLeft w:val="0"/>
                  <w:marRight w:val="0"/>
                  <w:marTop w:val="0"/>
                  <w:marBottom w:val="0"/>
                  <w:divBdr>
                    <w:top w:val="none" w:sz="0" w:space="0" w:color="auto"/>
                    <w:left w:val="none" w:sz="0" w:space="0" w:color="auto"/>
                    <w:bottom w:val="none" w:sz="0" w:space="0" w:color="auto"/>
                    <w:right w:val="none" w:sz="0" w:space="0" w:color="auto"/>
                  </w:divBdr>
                  <w:divsChild>
                    <w:div w:id="1382708370">
                      <w:marLeft w:val="0"/>
                      <w:marRight w:val="0"/>
                      <w:marTop w:val="0"/>
                      <w:marBottom w:val="0"/>
                      <w:divBdr>
                        <w:top w:val="none" w:sz="0" w:space="0" w:color="auto"/>
                        <w:left w:val="none" w:sz="0" w:space="0" w:color="auto"/>
                        <w:bottom w:val="none" w:sz="0" w:space="0" w:color="auto"/>
                        <w:right w:val="none" w:sz="0" w:space="0" w:color="auto"/>
                      </w:divBdr>
                    </w:div>
                  </w:divsChild>
                </w:div>
                <w:div w:id="974791885">
                  <w:marLeft w:val="0"/>
                  <w:marRight w:val="0"/>
                  <w:marTop w:val="0"/>
                  <w:marBottom w:val="0"/>
                  <w:divBdr>
                    <w:top w:val="none" w:sz="0" w:space="0" w:color="auto"/>
                    <w:left w:val="none" w:sz="0" w:space="0" w:color="auto"/>
                    <w:bottom w:val="none" w:sz="0" w:space="0" w:color="auto"/>
                    <w:right w:val="none" w:sz="0" w:space="0" w:color="auto"/>
                  </w:divBdr>
                </w:div>
              </w:divsChild>
            </w:div>
            <w:div w:id="312561865">
              <w:marLeft w:val="0"/>
              <w:marRight w:val="0"/>
              <w:marTop w:val="0"/>
              <w:marBottom w:val="0"/>
              <w:divBdr>
                <w:top w:val="none" w:sz="0" w:space="0" w:color="auto"/>
                <w:left w:val="none" w:sz="0" w:space="0" w:color="auto"/>
                <w:bottom w:val="none" w:sz="0" w:space="0" w:color="auto"/>
                <w:right w:val="none" w:sz="0" w:space="0" w:color="auto"/>
              </w:divBdr>
              <w:divsChild>
                <w:div w:id="243422570">
                  <w:marLeft w:val="0"/>
                  <w:marRight w:val="0"/>
                  <w:marTop w:val="0"/>
                  <w:marBottom w:val="0"/>
                  <w:divBdr>
                    <w:top w:val="none" w:sz="0" w:space="0" w:color="auto"/>
                    <w:left w:val="none" w:sz="0" w:space="0" w:color="auto"/>
                    <w:bottom w:val="none" w:sz="0" w:space="0" w:color="auto"/>
                    <w:right w:val="none" w:sz="0" w:space="0" w:color="auto"/>
                  </w:divBdr>
                </w:div>
                <w:div w:id="572013883">
                  <w:marLeft w:val="0"/>
                  <w:marRight w:val="0"/>
                  <w:marTop w:val="0"/>
                  <w:marBottom w:val="0"/>
                  <w:divBdr>
                    <w:top w:val="none" w:sz="0" w:space="0" w:color="auto"/>
                    <w:left w:val="none" w:sz="0" w:space="0" w:color="auto"/>
                    <w:bottom w:val="none" w:sz="0" w:space="0" w:color="auto"/>
                    <w:right w:val="none" w:sz="0" w:space="0" w:color="auto"/>
                  </w:divBdr>
                  <w:divsChild>
                    <w:div w:id="18729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268849">
              <w:marLeft w:val="0"/>
              <w:marRight w:val="0"/>
              <w:marTop w:val="0"/>
              <w:marBottom w:val="0"/>
              <w:divBdr>
                <w:top w:val="none" w:sz="0" w:space="0" w:color="auto"/>
                <w:left w:val="none" w:sz="0" w:space="0" w:color="auto"/>
                <w:bottom w:val="none" w:sz="0" w:space="0" w:color="auto"/>
                <w:right w:val="none" w:sz="0" w:space="0" w:color="auto"/>
              </w:divBdr>
              <w:divsChild>
                <w:div w:id="542137144">
                  <w:marLeft w:val="0"/>
                  <w:marRight w:val="0"/>
                  <w:marTop w:val="0"/>
                  <w:marBottom w:val="0"/>
                  <w:divBdr>
                    <w:top w:val="none" w:sz="0" w:space="0" w:color="auto"/>
                    <w:left w:val="none" w:sz="0" w:space="0" w:color="auto"/>
                    <w:bottom w:val="none" w:sz="0" w:space="0" w:color="auto"/>
                    <w:right w:val="none" w:sz="0" w:space="0" w:color="auto"/>
                  </w:divBdr>
                  <w:divsChild>
                    <w:div w:id="984699770">
                      <w:marLeft w:val="0"/>
                      <w:marRight w:val="0"/>
                      <w:marTop w:val="0"/>
                      <w:marBottom w:val="0"/>
                      <w:divBdr>
                        <w:top w:val="none" w:sz="0" w:space="0" w:color="auto"/>
                        <w:left w:val="none" w:sz="0" w:space="0" w:color="auto"/>
                        <w:bottom w:val="none" w:sz="0" w:space="0" w:color="auto"/>
                        <w:right w:val="none" w:sz="0" w:space="0" w:color="auto"/>
                      </w:divBdr>
                    </w:div>
                  </w:divsChild>
                </w:div>
                <w:div w:id="1394161135">
                  <w:marLeft w:val="0"/>
                  <w:marRight w:val="0"/>
                  <w:marTop w:val="0"/>
                  <w:marBottom w:val="0"/>
                  <w:divBdr>
                    <w:top w:val="none" w:sz="0" w:space="0" w:color="auto"/>
                    <w:left w:val="none" w:sz="0" w:space="0" w:color="auto"/>
                    <w:bottom w:val="none" w:sz="0" w:space="0" w:color="auto"/>
                    <w:right w:val="none" w:sz="0" w:space="0" w:color="auto"/>
                  </w:divBdr>
                </w:div>
              </w:divsChild>
            </w:div>
            <w:div w:id="318702474">
              <w:marLeft w:val="0"/>
              <w:marRight w:val="0"/>
              <w:marTop w:val="0"/>
              <w:marBottom w:val="0"/>
              <w:divBdr>
                <w:top w:val="none" w:sz="0" w:space="0" w:color="auto"/>
                <w:left w:val="none" w:sz="0" w:space="0" w:color="auto"/>
                <w:bottom w:val="none" w:sz="0" w:space="0" w:color="auto"/>
                <w:right w:val="none" w:sz="0" w:space="0" w:color="auto"/>
              </w:divBdr>
              <w:divsChild>
                <w:div w:id="248658322">
                  <w:marLeft w:val="0"/>
                  <w:marRight w:val="0"/>
                  <w:marTop w:val="0"/>
                  <w:marBottom w:val="0"/>
                  <w:divBdr>
                    <w:top w:val="none" w:sz="0" w:space="0" w:color="auto"/>
                    <w:left w:val="none" w:sz="0" w:space="0" w:color="auto"/>
                    <w:bottom w:val="none" w:sz="0" w:space="0" w:color="auto"/>
                    <w:right w:val="none" w:sz="0" w:space="0" w:color="auto"/>
                  </w:divBdr>
                </w:div>
                <w:div w:id="1754937902">
                  <w:marLeft w:val="0"/>
                  <w:marRight w:val="0"/>
                  <w:marTop w:val="0"/>
                  <w:marBottom w:val="0"/>
                  <w:divBdr>
                    <w:top w:val="none" w:sz="0" w:space="0" w:color="auto"/>
                    <w:left w:val="none" w:sz="0" w:space="0" w:color="auto"/>
                    <w:bottom w:val="none" w:sz="0" w:space="0" w:color="auto"/>
                    <w:right w:val="none" w:sz="0" w:space="0" w:color="auto"/>
                  </w:divBdr>
                  <w:divsChild>
                    <w:div w:id="89910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339289">
              <w:marLeft w:val="0"/>
              <w:marRight w:val="0"/>
              <w:marTop w:val="0"/>
              <w:marBottom w:val="0"/>
              <w:divBdr>
                <w:top w:val="none" w:sz="0" w:space="0" w:color="auto"/>
                <w:left w:val="none" w:sz="0" w:space="0" w:color="auto"/>
                <w:bottom w:val="none" w:sz="0" w:space="0" w:color="auto"/>
                <w:right w:val="none" w:sz="0" w:space="0" w:color="auto"/>
              </w:divBdr>
              <w:divsChild>
                <w:div w:id="206111031">
                  <w:marLeft w:val="0"/>
                  <w:marRight w:val="0"/>
                  <w:marTop w:val="0"/>
                  <w:marBottom w:val="0"/>
                  <w:divBdr>
                    <w:top w:val="none" w:sz="0" w:space="0" w:color="auto"/>
                    <w:left w:val="none" w:sz="0" w:space="0" w:color="auto"/>
                    <w:bottom w:val="none" w:sz="0" w:space="0" w:color="auto"/>
                    <w:right w:val="none" w:sz="0" w:space="0" w:color="auto"/>
                  </w:divBdr>
                  <w:divsChild>
                    <w:div w:id="1089350069">
                      <w:marLeft w:val="0"/>
                      <w:marRight w:val="0"/>
                      <w:marTop w:val="0"/>
                      <w:marBottom w:val="0"/>
                      <w:divBdr>
                        <w:top w:val="none" w:sz="0" w:space="0" w:color="auto"/>
                        <w:left w:val="none" w:sz="0" w:space="0" w:color="auto"/>
                        <w:bottom w:val="none" w:sz="0" w:space="0" w:color="auto"/>
                        <w:right w:val="none" w:sz="0" w:space="0" w:color="auto"/>
                      </w:divBdr>
                    </w:div>
                  </w:divsChild>
                </w:div>
                <w:div w:id="1051423293">
                  <w:marLeft w:val="0"/>
                  <w:marRight w:val="0"/>
                  <w:marTop w:val="0"/>
                  <w:marBottom w:val="0"/>
                  <w:divBdr>
                    <w:top w:val="none" w:sz="0" w:space="0" w:color="auto"/>
                    <w:left w:val="none" w:sz="0" w:space="0" w:color="auto"/>
                    <w:bottom w:val="none" w:sz="0" w:space="0" w:color="auto"/>
                    <w:right w:val="none" w:sz="0" w:space="0" w:color="auto"/>
                  </w:divBdr>
                </w:div>
              </w:divsChild>
            </w:div>
            <w:div w:id="348869475">
              <w:marLeft w:val="0"/>
              <w:marRight w:val="0"/>
              <w:marTop w:val="0"/>
              <w:marBottom w:val="0"/>
              <w:divBdr>
                <w:top w:val="none" w:sz="0" w:space="0" w:color="auto"/>
                <w:left w:val="none" w:sz="0" w:space="0" w:color="auto"/>
                <w:bottom w:val="none" w:sz="0" w:space="0" w:color="auto"/>
                <w:right w:val="none" w:sz="0" w:space="0" w:color="auto"/>
              </w:divBdr>
              <w:divsChild>
                <w:div w:id="331031308">
                  <w:marLeft w:val="0"/>
                  <w:marRight w:val="0"/>
                  <w:marTop w:val="0"/>
                  <w:marBottom w:val="0"/>
                  <w:divBdr>
                    <w:top w:val="none" w:sz="0" w:space="0" w:color="auto"/>
                    <w:left w:val="none" w:sz="0" w:space="0" w:color="auto"/>
                    <w:bottom w:val="none" w:sz="0" w:space="0" w:color="auto"/>
                    <w:right w:val="none" w:sz="0" w:space="0" w:color="auto"/>
                  </w:divBdr>
                </w:div>
                <w:div w:id="1552108626">
                  <w:marLeft w:val="0"/>
                  <w:marRight w:val="0"/>
                  <w:marTop w:val="0"/>
                  <w:marBottom w:val="0"/>
                  <w:divBdr>
                    <w:top w:val="none" w:sz="0" w:space="0" w:color="auto"/>
                    <w:left w:val="none" w:sz="0" w:space="0" w:color="auto"/>
                    <w:bottom w:val="none" w:sz="0" w:space="0" w:color="auto"/>
                    <w:right w:val="none" w:sz="0" w:space="0" w:color="auto"/>
                  </w:divBdr>
                  <w:divsChild>
                    <w:div w:id="52398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928024">
              <w:marLeft w:val="0"/>
              <w:marRight w:val="0"/>
              <w:marTop w:val="0"/>
              <w:marBottom w:val="0"/>
              <w:divBdr>
                <w:top w:val="none" w:sz="0" w:space="0" w:color="auto"/>
                <w:left w:val="none" w:sz="0" w:space="0" w:color="auto"/>
                <w:bottom w:val="none" w:sz="0" w:space="0" w:color="auto"/>
                <w:right w:val="none" w:sz="0" w:space="0" w:color="auto"/>
              </w:divBdr>
              <w:divsChild>
                <w:div w:id="542786115">
                  <w:marLeft w:val="0"/>
                  <w:marRight w:val="0"/>
                  <w:marTop w:val="0"/>
                  <w:marBottom w:val="0"/>
                  <w:divBdr>
                    <w:top w:val="none" w:sz="0" w:space="0" w:color="auto"/>
                    <w:left w:val="none" w:sz="0" w:space="0" w:color="auto"/>
                    <w:bottom w:val="none" w:sz="0" w:space="0" w:color="auto"/>
                    <w:right w:val="none" w:sz="0" w:space="0" w:color="auto"/>
                  </w:divBdr>
                </w:div>
                <w:div w:id="1608850154">
                  <w:marLeft w:val="0"/>
                  <w:marRight w:val="0"/>
                  <w:marTop w:val="0"/>
                  <w:marBottom w:val="0"/>
                  <w:divBdr>
                    <w:top w:val="none" w:sz="0" w:space="0" w:color="auto"/>
                    <w:left w:val="none" w:sz="0" w:space="0" w:color="auto"/>
                    <w:bottom w:val="none" w:sz="0" w:space="0" w:color="auto"/>
                    <w:right w:val="none" w:sz="0" w:space="0" w:color="auto"/>
                  </w:divBdr>
                  <w:divsChild>
                    <w:div w:id="52070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829239">
              <w:marLeft w:val="0"/>
              <w:marRight w:val="0"/>
              <w:marTop w:val="0"/>
              <w:marBottom w:val="0"/>
              <w:divBdr>
                <w:top w:val="none" w:sz="0" w:space="0" w:color="auto"/>
                <w:left w:val="none" w:sz="0" w:space="0" w:color="auto"/>
                <w:bottom w:val="none" w:sz="0" w:space="0" w:color="auto"/>
                <w:right w:val="none" w:sz="0" w:space="0" w:color="auto"/>
              </w:divBdr>
              <w:divsChild>
                <w:div w:id="1398555836">
                  <w:marLeft w:val="0"/>
                  <w:marRight w:val="0"/>
                  <w:marTop w:val="0"/>
                  <w:marBottom w:val="0"/>
                  <w:divBdr>
                    <w:top w:val="none" w:sz="0" w:space="0" w:color="auto"/>
                    <w:left w:val="none" w:sz="0" w:space="0" w:color="auto"/>
                    <w:bottom w:val="none" w:sz="0" w:space="0" w:color="auto"/>
                    <w:right w:val="none" w:sz="0" w:space="0" w:color="auto"/>
                  </w:divBdr>
                </w:div>
                <w:div w:id="1861315295">
                  <w:marLeft w:val="0"/>
                  <w:marRight w:val="0"/>
                  <w:marTop w:val="0"/>
                  <w:marBottom w:val="0"/>
                  <w:divBdr>
                    <w:top w:val="none" w:sz="0" w:space="0" w:color="auto"/>
                    <w:left w:val="none" w:sz="0" w:space="0" w:color="auto"/>
                    <w:bottom w:val="none" w:sz="0" w:space="0" w:color="auto"/>
                    <w:right w:val="none" w:sz="0" w:space="0" w:color="auto"/>
                  </w:divBdr>
                  <w:divsChild>
                    <w:div w:id="195783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426569">
              <w:marLeft w:val="0"/>
              <w:marRight w:val="0"/>
              <w:marTop w:val="0"/>
              <w:marBottom w:val="0"/>
              <w:divBdr>
                <w:top w:val="none" w:sz="0" w:space="0" w:color="auto"/>
                <w:left w:val="none" w:sz="0" w:space="0" w:color="auto"/>
                <w:bottom w:val="none" w:sz="0" w:space="0" w:color="auto"/>
                <w:right w:val="none" w:sz="0" w:space="0" w:color="auto"/>
              </w:divBdr>
              <w:divsChild>
                <w:div w:id="1097942044">
                  <w:marLeft w:val="0"/>
                  <w:marRight w:val="0"/>
                  <w:marTop w:val="0"/>
                  <w:marBottom w:val="0"/>
                  <w:divBdr>
                    <w:top w:val="none" w:sz="0" w:space="0" w:color="auto"/>
                    <w:left w:val="none" w:sz="0" w:space="0" w:color="auto"/>
                    <w:bottom w:val="none" w:sz="0" w:space="0" w:color="auto"/>
                    <w:right w:val="none" w:sz="0" w:space="0" w:color="auto"/>
                  </w:divBdr>
                </w:div>
                <w:div w:id="2053576686">
                  <w:marLeft w:val="0"/>
                  <w:marRight w:val="0"/>
                  <w:marTop w:val="0"/>
                  <w:marBottom w:val="0"/>
                  <w:divBdr>
                    <w:top w:val="none" w:sz="0" w:space="0" w:color="auto"/>
                    <w:left w:val="none" w:sz="0" w:space="0" w:color="auto"/>
                    <w:bottom w:val="none" w:sz="0" w:space="0" w:color="auto"/>
                    <w:right w:val="none" w:sz="0" w:space="0" w:color="auto"/>
                  </w:divBdr>
                  <w:divsChild>
                    <w:div w:id="203896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675710">
              <w:marLeft w:val="0"/>
              <w:marRight w:val="0"/>
              <w:marTop w:val="0"/>
              <w:marBottom w:val="0"/>
              <w:divBdr>
                <w:top w:val="none" w:sz="0" w:space="0" w:color="auto"/>
                <w:left w:val="none" w:sz="0" w:space="0" w:color="auto"/>
                <w:bottom w:val="none" w:sz="0" w:space="0" w:color="auto"/>
                <w:right w:val="none" w:sz="0" w:space="0" w:color="auto"/>
              </w:divBdr>
              <w:divsChild>
                <w:div w:id="1894735769">
                  <w:marLeft w:val="0"/>
                  <w:marRight w:val="0"/>
                  <w:marTop w:val="0"/>
                  <w:marBottom w:val="0"/>
                  <w:divBdr>
                    <w:top w:val="none" w:sz="0" w:space="0" w:color="auto"/>
                    <w:left w:val="none" w:sz="0" w:space="0" w:color="auto"/>
                    <w:bottom w:val="none" w:sz="0" w:space="0" w:color="auto"/>
                    <w:right w:val="none" w:sz="0" w:space="0" w:color="auto"/>
                  </w:divBdr>
                  <w:divsChild>
                    <w:div w:id="1932425507">
                      <w:marLeft w:val="0"/>
                      <w:marRight w:val="0"/>
                      <w:marTop w:val="0"/>
                      <w:marBottom w:val="0"/>
                      <w:divBdr>
                        <w:top w:val="none" w:sz="0" w:space="0" w:color="auto"/>
                        <w:left w:val="none" w:sz="0" w:space="0" w:color="auto"/>
                        <w:bottom w:val="none" w:sz="0" w:space="0" w:color="auto"/>
                        <w:right w:val="none" w:sz="0" w:space="0" w:color="auto"/>
                      </w:divBdr>
                    </w:div>
                  </w:divsChild>
                </w:div>
                <w:div w:id="2090153340">
                  <w:marLeft w:val="0"/>
                  <w:marRight w:val="0"/>
                  <w:marTop w:val="0"/>
                  <w:marBottom w:val="0"/>
                  <w:divBdr>
                    <w:top w:val="none" w:sz="0" w:space="0" w:color="auto"/>
                    <w:left w:val="none" w:sz="0" w:space="0" w:color="auto"/>
                    <w:bottom w:val="none" w:sz="0" w:space="0" w:color="auto"/>
                    <w:right w:val="none" w:sz="0" w:space="0" w:color="auto"/>
                  </w:divBdr>
                </w:div>
              </w:divsChild>
            </w:div>
            <w:div w:id="395205790">
              <w:marLeft w:val="0"/>
              <w:marRight w:val="0"/>
              <w:marTop w:val="0"/>
              <w:marBottom w:val="0"/>
              <w:divBdr>
                <w:top w:val="none" w:sz="0" w:space="0" w:color="auto"/>
                <w:left w:val="none" w:sz="0" w:space="0" w:color="auto"/>
                <w:bottom w:val="none" w:sz="0" w:space="0" w:color="auto"/>
                <w:right w:val="none" w:sz="0" w:space="0" w:color="auto"/>
              </w:divBdr>
              <w:divsChild>
                <w:div w:id="827019444">
                  <w:marLeft w:val="0"/>
                  <w:marRight w:val="0"/>
                  <w:marTop w:val="0"/>
                  <w:marBottom w:val="0"/>
                  <w:divBdr>
                    <w:top w:val="none" w:sz="0" w:space="0" w:color="auto"/>
                    <w:left w:val="none" w:sz="0" w:space="0" w:color="auto"/>
                    <w:bottom w:val="none" w:sz="0" w:space="0" w:color="auto"/>
                    <w:right w:val="none" w:sz="0" w:space="0" w:color="auto"/>
                  </w:divBdr>
                  <w:divsChild>
                    <w:div w:id="1943344301">
                      <w:marLeft w:val="0"/>
                      <w:marRight w:val="0"/>
                      <w:marTop w:val="0"/>
                      <w:marBottom w:val="0"/>
                      <w:divBdr>
                        <w:top w:val="none" w:sz="0" w:space="0" w:color="auto"/>
                        <w:left w:val="none" w:sz="0" w:space="0" w:color="auto"/>
                        <w:bottom w:val="none" w:sz="0" w:space="0" w:color="auto"/>
                        <w:right w:val="none" w:sz="0" w:space="0" w:color="auto"/>
                      </w:divBdr>
                    </w:div>
                  </w:divsChild>
                </w:div>
                <w:div w:id="1411196320">
                  <w:marLeft w:val="0"/>
                  <w:marRight w:val="0"/>
                  <w:marTop w:val="0"/>
                  <w:marBottom w:val="0"/>
                  <w:divBdr>
                    <w:top w:val="none" w:sz="0" w:space="0" w:color="auto"/>
                    <w:left w:val="none" w:sz="0" w:space="0" w:color="auto"/>
                    <w:bottom w:val="none" w:sz="0" w:space="0" w:color="auto"/>
                    <w:right w:val="none" w:sz="0" w:space="0" w:color="auto"/>
                  </w:divBdr>
                </w:div>
              </w:divsChild>
            </w:div>
            <w:div w:id="403989099">
              <w:marLeft w:val="0"/>
              <w:marRight w:val="0"/>
              <w:marTop w:val="0"/>
              <w:marBottom w:val="0"/>
              <w:divBdr>
                <w:top w:val="none" w:sz="0" w:space="0" w:color="auto"/>
                <w:left w:val="none" w:sz="0" w:space="0" w:color="auto"/>
                <w:bottom w:val="none" w:sz="0" w:space="0" w:color="auto"/>
                <w:right w:val="none" w:sz="0" w:space="0" w:color="auto"/>
              </w:divBdr>
              <w:divsChild>
                <w:div w:id="1180121850">
                  <w:marLeft w:val="0"/>
                  <w:marRight w:val="0"/>
                  <w:marTop w:val="0"/>
                  <w:marBottom w:val="0"/>
                  <w:divBdr>
                    <w:top w:val="none" w:sz="0" w:space="0" w:color="auto"/>
                    <w:left w:val="none" w:sz="0" w:space="0" w:color="auto"/>
                    <w:bottom w:val="none" w:sz="0" w:space="0" w:color="auto"/>
                    <w:right w:val="none" w:sz="0" w:space="0" w:color="auto"/>
                  </w:divBdr>
                  <w:divsChild>
                    <w:div w:id="1888250883">
                      <w:marLeft w:val="0"/>
                      <w:marRight w:val="0"/>
                      <w:marTop w:val="0"/>
                      <w:marBottom w:val="0"/>
                      <w:divBdr>
                        <w:top w:val="none" w:sz="0" w:space="0" w:color="auto"/>
                        <w:left w:val="none" w:sz="0" w:space="0" w:color="auto"/>
                        <w:bottom w:val="none" w:sz="0" w:space="0" w:color="auto"/>
                        <w:right w:val="none" w:sz="0" w:space="0" w:color="auto"/>
                      </w:divBdr>
                    </w:div>
                  </w:divsChild>
                </w:div>
                <w:div w:id="1836920895">
                  <w:marLeft w:val="0"/>
                  <w:marRight w:val="0"/>
                  <w:marTop w:val="0"/>
                  <w:marBottom w:val="0"/>
                  <w:divBdr>
                    <w:top w:val="none" w:sz="0" w:space="0" w:color="auto"/>
                    <w:left w:val="none" w:sz="0" w:space="0" w:color="auto"/>
                    <w:bottom w:val="none" w:sz="0" w:space="0" w:color="auto"/>
                    <w:right w:val="none" w:sz="0" w:space="0" w:color="auto"/>
                  </w:divBdr>
                </w:div>
              </w:divsChild>
            </w:div>
            <w:div w:id="422380272">
              <w:marLeft w:val="0"/>
              <w:marRight w:val="0"/>
              <w:marTop w:val="0"/>
              <w:marBottom w:val="0"/>
              <w:divBdr>
                <w:top w:val="none" w:sz="0" w:space="0" w:color="auto"/>
                <w:left w:val="none" w:sz="0" w:space="0" w:color="auto"/>
                <w:bottom w:val="none" w:sz="0" w:space="0" w:color="auto"/>
                <w:right w:val="none" w:sz="0" w:space="0" w:color="auto"/>
              </w:divBdr>
              <w:divsChild>
                <w:div w:id="1093892238">
                  <w:marLeft w:val="0"/>
                  <w:marRight w:val="0"/>
                  <w:marTop w:val="0"/>
                  <w:marBottom w:val="0"/>
                  <w:divBdr>
                    <w:top w:val="none" w:sz="0" w:space="0" w:color="auto"/>
                    <w:left w:val="none" w:sz="0" w:space="0" w:color="auto"/>
                    <w:bottom w:val="none" w:sz="0" w:space="0" w:color="auto"/>
                    <w:right w:val="none" w:sz="0" w:space="0" w:color="auto"/>
                  </w:divBdr>
                  <w:divsChild>
                    <w:div w:id="2134859958">
                      <w:marLeft w:val="0"/>
                      <w:marRight w:val="0"/>
                      <w:marTop w:val="0"/>
                      <w:marBottom w:val="0"/>
                      <w:divBdr>
                        <w:top w:val="none" w:sz="0" w:space="0" w:color="auto"/>
                        <w:left w:val="none" w:sz="0" w:space="0" w:color="auto"/>
                        <w:bottom w:val="none" w:sz="0" w:space="0" w:color="auto"/>
                        <w:right w:val="none" w:sz="0" w:space="0" w:color="auto"/>
                      </w:divBdr>
                    </w:div>
                  </w:divsChild>
                </w:div>
                <w:div w:id="1320384734">
                  <w:marLeft w:val="0"/>
                  <w:marRight w:val="0"/>
                  <w:marTop w:val="0"/>
                  <w:marBottom w:val="0"/>
                  <w:divBdr>
                    <w:top w:val="none" w:sz="0" w:space="0" w:color="auto"/>
                    <w:left w:val="none" w:sz="0" w:space="0" w:color="auto"/>
                    <w:bottom w:val="none" w:sz="0" w:space="0" w:color="auto"/>
                    <w:right w:val="none" w:sz="0" w:space="0" w:color="auto"/>
                  </w:divBdr>
                </w:div>
              </w:divsChild>
            </w:div>
            <w:div w:id="449056230">
              <w:marLeft w:val="0"/>
              <w:marRight w:val="0"/>
              <w:marTop w:val="0"/>
              <w:marBottom w:val="0"/>
              <w:divBdr>
                <w:top w:val="none" w:sz="0" w:space="0" w:color="auto"/>
                <w:left w:val="none" w:sz="0" w:space="0" w:color="auto"/>
                <w:bottom w:val="none" w:sz="0" w:space="0" w:color="auto"/>
                <w:right w:val="none" w:sz="0" w:space="0" w:color="auto"/>
              </w:divBdr>
              <w:divsChild>
                <w:div w:id="48042453">
                  <w:marLeft w:val="0"/>
                  <w:marRight w:val="0"/>
                  <w:marTop w:val="0"/>
                  <w:marBottom w:val="0"/>
                  <w:divBdr>
                    <w:top w:val="none" w:sz="0" w:space="0" w:color="auto"/>
                    <w:left w:val="none" w:sz="0" w:space="0" w:color="auto"/>
                    <w:bottom w:val="none" w:sz="0" w:space="0" w:color="auto"/>
                    <w:right w:val="none" w:sz="0" w:space="0" w:color="auto"/>
                  </w:divBdr>
                  <w:divsChild>
                    <w:div w:id="121730533">
                      <w:marLeft w:val="0"/>
                      <w:marRight w:val="0"/>
                      <w:marTop w:val="0"/>
                      <w:marBottom w:val="0"/>
                      <w:divBdr>
                        <w:top w:val="none" w:sz="0" w:space="0" w:color="auto"/>
                        <w:left w:val="none" w:sz="0" w:space="0" w:color="auto"/>
                        <w:bottom w:val="none" w:sz="0" w:space="0" w:color="auto"/>
                        <w:right w:val="none" w:sz="0" w:space="0" w:color="auto"/>
                      </w:divBdr>
                    </w:div>
                  </w:divsChild>
                </w:div>
                <w:div w:id="1236814446">
                  <w:marLeft w:val="0"/>
                  <w:marRight w:val="0"/>
                  <w:marTop w:val="0"/>
                  <w:marBottom w:val="0"/>
                  <w:divBdr>
                    <w:top w:val="none" w:sz="0" w:space="0" w:color="auto"/>
                    <w:left w:val="none" w:sz="0" w:space="0" w:color="auto"/>
                    <w:bottom w:val="none" w:sz="0" w:space="0" w:color="auto"/>
                    <w:right w:val="none" w:sz="0" w:space="0" w:color="auto"/>
                  </w:divBdr>
                </w:div>
              </w:divsChild>
            </w:div>
            <w:div w:id="457144488">
              <w:marLeft w:val="0"/>
              <w:marRight w:val="0"/>
              <w:marTop w:val="0"/>
              <w:marBottom w:val="0"/>
              <w:divBdr>
                <w:top w:val="none" w:sz="0" w:space="0" w:color="auto"/>
                <w:left w:val="none" w:sz="0" w:space="0" w:color="auto"/>
                <w:bottom w:val="none" w:sz="0" w:space="0" w:color="auto"/>
                <w:right w:val="none" w:sz="0" w:space="0" w:color="auto"/>
              </w:divBdr>
              <w:divsChild>
                <w:div w:id="503009530">
                  <w:marLeft w:val="0"/>
                  <w:marRight w:val="0"/>
                  <w:marTop w:val="0"/>
                  <w:marBottom w:val="0"/>
                  <w:divBdr>
                    <w:top w:val="none" w:sz="0" w:space="0" w:color="auto"/>
                    <w:left w:val="none" w:sz="0" w:space="0" w:color="auto"/>
                    <w:bottom w:val="none" w:sz="0" w:space="0" w:color="auto"/>
                    <w:right w:val="none" w:sz="0" w:space="0" w:color="auto"/>
                  </w:divBdr>
                  <w:divsChild>
                    <w:div w:id="1886982456">
                      <w:marLeft w:val="0"/>
                      <w:marRight w:val="0"/>
                      <w:marTop w:val="0"/>
                      <w:marBottom w:val="0"/>
                      <w:divBdr>
                        <w:top w:val="none" w:sz="0" w:space="0" w:color="auto"/>
                        <w:left w:val="none" w:sz="0" w:space="0" w:color="auto"/>
                        <w:bottom w:val="none" w:sz="0" w:space="0" w:color="auto"/>
                        <w:right w:val="none" w:sz="0" w:space="0" w:color="auto"/>
                      </w:divBdr>
                    </w:div>
                  </w:divsChild>
                </w:div>
                <w:div w:id="1058552042">
                  <w:marLeft w:val="0"/>
                  <w:marRight w:val="0"/>
                  <w:marTop w:val="0"/>
                  <w:marBottom w:val="0"/>
                  <w:divBdr>
                    <w:top w:val="none" w:sz="0" w:space="0" w:color="auto"/>
                    <w:left w:val="none" w:sz="0" w:space="0" w:color="auto"/>
                    <w:bottom w:val="none" w:sz="0" w:space="0" w:color="auto"/>
                    <w:right w:val="none" w:sz="0" w:space="0" w:color="auto"/>
                  </w:divBdr>
                </w:div>
              </w:divsChild>
            </w:div>
            <w:div w:id="481849405">
              <w:marLeft w:val="0"/>
              <w:marRight w:val="0"/>
              <w:marTop w:val="0"/>
              <w:marBottom w:val="0"/>
              <w:divBdr>
                <w:top w:val="none" w:sz="0" w:space="0" w:color="auto"/>
                <w:left w:val="none" w:sz="0" w:space="0" w:color="auto"/>
                <w:bottom w:val="none" w:sz="0" w:space="0" w:color="auto"/>
                <w:right w:val="none" w:sz="0" w:space="0" w:color="auto"/>
              </w:divBdr>
              <w:divsChild>
                <w:div w:id="984630156">
                  <w:marLeft w:val="0"/>
                  <w:marRight w:val="0"/>
                  <w:marTop w:val="0"/>
                  <w:marBottom w:val="0"/>
                  <w:divBdr>
                    <w:top w:val="none" w:sz="0" w:space="0" w:color="auto"/>
                    <w:left w:val="none" w:sz="0" w:space="0" w:color="auto"/>
                    <w:bottom w:val="none" w:sz="0" w:space="0" w:color="auto"/>
                    <w:right w:val="none" w:sz="0" w:space="0" w:color="auto"/>
                  </w:divBdr>
                </w:div>
                <w:div w:id="1582913463">
                  <w:marLeft w:val="0"/>
                  <w:marRight w:val="0"/>
                  <w:marTop w:val="0"/>
                  <w:marBottom w:val="0"/>
                  <w:divBdr>
                    <w:top w:val="none" w:sz="0" w:space="0" w:color="auto"/>
                    <w:left w:val="none" w:sz="0" w:space="0" w:color="auto"/>
                    <w:bottom w:val="none" w:sz="0" w:space="0" w:color="auto"/>
                    <w:right w:val="none" w:sz="0" w:space="0" w:color="auto"/>
                  </w:divBdr>
                  <w:divsChild>
                    <w:div w:id="152358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688573">
              <w:marLeft w:val="0"/>
              <w:marRight w:val="0"/>
              <w:marTop w:val="0"/>
              <w:marBottom w:val="0"/>
              <w:divBdr>
                <w:top w:val="none" w:sz="0" w:space="0" w:color="auto"/>
                <w:left w:val="none" w:sz="0" w:space="0" w:color="auto"/>
                <w:bottom w:val="none" w:sz="0" w:space="0" w:color="auto"/>
                <w:right w:val="none" w:sz="0" w:space="0" w:color="auto"/>
              </w:divBdr>
              <w:divsChild>
                <w:div w:id="935288477">
                  <w:marLeft w:val="0"/>
                  <w:marRight w:val="0"/>
                  <w:marTop w:val="0"/>
                  <w:marBottom w:val="0"/>
                  <w:divBdr>
                    <w:top w:val="none" w:sz="0" w:space="0" w:color="auto"/>
                    <w:left w:val="none" w:sz="0" w:space="0" w:color="auto"/>
                    <w:bottom w:val="none" w:sz="0" w:space="0" w:color="auto"/>
                    <w:right w:val="none" w:sz="0" w:space="0" w:color="auto"/>
                  </w:divBdr>
                </w:div>
                <w:div w:id="1255628324">
                  <w:marLeft w:val="0"/>
                  <w:marRight w:val="0"/>
                  <w:marTop w:val="0"/>
                  <w:marBottom w:val="0"/>
                  <w:divBdr>
                    <w:top w:val="none" w:sz="0" w:space="0" w:color="auto"/>
                    <w:left w:val="none" w:sz="0" w:space="0" w:color="auto"/>
                    <w:bottom w:val="none" w:sz="0" w:space="0" w:color="auto"/>
                    <w:right w:val="none" w:sz="0" w:space="0" w:color="auto"/>
                  </w:divBdr>
                  <w:divsChild>
                    <w:div w:id="145621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625421">
              <w:marLeft w:val="0"/>
              <w:marRight w:val="0"/>
              <w:marTop w:val="0"/>
              <w:marBottom w:val="0"/>
              <w:divBdr>
                <w:top w:val="none" w:sz="0" w:space="0" w:color="auto"/>
                <w:left w:val="none" w:sz="0" w:space="0" w:color="auto"/>
                <w:bottom w:val="none" w:sz="0" w:space="0" w:color="auto"/>
                <w:right w:val="none" w:sz="0" w:space="0" w:color="auto"/>
              </w:divBdr>
              <w:divsChild>
                <w:div w:id="388498323">
                  <w:marLeft w:val="0"/>
                  <w:marRight w:val="0"/>
                  <w:marTop w:val="0"/>
                  <w:marBottom w:val="0"/>
                  <w:divBdr>
                    <w:top w:val="none" w:sz="0" w:space="0" w:color="auto"/>
                    <w:left w:val="none" w:sz="0" w:space="0" w:color="auto"/>
                    <w:bottom w:val="none" w:sz="0" w:space="0" w:color="auto"/>
                    <w:right w:val="none" w:sz="0" w:space="0" w:color="auto"/>
                  </w:divBdr>
                  <w:divsChild>
                    <w:div w:id="2094890781">
                      <w:marLeft w:val="0"/>
                      <w:marRight w:val="0"/>
                      <w:marTop w:val="0"/>
                      <w:marBottom w:val="0"/>
                      <w:divBdr>
                        <w:top w:val="none" w:sz="0" w:space="0" w:color="auto"/>
                        <w:left w:val="none" w:sz="0" w:space="0" w:color="auto"/>
                        <w:bottom w:val="none" w:sz="0" w:space="0" w:color="auto"/>
                        <w:right w:val="none" w:sz="0" w:space="0" w:color="auto"/>
                      </w:divBdr>
                    </w:div>
                  </w:divsChild>
                </w:div>
                <w:div w:id="1563833581">
                  <w:marLeft w:val="0"/>
                  <w:marRight w:val="0"/>
                  <w:marTop w:val="0"/>
                  <w:marBottom w:val="0"/>
                  <w:divBdr>
                    <w:top w:val="none" w:sz="0" w:space="0" w:color="auto"/>
                    <w:left w:val="none" w:sz="0" w:space="0" w:color="auto"/>
                    <w:bottom w:val="none" w:sz="0" w:space="0" w:color="auto"/>
                    <w:right w:val="none" w:sz="0" w:space="0" w:color="auto"/>
                  </w:divBdr>
                </w:div>
              </w:divsChild>
            </w:div>
            <w:div w:id="686374349">
              <w:marLeft w:val="0"/>
              <w:marRight w:val="0"/>
              <w:marTop w:val="0"/>
              <w:marBottom w:val="0"/>
              <w:divBdr>
                <w:top w:val="none" w:sz="0" w:space="0" w:color="auto"/>
                <w:left w:val="none" w:sz="0" w:space="0" w:color="auto"/>
                <w:bottom w:val="none" w:sz="0" w:space="0" w:color="auto"/>
                <w:right w:val="none" w:sz="0" w:space="0" w:color="auto"/>
              </w:divBdr>
              <w:divsChild>
                <w:div w:id="727924541">
                  <w:marLeft w:val="0"/>
                  <w:marRight w:val="0"/>
                  <w:marTop w:val="0"/>
                  <w:marBottom w:val="0"/>
                  <w:divBdr>
                    <w:top w:val="none" w:sz="0" w:space="0" w:color="auto"/>
                    <w:left w:val="none" w:sz="0" w:space="0" w:color="auto"/>
                    <w:bottom w:val="none" w:sz="0" w:space="0" w:color="auto"/>
                    <w:right w:val="none" w:sz="0" w:space="0" w:color="auto"/>
                  </w:divBdr>
                  <w:divsChild>
                    <w:div w:id="1233810017">
                      <w:marLeft w:val="0"/>
                      <w:marRight w:val="0"/>
                      <w:marTop w:val="0"/>
                      <w:marBottom w:val="0"/>
                      <w:divBdr>
                        <w:top w:val="none" w:sz="0" w:space="0" w:color="auto"/>
                        <w:left w:val="none" w:sz="0" w:space="0" w:color="auto"/>
                        <w:bottom w:val="none" w:sz="0" w:space="0" w:color="auto"/>
                        <w:right w:val="none" w:sz="0" w:space="0" w:color="auto"/>
                      </w:divBdr>
                    </w:div>
                  </w:divsChild>
                </w:div>
                <w:div w:id="1017266713">
                  <w:marLeft w:val="0"/>
                  <w:marRight w:val="0"/>
                  <w:marTop w:val="0"/>
                  <w:marBottom w:val="0"/>
                  <w:divBdr>
                    <w:top w:val="none" w:sz="0" w:space="0" w:color="auto"/>
                    <w:left w:val="none" w:sz="0" w:space="0" w:color="auto"/>
                    <w:bottom w:val="none" w:sz="0" w:space="0" w:color="auto"/>
                    <w:right w:val="none" w:sz="0" w:space="0" w:color="auto"/>
                  </w:divBdr>
                </w:div>
              </w:divsChild>
            </w:div>
            <w:div w:id="775055412">
              <w:marLeft w:val="0"/>
              <w:marRight w:val="0"/>
              <w:marTop w:val="0"/>
              <w:marBottom w:val="0"/>
              <w:divBdr>
                <w:top w:val="none" w:sz="0" w:space="0" w:color="auto"/>
                <w:left w:val="none" w:sz="0" w:space="0" w:color="auto"/>
                <w:bottom w:val="none" w:sz="0" w:space="0" w:color="auto"/>
                <w:right w:val="none" w:sz="0" w:space="0" w:color="auto"/>
              </w:divBdr>
              <w:divsChild>
                <w:div w:id="1130588258">
                  <w:marLeft w:val="0"/>
                  <w:marRight w:val="0"/>
                  <w:marTop w:val="0"/>
                  <w:marBottom w:val="0"/>
                  <w:divBdr>
                    <w:top w:val="none" w:sz="0" w:space="0" w:color="auto"/>
                    <w:left w:val="none" w:sz="0" w:space="0" w:color="auto"/>
                    <w:bottom w:val="none" w:sz="0" w:space="0" w:color="auto"/>
                    <w:right w:val="none" w:sz="0" w:space="0" w:color="auto"/>
                  </w:divBdr>
                  <w:divsChild>
                    <w:div w:id="1355107465">
                      <w:marLeft w:val="0"/>
                      <w:marRight w:val="0"/>
                      <w:marTop w:val="0"/>
                      <w:marBottom w:val="0"/>
                      <w:divBdr>
                        <w:top w:val="none" w:sz="0" w:space="0" w:color="auto"/>
                        <w:left w:val="none" w:sz="0" w:space="0" w:color="auto"/>
                        <w:bottom w:val="none" w:sz="0" w:space="0" w:color="auto"/>
                        <w:right w:val="none" w:sz="0" w:space="0" w:color="auto"/>
                      </w:divBdr>
                    </w:div>
                  </w:divsChild>
                </w:div>
                <w:div w:id="1231035453">
                  <w:marLeft w:val="0"/>
                  <w:marRight w:val="0"/>
                  <w:marTop w:val="0"/>
                  <w:marBottom w:val="0"/>
                  <w:divBdr>
                    <w:top w:val="none" w:sz="0" w:space="0" w:color="auto"/>
                    <w:left w:val="none" w:sz="0" w:space="0" w:color="auto"/>
                    <w:bottom w:val="none" w:sz="0" w:space="0" w:color="auto"/>
                    <w:right w:val="none" w:sz="0" w:space="0" w:color="auto"/>
                  </w:divBdr>
                </w:div>
              </w:divsChild>
            </w:div>
            <w:div w:id="779228699">
              <w:marLeft w:val="0"/>
              <w:marRight w:val="0"/>
              <w:marTop w:val="0"/>
              <w:marBottom w:val="0"/>
              <w:divBdr>
                <w:top w:val="none" w:sz="0" w:space="0" w:color="auto"/>
                <w:left w:val="none" w:sz="0" w:space="0" w:color="auto"/>
                <w:bottom w:val="none" w:sz="0" w:space="0" w:color="auto"/>
                <w:right w:val="none" w:sz="0" w:space="0" w:color="auto"/>
              </w:divBdr>
              <w:divsChild>
                <w:div w:id="1515532706">
                  <w:marLeft w:val="0"/>
                  <w:marRight w:val="0"/>
                  <w:marTop w:val="0"/>
                  <w:marBottom w:val="0"/>
                  <w:divBdr>
                    <w:top w:val="none" w:sz="0" w:space="0" w:color="auto"/>
                    <w:left w:val="none" w:sz="0" w:space="0" w:color="auto"/>
                    <w:bottom w:val="none" w:sz="0" w:space="0" w:color="auto"/>
                    <w:right w:val="none" w:sz="0" w:space="0" w:color="auto"/>
                  </w:divBdr>
                  <w:divsChild>
                    <w:div w:id="1876577568">
                      <w:marLeft w:val="0"/>
                      <w:marRight w:val="0"/>
                      <w:marTop w:val="0"/>
                      <w:marBottom w:val="0"/>
                      <w:divBdr>
                        <w:top w:val="none" w:sz="0" w:space="0" w:color="auto"/>
                        <w:left w:val="none" w:sz="0" w:space="0" w:color="auto"/>
                        <w:bottom w:val="none" w:sz="0" w:space="0" w:color="auto"/>
                        <w:right w:val="none" w:sz="0" w:space="0" w:color="auto"/>
                      </w:divBdr>
                    </w:div>
                  </w:divsChild>
                </w:div>
                <w:div w:id="1782845824">
                  <w:marLeft w:val="0"/>
                  <w:marRight w:val="0"/>
                  <w:marTop w:val="0"/>
                  <w:marBottom w:val="0"/>
                  <w:divBdr>
                    <w:top w:val="none" w:sz="0" w:space="0" w:color="auto"/>
                    <w:left w:val="none" w:sz="0" w:space="0" w:color="auto"/>
                    <w:bottom w:val="none" w:sz="0" w:space="0" w:color="auto"/>
                    <w:right w:val="none" w:sz="0" w:space="0" w:color="auto"/>
                  </w:divBdr>
                </w:div>
              </w:divsChild>
            </w:div>
            <w:div w:id="831603493">
              <w:marLeft w:val="0"/>
              <w:marRight w:val="0"/>
              <w:marTop w:val="0"/>
              <w:marBottom w:val="0"/>
              <w:divBdr>
                <w:top w:val="none" w:sz="0" w:space="0" w:color="auto"/>
                <w:left w:val="none" w:sz="0" w:space="0" w:color="auto"/>
                <w:bottom w:val="none" w:sz="0" w:space="0" w:color="auto"/>
                <w:right w:val="none" w:sz="0" w:space="0" w:color="auto"/>
              </w:divBdr>
              <w:divsChild>
                <w:div w:id="129396691">
                  <w:marLeft w:val="0"/>
                  <w:marRight w:val="0"/>
                  <w:marTop w:val="0"/>
                  <w:marBottom w:val="0"/>
                  <w:divBdr>
                    <w:top w:val="none" w:sz="0" w:space="0" w:color="auto"/>
                    <w:left w:val="none" w:sz="0" w:space="0" w:color="auto"/>
                    <w:bottom w:val="none" w:sz="0" w:space="0" w:color="auto"/>
                    <w:right w:val="none" w:sz="0" w:space="0" w:color="auto"/>
                  </w:divBdr>
                </w:div>
                <w:div w:id="1876386370">
                  <w:marLeft w:val="0"/>
                  <w:marRight w:val="0"/>
                  <w:marTop w:val="0"/>
                  <w:marBottom w:val="0"/>
                  <w:divBdr>
                    <w:top w:val="none" w:sz="0" w:space="0" w:color="auto"/>
                    <w:left w:val="none" w:sz="0" w:space="0" w:color="auto"/>
                    <w:bottom w:val="none" w:sz="0" w:space="0" w:color="auto"/>
                    <w:right w:val="none" w:sz="0" w:space="0" w:color="auto"/>
                  </w:divBdr>
                  <w:divsChild>
                    <w:div w:id="64667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084830">
              <w:marLeft w:val="0"/>
              <w:marRight w:val="0"/>
              <w:marTop w:val="0"/>
              <w:marBottom w:val="0"/>
              <w:divBdr>
                <w:top w:val="none" w:sz="0" w:space="0" w:color="auto"/>
                <w:left w:val="none" w:sz="0" w:space="0" w:color="auto"/>
                <w:bottom w:val="none" w:sz="0" w:space="0" w:color="auto"/>
                <w:right w:val="none" w:sz="0" w:space="0" w:color="auto"/>
              </w:divBdr>
              <w:divsChild>
                <w:div w:id="830289149">
                  <w:marLeft w:val="0"/>
                  <w:marRight w:val="0"/>
                  <w:marTop w:val="0"/>
                  <w:marBottom w:val="0"/>
                  <w:divBdr>
                    <w:top w:val="none" w:sz="0" w:space="0" w:color="auto"/>
                    <w:left w:val="none" w:sz="0" w:space="0" w:color="auto"/>
                    <w:bottom w:val="none" w:sz="0" w:space="0" w:color="auto"/>
                    <w:right w:val="none" w:sz="0" w:space="0" w:color="auto"/>
                  </w:divBdr>
                </w:div>
                <w:div w:id="950473791">
                  <w:marLeft w:val="0"/>
                  <w:marRight w:val="0"/>
                  <w:marTop w:val="0"/>
                  <w:marBottom w:val="0"/>
                  <w:divBdr>
                    <w:top w:val="none" w:sz="0" w:space="0" w:color="auto"/>
                    <w:left w:val="none" w:sz="0" w:space="0" w:color="auto"/>
                    <w:bottom w:val="none" w:sz="0" w:space="0" w:color="auto"/>
                    <w:right w:val="none" w:sz="0" w:space="0" w:color="auto"/>
                  </w:divBdr>
                  <w:divsChild>
                    <w:div w:id="195566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105651">
              <w:marLeft w:val="0"/>
              <w:marRight w:val="0"/>
              <w:marTop w:val="0"/>
              <w:marBottom w:val="0"/>
              <w:divBdr>
                <w:top w:val="none" w:sz="0" w:space="0" w:color="auto"/>
                <w:left w:val="none" w:sz="0" w:space="0" w:color="auto"/>
                <w:bottom w:val="none" w:sz="0" w:space="0" w:color="auto"/>
                <w:right w:val="none" w:sz="0" w:space="0" w:color="auto"/>
              </w:divBdr>
              <w:divsChild>
                <w:div w:id="740516779">
                  <w:marLeft w:val="0"/>
                  <w:marRight w:val="0"/>
                  <w:marTop w:val="0"/>
                  <w:marBottom w:val="0"/>
                  <w:divBdr>
                    <w:top w:val="none" w:sz="0" w:space="0" w:color="auto"/>
                    <w:left w:val="none" w:sz="0" w:space="0" w:color="auto"/>
                    <w:bottom w:val="none" w:sz="0" w:space="0" w:color="auto"/>
                    <w:right w:val="none" w:sz="0" w:space="0" w:color="auto"/>
                  </w:divBdr>
                  <w:divsChild>
                    <w:div w:id="376204724">
                      <w:marLeft w:val="0"/>
                      <w:marRight w:val="0"/>
                      <w:marTop w:val="0"/>
                      <w:marBottom w:val="0"/>
                      <w:divBdr>
                        <w:top w:val="none" w:sz="0" w:space="0" w:color="auto"/>
                        <w:left w:val="none" w:sz="0" w:space="0" w:color="auto"/>
                        <w:bottom w:val="none" w:sz="0" w:space="0" w:color="auto"/>
                        <w:right w:val="none" w:sz="0" w:space="0" w:color="auto"/>
                      </w:divBdr>
                    </w:div>
                  </w:divsChild>
                </w:div>
                <w:div w:id="1177573032">
                  <w:marLeft w:val="0"/>
                  <w:marRight w:val="0"/>
                  <w:marTop w:val="0"/>
                  <w:marBottom w:val="0"/>
                  <w:divBdr>
                    <w:top w:val="none" w:sz="0" w:space="0" w:color="auto"/>
                    <w:left w:val="none" w:sz="0" w:space="0" w:color="auto"/>
                    <w:bottom w:val="none" w:sz="0" w:space="0" w:color="auto"/>
                    <w:right w:val="none" w:sz="0" w:space="0" w:color="auto"/>
                  </w:divBdr>
                </w:div>
              </w:divsChild>
            </w:div>
            <w:div w:id="1039162559">
              <w:marLeft w:val="0"/>
              <w:marRight w:val="0"/>
              <w:marTop w:val="0"/>
              <w:marBottom w:val="0"/>
              <w:divBdr>
                <w:top w:val="none" w:sz="0" w:space="0" w:color="auto"/>
                <w:left w:val="none" w:sz="0" w:space="0" w:color="auto"/>
                <w:bottom w:val="none" w:sz="0" w:space="0" w:color="auto"/>
                <w:right w:val="none" w:sz="0" w:space="0" w:color="auto"/>
              </w:divBdr>
              <w:divsChild>
                <w:div w:id="53429581">
                  <w:marLeft w:val="0"/>
                  <w:marRight w:val="0"/>
                  <w:marTop w:val="0"/>
                  <w:marBottom w:val="0"/>
                  <w:divBdr>
                    <w:top w:val="none" w:sz="0" w:space="0" w:color="auto"/>
                    <w:left w:val="none" w:sz="0" w:space="0" w:color="auto"/>
                    <w:bottom w:val="none" w:sz="0" w:space="0" w:color="auto"/>
                    <w:right w:val="none" w:sz="0" w:space="0" w:color="auto"/>
                  </w:divBdr>
                  <w:divsChild>
                    <w:div w:id="261643097">
                      <w:marLeft w:val="0"/>
                      <w:marRight w:val="0"/>
                      <w:marTop w:val="0"/>
                      <w:marBottom w:val="0"/>
                      <w:divBdr>
                        <w:top w:val="none" w:sz="0" w:space="0" w:color="auto"/>
                        <w:left w:val="none" w:sz="0" w:space="0" w:color="auto"/>
                        <w:bottom w:val="none" w:sz="0" w:space="0" w:color="auto"/>
                        <w:right w:val="none" w:sz="0" w:space="0" w:color="auto"/>
                      </w:divBdr>
                    </w:div>
                  </w:divsChild>
                </w:div>
                <w:div w:id="1363822120">
                  <w:marLeft w:val="0"/>
                  <w:marRight w:val="0"/>
                  <w:marTop w:val="0"/>
                  <w:marBottom w:val="0"/>
                  <w:divBdr>
                    <w:top w:val="none" w:sz="0" w:space="0" w:color="auto"/>
                    <w:left w:val="none" w:sz="0" w:space="0" w:color="auto"/>
                    <w:bottom w:val="none" w:sz="0" w:space="0" w:color="auto"/>
                    <w:right w:val="none" w:sz="0" w:space="0" w:color="auto"/>
                  </w:divBdr>
                </w:div>
              </w:divsChild>
            </w:div>
            <w:div w:id="1086194008">
              <w:marLeft w:val="0"/>
              <w:marRight w:val="0"/>
              <w:marTop w:val="0"/>
              <w:marBottom w:val="0"/>
              <w:divBdr>
                <w:top w:val="none" w:sz="0" w:space="0" w:color="auto"/>
                <w:left w:val="none" w:sz="0" w:space="0" w:color="auto"/>
                <w:bottom w:val="none" w:sz="0" w:space="0" w:color="auto"/>
                <w:right w:val="none" w:sz="0" w:space="0" w:color="auto"/>
              </w:divBdr>
              <w:divsChild>
                <w:div w:id="6909224">
                  <w:marLeft w:val="0"/>
                  <w:marRight w:val="0"/>
                  <w:marTop w:val="0"/>
                  <w:marBottom w:val="0"/>
                  <w:divBdr>
                    <w:top w:val="none" w:sz="0" w:space="0" w:color="auto"/>
                    <w:left w:val="none" w:sz="0" w:space="0" w:color="auto"/>
                    <w:bottom w:val="none" w:sz="0" w:space="0" w:color="auto"/>
                    <w:right w:val="none" w:sz="0" w:space="0" w:color="auto"/>
                  </w:divBdr>
                  <w:divsChild>
                    <w:div w:id="349528481">
                      <w:marLeft w:val="0"/>
                      <w:marRight w:val="0"/>
                      <w:marTop w:val="0"/>
                      <w:marBottom w:val="0"/>
                      <w:divBdr>
                        <w:top w:val="none" w:sz="0" w:space="0" w:color="auto"/>
                        <w:left w:val="none" w:sz="0" w:space="0" w:color="auto"/>
                        <w:bottom w:val="none" w:sz="0" w:space="0" w:color="auto"/>
                        <w:right w:val="none" w:sz="0" w:space="0" w:color="auto"/>
                      </w:divBdr>
                    </w:div>
                  </w:divsChild>
                </w:div>
                <w:div w:id="193690056">
                  <w:marLeft w:val="0"/>
                  <w:marRight w:val="0"/>
                  <w:marTop w:val="0"/>
                  <w:marBottom w:val="0"/>
                  <w:divBdr>
                    <w:top w:val="none" w:sz="0" w:space="0" w:color="auto"/>
                    <w:left w:val="none" w:sz="0" w:space="0" w:color="auto"/>
                    <w:bottom w:val="none" w:sz="0" w:space="0" w:color="auto"/>
                    <w:right w:val="none" w:sz="0" w:space="0" w:color="auto"/>
                  </w:divBdr>
                </w:div>
              </w:divsChild>
            </w:div>
            <w:div w:id="1093355272">
              <w:marLeft w:val="0"/>
              <w:marRight w:val="0"/>
              <w:marTop w:val="0"/>
              <w:marBottom w:val="0"/>
              <w:divBdr>
                <w:top w:val="none" w:sz="0" w:space="0" w:color="auto"/>
                <w:left w:val="none" w:sz="0" w:space="0" w:color="auto"/>
                <w:bottom w:val="none" w:sz="0" w:space="0" w:color="auto"/>
                <w:right w:val="none" w:sz="0" w:space="0" w:color="auto"/>
              </w:divBdr>
              <w:divsChild>
                <w:div w:id="820273167">
                  <w:marLeft w:val="0"/>
                  <w:marRight w:val="0"/>
                  <w:marTop w:val="0"/>
                  <w:marBottom w:val="0"/>
                  <w:divBdr>
                    <w:top w:val="none" w:sz="0" w:space="0" w:color="auto"/>
                    <w:left w:val="none" w:sz="0" w:space="0" w:color="auto"/>
                    <w:bottom w:val="none" w:sz="0" w:space="0" w:color="auto"/>
                    <w:right w:val="none" w:sz="0" w:space="0" w:color="auto"/>
                  </w:divBdr>
                  <w:divsChild>
                    <w:div w:id="119690687">
                      <w:marLeft w:val="0"/>
                      <w:marRight w:val="0"/>
                      <w:marTop w:val="0"/>
                      <w:marBottom w:val="0"/>
                      <w:divBdr>
                        <w:top w:val="none" w:sz="0" w:space="0" w:color="auto"/>
                        <w:left w:val="none" w:sz="0" w:space="0" w:color="auto"/>
                        <w:bottom w:val="none" w:sz="0" w:space="0" w:color="auto"/>
                        <w:right w:val="none" w:sz="0" w:space="0" w:color="auto"/>
                      </w:divBdr>
                    </w:div>
                  </w:divsChild>
                </w:div>
                <w:div w:id="1556701638">
                  <w:marLeft w:val="0"/>
                  <w:marRight w:val="0"/>
                  <w:marTop w:val="0"/>
                  <w:marBottom w:val="0"/>
                  <w:divBdr>
                    <w:top w:val="none" w:sz="0" w:space="0" w:color="auto"/>
                    <w:left w:val="none" w:sz="0" w:space="0" w:color="auto"/>
                    <w:bottom w:val="none" w:sz="0" w:space="0" w:color="auto"/>
                    <w:right w:val="none" w:sz="0" w:space="0" w:color="auto"/>
                  </w:divBdr>
                </w:div>
              </w:divsChild>
            </w:div>
            <w:div w:id="1110054057">
              <w:marLeft w:val="0"/>
              <w:marRight w:val="0"/>
              <w:marTop w:val="0"/>
              <w:marBottom w:val="0"/>
              <w:divBdr>
                <w:top w:val="none" w:sz="0" w:space="0" w:color="auto"/>
                <w:left w:val="none" w:sz="0" w:space="0" w:color="auto"/>
                <w:bottom w:val="none" w:sz="0" w:space="0" w:color="auto"/>
                <w:right w:val="none" w:sz="0" w:space="0" w:color="auto"/>
              </w:divBdr>
              <w:divsChild>
                <w:div w:id="11877127">
                  <w:marLeft w:val="0"/>
                  <w:marRight w:val="0"/>
                  <w:marTop w:val="0"/>
                  <w:marBottom w:val="0"/>
                  <w:divBdr>
                    <w:top w:val="none" w:sz="0" w:space="0" w:color="auto"/>
                    <w:left w:val="none" w:sz="0" w:space="0" w:color="auto"/>
                    <w:bottom w:val="none" w:sz="0" w:space="0" w:color="auto"/>
                    <w:right w:val="none" w:sz="0" w:space="0" w:color="auto"/>
                  </w:divBdr>
                </w:div>
                <w:div w:id="1486311084">
                  <w:marLeft w:val="0"/>
                  <w:marRight w:val="0"/>
                  <w:marTop w:val="0"/>
                  <w:marBottom w:val="0"/>
                  <w:divBdr>
                    <w:top w:val="none" w:sz="0" w:space="0" w:color="auto"/>
                    <w:left w:val="none" w:sz="0" w:space="0" w:color="auto"/>
                    <w:bottom w:val="none" w:sz="0" w:space="0" w:color="auto"/>
                    <w:right w:val="none" w:sz="0" w:space="0" w:color="auto"/>
                  </w:divBdr>
                  <w:divsChild>
                    <w:div w:id="15082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868002">
              <w:marLeft w:val="0"/>
              <w:marRight w:val="0"/>
              <w:marTop w:val="0"/>
              <w:marBottom w:val="0"/>
              <w:divBdr>
                <w:top w:val="none" w:sz="0" w:space="0" w:color="auto"/>
                <w:left w:val="none" w:sz="0" w:space="0" w:color="auto"/>
                <w:bottom w:val="none" w:sz="0" w:space="0" w:color="auto"/>
                <w:right w:val="none" w:sz="0" w:space="0" w:color="auto"/>
              </w:divBdr>
              <w:divsChild>
                <w:div w:id="952126274">
                  <w:marLeft w:val="0"/>
                  <w:marRight w:val="0"/>
                  <w:marTop w:val="0"/>
                  <w:marBottom w:val="0"/>
                  <w:divBdr>
                    <w:top w:val="none" w:sz="0" w:space="0" w:color="auto"/>
                    <w:left w:val="none" w:sz="0" w:space="0" w:color="auto"/>
                    <w:bottom w:val="none" w:sz="0" w:space="0" w:color="auto"/>
                    <w:right w:val="none" w:sz="0" w:space="0" w:color="auto"/>
                  </w:divBdr>
                </w:div>
                <w:div w:id="1176916462">
                  <w:marLeft w:val="0"/>
                  <w:marRight w:val="0"/>
                  <w:marTop w:val="0"/>
                  <w:marBottom w:val="0"/>
                  <w:divBdr>
                    <w:top w:val="none" w:sz="0" w:space="0" w:color="auto"/>
                    <w:left w:val="none" w:sz="0" w:space="0" w:color="auto"/>
                    <w:bottom w:val="none" w:sz="0" w:space="0" w:color="auto"/>
                    <w:right w:val="none" w:sz="0" w:space="0" w:color="auto"/>
                  </w:divBdr>
                  <w:divsChild>
                    <w:div w:id="131845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871823">
              <w:marLeft w:val="0"/>
              <w:marRight w:val="0"/>
              <w:marTop w:val="0"/>
              <w:marBottom w:val="0"/>
              <w:divBdr>
                <w:top w:val="none" w:sz="0" w:space="0" w:color="auto"/>
                <w:left w:val="none" w:sz="0" w:space="0" w:color="auto"/>
                <w:bottom w:val="none" w:sz="0" w:space="0" w:color="auto"/>
                <w:right w:val="none" w:sz="0" w:space="0" w:color="auto"/>
              </w:divBdr>
              <w:divsChild>
                <w:div w:id="1741095305">
                  <w:marLeft w:val="0"/>
                  <w:marRight w:val="0"/>
                  <w:marTop w:val="0"/>
                  <w:marBottom w:val="0"/>
                  <w:divBdr>
                    <w:top w:val="none" w:sz="0" w:space="0" w:color="auto"/>
                    <w:left w:val="none" w:sz="0" w:space="0" w:color="auto"/>
                    <w:bottom w:val="none" w:sz="0" w:space="0" w:color="auto"/>
                    <w:right w:val="none" w:sz="0" w:space="0" w:color="auto"/>
                  </w:divBdr>
                </w:div>
                <w:div w:id="1969581112">
                  <w:marLeft w:val="0"/>
                  <w:marRight w:val="0"/>
                  <w:marTop w:val="0"/>
                  <w:marBottom w:val="0"/>
                  <w:divBdr>
                    <w:top w:val="none" w:sz="0" w:space="0" w:color="auto"/>
                    <w:left w:val="none" w:sz="0" w:space="0" w:color="auto"/>
                    <w:bottom w:val="none" w:sz="0" w:space="0" w:color="auto"/>
                    <w:right w:val="none" w:sz="0" w:space="0" w:color="auto"/>
                  </w:divBdr>
                  <w:divsChild>
                    <w:div w:id="167722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948203">
              <w:marLeft w:val="0"/>
              <w:marRight w:val="0"/>
              <w:marTop w:val="0"/>
              <w:marBottom w:val="0"/>
              <w:divBdr>
                <w:top w:val="none" w:sz="0" w:space="0" w:color="auto"/>
                <w:left w:val="none" w:sz="0" w:space="0" w:color="auto"/>
                <w:bottom w:val="none" w:sz="0" w:space="0" w:color="auto"/>
                <w:right w:val="none" w:sz="0" w:space="0" w:color="auto"/>
              </w:divBdr>
              <w:divsChild>
                <w:div w:id="210388476">
                  <w:marLeft w:val="0"/>
                  <w:marRight w:val="0"/>
                  <w:marTop w:val="0"/>
                  <w:marBottom w:val="0"/>
                  <w:divBdr>
                    <w:top w:val="none" w:sz="0" w:space="0" w:color="auto"/>
                    <w:left w:val="none" w:sz="0" w:space="0" w:color="auto"/>
                    <w:bottom w:val="none" w:sz="0" w:space="0" w:color="auto"/>
                    <w:right w:val="none" w:sz="0" w:space="0" w:color="auto"/>
                  </w:divBdr>
                </w:div>
                <w:div w:id="999576190">
                  <w:marLeft w:val="0"/>
                  <w:marRight w:val="0"/>
                  <w:marTop w:val="0"/>
                  <w:marBottom w:val="0"/>
                  <w:divBdr>
                    <w:top w:val="none" w:sz="0" w:space="0" w:color="auto"/>
                    <w:left w:val="none" w:sz="0" w:space="0" w:color="auto"/>
                    <w:bottom w:val="none" w:sz="0" w:space="0" w:color="auto"/>
                    <w:right w:val="none" w:sz="0" w:space="0" w:color="auto"/>
                  </w:divBdr>
                  <w:divsChild>
                    <w:div w:id="209612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84752">
              <w:marLeft w:val="0"/>
              <w:marRight w:val="0"/>
              <w:marTop w:val="0"/>
              <w:marBottom w:val="0"/>
              <w:divBdr>
                <w:top w:val="none" w:sz="0" w:space="0" w:color="auto"/>
                <w:left w:val="none" w:sz="0" w:space="0" w:color="auto"/>
                <w:bottom w:val="none" w:sz="0" w:space="0" w:color="auto"/>
                <w:right w:val="none" w:sz="0" w:space="0" w:color="auto"/>
              </w:divBdr>
              <w:divsChild>
                <w:div w:id="553929427">
                  <w:marLeft w:val="0"/>
                  <w:marRight w:val="0"/>
                  <w:marTop w:val="0"/>
                  <w:marBottom w:val="0"/>
                  <w:divBdr>
                    <w:top w:val="none" w:sz="0" w:space="0" w:color="auto"/>
                    <w:left w:val="none" w:sz="0" w:space="0" w:color="auto"/>
                    <w:bottom w:val="none" w:sz="0" w:space="0" w:color="auto"/>
                    <w:right w:val="none" w:sz="0" w:space="0" w:color="auto"/>
                  </w:divBdr>
                </w:div>
                <w:div w:id="1973713213">
                  <w:marLeft w:val="0"/>
                  <w:marRight w:val="0"/>
                  <w:marTop w:val="0"/>
                  <w:marBottom w:val="0"/>
                  <w:divBdr>
                    <w:top w:val="none" w:sz="0" w:space="0" w:color="auto"/>
                    <w:left w:val="none" w:sz="0" w:space="0" w:color="auto"/>
                    <w:bottom w:val="none" w:sz="0" w:space="0" w:color="auto"/>
                    <w:right w:val="none" w:sz="0" w:space="0" w:color="auto"/>
                  </w:divBdr>
                  <w:divsChild>
                    <w:div w:id="49095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571453">
              <w:marLeft w:val="0"/>
              <w:marRight w:val="0"/>
              <w:marTop w:val="0"/>
              <w:marBottom w:val="0"/>
              <w:divBdr>
                <w:top w:val="none" w:sz="0" w:space="0" w:color="auto"/>
                <w:left w:val="none" w:sz="0" w:space="0" w:color="auto"/>
                <w:bottom w:val="none" w:sz="0" w:space="0" w:color="auto"/>
                <w:right w:val="none" w:sz="0" w:space="0" w:color="auto"/>
              </w:divBdr>
              <w:divsChild>
                <w:div w:id="177432104">
                  <w:marLeft w:val="0"/>
                  <w:marRight w:val="0"/>
                  <w:marTop w:val="0"/>
                  <w:marBottom w:val="0"/>
                  <w:divBdr>
                    <w:top w:val="none" w:sz="0" w:space="0" w:color="auto"/>
                    <w:left w:val="none" w:sz="0" w:space="0" w:color="auto"/>
                    <w:bottom w:val="none" w:sz="0" w:space="0" w:color="auto"/>
                    <w:right w:val="none" w:sz="0" w:space="0" w:color="auto"/>
                  </w:divBdr>
                  <w:divsChild>
                    <w:div w:id="1368412022">
                      <w:marLeft w:val="0"/>
                      <w:marRight w:val="0"/>
                      <w:marTop w:val="0"/>
                      <w:marBottom w:val="0"/>
                      <w:divBdr>
                        <w:top w:val="none" w:sz="0" w:space="0" w:color="auto"/>
                        <w:left w:val="none" w:sz="0" w:space="0" w:color="auto"/>
                        <w:bottom w:val="none" w:sz="0" w:space="0" w:color="auto"/>
                        <w:right w:val="none" w:sz="0" w:space="0" w:color="auto"/>
                      </w:divBdr>
                    </w:div>
                  </w:divsChild>
                </w:div>
                <w:div w:id="1403332042">
                  <w:marLeft w:val="0"/>
                  <w:marRight w:val="0"/>
                  <w:marTop w:val="0"/>
                  <w:marBottom w:val="0"/>
                  <w:divBdr>
                    <w:top w:val="none" w:sz="0" w:space="0" w:color="auto"/>
                    <w:left w:val="none" w:sz="0" w:space="0" w:color="auto"/>
                    <w:bottom w:val="none" w:sz="0" w:space="0" w:color="auto"/>
                    <w:right w:val="none" w:sz="0" w:space="0" w:color="auto"/>
                  </w:divBdr>
                </w:div>
              </w:divsChild>
            </w:div>
            <w:div w:id="1161196487">
              <w:marLeft w:val="0"/>
              <w:marRight w:val="0"/>
              <w:marTop w:val="0"/>
              <w:marBottom w:val="0"/>
              <w:divBdr>
                <w:top w:val="none" w:sz="0" w:space="0" w:color="auto"/>
                <w:left w:val="none" w:sz="0" w:space="0" w:color="auto"/>
                <w:bottom w:val="none" w:sz="0" w:space="0" w:color="auto"/>
                <w:right w:val="none" w:sz="0" w:space="0" w:color="auto"/>
              </w:divBdr>
              <w:divsChild>
                <w:div w:id="271668942">
                  <w:marLeft w:val="0"/>
                  <w:marRight w:val="0"/>
                  <w:marTop w:val="0"/>
                  <w:marBottom w:val="0"/>
                  <w:divBdr>
                    <w:top w:val="none" w:sz="0" w:space="0" w:color="auto"/>
                    <w:left w:val="none" w:sz="0" w:space="0" w:color="auto"/>
                    <w:bottom w:val="none" w:sz="0" w:space="0" w:color="auto"/>
                    <w:right w:val="none" w:sz="0" w:space="0" w:color="auto"/>
                  </w:divBdr>
                  <w:divsChild>
                    <w:div w:id="1996835602">
                      <w:marLeft w:val="0"/>
                      <w:marRight w:val="0"/>
                      <w:marTop w:val="0"/>
                      <w:marBottom w:val="0"/>
                      <w:divBdr>
                        <w:top w:val="none" w:sz="0" w:space="0" w:color="auto"/>
                        <w:left w:val="none" w:sz="0" w:space="0" w:color="auto"/>
                        <w:bottom w:val="none" w:sz="0" w:space="0" w:color="auto"/>
                        <w:right w:val="none" w:sz="0" w:space="0" w:color="auto"/>
                      </w:divBdr>
                    </w:div>
                  </w:divsChild>
                </w:div>
                <w:div w:id="1820924563">
                  <w:marLeft w:val="0"/>
                  <w:marRight w:val="0"/>
                  <w:marTop w:val="0"/>
                  <w:marBottom w:val="0"/>
                  <w:divBdr>
                    <w:top w:val="none" w:sz="0" w:space="0" w:color="auto"/>
                    <w:left w:val="none" w:sz="0" w:space="0" w:color="auto"/>
                    <w:bottom w:val="none" w:sz="0" w:space="0" w:color="auto"/>
                    <w:right w:val="none" w:sz="0" w:space="0" w:color="auto"/>
                  </w:divBdr>
                </w:div>
              </w:divsChild>
            </w:div>
            <w:div w:id="1183318352">
              <w:marLeft w:val="0"/>
              <w:marRight w:val="0"/>
              <w:marTop w:val="0"/>
              <w:marBottom w:val="0"/>
              <w:divBdr>
                <w:top w:val="none" w:sz="0" w:space="0" w:color="auto"/>
                <w:left w:val="none" w:sz="0" w:space="0" w:color="auto"/>
                <w:bottom w:val="none" w:sz="0" w:space="0" w:color="auto"/>
                <w:right w:val="none" w:sz="0" w:space="0" w:color="auto"/>
              </w:divBdr>
              <w:divsChild>
                <w:div w:id="721977097">
                  <w:marLeft w:val="0"/>
                  <w:marRight w:val="0"/>
                  <w:marTop w:val="0"/>
                  <w:marBottom w:val="0"/>
                  <w:divBdr>
                    <w:top w:val="none" w:sz="0" w:space="0" w:color="auto"/>
                    <w:left w:val="none" w:sz="0" w:space="0" w:color="auto"/>
                    <w:bottom w:val="none" w:sz="0" w:space="0" w:color="auto"/>
                    <w:right w:val="none" w:sz="0" w:space="0" w:color="auto"/>
                  </w:divBdr>
                </w:div>
                <w:div w:id="1733887158">
                  <w:marLeft w:val="0"/>
                  <w:marRight w:val="0"/>
                  <w:marTop w:val="0"/>
                  <w:marBottom w:val="0"/>
                  <w:divBdr>
                    <w:top w:val="none" w:sz="0" w:space="0" w:color="auto"/>
                    <w:left w:val="none" w:sz="0" w:space="0" w:color="auto"/>
                    <w:bottom w:val="none" w:sz="0" w:space="0" w:color="auto"/>
                    <w:right w:val="none" w:sz="0" w:space="0" w:color="auto"/>
                  </w:divBdr>
                  <w:divsChild>
                    <w:div w:id="53727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87046">
              <w:marLeft w:val="0"/>
              <w:marRight w:val="0"/>
              <w:marTop w:val="0"/>
              <w:marBottom w:val="0"/>
              <w:divBdr>
                <w:top w:val="none" w:sz="0" w:space="0" w:color="auto"/>
                <w:left w:val="none" w:sz="0" w:space="0" w:color="auto"/>
                <w:bottom w:val="none" w:sz="0" w:space="0" w:color="auto"/>
                <w:right w:val="none" w:sz="0" w:space="0" w:color="auto"/>
              </w:divBdr>
              <w:divsChild>
                <w:div w:id="313342359">
                  <w:marLeft w:val="0"/>
                  <w:marRight w:val="0"/>
                  <w:marTop w:val="0"/>
                  <w:marBottom w:val="0"/>
                  <w:divBdr>
                    <w:top w:val="none" w:sz="0" w:space="0" w:color="auto"/>
                    <w:left w:val="none" w:sz="0" w:space="0" w:color="auto"/>
                    <w:bottom w:val="none" w:sz="0" w:space="0" w:color="auto"/>
                    <w:right w:val="none" w:sz="0" w:space="0" w:color="auto"/>
                  </w:divBdr>
                </w:div>
                <w:div w:id="1917932408">
                  <w:marLeft w:val="0"/>
                  <w:marRight w:val="0"/>
                  <w:marTop w:val="0"/>
                  <w:marBottom w:val="0"/>
                  <w:divBdr>
                    <w:top w:val="none" w:sz="0" w:space="0" w:color="auto"/>
                    <w:left w:val="none" w:sz="0" w:space="0" w:color="auto"/>
                    <w:bottom w:val="none" w:sz="0" w:space="0" w:color="auto"/>
                    <w:right w:val="none" w:sz="0" w:space="0" w:color="auto"/>
                  </w:divBdr>
                  <w:divsChild>
                    <w:div w:id="200974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521506">
              <w:marLeft w:val="0"/>
              <w:marRight w:val="0"/>
              <w:marTop w:val="0"/>
              <w:marBottom w:val="0"/>
              <w:divBdr>
                <w:top w:val="none" w:sz="0" w:space="0" w:color="auto"/>
                <w:left w:val="none" w:sz="0" w:space="0" w:color="auto"/>
                <w:bottom w:val="none" w:sz="0" w:space="0" w:color="auto"/>
                <w:right w:val="none" w:sz="0" w:space="0" w:color="auto"/>
              </w:divBdr>
              <w:divsChild>
                <w:div w:id="56168594">
                  <w:marLeft w:val="0"/>
                  <w:marRight w:val="0"/>
                  <w:marTop w:val="0"/>
                  <w:marBottom w:val="0"/>
                  <w:divBdr>
                    <w:top w:val="none" w:sz="0" w:space="0" w:color="auto"/>
                    <w:left w:val="none" w:sz="0" w:space="0" w:color="auto"/>
                    <w:bottom w:val="none" w:sz="0" w:space="0" w:color="auto"/>
                    <w:right w:val="none" w:sz="0" w:space="0" w:color="auto"/>
                  </w:divBdr>
                  <w:divsChild>
                    <w:div w:id="5420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325318">
              <w:marLeft w:val="0"/>
              <w:marRight w:val="0"/>
              <w:marTop w:val="0"/>
              <w:marBottom w:val="0"/>
              <w:divBdr>
                <w:top w:val="none" w:sz="0" w:space="0" w:color="auto"/>
                <w:left w:val="none" w:sz="0" w:space="0" w:color="auto"/>
                <w:bottom w:val="none" w:sz="0" w:space="0" w:color="auto"/>
                <w:right w:val="none" w:sz="0" w:space="0" w:color="auto"/>
              </w:divBdr>
              <w:divsChild>
                <w:div w:id="148600298">
                  <w:marLeft w:val="0"/>
                  <w:marRight w:val="0"/>
                  <w:marTop w:val="0"/>
                  <w:marBottom w:val="0"/>
                  <w:divBdr>
                    <w:top w:val="none" w:sz="0" w:space="0" w:color="auto"/>
                    <w:left w:val="none" w:sz="0" w:space="0" w:color="auto"/>
                    <w:bottom w:val="none" w:sz="0" w:space="0" w:color="auto"/>
                    <w:right w:val="none" w:sz="0" w:space="0" w:color="auto"/>
                  </w:divBdr>
                  <w:divsChild>
                    <w:div w:id="176696597">
                      <w:marLeft w:val="0"/>
                      <w:marRight w:val="0"/>
                      <w:marTop w:val="0"/>
                      <w:marBottom w:val="0"/>
                      <w:divBdr>
                        <w:top w:val="none" w:sz="0" w:space="0" w:color="auto"/>
                        <w:left w:val="none" w:sz="0" w:space="0" w:color="auto"/>
                        <w:bottom w:val="none" w:sz="0" w:space="0" w:color="auto"/>
                        <w:right w:val="none" w:sz="0" w:space="0" w:color="auto"/>
                      </w:divBdr>
                    </w:div>
                  </w:divsChild>
                </w:div>
                <w:div w:id="162473907">
                  <w:marLeft w:val="0"/>
                  <w:marRight w:val="0"/>
                  <w:marTop w:val="0"/>
                  <w:marBottom w:val="0"/>
                  <w:divBdr>
                    <w:top w:val="none" w:sz="0" w:space="0" w:color="auto"/>
                    <w:left w:val="none" w:sz="0" w:space="0" w:color="auto"/>
                    <w:bottom w:val="none" w:sz="0" w:space="0" w:color="auto"/>
                    <w:right w:val="none" w:sz="0" w:space="0" w:color="auto"/>
                  </w:divBdr>
                </w:div>
              </w:divsChild>
            </w:div>
            <w:div w:id="1232882836">
              <w:marLeft w:val="0"/>
              <w:marRight w:val="0"/>
              <w:marTop w:val="0"/>
              <w:marBottom w:val="0"/>
              <w:divBdr>
                <w:top w:val="none" w:sz="0" w:space="0" w:color="auto"/>
                <w:left w:val="none" w:sz="0" w:space="0" w:color="auto"/>
                <w:bottom w:val="none" w:sz="0" w:space="0" w:color="auto"/>
                <w:right w:val="none" w:sz="0" w:space="0" w:color="auto"/>
              </w:divBdr>
              <w:divsChild>
                <w:div w:id="58092707">
                  <w:marLeft w:val="0"/>
                  <w:marRight w:val="0"/>
                  <w:marTop w:val="0"/>
                  <w:marBottom w:val="0"/>
                  <w:divBdr>
                    <w:top w:val="none" w:sz="0" w:space="0" w:color="auto"/>
                    <w:left w:val="none" w:sz="0" w:space="0" w:color="auto"/>
                    <w:bottom w:val="none" w:sz="0" w:space="0" w:color="auto"/>
                    <w:right w:val="none" w:sz="0" w:space="0" w:color="auto"/>
                  </w:divBdr>
                </w:div>
                <w:div w:id="202446031">
                  <w:marLeft w:val="0"/>
                  <w:marRight w:val="0"/>
                  <w:marTop w:val="0"/>
                  <w:marBottom w:val="0"/>
                  <w:divBdr>
                    <w:top w:val="none" w:sz="0" w:space="0" w:color="auto"/>
                    <w:left w:val="none" w:sz="0" w:space="0" w:color="auto"/>
                    <w:bottom w:val="none" w:sz="0" w:space="0" w:color="auto"/>
                    <w:right w:val="none" w:sz="0" w:space="0" w:color="auto"/>
                  </w:divBdr>
                  <w:divsChild>
                    <w:div w:id="164870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421333">
              <w:marLeft w:val="0"/>
              <w:marRight w:val="0"/>
              <w:marTop w:val="0"/>
              <w:marBottom w:val="0"/>
              <w:divBdr>
                <w:top w:val="none" w:sz="0" w:space="0" w:color="auto"/>
                <w:left w:val="none" w:sz="0" w:space="0" w:color="auto"/>
                <w:bottom w:val="none" w:sz="0" w:space="0" w:color="auto"/>
                <w:right w:val="none" w:sz="0" w:space="0" w:color="auto"/>
              </w:divBdr>
              <w:divsChild>
                <w:div w:id="2053792">
                  <w:marLeft w:val="0"/>
                  <w:marRight w:val="0"/>
                  <w:marTop w:val="0"/>
                  <w:marBottom w:val="0"/>
                  <w:divBdr>
                    <w:top w:val="none" w:sz="0" w:space="0" w:color="auto"/>
                    <w:left w:val="none" w:sz="0" w:space="0" w:color="auto"/>
                    <w:bottom w:val="none" w:sz="0" w:space="0" w:color="auto"/>
                    <w:right w:val="none" w:sz="0" w:space="0" w:color="auto"/>
                  </w:divBdr>
                </w:div>
                <w:div w:id="1373577977">
                  <w:marLeft w:val="0"/>
                  <w:marRight w:val="0"/>
                  <w:marTop w:val="0"/>
                  <w:marBottom w:val="0"/>
                  <w:divBdr>
                    <w:top w:val="none" w:sz="0" w:space="0" w:color="auto"/>
                    <w:left w:val="none" w:sz="0" w:space="0" w:color="auto"/>
                    <w:bottom w:val="none" w:sz="0" w:space="0" w:color="auto"/>
                    <w:right w:val="none" w:sz="0" w:space="0" w:color="auto"/>
                  </w:divBdr>
                  <w:divsChild>
                    <w:div w:id="165164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163046">
              <w:marLeft w:val="0"/>
              <w:marRight w:val="0"/>
              <w:marTop w:val="0"/>
              <w:marBottom w:val="0"/>
              <w:divBdr>
                <w:top w:val="none" w:sz="0" w:space="0" w:color="auto"/>
                <w:left w:val="none" w:sz="0" w:space="0" w:color="auto"/>
                <w:bottom w:val="none" w:sz="0" w:space="0" w:color="auto"/>
                <w:right w:val="none" w:sz="0" w:space="0" w:color="auto"/>
              </w:divBdr>
              <w:divsChild>
                <w:div w:id="1552811365">
                  <w:marLeft w:val="0"/>
                  <w:marRight w:val="0"/>
                  <w:marTop w:val="0"/>
                  <w:marBottom w:val="0"/>
                  <w:divBdr>
                    <w:top w:val="none" w:sz="0" w:space="0" w:color="auto"/>
                    <w:left w:val="none" w:sz="0" w:space="0" w:color="auto"/>
                    <w:bottom w:val="none" w:sz="0" w:space="0" w:color="auto"/>
                    <w:right w:val="none" w:sz="0" w:space="0" w:color="auto"/>
                  </w:divBdr>
                </w:div>
                <w:div w:id="1776754018">
                  <w:marLeft w:val="0"/>
                  <w:marRight w:val="0"/>
                  <w:marTop w:val="0"/>
                  <w:marBottom w:val="0"/>
                  <w:divBdr>
                    <w:top w:val="none" w:sz="0" w:space="0" w:color="auto"/>
                    <w:left w:val="none" w:sz="0" w:space="0" w:color="auto"/>
                    <w:bottom w:val="none" w:sz="0" w:space="0" w:color="auto"/>
                    <w:right w:val="none" w:sz="0" w:space="0" w:color="auto"/>
                  </w:divBdr>
                  <w:divsChild>
                    <w:div w:id="193358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05753">
              <w:marLeft w:val="0"/>
              <w:marRight w:val="0"/>
              <w:marTop w:val="0"/>
              <w:marBottom w:val="0"/>
              <w:divBdr>
                <w:top w:val="none" w:sz="0" w:space="0" w:color="auto"/>
                <w:left w:val="none" w:sz="0" w:space="0" w:color="auto"/>
                <w:bottom w:val="none" w:sz="0" w:space="0" w:color="auto"/>
                <w:right w:val="none" w:sz="0" w:space="0" w:color="auto"/>
              </w:divBdr>
              <w:divsChild>
                <w:div w:id="469783690">
                  <w:marLeft w:val="0"/>
                  <w:marRight w:val="0"/>
                  <w:marTop w:val="0"/>
                  <w:marBottom w:val="0"/>
                  <w:divBdr>
                    <w:top w:val="none" w:sz="0" w:space="0" w:color="auto"/>
                    <w:left w:val="none" w:sz="0" w:space="0" w:color="auto"/>
                    <w:bottom w:val="none" w:sz="0" w:space="0" w:color="auto"/>
                    <w:right w:val="none" w:sz="0" w:space="0" w:color="auto"/>
                  </w:divBdr>
                  <w:divsChild>
                    <w:div w:id="527135726">
                      <w:marLeft w:val="0"/>
                      <w:marRight w:val="0"/>
                      <w:marTop w:val="0"/>
                      <w:marBottom w:val="0"/>
                      <w:divBdr>
                        <w:top w:val="none" w:sz="0" w:space="0" w:color="auto"/>
                        <w:left w:val="none" w:sz="0" w:space="0" w:color="auto"/>
                        <w:bottom w:val="none" w:sz="0" w:space="0" w:color="auto"/>
                        <w:right w:val="none" w:sz="0" w:space="0" w:color="auto"/>
                      </w:divBdr>
                    </w:div>
                  </w:divsChild>
                </w:div>
                <w:div w:id="720859989">
                  <w:marLeft w:val="0"/>
                  <w:marRight w:val="0"/>
                  <w:marTop w:val="0"/>
                  <w:marBottom w:val="0"/>
                  <w:divBdr>
                    <w:top w:val="none" w:sz="0" w:space="0" w:color="auto"/>
                    <w:left w:val="none" w:sz="0" w:space="0" w:color="auto"/>
                    <w:bottom w:val="none" w:sz="0" w:space="0" w:color="auto"/>
                    <w:right w:val="none" w:sz="0" w:space="0" w:color="auto"/>
                  </w:divBdr>
                </w:div>
              </w:divsChild>
            </w:div>
            <w:div w:id="1340884531">
              <w:marLeft w:val="0"/>
              <w:marRight w:val="0"/>
              <w:marTop w:val="0"/>
              <w:marBottom w:val="0"/>
              <w:divBdr>
                <w:top w:val="none" w:sz="0" w:space="0" w:color="auto"/>
                <w:left w:val="none" w:sz="0" w:space="0" w:color="auto"/>
                <w:bottom w:val="none" w:sz="0" w:space="0" w:color="auto"/>
                <w:right w:val="none" w:sz="0" w:space="0" w:color="auto"/>
              </w:divBdr>
              <w:divsChild>
                <w:div w:id="290137466">
                  <w:marLeft w:val="0"/>
                  <w:marRight w:val="0"/>
                  <w:marTop w:val="0"/>
                  <w:marBottom w:val="0"/>
                  <w:divBdr>
                    <w:top w:val="none" w:sz="0" w:space="0" w:color="auto"/>
                    <w:left w:val="none" w:sz="0" w:space="0" w:color="auto"/>
                    <w:bottom w:val="none" w:sz="0" w:space="0" w:color="auto"/>
                    <w:right w:val="none" w:sz="0" w:space="0" w:color="auto"/>
                  </w:divBdr>
                  <w:divsChild>
                    <w:div w:id="1087267520">
                      <w:marLeft w:val="0"/>
                      <w:marRight w:val="0"/>
                      <w:marTop w:val="0"/>
                      <w:marBottom w:val="0"/>
                      <w:divBdr>
                        <w:top w:val="none" w:sz="0" w:space="0" w:color="auto"/>
                        <w:left w:val="none" w:sz="0" w:space="0" w:color="auto"/>
                        <w:bottom w:val="none" w:sz="0" w:space="0" w:color="auto"/>
                        <w:right w:val="none" w:sz="0" w:space="0" w:color="auto"/>
                      </w:divBdr>
                    </w:div>
                  </w:divsChild>
                </w:div>
                <w:div w:id="1236277928">
                  <w:marLeft w:val="0"/>
                  <w:marRight w:val="0"/>
                  <w:marTop w:val="0"/>
                  <w:marBottom w:val="0"/>
                  <w:divBdr>
                    <w:top w:val="none" w:sz="0" w:space="0" w:color="auto"/>
                    <w:left w:val="none" w:sz="0" w:space="0" w:color="auto"/>
                    <w:bottom w:val="none" w:sz="0" w:space="0" w:color="auto"/>
                    <w:right w:val="none" w:sz="0" w:space="0" w:color="auto"/>
                  </w:divBdr>
                </w:div>
              </w:divsChild>
            </w:div>
            <w:div w:id="1360858706">
              <w:marLeft w:val="0"/>
              <w:marRight w:val="0"/>
              <w:marTop w:val="0"/>
              <w:marBottom w:val="0"/>
              <w:divBdr>
                <w:top w:val="none" w:sz="0" w:space="0" w:color="auto"/>
                <w:left w:val="none" w:sz="0" w:space="0" w:color="auto"/>
                <w:bottom w:val="none" w:sz="0" w:space="0" w:color="auto"/>
                <w:right w:val="none" w:sz="0" w:space="0" w:color="auto"/>
              </w:divBdr>
              <w:divsChild>
                <w:div w:id="1227258981">
                  <w:marLeft w:val="0"/>
                  <w:marRight w:val="0"/>
                  <w:marTop w:val="0"/>
                  <w:marBottom w:val="0"/>
                  <w:divBdr>
                    <w:top w:val="none" w:sz="0" w:space="0" w:color="auto"/>
                    <w:left w:val="none" w:sz="0" w:space="0" w:color="auto"/>
                    <w:bottom w:val="none" w:sz="0" w:space="0" w:color="auto"/>
                    <w:right w:val="none" w:sz="0" w:space="0" w:color="auto"/>
                  </w:divBdr>
                  <w:divsChild>
                    <w:div w:id="1219393002">
                      <w:marLeft w:val="0"/>
                      <w:marRight w:val="0"/>
                      <w:marTop w:val="0"/>
                      <w:marBottom w:val="0"/>
                      <w:divBdr>
                        <w:top w:val="none" w:sz="0" w:space="0" w:color="auto"/>
                        <w:left w:val="none" w:sz="0" w:space="0" w:color="auto"/>
                        <w:bottom w:val="none" w:sz="0" w:space="0" w:color="auto"/>
                        <w:right w:val="none" w:sz="0" w:space="0" w:color="auto"/>
                      </w:divBdr>
                    </w:div>
                  </w:divsChild>
                </w:div>
                <w:div w:id="1265267448">
                  <w:marLeft w:val="0"/>
                  <w:marRight w:val="0"/>
                  <w:marTop w:val="0"/>
                  <w:marBottom w:val="0"/>
                  <w:divBdr>
                    <w:top w:val="none" w:sz="0" w:space="0" w:color="auto"/>
                    <w:left w:val="none" w:sz="0" w:space="0" w:color="auto"/>
                    <w:bottom w:val="none" w:sz="0" w:space="0" w:color="auto"/>
                    <w:right w:val="none" w:sz="0" w:space="0" w:color="auto"/>
                  </w:divBdr>
                </w:div>
              </w:divsChild>
            </w:div>
            <w:div w:id="1372147090">
              <w:marLeft w:val="0"/>
              <w:marRight w:val="0"/>
              <w:marTop w:val="0"/>
              <w:marBottom w:val="0"/>
              <w:divBdr>
                <w:top w:val="none" w:sz="0" w:space="0" w:color="auto"/>
                <w:left w:val="none" w:sz="0" w:space="0" w:color="auto"/>
                <w:bottom w:val="none" w:sz="0" w:space="0" w:color="auto"/>
                <w:right w:val="none" w:sz="0" w:space="0" w:color="auto"/>
              </w:divBdr>
              <w:divsChild>
                <w:div w:id="892692880">
                  <w:marLeft w:val="0"/>
                  <w:marRight w:val="0"/>
                  <w:marTop w:val="0"/>
                  <w:marBottom w:val="0"/>
                  <w:divBdr>
                    <w:top w:val="none" w:sz="0" w:space="0" w:color="auto"/>
                    <w:left w:val="none" w:sz="0" w:space="0" w:color="auto"/>
                    <w:bottom w:val="none" w:sz="0" w:space="0" w:color="auto"/>
                    <w:right w:val="none" w:sz="0" w:space="0" w:color="auto"/>
                  </w:divBdr>
                  <w:divsChild>
                    <w:div w:id="309140860">
                      <w:marLeft w:val="0"/>
                      <w:marRight w:val="0"/>
                      <w:marTop w:val="0"/>
                      <w:marBottom w:val="0"/>
                      <w:divBdr>
                        <w:top w:val="none" w:sz="0" w:space="0" w:color="auto"/>
                        <w:left w:val="none" w:sz="0" w:space="0" w:color="auto"/>
                        <w:bottom w:val="none" w:sz="0" w:space="0" w:color="auto"/>
                        <w:right w:val="none" w:sz="0" w:space="0" w:color="auto"/>
                      </w:divBdr>
                    </w:div>
                  </w:divsChild>
                </w:div>
                <w:div w:id="1463881422">
                  <w:marLeft w:val="0"/>
                  <w:marRight w:val="0"/>
                  <w:marTop w:val="0"/>
                  <w:marBottom w:val="0"/>
                  <w:divBdr>
                    <w:top w:val="none" w:sz="0" w:space="0" w:color="auto"/>
                    <w:left w:val="none" w:sz="0" w:space="0" w:color="auto"/>
                    <w:bottom w:val="none" w:sz="0" w:space="0" w:color="auto"/>
                    <w:right w:val="none" w:sz="0" w:space="0" w:color="auto"/>
                  </w:divBdr>
                </w:div>
              </w:divsChild>
            </w:div>
            <w:div w:id="1394549193">
              <w:marLeft w:val="0"/>
              <w:marRight w:val="0"/>
              <w:marTop w:val="0"/>
              <w:marBottom w:val="0"/>
              <w:divBdr>
                <w:top w:val="none" w:sz="0" w:space="0" w:color="auto"/>
                <w:left w:val="none" w:sz="0" w:space="0" w:color="auto"/>
                <w:bottom w:val="none" w:sz="0" w:space="0" w:color="auto"/>
                <w:right w:val="none" w:sz="0" w:space="0" w:color="auto"/>
              </w:divBdr>
              <w:divsChild>
                <w:div w:id="1158155454">
                  <w:marLeft w:val="0"/>
                  <w:marRight w:val="0"/>
                  <w:marTop w:val="0"/>
                  <w:marBottom w:val="0"/>
                  <w:divBdr>
                    <w:top w:val="none" w:sz="0" w:space="0" w:color="auto"/>
                    <w:left w:val="none" w:sz="0" w:space="0" w:color="auto"/>
                    <w:bottom w:val="none" w:sz="0" w:space="0" w:color="auto"/>
                    <w:right w:val="none" w:sz="0" w:space="0" w:color="auto"/>
                  </w:divBdr>
                  <w:divsChild>
                    <w:div w:id="397753407">
                      <w:marLeft w:val="0"/>
                      <w:marRight w:val="0"/>
                      <w:marTop w:val="0"/>
                      <w:marBottom w:val="0"/>
                      <w:divBdr>
                        <w:top w:val="none" w:sz="0" w:space="0" w:color="auto"/>
                        <w:left w:val="none" w:sz="0" w:space="0" w:color="auto"/>
                        <w:bottom w:val="none" w:sz="0" w:space="0" w:color="auto"/>
                        <w:right w:val="none" w:sz="0" w:space="0" w:color="auto"/>
                      </w:divBdr>
                    </w:div>
                  </w:divsChild>
                </w:div>
                <w:div w:id="1668243043">
                  <w:marLeft w:val="0"/>
                  <w:marRight w:val="0"/>
                  <w:marTop w:val="0"/>
                  <w:marBottom w:val="0"/>
                  <w:divBdr>
                    <w:top w:val="none" w:sz="0" w:space="0" w:color="auto"/>
                    <w:left w:val="none" w:sz="0" w:space="0" w:color="auto"/>
                    <w:bottom w:val="none" w:sz="0" w:space="0" w:color="auto"/>
                    <w:right w:val="none" w:sz="0" w:space="0" w:color="auto"/>
                  </w:divBdr>
                </w:div>
              </w:divsChild>
            </w:div>
            <w:div w:id="1474374268">
              <w:marLeft w:val="0"/>
              <w:marRight w:val="0"/>
              <w:marTop w:val="0"/>
              <w:marBottom w:val="0"/>
              <w:divBdr>
                <w:top w:val="none" w:sz="0" w:space="0" w:color="auto"/>
                <w:left w:val="none" w:sz="0" w:space="0" w:color="auto"/>
                <w:bottom w:val="none" w:sz="0" w:space="0" w:color="auto"/>
                <w:right w:val="none" w:sz="0" w:space="0" w:color="auto"/>
              </w:divBdr>
              <w:divsChild>
                <w:div w:id="1330325676">
                  <w:marLeft w:val="0"/>
                  <w:marRight w:val="0"/>
                  <w:marTop w:val="0"/>
                  <w:marBottom w:val="0"/>
                  <w:divBdr>
                    <w:top w:val="none" w:sz="0" w:space="0" w:color="auto"/>
                    <w:left w:val="none" w:sz="0" w:space="0" w:color="auto"/>
                    <w:bottom w:val="none" w:sz="0" w:space="0" w:color="auto"/>
                    <w:right w:val="none" w:sz="0" w:space="0" w:color="auto"/>
                  </w:divBdr>
                </w:div>
                <w:div w:id="1839299331">
                  <w:marLeft w:val="0"/>
                  <w:marRight w:val="0"/>
                  <w:marTop w:val="0"/>
                  <w:marBottom w:val="0"/>
                  <w:divBdr>
                    <w:top w:val="none" w:sz="0" w:space="0" w:color="auto"/>
                    <w:left w:val="none" w:sz="0" w:space="0" w:color="auto"/>
                    <w:bottom w:val="none" w:sz="0" w:space="0" w:color="auto"/>
                    <w:right w:val="none" w:sz="0" w:space="0" w:color="auto"/>
                  </w:divBdr>
                  <w:divsChild>
                    <w:div w:id="19332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366478">
              <w:marLeft w:val="0"/>
              <w:marRight w:val="0"/>
              <w:marTop w:val="0"/>
              <w:marBottom w:val="0"/>
              <w:divBdr>
                <w:top w:val="none" w:sz="0" w:space="0" w:color="auto"/>
                <w:left w:val="none" w:sz="0" w:space="0" w:color="auto"/>
                <w:bottom w:val="none" w:sz="0" w:space="0" w:color="auto"/>
                <w:right w:val="none" w:sz="0" w:space="0" w:color="auto"/>
              </w:divBdr>
              <w:divsChild>
                <w:div w:id="351147926">
                  <w:marLeft w:val="0"/>
                  <w:marRight w:val="0"/>
                  <w:marTop w:val="0"/>
                  <w:marBottom w:val="0"/>
                  <w:divBdr>
                    <w:top w:val="none" w:sz="0" w:space="0" w:color="auto"/>
                    <w:left w:val="none" w:sz="0" w:space="0" w:color="auto"/>
                    <w:bottom w:val="none" w:sz="0" w:space="0" w:color="auto"/>
                    <w:right w:val="none" w:sz="0" w:space="0" w:color="auto"/>
                  </w:divBdr>
                  <w:divsChild>
                    <w:div w:id="1831366080">
                      <w:marLeft w:val="0"/>
                      <w:marRight w:val="0"/>
                      <w:marTop w:val="0"/>
                      <w:marBottom w:val="0"/>
                      <w:divBdr>
                        <w:top w:val="none" w:sz="0" w:space="0" w:color="auto"/>
                        <w:left w:val="none" w:sz="0" w:space="0" w:color="auto"/>
                        <w:bottom w:val="none" w:sz="0" w:space="0" w:color="auto"/>
                        <w:right w:val="none" w:sz="0" w:space="0" w:color="auto"/>
                      </w:divBdr>
                    </w:div>
                  </w:divsChild>
                </w:div>
                <w:div w:id="1954942823">
                  <w:marLeft w:val="0"/>
                  <w:marRight w:val="0"/>
                  <w:marTop w:val="0"/>
                  <w:marBottom w:val="0"/>
                  <w:divBdr>
                    <w:top w:val="none" w:sz="0" w:space="0" w:color="auto"/>
                    <w:left w:val="none" w:sz="0" w:space="0" w:color="auto"/>
                    <w:bottom w:val="none" w:sz="0" w:space="0" w:color="auto"/>
                    <w:right w:val="none" w:sz="0" w:space="0" w:color="auto"/>
                  </w:divBdr>
                </w:div>
              </w:divsChild>
            </w:div>
            <w:div w:id="1612786647">
              <w:marLeft w:val="0"/>
              <w:marRight w:val="0"/>
              <w:marTop w:val="0"/>
              <w:marBottom w:val="0"/>
              <w:divBdr>
                <w:top w:val="none" w:sz="0" w:space="0" w:color="auto"/>
                <w:left w:val="none" w:sz="0" w:space="0" w:color="auto"/>
                <w:bottom w:val="none" w:sz="0" w:space="0" w:color="auto"/>
                <w:right w:val="none" w:sz="0" w:space="0" w:color="auto"/>
              </w:divBdr>
              <w:divsChild>
                <w:div w:id="696277603">
                  <w:marLeft w:val="0"/>
                  <w:marRight w:val="0"/>
                  <w:marTop w:val="0"/>
                  <w:marBottom w:val="0"/>
                  <w:divBdr>
                    <w:top w:val="none" w:sz="0" w:space="0" w:color="auto"/>
                    <w:left w:val="none" w:sz="0" w:space="0" w:color="auto"/>
                    <w:bottom w:val="none" w:sz="0" w:space="0" w:color="auto"/>
                    <w:right w:val="none" w:sz="0" w:space="0" w:color="auto"/>
                  </w:divBdr>
                </w:div>
                <w:div w:id="1884558800">
                  <w:marLeft w:val="0"/>
                  <w:marRight w:val="0"/>
                  <w:marTop w:val="0"/>
                  <w:marBottom w:val="0"/>
                  <w:divBdr>
                    <w:top w:val="none" w:sz="0" w:space="0" w:color="auto"/>
                    <w:left w:val="none" w:sz="0" w:space="0" w:color="auto"/>
                    <w:bottom w:val="none" w:sz="0" w:space="0" w:color="auto"/>
                    <w:right w:val="none" w:sz="0" w:space="0" w:color="auto"/>
                  </w:divBdr>
                  <w:divsChild>
                    <w:div w:id="50124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674285">
              <w:marLeft w:val="0"/>
              <w:marRight w:val="0"/>
              <w:marTop w:val="0"/>
              <w:marBottom w:val="0"/>
              <w:divBdr>
                <w:top w:val="none" w:sz="0" w:space="0" w:color="auto"/>
                <w:left w:val="none" w:sz="0" w:space="0" w:color="auto"/>
                <w:bottom w:val="none" w:sz="0" w:space="0" w:color="auto"/>
                <w:right w:val="none" w:sz="0" w:space="0" w:color="auto"/>
              </w:divBdr>
              <w:divsChild>
                <w:div w:id="309794203">
                  <w:marLeft w:val="0"/>
                  <w:marRight w:val="0"/>
                  <w:marTop w:val="0"/>
                  <w:marBottom w:val="0"/>
                  <w:divBdr>
                    <w:top w:val="none" w:sz="0" w:space="0" w:color="auto"/>
                    <w:left w:val="none" w:sz="0" w:space="0" w:color="auto"/>
                    <w:bottom w:val="none" w:sz="0" w:space="0" w:color="auto"/>
                    <w:right w:val="none" w:sz="0" w:space="0" w:color="auto"/>
                  </w:divBdr>
                  <w:divsChild>
                    <w:div w:id="556405405">
                      <w:marLeft w:val="0"/>
                      <w:marRight w:val="0"/>
                      <w:marTop w:val="0"/>
                      <w:marBottom w:val="0"/>
                      <w:divBdr>
                        <w:top w:val="none" w:sz="0" w:space="0" w:color="auto"/>
                        <w:left w:val="none" w:sz="0" w:space="0" w:color="auto"/>
                        <w:bottom w:val="none" w:sz="0" w:space="0" w:color="auto"/>
                        <w:right w:val="none" w:sz="0" w:space="0" w:color="auto"/>
                      </w:divBdr>
                    </w:div>
                  </w:divsChild>
                </w:div>
                <w:div w:id="1197154384">
                  <w:marLeft w:val="0"/>
                  <w:marRight w:val="0"/>
                  <w:marTop w:val="0"/>
                  <w:marBottom w:val="0"/>
                  <w:divBdr>
                    <w:top w:val="none" w:sz="0" w:space="0" w:color="auto"/>
                    <w:left w:val="none" w:sz="0" w:space="0" w:color="auto"/>
                    <w:bottom w:val="none" w:sz="0" w:space="0" w:color="auto"/>
                    <w:right w:val="none" w:sz="0" w:space="0" w:color="auto"/>
                  </w:divBdr>
                </w:div>
              </w:divsChild>
            </w:div>
            <w:div w:id="1728799614">
              <w:marLeft w:val="0"/>
              <w:marRight w:val="0"/>
              <w:marTop w:val="0"/>
              <w:marBottom w:val="0"/>
              <w:divBdr>
                <w:top w:val="none" w:sz="0" w:space="0" w:color="auto"/>
                <w:left w:val="none" w:sz="0" w:space="0" w:color="auto"/>
                <w:bottom w:val="none" w:sz="0" w:space="0" w:color="auto"/>
                <w:right w:val="none" w:sz="0" w:space="0" w:color="auto"/>
              </w:divBdr>
              <w:divsChild>
                <w:div w:id="9839355">
                  <w:marLeft w:val="0"/>
                  <w:marRight w:val="0"/>
                  <w:marTop w:val="0"/>
                  <w:marBottom w:val="0"/>
                  <w:divBdr>
                    <w:top w:val="none" w:sz="0" w:space="0" w:color="auto"/>
                    <w:left w:val="none" w:sz="0" w:space="0" w:color="auto"/>
                    <w:bottom w:val="none" w:sz="0" w:space="0" w:color="auto"/>
                    <w:right w:val="none" w:sz="0" w:space="0" w:color="auto"/>
                  </w:divBdr>
                </w:div>
                <w:div w:id="2018344024">
                  <w:marLeft w:val="0"/>
                  <w:marRight w:val="0"/>
                  <w:marTop w:val="0"/>
                  <w:marBottom w:val="0"/>
                  <w:divBdr>
                    <w:top w:val="none" w:sz="0" w:space="0" w:color="auto"/>
                    <w:left w:val="none" w:sz="0" w:space="0" w:color="auto"/>
                    <w:bottom w:val="none" w:sz="0" w:space="0" w:color="auto"/>
                    <w:right w:val="none" w:sz="0" w:space="0" w:color="auto"/>
                  </w:divBdr>
                  <w:divsChild>
                    <w:div w:id="30520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435190">
              <w:marLeft w:val="0"/>
              <w:marRight w:val="0"/>
              <w:marTop w:val="0"/>
              <w:marBottom w:val="0"/>
              <w:divBdr>
                <w:top w:val="none" w:sz="0" w:space="0" w:color="auto"/>
                <w:left w:val="none" w:sz="0" w:space="0" w:color="auto"/>
                <w:bottom w:val="none" w:sz="0" w:space="0" w:color="auto"/>
                <w:right w:val="none" w:sz="0" w:space="0" w:color="auto"/>
              </w:divBdr>
              <w:divsChild>
                <w:div w:id="767047947">
                  <w:marLeft w:val="0"/>
                  <w:marRight w:val="0"/>
                  <w:marTop w:val="0"/>
                  <w:marBottom w:val="0"/>
                  <w:divBdr>
                    <w:top w:val="none" w:sz="0" w:space="0" w:color="auto"/>
                    <w:left w:val="none" w:sz="0" w:space="0" w:color="auto"/>
                    <w:bottom w:val="none" w:sz="0" w:space="0" w:color="auto"/>
                    <w:right w:val="none" w:sz="0" w:space="0" w:color="auto"/>
                  </w:divBdr>
                  <w:divsChild>
                    <w:div w:id="1658025453">
                      <w:marLeft w:val="0"/>
                      <w:marRight w:val="0"/>
                      <w:marTop w:val="0"/>
                      <w:marBottom w:val="0"/>
                      <w:divBdr>
                        <w:top w:val="none" w:sz="0" w:space="0" w:color="auto"/>
                        <w:left w:val="none" w:sz="0" w:space="0" w:color="auto"/>
                        <w:bottom w:val="none" w:sz="0" w:space="0" w:color="auto"/>
                        <w:right w:val="none" w:sz="0" w:space="0" w:color="auto"/>
                      </w:divBdr>
                    </w:div>
                  </w:divsChild>
                </w:div>
                <w:div w:id="1549760570">
                  <w:marLeft w:val="0"/>
                  <w:marRight w:val="0"/>
                  <w:marTop w:val="0"/>
                  <w:marBottom w:val="0"/>
                  <w:divBdr>
                    <w:top w:val="none" w:sz="0" w:space="0" w:color="auto"/>
                    <w:left w:val="none" w:sz="0" w:space="0" w:color="auto"/>
                    <w:bottom w:val="none" w:sz="0" w:space="0" w:color="auto"/>
                    <w:right w:val="none" w:sz="0" w:space="0" w:color="auto"/>
                  </w:divBdr>
                </w:div>
              </w:divsChild>
            </w:div>
            <w:div w:id="1742410086">
              <w:marLeft w:val="0"/>
              <w:marRight w:val="0"/>
              <w:marTop w:val="0"/>
              <w:marBottom w:val="0"/>
              <w:divBdr>
                <w:top w:val="none" w:sz="0" w:space="0" w:color="auto"/>
                <w:left w:val="none" w:sz="0" w:space="0" w:color="auto"/>
                <w:bottom w:val="none" w:sz="0" w:space="0" w:color="auto"/>
                <w:right w:val="none" w:sz="0" w:space="0" w:color="auto"/>
              </w:divBdr>
              <w:divsChild>
                <w:div w:id="1147207846">
                  <w:marLeft w:val="0"/>
                  <w:marRight w:val="0"/>
                  <w:marTop w:val="0"/>
                  <w:marBottom w:val="0"/>
                  <w:divBdr>
                    <w:top w:val="none" w:sz="0" w:space="0" w:color="auto"/>
                    <w:left w:val="none" w:sz="0" w:space="0" w:color="auto"/>
                    <w:bottom w:val="none" w:sz="0" w:space="0" w:color="auto"/>
                    <w:right w:val="none" w:sz="0" w:space="0" w:color="auto"/>
                  </w:divBdr>
                  <w:divsChild>
                    <w:div w:id="899290589">
                      <w:marLeft w:val="0"/>
                      <w:marRight w:val="0"/>
                      <w:marTop w:val="0"/>
                      <w:marBottom w:val="0"/>
                      <w:divBdr>
                        <w:top w:val="none" w:sz="0" w:space="0" w:color="auto"/>
                        <w:left w:val="none" w:sz="0" w:space="0" w:color="auto"/>
                        <w:bottom w:val="none" w:sz="0" w:space="0" w:color="auto"/>
                        <w:right w:val="none" w:sz="0" w:space="0" w:color="auto"/>
                      </w:divBdr>
                    </w:div>
                  </w:divsChild>
                </w:div>
                <w:div w:id="1227572147">
                  <w:marLeft w:val="0"/>
                  <w:marRight w:val="0"/>
                  <w:marTop w:val="0"/>
                  <w:marBottom w:val="0"/>
                  <w:divBdr>
                    <w:top w:val="none" w:sz="0" w:space="0" w:color="auto"/>
                    <w:left w:val="none" w:sz="0" w:space="0" w:color="auto"/>
                    <w:bottom w:val="none" w:sz="0" w:space="0" w:color="auto"/>
                    <w:right w:val="none" w:sz="0" w:space="0" w:color="auto"/>
                  </w:divBdr>
                </w:div>
              </w:divsChild>
            </w:div>
            <w:div w:id="1743680125">
              <w:marLeft w:val="0"/>
              <w:marRight w:val="0"/>
              <w:marTop w:val="0"/>
              <w:marBottom w:val="0"/>
              <w:divBdr>
                <w:top w:val="none" w:sz="0" w:space="0" w:color="auto"/>
                <w:left w:val="none" w:sz="0" w:space="0" w:color="auto"/>
                <w:bottom w:val="none" w:sz="0" w:space="0" w:color="auto"/>
                <w:right w:val="none" w:sz="0" w:space="0" w:color="auto"/>
              </w:divBdr>
              <w:divsChild>
                <w:div w:id="871187004">
                  <w:marLeft w:val="0"/>
                  <w:marRight w:val="0"/>
                  <w:marTop w:val="0"/>
                  <w:marBottom w:val="0"/>
                  <w:divBdr>
                    <w:top w:val="none" w:sz="0" w:space="0" w:color="auto"/>
                    <w:left w:val="none" w:sz="0" w:space="0" w:color="auto"/>
                    <w:bottom w:val="none" w:sz="0" w:space="0" w:color="auto"/>
                    <w:right w:val="none" w:sz="0" w:space="0" w:color="auto"/>
                  </w:divBdr>
                </w:div>
                <w:div w:id="1670979595">
                  <w:marLeft w:val="0"/>
                  <w:marRight w:val="0"/>
                  <w:marTop w:val="0"/>
                  <w:marBottom w:val="0"/>
                  <w:divBdr>
                    <w:top w:val="none" w:sz="0" w:space="0" w:color="auto"/>
                    <w:left w:val="none" w:sz="0" w:space="0" w:color="auto"/>
                    <w:bottom w:val="none" w:sz="0" w:space="0" w:color="auto"/>
                    <w:right w:val="none" w:sz="0" w:space="0" w:color="auto"/>
                  </w:divBdr>
                  <w:divsChild>
                    <w:div w:id="9957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56509">
              <w:marLeft w:val="0"/>
              <w:marRight w:val="0"/>
              <w:marTop w:val="0"/>
              <w:marBottom w:val="0"/>
              <w:divBdr>
                <w:top w:val="none" w:sz="0" w:space="0" w:color="auto"/>
                <w:left w:val="none" w:sz="0" w:space="0" w:color="auto"/>
                <w:bottom w:val="none" w:sz="0" w:space="0" w:color="auto"/>
                <w:right w:val="none" w:sz="0" w:space="0" w:color="auto"/>
              </w:divBdr>
              <w:divsChild>
                <w:div w:id="606691778">
                  <w:marLeft w:val="0"/>
                  <w:marRight w:val="0"/>
                  <w:marTop w:val="0"/>
                  <w:marBottom w:val="0"/>
                  <w:divBdr>
                    <w:top w:val="none" w:sz="0" w:space="0" w:color="auto"/>
                    <w:left w:val="none" w:sz="0" w:space="0" w:color="auto"/>
                    <w:bottom w:val="none" w:sz="0" w:space="0" w:color="auto"/>
                    <w:right w:val="none" w:sz="0" w:space="0" w:color="auto"/>
                  </w:divBdr>
                </w:div>
                <w:div w:id="1758401150">
                  <w:marLeft w:val="0"/>
                  <w:marRight w:val="0"/>
                  <w:marTop w:val="0"/>
                  <w:marBottom w:val="0"/>
                  <w:divBdr>
                    <w:top w:val="none" w:sz="0" w:space="0" w:color="auto"/>
                    <w:left w:val="none" w:sz="0" w:space="0" w:color="auto"/>
                    <w:bottom w:val="none" w:sz="0" w:space="0" w:color="auto"/>
                    <w:right w:val="none" w:sz="0" w:space="0" w:color="auto"/>
                  </w:divBdr>
                  <w:divsChild>
                    <w:div w:id="207384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361309">
              <w:marLeft w:val="0"/>
              <w:marRight w:val="0"/>
              <w:marTop w:val="0"/>
              <w:marBottom w:val="0"/>
              <w:divBdr>
                <w:top w:val="none" w:sz="0" w:space="0" w:color="auto"/>
                <w:left w:val="none" w:sz="0" w:space="0" w:color="auto"/>
                <w:bottom w:val="none" w:sz="0" w:space="0" w:color="auto"/>
                <w:right w:val="none" w:sz="0" w:space="0" w:color="auto"/>
              </w:divBdr>
              <w:divsChild>
                <w:div w:id="545676198">
                  <w:marLeft w:val="0"/>
                  <w:marRight w:val="0"/>
                  <w:marTop w:val="0"/>
                  <w:marBottom w:val="0"/>
                  <w:divBdr>
                    <w:top w:val="none" w:sz="0" w:space="0" w:color="auto"/>
                    <w:left w:val="none" w:sz="0" w:space="0" w:color="auto"/>
                    <w:bottom w:val="none" w:sz="0" w:space="0" w:color="auto"/>
                    <w:right w:val="none" w:sz="0" w:space="0" w:color="auto"/>
                  </w:divBdr>
                </w:div>
                <w:div w:id="1892695711">
                  <w:marLeft w:val="0"/>
                  <w:marRight w:val="0"/>
                  <w:marTop w:val="0"/>
                  <w:marBottom w:val="0"/>
                  <w:divBdr>
                    <w:top w:val="none" w:sz="0" w:space="0" w:color="auto"/>
                    <w:left w:val="none" w:sz="0" w:space="0" w:color="auto"/>
                    <w:bottom w:val="none" w:sz="0" w:space="0" w:color="auto"/>
                    <w:right w:val="none" w:sz="0" w:space="0" w:color="auto"/>
                  </w:divBdr>
                  <w:divsChild>
                    <w:div w:id="13437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20936">
              <w:marLeft w:val="0"/>
              <w:marRight w:val="0"/>
              <w:marTop w:val="0"/>
              <w:marBottom w:val="0"/>
              <w:divBdr>
                <w:top w:val="none" w:sz="0" w:space="0" w:color="auto"/>
                <w:left w:val="none" w:sz="0" w:space="0" w:color="auto"/>
                <w:bottom w:val="none" w:sz="0" w:space="0" w:color="auto"/>
                <w:right w:val="none" w:sz="0" w:space="0" w:color="auto"/>
              </w:divBdr>
              <w:divsChild>
                <w:div w:id="786432236">
                  <w:marLeft w:val="0"/>
                  <w:marRight w:val="0"/>
                  <w:marTop w:val="0"/>
                  <w:marBottom w:val="0"/>
                  <w:divBdr>
                    <w:top w:val="none" w:sz="0" w:space="0" w:color="auto"/>
                    <w:left w:val="none" w:sz="0" w:space="0" w:color="auto"/>
                    <w:bottom w:val="none" w:sz="0" w:space="0" w:color="auto"/>
                    <w:right w:val="none" w:sz="0" w:space="0" w:color="auto"/>
                  </w:divBdr>
                  <w:divsChild>
                    <w:div w:id="1797869037">
                      <w:marLeft w:val="0"/>
                      <w:marRight w:val="0"/>
                      <w:marTop w:val="0"/>
                      <w:marBottom w:val="0"/>
                      <w:divBdr>
                        <w:top w:val="none" w:sz="0" w:space="0" w:color="auto"/>
                        <w:left w:val="none" w:sz="0" w:space="0" w:color="auto"/>
                        <w:bottom w:val="none" w:sz="0" w:space="0" w:color="auto"/>
                        <w:right w:val="none" w:sz="0" w:space="0" w:color="auto"/>
                      </w:divBdr>
                    </w:div>
                  </w:divsChild>
                </w:div>
                <w:div w:id="1106542420">
                  <w:marLeft w:val="0"/>
                  <w:marRight w:val="0"/>
                  <w:marTop w:val="0"/>
                  <w:marBottom w:val="0"/>
                  <w:divBdr>
                    <w:top w:val="none" w:sz="0" w:space="0" w:color="auto"/>
                    <w:left w:val="none" w:sz="0" w:space="0" w:color="auto"/>
                    <w:bottom w:val="none" w:sz="0" w:space="0" w:color="auto"/>
                    <w:right w:val="none" w:sz="0" w:space="0" w:color="auto"/>
                  </w:divBdr>
                </w:div>
              </w:divsChild>
            </w:div>
            <w:div w:id="1828545163">
              <w:marLeft w:val="0"/>
              <w:marRight w:val="0"/>
              <w:marTop w:val="0"/>
              <w:marBottom w:val="0"/>
              <w:divBdr>
                <w:top w:val="none" w:sz="0" w:space="0" w:color="auto"/>
                <w:left w:val="none" w:sz="0" w:space="0" w:color="auto"/>
                <w:bottom w:val="none" w:sz="0" w:space="0" w:color="auto"/>
                <w:right w:val="none" w:sz="0" w:space="0" w:color="auto"/>
              </w:divBdr>
              <w:divsChild>
                <w:div w:id="1461145255">
                  <w:marLeft w:val="0"/>
                  <w:marRight w:val="0"/>
                  <w:marTop w:val="0"/>
                  <w:marBottom w:val="0"/>
                  <w:divBdr>
                    <w:top w:val="none" w:sz="0" w:space="0" w:color="auto"/>
                    <w:left w:val="none" w:sz="0" w:space="0" w:color="auto"/>
                    <w:bottom w:val="none" w:sz="0" w:space="0" w:color="auto"/>
                    <w:right w:val="none" w:sz="0" w:space="0" w:color="auto"/>
                  </w:divBdr>
                  <w:divsChild>
                    <w:div w:id="1005789932">
                      <w:marLeft w:val="0"/>
                      <w:marRight w:val="0"/>
                      <w:marTop w:val="0"/>
                      <w:marBottom w:val="0"/>
                      <w:divBdr>
                        <w:top w:val="none" w:sz="0" w:space="0" w:color="auto"/>
                        <w:left w:val="none" w:sz="0" w:space="0" w:color="auto"/>
                        <w:bottom w:val="none" w:sz="0" w:space="0" w:color="auto"/>
                        <w:right w:val="none" w:sz="0" w:space="0" w:color="auto"/>
                      </w:divBdr>
                    </w:div>
                  </w:divsChild>
                </w:div>
                <w:div w:id="1715228092">
                  <w:marLeft w:val="0"/>
                  <w:marRight w:val="0"/>
                  <w:marTop w:val="0"/>
                  <w:marBottom w:val="0"/>
                  <w:divBdr>
                    <w:top w:val="none" w:sz="0" w:space="0" w:color="auto"/>
                    <w:left w:val="none" w:sz="0" w:space="0" w:color="auto"/>
                    <w:bottom w:val="none" w:sz="0" w:space="0" w:color="auto"/>
                    <w:right w:val="none" w:sz="0" w:space="0" w:color="auto"/>
                  </w:divBdr>
                </w:div>
              </w:divsChild>
            </w:div>
            <w:div w:id="1852794105">
              <w:marLeft w:val="0"/>
              <w:marRight w:val="0"/>
              <w:marTop w:val="0"/>
              <w:marBottom w:val="0"/>
              <w:divBdr>
                <w:top w:val="none" w:sz="0" w:space="0" w:color="auto"/>
                <w:left w:val="none" w:sz="0" w:space="0" w:color="auto"/>
                <w:bottom w:val="none" w:sz="0" w:space="0" w:color="auto"/>
                <w:right w:val="none" w:sz="0" w:space="0" w:color="auto"/>
              </w:divBdr>
              <w:divsChild>
                <w:div w:id="358551863">
                  <w:marLeft w:val="0"/>
                  <w:marRight w:val="0"/>
                  <w:marTop w:val="0"/>
                  <w:marBottom w:val="0"/>
                  <w:divBdr>
                    <w:top w:val="none" w:sz="0" w:space="0" w:color="auto"/>
                    <w:left w:val="none" w:sz="0" w:space="0" w:color="auto"/>
                    <w:bottom w:val="none" w:sz="0" w:space="0" w:color="auto"/>
                    <w:right w:val="none" w:sz="0" w:space="0" w:color="auto"/>
                  </w:divBdr>
                  <w:divsChild>
                    <w:div w:id="1496843588">
                      <w:marLeft w:val="0"/>
                      <w:marRight w:val="0"/>
                      <w:marTop w:val="0"/>
                      <w:marBottom w:val="0"/>
                      <w:divBdr>
                        <w:top w:val="none" w:sz="0" w:space="0" w:color="auto"/>
                        <w:left w:val="none" w:sz="0" w:space="0" w:color="auto"/>
                        <w:bottom w:val="none" w:sz="0" w:space="0" w:color="auto"/>
                        <w:right w:val="none" w:sz="0" w:space="0" w:color="auto"/>
                      </w:divBdr>
                    </w:div>
                  </w:divsChild>
                </w:div>
                <w:div w:id="1838036167">
                  <w:marLeft w:val="0"/>
                  <w:marRight w:val="0"/>
                  <w:marTop w:val="0"/>
                  <w:marBottom w:val="0"/>
                  <w:divBdr>
                    <w:top w:val="none" w:sz="0" w:space="0" w:color="auto"/>
                    <w:left w:val="none" w:sz="0" w:space="0" w:color="auto"/>
                    <w:bottom w:val="none" w:sz="0" w:space="0" w:color="auto"/>
                    <w:right w:val="none" w:sz="0" w:space="0" w:color="auto"/>
                  </w:divBdr>
                </w:div>
              </w:divsChild>
            </w:div>
            <w:div w:id="1856117699">
              <w:marLeft w:val="0"/>
              <w:marRight w:val="0"/>
              <w:marTop w:val="0"/>
              <w:marBottom w:val="0"/>
              <w:divBdr>
                <w:top w:val="none" w:sz="0" w:space="0" w:color="auto"/>
                <w:left w:val="none" w:sz="0" w:space="0" w:color="auto"/>
                <w:bottom w:val="none" w:sz="0" w:space="0" w:color="auto"/>
                <w:right w:val="none" w:sz="0" w:space="0" w:color="auto"/>
              </w:divBdr>
              <w:divsChild>
                <w:div w:id="765073579">
                  <w:marLeft w:val="0"/>
                  <w:marRight w:val="0"/>
                  <w:marTop w:val="0"/>
                  <w:marBottom w:val="0"/>
                  <w:divBdr>
                    <w:top w:val="none" w:sz="0" w:space="0" w:color="auto"/>
                    <w:left w:val="none" w:sz="0" w:space="0" w:color="auto"/>
                    <w:bottom w:val="none" w:sz="0" w:space="0" w:color="auto"/>
                    <w:right w:val="none" w:sz="0" w:space="0" w:color="auto"/>
                  </w:divBdr>
                  <w:divsChild>
                    <w:div w:id="87897473">
                      <w:marLeft w:val="0"/>
                      <w:marRight w:val="0"/>
                      <w:marTop w:val="0"/>
                      <w:marBottom w:val="0"/>
                      <w:divBdr>
                        <w:top w:val="none" w:sz="0" w:space="0" w:color="auto"/>
                        <w:left w:val="none" w:sz="0" w:space="0" w:color="auto"/>
                        <w:bottom w:val="none" w:sz="0" w:space="0" w:color="auto"/>
                        <w:right w:val="none" w:sz="0" w:space="0" w:color="auto"/>
                      </w:divBdr>
                    </w:div>
                  </w:divsChild>
                </w:div>
                <w:div w:id="1761946207">
                  <w:marLeft w:val="0"/>
                  <w:marRight w:val="0"/>
                  <w:marTop w:val="0"/>
                  <w:marBottom w:val="0"/>
                  <w:divBdr>
                    <w:top w:val="none" w:sz="0" w:space="0" w:color="auto"/>
                    <w:left w:val="none" w:sz="0" w:space="0" w:color="auto"/>
                    <w:bottom w:val="none" w:sz="0" w:space="0" w:color="auto"/>
                    <w:right w:val="none" w:sz="0" w:space="0" w:color="auto"/>
                  </w:divBdr>
                </w:div>
              </w:divsChild>
            </w:div>
            <w:div w:id="1871449281">
              <w:marLeft w:val="0"/>
              <w:marRight w:val="0"/>
              <w:marTop w:val="0"/>
              <w:marBottom w:val="0"/>
              <w:divBdr>
                <w:top w:val="none" w:sz="0" w:space="0" w:color="auto"/>
                <w:left w:val="none" w:sz="0" w:space="0" w:color="auto"/>
                <w:bottom w:val="none" w:sz="0" w:space="0" w:color="auto"/>
                <w:right w:val="none" w:sz="0" w:space="0" w:color="auto"/>
              </w:divBdr>
              <w:divsChild>
                <w:div w:id="1428189265">
                  <w:marLeft w:val="0"/>
                  <w:marRight w:val="0"/>
                  <w:marTop w:val="0"/>
                  <w:marBottom w:val="0"/>
                  <w:divBdr>
                    <w:top w:val="none" w:sz="0" w:space="0" w:color="auto"/>
                    <w:left w:val="none" w:sz="0" w:space="0" w:color="auto"/>
                    <w:bottom w:val="none" w:sz="0" w:space="0" w:color="auto"/>
                    <w:right w:val="none" w:sz="0" w:space="0" w:color="auto"/>
                  </w:divBdr>
                  <w:divsChild>
                    <w:div w:id="1915433676">
                      <w:marLeft w:val="0"/>
                      <w:marRight w:val="0"/>
                      <w:marTop w:val="0"/>
                      <w:marBottom w:val="0"/>
                      <w:divBdr>
                        <w:top w:val="none" w:sz="0" w:space="0" w:color="auto"/>
                        <w:left w:val="none" w:sz="0" w:space="0" w:color="auto"/>
                        <w:bottom w:val="none" w:sz="0" w:space="0" w:color="auto"/>
                        <w:right w:val="none" w:sz="0" w:space="0" w:color="auto"/>
                      </w:divBdr>
                    </w:div>
                  </w:divsChild>
                </w:div>
                <w:div w:id="1686711722">
                  <w:marLeft w:val="0"/>
                  <w:marRight w:val="0"/>
                  <w:marTop w:val="0"/>
                  <w:marBottom w:val="0"/>
                  <w:divBdr>
                    <w:top w:val="none" w:sz="0" w:space="0" w:color="auto"/>
                    <w:left w:val="none" w:sz="0" w:space="0" w:color="auto"/>
                    <w:bottom w:val="none" w:sz="0" w:space="0" w:color="auto"/>
                    <w:right w:val="none" w:sz="0" w:space="0" w:color="auto"/>
                  </w:divBdr>
                </w:div>
              </w:divsChild>
            </w:div>
            <w:div w:id="1897932908">
              <w:marLeft w:val="0"/>
              <w:marRight w:val="0"/>
              <w:marTop w:val="0"/>
              <w:marBottom w:val="0"/>
              <w:divBdr>
                <w:top w:val="none" w:sz="0" w:space="0" w:color="auto"/>
                <w:left w:val="none" w:sz="0" w:space="0" w:color="auto"/>
                <w:bottom w:val="none" w:sz="0" w:space="0" w:color="auto"/>
                <w:right w:val="none" w:sz="0" w:space="0" w:color="auto"/>
              </w:divBdr>
              <w:divsChild>
                <w:div w:id="174005645">
                  <w:marLeft w:val="0"/>
                  <w:marRight w:val="0"/>
                  <w:marTop w:val="0"/>
                  <w:marBottom w:val="0"/>
                  <w:divBdr>
                    <w:top w:val="none" w:sz="0" w:space="0" w:color="auto"/>
                    <w:left w:val="none" w:sz="0" w:space="0" w:color="auto"/>
                    <w:bottom w:val="none" w:sz="0" w:space="0" w:color="auto"/>
                    <w:right w:val="none" w:sz="0" w:space="0" w:color="auto"/>
                  </w:divBdr>
                </w:div>
                <w:div w:id="599529293">
                  <w:marLeft w:val="0"/>
                  <w:marRight w:val="0"/>
                  <w:marTop w:val="0"/>
                  <w:marBottom w:val="0"/>
                  <w:divBdr>
                    <w:top w:val="none" w:sz="0" w:space="0" w:color="auto"/>
                    <w:left w:val="none" w:sz="0" w:space="0" w:color="auto"/>
                    <w:bottom w:val="none" w:sz="0" w:space="0" w:color="auto"/>
                    <w:right w:val="none" w:sz="0" w:space="0" w:color="auto"/>
                  </w:divBdr>
                  <w:divsChild>
                    <w:div w:id="129567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656440">
              <w:marLeft w:val="0"/>
              <w:marRight w:val="0"/>
              <w:marTop w:val="0"/>
              <w:marBottom w:val="0"/>
              <w:divBdr>
                <w:top w:val="none" w:sz="0" w:space="0" w:color="auto"/>
                <w:left w:val="none" w:sz="0" w:space="0" w:color="auto"/>
                <w:bottom w:val="none" w:sz="0" w:space="0" w:color="auto"/>
                <w:right w:val="none" w:sz="0" w:space="0" w:color="auto"/>
              </w:divBdr>
              <w:divsChild>
                <w:div w:id="706443732">
                  <w:marLeft w:val="0"/>
                  <w:marRight w:val="0"/>
                  <w:marTop w:val="0"/>
                  <w:marBottom w:val="0"/>
                  <w:divBdr>
                    <w:top w:val="none" w:sz="0" w:space="0" w:color="auto"/>
                    <w:left w:val="none" w:sz="0" w:space="0" w:color="auto"/>
                    <w:bottom w:val="none" w:sz="0" w:space="0" w:color="auto"/>
                    <w:right w:val="none" w:sz="0" w:space="0" w:color="auto"/>
                  </w:divBdr>
                  <w:divsChild>
                    <w:div w:id="1397125616">
                      <w:marLeft w:val="0"/>
                      <w:marRight w:val="0"/>
                      <w:marTop w:val="0"/>
                      <w:marBottom w:val="0"/>
                      <w:divBdr>
                        <w:top w:val="none" w:sz="0" w:space="0" w:color="auto"/>
                        <w:left w:val="none" w:sz="0" w:space="0" w:color="auto"/>
                        <w:bottom w:val="none" w:sz="0" w:space="0" w:color="auto"/>
                        <w:right w:val="none" w:sz="0" w:space="0" w:color="auto"/>
                      </w:divBdr>
                    </w:div>
                  </w:divsChild>
                </w:div>
                <w:div w:id="1089696511">
                  <w:marLeft w:val="0"/>
                  <w:marRight w:val="0"/>
                  <w:marTop w:val="0"/>
                  <w:marBottom w:val="0"/>
                  <w:divBdr>
                    <w:top w:val="none" w:sz="0" w:space="0" w:color="auto"/>
                    <w:left w:val="none" w:sz="0" w:space="0" w:color="auto"/>
                    <w:bottom w:val="none" w:sz="0" w:space="0" w:color="auto"/>
                    <w:right w:val="none" w:sz="0" w:space="0" w:color="auto"/>
                  </w:divBdr>
                </w:div>
              </w:divsChild>
            </w:div>
            <w:div w:id="1933708539">
              <w:marLeft w:val="0"/>
              <w:marRight w:val="0"/>
              <w:marTop w:val="0"/>
              <w:marBottom w:val="0"/>
              <w:divBdr>
                <w:top w:val="none" w:sz="0" w:space="0" w:color="auto"/>
                <w:left w:val="none" w:sz="0" w:space="0" w:color="auto"/>
                <w:bottom w:val="none" w:sz="0" w:space="0" w:color="auto"/>
                <w:right w:val="none" w:sz="0" w:space="0" w:color="auto"/>
              </w:divBdr>
              <w:divsChild>
                <w:div w:id="37902912">
                  <w:marLeft w:val="0"/>
                  <w:marRight w:val="0"/>
                  <w:marTop w:val="0"/>
                  <w:marBottom w:val="0"/>
                  <w:divBdr>
                    <w:top w:val="none" w:sz="0" w:space="0" w:color="auto"/>
                    <w:left w:val="none" w:sz="0" w:space="0" w:color="auto"/>
                    <w:bottom w:val="none" w:sz="0" w:space="0" w:color="auto"/>
                    <w:right w:val="none" w:sz="0" w:space="0" w:color="auto"/>
                  </w:divBdr>
                  <w:divsChild>
                    <w:div w:id="1534228331">
                      <w:marLeft w:val="0"/>
                      <w:marRight w:val="0"/>
                      <w:marTop w:val="0"/>
                      <w:marBottom w:val="0"/>
                      <w:divBdr>
                        <w:top w:val="none" w:sz="0" w:space="0" w:color="auto"/>
                        <w:left w:val="none" w:sz="0" w:space="0" w:color="auto"/>
                        <w:bottom w:val="none" w:sz="0" w:space="0" w:color="auto"/>
                        <w:right w:val="none" w:sz="0" w:space="0" w:color="auto"/>
                      </w:divBdr>
                    </w:div>
                  </w:divsChild>
                </w:div>
                <w:div w:id="1813937957">
                  <w:marLeft w:val="0"/>
                  <w:marRight w:val="0"/>
                  <w:marTop w:val="0"/>
                  <w:marBottom w:val="0"/>
                  <w:divBdr>
                    <w:top w:val="none" w:sz="0" w:space="0" w:color="auto"/>
                    <w:left w:val="none" w:sz="0" w:space="0" w:color="auto"/>
                    <w:bottom w:val="none" w:sz="0" w:space="0" w:color="auto"/>
                    <w:right w:val="none" w:sz="0" w:space="0" w:color="auto"/>
                  </w:divBdr>
                </w:div>
              </w:divsChild>
            </w:div>
            <w:div w:id="1959726299">
              <w:marLeft w:val="0"/>
              <w:marRight w:val="0"/>
              <w:marTop w:val="0"/>
              <w:marBottom w:val="0"/>
              <w:divBdr>
                <w:top w:val="none" w:sz="0" w:space="0" w:color="auto"/>
                <w:left w:val="none" w:sz="0" w:space="0" w:color="auto"/>
                <w:bottom w:val="none" w:sz="0" w:space="0" w:color="auto"/>
                <w:right w:val="none" w:sz="0" w:space="0" w:color="auto"/>
              </w:divBdr>
              <w:divsChild>
                <w:div w:id="1473256415">
                  <w:marLeft w:val="0"/>
                  <w:marRight w:val="0"/>
                  <w:marTop w:val="0"/>
                  <w:marBottom w:val="0"/>
                  <w:divBdr>
                    <w:top w:val="none" w:sz="0" w:space="0" w:color="auto"/>
                    <w:left w:val="none" w:sz="0" w:space="0" w:color="auto"/>
                    <w:bottom w:val="none" w:sz="0" w:space="0" w:color="auto"/>
                    <w:right w:val="none" w:sz="0" w:space="0" w:color="auto"/>
                  </w:divBdr>
                </w:div>
                <w:div w:id="1963148139">
                  <w:marLeft w:val="0"/>
                  <w:marRight w:val="0"/>
                  <w:marTop w:val="0"/>
                  <w:marBottom w:val="0"/>
                  <w:divBdr>
                    <w:top w:val="none" w:sz="0" w:space="0" w:color="auto"/>
                    <w:left w:val="none" w:sz="0" w:space="0" w:color="auto"/>
                    <w:bottom w:val="none" w:sz="0" w:space="0" w:color="auto"/>
                    <w:right w:val="none" w:sz="0" w:space="0" w:color="auto"/>
                  </w:divBdr>
                  <w:divsChild>
                    <w:div w:id="116123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735717">
              <w:marLeft w:val="0"/>
              <w:marRight w:val="0"/>
              <w:marTop w:val="0"/>
              <w:marBottom w:val="0"/>
              <w:divBdr>
                <w:top w:val="none" w:sz="0" w:space="0" w:color="auto"/>
                <w:left w:val="none" w:sz="0" w:space="0" w:color="auto"/>
                <w:bottom w:val="none" w:sz="0" w:space="0" w:color="auto"/>
                <w:right w:val="none" w:sz="0" w:space="0" w:color="auto"/>
              </w:divBdr>
              <w:divsChild>
                <w:div w:id="767846003">
                  <w:marLeft w:val="0"/>
                  <w:marRight w:val="0"/>
                  <w:marTop w:val="0"/>
                  <w:marBottom w:val="0"/>
                  <w:divBdr>
                    <w:top w:val="none" w:sz="0" w:space="0" w:color="auto"/>
                    <w:left w:val="none" w:sz="0" w:space="0" w:color="auto"/>
                    <w:bottom w:val="none" w:sz="0" w:space="0" w:color="auto"/>
                    <w:right w:val="none" w:sz="0" w:space="0" w:color="auto"/>
                  </w:divBdr>
                </w:div>
                <w:div w:id="1420642495">
                  <w:marLeft w:val="0"/>
                  <w:marRight w:val="0"/>
                  <w:marTop w:val="0"/>
                  <w:marBottom w:val="0"/>
                  <w:divBdr>
                    <w:top w:val="none" w:sz="0" w:space="0" w:color="auto"/>
                    <w:left w:val="none" w:sz="0" w:space="0" w:color="auto"/>
                    <w:bottom w:val="none" w:sz="0" w:space="0" w:color="auto"/>
                    <w:right w:val="none" w:sz="0" w:space="0" w:color="auto"/>
                  </w:divBdr>
                  <w:divsChild>
                    <w:div w:id="185614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870382">
              <w:marLeft w:val="0"/>
              <w:marRight w:val="0"/>
              <w:marTop w:val="0"/>
              <w:marBottom w:val="0"/>
              <w:divBdr>
                <w:top w:val="none" w:sz="0" w:space="0" w:color="auto"/>
                <w:left w:val="none" w:sz="0" w:space="0" w:color="auto"/>
                <w:bottom w:val="none" w:sz="0" w:space="0" w:color="auto"/>
                <w:right w:val="none" w:sz="0" w:space="0" w:color="auto"/>
              </w:divBdr>
              <w:divsChild>
                <w:div w:id="561675052">
                  <w:marLeft w:val="0"/>
                  <w:marRight w:val="0"/>
                  <w:marTop w:val="0"/>
                  <w:marBottom w:val="0"/>
                  <w:divBdr>
                    <w:top w:val="none" w:sz="0" w:space="0" w:color="auto"/>
                    <w:left w:val="none" w:sz="0" w:space="0" w:color="auto"/>
                    <w:bottom w:val="none" w:sz="0" w:space="0" w:color="auto"/>
                    <w:right w:val="none" w:sz="0" w:space="0" w:color="auto"/>
                  </w:divBdr>
                  <w:divsChild>
                    <w:div w:id="1936354472">
                      <w:marLeft w:val="0"/>
                      <w:marRight w:val="0"/>
                      <w:marTop w:val="0"/>
                      <w:marBottom w:val="0"/>
                      <w:divBdr>
                        <w:top w:val="none" w:sz="0" w:space="0" w:color="auto"/>
                        <w:left w:val="none" w:sz="0" w:space="0" w:color="auto"/>
                        <w:bottom w:val="none" w:sz="0" w:space="0" w:color="auto"/>
                        <w:right w:val="none" w:sz="0" w:space="0" w:color="auto"/>
                      </w:divBdr>
                    </w:div>
                  </w:divsChild>
                </w:div>
                <w:div w:id="1331256973">
                  <w:marLeft w:val="0"/>
                  <w:marRight w:val="0"/>
                  <w:marTop w:val="0"/>
                  <w:marBottom w:val="0"/>
                  <w:divBdr>
                    <w:top w:val="none" w:sz="0" w:space="0" w:color="auto"/>
                    <w:left w:val="none" w:sz="0" w:space="0" w:color="auto"/>
                    <w:bottom w:val="none" w:sz="0" w:space="0" w:color="auto"/>
                    <w:right w:val="none" w:sz="0" w:space="0" w:color="auto"/>
                  </w:divBdr>
                </w:div>
              </w:divsChild>
            </w:div>
            <w:div w:id="2056540592">
              <w:marLeft w:val="0"/>
              <w:marRight w:val="0"/>
              <w:marTop w:val="0"/>
              <w:marBottom w:val="0"/>
              <w:divBdr>
                <w:top w:val="none" w:sz="0" w:space="0" w:color="auto"/>
                <w:left w:val="none" w:sz="0" w:space="0" w:color="auto"/>
                <w:bottom w:val="none" w:sz="0" w:space="0" w:color="auto"/>
                <w:right w:val="none" w:sz="0" w:space="0" w:color="auto"/>
              </w:divBdr>
              <w:divsChild>
                <w:div w:id="183372486">
                  <w:marLeft w:val="0"/>
                  <w:marRight w:val="0"/>
                  <w:marTop w:val="0"/>
                  <w:marBottom w:val="0"/>
                  <w:divBdr>
                    <w:top w:val="none" w:sz="0" w:space="0" w:color="auto"/>
                    <w:left w:val="none" w:sz="0" w:space="0" w:color="auto"/>
                    <w:bottom w:val="none" w:sz="0" w:space="0" w:color="auto"/>
                    <w:right w:val="none" w:sz="0" w:space="0" w:color="auto"/>
                  </w:divBdr>
                </w:div>
                <w:div w:id="1894658131">
                  <w:marLeft w:val="0"/>
                  <w:marRight w:val="0"/>
                  <w:marTop w:val="0"/>
                  <w:marBottom w:val="0"/>
                  <w:divBdr>
                    <w:top w:val="none" w:sz="0" w:space="0" w:color="auto"/>
                    <w:left w:val="none" w:sz="0" w:space="0" w:color="auto"/>
                    <w:bottom w:val="none" w:sz="0" w:space="0" w:color="auto"/>
                    <w:right w:val="none" w:sz="0" w:space="0" w:color="auto"/>
                  </w:divBdr>
                  <w:divsChild>
                    <w:div w:id="129409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521096">
              <w:marLeft w:val="0"/>
              <w:marRight w:val="0"/>
              <w:marTop w:val="0"/>
              <w:marBottom w:val="0"/>
              <w:divBdr>
                <w:top w:val="none" w:sz="0" w:space="0" w:color="auto"/>
                <w:left w:val="none" w:sz="0" w:space="0" w:color="auto"/>
                <w:bottom w:val="none" w:sz="0" w:space="0" w:color="auto"/>
                <w:right w:val="none" w:sz="0" w:space="0" w:color="auto"/>
              </w:divBdr>
              <w:divsChild>
                <w:div w:id="204415238">
                  <w:marLeft w:val="0"/>
                  <w:marRight w:val="0"/>
                  <w:marTop w:val="0"/>
                  <w:marBottom w:val="0"/>
                  <w:divBdr>
                    <w:top w:val="none" w:sz="0" w:space="0" w:color="auto"/>
                    <w:left w:val="none" w:sz="0" w:space="0" w:color="auto"/>
                    <w:bottom w:val="none" w:sz="0" w:space="0" w:color="auto"/>
                    <w:right w:val="none" w:sz="0" w:space="0" w:color="auto"/>
                  </w:divBdr>
                </w:div>
                <w:div w:id="1120876074">
                  <w:marLeft w:val="0"/>
                  <w:marRight w:val="0"/>
                  <w:marTop w:val="0"/>
                  <w:marBottom w:val="0"/>
                  <w:divBdr>
                    <w:top w:val="none" w:sz="0" w:space="0" w:color="auto"/>
                    <w:left w:val="none" w:sz="0" w:space="0" w:color="auto"/>
                    <w:bottom w:val="none" w:sz="0" w:space="0" w:color="auto"/>
                    <w:right w:val="none" w:sz="0" w:space="0" w:color="auto"/>
                  </w:divBdr>
                  <w:divsChild>
                    <w:div w:id="198280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200117">
              <w:marLeft w:val="0"/>
              <w:marRight w:val="0"/>
              <w:marTop w:val="0"/>
              <w:marBottom w:val="0"/>
              <w:divBdr>
                <w:top w:val="none" w:sz="0" w:space="0" w:color="auto"/>
                <w:left w:val="none" w:sz="0" w:space="0" w:color="auto"/>
                <w:bottom w:val="none" w:sz="0" w:space="0" w:color="auto"/>
                <w:right w:val="none" w:sz="0" w:space="0" w:color="auto"/>
              </w:divBdr>
              <w:divsChild>
                <w:div w:id="1780491743">
                  <w:marLeft w:val="0"/>
                  <w:marRight w:val="0"/>
                  <w:marTop w:val="0"/>
                  <w:marBottom w:val="0"/>
                  <w:divBdr>
                    <w:top w:val="none" w:sz="0" w:space="0" w:color="auto"/>
                    <w:left w:val="none" w:sz="0" w:space="0" w:color="auto"/>
                    <w:bottom w:val="none" w:sz="0" w:space="0" w:color="auto"/>
                    <w:right w:val="none" w:sz="0" w:space="0" w:color="auto"/>
                  </w:divBdr>
                  <w:divsChild>
                    <w:div w:id="828061566">
                      <w:marLeft w:val="0"/>
                      <w:marRight w:val="0"/>
                      <w:marTop w:val="0"/>
                      <w:marBottom w:val="0"/>
                      <w:divBdr>
                        <w:top w:val="none" w:sz="0" w:space="0" w:color="auto"/>
                        <w:left w:val="none" w:sz="0" w:space="0" w:color="auto"/>
                        <w:bottom w:val="none" w:sz="0" w:space="0" w:color="auto"/>
                        <w:right w:val="none" w:sz="0" w:space="0" w:color="auto"/>
                      </w:divBdr>
                    </w:div>
                  </w:divsChild>
                </w:div>
                <w:div w:id="186115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307532">
      <w:bodyDiv w:val="1"/>
      <w:marLeft w:val="0"/>
      <w:marRight w:val="0"/>
      <w:marTop w:val="0"/>
      <w:marBottom w:val="0"/>
      <w:divBdr>
        <w:top w:val="none" w:sz="0" w:space="0" w:color="auto"/>
        <w:left w:val="none" w:sz="0" w:space="0" w:color="auto"/>
        <w:bottom w:val="none" w:sz="0" w:space="0" w:color="auto"/>
        <w:right w:val="none" w:sz="0" w:space="0" w:color="auto"/>
      </w:divBdr>
    </w:div>
    <w:div w:id="1284463645">
      <w:bodyDiv w:val="1"/>
      <w:marLeft w:val="0"/>
      <w:marRight w:val="0"/>
      <w:marTop w:val="0"/>
      <w:marBottom w:val="0"/>
      <w:divBdr>
        <w:top w:val="none" w:sz="0" w:space="0" w:color="auto"/>
        <w:left w:val="none" w:sz="0" w:space="0" w:color="auto"/>
        <w:bottom w:val="none" w:sz="0" w:space="0" w:color="auto"/>
        <w:right w:val="none" w:sz="0" w:space="0" w:color="auto"/>
      </w:divBdr>
      <w:divsChild>
        <w:div w:id="1366175432">
          <w:marLeft w:val="0"/>
          <w:marRight w:val="0"/>
          <w:marTop w:val="0"/>
          <w:marBottom w:val="0"/>
          <w:divBdr>
            <w:top w:val="none" w:sz="0" w:space="0" w:color="auto"/>
            <w:left w:val="none" w:sz="0" w:space="0" w:color="auto"/>
            <w:bottom w:val="none" w:sz="0" w:space="0" w:color="auto"/>
            <w:right w:val="none" w:sz="0" w:space="0" w:color="auto"/>
          </w:divBdr>
          <w:divsChild>
            <w:div w:id="883374977">
              <w:marLeft w:val="0"/>
              <w:marRight w:val="0"/>
              <w:marTop w:val="0"/>
              <w:marBottom w:val="0"/>
              <w:divBdr>
                <w:top w:val="none" w:sz="0" w:space="0" w:color="auto"/>
                <w:left w:val="none" w:sz="0" w:space="0" w:color="auto"/>
                <w:bottom w:val="none" w:sz="0" w:space="0" w:color="auto"/>
                <w:right w:val="none" w:sz="0" w:space="0" w:color="auto"/>
              </w:divBdr>
              <w:divsChild>
                <w:div w:id="146285101">
                  <w:marLeft w:val="0"/>
                  <w:marRight w:val="0"/>
                  <w:marTop w:val="0"/>
                  <w:marBottom w:val="0"/>
                  <w:divBdr>
                    <w:top w:val="none" w:sz="0" w:space="0" w:color="auto"/>
                    <w:left w:val="none" w:sz="0" w:space="0" w:color="auto"/>
                    <w:bottom w:val="none" w:sz="0" w:space="0" w:color="auto"/>
                    <w:right w:val="none" w:sz="0" w:space="0" w:color="auto"/>
                  </w:divBdr>
                  <w:divsChild>
                    <w:div w:id="430511679">
                      <w:marLeft w:val="0"/>
                      <w:marRight w:val="0"/>
                      <w:marTop w:val="0"/>
                      <w:marBottom w:val="0"/>
                      <w:divBdr>
                        <w:top w:val="none" w:sz="0" w:space="0" w:color="auto"/>
                        <w:left w:val="none" w:sz="0" w:space="0" w:color="auto"/>
                        <w:bottom w:val="none" w:sz="0" w:space="0" w:color="auto"/>
                        <w:right w:val="none" w:sz="0" w:space="0" w:color="auto"/>
                      </w:divBdr>
                    </w:div>
                    <w:div w:id="18524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899456">
          <w:marLeft w:val="0"/>
          <w:marRight w:val="0"/>
          <w:marTop w:val="0"/>
          <w:marBottom w:val="0"/>
          <w:divBdr>
            <w:top w:val="none" w:sz="0" w:space="0" w:color="auto"/>
            <w:left w:val="none" w:sz="0" w:space="0" w:color="auto"/>
            <w:bottom w:val="none" w:sz="0" w:space="0" w:color="auto"/>
            <w:right w:val="none" w:sz="0" w:space="0" w:color="auto"/>
          </w:divBdr>
          <w:divsChild>
            <w:div w:id="15204476">
              <w:marLeft w:val="0"/>
              <w:marRight w:val="0"/>
              <w:marTop w:val="0"/>
              <w:marBottom w:val="0"/>
              <w:divBdr>
                <w:top w:val="none" w:sz="0" w:space="0" w:color="auto"/>
                <w:left w:val="none" w:sz="0" w:space="0" w:color="auto"/>
                <w:bottom w:val="none" w:sz="0" w:space="0" w:color="auto"/>
                <w:right w:val="none" w:sz="0" w:space="0" w:color="auto"/>
              </w:divBdr>
              <w:divsChild>
                <w:div w:id="1884252201">
                  <w:marLeft w:val="0"/>
                  <w:marRight w:val="0"/>
                  <w:marTop w:val="0"/>
                  <w:marBottom w:val="0"/>
                  <w:divBdr>
                    <w:top w:val="none" w:sz="0" w:space="0" w:color="auto"/>
                    <w:left w:val="none" w:sz="0" w:space="0" w:color="auto"/>
                    <w:bottom w:val="none" w:sz="0" w:space="0" w:color="auto"/>
                    <w:right w:val="none" w:sz="0" w:space="0" w:color="auto"/>
                  </w:divBdr>
                  <w:divsChild>
                    <w:div w:id="104054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86840">
              <w:marLeft w:val="0"/>
              <w:marRight w:val="0"/>
              <w:marTop w:val="0"/>
              <w:marBottom w:val="0"/>
              <w:divBdr>
                <w:top w:val="none" w:sz="0" w:space="0" w:color="auto"/>
                <w:left w:val="none" w:sz="0" w:space="0" w:color="auto"/>
                <w:bottom w:val="none" w:sz="0" w:space="0" w:color="auto"/>
                <w:right w:val="none" w:sz="0" w:space="0" w:color="auto"/>
              </w:divBdr>
              <w:divsChild>
                <w:div w:id="833227016">
                  <w:marLeft w:val="0"/>
                  <w:marRight w:val="0"/>
                  <w:marTop w:val="0"/>
                  <w:marBottom w:val="0"/>
                  <w:divBdr>
                    <w:top w:val="none" w:sz="0" w:space="0" w:color="auto"/>
                    <w:left w:val="none" w:sz="0" w:space="0" w:color="auto"/>
                    <w:bottom w:val="none" w:sz="0" w:space="0" w:color="auto"/>
                    <w:right w:val="none" w:sz="0" w:space="0" w:color="auto"/>
                  </w:divBdr>
                  <w:divsChild>
                    <w:div w:id="48601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98303">
              <w:marLeft w:val="0"/>
              <w:marRight w:val="0"/>
              <w:marTop w:val="0"/>
              <w:marBottom w:val="0"/>
              <w:divBdr>
                <w:top w:val="none" w:sz="0" w:space="0" w:color="auto"/>
                <w:left w:val="none" w:sz="0" w:space="0" w:color="auto"/>
                <w:bottom w:val="none" w:sz="0" w:space="0" w:color="auto"/>
                <w:right w:val="none" w:sz="0" w:space="0" w:color="auto"/>
              </w:divBdr>
              <w:divsChild>
                <w:div w:id="706831480">
                  <w:marLeft w:val="0"/>
                  <w:marRight w:val="0"/>
                  <w:marTop w:val="0"/>
                  <w:marBottom w:val="0"/>
                  <w:divBdr>
                    <w:top w:val="none" w:sz="0" w:space="0" w:color="auto"/>
                    <w:left w:val="none" w:sz="0" w:space="0" w:color="auto"/>
                    <w:bottom w:val="none" w:sz="0" w:space="0" w:color="auto"/>
                    <w:right w:val="none" w:sz="0" w:space="0" w:color="auto"/>
                  </w:divBdr>
                  <w:divsChild>
                    <w:div w:id="124730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895">
              <w:marLeft w:val="0"/>
              <w:marRight w:val="0"/>
              <w:marTop w:val="0"/>
              <w:marBottom w:val="0"/>
              <w:divBdr>
                <w:top w:val="none" w:sz="0" w:space="0" w:color="auto"/>
                <w:left w:val="none" w:sz="0" w:space="0" w:color="auto"/>
                <w:bottom w:val="none" w:sz="0" w:space="0" w:color="auto"/>
                <w:right w:val="none" w:sz="0" w:space="0" w:color="auto"/>
              </w:divBdr>
              <w:divsChild>
                <w:div w:id="861355449">
                  <w:marLeft w:val="0"/>
                  <w:marRight w:val="0"/>
                  <w:marTop w:val="0"/>
                  <w:marBottom w:val="0"/>
                  <w:divBdr>
                    <w:top w:val="none" w:sz="0" w:space="0" w:color="auto"/>
                    <w:left w:val="none" w:sz="0" w:space="0" w:color="auto"/>
                    <w:bottom w:val="none" w:sz="0" w:space="0" w:color="auto"/>
                    <w:right w:val="none" w:sz="0" w:space="0" w:color="auto"/>
                  </w:divBdr>
                  <w:divsChild>
                    <w:div w:id="164720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2046">
              <w:marLeft w:val="0"/>
              <w:marRight w:val="0"/>
              <w:marTop w:val="0"/>
              <w:marBottom w:val="0"/>
              <w:divBdr>
                <w:top w:val="none" w:sz="0" w:space="0" w:color="auto"/>
                <w:left w:val="none" w:sz="0" w:space="0" w:color="auto"/>
                <w:bottom w:val="none" w:sz="0" w:space="0" w:color="auto"/>
                <w:right w:val="none" w:sz="0" w:space="0" w:color="auto"/>
              </w:divBdr>
              <w:divsChild>
                <w:div w:id="423188353">
                  <w:marLeft w:val="0"/>
                  <w:marRight w:val="0"/>
                  <w:marTop w:val="0"/>
                  <w:marBottom w:val="0"/>
                  <w:divBdr>
                    <w:top w:val="none" w:sz="0" w:space="0" w:color="auto"/>
                    <w:left w:val="none" w:sz="0" w:space="0" w:color="auto"/>
                    <w:bottom w:val="none" w:sz="0" w:space="0" w:color="auto"/>
                    <w:right w:val="none" w:sz="0" w:space="0" w:color="auto"/>
                  </w:divBdr>
                  <w:divsChild>
                    <w:div w:id="209577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49916">
              <w:marLeft w:val="0"/>
              <w:marRight w:val="0"/>
              <w:marTop w:val="0"/>
              <w:marBottom w:val="0"/>
              <w:divBdr>
                <w:top w:val="none" w:sz="0" w:space="0" w:color="auto"/>
                <w:left w:val="none" w:sz="0" w:space="0" w:color="auto"/>
                <w:bottom w:val="none" w:sz="0" w:space="0" w:color="auto"/>
                <w:right w:val="none" w:sz="0" w:space="0" w:color="auto"/>
              </w:divBdr>
              <w:divsChild>
                <w:div w:id="401486108">
                  <w:marLeft w:val="0"/>
                  <w:marRight w:val="0"/>
                  <w:marTop w:val="0"/>
                  <w:marBottom w:val="0"/>
                  <w:divBdr>
                    <w:top w:val="none" w:sz="0" w:space="0" w:color="auto"/>
                    <w:left w:val="none" w:sz="0" w:space="0" w:color="auto"/>
                    <w:bottom w:val="none" w:sz="0" w:space="0" w:color="auto"/>
                    <w:right w:val="none" w:sz="0" w:space="0" w:color="auto"/>
                  </w:divBdr>
                  <w:divsChild>
                    <w:div w:id="42292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75479">
              <w:marLeft w:val="0"/>
              <w:marRight w:val="0"/>
              <w:marTop w:val="0"/>
              <w:marBottom w:val="0"/>
              <w:divBdr>
                <w:top w:val="none" w:sz="0" w:space="0" w:color="auto"/>
                <w:left w:val="none" w:sz="0" w:space="0" w:color="auto"/>
                <w:bottom w:val="none" w:sz="0" w:space="0" w:color="auto"/>
                <w:right w:val="none" w:sz="0" w:space="0" w:color="auto"/>
              </w:divBdr>
              <w:divsChild>
                <w:div w:id="2003386222">
                  <w:marLeft w:val="0"/>
                  <w:marRight w:val="0"/>
                  <w:marTop w:val="0"/>
                  <w:marBottom w:val="0"/>
                  <w:divBdr>
                    <w:top w:val="none" w:sz="0" w:space="0" w:color="auto"/>
                    <w:left w:val="none" w:sz="0" w:space="0" w:color="auto"/>
                    <w:bottom w:val="none" w:sz="0" w:space="0" w:color="auto"/>
                    <w:right w:val="none" w:sz="0" w:space="0" w:color="auto"/>
                  </w:divBdr>
                  <w:divsChild>
                    <w:div w:id="86660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9346">
              <w:marLeft w:val="0"/>
              <w:marRight w:val="0"/>
              <w:marTop w:val="0"/>
              <w:marBottom w:val="0"/>
              <w:divBdr>
                <w:top w:val="none" w:sz="0" w:space="0" w:color="auto"/>
                <w:left w:val="none" w:sz="0" w:space="0" w:color="auto"/>
                <w:bottom w:val="none" w:sz="0" w:space="0" w:color="auto"/>
                <w:right w:val="none" w:sz="0" w:space="0" w:color="auto"/>
              </w:divBdr>
              <w:divsChild>
                <w:div w:id="451359501">
                  <w:marLeft w:val="0"/>
                  <w:marRight w:val="0"/>
                  <w:marTop w:val="0"/>
                  <w:marBottom w:val="0"/>
                  <w:divBdr>
                    <w:top w:val="none" w:sz="0" w:space="0" w:color="auto"/>
                    <w:left w:val="none" w:sz="0" w:space="0" w:color="auto"/>
                    <w:bottom w:val="none" w:sz="0" w:space="0" w:color="auto"/>
                    <w:right w:val="none" w:sz="0" w:space="0" w:color="auto"/>
                  </w:divBdr>
                  <w:divsChild>
                    <w:div w:id="31831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476466">
              <w:marLeft w:val="0"/>
              <w:marRight w:val="0"/>
              <w:marTop w:val="0"/>
              <w:marBottom w:val="0"/>
              <w:divBdr>
                <w:top w:val="none" w:sz="0" w:space="0" w:color="auto"/>
                <w:left w:val="none" w:sz="0" w:space="0" w:color="auto"/>
                <w:bottom w:val="none" w:sz="0" w:space="0" w:color="auto"/>
                <w:right w:val="none" w:sz="0" w:space="0" w:color="auto"/>
              </w:divBdr>
              <w:divsChild>
                <w:div w:id="187837960">
                  <w:marLeft w:val="0"/>
                  <w:marRight w:val="0"/>
                  <w:marTop w:val="0"/>
                  <w:marBottom w:val="0"/>
                  <w:divBdr>
                    <w:top w:val="none" w:sz="0" w:space="0" w:color="auto"/>
                    <w:left w:val="none" w:sz="0" w:space="0" w:color="auto"/>
                    <w:bottom w:val="none" w:sz="0" w:space="0" w:color="auto"/>
                    <w:right w:val="none" w:sz="0" w:space="0" w:color="auto"/>
                  </w:divBdr>
                  <w:divsChild>
                    <w:div w:id="23162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6411">
              <w:marLeft w:val="0"/>
              <w:marRight w:val="0"/>
              <w:marTop w:val="0"/>
              <w:marBottom w:val="0"/>
              <w:divBdr>
                <w:top w:val="none" w:sz="0" w:space="0" w:color="auto"/>
                <w:left w:val="none" w:sz="0" w:space="0" w:color="auto"/>
                <w:bottom w:val="none" w:sz="0" w:space="0" w:color="auto"/>
                <w:right w:val="none" w:sz="0" w:space="0" w:color="auto"/>
              </w:divBdr>
              <w:divsChild>
                <w:div w:id="213780050">
                  <w:marLeft w:val="0"/>
                  <w:marRight w:val="0"/>
                  <w:marTop w:val="0"/>
                  <w:marBottom w:val="0"/>
                  <w:divBdr>
                    <w:top w:val="none" w:sz="0" w:space="0" w:color="auto"/>
                    <w:left w:val="none" w:sz="0" w:space="0" w:color="auto"/>
                    <w:bottom w:val="none" w:sz="0" w:space="0" w:color="auto"/>
                    <w:right w:val="none" w:sz="0" w:space="0" w:color="auto"/>
                  </w:divBdr>
                  <w:divsChild>
                    <w:div w:id="118405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878616">
              <w:marLeft w:val="0"/>
              <w:marRight w:val="0"/>
              <w:marTop w:val="0"/>
              <w:marBottom w:val="0"/>
              <w:divBdr>
                <w:top w:val="none" w:sz="0" w:space="0" w:color="auto"/>
                <w:left w:val="none" w:sz="0" w:space="0" w:color="auto"/>
                <w:bottom w:val="none" w:sz="0" w:space="0" w:color="auto"/>
                <w:right w:val="none" w:sz="0" w:space="0" w:color="auto"/>
              </w:divBdr>
              <w:divsChild>
                <w:div w:id="585699249">
                  <w:marLeft w:val="0"/>
                  <w:marRight w:val="0"/>
                  <w:marTop w:val="0"/>
                  <w:marBottom w:val="0"/>
                  <w:divBdr>
                    <w:top w:val="none" w:sz="0" w:space="0" w:color="auto"/>
                    <w:left w:val="none" w:sz="0" w:space="0" w:color="auto"/>
                    <w:bottom w:val="none" w:sz="0" w:space="0" w:color="auto"/>
                    <w:right w:val="none" w:sz="0" w:space="0" w:color="auto"/>
                  </w:divBdr>
                  <w:divsChild>
                    <w:div w:id="24021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428316">
              <w:marLeft w:val="0"/>
              <w:marRight w:val="0"/>
              <w:marTop w:val="0"/>
              <w:marBottom w:val="0"/>
              <w:divBdr>
                <w:top w:val="none" w:sz="0" w:space="0" w:color="auto"/>
                <w:left w:val="none" w:sz="0" w:space="0" w:color="auto"/>
                <w:bottom w:val="none" w:sz="0" w:space="0" w:color="auto"/>
                <w:right w:val="none" w:sz="0" w:space="0" w:color="auto"/>
              </w:divBdr>
              <w:divsChild>
                <w:div w:id="888614695">
                  <w:marLeft w:val="0"/>
                  <w:marRight w:val="0"/>
                  <w:marTop w:val="0"/>
                  <w:marBottom w:val="0"/>
                  <w:divBdr>
                    <w:top w:val="none" w:sz="0" w:space="0" w:color="auto"/>
                    <w:left w:val="none" w:sz="0" w:space="0" w:color="auto"/>
                    <w:bottom w:val="none" w:sz="0" w:space="0" w:color="auto"/>
                    <w:right w:val="none" w:sz="0" w:space="0" w:color="auto"/>
                  </w:divBdr>
                  <w:divsChild>
                    <w:div w:id="31853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512441">
              <w:marLeft w:val="0"/>
              <w:marRight w:val="0"/>
              <w:marTop w:val="0"/>
              <w:marBottom w:val="0"/>
              <w:divBdr>
                <w:top w:val="none" w:sz="0" w:space="0" w:color="auto"/>
                <w:left w:val="none" w:sz="0" w:space="0" w:color="auto"/>
                <w:bottom w:val="none" w:sz="0" w:space="0" w:color="auto"/>
                <w:right w:val="none" w:sz="0" w:space="0" w:color="auto"/>
              </w:divBdr>
              <w:divsChild>
                <w:div w:id="105655990">
                  <w:marLeft w:val="0"/>
                  <w:marRight w:val="0"/>
                  <w:marTop w:val="0"/>
                  <w:marBottom w:val="0"/>
                  <w:divBdr>
                    <w:top w:val="none" w:sz="0" w:space="0" w:color="auto"/>
                    <w:left w:val="none" w:sz="0" w:space="0" w:color="auto"/>
                    <w:bottom w:val="none" w:sz="0" w:space="0" w:color="auto"/>
                    <w:right w:val="none" w:sz="0" w:space="0" w:color="auto"/>
                  </w:divBdr>
                  <w:divsChild>
                    <w:div w:id="72649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019453">
              <w:marLeft w:val="0"/>
              <w:marRight w:val="0"/>
              <w:marTop w:val="0"/>
              <w:marBottom w:val="0"/>
              <w:divBdr>
                <w:top w:val="none" w:sz="0" w:space="0" w:color="auto"/>
                <w:left w:val="none" w:sz="0" w:space="0" w:color="auto"/>
                <w:bottom w:val="none" w:sz="0" w:space="0" w:color="auto"/>
                <w:right w:val="none" w:sz="0" w:space="0" w:color="auto"/>
              </w:divBdr>
              <w:divsChild>
                <w:div w:id="1918589375">
                  <w:marLeft w:val="0"/>
                  <w:marRight w:val="0"/>
                  <w:marTop w:val="0"/>
                  <w:marBottom w:val="0"/>
                  <w:divBdr>
                    <w:top w:val="none" w:sz="0" w:space="0" w:color="auto"/>
                    <w:left w:val="none" w:sz="0" w:space="0" w:color="auto"/>
                    <w:bottom w:val="none" w:sz="0" w:space="0" w:color="auto"/>
                    <w:right w:val="none" w:sz="0" w:space="0" w:color="auto"/>
                  </w:divBdr>
                  <w:divsChild>
                    <w:div w:id="28038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19215">
              <w:marLeft w:val="0"/>
              <w:marRight w:val="0"/>
              <w:marTop w:val="0"/>
              <w:marBottom w:val="0"/>
              <w:divBdr>
                <w:top w:val="none" w:sz="0" w:space="0" w:color="auto"/>
                <w:left w:val="none" w:sz="0" w:space="0" w:color="auto"/>
                <w:bottom w:val="none" w:sz="0" w:space="0" w:color="auto"/>
                <w:right w:val="none" w:sz="0" w:space="0" w:color="auto"/>
              </w:divBdr>
              <w:divsChild>
                <w:div w:id="864485873">
                  <w:marLeft w:val="0"/>
                  <w:marRight w:val="0"/>
                  <w:marTop w:val="0"/>
                  <w:marBottom w:val="0"/>
                  <w:divBdr>
                    <w:top w:val="none" w:sz="0" w:space="0" w:color="auto"/>
                    <w:left w:val="none" w:sz="0" w:space="0" w:color="auto"/>
                    <w:bottom w:val="none" w:sz="0" w:space="0" w:color="auto"/>
                    <w:right w:val="none" w:sz="0" w:space="0" w:color="auto"/>
                  </w:divBdr>
                  <w:divsChild>
                    <w:div w:id="79252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184563">
              <w:marLeft w:val="0"/>
              <w:marRight w:val="0"/>
              <w:marTop w:val="0"/>
              <w:marBottom w:val="0"/>
              <w:divBdr>
                <w:top w:val="none" w:sz="0" w:space="0" w:color="auto"/>
                <w:left w:val="none" w:sz="0" w:space="0" w:color="auto"/>
                <w:bottom w:val="none" w:sz="0" w:space="0" w:color="auto"/>
                <w:right w:val="none" w:sz="0" w:space="0" w:color="auto"/>
              </w:divBdr>
              <w:divsChild>
                <w:div w:id="1578317785">
                  <w:marLeft w:val="0"/>
                  <w:marRight w:val="0"/>
                  <w:marTop w:val="0"/>
                  <w:marBottom w:val="0"/>
                  <w:divBdr>
                    <w:top w:val="none" w:sz="0" w:space="0" w:color="auto"/>
                    <w:left w:val="none" w:sz="0" w:space="0" w:color="auto"/>
                    <w:bottom w:val="none" w:sz="0" w:space="0" w:color="auto"/>
                    <w:right w:val="none" w:sz="0" w:space="0" w:color="auto"/>
                  </w:divBdr>
                  <w:divsChild>
                    <w:div w:id="14038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224175">
              <w:marLeft w:val="0"/>
              <w:marRight w:val="0"/>
              <w:marTop w:val="0"/>
              <w:marBottom w:val="0"/>
              <w:divBdr>
                <w:top w:val="none" w:sz="0" w:space="0" w:color="auto"/>
                <w:left w:val="none" w:sz="0" w:space="0" w:color="auto"/>
                <w:bottom w:val="none" w:sz="0" w:space="0" w:color="auto"/>
                <w:right w:val="none" w:sz="0" w:space="0" w:color="auto"/>
              </w:divBdr>
              <w:divsChild>
                <w:div w:id="1609846249">
                  <w:marLeft w:val="0"/>
                  <w:marRight w:val="0"/>
                  <w:marTop w:val="0"/>
                  <w:marBottom w:val="0"/>
                  <w:divBdr>
                    <w:top w:val="none" w:sz="0" w:space="0" w:color="auto"/>
                    <w:left w:val="none" w:sz="0" w:space="0" w:color="auto"/>
                    <w:bottom w:val="none" w:sz="0" w:space="0" w:color="auto"/>
                    <w:right w:val="none" w:sz="0" w:space="0" w:color="auto"/>
                  </w:divBdr>
                  <w:divsChild>
                    <w:div w:id="30049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085816">
              <w:marLeft w:val="0"/>
              <w:marRight w:val="0"/>
              <w:marTop w:val="0"/>
              <w:marBottom w:val="0"/>
              <w:divBdr>
                <w:top w:val="none" w:sz="0" w:space="0" w:color="auto"/>
                <w:left w:val="none" w:sz="0" w:space="0" w:color="auto"/>
                <w:bottom w:val="none" w:sz="0" w:space="0" w:color="auto"/>
                <w:right w:val="none" w:sz="0" w:space="0" w:color="auto"/>
              </w:divBdr>
              <w:divsChild>
                <w:div w:id="23794023">
                  <w:marLeft w:val="0"/>
                  <w:marRight w:val="0"/>
                  <w:marTop w:val="0"/>
                  <w:marBottom w:val="0"/>
                  <w:divBdr>
                    <w:top w:val="none" w:sz="0" w:space="0" w:color="auto"/>
                    <w:left w:val="none" w:sz="0" w:space="0" w:color="auto"/>
                    <w:bottom w:val="none" w:sz="0" w:space="0" w:color="auto"/>
                    <w:right w:val="none" w:sz="0" w:space="0" w:color="auto"/>
                  </w:divBdr>
                  <w:divsChild>
                    <w:div w:id="208032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290909">
              <w:marLeft w:val="0"/>
              <w:marRight w:val="0"/>
              <w:marTop w:val="0"/>
              <w:marBottom w:val="0"/>
              <w:divBdr>
                <w:top w:val="none" w:sz="0" w:space="0" w:color="auto"/>
                <w:left w:val="none" w:sz="0" w:space="0" w:color="auto"/>
                <w:bottom w:val="none" w:sz="0" w:space="0" w:color="auto"/>
                <w:right w:val="none" w:sz="0" w:space="0" w:color="auto"/>
              </w:divBdr>
              <w:divsChild>
                <w:div w:id="805009574">
                  <w:marLeft w:val="0"/>
                  <w:marRight w:val="0"/>
                  <w:marTop w:val="0"/>
                  <w:marBottom w:val="0"/>
                  <w:divBdr>
                    <w:top w:val="none" w:sz="0" w:space="0" w:color="auto"/>
                    <w:left w:val="none" w:sz="0" w:space="0" w:color="auto"/>
                    <w:bottom w:val="none" w:sz="0" w:space="0" w:color="auto"/>
                    <w:right w:val="none" w:sz="0" w:space="0" w:color="auto"/>
                  </w:divBdr>
                  <w:divsChild>
                    <w:div w:id="18016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398366">
              <w:marLeft w:val="0"/>
              <w:marRight w:val="0"/>
              <w:marTop w:val="0"/>
              <w:marBottom w:val="0"/>
              <w:divBdr>
                <w:top w:val="none" w:sz="0" w:space="0" w:color="auto"/>
                <w:left w:val="none" w:sz="0" w:space="0" w:color="auto"/>
                <w:bottom w:val="none" w:sz="0" w:space="0" w:color="auto"/>
                <w:right w:val="none" w:sz="0" w:space="0" w:color="auto"/>
              </w:divBdr>
              <w:divsChild>
                <w:div w:id="2084797569">
                  <w:marLeft w:val="0"/>
                  <w:marRight w:val="0"/>
                  <w:marTop w:val="0"/>
                  <w:marBottom w:val="0"/>
                  <w:divBdr>
                    <w:top w:val="none" w:sz="0" w:space="0" w:color="auto"/>
                    <w:left w:val="none" w:sz="0" w:space="0" w:color="auto"/>
                    <w:bottom w:val="none" w:sz="0" w:space="0" w:color="auto"/>
                    <w:right w:val="none" w:sz="0" w:space="0" w:color="auto"/>
                  </w:divBdr>
                  <w:divsChild>
                    <w:div w:id="7806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976124">
              <w:marLeft w:val="0"/>
              <w:marRight w:val="0"/>
              <w:marTop w:val="0"/>
              <w:marBottom w:val="0"/>
              <w:divBdr>
                <w:top w:val="none" w:sz="0" w:space="0" w:color="auto"/>
                <w:left w:val="none" w:sz="0" w:space="0" w:color="auto"/>
                <w:bottom w:val="none" w:sz="0" w:space="0" w:color="auto"/>
                <w:right w:val="none" w:sz="0" w:space="0" w:color="auto"/>
              </w:divBdr>
              <w:divsChild>
                <w:div w:id="1642342847">
                  <w:marLeft w:val="0"/>
                  <w:marRight w:val="0"/>
                  <w:marTop w:val="0"/>
                  <w:marBottom w:val="0"/>
                  <w:divBdr>
                    <w:top w:val="none" w:sz="0" w:space="0" w:color="auto"/>
                    <w:left w:val="none" w:sz="0" w:space="0" w:color="auto"/>
                    <w:bottom w:val="none" w:sz="0" w:space="0" w:color="auto"/>
                    <w:right w:val="none" w:sz="0" w:space="0" w:color="auto"/>
                  </w:divBdr>
                  <w:divsChild>
                    <w:div w:id="36969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970966">
              <w:marLeft w:val="0"/>
              <w:marRight w:val="0"/>
              <w:marTop w:val="0"/>
              <w:marBottom w:val="0"/>
              <w:divBdr>
                <w:top w:val="none" w:sz="0" w:space="0" w:color="auto"/>
                <w:left w:val="none" w:sz="0" w:space="0" w:color="auto"/>
                <w:bottom w:val="none" w:sz="0" w:space="0" w:color="auto"/>
                <w:right w:val="none" w:sz="0" w:space="0" w:color="auto"/>
              </w:divBdr>
              <w:divsChild>
                <w:div w:id="989407676">
                  <w:marLeft w:val="0"/>
                  <w:marRight w:val="0"/>
                  <w:marTop w:val="0"/>
                  <w:marBottom w:val="0"/>
                  <w:divBdr>
                    <w:top w:val="none" w:sz="0" w:space="0" w:color="auto"/>
                    <w:left w:val="none" w:sz="0" w:space="0" w:color="auto"/>
                    <w:bottom w:val="none" w:sz="0" w:space="0" w:color="auto"/>
                    <w:right w:val="none" w:sz="0" w:space="0" w:color="auto"/>
                  </w:divBdr>
                  <w:divsChild>
                    <w:div w:id="172852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969869">
              <w:marLeft w:val="0"/>
              <w:marRight w:val="0"/>
              <w:marTop w:val="0"/>
              <w:marBottom w:val="0"/>
              <w:divBdr>
                <w:top w:val="none" w:sz="0" w:space="0" w:color="auto"/>
                <w:left w:val="none" w:sz="0" w:space="0" w:color="auto"/>
                <w:bottom w:val="none" w:sz="0" w:space="0" w:color="auto"/>
                <w:right w:val="none" w:sz="0" w:space="0" w:color="auto"/>
              </w:divBdr>
              <w:divsChild>
                <w:div w:id="145558169">
                  <w:marLeft w:val="0"/>
                  <w:marRight w:val="0"/>
                  <w:marTop w:val="0"/>
                  <w:marBottom w:val="0"/>
                  <w:divBdr>
                    <w:top w:val="none" w:sz="0" w:space="0" w:color="auto"/>
                    <w:left w:val="none" w:sz="0" w:space="0" w:color="auto"/>
                    <w:bottom w:val="none" w:sz="0" w:space="0" w:color="auto"/>
                    <w:right w:val="none" w:sz="0" w:space="0" w:color="auto"/>
                  </w:divBdr>
                  <w:divsChild>
                    <w:div w:id="11784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833720">
              <w:marLeft w:val="0"/>
              <w:marRight w:val="0"/>
              <w:marTop w:val="0"/>
              <w:marBottom w:val="0"/>
              <w:divBdr>
                <w:top w:val="none" w:sz="0" w:space="0" w:color="auto"/>
                <w:left w:val="none" w:sz="0" w:space="0" w:color="auto"/>
                <w:bottom w:val="none" w:sz="0" w:space="0" w:color="auto"/>
                <w:right w:val="none" w:sz="0" w:space="0" w:color="auto"/>
              </w:divBdr>
              <w:divsChild>
                <w:div w:id="747968471">
                  <w:marLeft w:val="0"/>
                  <w:marRight w:val="0"/>
                  <w:marTop w:val="0"/>
                  <w:marBottom w:val="0"/>
                  <w:divBdr>
                    <w:top w:val="none" w:sz="0" w:space="0" w:color="auto"/>
                    <w:left w:val="none" w:sz="0" w:space="0" w:color="auto"/>
                    <w:bottom w:val="none" w:sz="0" w:space="0" w:color="auto"/>
                    <w:right w:val="none" w:sz="0" w:space="0" w:color="auto"/>
                  </w:divBdr>
                  <w:divsChild>
                    <w:div w:id="191866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884990">
              <w:marLeft w:val="0"/>
              <w:marRight w:val="0"/>
              <w:marTop w:val="0"/>
              <w:marBottom w:val="0"/>
              <w:divBdr>
                <w:top w:val="none" w:sz="0" w:space="0" w:color="auto"/>
                <w:left w:val="none" w:sz="0" w:space="0" w:color="auto"/>
                <w:bottom w:val="none" w:sz="0" w:space="0" w:color="auto"/>
                <w:right w:val="none" w:sz="0" w:space="0" w:color="auto"/>
              </w:divBdr>
              <w:divsChild>
                <w:div w:id="1851723161">
                  <w:marLeft w:val="0"/>
                  <w:marRight w:val="0"/>
                  <w:marTop w:val="0"/>
                  <w:marBottom w:val="0"/>
                  <w:divBdr>
                    <w:top w:val="none" w:sz="0" w:space="0" w:color="auto"/>
                    <w:left w:val="none" w:sz="0" w:space="0" w:color="auto"/>
                    <w:bottom w:val="none" w:sz="0" w:space="0" w:color="auto"/>
                    <w:right w:val="none" w:sz="0" w:space="0" w:color="auto"/>
                  </w:divBdr>
                  <w:divsChild>
                    <w:div w:id="179182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759327">
              <w:marLeft w:val="0"/>
              <w:marRight w:val="0"/>
              <w:marTop w:val="0"/>
              <w:marBottom w:val="0"/>
              <w:divBdr>
                <w:top w:val="none" w:sz="0" w:space="0" w:color="auto"/>
                <w:left w:val="none" w:sz="0" w:space="0" w:color="auto"/>
                <w:bottom w:val="none" w:sz="0" w:space="0" w:color="auto"/>
                <w:right w:val="none" w:sz="0" w:space="0" w:color="auto"/>
              </w:divBdr>
              <w:divsChild>
                <w:div w:id="1627657949">
                  <w:marLeft w:val="0"/>
                  <w:marRight w:val="0"/>
                  <w:marTop w:val="0"/>
                  <w:marBottom w:val="0"/>
                  <w:divBdr>
                    <w:top w:val="none" w:sz="0" w:space="0" w:color="auto"/>
                    <w:left w:val="none" w:sz="0" w:space="0" w:color="auto"/>
                    <w:bottom w:val="none" w:sz="0" w:space="0" w:color="auto"/>
                    <w:right w:val="none" w:sz="0" w:space="0" w:color="auto"/>
                  </w:divBdr>
                  <w:divsChild>
                    <w:div w:id="187638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718022">
              <w:marLeft w:val="0"/>
              <w:marRight w:val="0"/>
              <w:marTop w:val="0"/>
              <w:marBottom w:val="0"/>
              <w:divBdr>
                <w:top w:val="none" w:sz="0" w:space="0" w:color="auto"/>
                <w:left w:val="none" w:sz="0" w:space="0" w:color="auto"/>
                <w:bottom w:val="none" w:sz="0" w:space="0" w:color="auto"/>
                <w:right w:val="none" w:sz="0" w:space="0" w:color="auto"/>
              </w:divBdr>
              <w:divsChild>
                <w:div w:id="1798644169">
                  <w:marLeft w:val="0"/>
                  <w:marRight w:val="0"/>
                  <w:marTop w:val="0"/>
                  <w:marBottom w:val="0"/>
                  <w:divBdr>
                    <w:top w:val="none" w:sz="0" w:space="0" w:color="auto"/>
                    <w:left w:val="none" w:sz="0" w:space="0" w:color="auto"/>
                    <w:bottom w:val="none" w:sz="0" w:space="0" w:color="auto"/>
                    <w:right w:val="none" w:sz="0" w:space="0" w:color="auto"/>
                  </w:divBdr>
                  <w:divsChild>
                    <w:div w:id="199186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800436">
              <w:marLeft w:val="0"/>
              <w:marRight w:val="0"/>
              <w:marTop w:val="0"/>
              <w:marBottom w:val="0"/>
              <w:divBdr>
                <w:top w:val="none" w:sz="0" w:space="0" w:color="auto"/>
                <w:left w:val="none" w:sz="0" w:space="0" w:color="auto"/>
                <w:bottom w:val="none" w:sz="0" w:space="0" w:color="auto"/>
                <w:right w:val="none" w:sz="0" w:space="0" w:color="auto"/>
              </w:divBdr>
              <w:divsChild>
                <w:div w:id="1201548662">
                  <w:marLeft w:val="0"/>
                  <w:marRight w:val="0"/>
                  <w:marTop w:val="0"/>
                  <w:marBottom w:val="0"/>
                  <w:divBdr>
                    <w:top w:val="none" w:sz="0" w:space="0" w:color="auto"/>
                    <w:left w:val="none" w:sz="0" w:space="0" w:color="auto"/>
                    <w:bottom w:val="none" w:sz="0" w:space="0" w:color="auto"/>
                    <w:right w:val="none" w:sz="0" w:space="0" w:color="auto"/>
                  </w:divBdr>
                  <w:divsChild>
                    <w:div w:id="110920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32859">
              <w:marLeft w:val="0"/>
              <w:marRight w:val="0"/>
              <w:marTop w:val="0"/>
              <w:marBottom w:val="0"/>
              <w:divBdr>
                <w:top w:val="none" w:sz="0" w:space="0" w:color="auto"/>
                <w:left w:val="none" w:sz="0" w:space="0" w:color="auto"/>
                <w:bottom w:val="none" w:sz="0" w:space="0" w:color="auto"/>
                <w:right w:val="none" w:sz="0" w:space="0" w:color="auto"/>
              </w:divBdr>
              <w:divsChild>
                <w:div w:id="1610771021">
                  <w:marLeft w:val="0"/>
                  <w:marRight w:val="0"/>
                  <w:marTop w:val="0"/>
                  <w:marBottom w:val="0"/>
                  <w:divBdr>
                    <w:top w:val="none" w:sz="0" w:space="0" w:color="auto"/>
                    <w:left w:val="none" w:sz="0" w:space="0" w:color="auto"/>
                    <w:bottom w:val="none" w:sz="0" w:space="0" w:color="auto"/>
                    <w:right w:val="none" w:sz="0" w:space="0" w:color="auto"/>
                  </w:divBdr>
                  <w:divsChild>
                    <w:div w:id="1129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734269">
              <w:marLeft w:val="0"/>
              <w:marRight w:val="0"/>
              <w:marTop w:val="0"/>
              <w:marBottom w:val="0"/>
              <w:divBdr>
                <w:top w:val="none" w:sz="0" w:space="0" w:color="auto"/>
                <w:left w:val="none" w:sz="0" w:space="0" w:color="auto"/>
                <w:bottom w:val="none" w:sz="0" w:space="0" w:color="auto"/>
                <w:right w:val="none" w:sz="0" w:space="0" w:color="auto"/>
              </w:divBdr>
              <w:divsChild>
                <w:div w:id="544176821">
                  <w:marLeft w:val="0"/>
                  <w:marRight w:val="0"/>
                  <w:marTop w:val="0"/>
                  <w:marBottom w:val="0"/>
                  <w:divBdr>
                    <w:top w:val="none" w:sz="0" w:space="0" w:color="auto"/>
                    <w:left w:val="none" w:sz="0" w:space="0" w:color="auto"/>
                    <w:bottom w:val="none" w:sz="0" w:space="0" w:color="auto"/>
                    <w:right w:val="none" w:sz="0" w:space="0" w:color="auto"/>
                  </w:divBdr>
                  <w:divsChild>
                    <w:div w:id="29572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249648">
              <w:marLeft w:val="0"/>
              <w:marRight w:val="0"/>
              <w:marTop w:val="0"/>
              <w:marBottom w:val="0"/>
              <w:divBdr>
                <w:top w:val="none" w:sz="0" w:space="0" w:color="auto"/>
                <w:left w:val="none" w:sz="0" w:space="0" w:color="auto"/>
                <w:bottom w:val="none" w:sz="0" w:space="0" w:color="auto"/>
                <w:right w:val="none" w:sz="0" w:space="0" w:color="auto"/>
              </w:divBdr>
              <w:divsChild>
                <w:div w:id="396054835">
                  <w:marLeft w:val="0"/>
                  <w:marRight w:val="0"/>
                  <w:marTop w:val="0"/>
                  <w:marBottom w:val="0"/>
                  <w:divBdr>
                    <w:top w:val="none" w:sz="0" w:space="0" w:color="auto"/>
                    <w:left w:val="none" w:sz="0" w:space="0" w:color="auto"/>
                    <w:bottom w:val="none" w:sz="0" w:space="0" w:color="auto"/>
                    <w:right w:val="none" w:sz="0" w:space="0" w:color="auto"/>
                  </w:divBdr>
                  <w:divsChild>
                    <w:div w:id="140595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07622">
              <w:marLeft w:val="0"/>
              <w:marRight w:val="0"/>
              <w:marTop w:val="0"/>
              <w:marBottom w:val="0"/>
              <w:divBdr>
                <w:top w:val="none" w:sz="0" w:space="0" w:color="auto"/>
                <w:left w:val="none" w:sz="0" w:space="0" w:color="auto"/>
                <w:bottom w:val="none" w:sz="0" w:space="0" w:color="auto"/>
                <w:right w:val="none" w:sz="0" w:space="0" w:color="auto"/>
              </w:divBdr>
              <w:divsChild>
                <w:div w:id="1093863205">
                  <w:marLeft w:val="0"/>
                  <w:marRight w:val="0"/>
                  <w:marTop w:val="0"/>
                  <w:marBottom w:val="0"/>
                  <w:divBdr>
                    <w:top w:val="none" w:sz="0" w:space="0" w:color="auto"/>
                    <w:left w:val="none" w:sz="0" w:space="0" w:color="auto"/>
                    <w:bottom w:val="none" w:sz="0" w:space="0" w:color="auto"/>
                    <w:right w:val="none" w:sz="0" w:space="0" w:color="auto"/>
                  </w:divBdr>
                  <w:divsChild>
                    <w:div w:id="182604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151093">
              <w:marLeft w:val="0"/>
              <w:marRight w:val="0"/>
              <w:marTop w:val="0"/>
              <w:marBottom w:val="0"/>
              <w:divBdr>
                <w:top w:val="none" w:sz="0" w:space="0" w:color="auto"/>
                <w:left w:val="none" w:sz="0" w:space="0" w:color="auto"/>
                <w:bottom w:val="none" w:sz="0" w:space="0" w:color="auto"/>
                <w:right w:val="none" w:sz="0" w:space="0" w:color="auto"/>
              </w:divBdr>
              <w:divsChild>
                <w:div w:id="1824202462">
                  <w:marLeft w:val="0"/>
                  <w:marRight w:val="0"/>
                  <w:marTop w:val="0"/>
                  <w:marBottom w:val="0"/>
                  <w:divBdr>
                    <w:top w:val="none" w:sz="0" w:space="0" w:color="auto"/>
                    <w:left w:val="none" w:sz="0" w:space="0" w:color="auto"/>
                    <w:bottom w:val="none" w:sz="0" w:space="0" w:color="auto"/>
                    <w:right w:val="none" w:sz="0" w:space="0" w:color="auto"/>
                  </w:divBdr>
                  <w:divsChild>
                    <w:div w:id="75675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047297">
              <w:marLeft w:val="0"/>
              <w:marRight w:val="0"/>
              <w:marTop w:val="0"/>
              <w:marBottom w:val="0"/>
              <w:divBdr>
                <w:top w:val="none" w:sz="0" w:space="0" w:color="auto"/>
                <w:left w:val="none" w:sz="0" w:space="0" w:color="auto"/>
                <w:bottom w:val="none" w:sz="0" w:space="0" w:color="auto"/>
                <w:right w:val="none" w:sz="0" w:space="0" w:color="auto"/>
              </w:divBdr>
              <w:divsChild>
                <w:div w:id="1902789334">
                  <w:marLeft w:val="0"/>
                  <w:marRight w:val="0"/>
                  <w:marTop w:val="0"/>
                  <w:marBottom w:val="0"/>
                  <w:divBdr>
                    <w:top w:val="none" w:sz="0" w:space="0" w:color="auto"/>
                    <w:left w:val="none" w:sz="0" w:space="0" w:color="auto"/>
                    <w:bottom w:val="none" w:sz="0" w:space="0" w:color="auto"/>
                    <w:right w:val="none" w:sz="0" w:space="0" w:color="auto"/>
                  </w:divBdr>
                  <w:divsChild>
                    <w:div w:id="14234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089534">
              <w:marLeft w:val="0"/>
              <w:marRight w:val="0"/>
              <w:marTop w:val="0"/>
              <w:marBottom w:val="0"/>
              <w:divBdr>
                <w:top w:val="none" w:sz="0" w:space="0" w:color="auto"/>
                <w:left w:val="none" w:sz="0" w:space="0" w:color="auto"/>
                <w:bottom w:val="none" w:sz="0" w:space="0" w:color="auto"/>
                <w:right w:val="none" w:sz="0" w:space="0" w:color="auto"/>
              </w:divBdr>
              <w:divsChild>
                <w:div w:id="1337266632">
                  <w:marLeft w:val="0"/>
                  <w:marRight w:val="0"/>
                  <w:marTop w:val="0"/>
                  <w:marBottom w:val="0"/>
                  <w:divBdr>
                    <w:top w:val="none" w:sz="0" w:space="0" w:color="auto"/>
                    <w:left w:val="none" w:sz="0" w:space="0" w:color="auto"/>
                    <w:bottom w:val="none" w:sz="0" w:space="0" w:color="auto"/>
                    <w:right w:val="none" w:sz="0" w:space="0" w:color="auto"/>
                  </w:divBdr>
                  <w:divsChild>
                    <w:div w:id="68783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794347">
              <w:marLeft w:val="0"/>
              <w:marRight w:val="0"/>
              <w:marTop w:val="0"/>
              <w:marBottom w:val="0"/>
              <w:divBdr>
                <w:top w:val="none" w:sz="0" w:space="0" w:color="auto"/>
                <w:left w:val="none" w:sz="0" w:space="0" w:color="auto"/>
                <w:bottom w:val="none" w:sz="0" w:space="0" w:color="auto"/>
                <w:right w:val="none" w:sz="0" w:space="0" w:color="auto"/>
              </w:divBdr>
              <w:divsChild>
                <w:div w:id="1827091881">
                  <w:marLeft w:val="0"/>
                  <w:marRight w:val="0"/>
                  <w:marTop w:val="0"/>
                  <w:marBottom w:val="0"/>
                  <w:divBdr>
                    <w:top w:val="none" w:sz="0" w:space="0" w:color="auto"/>
                    <w:left w:val="none" w:sz="0" w:space="0" w:color="auto"/>
                    <w:bottom w:val="none" w:sz="0" w:space="0" w:color="auto"/>
                    <w:right w:val="none" w:sz="0" w:space="0" w:color="auto"/>
                  </w:divBdr>
                  <w:divsChild>
                    <w:div w:id="14898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030065">
              <w:marLeft w:val="0"/>
              <w:marRight w:val="0"/>
              <w:marTop w:val="0"/>
              <w:marBottom w:val="0"/>
              <w:divBdr>
                <w:top w:val="none" w:sz="0" w:space="0" w:color="auto"/>
                <w:left w:val="none" w:sz="0" w:space="0" w:color="auto"/>
                <w:bottom w:val="none" w:sz="0" w:space="0" w:color="auto"/>
                <w:right w:val="none" w:sz="0" w:space="0" w:color="auto"/>
              </w:divBdr>
              <w:divsChild>
                <w:div w:id="567498276">
                  <w:marLeft w:val="0"/>
                  <w:marRight w:val="0"/>
                  <w:marTop w:val="0"/>
                  <w:marBottom w:val="0"/>
                  <w:divBdr>
                    <w:top w:val="none" w:sz="0" w:space="0" w:color="auto"/>
                    <w:left w:val="none" w:sz="0" w:space="0" w:color="auto"/>
                    <w:bottom w:val="none" w:sz="0" w:space="0" w:color="auto"/>
                    <w:right w:val="none" w:sz="0" w:space="0" w:color="auto"/>
                  </w:divBdr>
                  <w:divsChild>
                    <w:div w:id="29001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148216">
              <w:marLeft w:val="0"/>
              <w:marRight w:val="0"/>
              <w:marTop w:val="0"/>
              <w:marBottom w:val="0"/>
              <w:divBdr>
                <w:top w:val="none" w:sz="0" w:space="0" w:color="auto"/>
                <w:left w:val="none" w:sz="0" w:space="0" w:color="auto"/>
                <w:bottom w:val="none" w:sz="0" w:space="0" w:color="auto"/>
                <w:right w:val="none" w:sz="0" w:space="0" w:color="auto"/>
              </w:divBdr>
              <w:divsChild>
                <w:div w:id="1434744602">
                  <w:marLeft w:val="0"/>
                  <w:marRight w:val="0"/>
                  <w:marTop w:val="0"/>
                  <w:marBottom w:val="0"/>
                  <w:divBdr>
                    <w:top w:val="none" w:sz="0" w:space="0" w:color="auto"/>
                    <w:left w:val="none" w:sz="0" w:space="0" w:color="auto"/>
                    <w:bottom w:val="none" w:sz="0" w:space="0" w:color="auto"/>
                    <w:right w:val="none" w:sz="0" w:space="0" w:color="auto"/>
                  </w:divBdr>
                  <w:divsChild>
                    <w:div w:id="186386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971051">
              <w:marLeft w:val="0"/>
              <w:marRight w:val="0"/>
              <w:marTop w:val="0"/>
              <w:marBottom w:val="0"/>
              <w:divBdr>
                <w:top w:val="none" w:sz="0" w:space="0" w:color="auto"/>
                <w:left w:val="none" w:sz="0" w:space="0" w:color="auto"/>
                <w:bottom w:val="none" w:sz="0" w:space="0" w:color="auto"/>
                <w:right w:val="none" w:sz="0" w:space="0" w:color="auto"/>
              </w:divBdr>
              <w:divsChild>
                <w:div w:id="642588415">
                  <w:marLeft w:val="0"/>
                  <w:marRight w:val="0"/>
                  <w:marTop w:val="0"/>
                  <w:marBottom w:val="0"/>
                  <w:divBdr>
                    <w:top w:val="none" w:sz="0" w:space="0" w:color="auto"/>
                    <w:left w:val="none" w:sz="0" w:space="0" w:color="auto"/>
                    <w:bottom w:val="none" w:sz="0" w:space="0" w:color="auto"/>
                    <w:right w:val="none" w:sz="0" w:space="0" w:color="auto"/>
                  </w:divBdr>
                  <w:divsChild>
                    <w:div w:id="7737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234913">
              <w:marLeft w:val="0"/>
              <w:marRight w:val="0"/>
              <w:marTop w:val="0"/>
              <w:marBottom w:val="0"/>
              <w:divBdr>
                <w:top w:val="none" w:sz="0" w:space="0" w:color="auto"/>
                <w:left w:val="none" w:sz="0" w:space="0" w:color="auto"/>
                <w:bottom w:val="none" w:sz="0" w:space="0" w:color="auto"/>
                <w:right w:val="none" w:sz="0" w:space="0" w:color="auto"/>
              </w:divBdr>
              <w:divsChild>
                <w:div w:id="19747480">
                  <w:marLeft w:val="0"/>
                  <w:marRight w:val="0"/>
                  <w:marTop w:val="0"/>
                  <w:marBottom w:val="0"/>
                  <w:divBdr>
                    <w:top w:val="none" w:sz="0" w:space="0" w:color="auto"/>
                    <w:left w:val="none" w:sz="0" w:space="0" w:color="auto"/>
                    <w:bottom w:val="none" w:sz="0" w:space="0" w:color="auto"/>
                    <w:right w:val="none" w:sz="0" w:space="0" w:color="auto"/>
                  </w:divBdr>
                  <w:divsChild>
                    <w:div w:id="190101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697974">
              <w:marLeft w:val="0"/>
              <w:marRight w:val="0"/>
              <w:marTop w:val="0"/>
              <w:marBottom w:val="0"/>
              <w:divBdr>
                <w:top w:val="none" w:sz="0" w:space="0" w:color="auto"/>
                <w:left w:val="none" w:sz="0" w:space="0" w:color="auto"/>
                <w:bottom w:val="none" w:sz="0" w:space="0" w:color="auto"/>
                <w:right w:val="none" w:sz="0" w:space="0" w:color="auto"/>
              </w:divBdr>
              <w:divsChild>
                <w:div w:id="229579980">
                  <w:marLeft w:val="0"/>
                  <w:marRight w:val="0"/>
                  <w:marTop w:val="0"/>
                  <w:marBottom w:val="0"/>
                  <w:divBdr>
                    <w:top w:val="none" w:sz="0" w:space="0" w:color="auto"/>
                    <w:left w:val="none" w:sz="0" w:space="0" w:color="auto"/>
                    <w:bottom w:val="none" w:sz="0" w:space="0" w:color="auto"/>
                    <w:right w:val="none" w:sz="0" w:space="0" w:color="auto"/>
                  </w:divBdr>
                  <w:divsChild>
                    <w:div w:id="47279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899594">
              <w:marLeft w:val="0"/>
              <w:marRight w:val="0"/>
              <w:marTop w:val="0"/>
              <w:marBottom w:val="0"/>
              <w:divBdr>
                <w:top w:val="none" w:sz="0" w:space="0" w:color="auto"/>
                <w:left w:val="none" w:sz="0" w:space="0" w:color="auto"/>
                <w:bottom w:val="none" w:sz="0" w:space="0" w:color="auto"/>
                <w:right w:val="none" w:sz="0" w:space="0" w:color="auto"/>
              </w:divBdr>
              <w:divsChild>
                <w:div w:id="1080448898">
                  <w:marLeft w:val="0"/>
                  <w:marRight w:val="0"/>
                  <w:marTop w:val="0"/>
                  <w:marBottom w:val="0"/>
                  <w:divBdr>
                    <w:top w:val="none" w:sz="0" w:space="0" w:color="auto"/>
                    <w:left w:val="none" w:sz="0" w:space="0" w:color="auto"/>
                    <w:bottom w:val="none" w:sz="0" w:space="0" w:color="auto"/>
                    <w:right w:val="none" w:sz="0" w:space="0" w:color="auto"/>
                  </w:divBdr>
                  <w:divsChild>
                    <w:div w:id="106197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483002">
              <w:marLeft w:val="0"/>
              <w:marRight w:val="0"/>
              <w:marTop w:val="0"/>
              <w:marBottom w:val="0"/>
              <w:divBdr>
                <w:top w:val="none" w:sz="0" w:space="0" w:color="auto"/>
                <w:left w:val="none" w:sz="0" w:space="0" w:color="auto"/>
                <w:bottom w:val="none" w:sz="0" w:space="0" w:color="auto"/>
                <w:right w:val="none" w:sz="0" w:space="0" w:color="auto"/>
              </w:divBdr>
              <w:divsChild>
                <w:div w:id="2016032360">
                  <w:marLeft w:val="0"/>
                  <w:marRight w:val="0"/>
                  <w:marTop w:val="0"/>
                  <w:marBottom w:val="0"/>
                  <w:divBdr>
                    <w:top w:val="none" w:sz="0" w:space="0" w:color="auto"/>
                    <w:left w:val="none" w:sz="0" w:space="0" w:color="auto"/>
                    <w:bottom w:val="none" w:sz="0" w:space="0" w:color="auto"/>
                    <w:right w:val="none" w:sz="0" w:space="0" w:color="auto"/>
                  </w:divBdr>
                  <w:divsChild>
                    <w:div w:id="123400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607059">
              <w:marLeft w:val="0"/>
              <w:marRight w:val="0"/>
              <w:marTop w:val="0"/>
              <w:marBottom w:val="0"/>
              <w:divBdr>
                <w:top w:val="none" w:sz="0" w:space="0" w:color="auto"/>
                <w:left w:val="none" w:sz="0" w:space="0" w:color="auto"/>
                <w:bottom w:val="none" w:sz="0" w:space="0" w:color="auto"/>
                <w:right w:val="none" w:sz="0" w:space="0" w:color="auto"/>
              </w:divBdr>
              <w:divsChild>
                <w:div w:id="1107575818">
                  <w:marLeft w:val="0"/>
                  <w:marRight w:val="0"/>
                  <w:marTop w:val="0"/>
                  <w:marBottom w:val="0"/>
                  <w:divBdr>
                    <w:top w:val="none" w:sz="0" w:space="0" w:color="auto"/>
                    <w:left w:val="none" w:sz="0" w:space="0" w:color="auto"/>
                    <w:bottom w:val="none" w:sz="0" w:space="0" w:color="auto"/>
                    <w:right w:val="none" w:sz="0" w:space="0" w:color="auto"/>
                  </w:divBdr>
                  <w:divsChild>
                    <w:div w:id="64671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626833">
              <w:marLeft w:val="0"/>
              <w:marRight w:val="0"/>
              <w:marTop w:val="0"/>
              <w:marBottom w:val="0"/>
              <w:divBdr>
                <w:top w:val="none" w:sz="0" w:space="0" w:color="auto"/>
                <w:left w:val="none" w:sz="0" w:space="0" w:color="auto"/>
                <w:bottom w:val="none" w:sz="0" w:space="0" w:color="auto"/>
                <w:right w:val="none" w:sz="0" w:space="0" w:color="auto"/>
              </w:divBdr>
              <w:divsChild>
                <w:div w:id="1086070568">
                  <w:marLeft w:val="0"/>
                  <w:marRight w:val="0"/>
                  <w:marTop w:val="0"/>
                  <w:marBottom w:val="0"/>
                  <w:divBdr>
                    <w:top w:val="none" w:sz="0" w:space="0" w:color="auto"/>
                    <w:left w:val="none" w:sz="0" w:space="0" w:color="auto"/>
                    <w:bottom w:val="none" w:sz="0" w:space="0" w:color="auto"/>
                    <w:right w:val="none" w:sz="0" w:space="0" w:color="auto"/>
                  </w:divBdr>
                  <w:divsChild>
                    <w:div w:id="60982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363858">
              <w:marLeft w:val="0"/>
              <w:marRight w:val="0"/>
              <w:marTop w:val="0"/>
              <w:marBottom w:val="0"/>
              <w:divBdr>
                <w:top w:val="none" w:sz="0" w:space="0" w:color="auto"/>
                <w:left w:val="none" w:sz="0" w:space="0" w:color="auto"/>
                <w:bottom w:val="none" w:sz="0" w:space="0" w:color="auto"/>
                <w:right w:val="none" w:sz="0" w:space="0" w:color="auto"/>
              </w:divBdr>
              <w:divsChild>
                <w:div w:id="1216435024">
                  <w:marLeft w:val="0"/>
                  <w:marRight w:val="0"/>
                  <w:marTop w:val="0"/>
                  <w:marBottom w:val="0"/>
                  <w:divBdr>
                    <w:top w:val="none" w:sz="0" w:space="0" w:color="auto"/>
                    <w:left w:val="none" w:sz="0" w:space="0" w:color="auto"/>
                    <w:bottom w:val="none" w:sz="0" w:space="0" w:color="auto"/>
                    <w:right w:val="none" w:sz="0" w:space="0" w:color="auto"/>
                  </w:divBdr>
                  <w:divsChild>
                    <w:div w:id="174564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035659">
              <w:marLeft w:val="0"/>
              <w:marRight w:val="0"/>
              <w:marTop w:val="0"/>
              <w:marBottom w:val="0"/>
              <w:divBdr>
                <w:top w:val="none" w:sz="0" w:space="0" w:color="auto"/>
                <w:left w:val="none" w:sz="0" w:space="0" w:color="auto"/>
                <w:bottom w:val="none" w:sz="0" w:space="0" w:color="auto"/>
                <w:right w:val="none" w:sz="0" w:space="0" w:color="auto"/>
              </w:divBdr>
              <w:divsChild>
                <w:div w:id="1321032615">
                  <w:marLeft w:val="0"/>
                  <w:marRight w:val="0"/>
                  <w:marTop w:val="0"/>
                  <w:marBottom w:val="0"/>
                  <w:divBdr>
                    <w:top w:val="none" w:sz="0" w:space="0" w:color="auto"/>
                    <w:left w:val="none" w:sz="0" w:space="0" w:color="auto"/>
                    <w:bottom w:val="none" w:sz="0" w:space="0" w:color="auto"/>
                    <w:right w:val="none" w:sz="0" w:space="0" w:color="auto"/>
                  </w:divBdr>
                  <w:divsChild>
                    <w:div w:id="82925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880129">
              <w:marLeft w:val="0"/>
              <w:marRight w:val="0"/>
              <w:marTop w:val="0"/>
              <w:marBottom w:val="0"/>
              <w:divBdr>
                <w:top w:val="none" w:sz="0" w:space="0" w:color="auto"/>
                <w:left w:val="none" w:sz="0" w:space="0" w:color="auto"/>
                <w:bottom w:val="none" w:sz="0" w:space="0" w:color="auto"/>
                <w:right w:val="none" w:sz="0" w:space="0" w:color="auto"/>
              </w:divBdr>
              <w:divsChild>
                <w:div w:id="269708888">
                  <w:marLeft w:val="0"/>
                  <w:marRight w:val="0"/>
                  <w:marTop w:val="0"/>
                  <w:marBottom w:val="0"/>
                  <w:divBdr>
                    <w:top w:val="none" w:sz="0" w:space="0" w:color="auto"/>
                    <w:left w:val="none" w:sz="0" w:space="0" w:color="auto"/>
                    <w:bottom w:val="none" w:sz="0" w:space="0" w:color="auto"/>
                    <w:right w:val="none" w:sz="0" w:space="0" w:color="auto"/>
                  </w:divBdr>
                  <w:divsChild>
                    <w:div w:id="123366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545055">
              <w:marLeft w:val="0"/>
              <w:marRight w:val="0"/>
              <w:marTop w:val="0"/>
              <w:marBottom w:val="0"/>
              <w:divBdr>
                <w:top w:val="none" w:sz="0" w:space="0" w:color="auto"/>
                <w:left w:val="none" w:sz="0" w:space="0" w:color="auto"/>
                <w:bottom w:val="none" w:sz="0" w:space="0" w:color="auto"/>
                <w:right w:val="none" w:sz="0" w:space="0" w:color="auto"/>
              </w:divBdr>
              <w:divsChild>
                <w:div w:id="124785237">
                  <w:marLeft w:val="0"/>
                  <w:marRight w:val="0"/>
                  <w:marTop w:val="0"/>
                  <w:marBottom w:val="0"/>
                  <w:divBdr>
                    <w:top w:val="none" w:sz="0" w:space="0" w:color="auto"/>
                    <w:left w:val="none" w:sz="0" w:space="0" w:color="auto"/>
                    <w:bottom w:val="none" w:sz="0" w:space="0" w:color="auto"/>
                    <w:right w:val="none" w:sz="0" w:space="0" w:color="auto"/>
                  </w:divBdr>
                  <w:divsChild>
                    <w:div w:id="23023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468304">
              <w:marLeft w:val="0"/>
              <w:marRight w:val="0"/>
              <w:marTop w:val="0"/>
              <w:marBottom w:val="0"/>
              <w:divBdr>
                <w:top w:val="none" w:sz="0" w:space="0" w:color="auto"/>
                <w:left w:val="none" w:sz="0" w:space="0" w:color="auto"/>
                <w:bottom w:val="none" w:sz="0" w:space="0" w:color="auto"/>
                <w:right w:val="none" w:sz="0" w:space="0" w:color="auto"/>
              </w:divBdr>
              <w:divsChild>
                <w:div w:id="1180774075">
                  <w:marLeft w:val="0"/>
                  <w:marRight w:val="0"/>
                  <w:marTop w:val="0"/>
                  <w:marBottom w:val="0"/>
                  <w:divBdr>
                    <w:top w:val="none" w:sz="0" w:space="0" w:color="auto"/>
                    <w:left w:val="none" w:sz="0" w:space="0" w:color="auto"/>
                    <w:bottom w:val="none" w:sz="0" w:space="0" w:color="auto"/>
                    <w:right w:val="none" w:sz="0" w:space="0" w:color="auto"/>
                  </w:divBdr>
                  <w:divsChild>
                    <w:div w:id="141165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321569">
              <w:marLeft w:val="0"/>
              <w:marRight w:val="0"/>
              <w:marTop w:val="0"/>
              <w:marBottom w:val="0"/>
              <w:divBdr>
                <w:top w:val="none" w:sz="0" w:space="0" w:color="auto"/>
                <w:left w:val="none" w:sz="0" w:space="0" w:color="auto"/>
                <w:bottom w:val="none" w:sz="0" w:space="0" w:color="auto"/>
                <w:right w:val="none" w:sz="0" w:space="0" w:color="auto"/>
              </w:divBdr>
              <w:divsChild>
                <w:div w:id="1459954429">
                  <w:marLeft w:val="0"/>
                  <w:marRight w:val="0"/>
                  <w:marTop w:val="0"/>
                  <w:marBottom w:val="0"/>
                  <w:divBdr>
                    <w:top w:val="none" w:sz="0" w:space="0" w:color="auto"/>
                    <w:left w:val="none" w:sz="0" w:space="0" w:color="auto"/>
                    <w:bottom w:val="none" w:sz="0" w:space="0" w:color="auto"/>
                    <w:right w:val="none" w:sz="0" w:space="0" w:color="auto"/>
                  </w:divBdr>
                  <w:divsChild>
                    <w:div w:id="202193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341007">
              <w:marLeft w:val="0"/>
              <w:marRight w:val="0"/>
              <w:marTop w:val="0"/>
              <w:marBottom w:val="0"/>
              <w:divBdr>
                <w:top w:val="none" w:sz="0" w:space="0" w:color="auto"/>
                <w:left w:val="none" w:sz="0" w:space="0" w:color="auto"/>
                <w:bottom w:val="none" w:sz="0" w:space="0" w:color="auto"/>
                <w:right w:val="none" w:sz="0" w:space="0" w:color="auto"/>
              </w:divBdr>
              <w:divsChild>
                <w:div w:id="1161699826">
                  <w:marLeft w:val="0"/>
                  <w:marRight w:val="0"/>
                  <w:marTop w:val="0"/>
                  <w:marBottom w:val="0"/>
                  <w:divBdr>
                    <w:top w:val="none" w:sz="0" w:space="0" w:color="auto"/>
                    <w:left w:val="none" w:sz="0" w:space="0" w:color="auto"/>
                    <w:bottom w:val="none" w:sz="0" w:space="0" w:color="auto"/>
                    <w:right w:val="none" w:sz="0" w:space="0" w:color="auto"/>
                  </w:divBdr>
                  <w:divsChild>
                    <w:div w:id="17223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432379">
              <w:marLeft w:val="0"/>
              <w:marRight w:val="0"/>
              <w:marTop w:val="0"/>
              <w:marBottom w:val="0"/>
              <w:divBdr>
                <w:top w:val="none" w:sz="0" w:space="0" w:color="auto"/>
                <w:left w:val="none" w:sz="0" w:space="0" w:color="auto"/>
                <w:bottom w:val="none" w:sz="0" w:space="0" w:color="auto"/>
                <w:right w:val="none" w:sz="0" w:space="0" w:color="auto"/>
              </w:divBdr>
              <w:divsChild>
                <w:div w:id="1376155448">
                  <w:marLeft w:val="0"/>
                  <w:marRight w:val="0"/>
                  <w:marTop w:val="0"/>
                  <w:marBottom w:val="0"/>
                  <w:divBdr>
                    <w:top w:val="none" w:sz="0" w:space="0" w:color="auto"/>
                    <w:left w:val="none" w:sz="0" w:space="0" w:color="auto"/>
                    <w:bottom w:val="none" w:sz="0" w:space="0" w:color="auto"/>
                    <w:right w:val="none" w:sz="0" w:space="0" w:color="auto"/>
                  </w:divBdr>
                  <w:divsChild>
                    <w:div w:id="81090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887611">
              <w:marLeft w:val="0"/>
              <w:marRight w:val="0"/>
              <w:marTop w:val="0"/>
              <w:marBottom w:val="0"/>
              <w:divBdr>
                <w:top w:val="none" w:sz="0" w:space="0" w:color="auto"/>
                <w:left w:val="none" w:sz="0" w:space="0" w:color="auto"/>
                <w:bottom w:val="none" w:sz="0" w:space="0" w:color="auto"/>
                <w:right w:val="none" w:sz="0" w:space="0" w:color="auto"/>
              </w:divBdr>
              <w:divsChild>
                <w:div w:id="919364373">
                  <w:marLeft w:val="0"/>
                  <w:marRight w:val="0"/>
                  <w:marTop w:val="0"/>
                  <w:marBottom w:val="0"/>
                  <w:divBdr>
                    <w:top w:val="none" w:sz="0" w:space="0" w:color="auto"/>
                    <w:left w:val="none" w:sz="0" w:space="0" w:color="auto"/>
                    <w:bottom w:val="none" w:sz="0" w:space="0" w:color="auto"/>
                    <w:right w:val="none" w:sz="0" w:space="0" w:color="auto"/>
                  </w:divBdr>
                  <w:divsChild>
                    <w:div w:id="138209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600338">
              <w:marLeft w:val="0"/>
              <w:marRight w:val="0"/>
              <w:marTop w:val="0"/>
              <w:marBottom w:val="0"/>
              <w:divBdr>
                <w:top w:val="none" w:sz="0" w:space="0" w:color="auto"/>
                <w:left w:val="none" w:sz="0" w:space="0" w:color="auto"/>
                <w:bottom w:val="none" w:sz="0" w:space="0" w:color="auto"/>
                <w:right w:val="none" w:sz="0" w:space="0" w:color="auto"/>
              </w:divBdr>
              <w:divsChild>
                <w:div w:id="1311902025">
                  <w:marLeft w:val="0"/>
                  <w:marRight w:val="0"/>
                  <w:marTop w:val="0"/>
                  <w:marBottom w:val="0"/>
                  <w:divBdr>
                    <w:top w:val="none" w:sz="0" w:space="0" w:color="auto"/>
                    <w:left w:val="none" w:sz="0" w:space="0" w:color="auto"/>
                    <w:bottom w:val="none" w:sz="0" w:space="0" w:color="auto"/>
                    <w:right w:val="none" w:sz="0" w:space="0" w:color="auto"/>
                  </w:divBdr>
                  <w:divsChild>
                    <w:div w:id="193744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472196">
              <w:marLeft w:val="0"/>
              <w:marRight w:val="0"/>
              <w:marTop w:val="0"/>
              <w:marBottom w:val="0"/>
              <w:divBdr>
                <w:top w:val="none" w:sz="0" w:space="0" w:color="auto"/>
                <w:left w:val="none" w:sz="0" w:space="0" w:color="auto"/>
                <w:bottom w:val="none" w:sz="0" w:space="0" w:color="auto"/>
                <w:right w:val="none" w:sz="0" w:space="0" w:color="auto"/>
              </w:divBdr>
              <w:divsChild>
                <w:div w:id="1107234322">
                  <w:marLeft w:val="0"/>
                  <w:marRight w:val="0"/>
                  <w:marTop w:val="0"/>
                  <w:marBottom w:val="0"/>
                  <w:divBdr>
                    <w:top w:val="none" w:sz="0" w:space="0" w:color="auto"/>
                    <w:left w:val="none" w:sz="0" w:space="0" w:color="auto"/>
                    <w:bottom w:val="none" w:sz="0" w:space="0" w:color="auto"/>
                    <w:right w:val="none" w:sz="0" w:space="0" w:color="auto"/>
                  </w:divBdr>
                  <w:divsChild>
                    <w:div w:id="1836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621696">
              <w:marLeft w:val="0"/>
              <w:marRight w:val="0"/>
              <w:marTop w:val="0"/>
              <w:marBottom w:val="0"/>
              <w:divBdr>
                <w:top w:val="none" w:sz="0" w:space="0" w:color="auto"/>
                <w:left w:val="none" w:sz="0" w:space="0" w:color="auto"/>
                <w:bottom w:val="none" w:sz="0" w:space="0" w:color="auto"/>
                <w:right w:val="none" w:sz="0" w:space="0" w:color="auto"/>
              </w:divBdr>
              <w:divsChild>
                <w:div w:id="1338312416">
                  <w:marLeft w:val="0"/>
                  <w:marRight w:val="0"/>
                  <w:marTop w:val="0"/>
                  <w:marBottom w:val="0"/>
                  <w:divBdr>
                    <w:top w:val="none" w:sz="0" w:space="0" w:color="auto"/>
                    <w:left w:val="none" w:sz="0" w:space="0" w:color="auto"/>
                    <w:bottom w:val="none" w:sz="0" w:space="0" w:color="auto"/>
                    <w:right w:val="none" w:sz="0" w:space="0" w:color="auto"/>
                  </w:divBdr>
                  <w:divsChild>
                    <w:div w:id="72001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23942">
              <w:marLeft w:val="0"/>
              <w:marRight w:val="0"/>
              <w:marTop w:val="0"/>
              <w:marBottom w:val="0"/>
              <w:divBdr>
                <w:top w:val="none" w:sz="0" w:space="0" w:color="auto"/>
                <w:left w:val="none" w:sz="0" w:space="0" w:color="auto"/>
                <w:bottom w:val="none" w:sz="0" w:space="0" w:color="auto"/>
                <w:right w:val="none" w:sz="0" w:space="0" w:color="auto"/>
              </w:divBdr>
              <w:divsChild>
                <w:div w:id="16279772">
                  <w:marLeft w:val="0"/>
                  <w:marRight w:val="0"/>
                  <w:marTop w:val="0"/>
                  <w:marBottom w:val="0"/>
                  <w:divBdr>
                    <w:top w:val="none" w:sz="0" w:space="0" w:color="auto"/>
                    <w:left w:val="none" w:sz="0" w:space="0" w:color="auto"/>
                    <w:bottom w:val="none" w:sz="0" w:space="0" w:color="auto"/>
                    <w:right w:val="none" w:sz="0" w:space="0" w:color="auto"/>
                  </w:divBdr>
                  <w:divsChild>
                    <w:div w:id="104911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976831">
              <w:marLeft w:val="0"/>
              <w:marRight w:val="0"/>
              <w:marTop w:val="0"/>
              <w:marBottom w:val="0"/>
              <w:divBdr>
                <w:top w:val="none" w:sz="0" w:space="0" w:color="auto"/>
                <w:left w:val="none" w:sz="0" w:space="0" w:color="auto"/>
                <w:bottom w:val="none" w:sz="0" w:space="0" w:color="auto"/>
                <w:right w:val="none" w:sz="0" w:space="0" w:color="auto"/>
              </w:divBdr>
              <w:divsChild>
                <w:div w:id="1286110085">
                  <w:marLeft w:val="0"/>
                  <w:marRight w:val="0"/>
                  <w:marTop w:val="0"/>
                  <w:marBottom w:val="0"/>
                  <w:divBdr>
                    <w:top w:val="none" w:sz="0" w:space="0" w:color="auto"/>
                    <w:left w:val="none" w:sz="0" w:space="0" w:color="auto"/>
                    <w:bottom w:val="none" w:sz="0" w:space="0" w:color="auto"/>
                    <w:right w:val="none" w:sz="0" w:space="0" w:color="auto"/>
                  </w:divBdr>
                  <w:divsChild>
                    <w:div w:id="169163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830890">
              <w:marLeft w:val="0"/>
              <w:marRight w:val="0"/>
              <w:marTop w:val="0"/>
              <w:marBottom w:val="0"/>
              <w:divBdr>
                <w:top w:val="none" w:sz="0" w:space="0" w:color="auto"/>
                <w:left w:val="none" w:sz="0" w:space="0" w:color="auto"/>
                <w:bottom w:val="none" w:sz="0" w:space="0" w:color="auto"/>
                <w:right w:val="none" w:sz="0" w:space="0" w:color="auto"/>
              </w:divBdr>
              <w:divsChild>
                <w:div w:id="1118568647">
                  <w:marLeft w:val="0"/>
                  <w:marRight w:val="0"/>
                  <w:marTop w:val="0"/>
                  <w:marBottom w:val="0"/>
                  <w:divBdr>
                    <w:top w:val="none" w:sz="0" w:space="0" w:color="auto"/>
                    <w:left w:val="none" w:sz="0" w:space="0" w:color="auto"/>
                    <w:bottom w:val="none" w:sz="0" w:space="0" w:color="auto"/>
                    <w:right w:val="none" w:sz="0" w:space="0" w:color="auto"/>
                  </w:divBdr>
                  <w:divsChild>
                    <w:div w:id="70031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449484">
              <w:marLeft w:val="0"/>
              <w:marRight w:val="0"/>
              <w:marTop w:val="0"/>
              <w:marBottom w:val="0"/>
              <w:divBdr>
                <w:top w:val="none" w:sz="0" w:space="0" w:color="auto"/>
                <w:left w:val="none" w:sz="0" w:space="0" w:color="auto"/>
                <w:bottom w:val="none" w:sz="0" w:space="0" w:color="auto"/>
                <w:right w:val="none" w:sz="0" w:space="0" w:color="auto"/>
              </w:divBdr>
              <w:divsChild>
                <w:div w:id="506092352">
                  <w:marLeft w:val="0"/>
                  <w:marRight w:val="0"/>
                  <w:marTop w:val="0"/>
                  <w:marBottom w:val="0"/>
                  <w:divBdr>
                    <w:top w:val="none" w:sz="0" w:space="0" w:color="auto"/>
                    <w:left w:val="none" w:sz="0" w:space="0" w:color="auto"/>
                    <w:bottom w:val="none" w:sz="0" w:space="0" w:color="auto"/>
                    <w:right w:val="none" w:sz="0" w:space="0" w:color="auto"/>
                  </w:divBdr>
                  <w:divsChild>
                    <w:div w:id="15565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90190">
              <w:marLeft w:val="0"/>
              <w:marRight w:val="0"/>
              <w:marTop w:val="0"/>
              <w:marBottom w:val="0"/>
              <w:divBdr>
                <w:top w:val="none" w:sz="0" w:space="0" w:color="auto"/>
                <w:left w:val="none" w:sz="0" w:space="0" w:color="auto"/>
                <w:bottom w:val="none" w:sz="0" w:space="0" w:color="auto"/>
                <w:right w:val="none" w:sz="0" w:space="0" w:color="auto"/>
              </w:divBdr>
              <w:divsChild>
                <w:div w:id="2064402239">
                  <w:marLeft w:val="0"/>
                  <w:marRight w:val="0"/>
                  <w:marTop w:val="0"/>
                  <w:marBottom w:val="0"/>
                  <w:divBdr>
                    <w:top w:val="none" w:sz="0" w:space="0" w:color="auto"/>
                    <w:left w:val="none" w:sz="0" w:space="0" w:color="auto"/>
                    <w:bottom w:val="none" w:sz="0" w:space="0" w:color="auto"/>
                    <w:right w:val="none" w:sz="0" w:space="0" w:color="auto"/>
                  </w:divBdr>
                  <w:divsChild>
                    <w:div w:id="17679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193817">
              <w:marLeft w:val="0"/>
              <w:marRight w:val="0"/>
              <w:marTop w:val="0"/>
              <w:marBottom w:val="0"/>
              <w:divBdr>
                <w:top w:val="none" w:sz="0" w:space="0" w:color="auto"/>
                <w:left w:val="none" w:sz="0" w:space="0" w:color="auto"/>
                <w:bottom w:val="none" w:sz="0" w:space="0" w:color="auto"/>
                <w:right w:val="none" w:sz="0" w:space="0" w:color="auto"/>
              </w:divBdr>
              <w:divsChild>
                <w:div w:id="174661770">
                  <w:marLeft w:val="0"/>
                  <w:marRight w:val="0"/>
                  <w:marTop w:val="0"/>
                  <w:marBottom w:val="0"/>
                  <w:divBdr>
                    <w:top w:val="none" w:sz="0" w:space="0" w:color="auto"/>
                    <w:left w:val="none" w:sz="0" w:space="0" w:color="auto"/>
                    <w:bottom w:val="none" w:sz="0" w:space="0" w:color="auto"/>
                    <w:right w:val="none" w:sz="0" w:space="0" w:color="auto"/>
                  </w:divBdr>
                  <w:divsChild>
                    <w:div w:id="213097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0241">
              <w:marLeft w:val="0"/>
              <w:marRight w:val="0"/>
              <w:marTop w:val="0"/>
              <w:marBottom w:val="0"/>
              <w:divBdr>
                <w:top w:val="none" w:sz="0" w:space="0" w:color="auto"/>
                <w:left w:val="none" w:sz="0" w:space="0" w:color="auto"/>
                <w:bottom w:val="none" w:sz="0" w:space="0" w:color="auto"/>
                <w:right w:val="none" w:sz="0" w:space="0" w:color="auto"/>
              </w:divBdr>
              <w:divsChild>
                <w:div w:id="1657109762">
                  <w:marLeft w:val="0"/>
                  <w:marRight w:val="0"/>
                  <w:marTop w:val="0"/>
                  <w:marBottom w:val="0"/>
                  <w:divBdr>
                    <w:top w:val="none" w:sz="0" w:space="0" w:color="auto"/>
                    <w:left w:val="none" w:sz="0" w:space="0" w:color="auto"/>
                    <w:bottom w:val="none" w:sz="0" w:space="0" w:color="auto"/>
                    <w:right w:val="none" w:sz="0" w:space="0" w:color="auto"/>
                  </w:divBdr>
                  <w:divsChild>
                    <w:div w:id="87065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639324">
              <w:marLeft w:val="0"/>
              <w:marRight w:val="0"/>
              <w:marTop w:val="0"/>
              <w:marBottom w:val="0"/>
              <w:divBdr>
                <w:top w:val="none" w:sz="0" w:space="0" w:color="auto"/>
                <w:left w:val="none" w:sz="0" w:space="0" w:color="auto"/>
                <w:bottom w:val="none" w:sz="0" w:space="0" w:color="auto"/>
                <w:right w:val="none" w:sz="0" w:space="0" w:color="auto"/>
              </w:divBdr>
              <w:divsChild>
                <w:div w:id="69010685">
                  <w:marLeft w:val="0"/>
                  <w:marRight w:val="0"/>
                  <w:marTop w:val="0"/>
                  <w:marBottom w:val="0"/>
                  <w:divBdr>
                    <w:top w:val="none" w:sz="0" w:space="0" w:color="auto"/>
                    <w:left w:val="none" w:sz="0" w:space="0" w:color="auto"/>
                    <w:bottom w:val="none" w:sz="0" w:space="0" w:color="auto"/>
                    <w:right w:val="none" w:sz="0" w:space="0" w:color="auto"/>
                  </w:divBdr>
                  <w:divsChild>
                    <w:div w:id="196280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613560">
              <w:marLeft w:val="0"/>
              <w:marRight w:val="0"/>
              <w:marTop w:val="0"/>
              <w:marBottom w:val="0"/>
              <w:divBdr>
                <w:top w:val="none" w:sz="0" w:space="0" w:color="auto"/>
                <w:left w:val="none" w:sz="0" w:space="0" w:color="auto"/>
                <w:bottom w:val="none" w:sz="0" w:space="0" w:color="auto"/>
                <w:right w:val="none" w:sz="0" w:space="0" w:color="auto"/>
              </w:divBdr>
              <w:divsChild>
                <w:div w:id="2019304603">
                  <w:marLeft w:val="0"/>
                  <w:marRight w:val="0"/>
                  <w:marTop w:val="0"/>
                  <w:marBottom w:val="0"/>
                  <w:divBdr>
                    <w:top w:val="none" w:sz="0" w:space="0" w:color="auto"/>
                    <w:left w:val="none" w:sz="0" w:space="0" w:color="auto"/>
                    <w:bottom w:val="none" w:sz="0" w:space="0" w:color="auto"/>
                    <w:right w:val="none" w:sz="0" w:space="0" w:color="auto"/>
                  </w:divBdr>
                  <w:divsChild>
                    <w:div w:id="81599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487655">
              <w:marLeft w:val="0"/>
              <w:marRight w:val="0"/>
              <w:marTop w:val="0"/>
              <w:marBottom w:val="0"/>
              <w:divBdr>
                <w:top w:val="none" w:sz="0" w:space="0" w:color="auto"/>
                <w:left w:val="none" w:sz="0" w:space="0" w:color="auto"/>
                <w:bottom w:val="none" w:sz="0" w:space="0" w:color="auto"/>
                <w:right w:val="none" w:sz="0" w:space="0" w:color="auto"/>
              </w:divBdr>
              <w:divsChild>
                <w:div w:id="2027291994">
                  <w:marLeft w:val="0"/>
                  <w:marRight w:val="0"/>
                  <w:marTop w:val="0"/>
                  <w:marBottom w:val="0"/>
                  <w:divBdr>
                    <w:top w:val="none" w:sz="0" w:space="0" w:color="auto"/>
                    <w:left w:val="none" w:sz="0" w:space="0" w:color="auto"/>
                    <w:bottom w:val="none" w:sz="0" w:space="0" w:color="auto"/>
                    <w:right w:val="none" w:sz="0" w:space="0" w:color="auto"/>
                  </w:divBdr>
                  <w:divsChild>
                    <w:div w:id="178087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670360">
              <w:marLeft w:val="0"/>
              <w:marRight w:val="0"/>
              <w:marTop w:val="0"/>
              <w:marBottom w:val="0"/>
              <w:divBdr>
                <w:top w:val="none" w:sz="0" w:space="0" w:color="auto"/>
                <w:left w:val="none" w:sz="0" w:space="0" w:color="auto"/>
                <w:bottom w:val="none" w:sz="0" w:space="0" w:color="auto"/>
                <w:right w:val="none" w:sz="0" w:space="0" w:color="auto"/>
              </w:divBdr>
              <w:divsChild>
                <w:div w:id="1989894587">
                  <w:marLeft w:val="0"/>
                  <w:marRight w:val="0"/>
                  <w:marTop w:val="0"/>
                  <w:marBottom w:val="0"/>
                  <w:divBdr>
                    <w:top w:val="none" w:sz="0" w:space="0" w:color="auto"/>
                    <w:left w:val="none" w:sz="0" w:space="0" w:color="auto"/>
                    <w:bottom w:val="none" w:sz="0" w:space="0" w:color="auto"/>
                    <w:right w:val="none" w:sz="0" w:space="0" w:color="auto"/>
                  </w:divBdr>
                  <w:divsChild>
                    <w:div w:id="167367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866561">
              <w:marLeft w:val="0"/>
              <w:marRight w:val="0"/>
              <w:marTop w:val="0"/>
              <w:marBottom w:val="0"/>
              <w:divBdr>
                <w:top w:val="none" w:sz="0" w:space="0" w:color="auto"/>
                <w:left w:val="none" w:sz="0" w:space="0" w:color="auto"/>
                <w:bottom w:val="none" w:sz="0" w:space="0" w:color="auto"/>
                <w:right w:val="none" w:sz="0" w:space="0" w:color="auto"/>
              </w:divBdr>
              <w:divsChild>
                <w:div w:id="332073597">
                  <w:marLeft w:val="0"/>
                  <w:marRight w:val="0"/>
                  <w:marTop w:val="0"/>
                  <w:marBottom w:val="0"/>
                  <w:divBdr>
                    <w:top w:val="none" w:sz="0" w:space="0" w:color="auto"/>
                    <w:left w:val="none" w:sz="0" w:space="0" w:color="auto"/>
                    <w:bottom w:val="none" w:sz="0" w:space="0" w:color="auto"/>
                    <w:right w:val="none" w:sz="0" w:space="0" w:color="auto"/>
                  </w:divBdr>
                  <w:divsChild>
                    <w:div w:id="110908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993941">
              <w:marLeft w:val="0"/>
              <w:marRight w:val="0"/>
              <w:marTop w:val="0"/>
              <w:marBottom w:val="0"/>
              <w:divBdr>
                <w:top w:val="none" w:sz="0" w:space="0" w:color="auto"/>
                <w:left w:val="none" w:sz="0" w:space="0" w:color="auto"/>
                <w:bottom w:val="none" w:sz="0" w:space="0" w:color="auto"/>
                <w:right w:val="none" w:sz="0" w:space="0" w:color="auto"/>
              </w:divBdr>
              <w:divsChild>
                <w:div w:id="889224767">
                  <w:marLeft w:val="0"/>
                  <w:marRight w:val="0"/>
                  <w:marTop w:val="0"/>
                  <w:marBottom w:val="0"/>
                  <w:divBdr>
                    <w:top w:val="none" w:sz="0" w:space="0" w:color="auto"/>
                    <w:left w:val="none" w:sz="0" w:space="0" w:color="auto"/>
                    <w:bottom w:val="none" w:sz="0" w:space="0" w:color="auto"/>
                    <w:right w:val="none" w:sz="0" w:space="0" w:color="auto"/>
                  </w:divBdr>
                  <w:divsChild>
                    <w:div w:id="7158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131237">
              <w:marLeft w:val="0"/>
              <w:marRight w:val="0"/>
              <w:marTop w:val="0"/>
              <w:marBottom w:val="0"/>
              <w:divBdr>
                <w:top w:val="none" w:sz="0" w:space="0" w:color="auto"/>
                <w:left w:val="none" w:sz="0" w:space="0" w:color="auto"/>
                <w:bottom w:val="none" w:sz="0" w:space="0" w:color="auto"/>
                <w:right w:val="none" w:sz="0" w:space="0" w:color="auto"/>
              </w:divBdr>
              <w:divsChild>
                <w:div w:id="1910118171">
                  <w:marLeft w:val="0"/>
                  <w:marRight w:val="0"/>
                  <w:marTop w:val="0"/>
                  <w:marBottom w:val="0"/>
                  <w:divBdr>
                    <w:top w:val="none" w:sz="0" w:space="0" w:color="auto"/>
                    <w:left w:val="none" w:sz="0" w:space="0" w:color="auto"/>
                    <w:bottom w:val="none" w:sz="0" w:space="0" w:color="auto"/>
                    <w:right w:val="none" w:sz="0" w:space="0" w:color="auto"/>
                  </w:divBdr>
                  <w:divsChild>
                    <w:div w:id="121558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820980">
              <w:marLeft w:val="0"/>
              <w:marRight w:val="0"/>
              <w:marTop w:val="0"/>
              <w:marBottom w:val="0"/>
              <w:divBdr>
                <w:top w:val="none" w:sz="0" w:space="0" w:color="auto"/>
                <w:left w:val="none" w:sz="0" w:space="0" w:color="auto"/>
                <w:bottom w:val="none" w:sz="0" w:space="0" w:color="auto"/>
                <w:right w:val="none" w:sz="0" w:space="0" w:color="auto"/>
              </w:divBdr>
              <w:divsChild>
                <w:div w:id="707687365">
                  <w:marLeft w:val="0"/>
                  <w:marRight w:val="0"/>
                  <w:marTop w:val="0"/>
                  <w:marBottom w:val="0"/>
                  <w:divBdr>
                    <w:top w:val="none" w:sz="0" w:space="0" w:color="auto"/>
                    <w:left w:val="none" w:sz="0" w:space="0" w:color="auto"/>
                    <w:bottom w:val="none" w:sz="0" w:space="0" w:color="auto"/>
                    <w:right w:val="none" w:sz="0" w:space="0" w:color="auto"/>
                  </w:divBdr>
                  <w:divsChild>
                    <w:div w:id="71593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541940">
              <w:marLeft w:val="0"/>
              <w:marRight w:val="0"/>
              <w:marTop w:val="0"/>
              <w:marBottom w:val="0"/>
              <w:divBdr>
                <w:top w:val="none" w:sz="0" w:space="0" w:color="auto"/>
                <w:left w:val="none" w:sz="0" w:space="0" w:color="auto"/>
                <w:bottom w:val="none" w:sz="0" w:space="0" w:color="auto"/>
                <w:right w:val="none" w:sz="0" w:space="0" w:color="auto"/>
              </w:divBdr>
              <w:divsChild>
                <w:div w:id="704137511">
                  <w:marLeft w:val="0"/>
                  <w:marRight w:val="0"/>
                  <w:marTop w:val="0"/>
                  <w:marBottom w:val="0"/>
                  <w:divBdr>
                    <w:top w:val="none" w:sz="0" w:space="0" w:color="auto"/>
                    <w:left w:val="none" w:sz="0" w:space="0" w:color="auto"/>
                    <w:bottom w:val="none" w:sz="0" w:space="0" w:color="auto"/>
                    <w:right w:val="none" w:sz="0" w:space="0" w:color="auto"/>
                  </w:divBdr>
                  <w:divsChild>
                    <w:div w:id="35469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416357">
              <w:marLeft w:val="0"/>
              <w:marRight w:val="0"/>
              <w:marTop w:val="0"/>
              <w:marBottom w:val="0"/>
              <w:divBdr>
                <w:top w:val="none" w:sz="0" w:space="0" w:color="auto"/>
                <w:left w:val="none" w:sz="0" w:space="0" w:color="auto"/>
                <w:bottom w:val="none" w:sz="0" w:space="0" w:color="auto"/>
                <w:right w:val="none" w:sz="0" w:space="0" w:color="auto"/>
              </w:divBdr>
              <w:divsChild>
                <w:div w:id="420222924">
                  <w:marLeft w:val="0"/>
                  <w:marRight w:val="0"/>
                  <w:marTop w:val="0"/>
                  <w:marBottom w:val="0"/>
                  <w:divBdr>
                    <w:top w:val="none" w:sz="0" w:space="0" w:color="auto"/>
                    <w:left w:val="none" w:sz="0" w:space="0" w:color="auto"/>
                    <w:bottom w:val="none" w:sz="0" w:space="0" w:color="auto"/>
                    <w:right w:val="none" w:sz="0" w:space="0" w:color="auto"/>
                  </w:divBdr>
                  <w:divsChild>
                    <w:div w:id="16628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179272">
              <w:marLeft w:val="0"/>
              <w:marRight w:val="0"/>
              <w:marTop w:val="0"/>
              <w:marBottom w:val="0"/>
              <w:divBdr>
                <w:top w:val="none" w:sz="0" w:space="0" w:color="auto"/>
                <w:left w:val="none" w:sz="0" w:space="0" w:color="auto"/>
                <w:bottom w:val="none" w:sz="0" w:space="0" w:color="auto"/>
                <w:right w:val="none" w:sz="0" w:space="0" w:color="auto"/>
              </w:divBdr>
              <w:divsChild>
                <w:div w:id="1119300684">
                  <w:marLeft w:val="0"/>
                  <w:marRight w:val="0"/>
                  <w:marTop w:val="0"/>
                  <w:marBottom w:val="0"/>
                  <w:divBdr>
                    <w:top w:val="none" w:sz="0" w:space="0" w:color="auto"/>
                    <w:left w:val="none" w:sz="0" w:space="0" w:color="auto"/>
                    <w:bottom w:val="none" w:sz="0" w:space="0" w:color="auto"/>
                    <w:right w:val="none" w:sz="0" w:space="0" w:color="auto"/>
                  </w:divBdr>
                  <w:divsChild>
                    <w:div w:id="9495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045643">
              <w:marLeft w:val="0"/>
              <w:marRight w:val="0"/>
              <w:marTop w:val="0"/>
              <w:marBottom w:val="0"/>
              <w:divBdr>
                <w:top w:val="none" w:sz="0" w:space="0" w:color="auto"/>
                <w:left w:val="none" w:sz="0" w:space="0" w:color="auto"/>
                <w:bottom w:val="none" w:sz="0" w:space="0" w:color="auto"/>
                <w:right w:val="none" w:sz="0" w:space="0" w:color="auto"/>
              </w:divBdr>
              <w:divsChild>
                <w:div w:id="209924666">
                  <w:marLeft w:val="0"/>
                  <w:marRight w:val="0"/>
                  <w:marTop w:val="0"/>
                  <w:marBottom w:val="0"/>
                  <w:divBdr>
                    <w:top w:val="none" w:sz="0" w:space="0" w:color="auto"/>
                    <w:left w:val="none" w:sz="0" w:space="0" w:color="auto"/>
                    <w:bottom w:val="none" w:sz="0" w:space="0" w:color="auto"/>
                    <w:right w:val="none" w:sz="0" w:space="0" w:color="auto"/>
                  </w:divBdr>
                  <w:divsChild>
                    <w:div w:id="17743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239795">
              <w:marLeft w:val="0"/>
              <w:marRight w:val="0"/>
              <w:marTop w:val="0"/>
              <w:marBottom w:val="0"/>
              <w:divBdr>
                <w:top w:val="none" w:sz="0" w:space="0" w:color="auto"/>
                <w:left w:val="none" w:sz="0" w:space="0" w:color="auto"/>
                <w:bottom w:val="none" w:sz="0" w:space="0" w:color="auto"/>
                <w:right w:val="none" w:sz="0" w:space="0" w:color="auto"/>
              </w:divBdr>
              <w:divsChild>
                <w:div w:id="2082940300">
                  <w:marLeft w:val="0"/>
                  <w:marRight w:val="0"/>
                  <w:marTop w:val="0"/>
                  <w:marBottom w:val="0"/>
                  <w:divBdr>
                    <w:top w:val="none" w:sz="0" w:space="0" w:color="auto"/>
                    <w:left w:val="none" w:sz="0" w:space="0" w:color="auto"/>
                    <w:bottom w:val="none" w:sz="0" w:space="0" w:color="auto"/>
                    <w:right w:val="none" w:sz="0" w:space="0" w:color="auto"/>
                  </w:divBdr>
                  <w:divsChild>
                    <w:div w:id="45522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259257">
              <w:marLeft w:val="0"/>
              <w:marRight w:val="0"/>
              <w:marTop w:val="0"/>
              <w:marBottom w:val="0"/>
              <w:divBdr>
                <w:top w:val="none" w:sz="0" w:space="0" w:color="auto"/>
                <w:left w:val="none" w:sz="0" w:space="0" w:color="auto"/>
                <w:bottom w:val="none" w:sz="0" w:space="0" w:color="auto"/>
                <w:right w:val="none" w:sz="0" w:space="0" w:color="auto"/>
              </w:divBdr>
              <w:divsChild>
                <w:div w:id="43525889">
                  <w:marLeft w:val="0"/>
                  <w:marRight w:val="0"/>
                  <w:marTop w:val="0"/>
                  <w:marBottom w:val="0"/>
                  <w:divBdr>
                    <w:top w:val="none" w:sz="0" w:space="0" w:color="auto"/>
                    <w:left w:val="none" w:sz="0" w:space="0" w:color="auto"/>
                    <w:bottom w:val="none" w:sz="0" w:space="0" w:color="auto"/>
                    <w:right w:val="none" w:sz="0" w:space="0" w:color="auto"/>
                  </w:divBdr>
                  <w:divsChild>
                    <w:div w:id="173981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004529">
              <w:marLeft w:val="0"/>
              <w:marRight w:val="0"/>
              <w:marTop w:val="0"/>
              <w:marBottom w:val="0"/>
              <w:divBdr>
                <w:top w:val="none" w:sz="0" w:space="0" w:color="auto"/>
                <w:left w:val="none" w:sz="0" w:space="0" w:color="auto"/>
                <w:bottom w:val="none" w:sz="0" w:space="0" w:color="auto"/>
                <w:right w:val="none" w:sz="0" w:space="0" w:color="auto"/>
              </w:divBdr>
              <w:divsChild>
                <w:div w:id="1530608607">
                  <w:marLeft w:val="0"/>
                  <w:marRight w:val="0"/>
                  <w:marTop w:val="0"/>
                  <w:marBottom w:val="0"/>
                  <w:divBdr>
                    <w:top w:val="none" w:sz="0" w:space="0" w:color="auto"/>
                    <w:left w:val="none" w:sz="0" w:space="0" w:color="auto"/>
                    <w:bottom w:val="none" w:sz="0" w:space="0" w:color="auto"/>
                    <w:right w:val="none" w:sz="0" w:space="0" w:color="auto"/>
                  </w:divBdr>
                  <w:divsChild>
                    <w:div w:id="156048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282618">
              <w:marLeft w:val="0"/>
              <w:marRight w:val="0"/>
              <w:marTop w:val="0"/>
              <w:marBottom w:val="0"/>
              <w:divBdr>
                <w:top w:val="none" w:sz="0" w:space="0" w:color="auto"/>
                <w:left w:val="none" w:sz="0" w:space="0" w:color="auto"/>
                <w:bottom w:val="none" w:sz="0" w:space="0" w:color="auto"/>
                <w:right w:val="none" w:sz="0" w:space="0" w:color="auto"/>
              </w:divBdr>
              <w:divsChild>
                <w:div w:id="2077508662">
                  <w:marLeft w:val="0"/>
                  <w:marRight w:val="0"/>
                  <w:marTop w:val="0"/>
                  <w:marBottom w:val="0"/>
                  <w:divBdr>
                    <w:top w:val="none" w:sz="0" w:space="0" w:color="auto"/>
                    <w:left w:val="none" w:sz="0" w:space="0" w:color="auto"/>
                    <w:bottom w:val="none" w:sz="0" w:space="0" w:color="auto"/>
                    <w:right w:val="none" w:sz="0" w:space="0" w:color="auto"/>
                  </w:divBdr>
                  <w:divsChild>
                    <w:div w:id="202933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879297">
              <w:marLeft w:val="0"/>
              <w:marRight w:val="0"/>
              <w:marTop w:val="0"/>
              <w:marBottom w:val="0"/>
              <w:divBdr>
                <w:top w:val="none" w:sz="0" w:space="0" w:color="auto"/>
                <w:left w:val="none" w:sz="0" w:space="0" w:color="auto"/>
                <w:bottom w:val="none" w:sz="0" w:space="0" w:color="auto"/>
                <w:right w:val="none" w:sz="0" w:space="0" w:color="auto"/>
              </w:divBdr>
              <w:divsChild>
                <w:div w:id="1765103478">
                  <w:marLeft w:val="0"/>
                  <w:marRight w:val="0"/>
                  <w:marTop w:val="0"/>
                  <w:marBottom w:val="0"/>
                  <w:divBdr>
                    <w:top w:val="none" w:sz="0" w:space="0" w:color="auto"/>
                    <w:left w:val="none" w:sz="0" w:space="0" w:color="auto"/>
                    <w:bottom w:val="none" w:sz="0" w:space="0" w:color="auto"/>
                    <w:right w:val="none" w:sz="0" w:space="0" w:color="auto"/>
                  </w:divBdr>
                  <w:divsChild>
                    <w:div w:id="94438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392178">
              <w:marLeft w:val="0"/>
              <w:marRight w:val="0"/>
              <w:marTop w:val="0"/>
              <w:marBottom w:val="0"/>
              <w:divBdr>
                <w:top w:val="none" w:sz="0" w:space="0" w:color="auto"/>
                <w:left w:val="none" w:sz="0" w:space="0" w:color="auto"/>
                <w:bottom w:val="none" w:sz="0" w:space="0" w:color="auto"/>
                <w:right w:val="none" w:sz="0" w:space="0" w:color="auto"/>
              </w:divBdr>
              <w:divsChild>
                <w:div w:id="1909994973">
                  <w:marLeft w:val="0"/>
                  <w:marRight w:val="0"/>
                  <w:marTop w:val="0"/>
                  <w:marBottom w:val="0"/>
                  <w:divBdr>
                    <w:top w:val="none" w:sz="0" w:space="0" w:color="auto"/>
                    <w:left w:val="none" w:sz="0" w:space="0" w:color="auto"/>
                    <w:bottom w:val="none" w:sz="0" w:space="0" w:color="auto"/>
                    <w:right w:val="none" w:sz="0" w:space="0" w:color="auto"/>
                  </w:divBdr>
                  <w:divsChild>
                    <w:div w:id="79799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114234">
              <w:marLeft w:val="0"/>
              <w:marRight w:val="0"/>
              <w:marTop w:val="0"/>
              <w:marBottom w:val="0"/>
              <w:divBdr>
                <w:top w:val="none" w:sz="0" w:space="0" w:color="auto"/>
                <w:left w:val="none" w:sz="0" w:space="0" w:color="auto"/>
                <w:bottom w:val="none" w:sz="0" w:space="0" w:color="auto"/>
                <w:right w:val="none" w:sz="0" w:space="0" w:color="auto"/>
              </w:divBdr>
              <w:divsChild>
                <w:div w:id="349645650">
                  <w:marLeft w:val="0"/>
                  <w:marRight w:val="0"/>
                  <w:marTop w:val="0"/>
                  <w:marBottom w:val="0"/>
                  <w:divBdr>
                    <w:top w:val="none" w:sz="0" w:space="0" w:color="auto"/>
                    <w:left w:val="none" w:sz="0" w:space="0" w:color="auto"/>
                    <w:bottom w:val="none" w:sz="0" w:space="0" w:color="auto"/>
                    <w:right w:val="none" w:sz="0" w:space="0" w:color="auto"/>
                  </w:divBdr>
                  <w:divsChild>
                    <w:div w:id="11976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794901">
              <w:marLeft w:val="0"/>
              <w:marRight w:val="0"/>
              <w:marTop w:val="0"/>
              <w:marBottom w:val="0"/>
              <w:divBdr>
                <w:top w:val="none" w:sz="0" w:space="0" w:color="auto"/>
                <w:left w:val="none" w:sz="0" w:space="0" w:color="auto"/>
                <w:bottom w:val="none" w:sz="0" w:space="0" w:color="auto"/>
                <w:right w:val="none" w:sz="0" w:space="0" w:color="auto"/>
              </w:divBdr>
              <w:divsChild>
                <w:div w:id="2138447440">
                  <w:marLeft w:val="0"/>
                  <w:marRight w:val="0"/>
                  <w:marTop w:val="0"/>
                  <w:marBottom w:val="0"/>
                  <w:divBdr>
                    <w:top w:val="none" w:sz="0" w:space="0" w:color="auto"/>
                    <w:left w:val="none" w:sz="0" w:space="0" w:color="auto"/>
                    <w:bottom w:val="none" w:sz="0" w:space="0" w:color="auto"/>
                    <w:right w:val="none" w:sz="0" w:space="0" w:color="auto"/>
                  </w:divBdr>
                  <w:divsChild>
                    <w:div w:id="69110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993922">
      <w:bodyDiv w:val="1"/>
      <w:marLeft w:val="0"/>
      <w:marRight w:val="0"/>
      <w:marTop w:val="0"/>
      <w:marBottom w:val="0"/>
      <w:divBdr>
        <w:top w:val="none" w:sz="0" w:space="0" w:color="auto"/>
        <w:left w:val="none" w:sz="0" w:space="0" w:color="auto"/>
        <w:bottom w:val="none" w:sz="0" w:space="0" w:color="auto"/>
        <w:right w:val="none" w:sz="0" w:space="0" w:color="auto"/>
      </w:divBdr>
    </w:div>
    <w:div w:id="1437167373">
      <w:bodyDiv w:val="1"/>
      <w:marLeft w:val="0"/>
      <w:marRight w:val="0"/>
      <w:marTop w:val="0"/>
      <w:marBottom w:val="0"/>
      <w:divBdr>
        <w:top w:val="none" w:sz="0" w:space="0" w:color="auto"/>
        <w:left w:val="none" w:sz="0" w:space="0" w:color="auto"/>
        <w:bottom w:val="none" w:sz="0" w:space="0" w:color="auto"/>
        <w:right w:val="none" w:sz="0" w:space="0" w:color="auto"/>
      </w:divBdr>
    </w:div>
    <w:div w:id="1456144870">
      <w:bodyDiv w:val="1"/>
      <w:marLeft w:val="0"/>
      <w:marRight w:val="0"/>
      <w:marTop w:val="0"/>
      <w:marBottom w:val="0"/>
      <w:divBdr>
        <w:top w:val="none" w:sz="0" w:space="0" w:color="auto"/>
        <w:left w:val="none" w:sz="0" w:space="0" w:color="auto"/>
        <w:bottom w:val="none" w:sz="0" w:space="0" w:color="auto"/>
        <w:right w:val="none" w:sz="0" w:space="0" w:color="auto"/>
      </w:divBdr>
    </w:div>
    <w:div w:id="1491017497">
      <w:bodyDiv w:val="1"/>
      <w:marLeft w:val="0"/>
      <w:marRight w:val="0"/>
      <w:marTop w:val="0"/>
      <w:marBottom w:val="0"/>
      <w:divBdr>
        <w:top w:val="none" w:sz="0" w:space="0" w:color="auto"/>
        <w:left w:val="none" w:sz="0" w:space="0" w:color="auto"/>
        <w:bottom w:val="none" w:sz="0" w:space="0" w:color="auto"/>
        <w:right w:val="none" w:sz="0" w:space="0" w:color="auto"/>
      </w:divBdr>
    </w:div>
    <w:div w:id="1563130928">
      <w:bodyDiv w:val="1"/>
      <w:marLeft w:val="0"/>
      <w:marRight w:val="0"/>
      <w:marTop w:val="0"/>
      <w:marBottom w:val="0"/>
      <w:divBdr>
        <w:top w:val="none" w:sz="0" w:space="0" w:color="auto"/>
        <w:left w:val="none" w:sz="0" w:space="0" w:color="auto"/>
        <w:bottom w:val="none" w:sz="0" w:space="0" w:color="auto"/>
        <w:right w:val="none" w:sz="0" w:space="0" w:color="auto"/>
      </w:divBdr>
    </w:div>
    <w:div w:id="1596749108">
      <w:bodyDiv w:val="1"/>
      <w:marLeft w:val="0"/>
      <w:marRight w:val="0"/>
      <w:marTop w:val="0"/>
      <w:marBottom w:val="0"/>
      <w:divBdr>
        <w:top w:val="none" w:sz="0" w:space="0" w:color="auto"/>
        <w:left w:val="none" w:sz="0" w:space="0" w:color="auto"/>
        <w:bottom w:val="none" w:sz="0" w:space="0" w:color="auto"/>
        <w:right w:val="none" w:sz="0" w:space="0" w:color="auto"/>
      </w:divBdr>
      <w:divsChild>
        <w:div w:id="183131041">
          <w:marLeft w:val="0"/>
          <w:marRight w:val="0"/>
          <w:marTop w:val="0"/>
          <w:marBottom w:val="0"/>
          <w:divBdr>
            <w:top w:val="none" w:sz="0" w:space="0" w:color="auto"/>
            <w:left w:val="none" w:sz="0" w:space="0" w:color="auto"/>
            <w:bottom w:val="none" w:sz="0" w:space="0" w:color="auto"/>
            <w:right w:val="none" w:sz="0" w:space="0" w:color="auto"/>
          </w:divBdr>
          <w:divsChild>
            <w:div w:id="1540899118">
              <w:marLeft w:val="0"/>
              <w:marRight w:val="0"/>
              <w:marTop w:val="0"/>
              <w:marBottom w:val="0"/>
              <w:divBdr>
                <w:top w:val="none" w:sz="0" w:space="0" w:color="auto"/>
                <w:left w:val="none" w:sz="0" w:space="0" w:color="auto"/>
                <w:bottom w:val="none" w:sz="0" w:space="0" w:color="auto"/>
                <w:right w:val="none" w:sz="0" w:space="0" w:color="auto"/>
              </w:divBdr>
            </w:div>
          </w:divsChild>
        </w:div>
        <w:div w:id="471560072">
          <w:marLeft w:val="0"/>
          <w:marRight w:val="0"/>
          <w:marTop w:val="0"/>
          <w:marBottom w:val="0"/>
          <w:divBdr>
            <w:top w:val="none" w:sz="0" w:space="0" w:color="auto"/>
            <w:left w:val="none" w:sz="0" w:space="0" w:color="auto"/>
            <w:bottom w:val="none" w:sz="0" w:space="0" w:color="auto"/>
            <w:right w:val="none" w:sz="0" w:space="0" w:color="auto"/>
          </w:divBdr>
          <w:divsChild>
            <w:div w:id="1379165705">
              <w:marLeft w:val="0"/>
              <w:marRight w:val="0"/>
              <w:marTop w:val="0"/>
              <w:marBottom w:val="0"/>
              <w:divBdr>
                <w:top w:val="none" w:sz="0" w:space="0" w:color="auto"/>
                <w:left w:val="none" w:sz="0" w:space="0" w:color="auto"/>
                <w:bottom w:val="none" w:sz="0" w:space="0" w:color="auto"/>
                <w:right w:val="none" w:sz="0" w:space="0" w:color="auto"/>
              </w:divBdr>
            </w:div>
            <w:div w:id="458036933">
              <w:marLeft w:val="0"/>
              <w:marRight w:val="0"/>
              <w:marTop w:val="0"/>
              <w:marBottom w:val="0"/>
              <w:divBdr>
                <w:top w:val="none" w:sz="0" w:space="0" w:color="auto"/>
                <w:left w:val="none" w:sz="0" w:space="0" w:color="auto"/>
                <w:bottom w:val="none" w:sz="0" w:space="0" w:color="auto"/>
                <w:right w:val="none" w:sz="0" w:space="0" w:color="auto"/>
              </w:divBdr>
            </w:div>
          </w:divsChild>
        </w:div>
        <w:div w:id="816917932">
          <w:marLeft w:val="0"/>
          <w:marRight w:val="0"/>
          <w:marTop w:val="0"/>
          <w:marBottom w:val="0"/>
          <w:divBdr>
            <w:top w:val="none" w:sz="0" w:space="0" w:color="auto"/>
            <w:left w:val="none" w:sz="0" w:space="0" w:color="auto"/>
            <w:bottom w:val="none" w:sz="0" w:space="0" w:color="auto"/>
            <w:right w:val="none" w:sz="0" w:space="0" w:color="auto"/>
          </w:divBdr>
          <w:divsChild>
            <w:div w:id="1663046716">
              <w:marLeft w:val="0"/>
              <w:marRight w:val="0"/>
              <w:marTop w:val="0"/>
              <w:marBottom w:val="0"/>
              <w:divBdr>
                <w:top w:val="none" w:sz="0" w:space="0" w:color="auto"/>
                <w:left w:val="none" w:sz="0" w:space="0" w:color="auto"/>
                <w:bottom w:val="none" w:sz="0" w:space="0" w:color="auto"/>
                <w:right w:val="none" w:sz="0" w:space="0" w:color="auto"/>
              </w:divBdr>
            </w:div>
            <w:div w:id="1491672294">
              <w:marLeft w:val="0"/>
              <w:marRight w:val="0"/>
              <w:marTop w:val="0"/>
              <w:marBottom w:val="0"/>
              <w:divBdr>
                <w:top w:val="none" w:sz="0" w:space="0" w:color="auto"/>
                <w:left w:val="none" w:sz="0" w:space="0" w:color="auto"/>
                <w:bottom w:val="none" w:sz="0" w:space="0" w:color="auto"/>
                <w:right w:val="none" w:sz="0" w:space="0" w:color="auto"/>
              </w:divBdr>
            </w:div>
          </w:divsChild>
        </w:div>
        <w:div w:id="1958952853">
          <w:marLeft w:val="0"/>
          <w:marRight w:val="0"/>
          <w:marTop w:val="0"/>
          <w:marBottom w:val="0"/>
          <w:divBdr>
            <w:top w:val="none" w:sz="0" w:space="0" w:color="auto"/>
            <w:left w:val="none" w:sz="0" w:space="0" w:color="auto"/>
            <w:bottom w:val="none" w:sz="0" w:space="0" w:color="auto"/>
            <w:right w:val="none" w:sz="0" w:space="0" w:color="auto"/>
          </w:divBdr>
          <w:divsChild>
            <w:div w:id="794760868">
              <w:marLeft w:val="0"/>
              <w:marRight w:val="0"/>
              <w:marTop w:val="0"/>
              <w:marBottom w:val="0"/>
              <w:divBdr>
                <w:top w:val="none" w:sz="0" w:space="0" w:color="auto"/>
                <w:left w:val="none" w:sz="0" w:space="0" w:color="auto"/>
                <w:bottom w:val="none" w:sz="0" w:space="0" w:color="auto"/>
                <w:right w:val="none" w:sz="0" w:space="0" w:color="auto"/>
              </w:divBdr>
            </w:div>
            <w:div w:id="523128750">
              <w:marLeft w:val="0"/>
              <w:marRight w:val="0"/>
              <w:marTop w:val="0"/>
              <w:marBottom w:val="0"/>
              <w:divBdr>
                <w:top w:val="none" w:sz="0" w:space="0" w:color="auto"/>
                <w:left w:val="none" w:sz="0" w:space="0" w:color="auto"/>
                <w:bottom w:val="none" w:sz="0" w:space="0" w:color="auto"/>
                <w:right w:val="none" w:sz="0" w:space="0" w:color="auto"/>
              </w:divBdr>
            </w:div>
          </w:divsChild>
        </w:div>
        <w:div w:id="1436251290">
          <w:marLeft w:val="0"/>
          <w:marRight w:val="0"/>
          <w:marTop w:val="0"/>
          <w:marBottom w:val="0"/>
          <w:divBdr>
            <w:top w:val="none" w:sz="0" w:space="0" w:color="auto"/>
            <w:left w:val="none" w:sz="0" w:space="0" w:color="auto"/>
            <w:bottom w:val="none" w:sz="0" w:space="0" w:color="auto"/>
            <w:right w:val="none" w:sz="0" w:space="0" w:color="auto"/>
          </w:divBdr>
          <w:divsChild>
            <w:div w:id="1278179684">
              <w:marLeft w:val="0"/>
              <w:marRight w:val="0"/>
              <w:marTop w:val="0"/>
              <w:marBottom w:val="0"/>
              <w:divBdr>
                <w:top w:val="none" w:sz="0" w:space="0" w:color="auto"/>
                <w:left w:val="none" w:sz="0" w:space="0" w:color="auto"/>
                <w:bottom w:val="none" w:sz="0" w:space="0" w:color="auto"/>
                <w:right w:val="none" w:sz="0" w:space="0" w:color="auto"/>
              </w:divBdr>
            </w:div>
            <w:div w:id="709110519">
              <w:marLeft w:val="0"/>
              <w:marRight w:val="0"/>
              <w:marTop w:val="0"/>
              <w:marBottom w:val="0"/>
              <w:divBdr>
                <w:top w:val="none" w:sz="0" w:space="0" w:color="auto"/>
                <w:left w:val="none" w:sz="0" w:space="0" w:color="auto"/>
                <w:bottom w:val="none" w:sz="0" w:space="0" w:color="auto"/>
                <w:right w:val="none" w:sz="0" w:space="0" w:color="auto"/>
              </w:divBdr>
            </w:div>
          </w:divsChild>
        </w:div>
        <w:div w:id="346559742">
          <w:marLeft w:val="0"/>
          <w:marRight w:val="0"/>
          <w:marTop w:val="0"/>
          <w:marBottom w:val="0"/>
          <w:divBdr>
            <w:top w:val="none" w:sz="0" w:space="0" w:color="auto"/>
            <w:left w:val="none" w:sz="0" w:space="0" w:color="auto"/>
            <w:bottom w:val="none" w:sz="0" w:space="0" w:color="auto"/>
            <w:right w:val="none" w:sz="0" w:space="0" w:color="auto"/>
          </w:divBdr>
          <w:divsChild>
            <w:div w:id="1398935994">
              <w:marLeft w:val="0"/>
              <w:marRight w:val="0"/>
              <w:marTop w:val="0"/>
              <w:marBottom w:val="0"/>
              <w:divBdr>
                <w:top w:val="none" w:sz="0" w:space="0" w:color="auto"/>
                <w:left w:val="none" w:sz="0" w:space="0" w:color="auto"/>
                <w:bottom w:val="none" w:sz="0" w:space="0" w:color="auto"/>
                <w:right w:val="none" w:sz="0" w:space="0" w:color="auto"/>
              </w:divBdr>
            </w:div>
            <w:div w:id="131412936">
              <w:marLeft w:val="0"/>
              <w:marRight w:val="0"/>
              <w:marTop w:val="0"/>
              <w:marBottom w:val="0"/>
              <w:divBdr>
                <w:top w:val="none" w:sz="0" w:space="0" w:color="auto"/>
                <w:left w:val="none" w:sz="0" w:space="0" w:color="auto"/>
                <w:bottom w:val="none" w:sz="0" w:space="0" w:color="auto"/>
                <w:right w:val="none" w:sz="0" w:space="0" w:color="auto"/>
              </w:divBdr>
            </w:div>
          </w:divsChild>
        </w:div>
        <w:div w:id="1824278982">
          <w:marLeft w:val="0"/>
          <w:marRight w:val="0"/>
          <w:marTop w:val="0"/>
          <w:marBottom w:val="0"/>
          <w:divBdr>
            <w:top w:val="none" w:sz="0" w:space="0" w:color="auto"/>
            <w:left w:val="none" w:sz="0" w:space="0" w:color="auto"/>
            <w:bottom w:val="none" w:sz="0" w:space="0" w:color="auto"/>
            <w:right w:val="none" w:sz="0" w:space="0" w:color="auto"/>
          </w:divBdr>
          <w:divsChild>
            <w:div w:id="1966547223">
              <w:marLeft w:val="0"/>
              <w:marRight w:val="0"/>
              <w:marTop w:val="0"/>
              <w:marBottom w:val="0"/>
              <w:divBdr>
                <w:top w:val="none" w:sz="0" w:space="0" w:color="auto"/>
                <w:left w:val="none" w:sz="0" w:space="0" w:color="auto"/>
                <w:bottom w:val="none" w:sz="0" w:space="0" w:color="auto"/>
                <w:right w:val="none" w:sz="0" w:space="0" w:color="auto"/>
              </w:divBdr>
            </w:div>
            <w:div w:id="7222031">
              <w:marLeft w:val="0"/>
              <w:marRight w:val="0"/>
              <w:marTop w:val="0"/>
              <w:marBottom w:val="0"/>
              <w:divBdr>
                <w:top w:val="none" w:sz="0" w:space="0" w:color="auto"/>
                <w:left w:val="none" w:sz="0" w:space="0" w:color="auto"/>
                <w:bottom w:val="none" w:sz="0" w:space="0" w:color="auto"/>
                <w:right w:val="none" w:sz="0" w:space="0" w:color="auto"/>
              </w:divBdr>
            </w:div>
          </w:divsChild>
        </w:div>
        <w:div w:id="392460884">
          <w:marLeft w:val="0"/>
          <w:marRight w:val="0"/>
          <w:marTop w:val="0"/>
          <w:marBottom w:val="0"/>
          <w:divBdr>
            <w:top w:val="none" w:sz="0" w:space="0" w:color="auto"/>
            <w:left w:val="none" w:sz="0" w:space="0" w:color="auto"/>
            <w:bottom w:val="none" w:sz="0" w:space="0" w:color="auto"/>
            <w:right w:val="none" w:sz="0" w:space="0" w:color="auto"/>
          </w:divBdr>
          <w:divsChild>
            <w:div w:id="1291936284">
              <w:marLeft w:val="0"/>
              <w:marRight w:val="0"/>
              <w:marTop w:val="0"/>
              <w:marBottom w:val="0"/>
              <w:divBdr>
                <w:top w:val="none" w:sz="0" w:space="0" w:color="auto"/>
                <w:left w:val="none" w:sz="0" w:space="0" w:color="auto"/>
                <w:bottom w:val="none" w:sz="0" w:space="0" w:color="auto"/>
                <w:right w:val="none" w:sz="0" w:space="0" w:color="auto"/>
              </w:divBdr>
            </w:div>
            <w:div w:id="1967352606">
              <w:marLeft w:val="0"/>
              <w:marRight w:val="0"/>
              <w:marTop w:val="0"/>
              <w:marBottom w:val="0"/>
              <w:divBdr>
                <w:top w:val="none" w:sz="0" w:space="0" w:color="auto"/>
                <w:left w:val="none" w:sz="0" w:space="0" w:color="auto"/>
                <w:bottom w:val="none" w:sz="0" w:space="0" w:color="auto"/>
                <w:right w:val="none" w:sz="0" w:space="0" w:color="auto"/>
              </w:divBdr>
            </w:div>
          </w:divsChild>
        </w:div>
        <w:div w:id="212012648">
          <w:marLeft w:val="0"/>
          <w:marRight w:val="0"/>
          <w:marTop w:val="0"/>
          <w:marBottom w:val="0"/>
          <w:divBdr>
            <w:top w:val="none" w:sz="0" w:space="0" w:color="auto"/>
            <w:left w:val="none" w:sz="0" w:space="0" w:color="auto"/>
            <w:bottom w:val="none" w:sz="0" w:space="0" w:color="auto"/>
            <w:right w:val="none" w:sz="0" w:space="0" w:color="auto"/>
          </w:divBdr>
          <w:divsChild>
            <w:div w:id="429203423">
              <w:marLeft w:val="0"/>
              <w:marRight w:val="0"/>
              <w:marTop w:val="0"/>
              <w:marBottom w:val="0"/>
              <w:divBdr>
                <w:top w:val="none" w:sz="0" w:space="0" w:color="auto"/>
                <w:left w:val="none" w:sz="0" w:space="0" w:color="auto"/>
                <w:bottom w:val="none" w:sz="0" w:space="0" w:color="auto"/>
                <w:right w:val="none" w:sz="0" w:space="0" w:color="auto"/>
              </w:divBdr>
            </w:div>
            <w:div w:id="1086078287">
              <w:marLeft w:val="0"/>
              <w:marRight w:val="0"/>
              <w:marTop w:val="0"/>
              <w:marBottom w:val="0"/>
              <w:divBdr>
                <w:top w:val="none" w:sz="0" w:space="0" w:color="auto"/>
                <w:left w:val="none" w:sz="0" w:space="0" w:color="auto"/>
                <w:bottom w:val="none" w:sz="0" w:space="0" w:color="auto"/>
                <w:right w:val="none" w:sz="0" w:space="0" w:color="auto"/>
              </w:divBdr>
            </w:div>
          </w:divsChild>
        </w:div>
        <w:div w:id="1949699953">
          <w:marLeft w:val="0"/>
          <w:marRight w:val="0"/>
          <w:marTop w:val="0"/>
          <w:marBottom w:val="0"/>
          <w:divBdr>
            <w:top w:val="none" w:sz="0" w:space="0" w:color="auto"/>
            <w:left w:val="none" w:sz="0" w:space="0" w:color="auto"/>
            <w:bottom w:val="none" w:sz="0" w:space="0" w:color="auto"/>
            <w:right w:val="none" w:sz="0" w:space="0" w:color="auto"/>
          </w:divBdr>
          <w:divsChild>
            <w:div w:id="617565056">
              <w:marLeft w:val="0"/>
              <w:marRight w:val="0"/>
              <w:marTop w:val="0"/>
              <w:marBottom w:val="0"/>
              <w:divBdr>
                <w:top w:val="none" w:sz="0" w:space="0" w:color="auto"/>
                <w:left w:val="none" w:sz="0" w:space="0" w:color="auto"/>
                <w:bottom w:val="none" w:sz="0" w:space="0" w:color="auto"/>
                <w:right w:val="none" w:sz="0" w:space="0" w:color="auto"/>
              </w:divBdr>
            </w:div>
            <w:div w:id="214896958">
              <w:marLeft w:val="0"/>
              <w:marRight w:val="0"/>
              <w:marTop w:val="0"/>
              <w:marBottom w:val="0"/>
              <w:divBdr>
                <w:top w:val="none" w:sz="0" w:space="0" w:color="auto"/>
                <w:left w:val="none" w:sz="0" w:space="0" w:color="auto"/>
                <w:bottom w:val="none" w:sz="0" w:space="0" w:color="auto"/>
                <w:right w:val="none" w:sz="0" w:space="0" w:color="auto"/>
              </w:divBdr>
            </w:div>
          </w:divsChild>
        </w:div>
        <w:div w:id="363671576">
          <w:marLeft w:val="0"/>
          <w:marRight w:val="0"/>
          <w:marTop w:val="0"/>
          <w:marBottom w:val="0"/>
          <w:divBdr>
            <w:top w:val="none" w:sz="0" w:space="0" w:color="auto"/>
            <w:left w:val="none" w:sz="0" w:space="0" w:color="auto"/>
            <w:bottom w:val="none" w:sz="0" w:space="0" w:color="auto"/>
            <w:right w:val="none" w:sz="0" w:space="0" w:color="auto"/>
          </w:divBdr>
          <w:divsChild>
            <w:div w:id="1999184349">
              <w:marLeft w:val="0"/>
              <w:marRight w:val="0"/>
              <w:marTop w:val="0"/>
              <w:marBottom w:val="0"/>
              <w:divBdr>
                <w:top w:val="none" w:sz="0" w:space="0" w:color="auto"/>
                <w:left w:val="none" w:sz="0" w:space="0" w:color="auto"/>
                <w:bottom w:val="none" w:sz="0" w:space="0" w:color="auto"/>
                <w:right w:val="none" w:sz="0" w:space="0" w:color="auto"/>
              </w:divBdr>
            </w:div>
            <w:div w:id="493836852">
              <w:marLeft w:val="0"/>
              <w:marRight w:val="0"/>
              <w:marTop w:val="0"/>
              <w:marBottom w:val="0"/>
              <w:divBdr>
                <w:top w:val="none" w:sz="0" w:space="0" w:color="auto"/>
                <w:left w:val="none" w:sz="0" w:space="0" w:color="auto"/>
                <w:bottom w:val="none" w:sz="0" w:space="0" w:color="auto"/>
                <w:right w:val="none" w:sz="0" w:space="0" w:color="auto"/>
              </w:divBdr>
            </w:div>
          </w:divsChild>
        </w:div>
        <w:div w:id="1448550171">
          <w:marLeft w:val="0"/>
          <w:marRight w:val="0"/>
          <w:marTop w:val="0"/>
          <w:marBottom w:val="0"/>
          <w:divBdr>
            <w:top w:val="none" w:sz="0" w:space="0" w:color="auto"/>
            <w:left w:val="none" w:sz="0" w:space="0" w:color="auto"/>
            <w:bottom w:val="none" w:sz="0" w:space="0" w:color="auto"/>
            <w:right w:val="none" w:sz="0" w:space="0" w:color="auto"/>
          </w:divBdr>
          <w:divsChild>
            <w:div w:id="675034155">
              <w:marLeft w:val="0"/>
              <w:marRight w:val="0"/>
              <w:marTop w:val="0"/>
              <w:marBottom w:val="0"/>
              <w:divBdr>
                <w:top w:val="none" w:sz="0" w:space="0" w:color="auto"/>
                <w:left w:val="none" w:sz="0" w:space="0" w:color="auto"/>
                <w:bottom w:val="none" w:sz="0" w:space="0" w:color="auto"/>
                <w:right w:val="none" w:sz="0" w:space="0" w:color="auto"/>
              </w:divBdr>
            </w:div>
            <w:div w:id="1524125657">
              <w:marLeft w:val="0"/>
              <w:marRight w:val="0"/>
              <w:marTop w:val="0"/>
              <w:marBottom w:val="0"/>
              <w:divBdr>
                <w:top w:val="none" w:sz="0" w:space="0" w:color="auto"/>
                <w:left w:val="none" w:sz="0" w:space="0" w:color="auto"/>
                <w:bottom w:val="none" w:sz="0" w:space="0" w:color="auto"/>
                <w:right w:val="none" w:sz="0" w:space="0" w:color="auto"/>
              </w:divBdr>
            </w:div>
          </w:divsChild>
        </w:div>
        <w:div w:id="1991329722">
          <w:marLeft w:val="0"/>
          <w:marRight w:val="0"/>
          <w:marTop w:val="0"/>
          <w:marBottom w:val="0"/>
          <w:divBdr>
            <w:top w:val="none" w:sz="0" w:space="0" w:color="auto"/>
            <w:left w:val="none" w:sz="0" w:space="0" w:color="auto"/>
            <w:bottom w:val="none" w:sz="0" w:space="0" w:color="auto"/>
            <w:right w:val="none" w:sz="0" w:space="0" w:color="auto"/>
          </w:divBdr>
          <w:divsChild>
            <w:div w:id="1381712468">
              <w:marLeft w:val="0"/>
              <w:marRight w:val="0"/>
              <w:marTop w:val="0"/>
              <w:marBottom w:val="0"/>
              <w:divBdr>
                <w:top w:val="none" w:sz="0" w:space="0" w:color="auto"/>
                <w:left w:val="none" w:sz="0" w:space="0" w:color="auto"/>
                <w:bottom w:val="none" w:sz="0" w:space="0" w:color="auto"/>
                <w:right w:val="none" w:sz="0" w:space="0" w:color="auto"/>
              </w:divBdr>
            </w:div>
            <w:div w:id="767847518">
              <w:marLeft w:val="0"/>
              <w:marRight w:val="0"/>
              <w:marTop w:val="0"/>
              <w:marBottom w:val="0"/>
              <w:divBdr>
                <w:top w:val="none" w:sz="0" w:space="0" w:color="auto"/>
                <w:left w:val="none" w:sz="0" w:space="0" w:color="auto"/>
                <w:bottom w:val="none" w:sz="0" w:space="0" w:color="auto"/>
                <w:right w:val="none" w:sz="0" w:space="0" w:color="auto"/>
              </w:divBdr>
            </w:div>
          </w:divsChild>
        </w:div>
        <w:div w:id="122820068">
          <w:marLeft w:val="0"/>
          <w:marRight w:val="0"/>
          <w:marTop w:val="0"/>
          <w:marBottom w:val="0"/>
          <w:divBdr>
            <w:top w:val="none" w:sz="0" w:space="0" w:color="auto"/>
            <w:left w:val="none" w:sz="0" w:space="0" w:color="auto"/>
            <w:bottom w:val="none" w:sz="0" w:space="0" w:color="auto"/>
            <w:right w:val="none" w:sz="0" w:space="0" w:color="auto"/>
          </w:divBdr>
          <w:divsChild>
            <w:div w:id="1450051942">
              <w:marLeft w:val="0"/>
              <w:marRight w:val="0"/>
              <w:marTop w:val="0"/>
              <w:marBottom w:val="0"/>
              <w:divBdr>
                <w:top w:val="none" w:sz="0" w:space="0" w:color="auto"/>
                <w:left w:val="none" w:sz="0" w:space="0" w:color="auto"/>
                <w:bottom w:val="none" w:sz="0" w:space="0" w:color="auto"/>
                <w:right w:val="none" w:sz="0" w:space="0" w:color="auto"/>
              </w:divBdr>
            </w:div>
            <w:div w:id="398794714">
              <w:marLeft w:val="0"/>
              <w:marRight w:val="0"/>
              <w:marTop w:val="0"/>
              <w:marBottom w:val="0"/>
              <w:divBdr>
                <w:top w:val="none" w:sz="0" w:space="0" w:color="auto"/>
                <w:left w:val="none" w:sz="0" w:space="0" w:color="auto"/>
                <w:bottom w:val="none" w:sz="0" w:space="0" w:color="auto"/>
                <w:right w:val="none" w:sz="0" w:space="0" w:color="auto"/>
              </w:divBdr>
            </w:div>
          </w:divsChild>
        </w:div>
        <w:div w:id="191694264">
          <w:marLeft w:val="0"/>
          <w:marRight w:val="0"/>
          <w:marTop w:val="0"/>
          <w:marBottom w:val="0"/>
          <w:divBdr>
            <w:top w:val="none" w:sz="0" w:space="0" w:color="auto"/>
            <w:left w:val="none" w:sz="0" w:space="0" w:color="auto"/>
            <w:bottom w:val="none" w:sz="0" w:space="0" w:color="auto"/>
            <w:right w:val="none" w:sz="0" w:space="0" w:color="auto"/>
          </w:divBdr>
          <w:divsChild>
            <w:div w:id="1447114226">
              <w:marLeft w:val="0"/>
              <w:marRight w:val="0"/>
              <w:marTop w:val="0"/>
              <w:marBottom w:val="0"/>
              <w:divBdr>
                <w:top w:val="none" w:sz="0" w:space="0" w:color="auto"/>
                <w:left w:val="none" w:sz="0" w:space="0" w:color="auto"/>
                <w:bottom w:val="none" w:sz="0" w:space="0" w:color="auto"/>
                <w:right w:val="none" w:sz="0" w:space="0" w:color="auto"/>
              </w:divBdr>
            </w:div>
            <w:div w:id="241260387">
              <w:marLeft w:val="0"/>
              <w:marRight w:val="0"/>
              <w:marTop w:val="0"/>
              <w:marBottom w:val="0"/>
              <w:divBdr>
                <w:top w:val="none" w:sz="0" w:space="0" w:color="auto"/>
                <w:left w:val="none" w:sz="0" w:space="0" w:color="auto"/>
                <w:bottom w:val="none" w:sz="0" w:space="0" w:color="auto"/>
                <w:right w:val="none" w:sz="0" w:space="0" w:color="auto"/>
              </w:divBdr>
            </w:div>
          </w:divsChild>
        </w:div>
        <w:div w:id="1620838997">
          <w:marLeft w:val="0"/>
          <w:marRight w:val="0"/>
          <w:marTop w:val="0"/>
          <w:marBottom w:val="0"/>
          <w:divBdr>
            <w:top w:val="none" w:sz="0" w:space="0" w:color="auto"/>
            <w:left w:val="none" w:sz="0" w:space="0" w:color="auto"/>
            <w:bottom w:val="none" w:sz="0" w:space="0" w:color="auto"/>
            <w:right w:val="none" w:sz="0" w:space="0" w:color="auto"/>
          </w:divBdr>
          <w:divsChild>
            <w:div w:id="1643122480">
              <w:marLeft w:val="0"/>
              <w:marRight w:val="0"/>
              <w:marTop w:val="0"/>
              <w:marBottom w:val="0"/>
              <w:divBdr>
                <w:top w:val="none" w:sz="0" w:space="0" w:color="auto"/>
                <w:left w:val="none" w:sz="0" w:space="0" w:color="auto"/>
                <w:bottom w:val="none" w:sz="0" w:space="0" w:color="auto"/>
                <w:right w:val="none" w:sz="0" w:space="0" w:color="auto"/>
              </w:divBdr>
            </w:div>
            <w:div w:id="607588686">
              <w:marLeft w:val="0"/>
              <w:marRight w:val="0"/>
              <w:marTop w:val="0"/>
              <w:marBottom w:val="0"/>
              <w:divBdr>
                <w:top w:val="none" w:sz="0" w:space="0" w:color="auto"/>
                <w:left w:val="none" w:sz="0" w:space="0" w:color="auto"/>
                <w:bottom w:val="none" w:sz="0" w:space="0" w:color="auto"/>
                <w:right w:val="none" w:sz="0" w:space="0" w:color="auto"/>
              </w:divBdr>
            </w:div>
          </w:divsChild>
        </w:div>
        <w:div w:id="345250820">
          <w:marLeft w:val="0"/>
          <w:marRight w:val="0"/>
          <w:marTop w:val="0"/>
          <w:marBottom w:val="0"/>
          <w:divBdr>
            <w:top w:val="none" w:sz="0" w:space="0" w:color="auto"/>
            <w:left w:val="none" w:sz="0" w:space="0" w:color="auto"/>
            <w:bottom w:val="none" w:sz="0" w:space="0" w:color="auto"/>
            <w:right w:val="none" w:sz="0" w:space="0" w:color="auto"/>
          </w:divBdr>
          <w:divsChild>
            <w:div w:id="1980837598">
              <w:marLeft w:val="0"/>
              <w:marRight w:val="0"/>
              <w:marTop w:val="0"/>
              <w:marBottom w:val="0"/>
              <w:divBdr>
                <w:top w:val="none" w:sz="0" w:space="0" w:color="auto"/>
                <w:left w:val="none" w:sz="0" w:space="0" w:color="auto"/>
                <w:bottom w:val="none" w:sz="0" w:space="0" w:color="auto"/>
                <w:right w:val="none" w:sz="0" w:space="0" w:color="auto"/>
              </w:divBdr>
            </w:div>
            <w:div w:id="202404459">
              <w:marLeft w:val="0"/>
              <w:marRight w:val="0"/>
              <w:marTop w:val="0"/>
              <w:marBottom w:val="0"/>
              <w:divBdr>
                <w:top w:val="none" w:sz="0" w:space="0" w:color="auto"/>
                <w:left w:val="none" w:sz="0" w:space="0" w:color="auto"/>
                <w:bottom w:val="none" w:sz="0" w:space="0" w:color="auto"/>
                <w:right w:val="none" w:sz="0" w:space="0" w:color="auto"/>
              </w:divBdr>
            </w:div>
          </w:divsChild>
        </w:div>
        <w:div w:id="1273902214">
          <w:marLeft w:val="0"/>
          <w:marRight w:val="0"/>
          <w:marTop w:val="0"/>
          <w:marBottom w:val="0"/>
          <w:divBdr>
            <w:top w:val="none" w:sz="0" w:space="0" w:color="auto"/>
            <w:left w:val="none" w:sz="0" w:space="0" w:color="auto"/>
            <w:bottom w:val="none" w:sz="0" w:space="0" w:color="auto"/>
            <w:right w:val="none" w:sz="0" w:space="0" w:color="auto"/>
          </w:divBdr>
          <w:divsChild>
            <w:div w:id="1672639314">
              <w:marLeft w:val="0"/>
              <w:marRight w:val="0"/>
              <w:marTop w:val="0"/>
              <w:marBottom w:val="0"/>
              <w:divBdr>
                <w:top w:val="none" w:sz="0" w:space="0" w:color="auto"/>
                <w:left w:val="none" w:sz="0" w:space="0" w:color="auto"/>
                <w:bottom w:val="none" w:sz="0" w:space="0" w:color="auto"/>
                <w:right w:val="none" w:sz="0" w:space="0" w:color="auto"/>
              </w:divBdr>
            </w:div>
            <w:div w:id="1046223966">
              <w:marLeft w:val="0"/>
              <w:marRight w:val="0"/>
              <w:marTop w:val="0"/>
              <w:marBottom w:val="0"/>
              <w:divBdr>
                <w:top w:val="none" w:sz="0" w:space="0" w:color="auto"/>
                <w:left w:val="none" w:sz="0" w:space="0" w:color="auto"/>
                <w:bottom w:val="none" w:sz="0" w:space="0" w:color="auto"/>
                <w:right w:val="none" w:sz="0" w:space="0" w:color="auto"/>
              </w:divBdr>
            </w:div>
          </w:divsChild>
        </w:div>
        <w:div w:id="1991521046">
          <w:marLeft w:val="0"/>
          <w:marRight w:val="0"/>
          <w:marTop w:val="0"/>
          <w:marBottom w:val="0"/>
          <w:divBdr>
            <w:top w:val="none" w:sz="0" w:space="0" w:color="auto"/>
            <w:left w:val="none" w:sz="0" w:space="0" w:color="auto"/>
            <w:bottom w:val="none" w:sz="0" w:space="0" w:color="auto"/>
            <w:right w:val="none" w:sz="0" w:space="0" w:color="auto"/>
          </w:divBdr>
          <w:divsChild>
            <w:div w:id="139929149">
              <w:marLeft w:val="0"/>
              <w:marRight w:val="0"/>
              <w:marTop w:val="0"/>
              <w:marBottom w:val="0"/>
              <w:divBdr>
                <w:top w:val="none" w:sz="0" w:space="0" w:color="auto"/>
                <w:left w:val="none" w:sz="0" w:space="0" w:color="auto"/>
                <w:bottom w:val="none" w:sz="0" w:space="0" w:color="auto"/>
                <w:right w:val="none" w:sz="0" w:space="0" w:color="auto"/>
              </w:divBdr>
            </w:div>
            <w:div w:id="118189193">
              <w:marLeft w:val="0"/>
              <w:marRight w:val="0"/>
              <w:marTop w:val="0"/>
              <w:marBottom w:val="0"/>
              <w:divBdr>
                <w:top w:val="none" w:sz="0" w:space="0" w:color="auto"/>
                <w:left w:val="none" w:sz="0" w:space="0" w:color="auto"/>
                <w:bottom w:val="none" w:sz="0" w:space="0" w:color="auto"/>
                <w:right w:val="none" w:sz="0" w:space="0" w:color="auto"/>
              </w:divBdr>
            </w:div>
          </w:divsChild>
        </w:div>
        <w:div w:id="97993030">
          <w:marLeft w:val="0"/>
          <w:marRight w:val="0"/>
          <w:marTop w:val="0"/>
          <w:marBottom w:val="0"/>
          <w:divBdr>
            <w:top w:val="none" w:sz="0" w:space="0" w:color="auto"/>
            <w:left w:val="none" w:sz="0" w:space="0" w:color="auto"/>
            <w:bottom w:val="none" w:sz="0" w:space="0" w:color="auto"/>
            <w:right w:val="none" w:sz="0" w:space="0" w:color="auto"/>
          </w:divBdr>
          <w:divsChild>
            <w:div w:id="1745835945">
              <w:marLeft w:val="0"/>
              <w:marRight w:val="0"/>
              <w:marTop w:val="0"/>
              <w:marBottom w:val="0"/>
              <w:divBdr>
                <w:top w:val="none" w:sz="0" w:space="0" w:color="auto"/>
                <w:left w:val="none" w:sz="0" w:space="0" w:color="auto"/>
                <w:bottom w:val="none" w:sz="0" w:space="0" w:color="auto"/>
                <w:right w:val="none" w:sz="0" w:space="0" w:color="auto"/>
              </w:divBdr>
            </w:div>
            <w:div w:id="123699136">
              <w:marLeft w:val="0"/>
              <w:marRight w:val="0"/>
              <w:marTop w:val="0"/>
              <w:marBottom w:val="0"/>
              <w:divBdr>
                <w:top w:val="none" w:sz="0" w:space="0" w:color="auto"/>
                <w:left w:val="none" w:sz="0" w:space="0" w:color="auto"/>
                <w:bottom w:val="none" w:sz="0" w:space="0" w:color="auto"/>
                <w:right w:val="none" w:sz="0" w:space="0" w:color="auto"/>
              </w:divBdr>
            </w:div>
          </w:divsChild>
        </w:div>
        <w:div w:id="181936717">
          <w:marLeft w:val="0"/>
          <w:marRight w:val="0"/>
          <w:marTop w:val="0"/>
          <w:marBottom w:val="0"/>
          <w:divBdr>
            <w:top w:val="none" w:sz="0" w:space="0" w:color="auto"/>
            <w:left w:val="none" w:sz="0" w:space="0" w:color="auto"/>
            <w:bottom w:val="none" w:sz="0" w:space="0" w:color="auto"/>
            <w:right w:val="none" w:sz="0" w:space="0" w:color="auto"/>
          </w:divBdr>
          <w:divsChild>
            <w:div w:id="1111898014">
              <w:marLeft w:val="0"/>
              <w:marRight w:val="0"/>
              <w:marTop w:val="0"/>
              <w:marBottom w:val="0"/>
              <w:divBdr>
                <w:top w:val="none" w:sz="0" w:space="0" w:color="auto"/>
                <w:left w:val="none" w:sz="0" w:space="0" w:color="auto"/>
                <w:bottom w:val="none" w:sz="0" w:space="0" w:color="auto"/>
                <w:right w:val="none" w:sz="0" w:space="0" w:color="auto"/>
              </w:divBdr>
            </w:div>
            <w:div w:id="1409842011">
              <w:marLeft w:val="0"/>
              <w:marRight w:val="0"/>
              <w:marTop w:val="0"/>
              <w:marBottom w:val="0"/>
              <w:divBdr>
                <w:top w:val="none" w:sz="0" w:space="0" w:color="auto"/>
                <w:left w:val="none" w:sz="0" w:space="0" w:color="auto"/>
                <w:bottom w:val="none" w:sz="0" w:space="0" w:color="auto"/>
                <w:right w:val="none" w:sz="0" w:space="0" w:color="auto"/>
              </w:divBdr>
            </w:div>
          </w:divsChild>
        </w:div>
        <w:div w:id="1329093736">
          <w:marLeft w:val="0"/>
          <w:marRight w:val="0"/>
          <w:marTop w:val="0"/>
          <w:marBottom w:val="0"/>
          <w:divBdr>
            <w:top w:val="none" w:sz="0" w:space="0" w:color="auto"/>
            <w:left w:val="none" w:sz="0" w:space="0" w:color="auto"/>
            <w:bottom w:val="none" w:sz="0" w:space="0" w:color="auto"/>
            <w:right w:val="none" w:sz="0" w:space="0" w:color="auto"/>
          </w:divBdr>
          <w:divsChild>
            <w:div w:id="1910340392">
              <w:marLeft w:val="0"/>
              <w:marRight w:val="0"/>
              <w:marTop w:val="0"/>
              <w:marBottom w:val="0"/>
              <w:divBdr>
                <w:top w:val="none" w:sz="0" w:space="0" w:color="auto"/>
                <w:left w:val="none" w:sz="0" w:space="0" w:color="auto"/>
                <w:bottom w:val="none" w:sz="0" w:space="0" w:color="auto"/>
                <w:right w:val="none" w:sz="0" w:space="0" w:color="auto"/>
              </w:divBdr>
            </w:div>
            <w:div w:id="1371883707">
              <w:marLeft w:val="0"/>
              <w:marRight w:val="0"/>
              <w:marTop w:val="0"/>
              <w:marBottom w:val="0"/>
              <w:divBdr>
                <w:top w:val="none" w:sz="0" w:space="0" w:color="auto"/>
                <w:left w:val="none" w:sz="0" w:space="0" w:color="auto"/>
                <w:bottom w:val="none" w:sz="0" w:space="0" w:color="auto"/>
                <w:right w:val="none" w:sz="0" w:space="0" w:color="auto"/>
              </w:divBdr>
            </w:div>
          </w:divsChild>
        </w:div>
        <w:div w:id="1965499935">
          <w:marLeft w:val="0"/>
          <w:marRight w:val="0"/>
          <w:marTop w:val="0"/>
          <w:marBottom w:val="0"/>
          <w:divBdr>
            <w:top w:val="none" w:sz="0" w:space="0" w:color="auto"/>
            <w:left w:val="none" w:sz="0" w:space="0" w:color="auto"/>
            <w:bottom w:val="none" w:sz="0" w:space="0" w:color="auto"/>
            <w:right w:val="none" w:sz="0" w:space="0" w:color="auto"/>
          </w:divBdr>
          <w:divsChild>
            <w:div w:id="425271514">
              <w:marLeft w:val="0"/>
              <w:marRight w:val="0"/>
              <w:marTop w:val="0"/>
              <w:marBottom w:val="0"/>
              <w:divBdr>
                <w:top w:val="none" w:sz="0" w:space="0" w:color="auto"/>
                <w:left w:val="none" w:sz="0" w:space="0" w:color="auto"/>
                <w:bottom w:val="none" w:sz="0" w:space="0" w:color="auto"/>
                <w:right w:val="none" w:sz="0" w:space="0" w:color="auto"/>
              </w:divBdr>
            </w:div>
            <w:div w:id="1480347673">
              <w:marLeft w:val="0"/>
              <w:marRight w:val="0"/>
              <w:marTop w:val="0"/>
              <w:marBottom w:val="0"/>
              <w:divBdr>
                <w:top w:val="none" w:sz="0" w:space="0" w:color="auto"/>
                <w:left w:val="none" w:sz="0" w:space="0" w:color="auto"/>
                <w:bottom w:val="none" w:sz="0" w:space="0" w:color="auto"/>
                <w:right w:val="none" w:sz="0" w:space="0" w:color="auto"/>
              </w:divBdr>
            </w:div>
          </w:divsChild>
        </w:div>
        <w:div w:id="1985770391">
          <w:marLeft w:val="0"/>
          <w:marRight w:val="0"/>
          <w:marTop w:val="0"/>
          <w:marBottom w:val="0"/>
          <w:divBdr>
            <w:top w:val="none" w:sz="0" w:space="0" w:color="auto"/>
            <w:left w:val="none" w:sz="0" w:space="0" w:color="auto"/>
            <w:bottom w:val="none" w:sz="0" w:space="0" w:color="auto"/>
            <w:right w:val="none" w:sz="0" w:space="0" w:color="auto"/>
          </w:divBdr>
          <w:divsChild>
            <w:div w:id="2040006015">
              <w:marLeft w:val="0"/>
              <w:marRight w:val="0"/>
              <w:marTop w:val="0"/>
              <w:marBottom w:val="0"/>
              <w:divBdr>
                <w:top w:val="none" w:sz="0" w:space="0" w:color="auto"/>
                <w:left w:val="none" w:sz="0" w:space="0" w:color="auto"/>
                <w:bottom w:val="none" w:sz="0" w:space="0" w:color="auto"/>
                <w:right w:val="none" w:sz="0" w:space="0" w:color="auto"/>
              </w:divBdr>
            </w:div>
            <w:div w:id="1924951978">
              <w:marLeft w:val="0"/>
              <w:marRight w:val="0"/>
              <w:marTop w:val="0"/>
              <w:marBottom w:val="0"/>
              <w:divBdr>
                <w:top w:val="none" w:sz="0" w:space="0" w:color="auto"/>
                <w:left w:val="none" w:sz="0" w:space="0" w:color="auto"/>
                <w:bottom w:val="none" w:sz="0" w:space="0" w:color="auto"/>
                <w:right w:val="none" w:sz="0" w:space="0" w:color="auto"/>
              </w:divBdr>
            </w:div>
          </w:divsChild>
        </w:div>
        <w:div w:id="111360215">
          <w:marLeft w:val="0"/>
          <w:marRight w:val="0"/>
          <w:marTop w:val="0"/>
          <w:marBottom w:val="0"/>
          <w:divBdr>
            <w:top w:val="none" w:sz="0" w:space="0" w:color="auto"/>
            <w:left w:val="none" w:sz="0" w:space="0" w:color="auto"/>
            <w:bottom w:val="none" w:sz="0" w:space="0" w:color="auto"/>
            <w:right w:val="none" w:sz="0" w:space="0" w:color="auto"/>
          </w:divBdr>
          <w:divsChild>
            <w:div w:id="94325840">
              <w:marLeft w:val="0"/>
              <w:marRight w:val="0"/>
              <w:marTop w:val="0"/>
              <w:marBottom w:val="0"/>
              <w:divBdr>
                <w:top w:val="none" w:sz="0" w:space="0" w:color="auto"/>
                <w:left w:val="none" w:sz="0" w:space="0" w:color="auto"/>
                <w:bottom w:val="none" w:sz="0" w:space="0" w:color="auto"/>
                <w:right w:val="none" w:sz="0" w:space="0" w:color="auto"/>
              </w:divBdr>
            </w:div>
            <w:div w:id="1185750992">
              <w:marLeft w:val="0"/>
              <w:marRight w:val="0"/>
              <w:marTop w:val="0"/>
              <w:marBottom w:val="0"/>
              <w:divBdr>
                <w:top w:val="none" w:sz="0" w:space="0" w:color="auto"/>
                <w:left w:val="none" w:sz="0" w:space="0" w:color="auto"/>
                <w:bottom w:val="none" w:sz="0" w:space="0" w:color="auto"/>
                <w:right w:val="none" w:sz="0" w:space="0" w:color="auto"/>
              </w:divBdr>
            </w:div>
          </w:divsChild>
        </w:div>
        <w:div w:id="684088941">
          <w:marLeft w:val="0"/>
          <w:marRight w:val="0"/>
          <w:marTop w:val="0"/>
          <w:marBottom w:val="0"/>
          <w:divBdr>
            <w:top w:val="none" w:sz="0" w:space="0" w:color="auto"/>
            <w:left w:val="none" w:sz="0" w:space="0" w:color="auto"/>
            <w:bottom w:val="none" w:sz="0" w:space="0" w:color="auto"/>
            <w:right w:val="none" w:sz="0" w:space="0" w:color="auto"/>
          </w:divBdr>
          <w:divsChild>
            <w:div w:id="454062749">
              <w:marLeft w:val="0"/>
              <w:marRight w:val="0"/>
              <w:marTop w:val="0"/>
              <w:marBottom w:val="0"/>
              <w:divBdr>
                <w:top w:val="none" w:sz="0" w:space="0" w:color="auto"/>
                <w:left w:val="none" w:sz="0" w:space="0" w:color="auto"/>
                <w:bottom w:val="none" w:sz="0" w:space="0" w:color="auto"/>
                <w:right w:val="none" w:sz="0" w:space="0" w:color="auto"/>
              </w:divBdr>
            </w:div>
            <w:div w:id="701589472">
              <w:marLeft w:val="0"/>
              <w:marRight w:val="0"/>
              <w:marTop w:val="0"/>
              <w:marBottom w:val="0"/>
              <w:divBdr>
                <w:top w:val="none" w:sz="0" w:space="0" w:color="auto"/>
                <w:left w:val="none" w:sz="0" w:space="0" w:color="auto"/>
                <w:bottom w:val="none" w:sz="0" w:space="0" w:color="auto"/>
                <w:right w:val="none" w:sz="0" w:space="0" w:color="auto"/>
              </w:divBdr>
            </w:div>
          </w:divsChild>
        </w:div>
        <w:div w:id="1700543971">
          <w:marLeft w:val="0"/>
          <w:marRight w:val="0"/>
          <w:marTop w:val="0"/>
          <w:marBottom w:val="0"/>
          <w:divBdr>
            <w:top w:val="none" w:sz="0" w:space="0" w:color="auto"/>
            <w:left w:val="none" w:sz="0" w:space="0" w:color="auto"/>
            <w:bottom w:val="none" w:sz="0" w:space="0" w:color="auto"/>
            <w:right w:val="none" w:sz="0" w:space="0" w:color="auto"/>
          </w:divBdr>
          <w:divsChild>
            <w:div w:id="314185224">
              <w:marLeft w:val="0"/>
              <w:marRight w:val="0"/>
              <w:marTop w:val="0"/>
              <w:marBottom w:val="0"/>
              <w:divBdr>
                <w:top w:val="none" w:sz="0" w:space="0" w:color="auto"/>
                <w:left w:val="none" w:sz="0" w:space="0" w:color="auto"/>
                <w:bottom w:val="none" w:sz="0" w:space="0" w:color="auto"/>
                <w:right w:val="none" w:sz="0" w:space="0" w:color="auto"/>
              </w:divBdr>
            </w:div>
            <w:div w:id="1019425902">
              <w:marLeft w:val="0"/>
              <w:marRight w:val="0"/>
              <w:marTop w:val="0"/>
              <w:marBottom w:val="0"/>
              <w:divBdr>
                <w:top w:val="none" w:sz="0" w:space="0" w:color="auto"/>
                <w:left w:val="none" w:sz="0" w:space="0" w:color="auto"/>
                <w:bottom w:val="none" w:sz="0" w:space="0" w:color="auto"/>
                <w:right w:val="none" w:sz="0" w:space="0" w:color="auto"/>
              </w:divBdr>
            </w:div>
          </w:divsChild>
        </w:div>
        <w:div w:id="822816792">
          <w:marLeft w:val="0"/>
          <w:marRight w:val="0"/>
          <w:marTop w:val="0"/>
          <w:marBottom w:val="0"/>
          <w:divBdr>
            <w:top w:val="none" w:sz="0" w:space="0" w:color="auto"/>
            <w:left w:val="none" w:sz="0" w:space="0" w:color="auto"/>
            <w:bottom w:val="none" w:sz="0" w:space="0" w:color="auto"/>
            <w:right w:val="none" w:sz="0" w:space="0" w:color="auto"/>
          </w:divBdr>
          <w:divsChild>
            <w:div w:id="1449278491">
              <w:marLeft w:val="0"/>
              <w:marRight w:val="0"/>
              <w:marTop w:val="0"/>
              <w:marBottom w:val="0"/>
              <w:divBdr>
                <w:top w:val="none" w:sz="0" w:space="0" w:color="auto"/>
                <w:left w:val="none" w:sz="0" w:space="0" w:color="auto"/>
                <w:bottom w:val="none" w:sz="0" w:space="0" w:color="auto"/>
                <w:right w:val="none" w:sz="0" w:space="0" w:color="auto"/>
              </w:divBdr>
            </w:div>
            <w:div w:id="2016766414">
              <w:marLeft w:val="0"/>
              <w:marRight w:val="0"/>
              <w:marTop w:val="0"/>
              <w:marBottom w:val="0"/>
              <w:divBdr>
                <w:top w:val="none" w:sz="0" w:space="0" w:color="auto"/>
                <w:left w:val="none" w:sz="0" w:space="0" w:color="auto"/>
                <w:bottom w:val="none" w:sz="0" w:space="0" w:color="auto"/>
                <w:right w:val="none" w:sz="0" w:space="0" w:color="auto"/>
              </w:divBdr>
            </w:div>
          </w:divsChild>
        </w:div>
        <w:div w:id="1671910080">
          <w:marLeft w:val="0"/>
          <w:marRight w:val="0"/>
          <w:marTop w:val="0"/>
          <w:marBottom w:val="0"/>
          <w:divBdr>
            <w:top w:val="none" w:sz="0" w:space="0" w:color="auto"/>
            <w:left w:val="none" w:sz="0" w:space="0" w:color="auto"/>
            <w:bottom w:val="none" w:sz="0" w:space="0" w:color="auto"/>
            <w:right w:val="none" w:sz="0" w:space="0" w:color="auto"/>
          </w:divBdr>
          <w:divsChild>
            <w:div w:id="699742844">
              <w:marLeft w:val="0"/>
              <w:marRight w:val="0"/>
              <w:marTop w:val="0"/>
              <w:marBottom w:val="0"/>
              <w:divBdr>
                <w:top w:val="none" w:sz="0" w:space="0" w:color="auto"/>
                <w:left w:val="none" w:sz="0" w:space="0" w:color="auto"/>
                <w:bottom w:val="none" w:sz="0" w:space="0" w:color="auto"/>
                <w:right w:val="none" w:sz="0" w:space="0" w:color="auto"/>
              </w:divBdr>
            </w:div>
            <w:div w:id="1205211633">
              <w:marLeft w:val="0"/>
              <w:marRight w:val="0"/>
              <w:marTop w:val="0"/>
              <w:marBottom w:val="0"/>
              <w:divBdr>
                <w:top w:val="none" w:sz="0" w:space="0" w:color="auto"/>
                <w:left w:val="none" w:sz="0" w:space="0" w:color="auto"/>
                <w:bottom w:val="none" w:sz="0" w:space="0" w:color="auto"/>
                <w:right w:val="none" w:sz="0" w:space="0" w:color="auto"/>
              </w:divBdr>
            </w:div>
          </w:divsChild>
        </w:div>
        <w:div w:id="854540848">
          <w:marLeft w:val="0"/>
          <w:marRight w:val="0"/>
          <w:marTop w:val="0"/>
          <w:marBottom w:val="0"/>
          <w:divBdr>
            <w:top w:val="none" w:sz="0" w:space="0" w:color="auto"/>
            <w:left w:val="none" w:sz="0" w:space="0" w:color="auto"/>
            <w:bottom w:val="none" w:sz="0" w:space="0" w:color="auto"/>
            <w:right w:val="none" w:sz="0" w:space="0" w:color="auto"/>
          </w:divBdr>
          <w:divsChild>
            <w:div w:id="733310799">
              <w:marLeft w:val="0"/>
              <w:marRight w:val="0"/>
              <w:marTop w:val="0"/>
              <w:marBottom w:val="0"/>
              <w:divBdr>
                <w:top w:val="none" w:sz="0" w:space="0" w:color="auto"/>
                <w:left w:val="none" w:sz="0" w:space="0" w:color="auto"/>
                <w:bottom w:val="none" w:sz="0" w:space="0" w:color="auto"/>
                <w:right w:val="none" w:sz="0" w:space="0" w:color="auto"/>
              </w:divBdr>
            </w:div>
            <w:div w:id="1613198789">
              <w:marLeft w:val="0"/>
              <w:marRight w:val="0"/>
              <w:marTop w:val="0"/>
              <w:marBottom w:val="0"/>
              <w:divBdr>
                <w:top w:val="none" w:sz="0" w:space="0" w:color="auto"/>
                <w:left w:val="none" w:sz="0" w:space="0" w:color="auto"/>
                <w:bottom w:val="none" w:sz="0" w:space="0" w:color="auto"/>
                <w:right w:val="none" w:sz="0" w:space="0" w:color="auto"/>
              </w:divBdr>
            </w:div>
          </w:divsChild>
        </w:div>
        <w:div w:id="2130856108">
          <w:marLeft w:val="0"/>
          <w:marRight w:val="0"/>
          <w:marTop w:val="0"/>
          <w:marBottom w:val="0"/>
          <w:divBdr>
            <w:top w:val="none" w:sz="0" w:space="0" w:color="auto"/>
            <w:left w:val="none" w:sz="0" w:space="0" w:color="auto"/>
            <w:bottom w:val="none" w:sz="0" w:space="0" w:color="auto"/>
            <w:right w:val="none" w:sz="0" w:space="0" w:color="auto"/>
          </w:divBdr>
          <w:divsChild>
            <w:div w:id="961809783">
              <w:marLeft w:val="0"/>
              <w:marRight w:val="0"/>
              <w:marTop w:val="0"/>
              <w:marBottom w:val="0"/>
              <w:divBdr>
                <w:top w:val="none" w:sz="0" w:space="0" w:color="auto"/>
                <w:left w:val="none" w:sz="0" w:space="0" w:color="auto"/>
                <w:bottom w:val="none" w:sz="0" w:space="0" w:color="auto"/>
                <w:right w:val="none" w:sz="0" w:space="0" w:color="auto"/>
              </w:divBdr>
            </w:div>
            <w:div w:id="606350439">
              <w:marLeft w:val="0"/>
              <w:marRight w:val="0"/>
              <w:marTop w:val="0"/>
              <w:marBottom w:val="0"/>
              <w:divBdr>
                <w:top w:val="none" w:sz="0" w:space="0" w:color="auto"/>
                <w:left w:val="none" w:sz="0" w:space="0" w:color="auto"/>
                <w:bottom w:val="none" w:sz="0" w:space="0" w:color="auto"/>
                <w:right w:val="none" w:sz="0" w:space="0" w:color="auto"/>
              </w:divBdr>
            </w:div>
          </w:divsChild>
        </w:div>
        <w:div w:id="2087918151">
          <w:marLeft w:val="0"/>
          <w:marRight w:val="0"/>
          <w:marTop w:val="0"/>
          <w:marBottom w:val="0"/>
          <w:divBdr>
            <w:top w:val="none" w:sz="0" w:space="0" w:color="auto"/>
            <w:left w:val="none" w:sz="0" w:space="0" w:color="auto"/>
            <w:bottom w:val="none" w:sz="0" w:space="0" w:color="auto"/>
            <w:right w:val="none" w:sz="0" w:space="0" w:color="auto"/>
          </w:divBdr>
          <w:divsChild>
            <w:div w:id="227038123">
              <w:marLeft w:val="0"/>
              <w:marRight w:val="0"/>
              <w:marTop w:val="0"/>
              <w:marBottom w:val="0"/>
              <w:divBdr>
                <w:top w:val="none" w:sz="0" w:space="0" w:color="auto"/>
                <w:left w:val="none" w:sz="0" w:space="0" w:color="auto"/>
                <w:bottom w:val="none" w:sz="0" w:space="0" w:color="auto"/>
                <w:right w:val="none" w:sz="0" w:space="0" w:color="auto"/>
              </w:divBdr>
            </w:div>
            <w:div w:id="1525049781">
              <w:marLeft w:val="0"/>
              <w:marRight w:val="0"/>
              <w:marTop w:val="0"/>
              <w:marBottom w:val="0"/>
              <w:divBdr>
                <w:top w:val="none" w:sz="0" w:space="0" w:color="auto"/>
                <w:left w:val="none" w:sz="0" w:space="0" w:color="auto"/>
                <w:bottom w:val="none" w:sz="0" w:space="0" w:color="auto"/>
                <w:right w:val="none" w:sz="0" w:space="0" w:color="auto"/>
              </w:divBdr>
            </w:div>
          </w:divsChild>
        </w:div>
        <w:div w:id="1438329109">
          <w:marLeft w:val="0"/>
          <w:marRight w:val="0"/>
          <w:marTop w:val="0"/>
          <w:marBottom w:val="0"/>
          <w:divBdr>
            <w:top w:val="none" w:sz="0" w:space="0" w:color="auto"/>
            <w:left w:val="none" w:sz="0" w:space="0" w:color="auto"/>
            <w:bottom w:val="none" w:sz="0" w:space="0" w:color="auto"/>
            <w:right w:val="none" w:sz="0" w:space="0" w:color="auto"/>
          </w:divBdr>
          <w:divsChild>
            <w:div w:id="912398344">
              <w:marLeft w:val="0"/>
              <w:marRight w:val="0"/>
              <w:marTop w:val="0"/>
              <w:marBottom w:val="0"/>
              <w:divBdr>
                <w:top w:val="none" w:sz="0" w:space="0" w:color="auto"/>
                <w:left w:val="none" w:sz="0" w:space="0" w:color="auto"/>
                <w:bottom w:val="none" w:sz="0" w:space="0" w:color="auto"/>
                <w:right w:val="none" w:sz="0" w:space="0" w:color="auto"/>
              </w:divBdr>
            </w:div>
            <w:div w:id="1938437469">
              <w:marLeft w:val="0"/>
              <w:marRight w:val="0"/>
              <w:marTop w:val="0"/>
              <w:marBottom w:val="0"/>
              <w:divBdr>
                <w:top w:val="none" w:sz="0" w:space="0" w:color="auto"/>
                <w:left w:val="none" w:sz="0" w:space="0" w:color="auto"/>
                <w:bottom w:val="none" w:sz="0" w:space="0" w:color="auto"/>
                <w:right w:val="none" w:sz="0" w:space="0" w:color="auto"/>
              </w:divBdr>
            </w:div>
          </w:divsChild>
        </w:div>
        <w:div w:id="146677648">
          <w:marLeft w:val="0"/>
          <w:marRight w:val="0"/>
          <w:marTop w:val="0"/>
          <w:marBottom w:val="0"/>
          <w:divBdr>
            <w:top w:val="none" w:sz="0" w:space="0" w:color="auto"/>
            <w:left w:val="none" w:sz="0" w:space="0" w:color="auto"/>
            <w:bottom w:val="none" w:sz="0" w:space="0" w:color="auto"/>
            <w:right w:val="none" w:sz="0" w:space="0" w:color="auto"/>
          </w:divBdr>
          <w:divsChild>
            <w:div w:id="572741293">
              <w:marLeft w:val="0"/>
              <w:marRight w:val="0"/>
              <w:marTop w:val="0"/>
              <w:marBottom w:val="0"/>
              <w:divBdr>
                <w:top w:val="none" w:sz="0" w:space="0" w:color="auto"/>
                <w:left w:val="none" w:sz="0" w:space="0" w:color="auto"/>
                <w:bottom w:val="none" w:sz="0" w:space="0" w:color="auto"/>
                <w:right w:val="none" w:sz="0" w:space="0" w:color="auto"/>
              </w:divBdr>
            </w:div>
            <w:div w:id="1346401342">
              <w:marLeft w:val="0"/>
              <w:marRight w:val="0"/>
              <w:marTop w:val="0"/>
              <w:marBottom w:val="0"/>
              <w:divBdr>
                <w:top w:val="none" w:sz="0" w:space="0" w:color="auto"/>
                <w:left w:val="none" w:sz="0" w:space="0" w:color="auto"/>
                <w:bottom w:val="none" w:sz="0" w:space="0" w:color="auto"/>
                <w:right w:val="none" w:sz="0" w:space="0" w:color="auto"/>
              </w:divBdr>
            </w:div>
          </w:divsChild>
        </w:div>
        <w:div w:id="1256285907">
          <w:marLeft w:val="0"/>
          <w:marRight w:val="0"/>
          <w:marTop w:val="0"/>
          <w:marBottom w:val="0"/>
          <w:divBdr>
            <w:top w:val="none" w:sz="0" w:space="0" w:color="auto"/>
            <w:left w:val="none" w:sz="0" w:space="0" w:color="auto"/>
            <w:bottom w:val="none" w:sz="0" w:space="0" w:color="auto"/>
            <w:right w:val="none" w:sz="0" w:space="0" w:color="auto"/>
          </w:divBdr>
          <w:divsChild>
            <w:div w:id="1856505219">
              <w:marLeft w:val="0"/>
              <w:marRight w:val="0"/>
              <w:marTop w:val="0"/>
              <w:marBottom w:val="0"/>
              <w:divBdr>
                <w:top w:val="none" w:sz="0" w:space="0" w:color="auto"/>
                <w:left w:val="none" w:sz="0" w:space="0" w:color="auto"/>
                <w:bottom w:val="none" w:sz="0" w:space="0" w:color="auto"/>
                <w:right w:val="none" w:sz="0" w:space="0" w:color="auto"/>
              </w:divBdr>
            </w:div>
            <w:div w:id="63921614">
              <w:marLeft w:val="0"/>
              <w:marRight w:val="0"/>
              <w:marTop w:val="0"/>
              <w:marBottom w:val="0"/>
              <w:divBdr>
                <w:top w:val="none" w:sz="0" w:space="0" w:color="auto"/>
                <w:left w:val="none" w:sz="0" w:space="0" w:color="auto"/>
                <w:bottom w:val="none" w:sz="0" w:space="0" w:color="auto"/>
                <w:right w:val="none" w:sz="0" w:space="0" w:color="auto"/>
              </w:divBdr>
            </w:div>
          </w:divsChild>
        </w:div>
        <w:div w:id="1752267967">
          <w:marLeft w:val="0"/>
          <w:marRight w:val="0"/>
          <w:marTop w:val="0"/>
          <w:marBottom w:val="0"/>
          <w:divBdr>
            <w:top w:val="none" w:sz="0" w:space="0" w:color="auto"/>
            <w:left w:val="none" w:sz="0" w:space="0" w:color="auto"/>
            <w:bottom w:val="none" w:sz="0" w:space="0" w:color="auto"/>
            <w:right w:val="none" w:sz="0" w:space="0" w:color="auto"/>
          </w:divBdr>
          <w:divsChild>
            <w:div w:id="1669675126">
              <w:marLeft w:val="0"/>
              <w:marRight w:val="0"/>
              <w:marTop w:val="0"/>
              <w:marBottom w:val="0"/>
              <w:divBdr>
                <w:top w:val="none" w:sz="0" w:space="0" w:color="auto"/>
                <w:left w:val="none" w:sz="0" w:space="0" w:color="auto"/>
                <w:bottom w:val="none" w:sz="0" w:space="0" w:color="auto"/>
                <w:right w:val="none" w:sz="0" w:space="0" w:color="auto"/>
              </w:divBdr>
            </w:div>
            <w:div w:id="425230307">
              <w:marLeft w:val="0"/>
              <w:marRight w:val="0"/>
              <w:marTop w:val="0"/>
              <w:marBottom w:val="0"/>
              <w:divBdr>
                <w:top w:val="none" w:sz="0" w:space="0" w:color="auto"/>
                <w:left w:val="none" w:sz="0" w:space="0" w:color="auto"/>
                <w:bottom w:val="none" w:sz="0" w:space="0" w:color="auto"/>
                <w:right w:val="none" w:sz="0" w:space="0" w:color="auto"/>
              </w:divBdr>
            </w:div>
          </w:divsChild>
        </w:div>
        <w:div w:id="1314876176">
          <w:marLeft w:val="0"/>
          <w:marRight w:val="0"/>
          <w:marTop w:val="0"/>
          <w:marBottom w:val="0"/>
          <w:divBdr>
            <w:top w:val="none" w:sz="0" w:space="0" w:color="auto"/>
            <w:left w:val="none" w:sz="0" w:space="0" w:color="auto"/>
            <w:bottom w:val="none" w:sz="0" w:space="0" w:color="auto"/>
            <w:right w:val="none" w:sz="0" w:space="0" w:color="auto"/>
          </w:divBdr>
          <w:divsChild>
            <w:div w:id="1185560822">
              <w:marLeft w:val="0"/>
              <w:marRight w:val="0"/>
              <w:marTop w:val="0"/>
              <w:marBottom w:val="0"/>
              <w:divBdr>
                <w:top w:val="none" w:sz="0" w:space="0" w:color="auto"/>
                <w:left w:val="none" w:sz="0" w:space="0" w:color="auto"/>
                <w:bottom w:val="none" w:sz="0" w:space="0" w:color="auto"/>
                <w:right w:val="none" w:sz="0" w:space="0" w:color="auto"/>
              </w:divBdr>
            </w:div>
            <w:div w:id="1474248684">
              <w:marLeft w:val="0"/>
              <w:marRight w:val="0"/>
              <w:marTop w:val="0"/>
              <w:marBottom w:val="0"/>
              <w:divBdr>
                <w:top w:val="none" w:sz="0" w:space="0" w:color="auto"/>
                <w:left w:val="none" w:sz="0" w:space="0" w:color="auto"/>
                <w:bottom w:val="none" w:sz="0" w:space="0" w:color="auto"/>
                <w:right w:val="none" w:sz="0" w:space="0" w:color="auto"/>
              </w:divBdr>
            </w:div>
          </w:divsChild>
        </w:div>
        <w:div w:id="1391230537">
          <w:marLeft w:val="0"/>
          <w:marRight w:val="0"/>
          <w:marTop w:val="0"/>
          <w:marBottom w:val="0"/>
          <w:divBdr>
            <w:top w:val="none" w:sz="0" w:space="0" w:color="auto"/>
            <w:left w:val="none" w:sz="0" w:space="0" w:color="auto"/>
            <w:bottom w:val="none" w:sz="0" w:space="0" w:color="auto"/>
            <w:right w:val="none" w:sz="0" w:space="0" w:color="auto"/>
          </w:divBdr>
          <w:divsChild>
            <w:div w:id="1794133882">
              <w:marLeft w:val="0"/>
              <w:marRight w:val="0"/>
              <w:marTop w:val="0"/>
              <w:marBottom w:val="0"/>
              <w:divBdr>
                <w:top w:val="none" w:sz="0" w:space="0" w:color="auto"/>
                <w:left w:val="none" w:sz="0" w:space="0" w:color="auto"/>
                <w:bottom w:val="none" w:sz="0" w:space="0" w:color="auto"/>
                <w:right w:val="none" w:sz="0" w:space="0" w:color="auto"/>
              </w:divBdr>
            </w:div>
            <w:div w:id="295844193">
              <w:marLeft w:val="0"/>
              <w:marRight w:val="0"/>
              <w:marTop w:val="0"/>
              <w:marBottom w:val="0"/>
              <w:divBdr>
                <w:top w:val="none" w:sz="0" w:space="0" w:color="auto"/>
                <w:left w:val="none" w:sz="0" w:space="0" w:color="auto"/>
                <w:bottom w:val="none" w:sz="0" w:space="0" w:color="auto"/>
                <w:right w:val="none" w:sz="0" w:space="0" w:color="auto"/>
              </w:divBdr>
            </w:div>
          </w:divsChild>
        </w:div>
        <w:div w:id="645014539">
          <w:marLeft w:val="0"/>
          <w:marRight w:val="0"/>
          <w:marTop w:val="0"/>
          <w:marBottom w:val="0"/>
          <w:divBdr>
            <w:top w:val="none" w:sz="0" w:space="0" w:color="auto"/>
            <w:left w:val="none" w:sz="0" w:space="0" w:color="auto"/>
            <w:bottom w:val="none" w:sz="0" w:space="0" w:color="auto"/>
            <w:right w:val="none" w:sz="0" w:space="0" w:color="auto"/>
          </w:divBdr>
          <w:divsChild>
            <w:div w:id="1727754977">
              <w:marLeft w:val="0"/>
              <w:marRight w:val="0"/>
              <w:marTop w:val="0"/>
              <w:marBottom w:val="0"/>
              <w:divBdr>
                <w:top w:val="none" w:sz="0" w:space="0" w:color="auto"/>
                <w:left w:val="none" w:sz="0" w:space="0" w:color="auto"/>
                <w:bottom w:val="none" w:sz="0" w:space="0" w:color="auto"/>
                <w:right w:val="none" w:sz="0" w:space="0" w:color="auto"/>
              </w:divBdr>
            </w:div>
            <w:div w:id="1292859675">
              <w:marLeft w:val="0"/>
              <w:marRight w:val="0"/>
              <w:marTop w:val="0"/>
              <w:marBottom w:val="0"/>
              <w:divBdr>
                <w:top w:val="none" w:sz="0" w:space="0" w:color="auto"/>
                <w:left w:val="none" w:sz="0" w:space="0" w:color="auto"/>
                <w:bottom w:val="none" w:sz="0" w:space="0" w:color="auto"/>
                <w:right w:val="none" w:sz="0" w:space="0" w:color="auto"/>
              </w:divBdr>
            </w:div>
          </w:divsChild>
        </w:div>
        <w:div w:id="309749370">
          <w:marLeft w:val="0"/>
          <w:marRight w:val="0"/>
          <w:marTop w:val="0"/>
          <w:marBottom w:val="0"/>
          <w:divBdr>
            <w:top w:val="none" w:sz="0" w:space="0" w:color="auto"/>
            <w:left w:val="none" w:sz="0" w:space="0" w:color="auto"/>
            <w:bottom w:val="none" w:sz="0" w:space="0" w:color="auto"/>
            <w:right w:val="none" w:sz="0" w:space="0" w:color="auto"/>
          </w:divBdr>
          <w:divsChild>
            <w:div w:id="1491479494">
              <w:marLeft w:val="0"/>
              <w:marRight w:val="0"/>
              <w:marTop w:val="0"/>
              <w:marBottom w:val="0"/>
              <w:divBdr>
                <w:top w:val="none" w:sz="0" w:space="0" w:color="auto"/>
                <w:left w:val="none" w:sz="0" w:space="0" w:color="auto"/>
                <w:bottom w:val="none" w:sz="0" w:space="0" w:color="auto"/>
                <w:right w:val="none" w:sz="0" w:space="0" w:color="auto"/>
              </w:divBdr>
            </w:div>
            <w:div w:id="1333919951">
              <w:marLeft w:val="0"/>
              <w:marRight w:val="0"/>
              <w:marTop w:val="0"/>
              <w:marBottom w:val="0"/>
              <w:divBdr>
                <w:top w:val="none" w:sz="0" w:space="0" w:color="auto"/>
                <w:left w:val="none" w:sz="0" w:space="0" w:color="auto"/>
                <w:bottom w:val="none" w:sz="0" w:space="0" w:color="auto"/>
                <w:right w:val="none" w:sz="0" w:space="0" w:color="auto"/>
              </w:divBdr>
            </w:div>
          </w:divsChild>
        </w:div>
        <w:div w:id="332727578">
          <w:marLeft w:val="0"/>
          <w:marRight w:val="0"/>
          <w:marTop w:val="0"/>
          <w:marBottom w:val="0"/>
          <w:divBdr>
            <w:top w:val="none" w:sz="0" w:space="0" w:color="auto"/>
            <w:left w:val="none" w:sz="0" w:space="0" w:color="auto"/>
            <w:bottom w:val="none" w:sz="0" w:space="0" w:color="auto"/>
            <w:right w:val="none" w:sz="0" w:space="0" w:color="auto"/>
          </w:divBdr>
          <w:divsChild>
            <w:div w:id="2009022202">
              <w:marLeft w:val="0"/>
              <w:marRight w:val="0"/>
              <w:marTop w:val="0"/>
              <w:marBottom w:val="0"/>
              <w:divBdr>
                <w:top w:val="none" w:sz="0" w:space="0" w:color="auto"/>
                <w:left w:val="none" w:sz="0" w:space="0" w:color="auto"/>
                <w:bottom w:val="none" w:sz="0" w:space="0" w:color="auto"/>
                <w:right w:val="none" w:sz="0" w:space="0" w:color="auto"/>
              </w:divBdr>
            </w:div>
            <w:div w:id="508105379">
              <w:marLeft w:val="0"/>
              <w:marRight w:val="0"/>
              <w:marTop w:val="0"/>
              <w:marBottom w:val="0"/>
              <w:divBdr>
                <w:top w:val="none" w:sz="0" w:space="0" w:color="auto"/>
                <w:left w:val="none" w:sz="0" w:space="0" w:color="auto"/>
                <w:bottom w:val="none" w:sz="0" w:space="0" w:color="auto"/>
                <w:right w:val="none" w:sz="0" w:space="0" w:color="auto"/>
              </w:divBdr>
            </w:div>
          </w:divsChild>
        </w:div>
        <w:div w:id="755633736">
          <w:marLeft w:val="0"/>
          <w:marRight w:val="0"/>
          <w:marTop w:val="0"/>
          <w:marBottom w:val="0"/>
          <w:divBdr>
            <w:top w:val="none" w:sz="0" w:space="0" w:color="auto"/>
            <w:left w:val="none" w:sz="0" w:space="0" w:color="auto"/>
            <w:bottom w:val="none" w:sz="0" w:space="0" w:color="auto"/>
            <w:right w:val="none" w:sz="0" w:space="0" w:color="auto"/>
          </w:divBdr>
          <w:divsChild>
            <w:div w:id="835535453">
              <w:marLeft w:val="0"/>
              <w:marRight w:val="0"/>
              <w:marTop w:val="0"/>
              <w:marBottom w:val="0"/>
              <w:divBdr>
                <w:top w:val="none" w:sz="0" w:space="0" w:color="auto"/>
                <w:left w:val="none" w:sz="0" w:space="0" w:color="auto"/>
                <w:bottom w:val="none" w:sz="0" w:space="0" w:color="auto"/>
                <w:right w:val="none" w:sz="0" w:space="0" w:color="auto"/>
              </w:divBdr>
            </w:div>
            <w:div w:id="284702581">
              <w:marLeft w:val="0"/>
              <w:marRight w:val="0"/>
              <w:marTop w:val="0"/>
              <w:marBottom w:val="0"/>
              <w:divBdr>
                <w:top w:val="none" w:sz="0" w:space="0" w:color="auto"/>
                <w:left w:val="none" w:sz="0" w:space="0" w:color="auto"/>
                <w:bottom w:val="none" w:sz="0" w:space="0" w:color="auto"/>
                <w:right w:val="none" w:sz="0" w:space="0" w:color="auto"/>
              </w:divBdr>
            </w:div>
          </w:divsChild>
        </w:div>
        <w:div w:id="1315378706">
          <w:marLeft w:val="0"/>
          <w:marRight w:val="0"/>
          <w:marTop w:val="0"/>
          <w:marBottom w:val="0"/>
          <w:divBdr>
            <w:top w:val="none" w:sz="0" w:space="0" w:color="auto"/>
            <w:left w:val="none" w:sz="0" w:space="0" w:color="auto"/>
            <w:bottom w:val="none" w:sz="0" w:space="0" w:color="auto"/>
            <w:right w:val="none" w:sz="0" w:space="0" w:color="auto"/>
          </w:divBdr>
          <w:divsChild>
            <w:div w:id="1697384346">
              <w:marLeft w:val="0"/>
              <w:marRight w:val="0"/>
              <w:marTop w:val="0"/>
              <w:marBottom w:val="0"/>
              <w:divBdr>
                <w:top w:val="none" w:sz="0" w:space="0" w:color="auto"/>
                <w:left w:val="none" w:sz="0" w:space="0" w:color="auto"/>
                <w:bottom w:val="none" w:sz="0" w:space="0" w:color="auto"/>
                <w:right w:val="none" w:sz="0" w:space="0" w:color="auto"/>
              </w:divBdr>
            </w:div>
            <w:div w:id="395319239">
              <w:marLeft w:val="0"/>
              <w:marRight w:val="0"/>
              <w:marTop w:val="0"/>
              <w:marBottom w:val="0"/>
              <w:divBdr>
                <w:top w:val="none" w:sz="0" w:space="0" w:color="auto"/>
                <w:left w:val="none" w:sz="0" w:space="0" w:color="auto"/>
                <w:bottom w:val="none" w:sz="0" w:space="0" w:color="auto"/>
                <w:right w:val="none" w:sz="0" w:space="0" w:color="auto"/>
              </w:divBdr>
            </w:div>
          </w:divsChild>
        </w:div>
        <w:div w:id="25377937">
          <w:marLeft w:val="0"/>
          <w:marRight w:val="0"/>
          <w:marTop w:val="0"/>
          <w:marBottom w:val="0"/>
          <w:divBdr>
            <w:top w:val="none" w:sz="0" w:space="0" w:color="auto"/>
            <w:left w:val="none" w:sz="0" w:space="0" w:color="auto"/>
            <w:bottom w:val="none" w:sz="0" w:space="0" w:color="auto"/>
            <w:right w:val="none" w:sz="0" w:space="0" w:color="auto"/>
          </w:divBdr>
          <w:divsChild>
            <w:div w:id="902957182">
              <w:marLeft w:val="0"/>
              <w:marRight w:val="0"/>
              <w:marTop w:val="0"/>
              <w:marBottom w:val="0"/>
              <w:divBdr>
                <w:top w:val="none" w:sz="0" w:space="0" w:color="auto"/>
                <w:left w:val="none" w:sz="0" w:space="0" w:color="auto"/>
                <w:bottom w:val="none" w:sz="0" w:space="0" w:color="auto"/>
                <w:right w:val="none" w:sz="0" w:space="0" w:color="auto"/>
              </w:divBdr>
            </w:div>
            <w:div w:id="1201431802">
              <w:marLeft w:val="0"/>
              <w:marRight w:val="0"/>
              <w:marTop w:val="0"/>
              <w:marBottom w:val="0"/>
              <w:divBdr>
                <w:top w:val="none" w:sz="0" w:space="0" w:color="auto"/>
                <w:left w:val="none" w:sz="0" w:space="0" w:color="auto"/>
                <w:bottom w:val="none" w:sz="0" w:space="0" w:color="auto"/>
                <w:right w:val="none" w:sz="0" w:space="0" w:color="auto"/>
              </w:divBdr>
            </w:div>
          </w:divsChild>
        </w:div>
        <w:div w:id="174421409">
          <w:marLeft w:val="0"/>
          <w:marRight w:val="0"/>
          <w:marTop w:val="0"/>
          <w:marBottom w:val="0"/>
          <w:divBdr>
            <w:top w:val="none" w:sz="0" w:space="0" w:color="auto"/>
            <w:left w:val="none" w:sz="0" w:space="0" w:color="auto"/>
            <w:bottom w:val="none" w:sz="0" w:space="0" w:color="auto"/>
            <w:right w:val="none" w:sz="0" w:space="0" w:color="auto"/>
          </w:divBdr>
          <w:divsChild>
            <w:div w:id="822355205">
              <w:marLeft w:val="0"/>
              <w:marRight w:val="0"/>
              <w:marTop w:val="0"/>
              <w:marBottom w:val="0"/>
              <w:divBdr>
                <w:top w:val="none" w:sz="0" w:space="0" w:color="auto"/>
                <w:left w:val="none" w:sz="0" w:space="0" w:color="auto"/>
                <w:bottom w:val="none" w:sz="0" w:space="0" w:color="auto"/>
                <w:right w:val="none" w:sz="0" w:space="0" w:color="auto"/>
              </w:divBdr>
            </w:div>
            <w:div w:id="1120996897">
              <w:marLeft w:val="0"/>
              <w:marRight w:val="0"/>
              <w:marTop w:val="0"/>
              <w:marBottom w:val="0"/>
              <w:divBdr>
                <w:top w:val="none" w:sz="0" w:space="0" w:color="auto"/>
                <w:left w:val="none" w:sz="0" w:space="0" w:color="auto"/>
                <w:bottom w:val="none" w:sz="0" w:space="0" w:color="auto"/>
                <w:right w:val="none" w:sz="0" w:space="0" w:color="auto"/>
              </w:divBdr>
            </w:div>
          </w:divsChild>
        </w:div>
        <w:div w:id="1649092216">
          <w:marLeft w:val="0"/>
          <w:marRight w:val="0"/>
          <w:marTop w:val="0"/>
          <w:marBottom w:val="0"/>
          <w:divBdr>
            <w:top w:val="none" w:sz="0" w:space="0" w:color="auto"/>
            <w:left w:val="none" w:sz="0" w:space="0" w:color="auto"/>
            <w:bottom w:val="none" w:sz="0" w:space="0" w:color="auto"/>
            <w:right w:val="none" w:sz="0" w:space="0" w:color="auto"/>
          </w:divBdr>
          <w:divsChild>
            <w:div w:id="1052731199">
              <w:marLeft w:val="0"/>
              <w:marRight w:val="0"/>
              <w:marTop w:val="0"/>
              <w:marBottom w:val="0"/>
              <w:divBdr>
                <w:top w:val="none" w:sz="0" w:space="0" w:color="auto"/>
                <w:left w:val="none" w:sz="0" w:space="0" w:color="auto"/>
                <w:bottom w:val="none" w:sz="0" w:space="0" w:color="auto"/>
                <w:right w:val="none" w:sz="0" w:space="0" w:color="auto"/>
              </w:divBdr>
            </w:div>
            <w:div w:id="204760110">
              <w:marLeft w:val="0"/>
              <w:marRight w:val="0"/>
              <w:marTop w:val="0"/>
              <w:marBottom w:val="0"/>
              <w:divBdr>
                <w:top w:val="none" w:sz="0" w:space="0" w:color="auto"/>
                <w:left w:val="none" w:sz="0" w:space="0" w:color="auto"/>
                <w:bottom w:val="none" w:sz="0" w:space="0" w:color="auto"/>
                <w:right w:val="none" w:sz="0" w:space="0" w:color="auto"/>
              </w:divBdr>
            </w:div>
          </w:divsChild>
        </w:div>
        <w:div w:id="1648625013">
          <w:marLeft w:val="0"/>
          <w:marRight w:val="0"/>
          <w:marTop w:val="0"/>
          <w:marBottom w:val="0"/>
          <w:divBdr>
            <w:top w:val="none" w:sz="0" w:space="0" w:color="auto"/>
            <w:left w:val="none" w:sz="0" w:space="0" w:color="auto"/>
            <w:bottom w:val="none" w:sz="0" w:space="0" w:color="auto"/>
            <w:right w:val="none" w:sz="0" w:space="0" w:color="auto"/>
          </w:divBdr>
        </w:div>
      </w:divsChild>
    </w:div>
    <w:div w:id="1648589751">
      <w:bodyDiv w:val="1"/>
      <w:marLeft w:val="0"/>
      <w:marRight w:val="0"/>
      <w:marTop w:val="0"/>
      <w:marBottom w:val="0"/>
      <w:divBdr>
        <w:top w:val="none" w:sz="0" w:space="0" w:color="auto"/>
        <w:left w:val="none" w:sz="0" w:space="0" w:color="auto"/>
        <w:bottom w:val="none" w:sz="0" w:space="0" w:color="auto"/>
        <w:right w:val="none" w:sz="0" w:space="0" w:color="auto"/>
      </w:divBdr>
      <w:divsChild>
        <w:div w:id="2140486940">
          <w:marLeft w:val="0"/>
          <w:marRight w:val="0"/>
          <w:marTop w:val="0"/>
          <w:marBottom w:val="0"/>
          <w:divBdr>
            <w:top w:val="none" w:sz="0" w:space="0" w:color="auto"/>
            <w:left w:val="none" w:sz="0" w:space="0" w:color="auto"/>
            <w:bottom w:val="none" w:sz="0" w:space="0" w:color="auto"/>
            <w:right w:val="none" w:sz="0" w:space="0" w:color="auto"/>
          </w:divBdr>
          <w:divsChild>
            <w:div w:id="82117594">
              <w:marLeft w:val="0"/>
              <w:marRight w:val="0"/>
              <w:marTop w:val="0"/>
              <w:marBottom w:val="0"/>
              <w:divBdr>
                <w:top w:val="none" w:sz="0" w:space="0" w:color="auto"/>
                <w:left w:val="none" w:sz="0" w:space="0" w:color="auto"/>
                <w:bottom w:val="none" w:sz="0" w:space="0" w:color="auto"/>
                <w:right w:val="none" w:sz="0" w:space="0" w:color="auto"/>
              </w:divBdr>
              <w:divsChild>
                <w:div w:id="1181552564">
                  <w:marLeft w:val="0"/>
                  <w:marRight w:val="0"/>
                  <w:marTop w:val="0"/>
                  <w:marBottom w:val="0"/>
                  <w:divBdr>
                    <w:top w:val="none" w:sz="0" w:space="0" w:color="auto"/>
                    <w:left w:val="none" w:sz="0" w:space="0" w:color="auto"/>
                    <w:bottom w:val="none" w:sz="0" w:space="0" w:color="auto"/>
                    <w:right w:val="none" w:sz="0" w:space="0" w:color="auto"/>
                  </w:divBdr>
                  <w:divsChild>
                    <w:div w:id="1438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25018">
              <w:marLeft w:val="0"/>
              <w:marRight w:val="0"/>
              <w:marTop w:val="0"/>
              <w:marBottom w:val="0"/>
              <w:divBdr>
                <w:top w:val="none" w:sz="0" w:space="0" w:color="auto"/>
                <w:left w:val="none" w:sz="0" w:space="0" w:color="auto"/>
                <w:bottom w:val="none" w:sz="0" w:space="0" w:color="auto"/>
                <w:right w:val="none" w:sz="0" w:space="0" w:color="auto"/>
              </w:divBdr>
              <w:divsChild>
                <w:div w:id="1650134170">
                  <w:marLeft w:val="0"/>
                  <w:marRight w:val="0"/>
                  <w:marTop w:val="0"/>
                  <w:marBottom w:val="0"/>
                  <w:divBdr>
                    <w:top w:val="none" w:sz="0" w:space="0" w:color="auto"/>
                    <w:left w:val="none" w:sz="0" w:space="0" w:color="auto"/>
                    <w:bottom w:val="none" w:sz="0" w:space="0" w:color="auto"/>
                    <w:right w:val="none" w:sz="0" w:space="0" w:color="auto"/>
                  </w:divBdr>
                  <w:divsChild>
                    <w:div w:id="183745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14556">
              <w:marLeft w:val="0"/>
              <w:marRight w:val="0"/>
              <w:marTop w:val="0"/>
              <w:marBottom w:val="0"/>
              <w:divBdr>
                <w:top w:val="none" w:sz="0" w:space="0" w:color="auto"/>
                <w:left w:val="none" w:sz="0" w:space="0" w:color="auto"/>
                <w:bottom w:val="none" w:sz="0" w:space="0" w:color="auto"/>
                <w:right w:val="none" w:sz="0" w:space="0" w:color="auto"/>
              </w:divBdr>
              <w:divsChild>
                <w:div w:id="1009868847">
                  <w:marLeft w:val="0"/>
                  <w:marRight w:val="0"/>
                  <w:marTop w:val="0"/>
                  <w:marBottom w:val="0"/>
                  <w:divBdr>
                    <w:top w:val="none" w:sz="0" w:space="0" w:color="auto"/>
                    <w:left w:val="none" w:sz="0" w:space="0" w:color="auto"/>
                    <w:bottom w:val="none" w:sz="0" w:space="0" w:color="auto"/>
                    <w:right w:val="none" w:sz="0" w:space="0" w:color="auto"/>
                  </w:divBdr>
                  <w:divsChild>
                    <w:div w:id="184523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80168">
              <w:marLeft w:val="0"/>
              <w:marRight w:val="0"/>
              <w:marTop w:val="0"/>
              <w:marBottom w:val="0"/>
              <w:divBdr>
                <w:top w:val="none" w:sz="0" w:space="0" w:color="auto"/>
                <w:left w:val="none" w:sz="0" w:space="0" w:color="auto"/>
                <w:bottom w:val="none" w:sz="0" w:space="0" w:color="auto"/>
                <w:right w:val="none" w:sz="0" w:space="0" w:color="auto"/>
              </w:divBdr>
              <w:divsChild>
                <w:div w:id="558133990">
                  <w:marLeft w:val="0"/>
                  <w:marRight w:val="0"/>
                  <w:marTop w:val="0"/>
                  <w:marBottom w:val="0"/>
                  <w:divBdr>
                    <w:top w:val="none" w:sz="0" w:space="0" w:color="auto"/>
                    <w:left w:val="none" w:sz="0" w:space="0" w:color="auto"/>
                    <w:bottom w:val="none" w:sz="0" w:space="0" w:color="auto"/>
                    <w:right w:val="none" w:sz="0" w:space="0" w:color="auto"/>
                  </w:divBdr>
                  <w:divsChild>
                    <w:div w:id="212981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8705">
              <w:marLeft w:val="0"/>
              <w:marRight w:val="0"/>
              <w:marTop w:val="0"/>
              <w:marBottom w:val="0"/>
              <w:divBdr>
                <w:top w:val="none" w:sz="0" w:space="0" w:color="auto"/>
                <w:left w:val="none" w:sz="0" w:space="0" w:color="auto"/>
                <w:bottom w:val="none" w:sz="0" w:space="0" w:color="auto"/>
                <w:right w:val="none" w:sz="0" w:space="0" w:color="auto"/>
              </w:divBdr>
              <w:divsChild>
                <w:div w:id="2036812131">
                  <w:marLeft w:val="0"/>
                  <w:marRight w:val="0"/>
                  <w:marTop w:val="0"/>
                  <w:marBottom w:val="0"/>
                  <w:divBdr>
                    <w:top w:val="none" w:sz="0" w:space="0" w:color="auto"/>
                    <w:left w:val="none" w:sz="0" w:space="0" w:color="auto"/>
                    <w:bottom w:val="none" w:sz="0" w:space="0" w:color="auto"/>
                    <w:right w:val="none" w:sz="0" w:space="0" w:color="auto"/>
                  </w:divBdr>
                  <w:divsChild>
                    <w:div w:id="55111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359971">
              <w:marLeft w:val="0"/>
              <w:marRight w:val="0"/>
              <w:marTop w:val="0"/>
              <w:marBottom w:val="0"/>
              <w:divBdr>
                <w:top w:val="none" w:sz="0" w:space="0" w:color="auto"/>
                <w:left w:val="none" w:sz="0" w:space="0" w:color="auto"/>
                <w:bottom w:val="none" w:sz="0" w:space="0" w:color="auto"/>
                <w:right w:val="none" w:sz="0" w:space="0" w:color="auto"/>
              </w:divBdr>
              <w:divsChild>
                <w:div w:id="599723419">
                  <w:marLeft w:val="0"/>
                  <w:marRight w:val="0"/>
                  <w:marTop w:val="0"/>
                  <w:marBottom w:val="0"/>
                  <w:divBdr>
                    <w:top w:val="none" w:sz="0" w:space="0" w:color="auto"/>
                    <w:left w:val="none" w:sz="0" w:space="0" w:color="auto"/>
                    <w:bottom w:val="none" w:sz="0" w:space="0" w:color="auto"/>
                    <w:right w:val="none" w:sz="0" w:space="0" w:color="auto"/>
                  </w:divBdr>
                  <w:divsChild>
                    <w:div w:id="181672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224715">
              <w:marLeft w:val="0"/>
              <w:marRight w:val="0"/>
              <w:marTop w:val="0"/>
              <w:marBottom w:val="0"/>
              <w:divBdr>
                <w:top w:val="none" w:sz="0" w:space="0" w:color="auto"/>
                <w:left w:val="none" w:sz="0" w:space="0" w:color="auto"/>
                <w:bottom w:val="none" w:sz="0" w:space="0" w:color="auto"/>
                <w:right w:val="none" w:sz="0" w:space="0" w:color="auto"/>
              </w:divBdr>
              <w:divsChild>
                <w:div w:id="1420327424">
                  <w:marLeft w:val="0"/>
                  <w:marRight w:val="0"/>
                  <w:marTop w:val="0"/>
                  <w:marBottom w:val="0"/>
                  <w:divBdr>
                    <w:top w:val="none" w:sz="0" w:space="0" w:color="auto"/>
                    <w:left w:val="none" w:sz="0" w:space="0" w:color="auto"/>
                    <w:bottom w:val="none" w:sz="0" w:space="0" w:color="auto"/>
                    <w:right w:val="none" w:sz="0" w:space="0" w:color="auto"/>
                  </w:divBdr>
                  <w:divsChild>
                    <w:div w:id="105559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407536">
              <w:marLeft w:val="0"/>
              <w:marRight w:val="0"/>
              <w:marTop w:val="0"/>
              <w:marBottom w:val="0"/>
              <w:divBdr>
                <w:top w:val="none" w:sz="0" w:space="0" w:color="auto"/>
                <w:left w:val="none" w:sz="0" w:space="0" w:color="auto"/>
                <w:bottom w:val="none" w:sz="0" w:space="0" w:color="auto"/>
                <w:right w:val="none" w:sz="0" w:space="0" w:color="auto"/>
              </w:divBdr>
              <w:divsChild>
                <w:div w:id="1716616455">
                  <w:marLeft w:val="0"/>
                  <w:marRight w:val="0"/>
                  <w:marTop w:val="0"/>
                  <w:marBottom w:val="0"/>
                  <w:divBdr>
                    <w:top w:val="none" w:sz="0" w:space="0" w:color="auto"/>
                    <w:left w:val="none" w:sz="0" w:space="0" w:color="auto"/>
                    <w:bottom w:val="none" w:sz="0" w:space="0" w:color="auto"/>
                    <w:right w:val="none" w:sz="0" w:space="0" w:color="auto"/>
                  </w:divBdr>
                  <w:divsChild>
                    <w:div w:id="35986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932341">
              <w:marLeft w:val="0"/>
              <w:marRight w:val="0"/>
              <w:marTop w:val="0"/>
              <w:marBottom w:val="0"/>
              <w:divBdr>
                <w:top w:val="none" w:sz="0" w:space="0" w:color="auto"/>
                <w:left w:val="none" w:sz="0" w:space="0" w:color="auto"/>
                <w:bottom w:val="none" w:sz="0" w:space="0" w:color="auto"/>
                <w:right w:val="none" w:sz="0" w:space="0" w:color="auto"/>
              </w:divBdr>
              <w:divsChild>
                <w:div w:id="489560009">
                  <w:marLeft w:val="0"/>
                  <w:marRight w:val="0"/>
                  <w:marTop w:val="0"/>
                  <w:marBottom w:val="0"/>
                  <w:divBdr>
                    <w:top w:val="none" w:sz="0" w:space="0" w:color="auto"/>
                    <w:left w:val="none" w:sz="0" w:space="0" w:color="auto"/>
                    <w:bottom w:val="none" w:sz="0" w:space="0" w:color="auto"/>
                    <w:right w:val="none" w:sz="0" w:space="0" w:color="auto"/>
                  </w:divBdr>
                  <w:divsChild>
                    <w:div w:id="160179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140457">
              <w:marLeft w:val="0"/>
              <w:marRight w:val="0"/>
              <w:marTop w:val="0"/>
              <w:marBottom w:val="0"/>
              <w:divBdr>
                <w:top w:val="none" w:sz="0" w:space="0" w:color="auto"/>
                <w:left w:val="none" w:sz="0" w:space="0" w:color="auto"/>
                <w:bottom w:val="none" w:sz="0" w:space="0" w:color="auto"/>
                <w:right w:val="none" w:sz="0" w:space="0" w:color="auto"/>
              </w:divBdr>
              <w:divsChild>
                <w:div w:id="237399588">
                  <w:marLeft w:val="0"/>
                  <w:marRight w:val="0"/>
                  <w:marTop w:val="0"/>
                  <w:marBottom w:val="0"/>
                  <w:divBdr>
                    <w:top w:val="none" w:sz="0" w:space="0" w:color="auto"/>
                    <w:left w:val="none" w:sz="0" w:space="0" w:color="auto"/>
                    <w:bottom w:val="none" w:sz="0" w:space="0" w:color="auto"/>
                    <w:right w:val="none" w:sz="0" w:space="0" w:color="auto"/>
                  </w:divBdr>
                  <w:divsChild>
                    <w:div w:id="13772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480404">
              <w:marLeft w:val="0"/>
              <w:marRight w:val="0"/>
              <w:marTop w:val="0"/>
              <w:marBottom w:val="0"/>
              <w:divBdr>
                <w:top w:val="none" w:sz="0" w:space="0" w:color="auto"/>
                <w:left w:val="none" w:sz="0" w:space="0" w:color="auto"/>
                <w:bottom w:val="none" w:sz="0" w:space="0" w:color="auto"/>
                <w:right w:val="none" w:sz="0" w:space="0" w:color="auto"/>
              </w:divBdr>
              <w:divsChild>
                <w:div w:id="456871462">
                  <w:marLeft w:val="0"/>
                  <w:marRight w:val="0"/>
                  <w:marTop w:val="0"/>
                  <w:marBottom w:val="0"/>
                  <w:divBdr>
                    <w:top w:val="none" w:sz="0" w:space="0" w:color="auto"/>
                    <w:left w:val="none" w:sz="0" w:space="0" w:color="auto"/>
                    <w:bottom w:val="none" w:sz="0" w:space="0" w:color="auto"/>
                    <w:right w:val="none" w:sz="0" w:space="0" w:color="auto"/>
                  </w:divBdr>
                  <w:divsChild>
                    <w:div w:id="53064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77947">
              <w:marLeft w:val="0"/>
              <w:marRight w:val="0"/>
              <w:marTop w:val="0"/>
              <w:marBottom w:val="0"/>
              <w:divBdr>
                <w:top w:val="none" w:sz="0" w:space="0" w:color="auto"/>
                <w:left w:val="none" w:sz="0" w:space="0" w:color="auto"/>
                <w:bottom w:val="none" w:sz="0" w:space="0" w:color="auto"/>
                <w:right w:val="none" w:sz="0" w:space="0" w:color="auto"/>
              </w:divBdr>
              <w:divsChild>
                <w:div w:id="865367596">
                  <w:marLeft w:val="0"/>
                  <w:marRight w:val="0"/>
                  <w:marTop w:val="0"/>
                  <w:marBottom w:val="0"/>
                  <w:divBdr>
                    <w:top w:val="none" w:sz="0" w:space="0" w:color="auto"/>
                    <w:left w:val="none" w:sz="0" w:space="0" w:color="auto"/>
                    <w:bottom w:val="none" w:sz="0" w:space="0" w:color="auto"/>
                    <w:right w:val="none" w:sz="0" w:space="0" w:color="auto"/>
                  </w:divBdr>
                  <w:divsChild>
                    <w:div w:id="101530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662280">
              <w:marLeft w:val="0"/>
              <w:marRight w:val="0"/>
              <w:marTop w:val="0"/>
              <w:marBottom w:val="0"/>
              <w:divBdr>
                <w:top w:val="none" w:sz="0" w:space="0" w:color="auto"/>
                <w:left w:val="none" w:sz="0" w:space="0" w:color="auto"/>
                <w:bottom w:val="none" w:sz="0" w:space="0" w:color="auto"/>
                <w:right w:val="none" w:sz="0" w:space="0" w:color="auto"/>
              </w:divBdr>
              <w:divsChild>
                <w:div w:id="2111314416">
                  <w:marLeft w:val="0"/>
                  <w:marRight w:val="0"/>
                  <w:marTop w:val="0"/>
                  <w:marBottom w:val="0"/>
                  <w:divBdr>
                    <w:top w:val="none" w:sz="0" w:space="0" w:color="auto"/>
                    <w:left w:val="none" w:sz="0" w:space="0" w:color="auto"/>
                    <w:bottom w:val="none" w:sz="0" w:space="0" w:color="auto"/>
                    <w:right w:val="none" w:sz="0" w:space="0" w:color="auto"/>
                  </w:divBdr>
                  <w:divsChild>
                    <w:div w:id="83476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424832">
              <w:marLeft w:val="0"/>
              <w:marRight w:val="0"/>
              <w:marTop w:val="0"/>
              <w:marBottom w:val="0"/>
              <w:divBdr>
                <w:top w:val="none" w:sz="0" w:space="0" w:color="auto"/>
                <w:left w:val="none" w:sz="0" w:space="0" w:color="auto"/>
                <w:bottom w:val="none" w:sz="0" w:space="0" w:color="auto"/>
                <w:right w:val="none" w:sz="0" w:space="0" w:color="auto"/>
              </w:divBdr>
              <w:divsChild>
                <w:div w:id="958295872">
                  <w:marLeft w:val="0"/>
                  <w:marRight w:val="0"/>
                  <w:marTop w:val="0"/>
                  <w:marBottom w:val="0"/>
                  <w:divBdr>
                    <w:top w:val="none" w:sz="0" w:space="0" w:color="auto"/>
                    <w:left w:val="none" w:sz="0" w:space="0" w:color="auto"/>
                    <w:bottom w:val="none" w:sz="0" w:space="0" w:color="auto"/>
                    <w:right w:val="none" w:sz="0" w:space="0" w:color="auto"/>
                  </w:divBdr>
                  <w:divsChild>
                    <w:div w:id="167780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449944">
              <w:marLeft w:val="0"/>
              <w:marRight w:val="0"/>
              <w:marTop w:val="0"/>
              <w:marBottom w:val="0"/>
              <w:divBdr>
                <w:top w:val="none" w:sz="0" w:space="0" w:color="auto"/>
                <w:left w:val="none" w:sz="0" w:space="0" w:color="auto"/>
                <w:bottom w:val="none" w:sz="0" w:space="0" w:color="auto"/>
                <w:right w:val="none" w:sz="0" w:space="0" w:color="auto"/>
              </w:divBdr>
              <w:divsChild>
                <w:div w:id="1498572881">
                  <w:marLeft w:val="0"/>
                  <w:marRight w:val="0"/>
                  <w:marTop w:val="0"/>
                  <w:marBottom w:val="0"/>
                  <w:divBdr>
                    <w:top w:val="none" w:sz="0" w:space="0" w:color="auto"/>
                    <w:left w:val="none" w:sz="0" w:space="0" w:color="auto"/>
                    <w:bottom w:val="none" w:sz="0" w:space="0" w:color="auto"/>
                    <w:right w:val="none" w:sz="0" w:space="0" w:color="auto"/>
                  </w:divBdr>
                  <w:divsChild>
                    <w:div w:id="58734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446689">
              <w:marLeft w:val="0"/>
              <w:marRight w:val="0"/>
              <w:marTop w:val="0"/>
              <w:marBottom w:val="0"/>
              <w:divBdr>
                <w:top w:val="none" w:sz="0" w:space="0" w:color="auto"/>
                <w:left w:val="none" w:sz="0" w:space="0" w:color="auto"/>
                <w:bottom w:val="none" w:sz="0" w:space="0" w:color="auto"/>
                <w:right w:val="none" w:sz="0" w:space="0" w:color="auto"/>
              </w:divBdr>
              <w:divsChild>
                <w:div w:id="1544900701">
                  <w:marLeft w:val="0"/>
                  <w:marRight w:val="0"/>
                  <w:marTop w:val="0"/>
                  <w:marBottom w:val="0"/>
                  <w:divBdr>
                    <w:top w:val="none" w:sz="0" w:space="0" w:color="auto"/>
                    <w:left w:val="none" w:sz="0" w:space="0" w:color="auto"/>
                    <w:bottom w:val="none" w:sz="0" w:space="0" w:color="auto"/>
                    <w:right w:val="none" w:sz="0" w:space="0" w:color="auto"/>
                  </w:divBdr>
                  <w:divsChild>
                    <w:div w:id="2991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552366">
              <w:marLeft w:val="0"/>
              <w:marRight w:val="0"/>
              <w:marTop w:val="0"/>
              <w:marBottom w:val="0"/>
              <w:divBdr>
                <w:top w:val="none" w:sz="0" w:space="0" w:color="auto"/>
                <w:left w:val="none" w:sz="0" w:space="0" w:color="auto"/>
                <w:bottom w:val="none" w:sz="0" w:space="0" w:color="auto"/>
                <w:right w:val="none" w:sz="0" w:space="0" w:color="auto"/>
              </w:divBdr>
              <w:divsChild>
                <w:div w:id="1702046440">
                  <w:marLeft w:val="0"/>
                  <w:marRight w:val="0"/>
                  <w:marTop w:val="0"/>
                  <w:marBottom w:val="0"/>
                  <w:divBdr>
                    <w:top w:val="none" w:sz="0" w:space="0" w:color="auto"/>
                    <w:left w:val="none" w:sz="0" w:space="0" w:color="auto"/>
                    <w:bottom w:val="none" w:sz="0" w:space="0" w:color="auto"/>
                    <w:right w:val="none" w:sz="0" w:space="0" w:color="auto"/>
                  </w:divBdr>
                  <w:divsChild>
                    <w:div w:id="10289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826631">
              <w:marLeft w:val="0"/>
              <w:marRight w:val="0"/>
              <w:marTop w:val="0"/>
              <w:marBottom w:val="0"/>
              <w:divBdr>
                <w:top w:val="none" w:sz="0" w:space="0" w:color="auto"/>
                <w:left w:val="none" w:sz="0" w:space="0" w:color="auto"/>
                <w:bottom w:val="none" w:sz="0" w:space="0" w:color="auto"/>
                <w:right w:val="none" w:sz="0" w:space="0" w:color="auto"/>
              </w:divBdr>
              <w:divsChild>
                <w:div w:id="1144661035">
                  <w:marLeft w:val="0"/>
                  <w:marRight w:val="0"/>
                  <w:marTop w:val="0"/>
                  <w:marBottom w:val="0"/>
                  <w:divBdr>
                    <w:top w:val="none" w:sz="0" w:space="0" w:color="auto"/>
                    <w:left w:val="none" w:sz="0" w:space="0" w:color="auto"/>
                    <w:bottom w:val="none" w:sz="0" w:space="0" w:color="auto"/>
                    <w:right w:val="none" w:sz="0" w:space="0" w:color="auto"/>
                  </w:divBdr>
                  <w:divsChild>
                    <w:div w:id="43760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196229">
              <w:marLeft w:val="0"/>
              <w:marRight w:val="0"/>
              <w:marTop w:val="0"/>
              <w:marBottom w:val="0"/>
              <w:divBdr>
                <w:top w:val="none" w:sz="0" w:space="0" w:color="auto"/>
                <w:left w:val="none" w:sz="0" w:space="0" w:color="auto"/>
                <w:bottom w:val="none" w:sz="0" w:space="0" w:color="auto"/>
                <w:right w:val="none" w:sz="0" w:space="0" w:color="auto"/>
              </w:divBdr>
              <w:divsChild>
                <w:div w:id="741873640">
                  <w:marLeft w:val="0"/>
                  <w:marRight w:val="0"/>
                  <w:marTop w:val="0"/>
                  <w:marBottom w:val="0"/>
                  <w:divBdr>
                    <w:top w:val="none" w:sz="0" w:space="0" w:color="auto"/>
                    <w:left w:val="none" w:sz="0" w:space="0" w:color="auto"/>
                    <w:bottom w:val="none" w:sz="0" w:space="0" w:color="auto"/>
                    <w:right w:val="none" w:sz="0" w:space="0" w:color="auto"/>
                  </w:divBdr>
                  <w:divsChild>
                    <w:div w:id="1527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948795">
              <w:marLeft w:val="0"/>
              <w:marRight w:val="0"/>
              <w:marTop w:val="0"/>
              <w:marBottom w:val="0"/>
              <w:divBdr>
                <w:top w:val="none" w:sz="0" w:space="0" w:color="auto"/>
                <w:left w:val="none" w:sz="0" w:space="0" w:color="auto"/>
                <w:bottom w:val="none" w:sz="0" w:space="0" w:color="auto"/>
                <w:right w:val="none" w:sz="0" w:space="0" w:color="auto"/>
              </w:divBdr>
              <w:divsChild>
                <w:div w:id="1221668674">
                  <w:marLeft w:val="0"/>
                  <w:marRight w:val="0"/>
                  <w:marTop w:val="0"/>
                  <w:marBottom w:val="0"/>
                  <w:divBdr>
                    <w:top w:val="none" w:sz="0" w:space="0" w:color="auto"/>
                    <w:left w:val="none" w:sz="0" w:space="0" w:color="auto"/>
                    <w:bottom w:val="none" w:sz="0" w:space="0" w:color="auto"/>
                    <w:right w:val="none" w:sz="0" w:space="0" w:color="auto"/>
                  </w:divBdr>
                  <w:divsChild>
                    <w:div w:id="209593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399381">
              <w:marLeft w:val="0"/>
              <w:marRight w:val="0"/>
              <w:marTop w:val="0"/>
              <w:marBottom w:val="0"/>
              <w:divBdr>
                <w:top w:val="none" w:sz="0" w:space="0" w:color="auto"/>
                <w:left w:val="none" w:sz="0" w:space="0" w:color="auto"/>
                <w:bottom w:val="none" w:sz="0" w:space="0" w:color="auto"/>
                <w:right w:val="none" w:sz="0" w:space="0" w:color="auto"/>
              </w:divBdr>
              <w:divsChild>
                <w:div w:id="959532745">
                  <w:marLeft w:val="0"/>
                  <w:marRight w:val="0"/>
                  <w:marTop w:val="0"/>
                  <w:marBottom w:val="0"/>
                  <w:divBdr>
                    <w:top w:val="none" w:sz="0" w:space="0" w:color="auto"/>
                    <w:left w:val="none" w:sz="0" w:space="0" w:color="auto"/>
                    <w:bottom w:val="none" w:sz="0" w:space="0" w:color="auto"/>
                    <w:right w:val="none" w:sz="0" w:space="0" w:color="auto"/>
                  </w:divBdr>
                  <w:divsChild>
                    <w:div w:id="163042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553611">
              <w:marLeft w:val="0"/>
              <w:marRight w:val="0"/>
              <w:marTop w:val="0"/>
              <w:marBottom w:val="0"/>
              <w:divBdr>
                <w:top w:val="none" w:sz="0" w:space="0" w:color="auto"/>
                <w:left w:val="none" w:sz="0" w:space="0" w:color="auto"/>
                <w:bottom w:val="none" w:sz="0" w:space="0" w:color="auto"/>
                <w:right w:val="none" w:sz="0" w:space="0" w:color="auto"/>
              </w:divBdr>
              <w:divsChild>
                <w:div w:id="1148979615">
                  <w:marLeft w:val="0"/>
                  <w:marRight w:val="0"/>
                  <w:marTop w:val="0"/>
                  <w:marBottom w:val="0"/>
                  <w:divBdr>
                    <w:top w:val="none" w:sz="0" w:space="0" w:color="auto"/>
                    <w:left w:val="none" w:sz="0" w:space="0" w:color="auto"/>
                    <w:bottom w:val="none" w:sz="0" w:space="0" w:color="auto"/>
                    <w:right w:val="none" w:sz="0" w:space="0" w:color="auto"/>
                  </w:divBdr>
                  <w:divsChild>
                    <w:div w:id="1639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91146">
              <w:marLeft w:val="0"/>
              <w:marRight w:val="0"/>
              <w:marTop w:val="0"/>
              <w:marBottom w:val="0"/>
              <w:divBdr>
                <w:top w:val="none" w:sz="0" w:space="0" w:color="auto"/>
                <w:left w:val="none" w:sz="0" w:space="0" w:color="auto"/>
                <w:bottom w:val="none" w:sz="0" w:space="0" w:color="auto"/>
                <w:right w:val="none" w:sz="0" w:space="0" w:color="auto"/>
              </w:divBdr>
              <w:divsChild>
                <w:div w:id="709889242">
                  <w:marLeft w:val="0"/>
                  <w:marRight w:val="0"/>
                  <w:marTop w:val="0"/>
                  <w:marBottom w:val="0"/>
                  <w:divBdr>
                    <w:top w:val="none" w:sz="0" w:space="0" w:color="auto"/>
                    <w:left w:val="none" w:sz="0" w:space="0" w:color="auto"/>
                    <w:bottom w:val="none" w:sz="0" w:space="0" w:color="auto"/>
                    <w:right w:val="none" w:sz="0" w:space="0" w:color="auto"/>
                  </w:divBdr>
                  <w:divsChild>
                    <w:div w:id="199552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511004">
              <w:marLeft w:val="0"/>
              <w:marRight w:val="0"/>
              <w:marTop w:val="0"/>
              <w:marBottom w:val="0"/>
              <w:divBdr>
                <w:top w:val="none" w:sz="0" w:space="0" w:color="auto"/>
                <w:left w:val="none" w:sz="0" w:space="0" w:color="auto"/>
                <w:bottom w:val="none" w:sz="0" w:space="0" w:color="auto"/>
                <w:right w:val="none" w:sz="0" w:space="0" w:color="auto"/>
              </w:divBdr>
              <w:divsChild>
                <w:div w:id="1289819378">
                  <w:marLeft w:val="0"/>
                  <w:marRight w:val="0"/>
                  <w:marTop w:val="0"/>
                  <w:marBottom w:val="0"/>
                  <w:divBdr>
                    <w:top w:val="none" w:sz="0" w:space="0" w:color="auto"/>
                    <w:left w:val="none" w:sz="0" w:space="0" w:color="auto"/>
                    <w:bottom w:val="none" w:sz="0" w:space="0" w:color="auto"/>
                    <w:right w:val="none" w:sz="0" w:space="0" w:color="auto"/>
                  </w:divBdr>
                  <w:divsChild>
                    <w:div w:id="138491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596858">
              <w:marLeft w:val="0"/>
              <w:marRight w:val="0"/>
              <w:marTop w:val="0"/>
              <w:marBottom w:val="0"/>
              <w:divBdr>
                <w:top w:val="none" w:sz="0" w:space="0" w:color="auto"/>
                <w:left w:val="none" w:sz="0" w:space="0" w:color="auto"/>
                <w:bottom w:val="none" w:sz="0" w:space="0" w:color="auto"/>
                <w:right w:val="none" w:sz="0" w:space="0" w:color="auto"/>
              </w:divBdr>
              <w:divsChild>
                <w:div w:id="518660373">
                  <w:marLeft w:val="0"/>
                  <w:marRight w:val="0"/>
                  <w:marTop w:val="0"/>
                  <w:marBottom w:val="0"/>
                  <w:divBdr>
                    <w:top w:val="none" w:sz="0" w:space="0" w:color="auto"/>
                    <w:left w:val="none" w:sz="0" w:space="0" w:color="auto"/>
                    <w:bottom w:val="none" w:sz="0" w:space="0" w:color="auto"/>
                    <w:right w:val="none" w:sz="0" w:space="0" w:color="auto"/>
                  </w:divBdr>
                  <w:divsChild>
                    <w:div w:id="151218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067760">
              <w:marLeft w:val="0"/>
              <w:marRight w:val="0"/>
              <w:marTop w:val="0"/>
              <w:marBottom w:val="0"/>
              <w:divBdr>
                <w:top w:val="none" w:sz="0" w:space="0" w:color="auto"/>
                <w:left w:val="none" w:sz="0" w:space="0" w:color="auto"/>
                <w:bottom w:val="none" w:sz="0" w:space="0" w:color="auto"/>
                <w:right w:val="none" w:sz="0" w:space="0" w:color="auto"/>
              </w:divBdr>
              <w:divsChild>
                <w:div w:id="57822201">
                  <w:marLeft w:val="0"/>
                  <w:marRight w:val="0"/>
                  <w:marTop w:val="0"/>
                  <w:marBottom w:val="0"/>
                  <w:divBdr>
                    <w:top w:val="none" w:sz="0" w:space="0" w:color="auto"/>
                    <w:left w:val="none" w:sz="0" w:space="0" w:color="auto"/>
                    <w:bottom w:val="none" w:sz="0" w:space="0" w:color="auto"/>
                    <w:right w:val="none" w:sz="0" w:space="0" w:color="auto"/>
                  </w:divBdr>
                  <w:divsChild>
                    <w:div w:id="83133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974526">
              <w:marLeft w:val="0"/>
              <w:marRight w:val="0"/>
              <w:marTop w:val="0"/>
              <w:marBottom w:val="0"/>
              <w:divBdr>
                <w:top w:val="none" w:sz="0" w:space="0" w:color="auto"/>
                <w:left w:val="none" w:sz="0" w:space="0" w:color="auto"/>
                <w:bottom w:val="none" w:sz="0" w:space="0" w:color="auto"/>
                <w:right w:val="none" w:sz="0" w:space="0" w:color="auto"/>
              </w:divBdr>
              <w:divsChild>
                <w:div w:id="515274144">
                  <w:marLeft w:val="0"/>
                  <w:marRight w:val="0"/>
                  <w:marTop w:val="0"/>
                  <w:marBottom w:val="0"/>
                  <w:divBdr>
                    <w:top w:val="none" w:sz="0" w:space="0" w:color="auto"/>
                    <w:left w:val="none" w:sz="0" w:space="0" w:color="auto"/>
                    <w:bottom w:val="none" w:sz="0" w:space="0" w:color="auto"/>
                    <w:right w:val="none" w:sz="0" w:space="0" w:color="auto"/>
                  </w:divBdr>
                  <w:divsChild>
                    <w:div w:id="85992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528859">
              <w:marLeft w:val="0"/>
              <w:marRight w:val="0"/>
              <w:marTop w:val="0"/>
              <w:marBottom w:val="0"/>
              <w:divBdr>
                <w:top w:val="none" w:sz="0" w:space="0" w:color="auto"/>
                <w:left w:val="none" w:sz="0" w:space="0" w:color="auto"/>
                <w:bottom w:val="none" w:sz="0" w:space="0" w:color="auto"/>
                <w:right w:val="none" w:sz="0" w:space="0" w:color="auto"/>
              </w:divBdr>
              <w:divsChild>
                <w:div w:id="1400128721">
                  <w:marLeft w:val="0"/>
                  <w:marRight w:val="0"/>
                  <w:marTop w:val="0"/>
                  <w:marBottom w:val="0"/>
                  <w:divBdr>
                    <w:top w:val="none" w:sz="0" w:space="0" w:color="auto"/>
                    <w:left w:val="none" w:sz="0" w:space="0" w:color="auto"/>
                    <w:bottom w:val="none" w:sz="0" w:space="0" w:color="auto"/>
                    <w:right w:val="none" w:sz="0" w:space="0" w:color="auto"/>
                  </w:divBdr>
                  <w:divsChild>
                    <w:div w:id="179772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56246">
              <w:marLeft w:val="0"/>
              <w:marRight w:val="0"/>
              <w:marTop w:val="0"/>
              <w:marBottom w:val="0"/>
              <w:divBdr>
                <w:top w:val="none" w:sz="0" w:space="0" w:color="auto"/>
                <w:left w:val="none" w:sz="0" w:space="0" w:color="auto"/>
                <w:bottom w:val="none" w:sz="0" w:space="0" w:color="auto"/>
                <w:right w:val="none" w:sz="0" w:space="0" w:color="auto"/>
              </w:divBdr>
              <w:divsChild>
                <w:div w:id="243531944">
                  <w:marLeft w:val="0"/>
                  <w:marRight w:val="0"/>
                  <w:marTop w:val="0"/>
                  <w:marBottom w:val="0"/>
                  <w:divBdr>
                    <w:top w:val="none" w:sz="0" w:space="0" w:color="auto"/>
                    <w:left w:val="none" w:sz="0" w:space="0" w:color="auto"/>
                    <w:bottom w:val="none" w:sz="0" w:space="0" w:color="auto"/>
                    <w:right w:val="none" w:sz="0" w:space="0" w:color="auto"/>
                  </w:divBdr>
                  <w:divsChild>
                    <w:div w:id="39439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97065">
              <w:marLeft w:val="0"/>
              <w:marRight w:val="0"/>
              <w:marTop w:val="0"/>
              <w:marBottom w:val="0"/>
              <w:divBdr>
                <w:top w:val="none" w:sz="0" w:space="0" w:color="auto"/>
                <w:left w:val="none" w:sz="0" w:space="0" w:color="auto"/>
                <w:bottom w:val="none" w:sz="0" w:space="0" w:color="auto"/>
                <w:right w:val="none" w:sz="0" w:space="0" w:color="auto"/>
              </w:divBdr>
              <w:divsChild>
                <w:div w:id="583565085">
                  <w:marLeft w:val="0"/>
                  <w:marRight w:val="0"/>
                  <w:marTop w:val="0"/>
                  <w:marBottom w:val="0"/>
                  <w:divBdr>
                    <w:top w:val="none" w:sz="0" w:space="0" w:color="auto"/>
                    <w:left w:val="none" w:sz="0" w:space="0" w:color="auto"/>
                    <w:bottom w:val="none" w:sz="0" w:space="0" w:color="auto"/>
                    <w:right w:val="none" w:sz="0" w:space="0" w:color="auto"/>
                  </w:divBdr>
                  <w:divsChild>
                    <w:div w:id="164608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369940">
              <w:marLeft w:val="0"/>
              <w:marRight w:val="0"/>
              <w:marTop w:val="0"/>
              <w:marBottom w:val="0"/>
              <w:divBdr>
                <w:top w:val="none" w:sz="0" w:space="0" w:color="auto"/>
                <w:left w:val="none" w:sz="0" w:space="0" w:color="auto"/>
                <w:bottom w:val="none" w:sz="0" w:space="0" w:color="auto"/>
                <w:right w:val="none" w:sz="0" w:space="0" w:color="auto"/>
              </w:divBdr>
              <w:divsChild>
                <w:div w:id="1252617712">
                  <w:marLeft w:val="0"/>
                  <w:marRight w:val="0"/>
                  <w:marTop w:val="0"/>
                  <w:marBottom w:val="0"/>
                  <w:divBdr>
                    <w:top w:val="none" w:sz="0" w:space="0" w:color="auto"/>
                    <w:left w:val="none" w:sz="0" w:space="0" w:color="auto"/>
                    <w:bottom w:val="none" w:sz="0" w:space="0" w:color="auto"/>
                    <w:right w:val="none" w:sz="0" w:space="0" w:color="auto"/>
                  </w:divBdr>
                  <w:divsChild>
                    <w:div w:id="389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123207">
              <w:marLeft w:val="0"/>
              <w:marRight w:val="0"/>
              <w:marTop w:val="0"/>
              <w:marBottom w:val="0"/>
              <w:divBdr>
                <w:top w:val="none" w:sz="0" w:space="0" w:color="auto"/>
                <w:left w:val="none" w:sz="0" w:space="0" w:color="auto"/>
                <w:bottom w:val="none" w:sz="0" w:space="0" w:color="auto"/>
                <w:right w:val="none" w:sz="0" w:space="0" w:color="auto"/>
              </w:divBdr>
              <w:divsChild>
                <w:div w:id="1098907889">
                  <w:marLeft w:val="0"/>
                  <w:marRight w:val="0"/>
                  <w:marTop w:val="0"/>
                  <w:marBottom w:val="0"/>
                  <w:divBdr>
                    <w:top w:val="none" w:sz="0" w:space="0" w:color="auto"/>
                    <w:left w:val="none" w:sz="0" w:space="0" w:color="auto"/>
                    <w:bottom w:val="none" w:sz="0" w:space="0" w:color="auto"/>
                    <w:right w:val="none" w:sz="0" w:space="0" w:color="auto"/>
                  </w:divBdr>
                  <w:divsChild>
                    <w:div w:id="2244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047346">
              <w:marLeft w:val="0"/>
              <w:marRight w:val="0"/>
              <w:marTop w:val="0"/>
              <w:marBottom w:val="0"/>
              <w:divBdr>
                <w:top w:val="none" w:sz="0" w:space="0" w:color="auto"/>
                <w:left w:val="none" w:sz="0" w:space="0" w:color="auto"/>
                <w:bottom w:val="none" w:sz="0" w:space="0" w:color="auto"/>
                <w:right w:val="none" w:sz="0" w:space="0" w:color="auto"/>
              </w:divBdr>
              <w:divsChild>
                <w:div w:id="1168013405">
                  <w:marLeft w:val="0"/>
                  <w:marRight w:val="0"/>
                  <w:marTop w:val="0"/>
                  <w:marBottom w:val="0"/>
                  <w:divBdr>
                    <w:top w:val="none" w:sz="0" w:space="0" w:color="auto"/>
                    <w:left w:val="none" w:sz="0" w:space="0" w:color="auto"/>
                    <w:bottom w:val="none" w:sz="0" w:space="0" w:color="auto"/>
                    <w:right w:val="none" w:sz="0" w:space="0" w:color="auto"/>
                  </w:divBdr>
                  <w:divsChild>
                    <w:div w:id="50285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345767">
              <w:marLeft w:val="0"/>
              <w:marRight w:val="0"/>
              <w:marTop w:val="0"/>
              <w:marBottom w:val="0"/>
              <w:divBdr>
                <w:top w:val="none" w:sz="0" w:space="0" w:color="auto"/>
                <w:left w:val="none" w:sz="0" w:space="0" w:color="auto"/>
                <w:bottom w:val="none" w:sz="0" w:space="0" w:color="auto"/>
                <w:right w:val="none" w:sz="0" w:space="0" w:color="auto"/>
              </w:divBdr>
              <w:divsChild>
                <w:div w:id="606891244">
                  <w:marLeft w:val="0"/>
                  <w:marRight w:val="0"/>
                  <w:marTop w:val="0"/>
                  <w:marBottom w:val="0"/>
                  <w:divBdr>
                    <w:top w:val="none" w:sz="0" w:space="0" w:color="auto"/>
                    <w:left w:val="none" w:sz="0" w:space="0" w:color="auto"/>
                    <w:bottom w:val="none" w:sz="0" w:space="0" w:color="auto"/>
                    <w:right w:val="none" w:sz="0" w:space="0" w:color="auto"/>
                  </w:divBdr>
                  <w:divsChild>
                    <w:div w:id="207777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216542">
              <w:marLeft w:val="0"/>
              <w:marRight w:val="0"/>
              <w:marTop w:val="0"/>
              <w:marBottom w:val="0"/>
              <w:divBdr>
                <w:top w:val="none" w:sz="0" w:space="0" w:color="auto"/>
                <w:left w:val="none" w:sz="0" w:space="0" w:color="auto"/>
                <w:bottom w:val="none" w:sz="0" w:space="0" w:color="auto"/>
                <w:right w:val="none" w:sz="0" w:space="0" w:color="auto"/>
              </w:divBdr>
              <w:divsChild>
                <w:div w:id="2055764108">
                  <w:marLeft w:val="0"/>
                  <w:marRight w:val="0"/>
                  <w:marTop w:val="0"/>
                  <w:marBottom w:val="0"/>
                  <w:divBdr>
                    <w:top w:val="none" w:sz="0" w:space="0" w:color="auto"/>
                    <w:left w:val="none" w:sz="0" w:space="0" w:color="auto"/>
                    <w:bottom w:val="none" w:sz="0" w:space="0" w:color="auto"/>
                    <w:right w:val="none" w:sz="0" w:space="0" w:color="auto"/>
                  </w:divBdr>
                  <w:divsChild>
                    <w:div w:id="189025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960217">
              <w:marLeft w:val="0"/>
              <w:marRight w:val="0"/>
              <w:marTop w:val="0"/>
              <w:marBottom w:val="0"/>
              <w:divBdr>
                <w:top w:val="none" w:sz="0" w:space="0" w:color="auto"/>
                <w:left w:val="none" w:sz="0" w:space="0" w:color="auto"/>
                <w:bottom w:val="none" w:sz="0" w:space="0" w:color="auto"/>
                <w:right w:val="none" w:sz="0" w:space="0" w:color="auto"/>
              </w:divBdr>
              <w:divsChild>
                <w:div w:id="2131775929">
                  <w:marLeft w:val="0"/>
                  <w:marRight w:val="0"/>
                  <w:marTop w:val="0"/>
                  <w:marBottom w:val="0"/>
                  <w:divBdr>
                    <w:top w:val="none" w:sz="0" w:space="0" w:color="auto"/>
                    <w:left w:val="none" w:sz="0" w:space="0" w:color="auto"/>
                    <w:bottom w:val="none" w:sz="0" w:space="0" w:color="auto"/>
                    <w:right w:val="none" w:sz="0" w:space="0" w:color="auto"/>
                  </w:divBdr>
                  <w:divsChild>
                    <w:div w:id="203931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525531">
              <w:marLeft w:val="0"/>
              <w:marRight w:val="0"/>
              <w:marTop w:val="0"/>
              <w:marBottom w:val="0"/>
              <w:divBdr>
                <w:top w:val="none" w:sz="0" w:space="0" w:color="auto"/>
                <w:left w:val="none" w:sz="0" w:space="0" w:color="auto"/>
                <w:bottom w:val="none" w:sz="0" w:space="0" w:color="auto"/>
                <w:right w:val="none" w:sz="0" w:space="0" w:color="auto"/>
              </w:divBdr>
              <w:divsChild>
                <w:div w:id="480001083">
                  <w:marLeft w:val="0"/>
                  <w:marRight w:val="0"/>
                  <w:marTop w:val="0"/>
                  <w:marBottom w:val="0"/>
                  <w:divBdr>
                    <w:top w:val="none" w:sz="0" w:space="0" w:color="auto"/>
                    <w:left w:val="none" w:sz="0" w:space="0" w:color="auto"/>
                    <w:bottom w:val="none" w:sz="0" w:space="0" w:color="auto"/>
                    <w:right w:val="none" w:sz="0" w:space="0" w:color="auto"/>
                  </w:divBdr>
                  <w:divsChild>
                    <w:div w:id="105758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920826">
              <w:marLeft w:val="0"/>
              <w:marRight w:val="0"/>
              <w:marTop w:val="0"/>
              <w:marBottom w:val="0"/>
              <w:divBdr>
                <w:top w:val="none" w:sz="0" w:space="0" w:color="auto"/>
                <w:left w:val="none" w:sz="0" w:space="0" w:color="auto"/>
                <w:bottom w:val="none" w:sz="0" w:space="0" w:color="auto"/>
                <w:right w:val="none" w:sz="0" w:space="0" w:color="auto"/>
              </w:divBdr>
              <w:divsChild>
                <w:div w:id="280572843">
                  <w:marLeft w:val="0"/>
                  <w:marRight w:val="0"/>
                  <w:marTop w:val="0"/>
                  <w:marBottom w:val="0"/>
                  <w:divBdr>
                    <w:top w:val="none" w:sz="0" w:space="0" w:color="auto"/>
                    <w:left w:val="none" w:sz="0" w:space="0" w:color="auto"/>
                    <w:bottom w:val="none" w:sz="0" w:space="0" w:color="auto"/>
                    <w:right w:val="none" w:sz="0" w:space="0" w:color="auto"/>
                  </w:divBdr>
                  <w:divsChild>
                    <w:div w:id="193242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558616">
              <w:marLeft w:val="0"/>
              <w:marRight w:val="0"/>
              <w:marTop w:val="0"/>
              <w:marBottom w:val="0"/>
              <w:divBdr>
                <w:top w:val="none" w:sz="0" w:space="0" w:color="auto"/>
                <w:left w:val="none" w:sz="0" w:space="0" w:color="auto"/>
                <w:bottom w:val="none" w:sz="0" w:space="0" w:color="auto"/>
                <w:right w:val="none" w:sz="0" w:space="0" w:color="auto"/>
              </w:divBdr>
              <w:divsChild>
                <w:div w:id="1891768226">
                  <w:marLeft w:val="0"/>
                  <w:marRight w:val="0"/>
                  <w:marTop w:val="0"/>
                  <w:marBottom w:val="0"/>
                  <w:divBdr>
                    <w:top w:val="none" w:sz="0" w:space="0" w:color="auto"/>
                    <w:left w:val="none" w:sz="0" w:space="0" w:color="auto"/>
                    <w:bottom w:val="none" w:sz="0" w:space="0" w:color="auto"/>
                    <w:right w:val="none" w:sz="0" w:space="0" w:color="auto"/>
                  </w:divBdr>
                  <w:divsChild>
                    <w:div w:id="61718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95798">
              <w:marLeft w:val="0"/>
              <w:marRight w:val="0"/>
              <w:marTop w:val="0"/>
              <w:marBottom w:val="0"/>
              <w:divBdr>
                <w:top w:val="none" w:sz="0" w:space="0" w:color="auto"/>
                <w:left w:val="none" w:sz="0" w:space="0" w:color="auto"/>
                <w:bottom w:val="none" w:sz="0" w:space="0" w:color="auto"/>
                <w:right w:val="none" w:sz="0" w:space="0" w:color="auto"/>
              </w:divBdr>
              <w:divsChild>
                <w:div w:id="1593853618">
                  <w:marLeft w:val="0"/>
                  <w:marRight w:val="0"/>
                  <w:marTop w:val="0"/>
                  <w:marBottom w:val="0"/>
                  <w:divBdr>
                    <w:top w:val="none" w:sz="0" w:space="0" w:color="auto"/>
                    <w:left w:val="none" w:sz="0" w:space="0" w:color="auto"/>
                    <w:bottom w:val="none" w:sz="0" w:space="0" w:color="auto"/>
                    <w:right w:val="none" w:sz="0" w:space="0" w:color="auto"/>
                  </w:divBdr>
                  <w:divsChild>
                    <w:div w:id="147725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844613">
              <w:marLeft w:val="0"/>
              <w:marRight w:val="0"/>
              <w:marTop w:val="0"/>
              <w:marBottom w:val="0"/>
              <w:divBdr>
                <w:top w:val="none" w:sz="0" w:space="0" w:color="auto"/>
                <w:left w:val="none" w:sz="0" w:space="0" w:color="auto"/>
                <w:bottom w:val="none" w:sz="0" w:space="0" w:color="auto"/>
                <w:right w:val="none" w:sz="0" w:space="0" w:color="auto"/>
              </w:divBdr>
              <w:divsChild>
                <w:div w:id="226962827">
                  <w:marLeft w:val="0"/>
                  <w:marRight w:val="0"/>
                  <w:marTop w:val="0"/>
                  <w:marBottom w:val="0"/>
                  <w:divBdr>
                    <w:top w:val="none" w:sz="0" w:space="0" w:color="auto"/>
                    <w:left w:val="none" w:sz="0" w:space="0" w:color="auto"/>
                    <w:bottom w:val="none" w:sz="0" w:space="0" w:color="auto"/>
                    <w:right w:val="none" w:sz="0" w:space="0" w:color="auto"/>
                  </w:divBdr>
                  <w:divsChild>
                    <w:div w:id="131337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418531">
              <w:marLeft w:val="0"/>
              <w:marRight w:val="0"/>
              <w:marTop w:val="0"/>
              <w:marBottom w:val="0"/>
              <w:divBdr>
                <w:top w:val="none" w:sz="0" w:space="0" w:color="auto"/>
                <w:left w:val="none" w:sz="0" w:space="0" w:color="auto"/>
                <w:bottom w:val="none" w:sz="0" w:space="0" w:color="auto"/>
                <w:right w:val="none" w:sz="0" w:space="0" w:color="auto"/>
              </w:divBdr>
              <w:divsChild>
                <w:div w:id="876818967">
                  <w:marLeft w:val="0"/>
                  <w:marRight w:val="0"/>
                  <w:marTop w:val="0"/>
                  <w:marBottom w:val="0"/>
                  <w:divBdr>
                    <w:top w:val="none" w:sz="0" w:space="0" w:color="auto"/>
                    <w:left w:val="none" w:sz="0" w:space="0" w:color="auto"/>
                    <w:bottom w:val="none" w:sz="0" w:space="0" w:color="auto"/>
                    <w:right w:val="none" w:sz="0" w:space="0" w:color="auto"/>
                  </w:divBdr>
                  <w:divsChild>
                    <w:div w:id="155650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964297">
              <w:marLeft w:val="0"/>
              <w:marRight w:val="0"/>
              <w:marTop w:val="0"/>
              <w:marBottom w:val="0"/>
              <w:divBdr>
                <w:top w:val="none" w:sz="0" w:space="0" w:color="auto"/>
                <w:left w:val="none" w:sz="0" w:space="0" w:color="auto"/>
                <w:bottom w:val="none" w:sz="0" w:space="0" w:color="auto"/>
                <w:right w:val="none" w:sz="0" w:space="0" w:color="auto"/>
              </w:divBdr>
              <w:divsChild>
                <w:div w:id="1279412641">
                  <w:marLeft w:val="0"/>
                  <w:marRight w:val="0"/>
                  <w:marTop w:val="0"/>
                  <w:marBottom w:val="0"/>
                  <w:divBdr>
                    <w:top w:val="none" w:sz="0" w:space="0" w:color="auto"/>
                    <w:left w:val="none" w:sz="0" w:space="0" w:color="auto"/>
                    <w:bottom w:val="none" w:sz="0" w:space="0" w:color="auto"/>
                    <w:right w:val="none" w:sz="0" w:space="0" w:color="auto"/>
                  </w:divBdr>
                  <w:divsChild>
                    <w:div w:id="156718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121217">
              <w:marLeft w:val="0"/>
              <w:marRight w:val="0"/>
              <w:marTop w:val="0"/>
              <w:marBottom w:val="0"/>
              <w:divBdr>
                <w:top w:val="none" w:sz="0" w:space="0" w:color="auto"/>
                <w:left w:val="none" w:sz="0" w:space="0" w:color="auto"/>
                <w:bottom w:val="none" w:sz="0" w:space="0" w:color="auto"/>
                <w:right w:val="none" w:sz="0" w:space="0" w:color="auto"/>
              </w:divBdr>
              <w:divsChild>
                <w:div w:id="1389186075">
                  <w:marLeft w:val="0"/>
                  <w:marRight w:val="0"/>
                  <w:marTop w:val="0"/>
                  <w:marBottom w:val="0"/>
                  <w:divBdr>
                    <w:top w:val="none" w:sz="0" w:space="0" w:color="auto"/>
                    <w:left w:val="none" w:sz="0" w:space="0" w:color="auto"/>
                    <w:bottom w:val="none" w:sz="0" w:space="0" w:color="auto"/>
                    <w:right w:val="none" w:sz="0" w:space="0" w:color="auto"/>
                  </w:divBdr>
                  <w:divsChild>
                    <w:div w:id="6770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911429">
              <w:marLeft w:val="0"/>
              <w:marRight w:val="0"/>
              <w:marTop w:val="0"/>
              <w:marBottom w:val="0"/>
              <w:divBdr>
                <w:top w:val="none" w:sz="0" w:space="0" w:color="auto"/>
                <w:left w:val="none" w:sz="0" w:space="0" w:color="auto"/>
                <w:bottom w:val="none" w:sz="0" w:space="0" w:color="auto"/>
                <w:right w:val="none" w:sz="0" w:space="0" w:color="auto"/>
              </w:divBdr>
              <w:divsChild>
                <w:div w:id="321278420">
                  <w:marLeft w:val="0"/>
                  <w:marRight w:val="0"/>
                  <w:marTop w:val="0"/>
                  <w:marBottom w:val="0"/>
                  <w:divBdr>
                    <w:top w:val="none" w:sz="0" w:space="0" w:color="auto"/>
                    <w:left w:val="none" w:sz="0" w:space="0" w:color="auto"/>
                    <w:bottom w:val="none" w:sz="0" w:space="0" w:color="auto"/>
                    <w:right w:val="none" w:sz="0" w:space="0" w:color="auto"/>
                  </w:divBdr>
                  <w:divsChild>
                    <w:div w:id="68782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481331">
              <w:marLeft w:val="0"/>
              <w:marRight w:val="0"/>
              <w:marTop w:val="0"/>
              <w:marBottom w:val="0"/>
              <w:divBdr>
                <w:top w:val="none" w:sz="0" w:space="0" w:color="auto"/>
                <w:left w:val="none" w:sz="0" w:space="0" w:color="auto"/>
                <w:bottom w:val="none" w:sz="0" w:space="0" w:color="auto"/>
                <w:right w:val="none" w:sz="0" w:space="0" w:color="auto"/>
              </w:divBdr>
              <w:divsChild>
                <w:div w:id="549610698">
                  <w:marLeft w:val="0"/>
                  <w:marRight w:val="0"/>
                  <w:marTop w:val="0"/>
                  <w:marBottom w:val="0"/>
                  <w:divBdr>
                    <w:top w:val="none" w:sz="0" w:space="0" w:color="auto"/>
                    <w:left w:val="none" w:sz="0" w:space="0" w:color="auto"/>
                    <w:bottom w:val="none" w:sz="0" w:space="0" w:color="auto"/>
                    <w:right w:val="none" w:sz="0" w:space="0" w:color="auto"/>
                  </w:divBdr>
                  <w:divsChild>
                    <w:div w:id="74240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263037">
              <w:marLeft w:val="0"/>
              <w:marRight w:val="0"/>
              <w:marTop w:val="0"/>
              <w:marBottom w:val="0"/>
              <w:divBdr>
                <w:top w:val="none" w:sz="0" w:space="0" w:color="auto"/>
                <w:left w:val="none" w:sz="0" w:space="0" w:color="auto"/>
                <w:bottom w:val="none" w:sz="0" w:space="0" w:color="auto"/>
                <w:right w:val="none" w:sz="0" w:space="0" w:color="auto"/>
              </w:divBdr>
              <w:divsChild>
                <w:div w:id="2114157408">
                  <w:marLeft w:val="0"/>
                  <w:marRight w:val="0"/>
                  <w:marTop w:val="0"/>
                  <w:marBottom w:val="0"/>
                  <w:divBdr>
                    <w:top w:val="none" w:sz="0" w:space="0" w:color="auto"/>
                    <w:left w:val="none" w:sz="0" w:space="0" w:color="auto"/>
                    <w:bottom w:val="none" w:sz="0" w:space="0" w:color="auto"/>
                    <w:right w:val="none" w:sz="0" w:space="0" w:color="auto"/>
                  </w:divBdr>
                  <w:divsChild>
                    <w:div w:id="117599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451825">
              <w:marLeft w:val="0"/>
              <w:marRight w:val="0"/>
              <w:marTop w:val="0"/>
              <w:marBottom w:val="0"/>
              <w:divBdr>
                <w:top w:val="none" w:sz="0" w:space="0" w:color="auto"/>
                <w:left w:val="none" w:sz="0" w:space="0" w:color="auto"/>
                <w:bottom w:val="none" w:sz="0" w:space="0" w:color="auto"/>
                <w:right w:val="none" w:sz="0" w:space="0" w:color="auto"/>
              </w:divBdr>
              <w:divsChild>
                <w:div w:id="610817836">
                  <w:marLeft w:val="0"/>
                  <w:marRight w:val="0"/>
                  <w:marTop w:val="0"/>
                  <w:marBottom w:val="0"/>
                  <w:divBdr>
                    <w:top w:val="none" w:sz="0" w:space="0" w:color="auto"/>
                    <w:left w:val="none" w:sz="0" w:space="0" w:color="auto"/>
                    <w:bottom w:val="none" w:sz="0" w:space="0" w:color="auto"/>
                    <w:right w:val="none" w:sz="0" w:space="0" w:color="auto"/>
                  </w:divBdr>
                  <w:divsChild>
                    <w:div w:id="209554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499683">
              <w:marLeft w:val="0"/>
              <w:marRight w:val="0"/>
              <w:marTop w:val="0"/>
              <w:marBottom w:val="0"/>
              <w:divBdr>
                <w:top w:val="none" w:sz="0" w:space="0" w:color="auto"/>
                <w:left w:val="none" w:sz="0" w:space="0" w:color="auto"/>
                <w:bottom w:val="none" w:sz="0" w:space="0" w:color="auto"/>
                <w:right w:val="none" w:sz="0" w:space="0" w:color="auto"/>
              </w:divBdr>
              <w:divsChild>
                <w:div w:id="2058314791">
                  <w:marLeft w:val="0"/>
                  <w:marRight w:val="0"/>
                  <w:marTop w:val="0"/>
                  <w:marBottom w:val="0"/>
                  <w:divBdr>
                    <w:top w:val="none" w:sz="0" w:space="0" w:color="auto"/>
                    <w:left w:val="none" w:sz="0" w:space="0" w:color="auto"/>
                    <w:bottom w:val="none" w:sz="0" w:space="0" w:color="auto"/>
                    <w:right w:val="none" w:sz="0" w:space="0" w:color="auto"/>
                  </w:divBdr>
                  <w:divsChild>
                    <w:div w:id="69110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872726">
              <w:marLeft w:val="0"/>
              <w:marRight w:val="0"/>
              <w:marTop w:val="0"/>
              <w:marBottom w:val="0"/>
              <w:divBdr>
                <w:top w:val="none" w:sz="0" w:space="0" w:color="auto"/>
                <w:left w:val="none" w:sz="0" w:space="0" w:color="auto"/>
                <w:bottom w:val="none" w:sz="0" w:space="0" w:color="auto"/>
                <w:right w:val="none" w:sz="0" w:space="0" w:color="auto"/>
              </w:divBdr>
              <w:divsChild>
                <w:div w:id="653416760">
                  <w:marLeft w:val="0"/>
                  <w:marRight w:val="0"/>
                  <w:marTop w:val="0"/>
                  <w:marBottom w:val="0"/>
                  <w:divBdr>
                    <w:top w:val="none" w:sz="0" w:space="0" w:color="auto"/>
                    <w:left w:val="none" w:sz="0" w:space="0" w:color="auto"/>
                    <w:bottom w:val="none" w:sz="0" w:space="0" w:color="auto"/>
                    <w:right w:val="none" w:sz="0" w:space="0" w:color="auto"/>
                  </w:divBdr>
                  <w:divsChild>
                    <w:div w:id="120601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70558">
              <w:marLeft w:val="0"/>
              <w:marRight w:val="0"/>
              <w:marTop w:val="0"/>
              <w:marBottom w:val="0"/>
              <w:divBdr>
                <w:top w:val="none" w:sz="0" w:space="0" w:color="auto"/>
                <w:left w:val="none" w:sz="0" w:space="0" w:color="auto"/>
                <w:bottom w:val="none" w:sz="0" w:space="0" w:color="auto"/>
                <w:right w:val="none" w:sz="0" w:space="0" w:color="auto"/>
              </w:divBdr>
              <w:divsChild>
                <w:div w:id="499471975">
                  <w:marLeft w:val="0"/>
                  <w:marRight w:val="0"/>
                  <w:marTop w:val="0"/>
                  <w:marBottom w:val="0"/>
                  <w:divBdr>
                    <w:top w:val="none" w:sz="0" w:space="0" w:color="auto"/>
                    <w:left w:val="none" w:sz="0" w:space="0" w:color="auto"/>
                    <w:bottom w:val="none" w:sz="0" w:space="0" w:color="auto"/>
                    <w:right w:val="none" w:sz="0" w:space="0" w:color="auto"/>
                  </w:divBdr>
                  <w:divsChild>
                    <w:div w:id="213047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00219">
              <w:marLeft w:val="0"/>
              <w:marRight w:val="0"/>
              <w:marTop w:val="0"/>
              <w:marBottom w:val="0"/>
              <w:divBdr>
                <w:top w:val="none" w:sz="0" w:space="0" w:color="auto"/>
                <w:left w:val="none" w:sz="0" w:space="0" w:color="auto"/>
                <w:bottom w:val="none" w:sz="0" w:space="0" w:color="auto"/>
                <w:right w:val="none" w:sz="0" w:space="0" w:color="auto"/>
              </w:divBdr>
              <w:divsChild>
                <w:div w:id="1391417746">
                  <w:marLeft w:val="0"/>
                  <w:marRight w:val="0"/>
                  <w:marTop w:val="0"/>
                  <w:marBottom w:val="0"/>
                  <w:divBdr>
                    <w:top w:val="none" w:sz="0" w:space="0" w:color="auto"/>
                    <w:left w:val="none" w:sz="0" w:space="0" w:color="auto"/>
                    <w:bottom w:val="none" w:sz="0" w:space="0" w:color="auto"/>
                    <w:right w:val="none" w:sz="0" w:space="0" w:color="auto"/>
                  </w:divBdr>
                  <w:divsChild>
                    <w:div w:id="96438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930603">
              <w:marLeft w:val="0"/>
              <w:marRight w:val="0"/>
              <w:marTop w:val="0"/>
              <w:marBottom w:val="0"/>
              <w:divBdr>
                <w:top w:val="none" w:sz="0" w:space="0" w:color="auto"/>
                <w:left w:val="none" w:sz="0" w:space="0" w:color="auto"/>
                <w:bottom w:val="none" w:sz="0" w:space="0" w:color="auto"/>
                <w:right w:val="none" w:sz="0" w:space="0" w:color="auto"/>
              </w:divBdr>
              <w:divsChild>
                <w:div w:id="1750618903">
                  <w:marLeft w:val="0"/>
                  <w:marRight w:val="0"/>
                  <w:marTop w:val="0"/>
                  <w:marBottom w:val="0"/>
                  <w:divBdr>
                    <w:top w:val="none" w:sz="0" w:space="0" w:color="auto"/>
                    <w:left w:val="none" w:sz="0" w:space="0" w:color="auto"/>
                    <w:bottom w:val="none" w:sz="0" w:space="0" w:color="auto"/>
                    <w:right w:val="none" w:sz="0" w:space="0" w:color="auto"/>
                  </w:divBdr>
                  <w:divsChild>
                    <w:div w:id="136768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609202">
              <w:marLeft w:val="0"/>
              <w:marRight w:val="0"/>
              <w:marTop w:val="0"/>
              <w:marBottom w:val="0"/>
              <w:divBdr>
                <w:top w:val="none" w:sz="0" w:space="0" w:color="auto"/>
                <w:left w:val="none" w:sz="0" w:space="0" w:color="auto"/>
                <w:bottom w:val="none" w:sz="0" w:space="0" w:color="auto"/>
                <w:right w:val="none" w:sz="0" w:space="0" w:color="auto"/>
              </w:divBdr>
              <w:divsChild>
                <w:div w:id="980043576">
                  <w:marLeft w:val="0"/>
                  <w:marRight w:val="0"/>
                  <w:marTop w:val="0"/>
                  <w:marBottom w:val="0"/>
                  <w:divBdr>
                    <w:top w:val="none" w:sz="0" w:space="0" w:color="auto"/>
                    <w:left w:val="none" w:sz="0" w:space="0" w:color="auto"/>
                    <w:bottom w:val="none" w:sz="0" w:space="0" w:color="auto"/>
                    <w:right w:val="none" w:sz="0" w:space="0" w:color="auto"/>
                  </w:divBdr>
                  <w:divsChild>
                    <w:div w:id="72903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2971">
              <w:marLeft w:val="0"/>
              <w:marRight w:val="0"/>
              <w:marTop w:val="0"/>
              <w:marBottom w:val="0"/>
              <w:divBdr>
                <w:top w:val="none" w:sz="0" w:space="0" w:color="auto"/>
                <w:left w:val="none" w:sz="0" w:space="0" w:color="auto"/>
                <w:bottom w:val="none" w:sz="0" w:space="0" w:color="auto"/>
                <w:right w:val="none" w:sz="0" w:space="0" w:color="auto"/>
              </w:divBdr>
              <w:divsChild>
                <w:div w:id="648092469">
                  <w:marLeft w:val="0"/>
                  <w:marRight w:val="0"/>
                  <w:marTop w:val="0"/>
                  <w:marBottom w:val="0"/>
                  <w:divBdr>
                    <w:top w:val="none" w:sz="0" w:space="0" w:color="auto"/>
                    <w:left w:val="none" w:sz="0" w:space="0" w:color="auto"/>
                    <w:bottom w:val="none" w:sz="0" w:space="0" w:color="auto"/>
                    <w:right w:val="none" w:sz="0" w:space="0" w:color="auto"/>
                  </w:divBdr>
                  <w:divsChild>
                    <w:div w:id="10719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549144">
              <w:marLeft w:val="0"/>
              <w:marRight w:val="0"/>
              <w:marTop w:val="0"/>
              <w:marBottom w:val="0"/>
              <w:divBdr>
                <w:top w:val="none" w:sz="0" w:space="0" w:color="auto"/>
                <w:left w:val="none" w:sz="0" w:space="0" w:color="auto"/>
                <w:bottom w:val="none" w:sz="0" w:space="0" w:color="auto"/>
                <w:right w:val="none" w:sz="0" w:space="0" w:color="auto"/>
              </w:divBdr>
              <w:divsChild>
                <w:div w:id="1355421906">
                  <w:marLeft w:val="0"/>
                  <w:marRight w:val="0"/>
                  <w:marTop w:val="0"/>
                  <w:marBottom w:val="0"/>
                  <w:divBdr>
                    <w:top w:val="none" w:sz="0" w:space="0" w:color="auto"/>
                    <w:left w:val="none" w:sz="0" w:space="0" w:color="auto"/>
                    <w:bottom w:val="none" w:sz="0" w:space="0" w:color="auto"/>
                    <w:right w:val="none" w:sz="0" w:space="0" w:color="auto"/>
                  </w:divBdr>
                  <w:divsChild>
                    <w:div w:id="47417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30945">
              <w:marLeft w:val="0"/>
              <w:marRight w:val="0"/>
              <w:marTop w:val="0"/>
              <w:marBottom w:val="0"/>
              <w:divBdr>
                <w:top w:val="none" w:sz="0" w:space="0" w:color="auto"/>
                <w:left w:val="none" w:sz="0" w:space="0" w:color="auto"/>
                <w:bottom w:val="none" w:sz="0" w:space="0" w:color="auto"/>
                <w:right w:val="none" w:sz="0" w:space="0" w:color="auto"/>
              </w:divBdr>
              <w:divsChild>
                <w:div w:id="1693067779">
                  <w:marLeft w:val="0"/>
                  <w:marRight w:val="0"/>
                  <w:marTop w:val="0"/>
                  <w:marBottom w:val="0"/>
                  <w:divBdr>
                    <w:top w:val="none" w:sz="0" w:space="0" w:color="auto"/>
                    <w:left w:val="none" w:sz="0" w:space="0" w:color="auto"/>
                    <w:bottom w:val="none" w:sz="0" w:space="0" w:color="auto"/>
                    <w:right w:val="none" w:sz="0" w:space="0" w:color="auto"/>
                  </w:divBdr>
                  <w:divsChild>
                    <w:div w:id="1574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709470">
              <w:marLeft w:val="0"/>
              <w:marRight w:val="0"/>
              <w:marTop w:val="0"/>
              <w:marBottom w:val="0"/>
              <w:divBdr>
                <w:top w:val="none" w:sz="0" w:space="0" w:color="auto"/>
                <w:left w:val="none" w:sz="0" w:space="0" w:color="auto"/>
                <w:bottom w:val="none" w:sz="0" w:space="0" w:color="auto"/>
                <w:right w:val="none" w:sz="0" w:space="0" w:color="auto"/>
              </w:divBdr>
              <w:divsChild>
                <w:div w:id="1918707010">
                  <w:marLeft w:val="0"/>
                  <w:marRight w:val="0"/>
                  <w:marTop w:val="0"/>
                  <w:marBottom w:val="0"/>
                  <w:divBdr>
                    <w:top w:val="none" w:sz="0" w:space="0" w:color="auto"/>
                    <w:left w:val="none" w:sz="0" w:space="0" w:color="auto"/>
                    <w:bottom w:val="none" w:sz="0" w:space="0" w:color="auto"/>
                    <w:right w:val="none" w:sz="0" w:space="0" w:color="auto"/>
                  </w:divBdr>
                  <w:divsChild>
                    <w:div w:id="27336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898644">
              <w:marLeft w:val="0"/>
              <w:marRight w:val="0"/>
              <w:marTop w:val="0"/>
              <w:marBottom w:val="0"/>
              <w:divBdr>
                <w:top w:val="none" w:sz="0" w:space="0" w:color="auto"/>
                <w:left w:val="none" w:sz="0" w:space="0" w:color="auto"/>
                <w:bottom w:val="none" w:sz="0" w:space="0" w:color="auto"/>
                <w:right w:val="none" w:sz="0" w:space="0" w:color="auto"/>
              </w:divBdr>
              <w:divsChild>
                <w:div w:id="989679040">
                  <w:marLeft w:val="0"/>
                  <w:marRight w:val="0"/>
                  <w:marTop w:val="0"/>
                  <w:marBottom w:val="0"/>
                  <w:divBdr>
                    <w:top w:val="none" w:sz="0" w:space="0" w:color="auto"/>
                    <w:left w:val="none" w:sz="0" w:space="0" w:color="auto"/>
                    <w:bottom w:val="none" w:sz="0" w:space="0" w:color="auto"/>
                    <w:right w:val="none" w:sz="0" w:space="0" w:color="auto"/>
                  </w:divBdr>
                  <w:divsChild>
                    <w:div w:id="195181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300974">
              <w:marLeft w:val="0"/>
              <w:marRight w:val="0"/>
              <w:marTop w:val="0"/>
              <w:marBottom w:val="0"/>
              <w:divBdr>
                <w:top w:val="none" w:sz="0" w:space="0" w:color="auto"/>
                <w:left w:val="none" w:sz="0" w:space="0" w:color="auto"/>
                <w:bottom w:val="none" w:sz="0" w:space="0" w:color="auto"/>
                <w:right w:val="none" w:sz="0" w:space="0" w:color="auto"/>
              </w:divBdr>
              <w:divsChild>
                <w:div w:id="298457799">
                  <w:marLeft w:val="0"/>
                  <w:marRight w:val="0"/>
                  <w:marTop w:val="0"/>
                  <w:marBottom w:val="0"/>
                  <w:divBdr>
                    <w:top w:val="none" w:sz="0" w:space="0" w:color="auto"/>
                    <w:left w:val="none" w:sz="0" w:space="0" w:color="auto"/>
                    <w:bottom w:val="none" w:sz="0" w:space="0" w:color="auto"/>
                    <w:right w:val="none" w:sz="0" w:space="0" w:color="auto"/>
                  </w:divBdr>
                  <w:divsChild>
                    <w:div w:id="143971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499204">
              <w:marLeft w:val="0"/>
              <w:marRight w:val="0"/>
              <w:marTop w:val="0"/>
              <w:marBottom w:val="0"/>
              <w:divBdr>
                <w:top w:val="none" w:sz="0" w:space="0" w:color="auto"/>
                <w:left w:val="none" w:sz="0" w:space="0" w:color="auto"/>
                <w:bottom w:val="none" w:sz="0" w:space="0" w:color="auto"/>
                <w:right w:val="none" w:sz="0" w:space="0" w:color="auto"/>
              </w:divBdr>
              <w:divsChild>
                <w:div w:id="1039738862">
                  <w:marLeft w:val="0"/>
                  <w:marRight w:val="0"/>
                  <w:marTop w:val="0"/>
                  <w:marBottom w:val="0"/>
                  <w:divBdr>
                    <w:top w:val="none" w:sz="0" w:space="0" w:color="auto"/>
                    <w:left w:val="none" w:sz="0" w:space="0" w:color="auto"/>
                    <w:bottom w:val="none" w:sz="0" w:space="0" w:color="auto"/>
                    <w:right w:val="none" w:sz="0" w:space="0" w:color="auto"/>
                  </w:divBdr>
                  <w:divsChild>
                    <w:div w:id="176680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319555">
              <w:marLeft w:val="0"/>
              <w:marRight w:val="0"/>
              <w:marTop w:val="0"/>
              <w:marBottom w:val="0"/>
              <w:divBdr>
                <w:top w:val="none" w:sz="0" w:space="0" w:color="auto"/>
                <w:left w:val="none" w:sz="0" w:space="0" w:color="auto"/>
                <w:bottom w:val="none" w:sz="0" w:space="0" w:color="auto"/>
                <w:right w:val="none" w:sz="0" w:space="0" w:color="auto"/>
              </w:divBdr>
              <w:divsChild>
                <w:div w:id="1624967775">
                  <w:marLeft w:val="0"/>
                  <w:marRight w:val="0"/>
                  <w:marTop w:val="0"/>
                  <w:marBottom w:val="0"/>
                  <w:divBdr>
                    <w:top w:val="none" w:sz="0" w:space="0" w:color="auto"/>
                    <w:left w:val="none" w:sz="0" w:space="0" w:color="auto"/>
                    <w:bottom w:val="none" w:sz="0" w:space="0" w:color="auto"/>
                    <w:right w:val="none" w:sz="0" w:space="0" w:color="auto"/>
                  </w:divBdr>
                  <w:divsChild>
                    <w:div w:id="1162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198176">
              <w:marLeft w:val="0"/>
              <w:marRight w:val="0"/>
              <w:marTop w:val="0"/>
              <w:marBottom w:val="0"/>
              <w:divBdr>
                <w:top w:val="none" w:sz="0" w:space="0" w:color="auto"/>
                <w:left w:val="none" w:sz="0" w:space="0" w:color="auto"/>
                <w:bottom w:val="none" w:sz="0" w:space="0" w:color="auto"/>
                <w:right w:val="none" w:sz="0" w:space="0" w:color="auto"/>
              </w:divBdr>
              <w:divsChild>
                <w:div w:id="1848866540">
                  <w:marLeft w:val="0"/>
                  <w:marRight w:val="0"/>
                  <w:marTop w:val="0"/>
                  <w:marBottom w:val="0"/>
                  <w:divBdr>
                    <w:top w:val="none" w:sz="0" w:space="0" w:color="auto"/>
                    <w:left w:val="none" w:sz="0" w:space="0" w:color="auto"/>
                    <w:bottom w:val="none" w:sz="0" w:space="0" w:color="auto"/>
                    <w:right w:val="none" w:sz="0" w:space="0" w:color="auto"/>
                  </w:divBdr>
                  <w:divsChild>
                    <w:div w:id="60431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9167">
              <w:marLeft w:val="0"/>
              <w:marRight w:val="0"/>
              <w:marTop w:val="0"/>
              <w:marBottom w:val="0"/>
              <w:divBdr>
                <w:top w:val="none" w:sz="0" w:space="0" w:color="auto"/>
                <w:left w:val="none" w:sz="0" w:space="0" w:color="auto"/>
                <w:bottom w:val="none" w:sz="0" w:space="0" w:color="auto"/>
                <w:right w:val="none" w:sz="0" w:space="0" w:color="auto"/>
              </w:divBdr>
              <w:divsChild>
                <w:div w:id="938290165">
                  <w:marLeft w:val="0"/>
                  <w:marRight w:val="0"/>
                  <w:marTop w:val="0"/>
                  <w:marBottom w:val="0"/>
                  <w:divBdr>
                    <w:top w:val="none" w:sz="0" w:space="0" w:color="auto"/>
                    <w:left w:val="none" w:sz="0" w:space="0" w:color="auto"/>
                    <w:bottom w:val="none" w:sz="0" w:space="0" w:color="auto"/>
                    <w:right w:val="none" w:sz="0" w:space="0" w:color="auto"/>
                  </w:divBdr>
                  <w:divsChild>
                    <w:div w:id="94989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930526">
              <w:marLeft w:val="0"/>
              <w:marRight w:val="0"/>
              <w:marTop w:val="0"/>
              <w:marBottom w:val="0"/>
              <w:divBdr>
                <w:top w:val="none" w:sz="0" w:space="0" w:color="auto"/>
                <w:left w:val="none" w:sz="0" w:space="0" w:color="auto"/>
                <w:bottom w:val="none" w:sz="0" w:space="0" w:color="auto"/>
                <w:right w:val="none" w:sz="0" w:space="0" w:color="auto"/>
              </w:divBdr>
              <w:divsChild>
                <w:div w:id="1569728831">
                  <w:marLeft w:val="0"/>
                  <w:marRight w:val="0"/>
                  <w:marTop w:val="0"/>
                  <w:marBottom w:val="0"/>
                  <w:divBdr>
                    <w:top w:val="none" w:sz="0" w:space="0" w:color="auto"/>
                    <w:left w:val="none" w:sz="0" w:space="0" w:color="auto"/>
                    <w:bottom w:val="none" w:sz="0" w:space="0" w:color="auto"/>
                    <w:right w:val="none" w:sz="0" w:space="0" w:color="auto"/>
                  </w:divBdr>
                  <w:divsChild>
                    <w:div w:id="173146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069299">
              <w:marLeft w:val="0"/>
              <w:marRight w:val="0"/>
              <w:marTop w:val="0"/>
              <w:marBottom w:val="0"/>
              <w:divBdr>
                <w:top w:val="none" w:sz="0" w:space="0" w:color="auto"/>
                <w:left w:val="none" w:sz="0" w:space="0" w:color="auto"/>
                <w:bottom w:val="none" w:sz="0" w:space="0" w:color="auto"/>
                <w:right w:val="none" w:sz="0" w:space="0" w:color="auto"/>
              </w:divBdr>
              <w:divsChild>
                <w:div w:id="548617653">
                  <w:marLeft w:val="0"/>
                  <w:marRight w:val="0"/>
                  <w:marTop w:val="0"/>
                  <w:marBottom w:val="0"/>
                  <w:divBdr>
                    <w:top w:val="none" w:sz="0" w:space="0" w:color="auto"/>
                    <w:left w:val="none" w:sz="0" w:space="0" w:color="auto"/>
                    <w:bottom w:val="none" w:sz="0" w:space="0" w:color="auto"/>
                    <w:right w:val="none" w:sz="0" w:space="0" w:color="auto"/>
                  </w:divBdr>
                  <w:divsChild>
                    <w:div w:id="66578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908106">
              <w:marLeft w:val="0"/>
              <w:marRight w:val="0"/>
              <w:marTop w:val="0"/>
              <w:marBottom w:val="0"/>
              <w:divBdr>
                <w:top w:val="none" w:sz="0" w:space="0" w:color="auto"/>
                <w:left w:val="none" w:sz="0" w:space="0" w:color="auto"/>
                <w:bottom w:val="none" w:sz="0" w:space="0" w:color="auto"/>
                <w:right w:val="none" w:sz="0" w:space="0" w:color="auto"/>
              </w:divBdr>
              <w:divsChild>
                <w:div w:id="1635872211">
                  <w:marLeft w:val="0"/>
                  <w:marRight w:val="0"/>
                  <w:marTop w:val="0"/>
                  <w:marBottom w:val="0"/>
                  <w:divBdr>
                    <w:top w:val="none" w:sz="0" w:space="0" w:color="auto"/>
                    <w:left w:val="none" w:sz="0" w:space="0" w:color="auto"/>
                    <w:bottom w:val="none" w:sz="0" w:space="0" w:color="auto"/>
                    <w:right w:val="none" w:sz="0" w:space="0" w:color="auto"/>
                  </w:divBdr>
                  <w:divsChild>
                    <w:div w:id="136821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822089">
              <w:marLeft w:val="0"/>
              <w:marRight w:val="0"/>
              <w:marTop w:val="0"/>
              <w:marBottom w:val="0"/>
              <w:divBdr>
                <w:top w:val="none" w:sz="0" w:space="0" w:color="auto"/>
                <w:left w:val="none" w:sz="0" w:space="0" w:color="auto"/>
                <w:bottom w:val="none" w:sz="0" w:space="0" w:color="auto"/>
                <w:right w:val="none" w:sz="0" w:space="0" w:color="auto"/>
              </w:divBdr>
              <w:divsChild>
                <w:div w:id="1768455496">
                  <w:marLeft w:val="0"/>
                  <w:marRight w:val="0"/>
                  <w:marTop w:val="0"/>
                  <w:marBottom w:val="0"/>
                  <w:divBdr>
                    <w:top w:val="none" w:sz="0" w:space="0" w:color="auto"/>
                    <w:left w:val="none" w:sz="0" w:space="0" w:color="auto"/>
                    <w:bottom w:val="none" w:sz="0" w:space="0" w:color="auto"/>
                    <w:right w:val="none" w:sz="0" w:space="0" w:color="auto"/>
                  </w:divBdr>
                  <w:divsChild>
                    <w:div w:id="28693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706912">
              <w:marLeft w:val="0"/>
              <w:marRight w:val="0"/>
              <w:marTop w:val="0"/>
              <w:marBottom w:val="0"/>
              <w:divBdr>
                <w:top w:val="none" w:sz="0" w:space="0" w:color="auto"/>
                <w:left w:val="none" w:sz="0" w:space="0" w:color="auto"/>
                <w:bottom w:val="none" w:sz="0" w:space="0" w:color="auto"/>
                <w:right w:val="none" w:sz="0" w:space="0" w:color="auto"/>
              </w:divBdr>
              <w:divsChild>
                <w:div w:id="1969164305">
                  <w:marLeft w:val="0"/>
                  <w:marRight w:val="0"/>
                  <w:marTop w:val="0"/>
                  <w:marBottom w:val="0"/>
                  <w:divBdr>
                    <w:top w:val="none" w:sz="0" w:space="0" w:color="auto"/>
                    <w:left w:val="none" w:sz="0" w:space="0" w:color="auto"/>
                    <w:bottom w:val="none" w:sz="0" w:space="0" w:color="auto"/>
                    <w:right w:val="none" w:sz="0" w:space="0" w:color="auto"/>
                  </w:divBdr>
                  <w:divsChild>
                    <w:div w:id="10004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324900">
              <w:marLeft w:val="0"/>
              <w:marRight w:val="0"/>
              <w:marTop w:val="0"/>
              <w:marBottom w:val="0"/>
              <w:divBdr>
                <w:top w:val="none" w:sz="0" w:space="0" w:color="auto"/>
                <w:left w:val="none" w:sz="0" w:space="0" w:color="auto"/>
                <w:bottom w:val="none" w:sz="0" w:space="0" w:color="auto"/>
                <w:right w:val="none" w:sz="0" w:space="0" w:color="auto"/>
              </w:divBdr>
              <w:divsChild>
                <w:div w:id="719982926">
                  <w:marLeft w:val="0"/>
                  <w:marRight w:val="0"/>
                  <w:marTop w:val="0"/>
                  <w:marBottom w:val="0"/>
                  <w:divBdr>
                    <w:top w:val="none" w:sz="0" w:space="0" w:color="auto"/>
                    <w:left w:val="none" w:sz="0" w:space="0" w:color="auto"/>
                    <w:bottom w:val="none" w:sz="0" w:space="0" w:color="auto"/>
                    <w:right w:val="none" w:sz="0" w:space="0" w:color="auto"/>
                  </w:divBdr>
                  <w:divsChild>
                    <w:div w:id="77859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685613">
              <w:marLeft w:val="0"/>
              <w:marRight w:val="0"/>
              <w:marTop w:val="0"/>
              <w:marBottom w:val="0"/>
              <w:divBdr>
                <w:top w:val="none" w:sz="0" w:space="0" w:color="auto"/>
                <w:left w:val="none" w:sz="0" w:space="0" w:color="auto"/>
                <w:bottom w:val="none" w:sz="0" w:space="0" w:color="auto"/>
                <w:right w:val="none" w:sz="0" w:space="0" w:color="auto"/>
              </w:divBdr>
              <w:divsChild>
                <w:div w:id="1348096896">
                  <w:marLeft w:val="0"/>
                  <w:marRight w:val="0"/>
                  <w:marTop w:val="0"/>
                  <w:marBottom w:val="0"/>
                  <w:divBdr>
                    <w:top w:val="none" w:sz="0" w:space="0" w:color="auto"/>
                    <w:left w:val="none" w:sz="0" w:space="0" w:color="auto"/>
                    <w:bottom w:val="none" w:sz="0" w:space="0" w:color="auto"/>
                    <w:right w:val="none" w:sz="0" w:space="0" w:color="auto"/>
                  </w:divBdr>
                  <w:divsChild>
                    <w:div w:id="137943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667231">
              <w:marLeft w:val="0"/>
              <w:marRight w:val="0"/>
              <w:marTop w:val="0"/>
              <w:marBottom w:val="0"/>
              <w:divBdr>
                <w:top w:val="none" w:sz="0" w:space="0" w:color="auto"/>
                <w:left w:val="none" w:sz="0" w:space="0" w:color="auto"/>
                <w:bottom w:val="none" w:sz="0" w:space="0" w:color="auto"/>
                <w:right w:val="none" w:sz="0" w:space="0" w:color="auto"/>
              </w:divBdr>
              <w:divsChild>
                <w:div w:id="1577737869">
                  <w:marLeft w:val="0"/>
                  <w:marRight w:val="0"/>
                  <w:marTop w:val="0"/>
                  <w:marBottom w:val="0"/>
                  <w:divBdr>
                    <w:top w:val="none" w:sz="0" w:space="0" w:color="auto"/>
                    <w:left w:val="none" w:sz="0" w:space="0" w:color="auto"/>
                    <w:bottom w:val="none" w:sz="0" w:space="0" w:color="auto"/>
                    <w:right w:val="none" w:sz="0" w:space="0" w:color="auto"/>
                  </w:divBdr>
                  <w:divsChild>
                    <w:div w:id="180507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097844">
              <w:marLeft w:val="0"/>
              <w:marRight w:val="0"/>
              <w:marTop w:val="0"/>
              <w:marBottom w:val="0"/>
              <w:divBdr>
                <w:top w:val="none" w:sz="0" w:space="0" w:color="auto"/>
                <w:left w:val="none" w:sz="0" w:space="0" w:color="auto"/>
                <w:bottom w:val="none" w:sz="0" w:space="0" w:color="auto"/>
                <w:right w:val="none" w:sz="0" w:space="0" w:color="auto"/>
              </w:divBdr>
              <w:divsChild>
                <w:div w:id="658851608">
                  <w:marLeft w:val="0"/>
                  <w:marRight w:val="0"/>
                  <w:marTop w:val="0"/>
                  <w:marBottom w:val="0"/>
                  <w:divBdr>
                    <w:top w:val="none" w:sz="0" w:space="0" w:color="auto"/>
                    <w:left w:val="none" w:sz="0" w:space="0" w:color="auto"/>
                    <w:bottom w:val="none" w:sz="0" w:space="0" w:color="auto"/>
                    <w:right w:val="none" w:sz="0" w:space="0" w:color="auto"/>
                  </w:divBdr>
                  <w:divsChild>
                    <w:div w:id="32921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794648">
              <w:marLeft w:val="0"/>
              <w:marRight w:val="0"/>
              <w:marTop w:val="0"/>
              <w:marBottom w:val="0"/>
              <w:divBdr>
                <w:top w:val="none" w:sz="0" w:space="0" w:color="auto"/>
                <w:left w:val="none" w:sz="0" w:space="0" w:color="auto"/>
                <w:bottom w:val="none" w:sz="0" w:space="0" w:color="auto"/>
                <w:right w:val="none" w:sz="0" w:space="0" w:color="auto"/>
              </w:divBdr>
              <w:divsChild>
                <w:div w:id="294609049">
                  <w:marLeft w:val="0"/>
                  <w:marRight w:val="0"/>
                  <w:marTop w:val="0"/>
                  <w:marBottom w:val="0"/>
                  <w:divBdr>
                    <w:top w:val="none" w:sz="0" w:space="0" w:color="auto"/>
                    <w:left w:val="none" w:sz="0" w:space="0" w:color="auto"/>
                    <w:bottom w:val="none" w:sz="0" w:space="0" w:color="auto"/>
                    <w:right w:val="none" w:sz="0" w:space="0" w:color="auto"/>
                  </w:divBdr>
                  <w:divsChild>
                    <w:div w:id="96457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824263">
              <w:marLeft w:val="0"/>
              <w:marRight w:val="0"/>
              <w:marTop w:val="0"/>
              <w:marBottom w:val="0"/>
              <w:divBdr>
                <w:top w:val="none" w:sz="0" w:space="0" w:color="auto"/>
                <w:left w:val="none" w:sz="0" w:space="0" w:color="auto"/>
                <w:bottom w:val="none" w:sz="0" w:space="0" w:color="auto"/>
                <w:right w:val="none" w:sz="0" w:space="0" w:color="auto"/>
              </w:divBdr>
              <w:divsChild>
                <w:div w:id="1157452548">
                  <w:marLeft w:val="0"/>
                  <w:marRight w:val="0"/>
                  <w:marTop w:val="0"/>
                  <w:marBottom w:val="0"/>
                  <w:divBdr>
                    <w:top w:val="none" w:sz="0" w:space="0" w:color="auto"/>
                    <w:left w:val="none" w:sz="0" w:space="0" w:color="auto"/>
                    <w:bottom w:val="none" w:sz="0" w:space="0" w:color="auto"/>
                    <w:right w:val="none" w:sz="0" w:space="0" w:color="auto"/>
                  </w:divBdr>
                  <w:divsChild>
                    <w:div w:id="85584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07897">
              <w:marLeft w:val="0"/>
              <w:marRight w:val="0"/>
              <w:marTop w:val="0"/>
              <w:marBottom w:val="0"/>
              <w:divBdr>
                <w:top w:val="none" w:sz="0" w:space="0" w:color="auto"/>
                <w:left w:val="none" w:sz="0" w:space="0" w:color="auto"/>
                <w:bottom w:val="none" w:sz="0" w:space="0" w:color="auto"/>
                <w:right w:val="none" w:sz="0" w:space="0" w:color="auto"/>
              </w:divBdr>
              <w:divsChild>
                <w:div w:id="308362184">
                  <w:marLeft w:val="0"/>
                  <w:marRight w:val="0"/>
                  <w:marTop w:val="0"/>
                  <w:marBottom w:val="0"/>
                  <w:divBdr>
                    <w:top w:val="none" w:sz="0" w:space="0" w:color="auto"/>
                    <w:left w:val="none" w:sz="0" w:space="0" w:color="auto"/>
                    <w:bottom w:val="none" w:sz="0" w:space="0" w:color="auto"/>
                    <w:right w:val="none" w:sz="0" w:space="0" w:color="auto"/>
                  </w:divBdr>
                  <w:divsChild>
                    <w:div w:id="128564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122037">
              <w:marLeft w:val="0"/>
              <w:marRight w:val="0"/>
              <w:marTop w:val="0"/>
              <w:marBottom w:val="0"/>
              <w:divBdr>
                <w:top w:val="none" w:sz="0" w:space="0" w:color="auto"/>
                <w:left w:val="none" w:sz="0" w:space="0" w:color="auto"/>
                <w:bottom w:val="none" w:sz="0" w:space="0" w:color="auto"/>
                <w:right w:val="none" w:sz="0" w:space="0" w:color="auto"/>
              </w:divBdr>
              <w:divsChild>
                <w:div w:id="356274091">
                  <w:marLeft w:val="0"/>
                  <w:marRight w:val="0"/>
                  <w:marTop w:val="0"/>
                  <w:marBottom w:val="0"/>
                  <w:divBdr>
                    <w:top w:val="none" w:sz="0" w:space="0" w:color="auto"/>
                    <w:left w:val="none" w:sz="0" w:space="0" w:color="auto"/>
                    <w:bottom w:val="none" w:sz="0" w:space="0" w:color="auto"/>
                    <w:right w:val="none" w:sz="0" w:space="0" w:color="auto"/>
                  </w:divBdr>
                  <w:divsChild>
                    <w:div w:id="39605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78587">
              <w:marLeft w:val="0"/>
              <w:marRight w:val="0"/>
              <w:marTop w:val="0"/>
              <w:marBottom w:val="0"/>
              <w:divBdr>
                <w:top w:val="none" w:sz="0" w:space="0" w:color="auto"/>
                <w:left w:val="none" w:sz="0" w:space="0" w:color="auto"/>
                <w:bottom w:val="none" w:sz="0" w:space="0" w:color="auto"/>
                <w:right w:val="none" w:sz="0" w:space="0" w:color="auto"/>
              </w:divBdr>
              <w:divsChild>
                <w:div w:id="1250502758">
                  <w:marLeft w:val="0"/>
                  <w:marRight w:val="0"/>
                  <w:marTop w:val="0"/>
                  <w:marBottom w:val="0"/>
                  <w:divBdr>
                    <w:top w:val="none" w:sz="0" w:space="0" w:color="auto"/>
                    <w:left w:val="none" w:sz="0" w:space="0" w:color="auto"/>
                    <w:bottom w:val="none" w:sz="0" w:space="0" w:color="auto"/>
                    <w:right w:val="none" w:sz="0" w:space="0" w:color="auto"/>
                  </w:divBdr>
                  <w:divsChild>
                    <w:div w:id="112684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490405">
              <w:marLeft w:val="0"/>
              <w:marRight w:val="0"/>
              <w:marTop w:val="0"/>
              <w:marBottom w:val="0"/>
              <w:divBdr>
                <w:top w:val="none" w:sz="0" w:space="0" w:color="auto"/>
                <w:left w:val="none" w:sz="0" w:space="0" w:color="auto"/>
                <w:bottom w:val="none" w:sz="0" w:space="0" w:color="auto"/>
                <w:right w:val="none" w:sz="0" w:space="0" w:color="auto"/>
              </w:divBdr>
              <w:divsChild>
                <w:div w:id="2121946464">
                  <w:marLeft w:val="0"/>
                  <w:marRight w:val="0"/>
                  <w:marTop w:val="0"/>
                  <w:marBottom w:val="0"/>
                  <w:divBdr>
                    <w:top w:val="none" w:sz="0" w:space="0" w:color="auto"/>
                    <w:left w:val="none" w:sz="0" w:space="0" w:color="auto"/>
                    <w:bottom w:val="none" w:sz="0" w:space="0" w:color="auto"/>
                    <w:right w:val="none" w:sz="0" w:space="0" w:color="auto"/>
                  </w:divBdr>
                  <w:divsChild>
                    <w:div w:id="18922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407490">
              <w:marLeft w:val="0"/>
              <w:marRight w:val="0"/>
              <w:marTop w:val="0"/>
              <w:marBottom w:val="0"/>
              <w:divBdr>
                <w:top w:val="none" w:sz="0" w:space="0" w:color="auto"/>
                <w:left w:val="none" w:sz="0" w:space="0" w:color="auto"/>
                <w:bottom w:val="none" w:sz="0" w:space="0" w:color="auto"/>
                <w:right w:val="none" w:sz="0" w:space="0" w:color="auto"/>
              </w:divBdr>
              <w:divsChild>
                <w:div w:id="1204095016">
                  <w:marLeft w:val="0"/>
                  <w:marRight w:val="0"/>
                  <w:marTop w:val="0"/>
                  <w:marBottom w:val="0"/>
                  <w:divBdr>
                    <w:top w:val="none" w:sz="0" w:space="0" w:color="auto"/>
                    <w:left w:val="none" w:sz="0" w:space="0" w:color="auto"/>
                    <w:bottom w:val="none" w:sz="0" w:space="0" w:color="auto"/>
                    <w:right w:val="none" w:sz="0" w:space="0" w:color="auto"/>
                  </w:divBdr>
                  <w:divsChild>
                    <w:div w:id="32205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440508">
              <w:marLeft w:val="0"/>
              <w:marRight w:val="0"/>
              <w:marTop w:val="0"/>
              <w:marBottom w:val="0"/>
              <w:divBdr>
                <w:top w:val="none" w:sz="0" w:space="0" w:color="auto"/>
                <w:left w:val="none" w:sz="0" w:space="0" w:color="auto"/>
                <w:bottom w:val="none" w:sz="0" w:space="0" w:color="auto"/>
                <w:right w:val="none" w:sz="0" w:space="0" w:color="auto"/>
              </w:divBdr>
              <w:divsChild>
                <w:div w:id="993876811">
                  <w:marLeft w:val="0"/>
                  <w:marRight w:val="0"/>
                  <w:marTop w:val="0"/>
                  <w:marBottom w:val="0"/>
                  <w:divBdr>
                    <w:top w:val="none" w:sz="0" w:space="0" w:color="auto"/>
                    <w:left w:val="none" w:sz="0" w:space="0" w:color="auto"/>
                    <w:bottom w:val="none" w:sz="0" w:space="0" w:color="auto"/>
                    <w:right w:val="none" w:sz="0" w:space="0" w:color="auto"/>
                  </w:divBdr>
                  <w:divsChild>
                    <w:div w:id="195008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234315">
              <w:marLeft w:val="0"/>
              <w:marRight w:val="0"/>
              <w:marTop w:val="0"/>
              <w:marBottom w:val="0"/>
              <w:divBdr>
                <w:top w:val="none" w:sz="0" w:space="0" w:color="auto"/>
                <w:left w:val="none" w:sz="0" w:space="0" w:color="auto"/>
                <w:bottom w:val="none" w:sz="0" w:space="0" w:color="auto"/>
                <w:right w:val="none" w:sz="0" w:space="0" w:color="auto"/>
              </w:divBdr>
              <w:divsChild>
                <w:div w:id="41683044">
                  <w:marLeft w:val="0"/>
                  <w:marRight w:val="0"/>
                  <w:marTop w:val="0"/>
                  <w:marBottom w:val="0"/>
                  <w:divBdr>
                    <w:top w:val="none" w:sz="0" w:space="0" w:color="auto"/>
                    <w:left w:val="none" w:sz="0" w:space="0" w:color="auto"/>
                    <w:bottom w:val="none" w:sz="0" w:space="0" w:color="auto"/>
                    <w:right w:val="none" w:sz="0" w:space="0" w:color="auto"/>
                  </w:divBdr>
                  <w:divsChild>
                    <w:div w:id="138224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327636">
              <w:marLeft w:val="0"/>
              <w:marRight w:val="0"/>
              <w:marTop w:val="0"/>
              <w:marBottom w:val="0"/>
              <w:divBdr>
                <w:top w:val="none" w:sz="0" w:space="0" w:color="auto"/>
                <w:left w:val="none" w:sz="0" w:space="0" w:color="auto"/>
                <w:bottom w:val="none" w:sz="0" w:space="0" w:color="auto"/>
                <w:right w:val="none" w:sz="0" w:space="0" w:color="auto"/>
              </w:divBdr>
              <w:divsChild>
                <w:div w:id="1921021920">
                  <w:marLeft w:val="0"/>
                  <w:marRight w:val="0"/>
                  <w:marTop w:val="0"/>
                  <w:marBottom w:val="0"/>
                  <w:divBdr>
                    <w:top w:val="none" w:sz="0" w:space="0" w:color="auto"/>
                    <w:left w:val="none" w:sz="0" w:space="0" w:color="auto"/>
                    <w:bottom w:val="none" w:sz="0" w:space="0" w:color="auto"/>
                    <w:right w:val="none" w:sz="0" w:space="0" w:color="auto"/>
                  </w:divBdr>
                  <w:divsChild>
                    <w:div w:id="95691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07773">
              <w:marLeft w:val="0"/>
              <w:marRight w:val="0"/>
              <w:marTop w:val="0"/>
              <w:marBottom w:val="0"/>
              <w:divBdr>
                <w:top w:val="none" w:sz="0" w:space="0" w:color="auto"/>
                <w:left w:val="none" w:sz="0" w:space="0" w:color="auto"/>
                <w:bottom w:val="none" w:sz="0" w:space="0" w:color="auto"/>
                <w:right w:val="none" w:sz="0" w:space="0" w:color="auto"/>
              </w:divBdr>
              <w:divsChild>
                <w:div w:id="1868563576">
                  <w:marLeft w:val="0"/>
                  <w:marRight w:val="0"/>
                  <w:marTop w:val="0"/>
                  <w:marBottom w:val="0"/>
                  <w:divBdr>
                    <w:top w:val="none" w:sz="0" w:space="0" w:color="auto"/>
                    <w:left w:val="none" w:sz="0" w:space="0" w:color="auto"/>
                    <w:bottom w:val="none" w:sz="0" w:space="0" w:color="auto"/>
                    <w:right w:val="none" w:sz="0" w:space="0" w:color="auto"/>
                  </w:divBdr>
                  <w:divsChild>
                    <w:div w:id="149444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488571">
      <w:bodyDiv w:val="1"/>
      <w:marLeft w:val="0"/>
      <w:marRight w:val="0"/>
      <w:marTop w:val="0"/>
      <w:marBottom w:val="0"/>
      <w:divBdr>
        <w:top w:val="none" w:sz="0" w:space="0" w:color="auto"/>
        <w:left w:val="none" w:sz="0" w:space="0" w:color="auto"/>
        <w:bottom w:val="none" w:sz="0" w:space="0" w:color="auto"/>
        <w:right w:val="none" w:sz="0" w:space="0" w:color="auto"/>
      </w:divBdr>
    </w:div>
    <w:div w:id="1823766557">
      <w:bodyDiv w:val="1"/>
      <w:marLeft w:val="0"/>
      <w:marRight w:val="0"/>
      <w:marTop w:val="0"/>
      <w:marBottom w:val="0"/>
      <w:divBdr>
        <w:top w:val="none" w:sz="0" w:space="0" w:color="auto"/>
        <w:left w:val="none" w:sz="0" w:space="0" w:color="auto"/>
        <w:bottom w:val="none" w:sz="0" w:space="0" w:color="auto"/>
        <w:right w:val="none" w:sz="0" w:space="0" w:color="auto"/>
      </w:divBdr>
    </w:div>
    <w:div w:id="1827941358">
      <w:bodyDiv w:val="1"/>
      <w:marLeft w:val="0"/>
      <w:marRight w:val="0"/>
      <w:marTop w:val="0"/>
      <w:marBottom w:val="0"/>
      <w:divBdr>
        <w:top w:val="none" w:sz="0" w:space="0" w:color="auto"/>
        <w:left w:val="none" w:sz="0" w:space="0" w:color="auto"/>
        <w:bottom w:val="none" w:sz="0" w:space="0" w:color="auto"/>
        <w:right w:val="none" w:sz="0" w:space="0" w:color="auto"/>
      </w:divBdr>
    </w:div>
    <w:div w:id="1884948609">
      <w:bodyDiv w:val="1"/>
      <w:marLeft w:val="0"/>
      <w:marRight w:val="0"/>
      <w:marTop w:val="0"/>
      <w:marBottom w:val="0"/>
      <w:divBdr>
        <w:top w:val="none" w:sz="0" w:space="0" w:color="auto"/>
        <w:left w:val="none" w:sz="0" w:space="0" w:color="auto"/>
        <w:bottom w:val="none" w:sz="0" w:space="0" w:color="auto"/>
        <w:right w:val="none" w:sz="0" w:space="0" w:color="auto"/>
      </w:divBdr>
    </w:div>
    <w:div w:id="1966348722">
      <w:bodyDiv w:val="1"/>
      <w:marLeft w:val="0"/>
      <w:marRight w:val="0"/>
      <w:marTop w:val="0"/>
      <w:marBottom w:val="0"/>
      <w:divBdr>
        <w:top w:val="none" w:sz="0" w:space="0" w:color="auto"/>
        <w:left w:val="none" w:sz="0" w:space="0" w:color="auto"/>
        <w:bottom w:val="none" w:sz="0" w:space="0" w:color="auto"/>
        <w:right w:val="none" w:sz="0" w:space="0" w:color="auto"/>
      </w:divBdr>
    </w:div>
    <w:div w:id="2050374267">
      <w:bodyDiv w:val="1"/>
      <w:marLeft w:val="0"/>
      <w:marRight w:val="0"/>
      <w:marTop w:val="0"/>
      <w:marBottom w:val="0"/>
      <w:divBdr>
        <w:top w:val="none" w:sz="0" w:space="0" w:color="auto"/>
        <w:left w:val="none" w:sz="0" w:space="0" w:color="auto"/>
        <w:bottom w:val="none" w:sz="0" w:space="0" w:color="auto"/>
        <w:right w:val="none" w:sz="0" w:space="0" w:color="auto"/>
      </w:divBdr>
      <w:divsChild>
        <w:div w:id="1020855581">
          <w:marLeft w:val="0"/>
          <w:marRight w:val="0"/>
          <w:marTop w:val="0"/>
          <w:marBottom w:val="0"/>
          <w:divBdr>
            <w:top w:val="none" w:sz="0" w:space="0" w:color="auto"/>
            <w:left w:val="none" w:sz="0" w:space="0" w:color="auto"/>
            <w:bottom w:val="none" w:sz="0" w:space="0" w:color="auto"/>
            <w:right w:val="none" w:sz="0" w:space="0" w:color="auto"/>
          </w:divBdr>
          <w:divsChild>
            <w:div w:id="8874724">
              <w:marLeft w:val="0"/>
              <w:marRight w:val="0"/>
              <w:marTop w:val="0"/>
              <w:marBottom w:val="0"/>
              <w:divBdr>
                <w:top w:val="none" w:sz="0" w:space="0" w:color="auto"/>
                <w:left w:val="none" w:sz="0" w:space="0" w:color="auto"/>
                <w:bottom w:val="none" w:sz="0" w:space="0" w:color="auto"/>
                <w:right w:val="none" w:sz="0" w:space="0" w:color="auto"/>
              </w:divBdr>
              <w:divsChild>
                <w:div w:id="778380464">
                  <w:marLeft w:val="0"/>
                  <w:marRight w:val="0"/>
                  <w:marTop w:val="0"/>
                  <w:marBottom w:val="0"/>
                  <w:divBdr>
                    <w:top w:val="none" w:sz="0" w:space="0" w:color="auto"/>
                    <w:left w:val="none" w:sz="0" w:space="0" w:color="auto"/>
                    <w:bottom w:val="none" w:sz="0" w:space="0" w:color="auto"/>
                    <w:right w:val="none" w:sz="0" w:space="0" w:color="auto"/>
                  </w:divBdr>
                  <w:divsChild>
                    <w:div w:id="181284051">
                      <w:marLeft w:val="0"/>
                      <w:marRight w:val="0"/>
                      <w:marTop w:val="0"/>
                      <w:marBottom w:val="0"/>
                      <w:divBdr>
                        <w:top w:val="none" w:sz="0" w:space="0" w:color="auto"/>
                        <w:left w:val="none" w:sz="0" w:space="0" w:color="auto"/>
                        <w:bottom w:val="none" w:sz="0" w:space="0" w:color="auto"/>
                        <w:right w:val="none" w:sz="0" w:space="0" w:color="auto"/>
                      </w:divBdr>
                    </w:div>
                  </w:divsChild>
                </w:div>
                <w:div w:id="1044138206">
                  <w:marLeft w:val="0"/>
                  <w:marRight w:val="0"/>
                  <w:marTop w:val="0"/>
                  <w:marBottom w:val="0"/>
                  <w:divBdr>
                    <w:top w:val="none" w:sz="0" w:space="0" w:color="auto"/>
                    <w:left w:val="none" w:sz="0" w:space="0" w:color="auto"/>
                    <w:bottom w:val="none" w:sz="0" w:space="0" w:color="auto"/>
                    <w:right w:val="none" w:sz="0" w:space="0" w:color="auto"/>
                  </w:divBdr>
                </w:div>
              </w:divsChild>
            </w:div>
            <w:div w:id="16934432">
              <w:marLeft w:val="0"/>
              <w:marRight w:val="0"/>
              <w:marTop w:val="0"/>
              <w:marBottom w:val="0"/>
              <w:divBdr>
                <w:top w:val="none" w:sz="0" w:space="0" w:color="auto"/>
                <w:left w:val="none" w:sz="0" w:space="0" w:color="auto"/>
                <w:bottom w:val="none" w:sz="0" w:space="0" w:color="auto"/>
                <w:right w:val="none" w:sz="0" w:space="0" w:color="auto"/>
              </w:divBdr>
              <w:divsChild>
                <w:div w:id="1793403017">
                  <w:marLeft w:val="0"/>
                  <w:marRight w:val="0"/>
                  <w:marTop w:val="0"/>
                  <w:marBottom w:val="0"/>
                  <w:divBdr>
                    <w:top w:val="none" w:sz="0" w:space="0" w:color="auto"/>
                    <w:left w:val="none" w:sz="0" w:space="0" w:color="auto"/>
                    <w:bottom w:val="none" w:sz="0" w:space="0" w:color="auto"/>
                    <w:right w:val="none" w:sz="0" w:space="0" w:color="auto"/>
                  </w:divBdr>
                </w:div>
                <w:div w:id="1960987056">
                  <w:marLeft w:val="0"/>
                  <w:marRight w:val="0"/>
                  <w:marTop w:val="0"/>
                  <w:marBottom w:val="0"/>
                  <w:divBdr>
                    <w:top w:val="none" w:sz="0" w:space="0" w:color="auto"/>
                    <w:left w:val="none" w:sz="0" w:space="0" w:color="auto"/>
                    <w:bottom w:val="none" w:sz="0" w:space="0" w:color="auto"/>
                    <w:right w:val="none" w:sz="0" w:space="0" w:color="auto"/>
                  </w:divBdr>
                  <w:divsChild>
                    <w:div w:id="66200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5054">
              <w:marLeft w:val="0"/>
              <w:marRight w:val="0"/>
              <w:marTop w:val="0"/>
              <w:marBottom w:val="0"/>
              <w:divBdr>
                <w:top w:val="none" w:sz="0" w:space="0" w:color="auto"/>
                <w:left w:val="none" w:sz="0" w:space="0" w:color="auto"/>
                <w:bottom w:val="none" w:sz="0" w:space="0" w:color="auto"/>
                <w:right w:val="none" w:sz="0" w:space="0" w:color="auto"/>
              </w:divBdr>
              <w:divsChild>
                <w:div w:id="54743378">
                  <w:marLeft w:val="0"/>
                  <w:marRight w:val="0"/>
                  <w:marTop w:val="0"/>
                  <w:marBottom w:val="0"/>
                  <w:divBdr>
                    <w:top w:val="none" w:sz="0" w:space="0" w:color="auto"/>
                    <w:left w:val="none" w:sz="0" w:space="0" w:color="auto"/>
                    <w:bottom w:val="none" w:sz="0" w:space="0" w:color="auto"/>
                    <w:right w:val="none" w:sz="0" w:space="0" w:color="auto"/>
                  </w:divBdr>
                </w:div>
                <w:div w:id="1385563830">
                  <w:marLeft w:val="0"/>
                  <w:marRight w:val="0"/>
                  <w:marTop w:val="0"/>
                  <w:marBottom w:val="0"/>
                  <w:divBdr>
                    <w:top w:val="none" w:sz="0" w:space="0" w:color="auto"/>
                    <w:left w:val="none" w:sz="0" w:space="0" w:color="auto"/>
                    <w:bottom w:val="none" w:sz="0" w:space="0" w:color="auto"/>
                    <w:right w:val="none" w:sz="0" w:space="0" w:color="auto"/>
                  </w:divBdr>
                  <w:divsChild>
                    <w:div w:id="119611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63305">
              <w:marLeft w:val="0"/>
              <w:marRight w:val="0"/>
              <w:marTop w:val="0"/>
              <w:marBottom w:val="0"/>
              <w:divBdr>
                <w:top w:val="none" w:sz="0" w:space="0" w:color="auto"/>
                <w:left w:val="none" w:sz="0" w:space="0" w:color="auto"/>
                <w:bottom w:val="none" w:sz="0" w:space="0" w:color="auto"/>
                <w:right w:val="none" w:sz="0" w:space="0" w:color="auto"/>
              </w:divBdr>
              <w:divsChild>
                <w:div w:id="1855458675">
                  <w:marLeft w:val="0"/>
                  <w:marRight w:val="0"/>
                  <w:marTop w:val="0"/>
                  <w:marBottom w:val="0"/>
                  <w:divBdr>
                    <w:top w:val="none" w:sz="0" w:space="0" w:color="auto"/>
                    <w:left w:val="none" w:sz="0" w:space="0" w:color="auto"/>
                    <w:bottom w:val="none" w:sz="0" w:space="0" w:color="auto"/>
                    <w:right w:val="none" w:sz="0" w:space="0" w:color="auto"/>
                  </w:divBdr>
                  <w:divsChild>
                    <w:div w:id="1164972683">
                      <w:marLeft w:val="0"/>
                      <w:marRight w:val="0"/>
                      <w:marTop w:val="0"/>
                      <w:marBottom w:val="0"/>
                      <w:divBdr>
                        <w:top w:val="none" w:sz="0" w:space="0" w:color="auto"/>
                        <w:left w:val="none" w:sz="0" w:space="0" w:color="auto"/>
                        <w:bottom w:val="none" w:sz="0" w:space="0" w:color="auto"/>
                        <w:right w:val="none" w:sz="0" w:space="0" w:color="auto"/>
                      </w:divBdr>
                    </w:div>
                  </w:divsChild>
                </w:div>
                <w:div w:id="2045207547">
                  <w:marLeft w:val="0"/>
                  <w:marRight w:val="0"/>
                  <w:marTop w:val="0"/>
                  <w:marBottom w:val="0"/>
                  <w:divBdr>
                    <w:top w:val="none" w:sz="0" w:space="0" w:color="auto"/>
                    <w:left w:val="none" w:sz="0" w:space="0" w:color="auto"/>
                    <w:bottom w:val="none" w:sz="0" w:space="0" w:color="auto"/>
                    <w:right w:val="none" w:sz="0" w:space="0" w:color="auto"/>
                  </w:divBdr>
                </w:div>
              </w:divsChild>
            </w:div>
            <w:div w:id="48652263">
              <w:marLeft w:val="0"/>
              <w:marRight w:val="0"/>
              <w:marTop w:val="0"/>
              <w:marBottom w:val="0"/>
              <w:divBdr>
                <w:top w:val="none" w:sz="0" w:space="0" w:color="auto"/>
                <w:left w:val="none" w:sz="0" w:space="0" w:color="auto"/>
                <w:bottom w:val="none" w:sz="0" w:space="0" w:color="auto"/>
                <w:right w:val="none" w:sz="0" w:space="0" w:color="auto"/>
              </w:divBdr>
              <w:divsChild>
                <w:div w:id="12072203">
                  <w:marLeft w:val="0"/>
                  <w:marRight w:val="0"/>
                  <w:marTop w:val="0"/>
                  <w:marBottom w:val="0"/>
                  <w:divBdr>
                    <w:top w:val="none" w:sz="0" w:space="0" w:color="auto"/>
                    <w:left w:val="none" w:sz="0" w:space="0" w:color="auto"/>
                    <w:bottom w:val="none" w:sz="0" w:space="0" w:color="auto"/>
                    <w:right w:val="none" w:sz="0" w:space="0" w:color="auto"/>
                  </w:divBdr>
                  <w:divsChild>
                    <w:div w:id="1020624384">
                      <w:marLeft w:val="0"/>
                      <w:marRight w:val="0"/>
                      <w:marTop w:val="0"/>
                      <w:marBottom w:val="0"/>
                      <w:divBdr>
                        <w:top w:val="none" w:sz="0" w:space="0" w:color="auto"/>
                        <w:left w:val="none" w:sz="0" w:space="0" w:color="auto"/>
                        <w:bottom w:val="none" w:sz="0" w:space="0" w:color="auto"/>
                        <w:right w:val="none" w:sz="0" w:space="0" w:color="auto"/>
                      </w:divBdr>
                    </w:div>
                  </w:divsChild>
                </w:div>
                <w:div w:id="486825041">
                  <w:marLeft w:val="0"/>
                  <w:marRight w:val="0"/>
                  <w:marTop w:val="0"/>
                  <w:marBottom w:val="0"/>
                  <w:divBdr>
                    <w:top w:val="none" w:sz="0" w:space="0" w:color="auto"/>
                    <w:left w:val="none" w:sz="0" w:space="0" w:color="auto"/>
                    <w:bottom w:val="none" w:sz="0" w:space="0" w:color="auto"/>
                    <w:right w:val="none" w:sz="0" w:space="0" w:color="auto"/>
                  </w:divBdr>
                </w:div>
              </w:divsChild>
            </w:div>
            <w:div w:id="118650378">
              <w:marLeft w:val="0"/>
              <w:marRight w:val="0"/>
              <w:marTop w:val="0"/>
              <w:marBottom w:val="0"/>
              <w:divBdr>
                <w:top w:val="none" w:sz="0" w:space="0" w:color="auto"/>
                <w:left w:val="none" w:sz="0" w:space="0" w:color="auto"/>
                <w:bottom w:val="none" w:sz="0" w:space="0" w:color="auto"/>
                <w:right w:val="none" w:sz="0" w:space="0" w:color="auto"/>
              </w:divBdr>
              <w:divsChild>
                <w:div w:id="1572427084">
                  <w:marLeft w:val="0"/>
                  <w:marRight w:val="0"/>
                  <w:marTop w:val="0"/>
                  <w:marBottom w:val="0"/>
                  <w:divBdr>
                    <w:top w:val="none" w:sz="0" w:space="0" w:color="auto"/>
                    <w:left w:val="none" w:sz="0" w:space="0" w:color="auto"/>
                    <w:bottom w:val="none" w:sz="0" w:space="0" w:color="auto"/>
                    <w:right w:val="none" w:sz="0" w:space="0" w:color="auto"/>
                  </w:divBdr>
                </w:div>
                <w:div w:id="1609656344">
                  <w:marLeft w:val="0"/>
                  <w:marRight w:val="0"/>
                  <w:marTop w:val="0"/>
                  <w:marBottom w:val="0"/>
                  <w:divBdr>
                    <w:top w:val="none" w:sz="0" w:space="0" w:color="auto"/>
                    <w:left w:val="none" w:sz="0" w:space="0" w:color="auto"/>
                    <w:bottom w:val="none" w:sz="0" w:space="0" w:color="auto"/>
                    <w:right w:val="none" w:sz="0" w:space="0" w:color="auto"/>
                  </w:divBdr>
                  <w:divsChild>
                    <w:div w:id="151973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967">
              <w:marLeft w:val="0"/>
              <w:marRight w:val="0"/>
              <w:marTop w:val="0"/>
              <w:marBottom w:val="0"/>
              <w:divBdr>
                <w:top w:val="none" w:sz="0" w:space="0" w:color="auto"/>
                <w:left w:val="none" w:sz="0" w:space="0" w:color="auto"/>
                <w:bottom w:val="none" w:sz="0" w:space="0" w:color="auto"/>
                <w:right w:val="none" w:sz="0" w:space="0" w:color="auto"/>
              </w:divBdr>
              <w:divsChild>
                <w:div w:id="498809128">
                  <w:marLeft w:val="0"/>
                  <w:marRight w:val="0"/>
                  <w:marTop w:val="0"/>
                  <w:marBottom w:val="0"/>
                  <w:divBdr>
                    <w:top w:val="none" w:sz="0" w:space="0" w:color="auto"/>
                    <w:left w:val="none" w:sz="0" w:space="0" w:color="auto"/>
                    <w:bottom w:val="none" w:sz="0" w:space="0" w:color="auto"/>
                    <w:right w:val="none" w:sz="0" w:space="0" w:color="auto"/>
                  </w:divBdr>
                </w:div>
                <w:div w:id="1113942684">
                  <w:marLeft w:val="0"/>
                  <w:marRight w:val="0"/>
                  <w:marTop w:val="0"/>
                  <w:marBottom w:val="0"/>
                  <w:divBdr>
                    <w:top w:val="none" w:sz="0" w:space="0" w:color="auto"/>
                    <w:left w:val="none" w:sz="0" w:space="0" w:color="auto"/>
                    <w:bottom w:val="none" w:sz="0" w:space="0" w:color="auto"/>
                    <w:right w:val="none" w:sz="0" w:space="0" w:color="auto"/>
                  </w:divBdr>
                  <w:divsChild>
                    <w:div w:id="134959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97504">
              <w:marLeft w:val="0"/>
              <w:marRight w:val="0"/>
              <w:marTop w:val="0"/>
              <w:marBottom w:val="0"/>
              <w:divBdr>
                <w:top w:val="none" w:sz="0" w:space="0" w:color="auto"/>
                <w:left w:val="none" w:sz="0" w:space="0" w:color="auto"/>
                <w:bottom w:val="none" w:sz="0" w:space="0" w:color="auto"/>
                <w:right w:val="none" w:sz="0" w:space="0" w:color="auto"/>
              </w:divBdr>
              <w:divsChild>
                <w:div w:id="424347982">
                  <w:marLeft w:val="0"/>
                  <w:marRight w:val="0"/>
                  <w:marTop w:val="0"/>
                  <w:marBottom w:val="0"/>
                  <w:divBdr>
                    <w:top w:val="none" w:sz="0" w:space="0" w:color="auto"/>
                    <w:left w:val="none" w:sz="0" w:space="0" w:color="auto"/>
                    <w:bottom w:val="none" w:sz="0" w:space="0" w:color="auto"/>
                    <w:right w:val="none" w:sz="0" w:space="0" w:color="auto"/>
                  </w:divBdr>
                  <w:divsChild>
                    <w:div w:id="1672633685">
                      <w:marLeft w:val="0"/>
                      <w:marRight w:val="0"/>
                      <w:marTop w:val="0"/>
                      <w:marBottom w:val="0"/>
                      <w:divBdr>
                        <w:top w:val="none" w:sz="0" w:space="0" w:color="auto"/>
                        <w:left w:val="none" w:sz="0" w:space="0" w:color="auto"/>
                        <w:bottom w:val="none" w:sz="0" w:space="0" w:color="auto"/>
                        <w:right w:val="none" w:sz="0" w:space="0" w:color="auto"/>
                      </w:divBdr>
                    </w:div>
                  </w:divsChild>
                </w:div>
                <w:div w:id="432749468">
                  <w:marLeft w:val="0"/>
                  <w:marRight w:val="0"/>
                  <w:marTop w:val="0"/>
                  <w:marBottom w:val="0"/>
                  <w:divBdr>
                    <w:top w:val="none" w:sz="0" w:space="0" w:color="auto"/>
                    <w:left w:val="none" w:sz="0" w:space="0" w:color="auto"/>
                    <w:bottom w:val="none" w:sz="0" w:space="0" w:color="auto"/>
                    <w:right w:val="none" w:sz="0" w:space="0" w:color="auto"/>
                  </w:divBdr>
                </w:div>
              </w:divsChild>
            </w:div>
            <w:div w:id="333461080">
              <w:marLeft w:val="0"/>
              <w:marRight w:val="0"/>
              <w:marTop w:val="0"/>
              <w:marBottom w:val="0"/>
              <w:divBdr>
                <w:top w:val="none" w:sz="0" w:space="0" w:color="auto"/>
                <w:left w:val="none" w:sz="0" w:space="0" w:color="auto"/>
                <w:bottom w:val="none" w:sz="0" w:space="0" w:color="auto"/>
                <w:right w:val="none" w:sz="0" w:space="0" w:color="auto"/>
              </w:divBdr>
              <w:divsChild>
                <w:div w:id="621034994">
                  <w:marLeft w:val="0"/>
                  <w:marRight w:val="0"/>
                  <w:marTop w:val="0"/>
                  <w:marBottom w:val="0"/>
                  <w:divBdr>
                    <w:top w:val="none" w:sz="0" w:space="0" w:color="auto"/>
                    <w:left w:val="none" w:sz="0" w:space="0" w:color="auto"/>
                    <w:bottom w:val="none" w:sz="0" w:space="0" w:color="auto"/>
                    <w:right w:val="none" w:sz="0" w:space="0" w:color="auto"/>
                  </w:divBdr>
                </w:div>
                <w:div w:id="1071776478">
                  <w:marLeft w:val="0"/>
                  <w:marRight w:val="0"/>
                  <w:marTop w:val="0"/>
                  <w:marBottom w:val="0"/>
                  <w:divBdr>
                    <w:top w:val="none" w:sz="0" w:space="0" w:color="auto"/>
                    <w:left w:val="none" w:sz="0" w:space="0" w:color="auto"/>
                    <w:bottom w:val="none" w:sz="0" w:space="0" w:color="auto"/>
                    <w:right w:val="none" w:sz="0" w:space="0" w:color="auto"/>
                  </w:divBdr>
                  <w:divsChild>
                    <w:div w:id="37612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574960">
              <w:marLeft w:val="0"/>
              <w:marRight w:val="0"/>
              <w:marTop w:val="0"/>
              <w:marBottom w:val="0"/>
              <w:divBdr>
                <w:top w:val="none" w:sz="0" w:space="0" w:color="auto"/>
                <w:left w:val="none" w:sz="0" w:space="0" w:color="auto"/>
                <w:bottom w:val="none" w:sz="0" w:space="0" w:color="auto"/>
                <w:right w:val="none" w:sz="0" w:space="0" w:color="auto"/>
              </w:divBdr>
              <w:divsChild>
                <w:div w:id="831718738">
                  <w:marLeft w:val="0"/>
                  <w:marRight w:val="0"/>
                  <w:marTop w:val="0"/>
                  <w:marBottom w:val="0"/>
                  <w:divBdr>
                    <w:top w:val="none" w:sz="0" w:space="0" w:color="auto"/>
                    <w:left w:val="none" w:sz="0" w:space="0" w:color="auto"/>
                    <w:bottom w:val="none" w:sz="0" w:space="0" w:color="auto"/>
                    <w:right w:val="none" w:sz="0" w:space="0" w:color="auto"/>
                  </w:divBdr>
                  <w:divsChild>
                    <w:div w:id="53433498">
                      <w:marLeft w:val="0"/>
                      <w:marRight w:val="0"/>
                      <w:marTop w:val="0"/>
                      <w:marBottom w:val="0"/>
                      <w:divBdr>
                        <w:top w:val="none" w:sz="0" w:space="0" w:color="auto"/>
                        <w:left w:val="none" w:sz="0" w:space="0" w:color="auto"/>
                        <w:bottom w:val="none" w:sz="0" w:space="0" w:color="auto"/>
                        <w:right w:val="none" w:sz="0" w:space="0" w:color="auto"/>
                      </w:divBdr>
                    </w:div>
                  </w:divsChild>
                </w:div>
                <w:div w:id="2046831088">
                  <w:marLeft w:val="0"/>
                  <w:marRight w:val="0"/>
                  <w:marTop w:val="0"/>
                  <w:marBottom w:val="0"/>
                  <w:divBdr>
                    <w:top w:val="none" w:sz="0" w:space="0" w:color="auto"/>
                    <w:left w:val="none" w:sz="0" w:space="0" w:color="auto"/>
                    <w:bottom w:val="none" w:sz="0" w:space="0" w:color="auto"/>
                    <w:right w:val="none" w:sz="0" w:space="0" w:color="auto"/>
                  </w:divBdr>
                </w:div>
              </w:divsChild>
            </w:div>
            <w:div w:id="523715530">
              <w:marLeft w:val="0"/>
              <w:marRight w:val="0"/>
              <w:marTop w:val="0"/>
              <w:marBottom w:val="0"/>
              <w:divBdr>
                <w:top w:val="none" w:sz="0" w:space="0" w:color="auto"/>
                <w:left w:val="none" w:sz="0" w:space="0" w:color="auto"/>
                <w:bottom w:val="none" w:sz="0" w:space="0" w:color="auto"/>
                <w:right w:val="none" w:sz="0" w:space="0" w:color="auto"/>
              </w:divBdr>
              <w:divsChild>
                <w:div w:id="474376153">
                  <w:marLeft w:val="0"/>
                  <w:marRight w:val="0"/>
                  <w:marTop w:val="0"/>
                  <w:marBottom w:val="0"/>
                  <w:divBdr>
                    <w:top w:val="none" w:sz="0" w:space="0" w:color="auto"/>
                    <w:left w:val="none" w:sz="0" w:space="0" w:color="auto"/>
                    <w:bottom w:val="none" w:sz="0" w:space="0" w:color="auto"/>
                    <w:right w:val="none" w:sz="0" w:space="0" w:color="auto"/>
                  </w:divBdr>
                  <w:divsChild>
                    <w:div w:id="278031615">
                      <w:marLeft w:val="0"/>
                      <w:marRight w:val="0"/>
                      <w:marTop w:val="0"/>
                      <w:marBottom w:val="0"/>
                      <w:divBdr>
                        <w:top w:val="none" w:sz="0" w:space="0" w:color="auto"/>
                        <w:left w:val="none" w:sz="0" w:space="0" w:color="auto"/>
                        <w:bottom w:val="none" w:sz="0" w:space="0" w:color="auto"/>
                        <w:right w:val="none" w:sz="0" w:space="0" w:color="auto"/>
                      </w:divBdr>
                    </w:div>
                  </w:divsChild>
                </w:div>
                <w:div w:id="1942912483">
                  <w:marLeft w:val="0"/>
                  <w:marRight w:val="0"/>
                  <w:marTop w:val="0"/>
                  <w:marBottom w:val="0"/>
                  <w:divBdr>
                    <w:top w:val="none" w:sz="0" w:space="0" w:color="auto"/>
                    <w:left w:val="none" w:sz="0" w:space="0" w:color="auto"/>
                    <w:bottom w:val="none" w:sz="0" w:space="0" w:color="auto"/>
                    <w:right w:val="none" w:sz="0" w:space="0" w:color="auto"/>
                  </w:divBdr>
                </w:div>
              </w:divsChild>
            </w:div>
            <w:div w:id="557324337">
              <w:marLeft w:val="0"/>
              <w:marRight w:val="0"/>
              <w:marTop w:val="0"/>
              <w:marBottom w:val="0"/>
              <w:divBdr>
                <w:top w:val="none" w:sz="0" w:space="0" w:color="auto"/>
                <w:left w:val="none" w:sz="0" w:space="0" w:color="auto"/>
                <w:bottom w:val="none" w:sz="0" w:space="0" w:color="auto"/>
                <w:right w:val="none" w:sz="0" w:space="0" w:color="auto"/>
              </w:divBdr>
              <w:divsChild>
                <w:div w:id="144860035">
                  <w:marLeft w:val="0"/>
                  <w:marRight w:val="0"/>
                  <w:marTop w:val="0"/>
                  <w:marBottom w:val="0"/>
                  <w:divBdr>
                    <w:top w:val="none" w:sz="0" w:space="0" w:color="auto"/>
                    <w:left w:val="none" w:sz="0" w:space="0" w:color="auto"/>
                    <w:bottom w:val="none" w:sz="0" w:space="0" w:color="auto"/>
                    <w:right w:val="none" w:sz="0" w:space="0" w:color="auto"/>
                  </w:divBdr>
                </w:div>
                <w:div w:id="1531916526">
                  <w:marLeft w:val="0"/>
                  <w:marRight w:val="0"/>
                  <w:marTop w:val="0"/>
                  <w:marBottom w:val="0"/>
                  <w:divBdr>
                    <w:top w:val="none" w:sz="0" w:space="0" w:color="auto"/>
                    <w:left w:val="none" w:sz="0" w:space="0" w:color="auto"/>
                    <w:bottom w:val="none" w:sz="0" w:space="0" w:color="auto"/>
                    <w:right w:val="none" w:sz="0" w:space="0" w:color="auto"/>
                  </w:divBdr>
                  <w:divsChild>
                    <w:div w:id="104602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941652">
              <w:marLeft w:val="0"/>
              <w:marRight w:val="0"/>
              <w:marTop w:val="0"/>
              <w:marBottom w:val="0"/>
              <w:divBdr>
                <w:top w:val="none" w:sz="0" w:space="0" w:color="auto"/>
                <w:left w:val="none" w:sz="0" w:space="0" w:color="auto"/>
                <w:bottom w:val="none" w:sz="0" w:space="0" w:color="auto"/>
                <w:right w:val="none" w:sz="0" w:space="0" w:color="auto"/>
              </w:divBdr>
              <w:divsChild>
                <w:div w:id="392392382">
                  <w:marLeft w:val="0"/>
                  <w:marRight w:val="0"/>
                  <w:marTop w:val="0"/>
                  <w:marBottom w:val="0"/>
                  <w:divBdr>
                    <w:top w:val="none" w:sz="0" w:space="0" w:color="auto"/>
                    <w:left w:val="none" w:sz="0" w:space="0" w:color="auto"/>
                    <w:bottom w:val="none" w:sz="0" w:space="0" w:color="auto"/>
                    <w:right w:val="none" w:sz="0" w:space="0" w:color="auto"/>
                  </w:divBdr>
                  <w:divsChild>
                    <w:div w:id="1584417724">
                      <w:marLeft w:val="0"/>
                      <w:marRight w:val="0"/>
                      <w:marTop w:val="0"/>
                      <w:marBottom w:val="0"/>
                      <w:divBdr>
                        <w:top w:val="none" w:sz="0" w:space="0" w:color="auto"/>
                        <w:left w:val="none" w:sz="0" w:space="0" w:color="auto"/>
                        <w:bottom w:val="none" w:sz="0" w:space="0" w:color="auto"/>
                        <w:right w:val="none" w:sz="0" w:space="0" w:color="auto"/>
                      </w:divBdr>
                    </w:div>
                  </w:divsChild>
                </w:div>
                <w:div w:id="1762483979">
                  <w:marLeft w:val="0"/>
                  <w:marRight w:val="0"/>
                  <w:marTop w:val="0"/>
                  <w:marBottom w:val="0"/>
                  <w:divBdr>
                    <w:top w:val="none" w:sz="0" w:space="0" w:color="auto"/>
                    <w:left w:val="none" w:sz="0" w:space="0" w:color="auto"/>
                    <w:bottom w:val="none" w:sz="0" w:space="0" w:color="auto"/>
                    <w:right w:val="none" w:sz="0" w:space="0" w:color="auto"/>
                  </w:divBdr>
                </w:div>
              </w:divsChild>
            </w:div>
            <w:div w:id="632642273">
              <w:marLeft w:val="0"/>
              <w:marRight w:val="0"/>
              <w:marTop w:val="0"/>
              <w:marBottom w:val="0"/>
              <w:divBdr>
                <w:top w:val="none" w:sz="0" w:space="0" w:color="auto"/>
                <w:left w:val="none" w:sz="0" w:space="0" w:color="auto"/>
                <w:bottom w:val="none" w:sz="0" w:space="0" w:color="auto"/>
                <w:right w:val="none" w:sz="0" w:space="0" w:color="auto"/>
              </w:divBdr>
              <w:divsChild>
                <w:div w:id="969478753">
                  <w:marLeft w:val="0"/>
                  <w:marRight w:val="0"/>
                  <w:marTop w:val="0"/>
                  <w:marBottom w:val="0"/>
                  <w:divBdr>
                    <w:top w:val="none" w:sz="0" w:space="0" w:color="auto"/>
                    <w:left w:val="none" w:sz="0" w:space="0" w:color="auto"/>
                    <w:bottom w:val="none" w:sz="0" w:space="0" w:color="auto"/>
                    <w:right w:val="none" w:sz="0" w:space="0" w:color="auto"/>
                  </w:divBdr>
                  <w:divsChild>
                    <w:div w:id="76484670">
                      <w:marLeft w:val="0"/>
                      <w:marRight w:val="0"/>
                      <w:marTop w:val="0"/>
                      <w:marBottom w:val="0"/>
                      <w:divBdr>
                        <w:top w:val="none" w:sz="0" w:space="0" w:color="auto"/>
                        <w:left w:val="none" w:sz="0" w:space="0" w:color="auto"/>
                        <w:bottom w:val="none" w:sz="0" w:space="0" w:color="auto"/>
                        <w:right w:val="none" w:sz="0" w:space="0" w:color="auto"/>
                      </w:divBdr>
                    </w:div>
                  </w:divsChild>
                </w:div>
                <w:div w:id="1039285362">
                  <w:marLeft w:val="0"/>
                  <w:marRight w:val="0"/>
                  <w:marTop w:val="0"/>
                  <w:marBottom w:val="0"/>
                  <w:divBdr>
                    <w:top w:val="none" w:sz="0" w:space="0" w:color="auto"/>
                    <w:left w:val="none" w:sz="0" w:space="0" w:color="auto"/>
                    <w:bottom w:val="none" w:sz="0" w:space="0" w:color="auto"/>
                    <w:right w:val="none" w:sz="0" w:space="0" w:color="auto"/>
                  </w:divBdr>
                </w:div>
              </w:divsChild>
            </w:div>
            <w:div w:id="636573677">
              <w:marLeft w:val="0"/>
              <w:marRight w:val="0"/>
              <w:marTop w:val="0"/>
              <w:marBottom w:val="0"/>
              <w:divBdr>
                <w:top w:val="none" w:sz="0" w:space="0" w:color="auto"/>
                <w:left w:val="none" w:sz="0" w:space="0" w:color="auto"/>
                <w:bottom w:val="none" w:sz="0" w:space="0" w:color="auto"/>
                <w:right w:val="none" w:sz="0" w:space="0" w:color="auto"/>
              </w:divBdr>
              <w:divsChild>
                <w:div w:id="113866534">
                  <w:marLeft w:val="0"/>
                  <w:marRight w:val="0"/>
                  <w:marTop w:val="0"/>
                  <w:marBottom w:val="0"/>
                  <w:divBdr>
                    <w:top w:val="none" w:sz="0" w:space="0" w:color="auto"/>
                    <w:left w:val="none" w:sz="0" w:space="0" w:color="auto"/>
                    <w:bottom w:val="none" w:sz="0" w:space="0" w:color="auto"/>
                    <w:right w:val="none" w:sz="0" w:space="0" w:color="auto"/>
                  </w:divBdr>
                </w:div>
                <w:div w:id="469707116">
                  <w:marLeft w:val="0"/>
                  <w:marRight w:val="0"/>
                  <w:marTop w:val="0"/>
                  <w:marBottom w:val="0"/>
                  <w:divBdr>
                    <w:top w:val="none" w:sz="0" w:space="0" w:color="auto"/>
                    <w:left w:val="none" w:sz="0" w:space="0" w:color="auto"/>
                    <w:bottom w:val="none" w:sz="0" w:space="0" w:color="auto"/>
                    <w:right w:val="none" w:sz="0" w:space="0" w:color="auto"/>
                  </w:divBdr>
                  <w:divsChild>
                    <w:div w:id="39481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672922">
              <w:marLeft w:val="0"/>
              <w:marRight w:val="0"/>
              <w:marTop w:val="0"/>
              <w:marBottom w:val="0"/>
              <w:divBdr>
                <w:top w:val="none" w:sz="0" w:space="0" w:color="auto"/>
                <w:left w:val="none" w:sz="0" w:space="0" w:color="auto"/>
                <w:bottom w:val="none" w:sz="0" w:space="0" w:color="auto"/>
                <w:right w:val="none" w:sz="0" w:space="0" w:color="auto"/>
              </w:divBdr>
              <w:divsChild>
                <w:div w:id="42099209">
                  <w:marLeft w:val="0"/>
                  <w:marRight w:val="0"/>
                  <w:marTop w:val="0"/>
                  <w:marBottom w:val="0"/>
                  <w:divBdr>
                    <w:top w:val="none" w:sz="0" w:space="0" w:color="auto"/>
                    <w:left w:val="none" w:sz="0" w:space="0" w:color="auto"/>
                    <w:bottom w:val="none" w:sz="0" w:space="0" w:color="auto"/>
                    <w:right w:val="none" w:sz="0" w:space="0" w:color="auto"/>
                  </w:divBdr>
                </w:div>
                <w:div w:id="1599679829">
                  <w:marLeft w:val="0"/>
                  <w:marRight w:val="0"/>
                  <w:marTop w:val="0"/>
                  <w:marBottom w:val="0"/>
                  <w:divBdr>
                    <w:top w:val="none" w:sz="0" w:space="0" w:color="auto"/>
                    <w:left w:val="none" w:sz="0" w:space="0" w:color="auto"/>
                    <w:bottom w:val="none" w:sz="0" w:space="0" w:color="auto"/>
                    <w:right w:val="none" w:sz="0" w:space="0" w:color="auto"/>
                  </w:divBdr>
                  <w:divsChild>
                    <w:div w:id="35449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437862">
              <w:marLeft w:val="0"/>
              <w:marRight w:val="0"/>
              <w:marTop w:val="0"/>
              <w:marBottom w:val="0"/>
              <w:divBdr>
                <w:top w:val="none" w:sz="0" w:space="0" w:color="auto"/>
                <w:left w:val="none" w:sz="0" w:space="0" w:color="auto"/>
                <w:bottom w:val="none" w:sz="0" w:space="0" w:color="auto"/>
                <w:right w:val="none" w:sz="0" w:space="0" w:color="auto"/>
              </w:divBdr>
              <w:divsChild>
                <w:div w:id="107745259">
                  <w:marLeft w:val="0"/>
                  <w:marRight w:val="0"/>
                  <w:marTop w:val="0"/>
                  <w:marBottom w:val="0"/>
                  <w:divBdr>
                    <w:top w:val="none" w:sz="0" w:space="0" w:color="auto"/>
                    <w:left w:val="none" w:sz="0" w:space="0" w:color="auto"/>
                    <w:bottom w:val="none" w:sz="0" w:space="0" w:color="auto"/>
                    <w:right w:val="none" w:sz="0" w:space="0" w:color="auto"/>
                  </w:divBdr>
                  <w:divsChild>
                    <w:div w:id="1428773908">
                      <w:marLeft w:val="0"/>
                      <w:marRight w:val="0"/>
                      <w:marTop w:val="0"/>
                      <w:marBottom w:val="0"/>
                      <w:divBdr>
                        <w:top w:val="none" w:sz="0" w:space="0" w:color="auto"/>
                        <w:left w:val="none" w:sz="0" w:space="0" w:color="auto"/>
                        <w:bottom w:val="none" w:sz="0" w:space="0" w:color="auto"/>
                        <w:right w:val="none" w:sz="0" w:space="0" w:color="auto"/>
                      </w:divBdr>
                    </w:div>
                  </w:divsChild>
                </w:div>
                <w:div w:id="1854681427">
                  <w:marLeft w:val="0"/>
                  <w:marRight w:val="0"/>
                  <w:marTop w:val="0"/>
                  <w:marBottom w:val="0"/>
                  <w:divBdr>
                    <w:top w:val="none" w:sz="0" w:space="0" w:color="auto"/>
                    <w:left w:val="none" w:sz="0" w:space="0" w:color="auto"/>
                    <w:bottom w:val="none" w:sz="0" w:space="0" w:color="auto"/>
                    <w:right w:val="none" w:sz="0" w:space="0" w:color="auto"/>
                  </w:divBdr>
                </w:div>
              </w:divsChild>
            </w:div>
            <w:div w:id="650796636">
              <w:marLeft w:val="0"/>
              <w:marRight w:val="0"/>
              <w:marTop w:val="0"/>
              <w:marBottom w:val="0"/>
              <w:divBdr>
                <w:top w:val="none" w:sz="0" w:space="0" w:color="auto"/>
                <w:left w:val="none" w:sz="0" w:space="0" w:color="auto"/>
                <w:bottom w:val="none" w:sz="0" w:space="0" w:color="auto"/>
                <w:right w:val="none" w:sz="0" w:space="0" w:color="auto"/>
              </w:divBdr>
              <w:divsChild>
                <w:div w:id="578367825">
                  <w:marLeft w:val="0"/>
                  <w:marRight w:val="0"/>
                  <w:marTop w:val="0"/>
                  <w:marBottom w:val="0"/>
                  <w:divBdr>
                    <w:top w:val="none" w:sz="0" w:space="0" w:color="auto"/>
                    <w:left w:val="none" w:sz="0" w:space="0" w:color="auto"/>
                    <w:bottom w:val="none" w:sz="0" w:space="0" w:color="auto"/>
                    <w:right w:val="none" w:sz="0" w:space="0" w:color="auto"/>
                  </w:divBdr>
                </w:div>
                <w:div w:id="1447113726">
                  <w:marLeft w:val="0"/>
                  <w:marRight w:val="0"/>
                  <w:marTop w:val="0"/>
                  <w:marBottom w:val="0"/>
                  <w:divBdr>
                    <w:top w:val="none" w:sz="0" w:space="0" w:color="auto"/>
                    <w:left w:val="none" w:sz="0" w:space="0" w:color="auto"/>
                    <w:bottom w:val="none" w:sz="0" w:space="0" w:color="auto"/>
                    <w:right w:val="none" w:sz="0" w:space="0" w:color="auto"/>
                  </w:divBdr>
                  <w:divsChild>
                    <w:div w:id="4148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57037">
              <w:marLeft w:val="0"/>
              <w:marRight w:val="0"/>
              <w:marTop w:val="0"/>
              <w:marBottom w:val="0"/>
              <w:divBdr>
                <w:top w:val="none" w:sz="0" w:space="0" w:color="auto"/>
                <w:left w:val="none" w:sz="0" w:space="0" w:color="auto"/>
                <w:bottom w:val="none" w:sz="0" w:space="0" w:color="auto"/>
                <w:right w:val="none" w:sz="0" w:space="0" w:color="auto"/>
              </w:divBdr>
              <w:divsChild>
                <w:div w:id="1171681055">
                  <w:marLeft w:val="0"/>
                  <w:marRight w:val="0"/>
                  <w:marTop w:val="0"/>
                  <w:marBottom w:val="0"/>
                  <w:divBdr>
                    <w:top w:val="none" w:sz="0" w:space="0" w:color="auto"/>
                    <w:left w:val="none" w:sz="0" w:space="0" w:color="auto"/>
                    <w:bottom w:val="none" w:sz="0" w:space="0" w:color="auto"/>
                    <w:right w:val="none" w:sz="0" w:space="0" w:color="auto"/>
                  </w:divBdr>
                  <w:divsChild>
                    <w:div w:id="387072620">
                      <w:marLeft w:val="0"/>
                      <w:marRight w:val="0"/>
                      <w:marTop w:val="0"/>
                      <w:marBottom w:val="0"/>
                      <w:divBdr>
                        <w:top w:val="none" w:sz="0" w:space="0" w:color="auto"/>
                        <w:left w:val="none" w:sz="0" w:space="0" w:color="auto"/>
                        <w:bottom w:val="none" w:sz="0" w:space="0" w:color="auto"/>
                        <w:right w:val="none" w:sz="0" w:space="0" w:color="auto"/>
                      </w:divBdr>
                    </w:div>
                  </w:divsChild>
                </w:div>
                <w:div w:id="1787649835">
                  <w:marLeft w:val="0"/>
                  <w:marRight w:val="0"/>
                  <w:marTop w:val="0"/>
                  <w:marBottom w:val="0"/>
                  <w:divBdr>
                    <w:top w:val="none" w:sz="0" w:space="0" w:color="auto"/>
                    <w:left w:val="none" w:sz="0" w:space="0" w:color="auto"/>
                    <w:bottom w:val="none" w:sz="0" w:space="0" w:color="auto"/>
                    <w:right w:val="none" w:sz="0" w:space="0" w:color="auto"/>
                  </w:divBdr>
                </w:div>
              </w:divsChild>
            </w:div>
            <w:div w:id="677736681">
              <w:marLeft w:val="0"/>
              <w:marRight w:val="0"/>
              <w:marTop w:val="0"/>
              <w:marBottom w:val="0"/>
              <w:divBdr>
                <w:top w:val="none" w:sz="0" w:space="0" w:color="auto"/>
                <w:left w:val="none" w:sz="0" w:space="0" w:color="auto"/>
                <w:bottom w:val="none" w:sz="0" w:space="0" w:color="auto"/>
                <w:right w:val="none" w:sz="0" w:space="0" w:color="auto"/>
              </w:divBdr>
              <w:divsChild>
                <w:div w:id="1610814676">
                  <w:marLeft w:val="0"/>
                  <w:marRight w:val="0"/>
                  <w:marTop w:val="0"/>
                  <w:marBottom w:val="0"/>
                  <w:divBdr>
                    <w:top w:val="none" w:sz="0" w:space="0" w:color="auto"/>
                    <w:left w:val="none" w:sz="0" w:space="0" w:color="auto"/>
                    <w:bottom w:val="none" w:sz="0" w:space="0" w:color="auto"/>
                    <w:right w:val="none" w:sz="0" w:space="0" w:color="auto"/>
                  </w:divBdr>
                  <w:divsChild>
                    <w:div w:id="1563099986">
                      <w:marLeft w:val="0"/>
                      <w:marRight w:val="0"/>
                      <w:marTop w:val="0"/>
                      <w:marBottom w:val="0"/>
                      <w:divBdr>
                        <w:top w:val="none" w:sz="0" w:space="0" w:color="auto"/>
                        <w:left w:val="none" w:sz="0" w:space="0" w:color="auto"/>
                        <w:bottom w:val="none" w:sz="0" w:space="0" w:color="auto"/>
                        <w:right w:val="none" w:sz="0" w:space="0" w:color="auto"/>
                      </w:divBdr>
                    </w:div>
                  </w:divsChild>
                </w:div>
                <w:div w:id="1825393371">
                  <w:marLeft w:val="0"/>
                  <w:marRight w:val="0"/>
                  <w:marTop w:val="0"/>
                  <w:marBottom w:val="0"/>
                  <w:divBdr>
                    <w:top w:val="none" w:sz="0" w:space="0" w:color="auto"/>
                    <w:left w:val="none" w:sz="0" w:space="0" w:color="auto"/>
                    <w:bottom w:val="none" w:sz="0" w:space="0" w:color="auto"/>
                    <w:right w:val="none" w:sz="0" w:space="0" w:color="auto"/>
                  </w:divBdr>
                </w:div>
              </w:divsChild>
            </w:div>
            <w:div w:id="811412074">
              <w:marLeft w:val="0"/>
              <w:marRight w:val="0"/>
              <w:marTop w:val="0"/>
              <w:marBottom w:val="0"/>
              <w:divBdr>
                <w:top w:val="none" w:sz="0" w:space="0" w:color="auto"/>
                <w:left w:val="none" w:sz="0" w:space="0" w:color="auto"/>
                <w:bottom w:val="none" w:sz="0" w:space="0" w:color="auto"/>
                <w:right w:val="none" w:sz="0" w:space="0" w:color="auto"/>
              </w:divBdr>
              <w:divsChild>
                <w:div w:id="723022560">
                  <w:marLeft w:val="0"/>
                  <w:marRight w:val="0"/>
                  <w:marTop w:val="0"/>
                  <w:marBottom w:val="0"/>
                  <w:divBdr>
                    <w:top w:val="none" w:sz="0" w:space="0" w:color="auto"/>
                    <w:left w:val="none" w:sz="0" w:space="0" w:color="auto"/>
                    <w:bottom w:val="none" w:sz="0" w:space="0" w:color="auto"/>
                    <w:right w:val="none" w:sz="0" w:space="0" w:color="auto"/>
                  </w:divBdr>
                  <w:divsChild>
                    <w:div w:id="1051031274">
                      <w:marLeft w:val="0"/>
                      <w:marRight w:val="0"/>
                      <w:marTop w:val="0"/>
                      <w:marBottom w:val="0"/>
                      <w:divBdr>
                        <w:top w:val="none" w:sz="0" w:space="0" w:color="auto"/>
                        <w:left w:val="none" w:sz="0" w:space="0" w:color="auto"/>
                        <w:bottom w:val="none" w:sz="0" w:space="0" w:color="auto"/>
                        <w:right w:val="none" w:sz="0" w:space="0" w:color="auto"/>
                      </w:divBdr>
                    </w:div>
                  </w:divsChild>
                </w:div>
                <w:div w:id="1121530558">
                  <w:marLeft w:val="0"/>
                  <w:marRight w:val="0"/>
                  <w:marTop w:val="0"/>
                  <w:marBottom w:val="0"/>
                  <w:divBdr>
                    <w:top w:val="none" w:sz="0" w:space="0" w:color="auto"/>
                    <w:left w:val="none" w:sz="0" w:space="0" w:color="auto"/>
                    <w:bottom w:val="none" w:sz="0" w:space="0" w:color="auto"/>
                    <w:right w:val="none" w:sz="0" w:space="0" w:color="auto"/>
                  </w:divBdr>
                </w:div>
              </w:divsChild>
            </w:div>
            <w:div w:id="825753858">
              <w:marLeft w:val="0"/>
              <w:marRight w:val="0"/>
              <w:marTop w:val="0"/>
              <w:marBottom w:val="0"/>
              <w:divBdr>
                <w:top w:val="none" w:sz="0" w:space="0" w:color="auto"/>
                <w:left w:val="none" w:sz="0" w:space="0" w:color="auto"/>
                <w:bottom w:val="none" w:sz="0" w:space="0" w:color="auto"/>
                <w:right w:val="none" w:sz="0" w:space="0" w:color="auto"/>
              </w:divBdr>
              <w:divsChild>
                <w:div w:id="685064314">
                  <w:marLeft w:val="0"/>
                  <w:marRight w:val="0"/>
                  <w:marTop w:val="0"/>
                  <w:marBottom w:val="0"/>
                  <w:divBdr>
                    <w:top w:val="none" w:sz="0" w:space="0" w:color="auto"/>
                    <w:left w:val="none" w:sz="0" w:space="0" w:color="auto"/>
                    <w:bottom w:val="none" w:sz="0" w:space="0" w:color="auto"/>
                    <w:right w:val="none" w:sz="0" w:space="0" w:color="auto"/>
                  </w:divBdr>
                </w:div>
                <w:div w:id="1265575630">
                  <w:marLeft w:val="0"/>
                  <w:marRight w:val="0"/>
                  <w:marTop w:val="0"/>
                  <w:marBottom w:val="0"/>
                  <w:divBdr>
                    <w:top w:val="none" w:sz="0" w:space="0" w:color="auto"/>
                    <w:left w:val="none" w:sz="0" w:space="0" w:color="auto"/>
                    <w:bottom w:val="none" w:sz="0" w:space="0" w:color="auto"/>
                    <w:right w:val="none" w:sz="0" w:space="0" w:color="auto"/>
                  </w:divBdr>
                  <w:divsChild>
                    <w:div w:id="39879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116797">
              <w:marLeft w:val="0"/>
              <w:marRight w:val="0"/>
              <w:marTop w:val="0"/>
              <w:marBottom w:val="0"/>
              <w:divBdr>
                <w:top w:val="none" w:sz="0" w:space="0" w:color="auto"/>
                <w:left w:val="none" w:sz="0" w:space="0" w:color="auto"/>
                <w:bottom w:val="none" w:sz="0" w:space="0" w:color="auto"/>
                <w:right w:val="none" w:sz="0" w:space="0" w:color="auto"/>
              </w:divBdr>
              <w:divsChild>
                <w:div w:id="153761690">
                  <w:marLeft w:val="0"/>
                  <w:marRight w:val="0"/>
                  <w:marTop w:val="0"/>
                  <w:marBottom w:val="0"/>
                  <w:divBdr>
                    <w:top w:val="none" w:sz="0" w:space="0" w:color="auto"/>
                    <w:left w:val="none" w:sz="0" w:space="0" w:color="auto"/>
                    <w:bottom w:val="none" w:sz="0" w:space="0" w:color="auto"/>
                    <w:right w:val="none" w:sz="0" w:space="0" w:color="auto"/>
                  </w:divBdr>
                  <w:divsChild>
                    <w:div w:id="1419591951">
                      <w:marLeft w:val="0"/>
                      <w:marRight w:val="0"/>
                      <w:marTop w:val="0"/>
                      <w:marBottom w:val="0"/>
                      <w:divBdr>
                        <w:top w:val="none" w:sz="0" w:space="0" w:color="auto"/>
                        <w:left w:val="none" w:sz="0" w:space="0" w:color="auto"/>
                        <w:bottom w:val="none" w:sz="0" w:space="0" w:color="auto"/>
                        <w:right w:val="none" w:sz="0" w:space="0" w:color="auto"/>
                      </w:divBdr>
                    </w:div>
                  </w:divsChild>
                </w:div>
                <w:div w:id="1032610918">
                  <w:marLeft w:val="0"/>
                  <w:marRight w:val="0"/>
                  <w:marTop w:val="0"/>
                  <w:marBottom w:val="0"/>
                  <w:divBdr>
                    <w:top w:val="none" w:sz="0" w:space="0" w:color="auto"/>
                    <w:left w:val="none" w:sz="0" w:space="0" w:color="auto"/>
                    <w:bottom w:val="none" w:sz="0" w:space="0" w:color="auto"/>
                    <w:right w:val="none" w:sz="0" w:space="0" w:color="auto"/>
                  </w:divBdr>
                </w:div>
              </w:divsChild>
            </w:div>
            <w:div w:id="899633690">
              <w:marLeft w:val="0"/>
              <w:marRight w:val="0"/>
              <w:marTop w:val="0"/>
              <w:marBottom w:val="0"/>
              <w:divBdr>
                <w:top w:val="none" w:sz="0" w:space="0" w:color="auto"/>
                <w:left w:val="none" w:sz="0" w:space="0" w:color="auto"/>
                <w:bottom w:val="none" w:sz="0" w:space="0" w:color="auto"/>
                <w:right w:val="none" w:sz="0" w:space="0" w:color="auto"/>
              </w:divBdr>
              <w:divsChild>
                <w:div w:id="276331160">
                  <w:marLeft w:val="0"/>
                  <w:marRight w:val="0"/>
                  <w:marTop w:val="0"/>
                  <w:marBottom w:val="0"/>
                  <w:divBdr>
                    <w:top w:val="none" w:sz="0" w:space="0" w:color="auto"/>
                    <w:left w:val="none" w:sz="0" w:space="0" w:color="auto"/>
                    <w:bottom w:val="none" w:sz="0" w:space="0" w:color="auto"/>
                    <w:right w:val="none" w:sz="0" w:space="0" w:color="auto"/>
                  </w:divBdr>
                  <w:divsChild>
                    <w:div w:id="590311269">
                      <w:marLeft w:val="0"/>
                      <w:marRight w:val="0"/>
                      <w:marTop w:val="0"/>
                      <w:marBottom w:val="0"/>
                      <w:divBdr>
                        <w:top w:val="none" w:sz="0" w:space="0" w:color="auto"/>
                        <w:left w:val="none" w:sz="0" w:space="0" w:color="auto"/>
                        <w:bottom w:val="none" w:sz="0" w:space="0" w:color="auto"/>
                        <w:right w:val="none" w:sz="0" w:space="0" w:color="auto"/>
                      </w:divBdr>
                    </w:div>
                  </w:divsChild>
                </w:div>
                <w:div w:id="1914511677">
                  <w:marLeft w:val="0"/>
                  <w:marRight w:val="0"/>
                  <w:marTop w:val="0"/>
                  <w:marBottom w:val="0"/>
                  <w:divBdr>
                    <w:top w:val="none" w:sz="0" w:space="0" w:color="auto"/>
                    <w:left w:val="none" w:sz="0" w:space="0" w:color="auto"/>
                    <w:bottom w:val="none" w:sz="0" w:space="0" w:color="auto"/>
                    <w:right w:val="none" w:sz="0" w:space="0" w:color="auto"/>
                  </w:divBdr>
                </w:div>
              </w:divsChild>
            </w:div>
            <w:div w:id="937104344">
              <w:marLeft w:val="0"/>
              <w:marRight w:val="0"/>
              <w:marTop w:val="0"/>
              <w:marBottom w:val="0"/>
              <w:divBdr>
                <w:top w:val="none" w:sz="0" w:space="0" w:color="auto"/>
                <w:left w:val="none" w:sz="0" w:space="0" w:color="auto"/>
                <w:bottom w:val="none" w:sz="0" w:space="0" w:color="auto"/>
                <w:right w:val="none" w:sz="0" w:space="0" w:color="auto"/>
              </w:divBdr>
              <w:divsChild>
                <w:div w:id="371150466">
                  <w:marLeft w:val="0"/>
                  <w:marRight w:val="0"/>
                  <w:marTop w:val="0"/>
                  <w:marBottom w:val="0"/>
                  <w:divBdr>
                    <w:top w:val="none" w:sz="0" w:space="0" w:color="auto"/>
                    <w:left w:val="none" w:sz="0" w:space="0" w:color="auto"/>
                    <w:bottom w:val="none" w:sz="0" w:space="0" w:color="auto"/>
                    <w:right w:val="none" w:sz="0" w:space="0" w:color="auto"/>
                  </w:divBdr>
                </w:div>
                <w:div w:id="1911384706">
                  <w:marLeft w:val="0"/>
                  <w:marRight w:val="0"/>
                  <w:marTop w:val="0"/>
                  <w:marBottom w:val="0"/>
                  <w:divBdr>
                    <w:top w:val="none" w:sz="0" w:space="0" w:color="auto"/>
                    <w:left w:val="none" w:sz="0" w:space="0" w:color="auto"/>
                    <w:bottom w:val="none" w:sz="0" w:space="0" w:color="auto"/>
                    <w:right w:val="none" w:sz="0" w:space="0" w:color="auto"/>
                  </w:divBdr>
                  <w:divsChild>
                    <w:div w:id="196152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160189">
              <w:marLeft w:val="0"/>
              <w:marRight w:val="0"/>
              <w:marTop w:val="0"/>
              <w:marBottom w:val="0"/>
              <w:divBdr>
                <w:top w:val="none" w:sz="0" w:space="0" w:color="auto"/>
                <w:left w:val="none" w:sz="0" w:space="0" w:color="auto"/>
                <w:bottom w:val="none" w:sz="0" w:space="0" w:color="auto"/>
                <w:right w:val="none" w:sz="0" w:space="0" w:color="auto"/>
              </w:divBdr>
              <w:divsChild>
                <w:div w:id="1401439395">
                  <w:marLeft w:val="0"/>
                  <w:marRight w:val="0"/>
                  <w:marTop w:val="0"/>
                  <w:marBottom w:val="0"/>
                  <w:divBdr>
                    <w:top w:val="none" w:sz="0" w:space="0" w:color="auto"/>
                    <w:left w:val="none" w:sz="0" w:space="0" w:color="auto"/>
                    <w:bottom w:val="none" w:sz="0" w:space="0" w:color="auto"/>
                    <w:right w:val="none" w:sz="0" w:space="0" w:color="auto"/>
                  </w:divBdr>
                </w:div>
                <w:div w:id="1811285090">
                  <w:marLeft w:val="0"/>
                  <w:marRight w:val="0"/>
                  <w:marTop w:val="0"/>
                  <w:marBottom w:val="0"/>
                  <w:divBdr>
                    <w:top w:val="none" w:sz="0" w:space="0" w:color="auto"/>
                    <w:left w:val="none" w:sz="0" w:space="0" w:color="auto"/>
                    <w:bottom w:val="none" w:sz="0" w:space="0" w:color="auto"/>
                    <w:right w:val="none" w:sz="0" w:space="0" w:color="auto"/>
                  </w:divBdr>
                  <w:divsChild>
                    <w:div w:id="97776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683819">
              <w:marLeft w:val="0"/>
              <w:marRight w:val="0"/>
              <w:marTop w:val="0"/>
              <w:marBottom w:val="0"/>
              <w:divBdr>
                <w:top w:val="none" w:sz="0" w:space="0" w:color="auto"/>
                <w:left w:val="none" w:sz="0" w:space="0" w:color="auto"/>
                <w:bottom w:val="none" w:sz="0" w:space="0" w:color="auto"/>
                <w:right w:val="none" w:sz="0" w:space="0" w:color="auto"/>
              </w:divBdr>
              <w:divsChild>
                <w:div w:id="6835434">
                  <w:marLeft w:val="0"/>
                  <w:marRight w:val="0"/>
                  <w:marTop w:val="0"/>
                  <w:marBottom w:val="0"/>
                  <w:divBdr>
                    <w:top w:val="none" w:sz="0" w:space="0" w:color="auto"/>
                    <w:left w:val="none" w:sz="0" w:space="0" w:color="auto"/>
                    <w:bottom w:val="none" w:sz="0" w:space="0" w:color="auto"/>
                    <w:right w:val="none" w:sz="0" w:space="0" w:color="auto"/>
                  </w:divBdr>
                  <w:divsChild>
                    <w:div w:id="426846584">
                      <w:marLeft w:val="0"/>
                      <w:marRight w:val="0"/>
                      <w:marTop w:val="0"/>
                      <w:marBottom w:val="0"/>
                      <w:divBdr>
                        <w:top w:val="none" w:sz="0" w:space="0" w:color="auto"/>
                        <w:left w:val="none" w:sz="0" w:space="0" w:color="auto"/>
                        <w:bottom w:val="none" w:sz="0" w:space="0" w:color="auto"/>
                        <w:right w:val="none" w:sz="0" w:space="0" w:color="auto"/>
                      </w:divBdr>
                    </w:div>
                  </w:divsChild>
                </w:div>
                <w:div w:id="363481230">
                  <w:marLeft w:val="0"/>
                  <w:marRight w:val="0"/>
                  <w:marTop w:val="0"/>
                  <w:marBottom w:val="0"/>
                  <w:divBdr>
                    <w:top w:val="none" w:sz="0" w:space="0" w:color="auto"/>
                    <w:left w:val="none" w:sz="0" w:space="0" w:color="auto"/>
                    <w:bottom w:val="none" w:sz="0" w:space="0" w:color="auto"/>
                    <w:right w:val="none" w:sz="0" w:space="0" w:color="auto"/>
                  </w:divBdr>
                </w:div>
              </w:divsChild>
            </w:div>
            <w:div w:id="972372250">
              <w:marLeft w:val="0"/>
              <w:marRight w:val="0"/>
              <w:marTop w:val="0"/>
              <w:marBottom w:val="0"/>
              <w:divBdr>
                <w:top w:val="none" w:sz="0" w:space="0" w:color="auto"/>
                <w:left w:val="none" w:sz="0" w:space="0" w:color="auto"/>
                <w:bottom w:val="none" w:sz="0" w:space="0" w:color="auto"/>
                <w:right w:val="none" w:sz="0" w:space="0" w:color="auto"/>
              </w:divBdr>
              <w:divsChild>
                <w:div w:id="585501972">
                  <w:marLeft w:val="0"/>
                  <w:marRight w:val="0"/>
                  <w:marTop w:val="0"/>
                  <w:marBottom w:val="0"/>
                  <w:divBdr>
                    <w:top w:val="none" w:sz="0" w:space="0" w:color="auto"/>
                    <w:left w:val="none" w:sz="0" w:space="0" w:color="auto"/>
                    <w:bottom w:val="none" w:sz="0" w:space="0" w:color="auto"/>
                    <w:right w:val="none" w:sz="0" w:space="0" w:color="auto"/>
                  </w:divBdr>
                  <w:divsChild>
                    <w:div w:id="1255556178">
                      <w:marLeft w:val="0"/>
                      <w:marRight w:val="0"/>
                      <w:marTop w:val="0"/>
                      <w:marBottom w:val="0"/>
                      <w:divBdr>
                        <w:top w:val="none" w:sz="0" w:space="0" w:color="auto"/>
                        <w:left w:val="none" w:sz="0" w:space="0" w:color="auto"/>
                        <w:bottom w:val="none" w:sz="0" w:space="0" w:color="auto"/>
                        <w:right w:val="none" w:sz="0" w:space="0" w:color="auto"/>
                      </w:divBdr>
                    </w:div>
                  </w:divsChild>
                </w:div>
                <w:div w:id="1445077790">
                  <w:marLeft w:val="0"/>
                  <w:marRight w:val="0"/>
                  <w:marTop w:val="0"/>
                  <w:marBottom w:val="0"/>
                  <w:divBdr>
                    <w:top w:val="none" w:sz="0" w:space="0" w:color="auto"/>
                    <w:left w:val="none" w:sz="0" w:space="0" w:color="auto"/>
                    <w:bottom w:val="none" w:sz="0" w:space="0" w:color="auto"/>
                    <w:right w:val="none" w:sz="0" w:space="0" w:color="auto"/>
                  </w:divBdr>
                </w:div>
              </w:divsChild>
            </w:div>
            <w:div w:id="1012028210">
              <w:marLeft w:val="0"/>
              <w:marRight w:val="0"/>
              <w:marTop w:val="0"/>
              <w:marBottom w:val="0"/>
              <w:divBdr>
                <w:top w:val="none" w:sz="0" w:space="0" w:color="auto"/>
                <w:left w:val="none" w:sz="0" w:space="0" w:color="auto"/>
                <w:bottom w:val="none" w:sz="0" w:space="0" w:color="auto"/>
                <w:right w:val="none" w:sz="0" w:space="0" w:color="auto"/>
              </w:divBdr>
              <w:divsChild>
                <w:div w:id="483276334">
                  <w:marLeft w:val="0"/>
                  <w:marRight w:val="0"/>
                  <w:marTop w:val="0"/>
                  <w:marBottom w:val="0"/>
                  <w:divBdr>
                    <w:top w:val="none" w:sz="0" w:space="0" w:color="auto"/>
                    <w:left w:val="none" w:sz="0" w:space="0" w:color="auto"/>
                    <w:bottom w:val="none" w:sz="0" w:space="0" w:color="auto"/>
                    <w:right w:val="none" w:sz="0" w:space="0" w:color="auto"/>
                  </w:divBdr>
                </w:div>
                <w:div w:id="498883652">
                  <w:marLeft w:val="0"/>
                  <w:marRight w:val="0"/>
                  <w:marTop w:val="0"/>
                  <w:marBottom w:val="0"/>
                  <w:divBdr>
                    <w:top w:val="none" w:sz="0" w:space="0" w:color="auto"/>
                    <w:left w:val="none" w:sz="0" w:space="0" w:color="auto"/>
                    <w:bottom w:val="none" w:sz="0" w:space="0" w:color="auto"/>
                    <w:right w:val="none" w:sz="0" w:space="0" w:color="auto"/>
                  </w:divBdr>
                  <w:divsChild>
                    <w:div w:id="53295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379579">
              <w:marLeft w:val="0"/>
              <w:marRight w:val="0"/>
              <w:marTop w:val="0"/>
              <w:marBottom w:val="0"/>
              <w:divBdr>
                <w:top w:val="none" w:sz="0" w:space="0" w:color="auto"/>
                <w:left w:val="none" w:sz="0" w:space="0" w:color="auto"/>
                <w:bottom w:val="none" w:sz="0" w:space="0" w:color="auto"/>
                <w:right w:val="none" w:sz="0" w:space="0" w:color="auto"/>
              </w:divBdr>
              <w:divsChild>
                <w:div w:id="519709710">
                  <w:marLeft w:val="0"/>
                  <w:marRight w:val="0"/>
                  <w:marTop w:val="0"/>
                  <w:marBottom w:val="0"/>
                  <w:divBdr>
                    <w:top w:val="none" w:sz="0" w:space="0" w:color="auto"/>
                    <w:left w:val="none" w:sz="0" w:space="0" w:color="auto"/>
                    <w:bottom w:val="none" w:sz="0" w:space="0" w:color="auto"/>
                    <w:right w:val="none" w:sz="0" w:space="0" w:color="auto"/>
                  </w:divBdr>
                </w:div>
                <w:div w:id="791360430">
                  <w:marLeft w:val="0"/>
                  <w:marRight w:val="0"/>
                  <w:marTop w:val="0"/>
                  <w:marBottom w:val="0"/>
                  <w:divBdr>
                    <w:top w:val="none" w:sz="0" w:space="0" w:color="auto"/>
                    <w:left w:val="none" w:sz="0" w:space="0" w:color="auto"/>
                    <w:bottom w:val="none" w:sz="0" w:space="0" w:color="auto"/>
                    <w:right w:val="none" w:sz="0" w:space="0" w:color="auto"/>
                  </w:divBdr>
                  <w:divsChild>
                    <w:div w:id="134717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51383">
              <w:marLeft w:val="0"/>
              <w:marRight w:val="0"/>
              <w:marTop w:val="0"/>
              <w:marBottom w:val="0"/>
              <w:divBdr>
                <w:top w:val="none" w:sz="0" w:space="0" w:color="auto"/>
                <w:left w:val="none" w:sz="0" w:space="0" w:color="auto"/>
                <w:bottom w:val="none" w:sz="0" w:space="0" w:color="auto"/>
                <w:right w:val="none" w:sz="0" w:space="0" w:color="auto"/>
              </w:divBdr>
              <w:divsChild>
                <w:div w:id="1331063200">
                  <w:marLeft w:val="0"/>
                  <w:marRight w:val="0"/>
                  <w:marTop w:val="0"/>
                  <w:marBottom w:val="0"/>
                  <w:divBdr>
                    <w:top w:val="none" w:sz="0" w:space="0" w:color="auto"/>
                    <w:left w:val="none" w:sz="0" w:space="0" w:color="auto"/>
                    <w:bottom w:val="none" w:sz="0" w:space="0" w:color="auto"/>
                    <w:right w:val="none" w:sz="0" w:space="0" w:color="auto"/>
                  </w:divBdr>
                  <w:divsChild>
                    <w:div w:id="662002743">
                      <w:marLeft w:val="0"/>
                      <w:marRight w:val="0"/>
                      <w:marTop w:val="0"/>
                      <w:marBottom w:val="0"/>
                      <w:divBdr>
                        <w:top w:val="none" w:sz="0" w:space="0" w:color="auto"/>
                        <w:left w:val="none" w:sz="0" w:space="0" w:color="auto"/>
                        <w:bottom w:val="none" w:sz="0" w:space="0" w:color="auto"/>
                        <w:right w:val="none" w:sz="0" w:space="0" w:color="auto"/>
                      </w:divBdr>
                    </w:div>
                  </w:divsChild>
                </w:div>
                <w:div w:id="1336886528">
                  <w:marLeft w:val="0"/>
                  <w:marRight w:val="0"/>
                  <w:marTop w:val="0"/>
                  <w:marBottom w:val="0"/>
                  <w:divBdr>
                    <w:top w:val="none" w:sz="0" w:space="0" w:color="auto"/>
                    <w:left w:val="none" w:sz="0" w:space="0" w:color="auto"/>
                    <w:bottom w:val="none" w:sz="0" w:space="0" w:color="auto"/>
                    <w:right w:val="none" w:sz="0" w:space="0" w:color="auto"/>
                  </w:divBdr>
                </w:div>
              </w:divsChild>
            </w:div>
            <w:div w:id="1077871993">
              <w:marLeft w:val="0"/>
              <w:marRight w:val="0"/>
              <w:marTop w:val="0"/>
              <w:marBottom w:val="0"/>
              <w:divBdr>
                <w:top w:val="none" w:sz="0" w:space="0" w:color="auto"/>
                <w:left w:val="none" w:sz="0" w:space="0" w:color="auto"/>
                <w:bottom w:val="none" w:sz="0" w:space="0" w:color="auto"/>
                <w:right w:val="none" w:sz="0" w:space="0" w:color="auto"/>
              </w:divBdr>
              <w:divsChild>
                <w:div w:id="382602010">
                  <w:marLeft w:val="0"/>
                  <w:marRight w:val="0"/>
                  <w:marTop w:val="0"/>
                  <w:marBottom w:val="0"/>
                  <w:divBdr>
                    <w:top w:val="none" w:sz="0" w:space="0" w:color="auto"/>
                    <w:left w:val="none" w:sz="0" w:space="0" w:color="auto"/>
                    <w:bottom w:val="none" w:sz="0" w:space="0" w:color="auto"/>
                    <w:right w:val="none" w:sz="0" w:space="0" w:color="auto"/>
                  </w:divBdr>
                </w:div>
                <w:div w:id="1028525929">
                  <w:marLeft w:val="0"/>
                  <w:marRight w:val="0"/>
                  <w:marTop w:val="0"/>
                  <w:marBottom w:val="0"/>
                  <w:divBdr>
                    <w:top w:val="none" w:sz="0" w:space="0" w:color="auto"/>
                    <w:left w:val="none" w:sz="0" w:space="0" w:color="auto"/>
                    <w:bottom w:val="none" w:sz="0" w:space="0" w:color="auto"/>
                    <w:right w:val="none" w:sz="0" w:space="0" w:color="auto"/>
                  </w:divBdr>
                  <w:divsChild>
                    <w:div w:id="198246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92794">
              <w:marLeft w:val="0"/>
              <w:marRight w:val="0"/>
              <w:marTop w:val="0"/>
              <w:marBottom w:val="0"/>
              <w:divBdr>
                <w:top w:val="none" w:sz="0" w:space="0" w:color="auto"/>
                <w:left w:val="none" w:sz="0" w:space="0" w:color="auto"/>
                <w:bottom w:val="none" w:sz="0" w:space="0" w:color="auto"/>
                <w:right w:val="none" w:sz="0" w:space="0" w:color="auto"/>
              </w:divBdr>
              <w:divsChild>
                <w:div w:id="1152677578">
                  <w:marLeft w:val="0"/>
                  <w:marRight w:val="0"/>
                  <w:marTop w:val="0"/>
                  <w:marBottom w:val="0"/>
                  <w:divBdr>
                    <w:top w:val="none" w:sz="0" w:space="0" w:color="auto"/>
                    <w:left w:val="none" w:sz="0" w:space="0" w:color="auto"/>
                    <w:bottom w:val="none" w:sz="0" w:space="0" w:color="auto"/>
                    <w:right w:val="none" w:sz="0" w:space="0" w:color="auto"/>
                  </w:divBdr>
                  <w:divsChild>
                    <w:div w:id="149834052">
                      <w:marLeft w:val="0"/>
                      <w:marRight w:val="0"/>
                      <w:marTop w:val="0"/>
                      <w:marBottom w:val="0"/>
                      <w:divBdr>
                        <w:top w:val="none" w:sz="0" w:space="0" w:color="auto"/>
                        <w:left w:val="none" w:sz="0" w:space="0" w:color="auto"/>
                        <w:bottom w:val="none" w:sz="0" w:space="0" w:color="auto"/>
                        <w:right w:val="none" w:sz="0" w:space="0" w:color="auto"/>
                      </w:divBdr>
                    </w:div>
                  </w:divsChild>
                </w:div>
                <w:div w:id="1316840835">
                  <w:marLeft w:val="0"/>
                  <w:marRight w:val="0"/>
                  <w:marTop w:val="0"/>
                  <w:marBottom w:val="0"/>
                  <w:divBdr>
                    <w:top w:val="none" w:sz="0" w:space="0" w:color="auto"/>
                    <w:left w:val="none" w:sz="0" w:space="0" w:color="auto"/>
                    <w:bottom w:val="none" w:sz="0" w:space="0" w:color="auto"/>
                    <w:right w:val="none" w:sz="0" w:space="0" w:color="auto"/>
                  </w:divBdr>
                </w:div>
              </w:divsChild>
            </w:div>
            <w:div w:id="1115365489">
              <w:marLeft w:val="0"/>
              <w:marRight w:val="0"/>
              <w:marTop w:val="0"/>
              <w:marBottom w:val="0"/>
              <w:divBdr>
                <w:top w:val="none" w:sz="0" w:space="0" w:color="auto"/>
                <w:left w:val="none" w:sz="0" w:space="0" w:color="auto"/>
                <w:bottom w:val="none" w:sz="0" w:space="0" w:color="auto"/>
                <w:right w:val="none" w:sz="0" w:space="0" w:color="auto"/>
              </w:divBdr>
              <w:divsChild>
                <w:div w:id="1113670510">
                  <w:marLeft w:val="0"/>
                  <w:marRight w:val="0"/>
                  <w:marTop w:val="0"/>
                  <w:marBottom w:val="0"/>
                  <w:divBdr>
                    <w:top w:val="none" w:sz="0" w:space="0" w:color="auto"/>
                    <w:left w:val="none" w:sz="0" w:space="0" w:color="auto"/>
                    <w:bottom w:val="none" w:sz="0" w:space="0" w:color="auto"/>
                    <w:right w:val="none" w:sz="0" w:space="0" w:color="auto"/>
                  </w:divBdr>
                </w:div>
                <w:div w:id="1193497047">
                  <w:marLeft w:val="0"/>
                  <w:marRight w:val="0"/>
                  <w:marTop w:val="0"/>
                  <w:marBottom w:val="0"/>
                  <w:divBdr>
                    <w:top w:val="none" w:sz="0" w:space="0" w:color="auto"/>
                    <w:left w:val="none" w:sz="0" w:space="0" w:color="auto"/>
                    <w:bottom w:val="none" w:sz="0" w:space="0" w:color="auto"/>
                    <w:right w:val="none" w:sz="0" w:space="0" w:color="auto"/>
                  </w:divBdr>
                  <w:divsChild>
                    <w:div w:id="176229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743593">
              <w:marLeft w:val="0"/>
              <w:marRight w:val="0"/>
              <w:marTop w:val="0"/>
              <w:marBottom w:val="0"/>
              <w:divBdr>
                <w:top w:val="none" w:sz="0" w:space="0" w:color="auto"/>
                <w:left w:val="none" w:sz="0" w:space="0" w:color="auto"/>
                <w:bottom w:val="none" w:sz="0" w:space="0" w:color="auto"/>
                <w:right w:val="none" w:sz="0" w:space="0" w:color="auto"/>
              </w:divBdr>
              <w:divsChild>
                <w:div w:id="89668781">
                  <w:marLeft w:val="0"/>
                  <w:marRight w:val="0"/>
                  <w:marTop w:val="0"/>
                  <w:marBottom w:val="0"/>
                  <w:divBdr>
                    <w:top w:val="none" w:sz="0" w:space="0" w:color="auto"/>
                    <w:left w:val="none" w:sz="0" w:space="0" w:color="auto"/>
                    <w:bottom w:val="none" w:sz="0" w:space="0" w:color="auto"/>
                    <w:right w:val="none" w:sz="0" w:space="0" w:color="auto"/>
                  </w:divBdr>
                  <w:divsChild>
                    <w:div w:id="1919365063">
                      <w:marLeft w:val="0"/>
                      <w:marRight w:val="0"/>
                      <w:marTop w:val="0"/>
                      <w:marBottom w:val="0"/>
                      <w:divBdr>
                        <w:top w:val="none" w:sz="0" w:space="0" w:color="auto"/>
                        <w:left w:val="none" w:sz="0" w:space="0" w:color="auto"/>
                        <w:bottom w:val="none" w:sz="0" w:space="0" w:color="auto"/>
                        <w:right w:val="none" w:sz="0" w:space="0" w:color="auto"/>
                      </w:divBdr>
                    </w:div>
                  </w:divsChild>
                </w:div>
                <w:div w:id="784036274">
                  <w:marLeft w:val="0"/>
                  <w:marRight w:val="0"/>
                  <w:marTop w:val="0"/>
                  <w:marBottom w:val="0"/>
                  <w:divBdr>
                    <w:top w:val="none" w:sz="0" w:space="0" w:color="auto"/>
                    <w:left w:val="none" w:sz="0" w:space="0" w:color="auto"/>
                    <w:bottom w:val="none" w:sz="0" w:space="0" w:color="auto"/>
                    <w:right w:val="none" w:sz="0" w:space="0" w:color="auto"/>
                  </w:divBdr>
                </w:div>
              </w:divsChild>
            </w:div>
            <w:div w:id="1188326379">
              <w:marLeft w:val="0"/>
              <w:marRight w:val="0"/>
              <w:marTop w:val="0"/>
              <w:marBottom w:val="0"/>
              <w:divBdr>
                <w:top w:val="none" w:sz="0" w:space="0" w:color="auto"/>
                <w:left w:val="none" w:sz="0" w:space="0" w:color="auto"/>
                <w:bottom w:val="none" w:sz="0" w:space="0" w:color="auto"/>
                <w:right w:val="none" w:sz="0" w:space="0" w:color="auto"/>
              </w:divBdr>
              <w:divsChild>
                <w:div w:id="1994675771">
                  <w:marLeft w:val="0"/>
                  <w:marRight w:val="0"/>
                  <w:marTop w:val="0"/>
                  <w:marBottom w:val="0"/>
                  <w:divBdr>
                    <w:top w:val="none" w:sz="0" w:space="0" w:color="auto"/>
                    <w:left w:val="none" w:sz="0" w:space="0" w:color="auto"/>
                    <w:bottom w:val="none" w:sz="0" w:space="0" w:color="auto"/>
                    <w:right w:val="none" w:sz="0" w:space="0" w:color="auto"/>
                  </w:divBdr>
                  <w:divsChild>
                    <w:div w:id="139751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542393">
              <w:marLeft w:val="0"/>
              <w:marRight w:val="0"/>
              <w:marTop w:val="0"/>
              <w:marBottom w:val="0"/>
              <w:divBdr>
                <w:top w:val="none" w:sz="0" w:space="0" w:color="auto"/>
                <w:left w:val="none" w:sz="0" w:space="0" w:color="auto"/>
                <w:bottom w:val="none" w:sz="0" w:space="0" w:color="auto"/>
                <w:right w:val="none" w:sz="0" w:space="0" w:color="auto"/>
              </w:divBdr>
              <w:divsChild>
                <w:div w:id="305820120">
                  <w:marLeft w:val="0"/>
                  <w:marRight w:val="0"/>
                  <w:marTop w:val="0"/>
                  <w:marBottom w:val="0"/>
                  <w:divBdr>
                    <w:top w:val="none" w:sz="0" w:space="0" w:color="auto"/>
                    <w:left w:val="none" w:sz="0" w:space="0" w:color="auto"/>
                    <w:bottom w:val="none" w:sz="0" w:space="0" w:color="auto"/>
                    <w:right w:val="none" w:sz="0" w:space="0" w:color="auto"/>
                  </w:divBdr>
                </w:div>
                <w:div w:id="1823545221">
                  <w:marLeft w:val="0"/>
                  <w:marRight w:val="0"/>
                  <w:marTop w:val="0"/>
                  <w:marBottom w:val="0"/>
                  <w:divBdr>
                    <w:top w:val="none" w:sz="0" w:space="0" w:color="auto"/>
                    <w:left w:val="none" w:sz="0" w:space="0" w:color="auto"/>
                    <w:bottom w:val="none" w:sz="0" w:space="0" w:color="auto"/>
                    <w:right w:val="none" w:sz="0" w:space="0" w:color="auto"/>
                  </w:divBdr>
                  <w:divsChild>
                    <w:div w:id="46478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24056">
              <w:marLeft w:val="0"/>
              <w:marRight w:val="0"/>
              <w:marTop w:val="0"/>
              <w:marBottom w:val="0"/>
              <w:divBdr>
                <w:top w:val="none" w:sz="0" w:space="0" w:color="auto"/>
                <w:left w:val="none" w:sz="0" w:space="0" w:color="auto"/>
                <w:bottom w:val="none" w:sz="0" w:space="0" w:color="auto"/>
                <w:right w:val="none" w:sz="0" w:space="0" w:color="auto"/>
              </w:divBdr>
              <w:divsChild>
                <w:div w:id="1157693905">
                  <w:marLeft w:val="0"/>
                  <w:marRight w:val="0"/>
                  <w:marTop w:val="0"/>
                  <w:marBottom w:val="0"/>
                  <w:divBdr>
                    <w:top w:val="none" w:sz="0" w:space="0" w:color="auto"/>
                    <w:left w:val="none" w:sz="0" w:space="0" w:color="auto"/>
                    <w:bottom w:val="none" w:sz="0" w:space="0" w:color="auto"/>
                    <w:right w:val="none" w:sz="0" w:space="0" w:color="auto"/>
                  </w:divBdr>
                  <w:divsChild>
                    <w:div w:id="786896245">
                      <w:marLeft w:val="0"/>
                      <w:marRight w:val="0"/>
                      <w:marTop w:val="0"/>
                      <w:marBottom w:val="0"/>
                      <w:divBdr>
                        <w:top w:val="none" w:sz="0" w:space="0" w:color="auto"/>
                        <w:left w:val="none" w:sz="0" w:space="0" w:color="auto"/>
                        <w:bottom w:val="none" w:sz="0" w:space="0" w:color="auto"/>
                        <w:right w:val="none" w:sz="0" w:space="0" w:color="auto"/>
                      </w:divBdr>
                    </w:div>
                  </w:divsChild>
                </w:div>
                <w:div w:id="2095586217">
                  <w:marLeft w:val="0"/>
                  <w:marRight w:val="0"/>
                  <w:marTop w:val="0"/>
                  <w:marBottom w:val="0"/>
                  <w:divBdr>
                    <w:top w:val="none" w:sz="0" w:space="0" w:color="auto"/>
                    <w:left w:val="none" w:sz="0" w:space="0" w:color="auto"/>
                    <w:bottom w:val="none" w:sz="0" w:space="0" w:color="auto"/>
                    <w:right w:val="none" w:sz="0" w:space="0" w:color="auto"/>
                  </w:divBdr>
                </w:div>
              </w:divsChild>
            </w:div>
            <w:div w:id="1267275348">
              <w:marLeft w:val="0"/>
              <w:marRight w:val="0"/>
              <w:marTop w:val="0"/>
              <w:marBottom w:val="0"/>
              <w:divBdr>
                <w:top w:val="none" w:sz="0" w:space="0" w:color="auto"/>
                <w:left w:val="none" w:sz="0" w:space="0" w:color="auto"/>
                <w:bottom w:val="none" w:sz="0" w:space="0" w:color="auto"/>
                <w:right w:val="none" w:sz="0" w:space="0" w:color="auto"/>
              </w:divBdr>
              <w:divsChild>
                <w:div w:id="366875198">
                  <w:marLeft w:val="0"/>
                  <w:marRight w:val="0"/>
                  <w:marTop w:val="0"/>
                  <w:marBottom w:val="0"/>
                  <w:divBdr>
                    <w:top w:val="none" w:sz="0" w:space="0" w:color="auto"/>
                    <w:left w:val="none" w:sz="0" w:space="0" w:color="auto"/>
                    <w:bottom w:val="none" w:sz="0" w:space="0" w:color="auto"/>
                    <w:right w:val="none" w:sz="0" w:space="0" w:color="auto"/>
                  </w:divBdr>
                </w:div>
                <w:div w:id="919751313">
                  <w:marLeft w:val="0"/>
                  <w:marRight w:val="0"/>
                  <w:marTop w:val="0"/>
                  <w:marBottom w:val="0"/>
                  <w:divBdr>
                    <w:top w:val="none" w:sz="0" w:space="0" w:color="auto"/>
                    <w:left w:val="none" w:sz="0" w:space="0" w:color="auto"/>
                    <w:bottom w:val="none" w:sz="0" w:space="0" w:color="auto"/>
                    <w:right w:val="none" w:sz="0" w:space="0" w:color="auto"/>
                  </w:divBdr>
                  <w:divsChild>
                    <w:div w:id="177342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084721">
              <w:marLeft w:val="0"/>
              <w:marRight w:val="0"/>
              <w:marTop w:val="0"/>
              <w:marBottom w:val="0"/>
              <w:divBdr>
                <w:top w:val="none" w:sz="0" w:space="0" w:color="auto"/>
                <w:left w:val="none" w:sz="0" w:space="0" w:color="auto"/>
                <w:bottom w:val="none" w:sz="0" w:space="0" w:color="auto"/>
                <w:right w:val="none" w:sz="0" w:space="0" w:color="auto"/>
              </w:divBdr>
              <w:divsChild>
                <w:div w:id="107967396">
                  <w:marLeft w:val="0"/>
                  <w:marRight w:val="0"/>
                  <w:marTop w:val="0"/>
                  <w:marBottom w:val="0"/>
                  <w:divBdr>
                    <w:top w:val="none" w:sz="0" w:space="0" w:color="auto"/>
                    <w:left w:val="none" w:sz="0" w:space="0" w:color="auto"/>
                    <w:bottom w:val="none" w:sz="0" w:space="0" w:color="auto"/>
                    <w:right w:val="none" w:sz="0" w:space="0" w:color="auto"/>
                  </w:divBdr>
                </w:div>
                <w:div w:id="1766462898">
                  <w:marLeft w:val="0"/>
                  <w:marRight w:val="0"/>
                  <w:marTop w:val="0"/>
                  <w:marBottom w:val="0"/>
                  <w:divBdr>
                    <w:top w:val="none" w:sz="0" w:space="0" w:color="auto"/>
                    <w:left w:val="none" w:sz="0" w:space="0" w:color="auto"/>
                    <w:bottom w:val="none" w:sz="0" w:space="0" w:color="auto"/>
                    <w:right w:val="none" w:sz="0" w:space="0" w:color="auto"/>
                  </w:divBdr>
                  <w:divsChild>
                    <w:div w:id="38137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4675">
              <w:marLeft w:val="0"/>
              <w:marRight w:val="0"/>
              <w:marTop w:val="0"/>
              <w:marBottom w:val="0"/>
              <w:divBdr>
                <w:top w:val="none" w:sz="0" w:space="0" w:color="auto"/>
                <w:left w:val="none" w:sz="0" w:space="0" w:color="auto"/>
                <w:bottom w:val="none" w:sz="0" w:space="0" w:color="auto"/>
                <w:right w:val="none" w:sz="0" w:space="0" w:color="auto"/>
              </w:divBdr>
              <w:divsChild>
                <w:div w:id="285358119">
                  <w:marLeft w:val="0"/>
                  <w:marRight w:val="0"/>
                  <w:marTop w:val="0"/>
                  <w:marBottom w:val="0"/>
                  <w:divBdr>
                    <w:top w:val="none" w:sz="0" w:space="0" w:color="auto"/>
                    <w:left w:val="none" w:sz="0" w:space="0" w:color="auto"/>
                    <w:bottom w:val="none" w:sz="0" w:space="0" w:color="auto"/>
                    <w:right w:val="none" w:sz="0" w:space="0" w:color="auto"/>
                  </w:divBdr>
                  <w:divsChild>
                    <w:div w:id="1616674135">
                      <w:marLeft w:val="0"/>
                      <w:marRight w:val="0"/>
                      <w:marTop w:val="0"/>
                      <w:marBottom w:val="0"/>
                      <w:divBdr>
                        <w:top w:val="none" w:sz="0" w:space="0" w:color="auto"/>
                        <w:left w:val="none" w:sz="0" w:space="0" w:color="auto"/>
                        <w:bottom w:val="none" w:sz="0" w:space="0" w:color="auto"/>
                        <w:right w:val="none" w:sz="0" w:space="0" w:color="auto"/>
                      </w:divBdr>
                    </w:div>
                  </w:divsChild>
                </w:div>
                <w:div w:id="1126463712">
                  <w:marLeft w:val="0"/>
                  <w:marRight w:val="0"/>
                  <w:marTop w:val="0"/>
                  <w:marBottom w:val="0"/>
                  <w:divBdr>
                    <w:top w:val="none" w:sz="0" w:space="0" w:color="auto"/>
                    <w:left w:val="none" w:sz="0" w:space="0" w:color="auto"/>
                    <w:bottom w:val="none" w:sz="0" w:space="0" w:color="auto"/>
                    <w:right w:val="none" w:sz="0" w:space="0" w:color="auto"/>
                  </w:divBdr>
                </w:div>
              </w:divsChild>
            </w:div>
            <w:div w:id="1422722772">
              <w:marLeft w:val="0"/>
              <w:marRight w:val="0"/>
              <w:marTop w:val="0"/>
              <w:marBottom w:val="0"/>
              <w:divBdr>
                <w:top w:val="none" w:sz="0" w:space="0" w:color="auto"/>
                <w:left w:val="none" w:sz="0" w:space="0" w:color="auto"/>
                <w:bottom w:val="none" w:sz="0" w:space="0" w:color="auto"/>
                <w:right w:val="none" w:sz="0" w:space="0" w:color="auto"/>
              </w:divBdr>
              <w:divsChild>
                <w:div w:id="467943527">
                  <w:marLeft w:val="0"/>
                  <w:marRight w:val="0"/>
                  <w:marTop w:val="0"/>
                  <w:marBottom w:val="0"/>
                  <w:divBdr>
                    <w:top w:val="none" w:sz="0" w:space="0" w:color="auto"/>
                    <w:left w:val="none" w:sz="0" w:space="0" w:color="auto"/>
                    <w:bottom w:val="none" w:sz="0" w:space="0" w:color="auto"/>
                    <w:right w:val="none" w:sz="0" w:space="0" w:color="auto"/>
                  </w:divBdr>
                  <w:divsChild>
                    <w:div w:id="1822964587">
                      <w:marLeft w:val="0"/>
                      <w:marRight w:val="0"/>
                      <w:marTop w:val="0"/>
                      <w:marBottom w:val="0"/>
                      <w:divBdr>
                        <w:top w:val="none" w:sz="0" w:space="0" w:color="auto"/>
                        <w:left w:val="none" w:sz="0" w:space="0" w:color="auto"/>
                        <w:bottom w:val="none" w:sz="0" w:space="0" w:color="auto"/>
                        <w:right w:val="none" w:sz="0" w:space="0" w:color="auto"/>
                      </w:divBdr>
                    </w:div>
                  </w:divsChild>
                </w:div>
                <w:div w:id="717316169">
                  <w:marLeft w:val="0"/>
                  <w:marRight w:val="0"/>
                  <w:marTop w:val="0"/>
                  <w:marBottom w:val="0"/>
                  <w:divBdr>
                    <w:top w:val="none" w:sz="0" w:space="0" w:color="auto"/>
                    <w:left w:val="none" w:sz="0" w:space="0" w:color="auto"/>
                    <w:bottom w:val="none" w:sz="0" w:space="0" w:color="auto"/>
                    <w:right w:val="none" w:sz="0" w:space="0" w:color="auto"/>
                  </w:divBdr>
                </w:div>
              </w:divsChild>
            </w:div>
            <w:div w:id="1434205305">
              <w:marLeft w:val="0"/>
              <w:marRight w:val="0"/>
              <w:marTop w:val="0"/>
              <w:marBottom w:val="0"/>
              <w:divBdr>
                <w:top w:val="none" w:sz="0" w:space="0" w:color="auto"/>
                <w:left w:val="none" w:sz="0" w:space="0" w:color="auto"/>
                <w:bottom w:val="none" w:sz="0" w:space="0" w:color="auto"/>
                <w:right w:val="none" w:sz="0" w:space="0" w:color="auto"/>
              </w:divBdr>
              <w:divsChild>
                <w:div w:id="682629354">
                  <w:marLeft w:val="0"/>
                  <w:marRight w:val="0"/>
                  <w:marTop w:val="0"/>
                  <w:marBottom w:val="0"/>
                  <w:divBdr>
                    <w:top w:val="none" w:sz="0" w:space="0" w:color="auto"/>
                    <w:left w:val="none" w:sz="0" w:space="0" w:color="auto"/>
                    <w:bottom w:val="none" w:sz="0" w:space="0" w:color="auto"/>
                    <w:right w:val="none" w:sz="0" w:space="0" w:color="auto"/>
                  </w:divBdr>
                </w:div>
                <w:div w:id="1420561971">
                  <w:marLeft w:val="0"/>
                  <w:marRight w:val="0"/>
                  <w:marTop w:val="0"/>
                  <w:marBottom w:val="0"/>
                  <w:divBdr>
                    <w:top w:val="none" w:sz="0" w:space="0" w:color="auto"/>
                    <w:left w:val="none" w:sz="0" w:space="0" w:color="auto"/>
                    <w:bottom w:val="none" w:sz="0" w:space="0" w:color="auto"/>
                    <w:right w:val="none" w:sz="0" w:space="0" w:color="auto"/>
                  </w:divBdr>
                  <w:divsChild>
                    <w:div w:id="172609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048658">
              <w:marLeft w:val="0"/>
              <w:marRight w:val="0"/>
              <w:marTop w:val="0"/>
              <w:marBottom w:val="0"/>
              <w:divBdr>
                <w:top w:val="none" w:sz="0" w:space="0" w:color="auto"/>
                <w:left w:val="none" w:sz="0" w:space="0" w:color="auto"/>
                <w:bottom w:val="none" w:sz="0" w:space="0" w:color="auto"/>
                <w:right w:val="none" w:sz="0" w:space="0" w:color="auto"/>
              </w:divBdr>
              <w:divsChild>
                <w:div w:id="841890092">
                  <w:marLeft w:val="0"/>
                  <w:marRight w:val="0"/>
                  <w:marTop w:val="0"/>
                  <w:marBottom w:val="0"/>
                  <w:divBdr>
                    <w:top w:val="none" w:sz="0" w:space="0" w:color="auto"/>
                    <w:left w:val="none" w:sz="0" w:space="0" w:color="auto"/>
                    <w:bottom w:val="none" w:sz="0" w:space="0" w:color="auto"/>
                    <w:right w:val="none" w:sz="0" w:space="0" w:color="auto"/>
                  </w:divBdr>
                  <w:divsChild>
                    <w:div w:id="615327611">
                      <w:marLeft w:val="0"/>
                      <w:marRight w:val="0"/>
                      <w:marTop w:val="0"/>
                      <w:marBottom w:val="0"/>
                      <w:divBdr>
                        <w:top w:val="none" w:sz="0" w:space="0" w:color="auto"/>
                        <w:left w:val="none" w:sz="0" w:space="0" w:color="auto"/>
                        <w:bottom w:val="none" w:sz="0" w:space="0" w:color="auto"/>
                        <w:right w:val="none" w:sz="0" w:space="0" w:color="auto"/>
                      </w:divBdr>
                    </w:div>
                  </w:divsChild>
                </w:div>
                <w:div w:id="1572040309">
                  <w:marLeft w:val="0"/>
                  <w:marRight w:val="0"/>
                  <w:marTop w:val="0"/>
                  <w:marBottom w:val="0"/>
                  <w:divBdr>
                    <w:top w:val="none" w:sz="0" w:space="0" w:color="auto"/>
                    <w:left w:val="none" w:sz="0" w:space="0" w:color="auto"/>
                    <w:bottom w:val="none" w:sz="0" w:space="0" w:color="auto"/>
                    <w:right w:val="none" w:sz="0" w:space="0" w:color="auto"/>
                  </w:divBdr>
                </w:div>
              </w:divsChild>
            </w:div>
            <w:div w:id="1498573275">
              <w:marLeft w:val="0"/>
              <w:marRight w:val="0"/>
              <w:marTop w:val="0"/>
              <w:marBottom w:val="0"/>
              <w:divBdr>
                <w:top w:val="none" w:sz="0" w:space="0" w:color="auto"/>
                <w:left w:val="none" w:sz="0" w:space="0" w:color="auto"/>
                <w:bottom w:val="none" w:sz="0" w:space="0" w:color="auto"/>
                <w:right w:val="none" w:sz="0" w:space="0" w:color="auto"/>
              </w:divBdr>
              <w:divsChild>
                <w:div w:id="283730913">
                  <w:marLeft w:val="0"/>
                  <w:marRight w:val="0"/>
                  <w:marTop w:val="0"/>
                  <w:marBottom w:val="0"/>
                  <w:divBdr>
                    <w:top w:val="none" w:sz="0" w:space="0" w:color="auto"/>
                    <w:left w:val="none" w:sz="0" w:space="0" w:color="auto"/>
                    <w:bottom w:val="none" w:sz="0" w:space="0" w:color="auto"/>
                    <w:right w:val="none" w:sz="0" w:space="0" w:color="auto"/>
                  </w:divBdr>
                </w:div>
                <w:div w:id="1634948698">
                  <w:marLeft w:val="0"/>
                  <w:marRight w:val="0"/>
                  <w:marTop w:val="0"/>
                  <w:marBottom w:val="0"/>
                  <w:divBdr>
                    <w:top w:val="none" w:sz="0" w:space="0" w:color="auto"/>
                    <w:left w:val="none" w:sz="0" w:space="0" w:color="auto"/>
                    <w:bottom w:val="none" w:sz="0" w:space="0" w:color="auto"/>
                    <w:right w:val="none" w:sz="0" w:space="0" w:color="auto"/>
                  </w:divBdr>
                  <w:divsChild>
                    <w:div w:id="156618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840544">
              <w:marLeft w:val="0"/>
              <w:marRight w:val="0"/>
              <w:marTop w:val="0"/>
              <w:marBottom w:val="0"/>
              <w:divBdr>
                <w:top w:val="none" w:sz="0" w:space="0" w:color="auto"/>
                <w:left w:val="none" w:sz="0" w:space="0" w:color="auto"/>
                <w:bottom w:val="none" w:sz="0" w:space="0" w:color="auto"/>
                <w:right w:val="none" w:sz="0" w:space="0" w:color="auto"/>
              </w:divBdr>
              <w:divsChild>
                <w:div w:id="153037916">
                  <w:marLeft w:val="0"/>
                  <w:marRight w:val="0"/>
                  <w:marTop w:val="0"/>
                  <w:marBottom w:val="0"/>
                  <w:divBdr>
                    <w:top w:val="none" w:sz="0" w:space="0" w:color="auto"/>
                    <w:left w:val="none" w:sz="0" w:space="0" w:color="auto"/>
                    <w:bottom w:val="none" w:sz="0" w:space="0" w:color="auto"/>
                    <w:right w:val="none" w:sz="0" w:space="0" w:color="auto"/>
                  </w:divBdr>
                  <w:divsChild>
                    <w:div w:id="1736273938">
                      <w:marLeft w:val="0"/>
                      <w:marRight w:val="0"/>
                      <w:marTop w:val="0"/>
                      <w:marBottom w:val="0"/>
                      <w:divBdr>
                        <w:top w:val="none" w:sz="0" w:space="0" w:color="auto"/>
                        <w:left w:val="none" w:sz="0" w:space="0" w:color="auto"/>
                        <w:bottom w:val="none" w:sz="0" w:space="0" w:color="auto"/>
                        <w:right w:val="none" w:sz="0" w:space="0" w:color="auto"/>
                      </w:divBdr>
                    </w:div>
                  </w:divsChild>
                </w:div>
                <w:div w:id="1022324459">
                  <w:marLeft w:val="0"/>
                  <w:marRight w:val="0"/>
                  <w:marTop w:val="0"/>
                  <w:marBottom w:val="0"/>
                  <w:divBdr>
                    <w:top w:val="none" w:sz="0" w:space="0" w:color="auto"/>
                    <w:left w:val="none" w:sz="0" w:space="0" w:color="auto"/>
                    <w:bottom w:val="none" w:sz="0" w:space="0" w:color="auto"/>
                    <w:right w:val="none" w:sz="0" w:space="0" w:color="auto"/>
                  </w:divBdr>
                </w:div>
              </w:divsChild>
            </w:div>
            <w:div w:id="1534541770">
              <w:marLeft w:val="0"/>
              <w:marRight w:val="0"/>
              <w:marTop w:val="0"/>
              <w:marBottom w:val="0"/>
              <w:divBdr>
                <w:top w:val="none" w:sz="0" w:space="0" w:color="auto"/>
                <w:left w:val="none" w:sz="0" w:space="0" w:color="auto"/>
                <w:bottom w:val="none" w:sz="0" w:space="0" w:color="auto"/>
                <w:right w:val="none" w:sz="0" w:space="0" w:color="auto"/>
              </w:divBdr>
              <w:divsChild>
                <w:div w:id="831944842">
                  <w:marLeft w:val="0"/>
                  <w:marRight w:val="0"/>
                  <w:marTop w:val="0"/>
                  <w:marBottom w:val="0"/>
                  <w:divBdr>
                    <w:top w:val="none" w:sz="0" w:space="0" w:color="auto"/>
                    <w:left w:val="none" w:sz="0" w:space="0" w:color="auto"/>
                    <w:bottom w:val="none" w:sz="0" w:space="0" w:color="auto"/>
                    <w:right w:val="none" w:sz="0" w:space="0" w:color="auto"/>
                  </w:divBdr>
                </w:div>
                <w:div w:id="2115323381">
                  <w:marLeft w:val="0"/>
                  <w:marRight w:val="0"/>
                  <w:marTop w:val="0"/>
                  <w:marBottom w:val="0"/>
                  <w:divBdr>
                    <w:top w:val="none" w:sz="0" w:space="0" w:color="auto"/>
                    <w:left w:val="none" w:sz="0" w:space="0" w:color="auto"/>
                    <w:bottom w:val="none" w:sz="0" w:space="0" w:color="auto"/>
                    <w:right w:val="none" w:sz="0" w:space="0" w:color="auto"/>
                  </w:divBdr>
                  <w:divsChild>
                    <w:div w:id="211000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304648">
              <w:marLeft w:val="0"/>
              <w:marRight w:val="0"/>
              <w:marTop w:val="0"/>
              <w:marBottom w:val="0"/>
              <w:divBdr>
                <w:top w:val="none" w:sz="0" w:space="0" w:color="auto"/>
                <w:left w:val="none" w:sz="0" w:space="0" w:color="auto"/>
                <w:bottom w:val="none" w:sz="0" w:space="0" w:color="auto"/>
                <w:right w:val="none" w:sz="0" w:space="0" w:color="auto"/>
              </w:divBdr>
              <w:divsChild>
                <w:div w:id="317003187">
                  <w:marLeft w:val="0"/>
                  <w:marRight w:val="0"/>
                  <w:marTop w:val="0"/>
                  <w:marBottom w:val="0"/>
                  <w:divBdr>
                    <w:top w:val="none" w:sz="0" w:space="0" w:color="auto"/>
                    <w:left w:val="none" w:sz="0" w:space="0" w:color="auto"/>
                    <w:bottom w:val="none" w:sz="0" w:space="0" w:color="auto"/>
                    <w:right w:val="none" w:sz="0" w:space="0" w:color="auto"/>
                  </w:divBdr>
                </w:div>
                <w:div w:id="1839881008">
                  <w:marLeft w:val="0"/>
                  <w:marRight w:val="0"/>
                  <w:marTop w:val="0"/>
                  <w:marBottom w:val="0"/>
                  <w:divBdr>
                    <w:top w:val="none" w:sz="0" w:space="0" w:color="auto"/>
                    <w:left w:val="none" w:sz="0" w:space="0" w:color="auto"/>
                    <w:bottom w:val="none" w:sz="0" w:space="0" w:color="auto"/>
                    <w:right w:val="none" w:sz="0" w:space="0" w:color="auto"/>
                  </w:divBdr>
                  <w:divsChild>
                    <w:div w:id="25972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87507">
              <w:marLeft w:val="0"/>
              <w:marRight w:val="0"/>
              <w:marTop w:val="0"/>
              <w:marBottom w:val="0"/>
              <w:divBdr>
                <w:top w:val="none" w:sz="0" w:space="0" w:color="auto"/>
                <w:left w:val="none" w:sz="0" w:space="0" w:color="auto"/>
                <w:bottom w:val="none" w:sz="0" w:space="0" w:color="auto"/>
                <w:right w:val="none" w:sz="0" w:space="0" w:color="auto"/>
              </w:divBdr>
              <w:divsChild>
                <w:div w:id="118425549">
                  <w:marLeft w:val="0"/>
                  <w:marRight w:val="0"/>
                  <w:marTop w:val="0"/>
                  <w:marBottom w:val="0"/>
                  <w:divBdr>
                    <w:top w:val="none" w:sz="0" w:space="0" w:color="auto"/>
                    <w:left w:val="none" w:sz="0" w:space="0" w:color="auto"/>
                    <w:bottom w:val="none" w:sz="0" w:space="0" w:color="auto"/>
                    <w:right w:val="none" w:sz="0" w:space="0" w:color="auto"/>
                  </w:divBdr>
                </w:div>
                <w:div w:id="232593032">
                  <w:marLeft w:val="0"/>
                  <w:marRight w:val="0"/>
                  <w:marTop w:val="0"/>
                  <w:marBottom w:val="0"/>
                  <w:divBdr>
                    <w:top w:val="none" w:sz="0" w:space="0" w:color="auto"/>
                    <w:left w:val="none" w:sz="0" w:space="0" w:color="auto"/>
                    <w:bottom w:val="none" w:sz="0" w:space="0" w:color="auto"/>
                    <w:right w:val="none" w:sz="0" w:space="0" w:color="auto"/>
                  </w:divBdr>
                  <w:divsChild>
                    <w:div w:id="128118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690693">
              <w:marLeft w:val="0"/>
              <w:marRight w:val="0"/>
              <w:marTop w:val="0"/>
              <w:marBottom w:val="0"/>
              <w:divBdr>
                <w:top w:val="none" w:sz="0" w:space="0" w:color="auto"/>
                <w:left w:val="none" w:sz="0" w:space="0" w:color="auto"/>
                <w:bottom w:val="none" w:sz="0" w:space="0" w:color="auto"/>
                <w:right w:val="none" w:sz="0" w:space="0" w:color="auto"/>
              </w:divBdr>
              <w:divsChild>
                <w:div w:id="951403814">
                  <w:marLeft w:val="0"/>
                  <w:marRight w:val="0"/>
                  <w:marTop w:val="0"/>
                  <w:marBottom w:val="0"/>
                  <w:divBdr>
                    <w:top w:val="none" w:sz="0" w:space="0" w:color="auto"/>
                    <w:left w:val="none" w:sz="0" w:space="0" w:color="auto"/>
                    <w:bottom w:val="none" w:sz="0" w:space="0" w:color="auto"/>
                    <w:right w:val="none" w:sz="0" w:space="0" w:color="auto"/>
                  </w:divBdr>
                  <w:divsChild>
                    <w:div w:id="263149515">
                      <w:marLeft w:val="0"/>
                      <w:marRight w:val="0"/>
                      <w:marTop w:val="0"/>
                      <w:marBottom w:val="0"/>
                      <w:divBdr>
                        <w:top w:val="none" w:sz="0" w:space="0" w:color="auto"/>
                        <w:left w:val="none" w:sz="0" w:space="0" w:color="auto"/>
                        <w:bottom w:val="none" w:sz="0" w:space="0" w:color="auto"/>
                        <w:right w:val="none" w:sz="0" w:space="0" w:color="auto"/>
                      </w:divBdr>
                    </w:div>
                  </w:divsChild>
                </w:div>
                <w:div w:id="1983924803">
                  <w:marLeft w:val="0"/>
                  <w:marRight w:val="0"/>
                  <w:marTop w:val="0"/>
                  <w:marBottom w:val="0"/>
                  <w:divBdr>
                    <w:top w:val="none" w:sz="0" w:space="0" w:color="auto"/>
                    <w:left w:val="none" w:sz="0" w:space="0" w:color="auto"/>
                    <w:bottom w:val="none" w:sz="0" w:space="0" w:color="auto"/>
                    <w:right w:val="none" w:sz="0" w:space="0" w:color="auto"/>
                  </w:divBdr>
                </w:div>
              </w:divsChild>
            </w:div>
            <w:div w:id="1812551787">
              <w:marLeft w:val="0"/>
              <w:marRight w:val="0"/>
              <w:marTop w:val="0"/>
              <w:marBottom w:val="0"/>
              <w:divBdr>
                <w:top w:val="none" w:sz="0" w:space="0" w:color="auto"/>
                <w:left w:val="none" w:sz="0" w:space="0" w:color="auto"/>
                <w:bottom w:val="none" w:sz="0" w:space="0" w:color="auto"/>
                <w:right w:val="none" w:sz="0" w:space="0" w:color="auto"/>
              </w:divBdr>
              <w:divsChild>
                <w:div w:id="831721363">
                  <w:marLeft w:val="0"/>
                  <w:marRight w:val="0"/>
                  <w:marTop w:val="0"/>
                  <w:marBottom w:val="0"/>
                  <w:divBdr>
                    <w:top w:val="none" w:sz="0" w:space="0" w:color="auto"/>
                    <w:left w:val="none" w:sz="0" w:space="0" w:color="auto"/>
                    <w:bottom w:val="none" w:sz="0" w:space="0" w:color="auto"/>
                    <w:right w:val="none" w:sz="0" w:space="0" w:color="auto"/>
                  </w:divBdr>
                </w:div>
                <w:div w:id="1318265878">
                  <w:marLeft w:val="0"/>
                  <w:marRight w:val="0"/>
                  <w:marTop w:val="0"/>
                  <w:marBottom w:val="0"/>
                  <w:divBdr>
                    <w:top w:val="none" w:sz="0" w:space="0" w:color="auto"/>
                    <w:left w:val="none" w:sz="0" w:space="0" w:color="auto"/>
                    <w:bottom w:val="none" w:sz="0" w:space="0" w:color="auto"/>
                    <w:right w:val="none" w:sz="0" w:space="0" w:color="auto"/>
                  </w:divBdr>
                  <w:divsChild>
                    <w:div w:id="198739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786357">
              <w:marLeft w:val="0"/>
              <w:marRight w:val="0"/>
              <w:marTop w:val="0"/>
              <w:marBottom w:val="0"/>
              <w:divBdr>
                <w:top w:val="none" w:sz="0" w:space="0" w:color="auto"/>
                <w:left w:val="none" w:sz="0" w:space="0" w:color="auto"/>
                <w:bottom w:val="none" w:sz="0" w:space="0" w:color="auto"/>
                <w:right w:val="none" w:sz="0" w:space="0" w:color="auto"/>
              </w:divBdr>
              <w:divsChild>
                <w:div w:id="1532262595">
                  <w:marLeft w:val="0"/>
                  <w:marRight w:val="0"/>
                  <w:marTop w:val="0"/>
                  <w:marBottom w:val="0"/>
                  <w:divBdr>
                    <w:top w:val="none" w:sz="0" w:space="0" w:color="auto"/>
                    <w:left w:val="none" w:sz="0" w:space="0" w:color="auto"/>
                    <w:bottom w:val="none" w:sz="0" w:space="0" w:color="auto"/>
                    <w:right w:val="none" w:sz="0" w:space="0" w:color="auto"/>
                  </w:divBdr>
                  <w:divsChild>
                    <w:div w:id="1122458012">
                      <w:marLeft w:val="0"/>
                      <w:marRight w:val="0"/>
                      <w:marTop w:val="0"/>
                      <w:marBottom w:val="0"/>
                      <w:divBdr>
                        <w:top w:val="none" w:sz="0" w:space="0" w:color="auto"/>
                        <w:left w:val="none" w:sz="0" w:space="0" w:color="auto"/>
                        <w:bottom w:val="none" w:sz="0" w:space="0" w:color="auto"/>
                        <w:right w:val="none" w:sz="0" w:space="0" w:color="auto"/>
                      </w:divBdr>
                    </w:div>
                  </w:divsChild>
                </w:div>
                <w:div w:id="2039624225">
                  <w:marLeft w:val="0"/>
                  <w:marRight w:val="0"/>
                  <w:marTop w:val="0"/>
                  <w:marBottom w:val="0"/>
                  <w:divBdr>
                    <w:top w:val="none" w:sz="0" w:space="0" w:color="auto"/>
                    <w:left w:val="none" w:sz="0" w:space="0" w:color="auto"/>
                    <w:bottom w:val="none" w:sz="0" w:space="0" w:color="auto"/>
                    <w:right w:val="none" w:sz="0" w:space="0" w:color="auto"/>
                  </w:divBdr>
                </w:div>
              </w:divsChild>
            </w:div>
            <w:div w:id="1833763542">
              <w:marLeft w:val="0"/>
              <w:marRight w:val="0"/>
              <w:marTop w:val="0"/>
              <w:marBottom w:val="0"/>
              <w:divBdr>
                <w:top w:val="none" w:sz="0" w:space="0" w:color="auto"/>
                <w:left w:val="none" w:sz="0" w:space="0" w:color="auto"/>
                <w:bottom w:val="none" w:sz="0" w:space="0" w:color="auto"/>
                <w:right w:val="none" w:sz="0" w:space="0" w:color="auto"/>
              </w:divBdr>
              <w:divsChild>
                <w:div w:id="443038323">
                  <w:marLeft w:val="0"/>
                  <w:marRight w:val="0"/>
                  <w:marTop w:val="0"/>
                  <w:marBottom w:val="0"/>
                  <w:divBdr>
                    <w:top w:val="none" w:sz="0" w:space="0" w:color="auto"/>
                    <w:left w:val="none" w:sz="0" w:space="0" w:color="auto"/>
                    <w:bottom w:val="none" w:sz="0" w:space="0" w:color="auto"/>
                    <w:right w:val="none" w:sz="0" w:space="0" w:color="auto"/>
                  </w:divBdr>
                  <w:divsChild>
                    <w:div w:id="831524502">
                      <w:marLeft w:val="0"/>
                      <w:marRight w:val="0"/>
                      <w:marTop w:val="0"/>
                      <w:marBottom w:val="0"/>
                      <w:divBdr>
                        <w:top w:val="none" w:sz="0" w:space="0" w:color="auto"/>
                        <w:left w:val="none" w:sz="0" w:space="0" w:color="auto"/>
                        <w:bottom w:val="none" w:sz="0" w:space="0" w:color="auto"/>
                        <w:right w:val="none" w:sz="0" w:space="0" w:color="auto"/>
                      </w:divBdr>
                    </w:div>
                  </w:divsChild>
                </w:div>
                <w:div w:id="1165246213">
                  <w:marLeft w:val="0"/>
                  <w:marRight w:val="0"/>
                  <w:marTop w:val="0"/>
                  <w:marBottom w:val="0"/>
                  <w:divBdr>
                    <w:top w:val="none" w:sz="0" w:space="0" w:color="auto"/>
                    <w:left w:val="none" w:sz="0" w:space="0" w:color="auto"/>
                    <w:bottom w:val="none" w:sz="0" w:space="0" w:color="auto"/>
                    <w:right w:val="none" w:sz="0" w:space="0" w:color="auto"/>
                  </w:divBdr>
                </w:div>
              </w:divsChild>
            </w:div>
            <w:div w:id="1911308483">
              <w:marLeft w:val="0"/>
              <w:marRight w:val="0"/>
              <w:marTop w:val="0"/>
              <w:marBottom w:val="0"/>
              <w:divBdr>
                <w:top w:val="none" w:sz="0" w:space="0" w:color="auto"/>
                <w:left w:val="none" w:sz="0" w:space="0" w:color="auto"/>
                <w:bottom w:val="none" w:sz="0" w:space="0" w:color="auto"/>
                <w:right w:val="none" w:sz="0" w:space="0" w:color="auto"/>
              </w:divBdr>
              <w:divsChild>
                <w:div w:id="1219706740">
                  <w:marLeft w:val="0"/>
                  <w:marRight w:val="0"/>
                  <w:marTop w:val="0"/>
                  <w:marBottom w:val="0"/>
                  <w:divBdr>
                    <w:top w:val="none" w:sz="0" w:space="0" w:color="auto"/>
                    <w:left w:val="none" w:sz="0" w:space="0" w:color="auto"/>
                    <w:bottom w:val="none" w:sz="0" w:space="0" w:color="auto"/>
                    <w:right w:val="none" w:sz="0" w:space="0" w:color="auto"/>
                  </w:divBdr>
                </w:div>
                <w:div w:id="1549340449">
                  <w:marLeft w:val="0"/>
                  <w:marRight w:val="0"/>
                  <w:marTop w:val="0"/>
                  <w:marBottom w:val="0"/>
                  <w:divBdr>
                    <w:top w:val="none" w:sz="0" w:space="0" w:color="auto"/>
                    <w:left w:val="none" w:sz="0" w:space="0" w:color="auto"/>
                    <w:bottom w:val="none" w:sz="0" w:space="0" w:color="auto"/>
                    <w:right w:val="none" w:sz="0" w:space="0" w:color="auto"/>
                  </w:divBdr>
                  <w:divsChild>
                    <w:div w:id="164423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676605">
              <w:marLeft w:val="0"/>
              <w:marRight w:val="0"/>
              <w:marTop w:val="0"/>
              <w:marBottom w:val="0"/>
              <w:divBdr>
                <w:top w:val="none" w:sz="0" w:space="0" w:color="auto"/>
                <w:left w:val="none" w:sz="0" w:space="0" w:color="auto"/>
                <w:bottom w:val="none" w:sz="0" w:space="0" w:color="auto"/>
                <w:right w:val="none" w:sz="0" w:space="0" w:color="auto"/>
              </w:divBdr>
              <w:divsChild>
                <w:div w:id="499122288">
                  <w:marLeft w:val="0"/>
                  <w:marRight w:val="0"/>
                  <w:marTop w:val="0"/>
                  <w:marBottom w:val="0"/>
                  <w:divBdr>
                    <w:top w:val="none" w:sz="0" w:space="0" w:color="auto"/>
                    <w:left w:val="none" w:sz="0" w:space="0" w:color="auto"/>
                    <w:bottom w:val="none" w:sz="0" w:space="0" w:color="auto"/>
                    <w:right w:val="none" w:sz="0" w:space="0" w:color="auto"/>
                  </w:divBdr>
                </w:div>
                <w:div w:id="1142115700">
                  <w:marLeft w:val="0"/>
                  <w:marRight w:val="0"/>
                  <w:marTop w:val="0"/>
                  <w:marBottom w:val="0"/>
                  <w:divBdr>
                    <w:top w:val="none" w:sz="0" w:space="0" w:color="auto"/>
                    <w:left w:val="none" w:sz="0" w:space="0" w:color="auto"/>
                    <w:bottom w:val="none" w:sz="0" w:space="0" w:color="auto"/>
                    <w:right w:val="none" w:sz="0" w:space="0" w:color="auto"/>
                  </w:divBdr>
                  <w:divsChild>
                    <w:div w:id="144849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67677">
              <w:marLeft w:val="0"/>
              <w:marRight w:val="0"/>
              <w:marTop w:val="0"/>
              <w:marBottom w:val="0"/>
              <w:divBdr>
                <w:top w:val="none" w:sz="0" w:space="0" w:color="auto"/>
                <w:left w:val="none" w:sz="0" w:space="0" w:color="auto"/>
                <w:bottom w:val="none" w:sz="0" w:space="0" w:color="auto"/>
                <w:right w:val="none" w:sz="0" w:space="0" w:color="auto"/>
              </w:divBdr>
              <w:divsChild>
                <w:div w:id="113792162">
                  <w:marLeft w:val="0"/>
                  <w:marRight w:val="0"/>
                  <w:marTop w:val="0"/>
                  <w:marBottom w:val="0"/>
                  <w:divBdr>
                    <w:top w:val="none" w:sz="0" w:space="0" w:color="auto"/>
                    <w:left w:val="none" w:sz="0" w:space="0" w:color="auto"/>
                    <w:bottom w:val="none" w:sz="0" w:space="0" w:color="auto"/>
                    <w:right w:val="none" w:sz="0" w:space="0" w:color="auto"/>
                  </w:divBdr>
                </w:div>
                <w:div w:id="1175876976">
                  <w:marLeft w:val="0"/>
                  <w:marRight w:val="0"/>
                  <w:marTop w:val="0"/>
                  <w:marBottom w:val="0"/>
                  <w:divBdr>
                    <w:top w:val="none" w:sz="0" w:space="0" w:color="auto"/>
                    <w:left w:val="none" w:sz="0" w:space="0" w:color="auto"/>
                    <w:bottom w:val="none" w:sz="0" w:space="0" w:color="auto"/>
                    <w:right w:val="none" w:sz="0" w:space="0" w:color="auto"/>
                  </w:divBdr>
                  <w:divsChild>
                    <w:div w:id="19591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459588">
              <w:marLeft w:val="0"/>
              <w:marRight w:val="0"/>
              <w:marTop w:val="0"/>
              <w:marBottom w:val="0"/>
              <w:divBdr>
                <w:top w:val="none" w:sz="0" w:space="0" w:color="auto"/>
                <w:left w:val="none" w:sz="0" w:space="0" w:color="auto"/>
                <w:bottom w:val="none" w:sz="0" w:space="0" w:color="auto"/>
                <w:right w:val="none" w:sz="0" w:space="0" w:color="auto"/>
              </w:divBdr>
              <w:divsChild>
                <w:div w:id="1422802134">
                  <w:marLeft w:val="0"/>
                  <w:marRight w:val="0"/>
                  <w:marTop w:val="0"/>
                  <w:marBottom w:val="0"/>
                  <w:divBdr>
                    <w:top w:val="none" w:sz="0" w:space="0" w:color="auto"/>
                    <w:left w:val="none" w:sz="0" w:space="0" w:color="auto"/>
                    <w:bottom w:val="none" w:sz="0" w:space="0" w:color="auto"/>
                    <w:right w:val="none" w:sz="0" w:space="0" w:color="auto"/>
                  </w:divBdr>
                </w:div>
                <w:div w:id="1665622169">
                  <w:marLeft w:val="0"/>
                  <w:marRight w:val="0"/>
                  <w:marTop w:val="0"/>
                  <w:marBottom w:val="0"/>
                  <w:divBdr>
                    <w:top w:val="none" w:sz="0" w:space="0" w:color="auto"/>
                    <w:left w:val="none" w:sz="0" w:space="0" w:color="auto"/>
                    <w:bottom w:val="none" w:sz="0" w:space="0" w:color="auto"/>
                    <w:right w:val="none" w:sz="0" w:space="0" w:color="auto"/>
                  </w:divBdr>
                  <w:divsChild>
                    <w:div w:id="198130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691291">
              <w:marLeft w:val="0"/>
              <w:marRight w:val="0"/>
              <w:marTop w:val="0"/>
              <w:marBottom w:val="0"/>
              <w:divBdr>
                <w:top w:val="none" w:sz="0" w:space="0" w:color="auto"/>
                <w:left w:val="none" w:sz="0" w:space="0" w:color="auto"/>
                <w:bottom w:val="none" w:sz="0" w:space="0" w:color="auto"/>
                <w:right w:val="none" w:sz="0" w:space="0" w:color="auto"/>
              </w:divBdr>
              <w:divsChild>
                <w:div w:id="429550463">
                  <w:marLeft w:val="0"/>
                  <w:marRight w:val="0"/>
                  <w:marTop w:val="0"/>
                  <w:marBottom w:val="0"/>
                  <w:divBdr>
                    <w:top w:val="none" w:sz="0" w:space="0" w:color="auto"/>
                    <w:left w:val="none" w:sz="0" w:space="0" w:color="auto"/>
                    <w:bottom w:val="none" w:sz="0" w:space="0" w:color="auto"/>
                    <w:right w:val="none" w:sz="0" w:space="0" w:color="auto"/>
                  </w:divBdr>
                </w:div>
                <w:div w:id="1990672275">
                  <w:marLeft w:val="0"/>
                  <w:marRight w:val="0"/>
                  <w:marTop w:val="0"/>
                  <w:marBottom w:val="0"/>
                  <w:divBdr>
                    <w:top w:val="none" w:sz="0" w:space="0" w:color="auto"/>
                    <w:left w:val="none" w:sz="0" w:space="0" w:color="auto"/>
                    <w:bottom w:val="none" w:sz="0" w:space="0" w:color="auto"/>
                    <w:right w:val="none" w:sz="0" w:space="0" w:color="auto"/>
                  </w:divBdr>
                  <w:divsChild>
                    <w:div w:id="15704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354398">
              <w:marLeft w:val="0"/>
              <w:marRight w:val="0"/>
              <w:marTop w:val="0"/>
              <w:marBottom w:val="0"/>
              <w:divBdr>
                <w:top w:val="none" w:sz="0" w:space="0" w:color="auto"/>
                <w:left w:val="none" w:sz="0" w:space="0" w:color="auto"/>
                <w:bottom w:val="none" w:sz="0" w:space="0" w:color="auto"/>
                <w:right w:val="none" w:sz="0" w:space="0" w:color="auto"/>
              </w:divBdr>
              <w:divsChild>
                <w:div w:id="623463132">
                  <w:marLeft w:val="0"/>
                  <w:marRight w:val="0"/>
                  <w:marTop w:val="0"/>
                  <w:marBottom w:val="0"/>
                  <w:divBdr>
                    <w:top w:val="none" w:sz="0" w:space="0" w:color="auto"/>
                    <w:left w:val="none" w:sz="0" w:space="0" w:color="auto"/>
                    <w:bottom w:val="none" w:sz="0" w:space="0" w:color="auto"/>
                    <w:right w:val="none" w:sz="0" w:space="0" w:color="auto"/>
                  </w:divBdr>
                </w:div>
                <w:div w:id="662120280">
                  <w:marLeft w:val="0"/>
                  <w:marRight w:val="0"/>
                  <w:marTop w:val="0"/>
                  <w:marBottom w:val="0"/>
                  <w:divBdr>
                    <w:top w:val="none" w:sz="0" w:space="0" w:color="auto"/>
                    <w:left w:val="none" w:sz="0" w:space="0" w:color="auto"/>
                    <w:bottom w:val="none" w:sz="0" w:space="0" w:color="auto"/>
                    <w:right w:val="none" w:sz="0" w:space="0" w:color="auto"/>
                  </w:divBdr>
                  <w:divsChild>
                    <w:div w:id="18305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300553">
              <w:marLeft w:val="0"/>
              <w:marRight w:val="0"/>
              <w:marTop w:val="0"/>
              <w:marBottom w:val="0"/>
              <w:divBdr>
                <w:top w:val="none" w:sz="0" w:space="0" w:color="auto"/>
                <w:left w:val="none" w:sz="0" w:space="0" w:color="auto"/>
                <w:bottom w:val="none" w:sz="0" w:space="0" w:color="auto"/>
                <w:right w:val="none" w:sz="0" w:space="0" w:color="auto"/>
              </w:divBdr>
              <w:divsChild>
                <w:div w:id="135151050">
                  <w:marLeft w:val="0"/>
                  <w:marRight w:val="0"/>
                  <w:marTop w:val="0"/>
                  <w:marBottom w:val="0"/>
                  <w:divBdr>
                    <w:top w:val="none" w:sz="0" w:space="0" w:color="auto"/>
                    <w:left w:val="none" w:sz="0" w:space="0" w:color="auto"/>
                    <w:bottom w:val="none" w:sz="0" w:space="0" w:color="auto"/>
                    <w:right w:val="none" w:sz="0" w:space="0" w:color="auto"/>
                  </w:divBdr>
                  <w:divsChild>
                    <w:div w:id="997075724">
                      <w:marLeft w:val="0"/>
                      <w:marRight w:val="0"/>
                      <w:marTop w:val="0"/>
                      <w:marBottom w:val="0"/>
                      <w:divBdr>
                        <w:top w:val="none" w:sz="0" w:space="0" w:color="auto"/>
                        <w:left w:val="none" w:sz="0" w:space="0" w:color="auto"/>
                        <w:bottom w:val="none" w:sz="0" w:space="0" w:color="auto"/>
                        <w:right w:val="none" w:sz="0" w:space="0" w:color="auto"/>
                      </w:divBdr>
                    </w:div>
                  </w:divsChild>
                </w:div>
                <w:div w:id="1484665621">
                  <w:marLeft w:val="0"/>
                  <w:marRight w:val="0"/>
                  <w:marTop w:val="0"/>
                  <w:marBottom w:val="0"/>
                  <w:divBdr>
                    <w:top w:val="none" w:sz="0" w:space="0" w:color="auto"/>
                    <w:left w:val="none" w:sz="0" w:space="0" w:color="auto"/>
                    <w:bottom w:val="none" w:sz="0" w:space="0" w:color="auto"/>
                    <w:right w:val="none" w:sz="0" w:space="0" w:color="auto"/>
                  </w:divBdr>
                </w:div>
              </w:divsChild>
            </w:div>
            <w:div w:id="2106728297">
              <w:marLeft w:val="0"/>
              <w:marRight w:val="0"/>
              <w:marTop w:val="0"/>
              <w:marBottom w:val="0"/>
              <w:divBdr>
                <w:top w:val="none" w:sz="0" w:space="0" w:color="auto"/>
                <w:left w:val="none" w:sz="0" w:space="0" w:color="auto"/>
                <w:bottom w:val="none" w:sz="0" w:space="0" w:color="auto"/>
                <w:right w:val="none" w:sz="0" w:space="0" w:color="auto"/>
              </w:divBdr>
              <w:divsChild>
                <w:div w:id="420562095">
                  <w:marLeft w:val="0"/>
                  <w:marRight w:val="0"/>
                  <w:marTop w:val="0"/>
                  <w:marBottom w:val="0"/>
                  <w:divBdr>
                    <w:top w:val="none" w:sz="0" w:space="0" w:color="auto"/>
                    <w:left w:val="none" w:sz="0" w:space="0" w:color="auto"/>
                    <w:bottom w:val="none" w:sz="0" w:space="0" w:color="auto"/>
                    <w:right w:val="none" w:sz="0" w:space="0" w:color="auto"/>
                  </w:divBdr>
                </w:div>
                <w:div w:id="1941141596">
                  <w:marLeft w:val="0"/>
                  <w:marRight w:val="0"/>
                  <w:marTop w:val="0"/>
                  <w:marBottom w:val="0"/>
                  <w:divBdr>
                    <w:top w:val="none" w:sz="0" w:space="0" w:color="auto"/>
                    <w:left w:val="none" w:sz="0" w:space="0" w:color="auto"/>
                    <w:bottom w:val="none" w:sz="0" w:space="0" w:color="auto"/>
                    <w:right w:val="none" w:sz="0" w:space="0" w:color="auto"/>
                  </w:divBdr>
                  <w:divsChild>
                    <w:div w:id="31742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25164">
              <w:marLeft w:val="0"/>
              <w:marRight w:val="0"/>
              <w:marTop w:val="0"/>
              <w:marBottom w:val="0"/>
              <w:divBdr>
                <w:top w:val="none" w:sz="0" w:space="0" w:color="auto"/>
                <w:left w:val="none" w:sz="0" w:space="0" w:color="auto"/>
                <w:bottom w:val="none" w:sz="0" w:space="0" w:color="auto"/>
                <w:right w:val="none" w:sz="0" w:space="0" w:color="auto"/>
              </w:divBdr>
              <w:divsChild>
                <w:div w:id="213008257">
                  <w:marLeft w:val="0"/>
                  <w:marRight w:val="0"/>
                  <w:marTop w:val="0"/>
                  <w:marBottom w:val="0"/>
                  <w:divBdr>
                    <w:top w:val="none" w:sz="0" w:space="0" w:color="auto"/>
                    <w:left w:val="none" w:sz="0" w:space="0" w:color="auto"/>
                    <w:bottom w:val="none" w:sz="0" w:space="0" w:color="auto"/>
                    <w:right w:val="none" w:sz="0" w:space="0" w:color="auto"/>
                  </w:divBdr>
                </w:div>
                <w:div w:id="1611934876">
                  <w:marLeft w:val="0"/>
                  <w:marRight w:val="0"/>
                  <w:marTop w:val="0"/>
                  <w:marBottom w:val="0"/>
                  <w:divBdr>
                    <w:top w:val="none" w:sz="0" w:space="0" w:color="auto"/>
                    <w:left w:val="none" w:sz="0" w:space="0" w:color="auto"/>
                    <w:bottom w:val="none" w:sz="0" w:space="0" w:color="auto"/>
                    <w:right w:val="none" w:sz="0" w:space="0" w:color="auto"/>
                  </w:divBdr>
                  <w:divsChild>
                    <w:div w:id="153302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354665">
              <w:marLeft w:val="0"/>
              <w:marRight w:val="0"/>
              <w:marTop w:val="0"/>
              <w:marBottom w:val="0"/>
              <w:divBdr>
                <w:top w:val="none" w:sz="0" w:space="0" w:color="auto"/>
                <w:left w:val="none" w:sz="0" w:space="0" w:color="auto"/>
                <w:bottom w:val="none" w:sz="0" w:space="0" w:color="auto"/>
                <w:right w:val="none" w:sz="0" w:space="0" w:color="auto"/>
              </w:divBdr>
              <w:divsChild>
                <w:div w:id="1375543167">
                  <w:marLeft w:val="0"/>
                  <w:marRight w:val="0"/>
                  <w:marTop w:val="0"/>
                  <w:marBottom w:val="0"/>
                  <w:divBdr>
                    <w:top w:val="none" w:sz="0" w:space="0" w:color="auto"/>
                    <w:left w:val="none" w:sz="0" w:space="0" w:color="auto"/>
                    <w:bottom w:val="none" w:sz="0" w:space="0" w:color="auto"/>
                    <w:right w:val="none" w:sz="0" w:space="0" w:color="auto"/>
                  </w:divBdr>
                </w:div>
                <w:div w:id="1508249501">
                  <w:marLeft w:val="0"/>
                  <w:marRight w:val="0"/>
                  <w:marTop w:val="0"/>
                  <w:marBottom w:val="0"/>
                  <w:divBdr>
                    <w:top w:val="none" w:sz="0" w:space="0" w:color="auto"/>
                    <w:left w:val="none" w:sz="0" w:space="0" w:color="auto"/>
                    <w:bottom w:val="none" w:sz="0" w:space="0" w:color="auto"/>
                    <w:right w:val="none" w:sz="0" w:space="0" w:color="auto"/>
                  </w:divBdr>
                  <w:divsChild>
                    <w:div w:id="128870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671266">
          <w:marLeft w:val="0"/>
          <w:marRight w:val="0"/>
          <w:marTop w:val="0"/>
          <w:marBottom w:val="0"/>
          <w:divBdr>
            <w:top w:val="none" w:sz="0" w:space="0" w:color="auto"/>
            <w:left w:val="none" w:sz="0" w:space="0" w:color="auto"/>
            <w:bottom w:val="none" w:sz="0" w:space="0" w:color="auto"/>
            <w:right w:val="none" w:sz="0" w:space="0" w:color="auto"/>
          </w:divBdr>
          <w:divsChild>
            <w:div w:id="826173156">
              <w:marLeft w:val="0"/>
              <w:marRight w:val="0"/>
              <w:marTop w:val="0"/>
              <w:marBottom w:val="0"/>
              <w:divBdr>
                <w:top w:val="none" w:sz="0" w:space="0" w:color="auto"/>
                <w:left w:val="none" w:sz="0" w:space="0" w:color="auto"/>
                <w:bottom w:val="none" w:sz="0" w:space="0" w:color="auto"/>
                <w:right w:val="none" w:sz="0" w:space="0" w:color="auto"/>
              </w:divBdr>
              <w:divsChild>
                <w:div w:id="1382705991">
                  <w:marLeft w:val="0"/>
                  <w:marRight w:val="0"/>
                  <w:marTop w:val="0"/>
                  <w:marBottom w:val="0"/>
                  <w:divBdr>
                    <w:top w:val="none" w:sz="0" w:space="0" w:color="auto"/>
                    <w:left w:val="none" w:sz="0" w:space="0" w:color="auto"/>
                    <w:bottom w:val="none" w:sz="0" w:space="0" w:color="auto"/>
                    <w:right w:val="none" w:sz="0" w:space="0" w:color="auto"/>
                  </w:divBdr>
                  <w:divsChild>
                    <w:div w:id="1073969384">
                      <w:marLeft w:val="0"/>
                      <w:marRight w:val="0"/>
                      <w:marTop w:val="0"/>
                      <w:marBottom w:val="0"/>
                      <w:divBdr>
                        <w:top w:val="none" w:sz="0" w:space="0" w:color="auto"/>
                        <w:left w:val="none" w:sz="0" w:space="0" w:color="auto"/>
                        <w:bottom w:val="none" w:sz="0" w:space="0" w:color="auto"/>
                        <w:right w:val="none" w:sz="0" w:space="0" w:color="auto"/>
                      </w:divBdr>
                    </w:div>
                    <w:div w:id="197259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834329">
      <w:bodyDiv w:val="1"/>
      <w:marLeft w:val="0"/>
      <w:marRight w:val="0"/>
      <w:marTop w:val="0"/>
      <w:marBottom w:val="0"/>
      <w:divBdr>
        <w:top w:val="none" w:sz="0" w:space="0" w:color="auto"/>
        <w:left w:val="none" w:sz="0" w:space="0" w:color="auto"/>
        <w:bottom w:val="none" w:sz="0" w:space="0" w:color="auto"/>
        <w:right w:val="none" w:sz="0" w:space="0" w:color="auto"/>
      </w:divBdr>
    </w:div>
    <w:div w:id="2089691945">
      <w:bodyDiv w:val="1"/>
      <w:marLeft w:val="0"/>
      <w:marRight w:val="0"/>
      <w:marTop w:val="0"/>
      <w:marBottom w:val="0"/>
      <w:divBdr>
        <w:top w:val="none" w:sz="0" w:space="0" w:color="auto"/>
        <w:left w:val="none" w:sz="0" w:space="0" w:color="auto"/>
        <w:bottom w:val="none" w:sz="0" w:space="0" w:color="auto"/>
        <w:right w:val="none" w:sz="0" w:space="0" w:color="auto"/>
      </w:divBdr>
    </w:div>
    <w:div w:id="2100053449">
      <w:bodyDiv w:val="1"/>
      <w:marLeft w:val="0"/>
      <w:marRight w:val="0"/>
      <w:marTop w:val="0"/>
      <w:marBottom w:val="0"/>
      <w:divBdr>
        <w:top w:val="none" w:sz="0" w:space="0" w:color="auto"/>
        <w:left w:val="none" w:sz="0" w:space="0" w:color="auto"/>
        <w:bottom w:val="none" w:sz="0" w:space="0" w:color="auto"/>
        <w:right w:val="none" w:sz="0" w:space="0" w:color="auto"/>
      </w:divBdr>
      <w:divsChild>
        <w:div w:id="550502967">
          <w:marLeft w:val="0"/>
          <w:marRight w:val="0"/>
          <w:marTop w:val="0"/>
          <w:marBottom w:val="0"/>
          <w:divBdr>
            <w:top w:val="none" w:sz="0" w:space="0" w:color="auto"/>
            <w:left w:val="none" w:sz="0" w:space="0" w:color="auto"/>
            <w:bottom w:val="none" w:sz="0" w:space="0" w:color="auto"/>
            <w:right w:val="none" w:sz="0" w:space="0" w:color="auto"/>
          </w:divBdr>
          <w:divsChild>
            <w:div w:id="23754663">
              <w:marLeft w:val="0"/>
              <w:marRight w:val="0"/>
              <w:marTop w:val="0"/>
              <w:marBottom w:val="0"/>
              <w:divBdr>
                <w:top w:val="none" w:sz="0" w:space="0" w:color="auto"/>
                <w:left w:val="none" w:sz="0" w:space="0" w:color="auto"/>
                <w:bottom w:val="none" w:sz="0" w:space="0" w:color="auto"/>
                <w:right w:val="none" w:sz="0" w:space="0" w:color="auto"/>
              </w:divBdr>
              <w:divsChild>
                <w:div w:id="405305786">
                  <w:marLeft w:val="0"/>
                  <w:marRight w:val="0"/>
                  <w:marTop w:val="0"/>
                  <w:marBottom w:val="0"/>
                  <w:divBdr>
                    <w:top w:val="none" w:sz="0" w:space="0" w:color="auto"/>
                    <w:left w:val="none" w:sz="0" w:space="0" w:color="auto"/>
                    <w:bottom w:val="none" w:sz="0" w:space="0" w:color="auto"/>
                    <w:right w:val="none" w:sz="0" w:space="0" w:color="auto"/>
                  </w:divBdr>
                  <w:divsChild>
                    <w:div w:id="5455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50773">
              <w:marLeft w:val="0"/>
              <w:marRight w:val="0"/>
              <w:marTop w:val="0"/>
              <w:marBottom w:val="0"/>
              <w:divBdr>
                <w:top w:val="none" w:sz="0" w:space="0" w:color="auto"/>
                <w:left w:val="none" w:sz="0" w:space="0" w:color="auto"/>
                <w:bottom w:val="none" w:sz="0" w:space="0" w:color="auto"/>
                <w:right w:val="none" w:sz="0" w:space="0" w:color="auto"/>
              </w:divBdr>
              <w:divsChild>
                <w:div w:id="2024890625">
                  <w:marLeft w:val="0"/>
                  <w:marRight w:val="0"/>
                  <w:marTop w:val="0"/>
                  <w:marBottom w:val="0"/>
                  <w:divBdr>
                    <w:top w:val="none" w:sz="0" w:space="0" w:color="auto"/>
                    <w:left w:val="none" w:sz="0" w:space="0" w:color="auto"/>
                    <w:bottom w:val="none" w:sz="0" w:space="0" w:color="auto"/>
                    <w:right w:val="none" w:sz="0" w:space="0" w:color="auto"/>
                  </w:divBdr>
                  <w:divsChild>
                    <w:div w:id="189315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0298">
              <w:marLeft w:val="0"/>
              <w:marRight w:val="0"/>
              <w:marTop w:val="0"/>
              <w:marBottom w:val="0"/>
              <w:divBdr>
                <w:top w:val="none" w:sz="0" w:space="0" w:color="auto"/>
                <w:left w:val="none" w:sz="0" w:space="0" w:color="auto"/>
                <w:bottom w:val="none" w:sz="0" w:space="0" w:color="auto"/>
                <w:right w:val="none" w:sz="0" w:space="0" w:color="auto"/>
              </w:divBdr>
              <w:divsChild>
                <w:div w:id="1457214630">
                  <w:marLeft w:val="0"/>
                  <w:marRight w:val="0"/>
                  <w:marTop w:val="0"/>
                  <w:marBottom w:val="0"/>
                  <w:divBdr>
                    <w:top w:val="none" w:sz="0" w:space="0" w:color="auto"/>
                    <w:left w:val="none" w:sz="0" w:space="0" w:color="auto"/>
                    <w:bottom w:val="none" w:sz="0" w:space="0" w:color="auto"/>
                    <w:right w:val="none" w:sz="0" w:space="0" w:color="auto"/>
                  </w:divBdr>
                  <w:divsChild>
                    <w:div w:id="135942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95385">
              <w:marLeft w:val="0"/>
              <w:marRight w:val="0"/>
              <w:marTop w:val="0"/>
              <w:marBottom w:val="0"/>
              <w:divBdr>
                <w:top w:val="none" w:sz="0" w:space="0" w:color="auto"/>
                <w:left w:val="none" w:sz="0" w:space="0" w:color="auto"/>
                <w:bottom w:val="none" w:sz="0" w:space="0" w:color="auto"/>
                <w:right w:val="none" w:sz="0" w:space="0" w:color="auto"/>
              </w:divBdr>
              <w:divsChild>
                <w:div w:id="2127040206">
                  <w:marLeft w:val="0"/>
                  <w:marRight w:val="0"/>
                  <w:marTop w:val="0"/>
                  <w:marBottom w:val="0"/>
                  <w:divBdr>
                    <w:top w:val="none" w:sz="0" w:space="0" w:color="auto"/>
                    <w:left w:val="none" w:sz="0" w:space="0" w:color="auto"/>
                    <w:bottom w:val="none" w:sz="0" w:space="0" w:color="auto"/>
                    <w:right w:val="none" w:sz="0" w:space="0" w:color="auto"/>
                  </w:divBdr>
                  <w:divsChild>
                    <w:div w:id="84463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78255">
              <w:marLeft w:val="0"/>
              <w:marRight w:val="0"/>
              <w:marTop w:val="0"/>
              <w:marBottom w:val="0"/>
              <w:divBdr>
                <w:top w:val="none" w:sz="0" w:space="0" w:color="auto"/>
                <w:left w:val="none" w:sz="0" w:space="0" w:color="auto"/>
                <w:bottom w:val="none" w:sz="0" w:space="0" w:color="auto"/>
                <w:right w:val="none" w:sz="0" w:space="0" w:color="auto"/>
              </w:divBdr>
              <w:divsChild>
                <w:div w:id="338894113">
                  <w:marLeft w:val="0"/>
                  <w:marRight w:val="0"/>
                  <w:marTop w:val="0"/>
                  <w:marBottom w:val="0"/>
                  <w:divBdr>
                    <w:top w:val="none" w:sz="0" w:space="0" w:color="auto"/>
                    <w:left w:val="none" w:sz="0" w:space="0" w:color="auto"/>
                    <w:bottom w:val="none" w:sz="0" w:space="0" w:color="auto"/>
                    <w:right w:val="none" w:sz="0" w:space="0" w:color="auto"/>
                  </w:divBdr>
                  <w:divsChild>
                    <w:div w:id="2467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2351">
              <w:marLeft w:val="0"/>
              <w:marRight w:val="0"/>
              <w:marTop w:val="0"/>
              <w:marBottom w:val="0"/>
              <w:divBdr>
                <w:top w:val="none" w:sz="0" w:space="0" w:color="auto"/>
                <w:left w:val="none" w:sz="0" w:space="0" w:color="auto"/>
                <w:bottom w:val="none" w:sz="0" w:space="0" w:color="auto"/>
                <w:right w:val="none" w:sz="0" w:space="0" w:color="auto"/>
              </w:divBdr>
              <w:divsChild>
                <w:div w:id="243147485">
                  <w:marLeft w:val="0"/>
                  <w:marRight w:val="0"/>
                  <w:marTop w:val="0"/>
                  <w:marBottom w:val="0"/>
                  <w:divBdr>
                    <w:top w:val="none" w:sz="0" w:space="0" w:color="auto"/>
                    <w:left w:val="none" w:sz="0" w:space="0" w:color="auto"/>
                    <w:bottom w:val="none" w:sz="0" w:space="0" w:color="auto"/>
                    <w:right w:val="none" w:sz="0" w:space="0" w:color="auto"/>
                  </w:divBdr>
                  <w:divsChild>
                    <w:div w:id="80885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16480">
              <w:marLeft w:val="0"/>
              <w:marRight w:val="0"/>
              <w:marTop w:val="0"/>
              <w:marBottom w:val="0"/>
              <w:divBdr>
                <w:top w:val="none" w:sz="0" w:space="0" w:color="auto"/>
                <w:left w:val="none" w:sz="0" w:space="0" w:color="auto"/>
                <w:bottom w:val="none" w:sz="0" w:space="0" w:color="auto"/>
                <w:right w:val="none" w:sz="0" w:space="0" w:color="auto"/>
              </w:divBdr>
              <w:divsChild>
                <w:div w:id="1517160365">
                  <w:marLeft w:val="0"/>
                  <w:marRight w:val="0"/>
                  <w:marTop w:val="0"/>
                  <w:marBottom w:val="0"/>
                  <w:divBdr>
                    <w:top w:val="none" w:sz="0" w:space="0" w:color="auto"/>
                    <w:left w:val="none" w:sz="0" w:space="0" w:color="auto"/>
                    <w:bottom w:val="none" w:sz="0" w:space="0" w:color="auto"/>
                    <w:right w:val="none" w:sz="0" w:space="0" w:color="auto"/>
                  </w:divBdr>
                  <w:divsChild>
                    <w:div w:id="50895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78409">
              <w:marLeft w:val="0"/>
              <w:marRight w:val="0"/>
              <w:marTop w:val="0"/>
              <w:marBottom w:val="0"/>
              <w:divBdr>
                <w:top w:val="none" w:sz="0" w:space="0" w:color="auto"/>
                <w:left w:val="none" w:sz="0" w:space="0" w:color="auto"/>
                <w:bottom w:val="none" w:sz="0" w:space="0" w:color="auto"/>
                <w:right w:val="none" w:sz="0" w:space="0" w:color="auto"/>
              </w:divBdr>
              <w:divsChild>
                <w:div w:id="1673557611">
                  <w:marLeft w:val="0"/>
                  <w:marRight w:val="0"/>
                  <w:marTop w:val="0"/>
                  <w:marBottom w:val="0"/>
                  <w:divBdr>
                    <w:top w:val="none" w:sz="0" w:space="0" w:color="auto"/>
                    <w:left w:val="none" w:sz="0" w:space="0" w:color="auto"/>
                    <w:bottom w:val="none" w:sz="0" w:space="0" w:color="auto"/>
                    <w:right w:val="none" w:sz="0" w:space="0" w:color="auto"/>
                  </w:divBdr>
                  <w:divsChild>
                    <w:div w:id="1785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218624">
              <w:marLeft w:val="0"/>
              <w:marRight w:val="0"/>
              <w:marTop w:val="0"/>
              <w:marBottom w:val="0"/>
              <w:divBdr>
                <w:top w:val="none" w:sz="0" w:space="0" w:color="auto"/>
                <w:left w:val="none" w:sz="0" w:space="0" w:color="auto"/>
                <w:bottom w:val="none" w:sz="0" w:space="0" w:color="auto"/>
                <w:right w:val="none" w:sz="0" w:space="0" w:color="auto"/>
              </w:divBdr>
              <w:divsChild>
                <w:div w:id="1355155267">
                  <w:marLeft w:val="0"/>
                  <w:marRight w:val="0"/>
                  <w:marTop w:val="0"/>
                  <w:marBottom w:val="0"/>
                  <w:divBdr>
                    <w:top w:val="none" w:sz="0" w:space="0" w:color="auto"/>
                    <w:left w:val="none" w:sz="0" w:space="0" w:color="auto"/>
                    <w:bottom w:val="none" w:sz="0" w:space="0" w:color="auto"/>
                    <w:right w:val="none" w:sz="0" w:space="0" w:color="auto"/>
                  </w:divBdr>
                  <w:divsChild>
                    <w:div w:id="10610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619830">
              <w:marLeft w:val="0"/>
              <w:marRight w:val="0"/>
              <w:marTop w:val="0"/>
              <w:marBottom w:val="0"/>
              <w:divBdr>
                <w:top w:val="none" w:sz="0" w:space="0" w:color="auto"/>
                <w:left w:val="none" w:sz="0" w:space="0" w:color="auto"/>
                <w:bottom w:val="none" w:sz="0" w:space="0" w:color="auto"/>
                <w:right w:val="none" w:sz="0" w:space="0" w:color="auto"/>
              </w:divBdr>
              <w:divsChild>
                <w:div w:id="831994311">
                  <w:marLeft w:val="0"/>
                  <w:marRight w:val="0"/>
                  <w:marTop w:val="0"/>
                  <w:marBottom w:val="0"/>
                  <w:divBdr>
                    <w:top w:val="none" w:sz="0" w:space="0" w:color="auto"/>
                    <w:left w:val="none" w:sz="0" w:space="0" w:color="auto"/>
                    <w:bottom w:val="none" w:sz="0" w:space="0" w:color="auto"/>
                    <w:right w:val="none" w:sz="0" w:space="0" w:color="auto"/>
                  </w:divBdr>
                  <w:divsChild>
                    <w:div w:id="103692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016684">
              <w:marLeft w:val="0"/>
              <w:marRight w:val="0"/>
              <w:marTop w:val="0"/>
              <w:marBottom w:val="0"/>
              <w:divBdr>
                <w:top w:val="none" w:sz="0" w:space="0" w:color="auto"/>
                <w:left w:val="none" w:sz="0" w:space="0" w:color="auto"/>
                <w:bottom w:val="none" w:sz="0" w:space="0" w:color="auto"/>
                <w:right w:val="none" w:sz="0" w:space="0" w:color="auto"/>
              </w:divBdr>
              <w:divsChild>
                <w:div w:id="750657085">
                  <w:marLeft w:val="0"/>
                  <w:marRight w:val="0"/>
                  <w:marTop w:val="0"/>
                  <w:marBottom w:val="0"/>
                  <w:divBdr>
                    <w:top w:val="none" w:sz="0" w:space="0" w:color="auto"/>
                    <w:left w:val="none" w:sz="0" w:space="0" w:color="auto"/>
                    <w:bottom w:val="none" w:sz="0" w:space="0" w:color="auto"/>
                    <w:right w:val="none" w:sz="0" w:space="0" w:color="auto"/>
                  </w:divBdr>
                  <w:divsChild>
                    <w:div w:id="171122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892057">
              <w:marLeft w:val="0"/>
              <w:marRight w:val="0"/>
              <w:marTop w:val="0"/>
              <w:marBottom w:val="0"/>
              <w:divBdr>
                <w:top w:val="none" w:sz="0" w:space="0" w:color="auto"/>
                <w:left w:val="none" w:sz="0" w:space="0" w:color="auto"/>
                <w:bottom w:val="none" w:sz="0" w:space="0" w:color="auto"/>
                <w:right w:val="none" w:sz="0" w:space="0" w:color="auto"/>
              </w:divBdr>
              <w:divsChild>
                <w:div w:id="2070379886">
                  <w:marLeft w:val="0"/>
                  <w:marRight w:val="0"/>
                  <w:marTop w:val="0"/>
                  <w:marBottom w:val="0"/>
                  <w:divBdr>
                    <w:top w:val="none" w:sz="0" w:space="0" w:color="auto"/>
                    <w:left w:val="none" w:sz="0" w:space="0" w:color="auto"/>
                    <w:bottom w:val="none" w:sz="0" w:space="0" w:color="auto"/>
                    <w:right w:val="none" w:sz="0" w:space="0" w:color="auto"/>
                  </w:divBdr>
                  <w:divsChild>
                    <w:div w:id="189635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70277">
              <w:marLeft w:val="0"/>
              <w:marRight w:val="0"/>
              <w:marTop w:val="0"/>
              <w:marBottom w:val="0"/>
              <w:divBdr>
                <w:top w:val="none" w:sz="0" w:space="0" w:color="auto"/>
                <w:left w:val="none" w:sz="0" w:space="0" w:color="auto"/>
                <w:bottom w:val="none" w:sz="0" w:space="0" w:color="auto"/>
                <w:right w:val="none" w:sz="0" w:space="0" w:color="auto"/>
              </w:divBdr>
              <w:divsChild>
                <w:div w:id="146477625">
                  <w:marLeft w:val="0"/>
                  <w:marRight w:val="0"/>
                  <w:marTop w:val="0"/>
                  <w:marBottom w:val="0"/>
                  <w:divBdr>
                    <w:top w:val="none" w:sz="0" w:space="0" w:color="auto"/>
                    <w:left w:val="none" w:sz="0" w:space="0" w:color="auto"/>
                    <w:bottom w:val="none" w:sz="0" w:space="0" w:color="auto"/>
                    <w:right w:val="none" w:sz="0" w:space="0" w:color="auto"/>
                  </w:divBdr>
                  <w:divsChild>
                    <w:div w:id="51485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511955">
              <w:marLeft w:val="0"/>
              <w:marRight w:val="0"/>
              <w:marTop w:val="0"/>
              <w:marBottom w:val="0"/>
              <w:divBdr>
                <w:top w:val="none" w:sz="0" w:space="0" w:color="auto"/>
                <w:left w:val="none" w:sz="0" w:space="0" w:color="auto"/>
                <w:bottom w:val="none" w:sz="0" w:space="0" w:color="auto"/>
                <w:right w:val="none" w:sz="0" w:space="0" w:color="auto"/>
              </w:divBdr>
              <w:divsChild>
                <w:div w:id="1126969771">
                  <w:marLeft w:val="0"/>
                  <w:marRight w:val="0"/>
                  <w:marTop w:val="0"/>
                  <w:marBottom w:val="0"/>
                  <w:divBdr>
                    <w:top w:val="none" w:sz="0" w:space="0" w:color="auto"/>
                    <w:left w:val="none" w:sz="0" w:space="0" w:color="auto"/>
                    <w:bottom w:val="none" w:sz="0" w:space="0" w:color="auto"/>
                    <w:right w:val="none" w:sz="0" w:space="0" w:color="auto"/>
                  </w:divBdr>
                  <w:divsChild>
                    <w:div w:id="192106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410950">
              <w:marLeft w:val="0"/>
              <w:marRight w:val="0"/>
              <w:marTop w:val="0"/>
              <w:marBottom w:val="0"/>
              <w:divBdr>
                <w:top w:val="none" w:sz="0" w:space="0" w:color="auto"/>
                <w:left w:val="none" w:sz="0" w:space="0" w:color="auto"/>
                <w:bottom w:val="none" w:sz="0" w:space="0" w:color="auto"/>
                <w:right w:val="none" w:sz="0" w:space="0" w:color="auto"/>
              </w:divBdr>
              <w:divsChild>
                <w:div w:id="1651519448">
                  <w:marLeft w:val="0"/>
                  <w:marRight w:val="0"/>
                  <w:marTop w:val="0"/>
                  <w:marBottom w:val="0"/>
                  <w:divBdr>
                    <w:top w:val="none" w:sz="0" w:space="0" w:color="auto"/>
                    <w:left w:val="none" w:sz="0" w:space="0" w:color="auto"/>
                    <w:bottom w:val="none" w:sz="0" w:space="0" w:color="auto"/>
                    <w:right w:val="none" w:sz="0" w:space="0" w:color="auto"/>
                  </w:divBdr>
                  <w:divsChild>
                    <w:div w:id="212114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819254">
              <w:marLeft w:val="0"/>
              <w:marRight w:val="0"/>
              <w:marTop w:val="0"/>
              <w:marBottom w:val="0"/>
              <w:divBdr>
                <w:top w:val="none" w:sz="0" w:space="0" w:color="auto"/>
                <w:left w:val="none" w:sz="0" w:space="0" w:color="auto"/>
                <w:bottom w:val="none" w:sz="0" w:space="0" w:color="auto"/>
                <w:right w:val="none" w:sz="0" w:space="0" w:color="auto"/>
              </w:divBdr>
              <w:divsChild>
                <w:div w:id="699547379">
                  <w:marLeft w:val="0"/>
                  <w:marRight w:val="0"/>
                  <w:marTop w:val="0"/>
                  <w:marBottom w:val="0"/>
                  <w:divBdr>
                    <w:top w:val="none" w:sz="0" w:space="0" w:color="auto"/>
                    <w:left w:val="none" w:sz="0" w:space="0" w:color="auto"/>
                    <w:bottom w:val="none" w:sz="0" w:space="0" w:color="auto"/>
                    <w:right w:val="none" w:sz="0" w:space="0" w:color="auto"/>
                  </w:divBdr>
                  <w:divsChild>
                    <w:div w:id="208302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728456">
              <w:marLeft w:val="0"/>
              <w:marRight w:val="0"/>
              <w:marTop w:val="0"/>
              <w:marBottom w:val="0"/>
              <w:divBdr>
                <w:top w:val="none" w:sz="0" w:space="0" w:color="auto"/>
                <w:left w:val="none" w:sz="0" w:space="0" w:color="auto"/>
                <w:bottom w:val="none" w:sz="0" w:space="0" w:color="auto"/>
                <w:right w:val="none" w:sz="0" w:space="0" w:color="auto"/>
              </w:divBdr>
              <w:divsChild>
                <w:div w:id="1170604133">
                  <w:marLeft w:val="0"/>
                  <w:marRight w:val="0"/>
                  <w:marTop w:val="0"/>
                  <w:marBottom w:val="0"/>
                  <w:divBdr>
                    <w:top w:val="none" w:sz="0" w:space="0" w:color="auto"/>
                    <w:left w:val="none" w:sz="0" w:space="0" w:color="auto"/>
                    <w:bottom w:val="none" w:sz="0" w:space="0" w:color="auto"/>
                    <w:right w:val="none" w:sz="0" w:space="0" w:color="auto"/>
                  </w:divBdr>
                  <w:divsChild>
                    <w:div w:id="73119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18780">
              <w:marLeft w:val="0"/>
              <w:marRight w:val="0"/>
              <w:marTop w:val="0"/>
              <w:marBottom w:val="0"/>
              <w:divBdr>
                <w:top w:val="none" w:sz="0" w:space="0" w:color="auto"/>
                <w:left w:val="none" w:sz="0" w:space="0" w:color="auto"/>
                <w:bottom w:val="none" w:sz="0" w:space="0" w:color="auto"/>
                <w:right w:val="none" w:sz="0" w:space="0" w:color="auto"/>
              </w:divBdr>
              <w:divsChild>
                <w:div w:id="1112554554">
                  <w:marLeft w:val="0"/>
                  <w:marRight w:val="0"/>
                  <w:marTop w:val="0"/>
                  <w:marBottom w:val="0"/>
                  <w:divBdr>
                    <w:top w:val="none" w:sz="0" w:space="0" w:color="auto"/>
                    <w:left w:val="none" w:sz="0" w:space="0" w:color="auto"/>
                    <w:bottom w:val="none" w:sz="0" w:space="0" w:color="auto"/>
                    <w:right w:val="none" w:sz="0" w:space="0" w:color="auto"/>
                  </w:divBdr>
                  <w:divsChild>
                    <w:div w:id="38910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301738">
              <w:marLeft w:val="0"/>
              <w:marRight w:val="0"/>
              <w:marTop w:val="0"/>
              <w:marBottom w:val="0"/>
              <w:divBdr>
                <w:top w:val="none" w:sz="0" w:space="0" w:color="auto"/>
                <w:left w:val="none" w:sz="0" w:space="0" w:color="auto"/>
                <w:bottom w:val="none" w:sz="0" w:space="0" w:color="auto"/>
                <w:right w:val="none" w:sz="0" w:space="0" w:color="auto"/>
              </w:divBdr>
              <w:divsChild>
                <w:div w:id="1591085644">
                  <w:marLeft w:val="0"/>
                  <w:marRight w:val="0"/>
                  <w:marTop w:val="0"/>
                  <w:marBottom w:val="0"/>
                  <w:divBdr>
                    <w:top w:val="none" w:sz="0" w:space="0" w:color="auto"/>
                    <w:left w:val="none" w:sz="0" w:space="0" w:color="auto"/>
                    <w:bottom w:val="none" w:sz="0" w:space="0" w:color="auto"/>
                    <w:right w:val="none" w:sz="0" w:space="0" w:color="auto"/>
                  </w:divBdr>
                  <w:divsChild>
                    <w:div w:id="135399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710403">
              <w:marLeft w:val="0"/>
              <w:marRight w:val="0"/>
              <w:marTop w:val="0"/>
              <w:marBottom w:val="0"/>
              <w:divBdr>
                <w:top w:val="none" w:sz="0" w:space="0" w:color="auto"/>
                <w:left w:val="none" w:sz="0" w:space="0" w:color="auto"/>
                <w:bottom w:val="none" w:sz="0" w:space="0" w:color="auto"/>
                <w:right w:val="none" w:sz="0" w:space="0" w:color="auto"/>
              </w:divBdr>
              <w:divsChild>
                <w:div w:id="1148128911">
                  <w:marLeft w:val="0"/>
                  <w:marRight w:val="0"/>
                  <w:marTop w:val="0"/>
                  <w:marBottom w:val="0"/>
                  <w:divBdr>
                    <w:top w:val="none" w:sz="0" w:space="0" w:color="auto"/>
                    <w:left w:val="none" w:sz="0" w:space="0" w:color="auto"/>
                    <w:bottom w:val="none" w:sz="0" w:space="0" w:color="auto"/>
                    <w:right w:val="none" w:sz="0" w:space="0" w:color="auto"/>
                  </w:divBdr>
                  <w:divsChild>
                    <w:div w:id="141770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797317">
              <w:marLeft w:val="0"/>
              <w:marRight w:val="0"/>
              <w:marTop w:val="0"/>
              <w:marBottom w:val="0"/>
              <w:divBdr>
                <w:top w:val="none" w:sz="0" w:space="0" w:color="auto"/>
                <w:left w:val="none" w:sz="0" w:space="0" w:color="auto"/>
                <w:bottom w:val="none" w:sz="0" w:space="0" w:color="auto"/>
                <w:right w:val="none" w:sz="0" w:space="0" w:color="auto"/>
              </w:divBdr>
              <w:divsChild>
                <w:div w:id="2137022208">
                  <w:marLeft w:val="0"/>
                  <w:marRight w:val="0"/>
                  <w:marTop w:val="0"/>
                  <w:marBottom w:val="0"/>
                  <w:divBdr>
                    <w:top w:val="none" w:sz="0" w:space="0" w:color="auto"/>
                    <w:left w:val="none" w:sz="0" w:space="0" w:color="auto"/>
                    <w:bottom w:val="none" w:sz="0" w:space="0" w:color="auto"/>
                    <w:right w:val="none" w:sz="0" w:space="0" w:color="auto"/>
                  </w:divBdr>
                  <w:divsChild>
                    <w:div w:id="99032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110332">
              <w:marLeft w:val="0"/>
              <w:marRight w:val="0"/>
              <w:marTop w:val="0"/>
              <w:marBottom w:val="0"/>
              <w:divBdr>
                <w:top w:val="none" w:sz="0" w:space="0" w:color="auto"/>
                <w:left w:val="none" w:sz="0" w:space="0" w:color="auto"/>
                <w:bottom w:val="none" w:sz="0" w:space="0" w:color="auto"/>
                <w:right w:val="none" w:sz="0" w:space="0" w:color="auto"/>
              </w:divBdr>
              <w:divsChild>
                <w:div w:id="470574">
                  <w:marLeft w:val="0"/>
                  <w:marRight w:val="0"/>
                  <w:marTop w:val="0"/>
                  <w:marBottom w:val="0"/>
                  <w:divBdr>
                    <w:top w:val="none" w:sz="0" w:space="0" w:color="auto"/>
                    <w:left w:val="none" w:sz="0" w:space="0" w:color="auto"/>
                    <w:bottom w:val="none" w:sz="0" w:space="0" w:color="auto"/>
                    <w:right w:val="none" w:sz="0" w:space="0" w:color="auto"/>
                  </w:divBdr>
                  <w:divsChild>
                    <w:div w:id="170501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78091">
              <w:marLeft w:val="0"/>
              <w:marRight w:val="0"/>
              <w:marTop w:val="0"/>
              <w:marBottom w:val="0"/>
              <w:divBdr>
                <w:top w:val="none" w:sz="0" w:space="0" w:color="auto"/>
                <w:left w:val="none" w:sz="0" w:space="0" w:color="auto"/>
                <w:bottom w:val="none" w:sz="0" w:space="0" w:color="auto"/>
                <w:right w:val="none" w:sz="0" w:space="0" w:color="auto"/>
              </w:divBdr>
              <w:divsChild>
                <w:div w:id="444886388">
                  <w:marLeft w:val="0"/>
                  <w:marRight w:val="0"/>
                  <w:marTop w:val="0"/>
                  <w:marBottom w:val="0"/>
                  <w:divBdr>
                    <w:top w:val="none" w:sz="0" w:space="0" w:color="auto"/>
                    <w:left w:val="none" w:sz="0" w:space="0" w:color="auto"/>
                    <w:bottom w:val="none" w:sz="0" w:space="0" w:color="auto"/>
                    <w:right w:val="none" w:sz="0" w:space="0" w:color="auto"/>
                  </w:divBdr>
                  <w:divsChild>
                    <w:div w:id="135635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257099">
              <w:marLeft w:val="0"/>
              <w:marRight w:val="0"/>
              <w:marTop w:val="0"/>
              <w:marBottom w:val="0"/>
              <w:divBdr>
                <w:top w:val="none" w:sz="0" w:space="0" w:color="auto"/>
                <w:left w:val="none" w:sz="0" w:space="0" w:color="auto"/>
                <w:bottom w:val="none" w:sz="0" w:space="0" w:color="auto"/>
                <w:right w:val="none" w:sz="0" w:space="0" w:color="auto"/>
              </w:divBdr>
              <w:divsChild>
                <w:div w:id="257373752">
                  <w:marLeft w:val="0"/>
                  <w:marRight w:val="0"/>
                  <w:marTop w:val="0"/>
                  <w:marBottom w:val="0"/>
                  <w:divBdr>
                    <w:top w:val="none" w:sz="0" w:space="0" w:color="auto"/>
                    <w:left w:val="none" w:sz="0" w:space="0" w:color="auto"/>
                    <w:bottom w:val="none" w:sz="0" w:space="0" w:color="auto"/>
                    <w:right w:val="none" w:sz="0" w:space="0" w:color="auto"/>
                  </w:divBdr>
                  <w:divsChild>
                    <w:div w:id="97479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190378">
              <w:marLeft w:val="0"/>
              <w:marRight w:val="0"/>
              <w:marTop w:val="0"/>
              <w:marBottom w:val="0"/>
              <w:divBdr>
                <w:top w:val="none" w:sz="0" w:space="0" w:color="auto"/>
                <w:left w:val="none" w:sz="0" w:space="0" w:color="auto"/>
                <w:bottom w:val="none" w:sz="0" w:space="0" w:color="auto"/>
                <w:right w:val="none" w:sz="0" w:space="0" w:color="auto"/>
              </w:divBdr>
              <w:divsChild>
                <w:div w:id="235020628">
                  <w:marLeft w:val="0"/>
                  <w:marRight w:val="0"/>
                  <w:marTop w:val="0"/>
                  <w:marBottom w:val="0"/>
                  <w:divBdr>
                    <w:top w:val="none" w:sz="0" w:space="0" w:color="auto"/>
                    <w:left w:val="none" w:sz="0" w:space="0" w:color="auto"/>
                    <w:bottom w:val="none" w:sz="0" w:space="0" w:color="auto"/>
                    <w:right w:val="none" w:sz="0" w:space="0" w:color="auto"/>
                  </w:divBdr>
                  <w:divsChild>
                    <w:div w:id="126172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374630">
              <w:marLeft w:val="0"/>
              <w:marRight w:val="0"/>
              <w:marTop w:val="0"/>
              <w:marBottom w:val="0"/>
              <w:divBdr>
                <w:top w:val="none" w:sz="0" w:space="0" w:color="auto"/>
                <w:left w:val="none" w:sz="0" w:space="0" w:color="auto"/>
                <w:bottom w:val="none" w:sz="0" w:space="0" w:color="auto"/>
                <w:right w:val="none" w:sz="0" w:space="0" w:color="auto"/>
              </w:divBdr>
              <w:divsChild>
                <w:div w:id="855196141">
                  <w:marLeft w:val="0"/>
                  <w:marRight w:val="0"/>
                  <w:marTop w:val="0"/>
                  <w:marBottom w:val="0"/>
                  <w:divBdr>
                    <w:top w:val="none" w:sz="0" w:space="0" w:color="auto"/>
                    <w:left w:val="none" w:sz="0" w:space="0" w:color="auto"/>
                    <w:bottom w:val="none" w:sz="0" w:space="0" w:color="auto"/>
                    <w:right w:val="none" w:sz="0" w:space="0" w:color="auto"/>
                  </w:divBdr>
                  <w:divsChild>
                    <w:div w:id="21871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901813">
              <w:marLeft w:val="0"/>
              <w:marRight w:val="0"/>
              <w:marTop w:val="0"/>
              <w:marBottom w:val="0"/>
              <w:divBdr>
                <w:top w:val="none" w:sz="0" w:space="0" w:color="auto"/>
                <w:left w:val="none" w:sz="0" w:space="0" w:color="auto"/>
                <w:bottom w:val="none" w:sz="0" w:space="0" w:color="auto"/>
                <w:right w:val="none" w:sz="0" w:space="0" w:color="auto"/>
              </w:divBdr>
              <w:divsChild>
                <w:div w:id="1025254827">
                  <w:marLeft w:val="0"/>
                  <w:marRight w:val="0"/>
                  <w:marTop w:val="0"/>
                  <w:marBottom w:val="0"/>
                  <w:divBdr>
                    <w:top w:val="none" w:sz="0" w:space="0" w:color="auto"/>
                    <w:left w:val="none" w:sz="0" w:space="0" w:color="auto"/>
                    <w:bottom w:val="none" w:sz="0" w:space="0" w:color="auto"/>
                    <w:right w:val="none" w:sz="0" w:space="0" w:color="auto"/>
                  </w:divBdr>
                  <w:divsChild>
                    <w:div w:id="136926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233381">
              <w:marLeft w:val="0"/>
              <w:marRight w:val="0"/>
              <w:marTop w:val="0"/>
              <w:marBottom w:val="0"/>
              <w:divBdr>
                <w:top w:val="none" w:sz="0" w:space="0" w:color="auto"/>
                <w:left w:val="none" w:sz="0" w:space="0" w:color="auto"/>
                <w:bottom w:val="none" w:sz="0" w:space="0" w:color="auto"/>
                <w:right w:val="none" w:sz="0" w:space="0" w:color="auto"/>
              </w:divBdr>
              <w:divsChild>
                <w:div w:id="712727553">
                  <w:marLeft w:val="0"/>
                  <w:marRight w:val="0"/>
                  <w:marTop w:val="0"/>
                  <w:marBottom w:val="0"/>
                  <w:divBdr>
                    <w:top w:val="none" w:sz="0" w:space="0" w:color="auto"/>
                    <w:left w:val="none" w:sz="0" w:space="0" w:color="auto"/>
                    <w:bottom w:val="none" w:sz="0" w:space="0" w:color="auto"/>
                    <w:right w:val="none" w:sz="0" w:space="0" w:color="auto"/>
                  </w:divBdr>
                  <w:divsChild>
                    <w:div w:id="90776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904155">
              <w:marLeft w:val="0"/>
              <w:marRight w:val="0"/>
              <w:marTop w:val="0"/>
              <w:marBottom w:val="0"/>
              <w:divBdr>
                <w:top w:val="none" w:sz="0" w:space="0" w:color="auto"/>
                <w:left w:val="none" w:sz="0" w:space="0" w:color="auto"/>
                <w:bottom w:val="none" w:sz="0" w:space="0" w:color="auto"/>
                <w:right w:val="none" w:sz="0" w:space="0" w:color="auto"/>
              </w:divBdr>
              <w:divsChild>
                <w:div w:id="867371684">
                  <w:marLeft w:val="0"/>
                  <w:marRight w:val="0"/>
                  <w:marTop w:val="0"/>
                  <w:marBottom w:val="0"/>
                  <w:divBdr>
                    <w:top w:val="none" w:sz="0" w:space="0" w:color="auto"/>
                    <w:left w:val="none" w:sz="0" w:space="0" w:color="auto"/>
                    <w:bottom w:val="none" w:sz="0" w:space="0" w:color="auto"/>
                    <w:right w:val="none" w:sz="0" w:space="0" w:color="auto"/>
                  </w:divBdr>
                  <w:divsChild>
                    <w:div w:id="105153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111993">
              <w:marLeft w:val="0"/>
              <w:marRight w:val="0"/>
              <w:marTop w:val="0"/>
              <w:marBottom w:val="0"/>
              <w:divBdr>
                <w:top w:val="none" w:sz="0" w:space="0" w:color="auto"/>
                <w:left w:val="none" w:sz="0" w:space="0" w:color="auto"/>
                <w:bottom w:val="none" w:sz="0" w:space="0" w:color="auto"/>
                <w:right w:val="none" w:sz="0" w:space="0" w:color="auto"/>
              </w:divBdr>
              <w:divsChild>
                <w:div w:id="1263681101">
                  <w:marLeft w:val="0"/>
                  <w:marRight w:val="0"/>
                  <w:marTop w:val="0"/>
                  <w:marBottom w:val="0"/>
                  <w:divBdr>
                    <w:top w:val="none" w:sz="0" w:space="0" w:color="auto"/>
                    <w:left w:val="none" w:sz="0" w:space="0" w:color="auto"/>
                    <w:bottom w:val="none" w:sz="0" w:space="0" w:color="auto"/>
                    <w:right w:val="none" w:sz="0" w:space="0" w:color="auto"/>
                  </w:divBdr>
                  <w:divsChild>
                    <w:div w:id="21227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980921">
              <w:marLeft w:val="0"/>
              <w:marRight w:val="0"/>
              <w:marTop w:val="0"/>
              <w:marBottom w:val="0"/>
              <w:divBdr>
                <w:top w:val="none" w:sz="0" w:space="0" w:color="auto"/>
                <w:left w:val="none" w:sz="0" w:space="0" w:color="auto"/>
                <w:bottom w:val="none" w:sz="0" w:space="0" w:color="auto"/>
                <w:right w:val="none" w:sz="0" w:space="0" w:color="auto"/>
              </w:divBdr>
              <w:divsChild>
                <w:div w:id="752778373">
                  <w:marLeft w:val="0"/>
                  <w:marRight w:val="0"/>
                  <w:marTop w:val="0"/>
                  <w:marBottom w:val="0"/>
                  <w:divBdr>
                    <w:top w:val="none" w:sz="0" w:space="0" w:color="auto"/>
                    <w:left w:val="none" w:sz="0" w:space="0" w:color="auto"/>
                    <w:bottom w:val="none" w:sz="0" w:space="0" w:color="auto"/>
                    <w:right w:val="none" w:sz="0" w:space="0" w:color="auto"/>
                  </w:divBdr>
                  <w:divsChild>
                    <w:div w:id="205195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354780">
              <w:marLeft w:val="0"/>
              <w:marRight w:val="0"/>
              <w:marTop w:val="0"/>
              <w:marBottom w:val="0"/>
              <w:divBdr>
                <w:top w:val="none" w:sz="0" w:space="0" w:color="auto"/>
                <w:left w:val="none" w:sz="0" w:space="0" w:color="auto"/>
                <w:bottom w:val="none" w:sz="0" w:space="0" w:color="auto"/>
                <w:right w:val="none" w:sz="0" w:space="0" w:color="auto"/>
              </w:divBdr>
              <w:divsChild>
                <w:div w:id="386881100">
                  <w:marLeft w:val="0"/>
                  <w:marRight w:val="0"/>
                  <w:marTop w:val="0"/>
                  <w:marBottom w:val="0"/>
                  <w:divBdr>
                    <w:top w:val="none" w:sz="0" w:space="0" w:color="auto"/>
                    <w:left w:val="none" w:sz="0" w:space="0" w:color="auto"/>
                    <w:bottom w:val="none" w:sz="0" w:space="0" w:color="auto"/>
                    <w:right w:val="none" w:sz="0" w:space="0" w:color="auto"/>
                  </w:divBdr>
                  <w:divsChild>
                    <w:div w:id="147017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996446">
              <w:marLeft w:val="0"/>
              <w:marRight w:val="0"/>
              <w:marTop w:val="0"/>
              <w:marBottom w:val="0"/>
              <w:divBdr>
                <w:top w:val="none" w:sz="0" w:space="0" w:color="auto"/>
                <w:left w:val="none" w:sz="0" w:space="0" w:color="auto"/>
                <w:bottom w:val="none" w:sz="0" w:space="0" w:color="auto"/>
                <w:right w:val="none" w:sz="0" w:space="0" w:color="auto"/>
              </w:divBdr>
              <w:divsChild>
                <w:div w:id="98918805">
                  <w:marLeft w:val="0"/>
                  <w:marRight w:val="0"/>
                  <w:marTop w:val="0"/>
                  <w:marBottom w:val="0"/>
                  <w:divBdr>
                    <w:top w:val="none" w:sz="0" w:space="0" w:color="auto"/>
                    <w:left w:val="none" w:sz="0" w:space="0" w:color="auto"/>
                    <w:bottom w:val="none" w:sz="0" w:space="0" w:color="auto"/>
                    <w:right w:val="none" w:sz="0" w:space="0" w:color="auto"/>
                  </w:divBdr>
                  <w:divsChild>
                    <w:div w:id="70229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009456">
              <w:marLeft w:val="0"/>
              <w:marRight w:val="0"/>
              <w:marTop w:val="0"/>
              <w:marBottom w:val="0"/>
              <w:divBdr>
                <w:top w:val="none" w:sz="0" w:space="0" w:color="auto"/>
                <w:left w:val="none" w:sz="0" w:space="0" w:color="auto"/>
                <w:bottom w:val="none" w:sz="0" w:space="0" w:color="auto"/>
                <w:right w:val="none" w:sz="0" w:space="0" w:color="auto"/>
              </w:divBdr>
              <w:divsChild>
                <w:div w:id="1726636167">
                  <w:marLeft w:val="0"/>
                  <w:marRight w:val="0"/>
                  <w:marTop w:val="0"/>
                  <w:marBottom w:val="0"/>
                  <w:divBdr>
                    <w:top w:val="none" w:sz="0" w:space="0" w:color="auto"/>
                    <w:left w:val="none" w:sz="0" w:space="0" w:color="auto"/>
                    <w:bottom w:val="none" w:sz="0" w:space="0" w:color="auto"/>
                    <w:right w:val="none" w:sz="0" w:space="0" w:color="auto"/>
                  </w:divBdr>
                  <w:divsChild>
                    <w:div w:id="98266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506766">
              <w:marLeft w:val="0"/>
              <w:marRight w:val="0"/>
              <w:marTop w:val="0"/>
              <w:marBottom w:val="0"/>
              <w:divBdr>
                <w:top w:val="none" w:sz="0" w:space="0" w:color="auto"/>
                <w:left w:val="none" w:sz="0" w:space="0" w:color="auto"/>
                <w:bottom w:val="none" w:sz="0" w:space="0" w:color="auto"/>
                <w:right w:val="none" w:sz="0" w:space="0" w:color="auto"/>
              </w:divBdr>
              <w:divsChild>
                <w:div w:id="379987061">
                  <w:marLeft w:val="0"/>
                  <w:marRight w:val="0"/>
                  <w:marTop w:val="0"/>
                  <w:marBottom w:val="0"/>
                  <w:divBdr>
                    <w:top w:val="none" w:sz="0" w:space="0" w:color="auto"/>
                    <w:left w:val="none" w:sz="0" w:space="0" w:color="auto"/>
                    <w:bottom w:val="none" w:sz="0" w:space="0" w:color="auto"/>
                    <w:right w:val="none" w:sz="0" w:space="0" w:color="auto"/>
                  </w:divBdr>
                  <w:divsChild>
                    <w:div w:id="17487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053835">
              <w:marLeft w:val="0"/>
              <w:marRight w:val="0"/>
              <w:marTop w:val="0"/>
              <w:marBottom w:val="0"/>
              <w:divBdr>
                <w:top w:val="none" w:sz="0" w:space="0" w:color="auto"/>
                <w:left w:val="none" w:sz="0" w:space="0" w:color="auto"/>
                <w:bottom w:val="none" w:sz="0" w:space="0" w:color="auto"/>
                <w:right w:val="none" w:sz="0" w:space="0" w:color="auto"/>
              </w:divBdr>
              <w:divsChild>
                <w:div w:id="2136293085">
                  <w:marLeft w:val="0"/>
                  <w:marRight w:val="0"/>
                  <w:marTop w:val="0"/>
                  <w:marBottom w:val="0"/>
                  <w:divBdr>
                    <w:top w:val="none" w:sz="0" w:space="0" w:color="auto"/>
                    <w:left w:val="none" w:sz="0" w:space="0" w:color="auto"/>
                    <w:bottom w:val="none" w:sz="0" w:space="0" w:color="auto"/>
                    <w:right w:val="none" w:sz="0" w:space="0" w:color="auto"/>
                  </w:divBdr>
                  <w:divsChild>
                    <w:div w:id="18429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089031">
              <w:marLeft w:val="0"/>
              <w:marRight w:val="0"/>
              <w:marTop w:val="0"/>
              <w:marBottom w:val="0"/>
              <w:divBdr>
                <w:top w:val="none" w:sz="0" w:space="0" w:color="auto"/>
                <w:left w:val="none" w:sz="0" w:space="0" w:color="auto"/>
                <w:bottom w:val="none" w:sz="0" w:space="0" w:color="auto"/>
                <w:right w:val="none" w:sz="0" w:space="0" w:color="auto"/>
              </w:divBdr>
              <w:divsChild>
                <w:div w:id="1172255699">
                  <w:marLeft w:val="0"/>
                  <w:marRight w:val="0"/>
                  <w:marTop w:val="0"/>
                  <w:marBottom w:val="0"/>
                  <w:divBdr>
                    <w:top w:val="none" w:sz="0" w:space="0" w:color="auto"/>
                    <w:left w:val="none" w:sz="0" w:space="0" w:color="auto"/>
                    <w:bottom w:val="none" w:sz="0" w:space="0" w:color="auto"/>
                    <w:right w:val="none" w:sz="0" w:space="0" w:color="auto"/>
                  </w:divBdr>
                  <w:divsChild>
                    <w:div w:id="115568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845667">
              <w:marLeft w:val="0"/>
              <w:marRight w:val="0"/>
              <w:marTop w:val="0"/>
              <w:marBottom w:val="0"/>
              <w:divBdr>
                <w:top w:val="none" w:sz="0" w:space="0" w:color="auto"/>
                <w:left w:val="none" w:sz="0" w:space="0" w:color="auto"/>
                <w:bottom w:val="none" w:sz="0" w:space="0" w:color="auto"/>
                <w:right w:val="none" w:sz="0" w:space="0" w:color="auto"/>
              </w:divBdr>
              <w:divsChild>
                <w:div w:id="1736929793">
                  <w:marLeft w:val="0"/>
                  <w:marRight w:val="0"/>
                  <w:marTop w:val="0"/>
                  <w:marBottom w:val="0"/>
                  <w:divBdr>
                    <w:top w:val="none" w:sz="0" w:space="0" w:color="auto"/>
                    <w:left w:val="none" w:sz="0" w:space="0" w:color="auto"/>
                    <w:bottom w:val="none" w:sz="0" w:space="0" w:color="auto"/>
                    <w:right w:val="none" w:sz="0" w:space="0" w:color="auto"/>
                  </w:divBdr>
                  <w:divsChild>
                    <w:div w:id="97822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959298">
              <w:marLeft w:val="0"/>
              <w:marRight w:val="0"/>
              <w:marTop w:val="0"/>
              <w:marBottom w:val="0"/>
              <w:divBdr>
                <w:top w:val="none" w:sz="0" w:space="0" w:color="auto"/>
                <w:left w:val="none" w:sz="0" w:space="0" w:color="auto"/>
                <w:bottom w:val="none" w:sz="0" w:space="0" w:color="auto"/>
                <w:right w:val="none" w:sz="0" w:space="0" w:color="auto"/>
              </w:divBdr>
              <w:divsChild>
                <w:div w:id="1414667024">
                  <w:marLeft w:val="0"/>
                  <w:marRight w:val="0"/>
                  <w:marTop w:val="0"/>
                  <w:marBottom w:val="0"/>
                  <w:divBdr>
                    <w:top w:val="none" w:sz="0" w:space="0" w:color="auto"/>
                    <w:left w:val="none" w:sz="0" w:space="0" w:color="auto"/>
                    <w:bottom w:val="none" w:sz="0" w:space="0" w:color="auto"/>
                    <w:right w:val="none" w:sz="0" w:space="0" w:color="auto"/>
                  </w:divBdr>
                  <w:divsChild>
                    <w:div w:id="99773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283276">
              <w:marLeft w:val="0"/>
              <w:marRight w:val="0"/>
              <w:marTop w:val="0"/>
              <w:marBottom w:val="0"/>
              <w:divBdr>
                <w:top w:val="none" w:sz="0" w:space="0" w:color="auto"/>
                <w:left w:val="none" w:sz="0" w:space="0" w:color="auto"/>
                <w:bottom w:val="none" w:sz="0" w:space="0" w:color="auto"/>
                <w:right w:val="none" w:sz="0" w:space="0" w:color="auto"/>
              </w:divBdr>
              <w:divsChild>
                <w:div w:id="575021173">
                  <w:marLeft w:val="0"/>
                  <w:marRight w:val="0"/>
                  <w:marTop w:val="0"/>
                  <w:marBottom w:val="0"/>
                  <w:divBdr>
                    <w:top w:val="none" w:sz="0" w:space="0" w:color="auto"/>
                    <w:left w:val="none" w:sz="0" w:space="0" w:color="auto"/>
                    <w:bottom w:val="none" w:sz="0" w:space="0" w:color="auto"/>
                    <w:right w:val="none" w:sz="0" w:space="0" w:color="auto"/>
                  </w:divBdr>
                  <w:divsChild>
                    <w:div w:id="86378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649839">
              <w:marLeft w:val="0"/>
              <w:marRight w:val="0"/>
              <w:marTop w:val="0"/>
              <w:marBottom w:val="0"/>
              <w:divBdr>
                <w:top w:val="none" w:sz="0" w:space="0" w:color="auto"/>
                <w:left w:val="none" w:sz="0" w:space="0" w:color="auto"/>
                <w:bottom w:val="none" w:sz="0" w:space="0" w:color="auto"/>
                <w:right w:val="none" w:sz="0" w:space="0" w:color="auto"/>
              </w:divBdr>
              <w:divsChild>
                <w:div w:id="916134672">
                  <w:marLeft w:val="0"/>
                  <w:marRight w:val="0"/>
                  <w:marTop w:val="0"/>
                  <w:marBottom w:val="0"/>
                  <w:divBdr>
                    <w:top w:val="none" w:sz="0" w:space="0" w:color="auto"/>
                    <w:left w:val="none" w:sz="0" w:space="0" w:color="auto"/>
                    <w:bottom w:val="none" w:sz="0" w:space="0" w:color="auto"/>
                    <w:right w:val="none" w:sz="0" w:space="0" w:color="auto"/>
                  </w:divBdr>
                  <w:divsChild>
                    <w:div w:id="209624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02712">
              <w:marLeft w:val="0"/>
              <w:marRight w:val="0"/>
              <w:marTop w:val="0"/>
              <w:marBottom w:val="0"/>
              <w:divBdr>
                <w:top w:val="none" w:sz="0" w:space="0" w:color="auto"/>
                <w:left w:val="none" w:sz="0" w:space="0" w:color="auto"/>
                <w:bottom w:val="none" w:sz="0" w:space="0" w:color="auto"/>
                <w:right w:val="none" w:sz="0" w:space="0" w:color="auto"/>
              </w:divBdr>
              <w:divsChild>
                <w:div w:id="628359950">
                  <w:marLeft w:val="0"/>
                  <w:marRight w:val="0"/>
                  <w:marTop w:val="0"/>
                  <w:marBottom w:val="0"/>
                  <w:divBdr>
                    <w:top w:val="none" w:sz="0" w:space="0" w:color="auto"/>
                    <w:left w:val="none" w:sz="0" w:space="0" w:color="auto"/>
                    <w:bottom w:val="none" w:sz="0" w:space="0" w:color="auto"/>
                    <w:right w:val="none" w:sz="0" w:space="0" w:color="auto"/>
                  </w:divBdr>
                  <w:divsChild>
                    <w:div w:id="179918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807957">
              <w:marLeft w:val="0"/>
              <w:marRight w:val="0"/>
              <w:marTop w:val="0"/>
              <w:marBottom w:val="0"/>
              <w:divBdr>
                <w:top w:val="none" w:sz="0" w:space="0" w:color="auto"/>
                <w:left w:val="none" w:sz="0" w:space="0" w:color="auto"/>
                <w:bottom w:val="none" w:sz="0" w:space="0" w:color="auto"/>
                <w:right w:val="none" w:sz="0" w:space="0" w:color="auto"/>
              </w:divBdr>
              <w:divsChild>
                <w:div w:id="844321026">
                  <w:marLeft w:val="0"/>
                  <w:marRight w:val="0"/>
                  <w:marTop w:val="0"/>
                  <w:marBottom w:val="0"/>
                  <w:divBdr>
                    <w:top w:val="none" w:sz="0" w:space="0" w:color="auto"/>
                    <w:left w:val="none" w:sz="0" w:space="0" w:color="auto"/>
                    <w:bottom w:val="none" w:sz="0" w:space="0" w:color="auto"/>
                    <w:right w:val="none" w:sz="0" w:space="0" w:color="auto"/>
                  </w:divBdr>
                  <w:divsChild>
                    <w:div w:id="133549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69768">
              <w:marLeft w:val="0"/>
              <w:marRight w:val="0"/>
              <w:marTop w:val="0"/>
              <w:marBottom w:val="0"/>
              <w:divBdr>
                <w:top w:val="none" w:sz="0" w:space="0" w:color="auto"/>
                <w:left w:val="none" w:sz="0" w:space="0" w:color="auto"/>
                <w:bottom w:val="none" w:sz="0" w:space="0" w:color="auto"/>
                <w:right w:val="none" w:sz="0" w:space="0" w:color="auto"/>
              </w:divBdr>
              <w:divsChild>
                <w:div w:id="741829014">
                  <w:marLeft w:val="0"/>
                  <w:marRight w:val="0"/>
                  <w:marTop w:val="0"/>
                  <w:marBottom w:val="0"/>
                  <w:divBdr>
                    <w:top w:val="none" w:sz="0" w:space="0" w:color="auto"/>
                    <w:left w:val="none" w:sz="0" w:space="0" w:color="auto"/>
                    <w:bottom w:val="none" w:sz="0" w:space="0" w:color="auto"/>
                    <w:right w:val="none" w:sz="0" w:space="0" w:color="auto"/>
                  </w:divBdr>
                  <w:divsChild>
                    <w:div w:id="143386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857189">
              <w:marLeft w:val="0"/>
              <w:marRight w:val="0"/>
              <w:marTop w:val="0"/>
              <w:marBottom w:val="0"/>
              <w:divBdr>
                <w:top w:val="none" w:sz="0" w:space="0" w:color="auto"/>
                <w:left w:val="none" w:sz="0" w:space="0" w:color="auto"/>
                <w:bottom w:val="none" w:sz="0" w:space="0" w:color="auto"/>
                <w:right w:val="none" w:sz="0" w:space="0" w:color="auto"/>
              </w:divBdr>
              <w:divsChild>
                <w:div w:id="1182548168">
                  <w:marLeft w:val="0"/>
                  <w:marRight w:val="0"/>
                  <w:marTop w:val="0"/>
                  <w:marBottom w:val="0"/>
                  <w:divBdr>
                    <w:top w:val="none" w:sz="0" w:space="0" w:color="auto"/>
                    <w:left w:val="none" w:sz="0" w:space="0" w:color="auto"/>
                    <w:bottom w:val="none" w:sz="0" w:space="0" w:color="auto"/>
                    <w:right w:val="none" w:sz="0" w:space="0" w:color="auto"/>
                  </w:divBdr>
                  <w:divsChild>
                    <w:div w:id="9699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01800">
              <w:marLeft w:val="0"/>
              <w:marRight w:val="0"/>
              <w:marTop w:val="0"/>
              <w:marBottom w:val="0"/>
              <w:divBdr>
                <w:top w:val="none" w:sz="0" w:space="0" w:color="auto"/>
                <w:left w:val="none" w:sz="0" w:space="0" w:color="auto"/>
                <w:bottom w:val="none" w:sz="0" w:space="0" w:color="auto"/>
                <w:right w:val="none" w:sz="0" w:space="0" w:color="auto"/>
              </w:divBdr>
              <w:divsChild>
                <w:div w:id="987054927">
                  <w:marLeft w:val="0"/>
                  <w:marRight w:val="0"/>
                  <w:marTop w:val="0"/>
                  <w:marBottom w:val="0"/>
                  <w:divBdr>
                    <w:top w:val="none" w:sz="0" w:space="0" w:color="auto"/>
                    <w:left w:val="none" w:sz="0" w:space="0" w:color="auto"/>
                    <w:bottom w:val="none" w:sz="0" w:space="0" w:color="auto"/>
                    <w:right w:val="none" w:sz="0" w:space="0" w:color="auto"/>
                  </w:divBdr>
                  <w:divsChild>
                    <w:div w:id="160041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820890">
              <w:marLeft w:val="0"/>
              <w:marRight w:val="0"/>
              <w:marTop w:val="0"/>
              <w:marBottom w:val="0"/>
              <w:divBdr>
                <w:top w:val="none" w:sz="0" w:space="0" w:color="auto"/>
                <w:left w:val="none" w:sz="0" w:space="0" w:color="auto"/>
                <w:bottom w:val="none" w:sz="0" w:space="0" w:color="auto"/>
                <w:right w:val="none" w:sz="0" w:space="0" w:color="auto"/>
              </w:divBdr>
              <w:divsChild>
                <w:div w:id="239993438">
                  <w:marLeft w:val="0"/>
                  <w:marRight w:val="0"/>
                  <w:marTop w:val="0"/>
                  <w:marBottom w:val="0"/>
                  <w:divBdr>
                    <w:top w:val="none" w:sz="0" w:space="0" w:color="auto"/>
                    <w:left w:val="none" w:sz="0" w:space="0" w:color="auto"/>
                    <w:bottom w:val="none" w:sz="0" w:space="0" w:color="auto"/>
                    <w:right w:val="none" w:sz="0" w:space="0" w:color="auto"/>
                  </w:divBdr>
                  <w:divsChild>
                    <w:div w:id="24438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711535">
              <w:marLeft w:val="0"/>
              <w:marRight w:val="0"/>
              <w:marTop w:val="0"/>
              <w:marBottom w:val="0"/>
              <w:divBdr>
                <w:top w:val="none" w:sz="0" w:space="0" w:color="auto"/>
                <w:left w:val="none" w:sz="0" w:space="0" w:color="auto"/>
                <w:bottom w:val="none" w:sz="0" w:space="0" w:color="auto"/>
                <w:right w:val="none" w:sz="0" w:space="0" w:color="auto"/>
              </w:divBdr>
              <w:divsChild>
                <w:div w:id="1386488142">
                  <w:marLeft w:val="0"/>
                  <w:marRight w:val="0"/>
                  <w:marTop w:val="0"/>
                  <w:marBottom w:val="0"/>
                  <w:divBdr>
                    <w:top w:val="none" w:sz="0" w:space="0" w:color="auto"/>
                    <w:left w:val="none" w:sz="0" w:space="0" w:color="auto"/>
                    <w:bottom w:val="none" w:sz="0" w:space="0" w:color="auto"/>
                    <w:right w:val="none" w:sz="0" w:space="0" w:color="auto"/>
                  </w:divBdr>
                  <w:divsChild>
                    <w:div w:id="145078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816999">
              <w:marLeft w:val="0"/>
              <w:marRight w:val="0"/>
              <w:marTop w:val="0"/>
              <w:marBottom w:val="0"/>
              <w:divBdr>
                <w:top w:val="none" w:sz="0" w:space="0" w:color="auto"/>
                <w:left w:val="none" w:sz="0" w:space="0" w:color="auto"/>
                <w:bottom w:val="none" w:sz="0" w:space="0" w:color="auto"/>
                <w:right w:val="none" w:sz="0" w:space="0" w:color="auto"/>
              </w:divBdr>
              <w:divsChild>
                <w:div w:id="76244417">
                  <w:marLeft w:val="0"/>
                  <w:marRight w:val="0"/>
                  <w:marTop w:val="0"/>
                  <w:marBottom w:val="0"/>
                  <w:divBdr>
                    <w:top w:val="none" w:sz="0" w:space="0" w:color="auto"/>
                    <w:left w:val="none" w:sz="0" w:space="0" w:color="auto"/>
                    <w:bottom w:val="none" w:sz="0" w:space="0" w:color="auto"/>
                    <w:right w:val="none" w:sz="0" w:space="0" w:color="auto"/>
                  </w:divBdr>
                  <w:divsChild>
                    <w:div w:id="13634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38827">
              <w:marLeft w:val="0"/>
              <w:marRight w:val="0"/>
              <w:marTop w:val="0"/>
              <w:marBottom w:val="0"/>
              <w:divBdr>
                <w:top w:val="none" w:sz="0" w:space="0" w:color="auto"/>
                <w:left w:val="none" w:sz="0" w:space="0" w:color="auto"/>
                <w:bottom w:val="none" w:sz="0" w:space="0" w:color="auto"/>
                <w:right w:val="none" w:sz="0" w:space="0" w:color="auto"/>
              </w:divBdr>
              <w:divsChild>
                <w:div w:id="1046107094">
                  <w:marLeft w:val="0"/>
                  <w:marRight w:val="0"/>
                  <w:marTop w:val="0"/>
                  <w:marBottom w:val="0"/>
                  <w:divBdr>
                    <w:top w:val="none" w:sz="0" w:space="0" w:color="auto"/>
                    <w:left w:val="none" w:sz="0" w:space="0" w:color="auto"/>
                    <w:bottom w:val="none" w:sz="0" w:space="0" w:color="auto"/>
                    <w:right w:val="none" w:sz="0" w:space="0" w:color="auto"/>
                  </w:divBdr>
                  <w:divsChild>
                    <w:div w:id="161232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8181">
              <w:marLeft w:val="0"/>
              <w:marRight w:val="0"/>
              <w:marTop w:val="0"/>
              <w:marBottom w:val="0"/>
              <w:divBdr>
                <w:top w:val="none" w:sz="0" w:space="0" w:color="auto"/>
                <w:left w:val="none" w:sz="0" w:space="0" w:color="auto"/>
                <w:bottom w:val="none" w:sz="0" w:space="0" w:color="auto"/>
                <w:right w:val="none" w:sz="0" w:space="0" w:color="auto"/>
              </w:divBdr>
              <w:divsChild>
                <w:div w:id="236407599">
                  <w:marLeft w:val="0"/>
                  <w:marRight w:val="0"/>
                  <w:marTop w:val="0"/>
                  <w:marBottom w:val="0"/>
                  <w:divBdr>
                    <w:top w:val="none" w:sz="0" w:space="0" w:color="auto"/>
                    <w:left w:val="none" w:sz="0" w:space="0" w:color="auto"/>
                    <w:bottom w:val="none" w:sz="0" w:space="0" w:color="auto"/>
                    <w:right w:val="none" w:sz="0" w:space="0" w:color="auto"/>
                  </w:divBdr>
                  <w:divsChild>
                    <w:div w:id="148153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623080">
              <w:marLeft w:val="0"/>
              <w:marRight w:val="0"/>
              <w:marTop w:val="0"/>
              <w:marBottom w:val="0"/>
              <w:divBdr>
                <w:top w:val="none" w:sz="0" w:space="0" w:color="auto"/>
                <w:left w:val="none" w:sz="0" w:space="0" w:color="auto"/>
                <w:bottom w:val="none" w:sz="0" w:space="0" w:color="auto"/>
                <w:right w:val="none" w:sz="0" w:space="0" w:color="auto"/>
              </w:divBdr>
              <w:divsChild>
                <w:div w:id="916595003">
                  <w:marLeft w:val="0"/>
                  <w:marRight w:val="0"/>
                  <w:marTop w:val="0"/>
                  <w:marBottom w:val="0"/>
                  <w:divBdr>
                    <w:top w:val="none" w:sz="0" w:space="0" w:color="auto"/>
                    <w:left w:val="none" w:sz="0" w:space="0" w:color="auto"/>
                    <w:bottom w:val="none" w:sz="0" w:space="0" w:color="auto"/>
                    <w:right w:val="none" w:sz="0" w:space="0" w:color="auto"/>
                  </w:divBdr>
                  <w:divsChild>
                    <w:div w:id="188116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005426">
              <w:marLeft w:val="0"/>
              <w:marRight w:val="0"/>
              <w:marTop w:val="0"/>
              <w:marBottom w:val="0"/>
              <w:divBdr>
                <w:top w:val="none" w:sz="0" w:space="0" w:color="auto"/>
                <w:left w:val="none" w:sz="0" w:space="0" w:color="auto"/>
                <w:bottom w:val="none" w:sz="0" w:space="0" w:color="auto"/>
                <w:right w:val="none" w:sz="0" w:space="0" w:color="auto"/>
              </w:divBdr>
              <w:divsChild>
                <w:div w:id="1286692039">
                  <w:marLeft w:val="0"/>
                  <w:marRight w:val="0"/>
                  <w:marTop w:val="0"/>
                  <w:marBottom w:val="0"/>
                  <w:divBdr>
                    <w:top w:val="none" w:sz="0" w:space="0" w:color="auto"/>
                    <w:left w:val="none" w:sz="0" w:space="0" w:color="auto"/>
                    <w:bottom w:val="none" w:sz="0" w:space="0" w:color="auto"/>
                    <w:right w:val="none" w:sz="0" w:space="0" w:color="auto"/>
                  </w:divBdr>
                  <w:divsChild>
                    <w:div w:id="166646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845067">
              <w:marLeft w:val="0"/>
              <w:marRight w:val="0"/>
              <w:marTop w:val="0"/>
              <w:marBottom w:val="0"/>
              <w:divBdr>
                <w:top w:val="none" w:sz="0" w:space="0" w:color="auto"/>
                <w:left w:val="none" w:sz="0" w:space="0" w:color="auto"/>
                <w:bottom w:val="none" w:sz="0" w:space="0" w:color="auto"/>
                <w:right w:val="none" w:sz="0" w:space="0" w:color="auto"/>
              </w:divBdr>
              <w:divsChild>
                <w:div w:id="1088385464">
                  <w:marLeft w:val="0"/>
                  <w:marRight w:val="0"/>
                  <w:marTop w:val="0"/>
                  <w:marBottom w:val="0"/>
                  <w:divBdr>
                    <w:top w:val="none" w:sz="0" w:space="0" w:color="auto"/>
                    <w:left w:val="none" w:sz="0" w:space="0" w:color="auto"/>
                    <w:bottom w:val="none" w:sz="0" w:space="0" w:color="auto"/>
                    <w:right w:val="none" w:sz="0" w:space="0" w:color="auto"/>
                  </w:divBdr>
                  <w:divsChild>
                    <w:div w:id="172209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468457">
              <w:marLeft w:val="0"/>
              <w:marRight w:val="0"/>
              <w:marTop w:val="0"/>
              <w:marBottom w:val="0"/>
              <w:divBdr>
                <w:top w:val="none" w:sz="0" w:space="0" w:color="auto"/>
                <w:left w:val="none" w:sz="0" w:space="0" w:color="auto"/>
                <w:bottom w:val="none" w:sz="0" w:space="0" w:color="auto"/>
                <w:right w:val="none" w:sz="0" w:space="0" w:color="auto"/>
              </w:divBdr>
              <w:divsChild>
                <w:div w:id="2143426657">
                  <w:marLeft w:val="0"/>
                  <w:marRight w:val="0"/>
                  <w:marTop w:val="0"/>
                  <w:marBottom w:val="0"/>
                  <w:divBdr>
                    <w:top w:val="none" w:sz="0" w:space="0" w:color="auto"/>
                    <w:left w:val="none" w:sz="0" w:space="0" w:color="auto"/>
                    <w:bottom w:val="none" w:sz="0" w:space="0" w:color="auto"/>
                    <w:right w:val="none" w:sz="0" w:space="0" w:color="auto"/>
                  </w:divBdr>
                  <w:divsChild>
                    <w:div w:id="45425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827519">
              <w:marLeft w:val="0"/>
              <w:marRight w:val="0"/>
              <w:marTop w:val="0"/>
              <w:marBottom w:val="0"/>
              <w:divBdr>
                <w:top w:val="none" w:sz="0" w:space="0" w:color="auto"/>
                <w:left w:val="none" w:sz="0" w:space="0" w:color="auto"/>
                <w:bottom w:val="none" w:sz="0" w:space="0" w:color="auto"/>
                <w:right w:val="none" w:sz="0" w:space="0" w:color="auto"/>
              </w:divBdr>
              <w:divsChild>
                <w:div w:id="1632974567">
                  <w:marLeft w:val="0"/>
                  <w:marRight w:val="0"/>
                  <w:marTop w:val="0"/>
                  <w:marBottom w:val="0"/>
                  <w:divBdr>
                    <w:top w:val="none" w:sz="0" w:space="0" w:color="auto"/>
                    <w:left w:val="none" w:sz="0" w:space="0" w:color="auto"/>
                    <w:bottom w:val="none" w:sz="0" w:space="0" w:color="auto"/>
                    <w:right w:val="none" w:sz="0" w:space="0" w:color="auto"/>
                  </w:divBdr>
                  <w:divsChild>
                    <w:div w:id="89936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529484">
              <w:marLeft w:val="0"/>
              <w:marRight w:val="0"/>
              <w:marTop w:val="0"/>
              <w:marBottom w:val="0"/>
              <w:divBdr>
                <w:top w:val="none" w:sz="0" w:space="0" w:color="auto"/>
                <w:left w:val="none" w:sz="0" w:space="0" w:color="auto"/>
                <w:bottom w:val="none" w:sz="0" w:space="0" w:color="auto"/>
                <w:right w:val="none" w:sz="0" w:space="0" w:color="auto"/>
              </w:divBdr>
              <w:divsChild>
                <w:div w:id="472450057">
                  <w:marLeft w:val="0"/>
                  <w:marRight w:val="0"/>
                  <w:marTop w:val="0"/>
                  <w:marBottom w:val="0"/>
                  <w:divBdr>
                    <w:top w:val="none" w:sz="0" w:space="0" w:color="auto"/>
                    <w:left w:val="none" w:sz="0" w:space="0" w:color="auto"/>
                    <w:bottom w:val="none" w:sz="0" w:space="0" w:color="auto"/>
                    <w:right w:val="none" w:sz="0" w:space="0" w:color="auto"/>
                  </w:divBdr>
                  <w:divsChild>
                    <w:div w:id="13056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190762">
              <w:marLeft w:val="0"/>
              <w:marRight w:val="0"/>
              <w:marTop w:val="0"/>
              <w:marBottom w:val="0"/>
              <w:divBdr>
                <w:top w:val="none" w:sz="0" w:space="0" w:color="auto"/>
                <w:left w:val="none" w:sz="0" w:space="0" w:color="auto"/>
                <w:bottom w:val="none" w:sz="0" w:space="0" w:color="auto"/>
                <w:right w:val="none" w:sz="0" w:space="0" w:color="auto"/>
              </w:divBdr>
              <w:divsChild>
                <w:div w:id="845904593">
                  <w:marLeft w:val="0"/>
                  <w:marRight w:val="0"/>
                  <w:marTop w:val="0"/>
                  <w:marBottom w:val="0"/>
                  <w:divBdr>
                    <w:top w:val="none" w:sz="0" w:space="0" w:color="auto"/>
                    <w:left w:val="none" w:sz="0" w:space="0" w:color="auto"/>
                    <w:bottom w:val="none" w:sz="0" w:space="0" w:color="auto"/>
                    <w:right w:val="none" w:sz="0" w:space="0" w:color="auto"/>
                  </w:divBdr>
                  <w:divsChild>
                    <w:div w:id="171365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80385">
              <w:marLeft w:val="0"/>
              <w:marRight w:val="0"/>
              <w:marTop w:val="0"/>
              <w:marBottom w:val="0"/>
              <w:divBdr>
                <w:top w:val="none" w:sz="0" w:space="0" w:color="auto"/>
                <w:left w:val="none" w:sz="0" w:space="0" w:color="auto"/>
                <w:bottom w:val="none" w:sz="0" w:space="0" w:color="auto"/>
                <w:right w:val="none" w:sz="0" w:space="0" w:color="auto"/>
              </w:divBdr>
              <w:divsChild>
                <w:div w:id="6372846">
                  <w:marLeft w:val="0"/>
                  <w:marRight w:val="0"/>
                  <w:marTop w:val="0"/>
                  <w:marBottom w:val="0"/>
                  <w:divBdr>
                    <w:top w:val="none" w:sz="0" w:space="0" w:color="auto"/>
                    <w:left w:val="none" w:sz="0" w:space="0" w:color="auto"/>
                    <w:bottom w:val="none" w:sz="0" w:space="0" w:color="auto"/>
                    <w:right w:val="none" w:sz="0" w:space="0" w:color="auto"/>
                  </w:divBdr>
                  <w:divsChild>
                    <w:div w:id="156895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471008">
              <w:marLeft w:val="0"/>
              <w:marRight w:val="0"/>
              <w:marTop w:val="0"/>
              <w:marBottom w:val="0"/>
              <w:divBdr>
                <w:top w:val="none" w:sz="0" w:space="0" w:color="auto"/>
                <w:left w:val="none" w:sz="0" w:space="0" w:color="auto"/>
                <w:bottom w:val="none" w:sz="0" w:space="0" w:color="auto"/>
                <w:right w:val="none" w:sz="0" w:space="0" w:color="auto"/>
              </w:divBdr>
              <w:divsChild>
                <w:div w:id="2114939273">
                  <w:marLeft w:val="0"/>
                  <w:marRight w:val="0"/>
                  <w:marTop w:val="0"/>
                  <w:marBottom w:val="0"/>
                  <w:divBdr>
                    <w:top w:val="none" w:sz="0" w:space="0" w:color="auto"/>
                    <w:left w:val="none" w:sz="0" w:space="0" w:color="auto"/>
                    <w:bottom w:val="none" w:sz="0" w:space="0" w:color="auto"/>
                    <w:right w:val="none" w:sz="0" w:space="0" w:color="auto"/>
                  </w:divBdr>
                  <w:divsChild>
                    <w:div w:id="23370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628787">
              <w:marLeft w:val="0"/>
              <w:marRight w:val="0"/>
              <w:marTop w:val="0"/>
              <w:marBottom w:val="0"/>
              <w:divBdr>
                <w:top w:val="none" w:sz="0" w:space="0" w:color="auto"/>
                <w:left w:val="none" w:sz="0" w:space="0" w:color="auto"/>
                <w:bottom w:val="none" w:sz="0" w:space="0" w:color="auto"/>
                <w:right w:val="none" w:sz="0" w:space="0" w:color="auto"/>
              </w:divBdr>
              <w:divsChild>
                <w:div w:id="2071029870">
                  <w:marLeft w:val="0"/>
                  <w:marRight w:val="0"/>
                  <w:marTop w:val="0"/>
                  <w:marBottom w:val="0"/>
                  <w:divBdr>
                    <w:top w:val="none" w:sz="0" w:space="0" w:color="auto"/>
                    <w:left w:val="none" w:sz="0" w:space="0" w:color="auto"/>
                    <w:bottom w:val="none" w:sz="0" w:space="0" w:color="auto"/>
                    <w:right w:val="none" w:sz="0" w:space="0" w:color="auto"/>
                  </w:divBdr>
                  <w:divsChild>
                    <w:div w:id="84405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73139">
              <w:marLeft w:val="0"/>
              <w:marRight w:val="0"/>
              <w:marTop w:val="0"/>
              <w:marBottom w:val="0"/>
              <w:divBdr>
                <w:top w:val="none" w:sz="0" w:space="0" w:color="auto"/>
                <w:left w:val="none" w:sz="0" w:space="0" w:color="auto"/>
                <w:bottom w:val="none" w:sz="0" w:space="0" w:color="auto"/>
                <w:right w:val="none" w:sz="0" w:space="0" w:color="auto"/>
              </w:divBdr>
              <w:divsChild>
                <w:div w:id="1349942060">
                  <w:marLeft w:val="0"/>
                  <w:marRight w:val="0"/>
                  <w:marTop w:val="0"/>
                  <w:marBottom w:val="0"/>
                  <w:divBdr>
                    <w:top w:val="none" w:sz="0" w:space="0" w:color="auto"/>
                    <w:left w:val="none" w:sz="0" w:space="0" w:color="auto"/>
                    <w:bottom w:val="none" w:sz="0" w:space="0" w:color="auto"/>
                    <w:right w:val="none" w:sz="0" w:space="0" w:color="auto"/>
                  </w:divBdr>
                  <w:divsChild>
                    <w:div w:id="175034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858104">
              <w:marLeft w:val="0"/>
              <w:marRight w:val="0"/>
              <w:marTop w:val="0"/>
              <w:marBottom w:val="0"/>
              <w:divBdr>
                <w:top w:val="none" w:sz="0" w:space="0" w:color="auto"/>
                <w:left w:val="none" w:sz="0" w:space="0" w:color="auto"/>
                <w:bottom w:val="none" w:sz="0" w:space="0" w:color="auto"/>
                <w:right w:val="none" w:sz="0" w:space="0" w:color="auto"/>
              </w:divBdr>
              <w:divsChild>
                <w:div w:id="1665278404">
                  <w:marLeft w:val="0"/>
                  <w:marRight w:val="0"/>
                  <w:marTop w:val="0"/>
                  <w:marBottom w:val="0"/>
                  <w:divBdr>
                    <w:top w:val="none" w:sz="0" w:space="0" w:color="auto"/>
                    <w:left w:val="none" w:sz="0" w:space="0" w:color="auto"/>
                    <w:bottom w:val="none" w:sz="0" w:space="0" w:color="auto"/>
                    <w:right w:val="none" w:sz="0" w:space="0" w:color="auto"/>
                  </w:divBdr>
                  <w:divsChild>
                    <w:div w:id="167013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801870">
              <w:marLeft w:val="0"/>
              <w:marRight w:val="0"/>
              <w:marTop w:val="0"/>
              <w:marBottom w:val="0"/>
              <w:divBdr>
                <w:top w:val="none" w:sz="0" w:space="0" w:color="auto"/>
                <w:left w:val="none" w:sz="0" w:space="0" w:color="auto"/>
                <w:bottom w:val="none" w:sz="0" w:space="0" w:color="auto"/>
                <w:right w:val="none" w:sz="0" w:space="0" w:color="auto"/>
              </w:divBdr>
              <w:divsChild>
                <w:div w:id="1138838666">
                  <w:marLeft w:val="0"/>
                  <w:marRight w:val="0"/>
                  <w:marTop w:val="0"/>
                  <w:marBottom w:val="0"/>
                  <w:divBdr>
                    <w:top w:val="none" w:sz="0" w:space="0" w:color="auto"/>
                    <w:left w:val="none" w:sz="0" w:space="0" w:color="auto"/>
                    <w:bottom w:val="none" w:sz="0" w:space="0" w:color="auto"/>
                    <w:right w:val="none" w:sz="0" w:space="0" w:color="auto"/>
                  </w:divBdr>
                  <w:divsChild>
                    <w:div w:id="66277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453167">
              <w:marLeft w:val="0"/>
              <w:marRight w:val="0"/>
              <w:marTop w:val="0"/>
              <w:marBottom w:val="0"/>
              <w:divBdr>
                <w:top w:val="none" w:sz="0" w:space="0" w:color="auto"/>
                <w:left w:val="none" w:sz="0" w:space="0" w:color="auto"/>
                <w:bottom w:val="none" w:sz="0" w:space="0" w:color="auto"/>
                <w:right w:val="none" w:sz="0" w:space="0" w:color="auto"/>
              </w:divBdr>
              <w:divsChild>
                <w:div w:id="48310738">
                  <w:marLeft w:val="0"/>
                  <w:marRight w:val="0"/>
                  <w:marTop w:val="0"/>
                  <w:marBottom w:val="0"/>
                  <w:divBdr>
                    <w:top w:val="none" w:sz="0" w:space="0" w:color="auto"/>
                    <w:left w:val="none" w:sz="0" w:space="0" w:color="auto"/>
                    <w:bottom w:val="none" w:sz="0" w:space="0" w:color="auto"/>
                    <w:right w:val="none" w:sz="0" w:space="0" w:color="auto"/>
                  </w:divBdr>
                  <w:divsChild>
                    <w:div w:id="161339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850285">
              <w:marLeft w:val="0"/>
              <w:marRight w:val="0"/>
              <w:marTop w:val="0"/>
              <w:marBottom w:val="0"/>
              <w:divBdr>
                <w:top w:val="none" w:sz="0" w:space="0" w:color="auto"/>
                <w:left w:val="none" w:sz="0" w:space="0" w:color="auto"/>
                <w:bottom w:val="none" w:sz="0" w:space="0" w:color="auto"/>
                <w:right w:val="none" w:sz="0" w:space="0" w:color="auto"/>
              </w:divBdr>
              <w:divsChild>
                <w:div w:id="541862044">
                  <w:marLeft w:val="0"/>
                  <w:marRight w:val="0"/>
                  <w:marTop w:val="0"/>
                  <w:marBottom w:val="0"/>
                  <w:divBdr>
                    <w:top w:val="none" w:sz="0" w:space="0" w:color="auto"/>
                    <w:left w:val="none" w:sz="0" w:space="0" w:color="auto"/>
                    <w:bottom w:val="none" w:sz="0" w:space="0" w:color="auto"/>
                    <w:right w:val="none" w:sz="0" w:space="0" w:color="auto"/>
                  </w:divBdr>
                  <w:divsChild>
                    <w:div w:id="115206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051793">
              <w:marLeft w:val="0"/>
              <w:marRight w:val="0"/>
              <w:marTop w:val="0"/>
              <w:marBottom w:val="0"/>
              <w:divBdr>
                <w:top w:val="none" w:sz="0" w:space="0" w:color="auto"/>
                <w:left w:val="none" w:sz="0" w:space="0" w:color="auto"/>
                <w:bottom w:val="none" w:sz="0" w:space="0" w:color="auto"/>
                <w:right w:val="none" w:sz="0" w:space="0" w:color="auto"/>
              </w:divBdr>
              <w:divsChild>
                <w:div w:id="1725986383">
                  <w:marLeft w:val="0"/>
                  <w:marRight w:val="0"/>
                  <w:marTop w:val="0"/>
                  <w:marBottom w:val="0"/>
                  <w:divBdr>
                    <w:top w:val="none" w:sz="0" w:space="0" w:color="auto"/>
                    <w:left w:val="none" w:sz="0" w:space="0" w:color="auto"/>
                    <w:bottom w:val="none" w:sz="0" w:space="0" w:color="auto"/>
                    <w:right w:val="none" w:sz="0" w:space="0" w:color="auto"/>
                  </w:divBdr>
                  <w:divsChild>
                    <w:div w:id="35974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04425">
              <w:marLeft w:val="0"/>
              <w:marRight w:val="0"/>
              <w:marTop w:val="0"/>
              <w:marBottom w:val="0"/>
              <w:divBdr>
                <w:top w:val="none" w:sz="0" w:space="0" w:color="auto"/>
                <w:left w:val="none" w:sz="0" w:space="0" w:color="auto"/>
                <w:bottom w:val="none" w:sz="0" w:space="0" w:color="auto"/>
                <w:right w:val="none" w:sz="0" w:space="0" w:color="auto"/>
              </w:divBdr>
              <w:divsChild>
                <w:div w:id="1609506014">
                  <w:marLeft w:val="0"/>
                  <w:marRight w:val="0"/>
                  <w:marTop w:val="0"/>
                  <w:marBottom w:val="0"/>
                  <w:divBdr>
                    <w:top w:val="none" w:sz="0" w:space="0" w:color="auto"/>
                    <w:left w:val="none" w:sz="0" w:space="0" w:color="auto"/>
                    <w:bottom w:val="none" w:sz="0" w:space="0" w:color="auto"/>
                    <w:right w:val="none" w:sz="0" w:space="0" w:color="auto"/>
                  </w:divBdr>
                  <w:divsChild>
                    <w:div w:id="24720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0557">
              <w:marLeft w:val="0"/>
              <w:marRight w:val="0"/>
              <w:marTop w:val="0"/>
              <w:marBottom w:val="0"/>
              <w:divBdr>
                <w:top w:val="none" w:sz="0" w:space="0" w:color="auto"/>
                <w:left w:val="none" w:sz="0" w:space="0" w:color="auto"/>
                <w:bottom w:val="none" w:sz="0" w:space="0" w:color="auto"/>
                <w:right w:val="none" w:sz="0" w:space="0" w:color="auto"/>
              </w:divBdr>
              <w:divsChild>
                <w:div w:id="2103869295">
                  <w:marLeft w:val="0"/>
                  <w:marRight w:val="0"/>
                  <w:marTop w:val="0"/>
                  <w:marBottom w:val="0"/>
                  <w:divBdr>
                    <w:top w:val="none" w:sz="0" w:space="0" w:color="auto"/>
                    <w:left w:val="none" w:sz="0" w:space="0" w:color="auto"/>
                    <w:bottom w:val="none" w:sz="0" w:space="0" w:color="auto"/>
                    <w:right w:val="none" w:sz="0" w:space="0" w:color="auto"/>
                  </w:divBdr>
                  <w:divsChild>
                    <w:div w:id="13252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354888">
              <w:marLeft w:val="0"/>
              <w:marRight w:val="0"/>
              <w:marTop w:val="0"/>
              <w:marBottom w:val="0"/>
              <w:divBdr>
                <w:top w:val="none" w:sz="0" w:space="0" w:color="auto"/>
                <w:left w:val="none" w:sz="0" w:space="0" w:color="auto"/>
                <w:bottom w:val="none" w:sz="0" w:space="0" w:color="auto"/>
                <w:right w:val="none" w:sz="0" w:space="0" w:color="auto"/>
              </w:divBdr>
              <w:divsChild>
                <w:div w:id="206454664">
                  <w:marLeft w:val="0"/>
                  <w:marRight w:val="0"/>
                  <w:marTop w:val="0"/>
                  <w:marBottom w:val="0"/>
                  <w:divBdr>
                    <w:top w:val="none" w:sz="0" w:space="0" w:color="auto"/>
                    <w:left w:val="none" w:sz="0" w:space="0" w:color="auto"/>
                    <w:bottom w:val="none" w:sz="0" w:space="0" w:color="auto"/>
                    <w:right w:val="none" w:sz="0" w:space="0" w:color="auto"/>
                  </w:divBdr>
                  <w:divsChild>
                    <w:div w:id="18598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717361">
              <w:marLeft w:val="0"/>
              <w:marRight w:val="0"/>
              <w:marTop w:val="0"/>
              <w:marBottom w:val="0"/>
              <w:divBdr>
                <w:top w:val="none" w:sz="0" w:space="0" w:color="auto"/>
                <w:left w:val="none" w:sz="0" w:space="0" w:color="auto"/>
                <w:bottom w:val="none" w:sz="0" w:space="0" w:color="auto"/>
                <w:right w:val="none" w:sz="0" w:space="0" w:color="auto"/>
              </w:divBdr>
              <w:divsChild>
                <w:div w:id="618218373">
                  <w:marLeft w:val="0"/>
                  <w:marRight w:val="0"/>
                  <w:marTop w:val="0"/>
                  <w:marBottom w:val="0"/>
                  <w:divBdr>
                    <w:top w:val="none" w:sz="0" w:space="0" w:color="auto"/>
                    <w:left w:val="none" w:sz="0" w:space="0" w:color="auto"/>
                    <w:bottom w:val="none" w:sz="0" w:space="0" w:color="auto"/>
                    <w:right w:val="none" w:sz="0" w:space="0" w:color="auto"/>
                  </w:divBdr>
                  <w:divsChild>
                    <w:div w:id="183148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273272">
              <w:marLeft w:val="0"/>
              <w:marRight w:val="0"/>
              <w:marTop w:val="0"/>
              <w:marBottom w:val="0"/>
              <w:divBdr>
                <w:top w:val="none" w:sz="0" w:space="0" w:color="auto"/>
                <w:left w:val="none" w:sz="0" w:space="0" w:color="auto"/>
                <w:bottom w:val="none" w:sz="0" w:space="0" w:color="auto"/>
                <w:right w:val="none" w:sz="0" w:space="0" w:color="auto"/>
              </w:divBdr>
              <w:divsChild>
                <w:div w:id="1645815190">
                  <w:marLeft w:val="0"/>
                  <w:marRight w:val="0"/>
                  <w:marTop w:val="0"/>
                  <w:marBottom w:val="0"/>
                  <w:divBdr>
                    <w:top w:val="none" w:sz="0" w:space="0" w:color="auto"/>
                    <w:left w:val="none" w:sz="0" w:space="0" w:color="auto"/>
                    <w:bottom w:val="none" w:sz="0" w:space="0" w:color="auto"/>
                    <w:right w:val="none" w:sz="0" w:space="0" w:color="auto"/>
                  </w:divBdr>
                  <w:divsChild>
                    <w:div w:id="169646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161262">
              <w:marLeft w:val="0"/>
              <w:marRight w:val="0"/>
              <w:marTop w:val="0"/>
              <w:marBottom w:val="0"/>
              <w:divBdr>
                <w:top w:val="none" w:sz="0" w:space="0" w:color="auto"/>
                <w:left w:val="none" w:sz="0" w:space="0" w:color="auto"/>
                <w:bottom w:val="none" w:sz="0" w:space="0" w:color="auto"/>
                <w:right w:val="none" w:sz="0" w:space="0" w:color="auto"/>
              </w:divBdr>
              <w:divsChild>
                <w:div w:id="1656957958">
                  <w:marLeft w:val="0"/>
                  <w:marRight w:val="0"/>
                  <w:marTop w:val="0"/>
                  <w:marBottom w:val="0"/>
                  <w:divBdr>
                    <w:top w:val="none" w:sz="0" w:space="0" w:color="auto"/>
                    <w:left w:val="none" w:sz="0" w:space="0" w:color="auto"/>
                    <w:bottom w:val="none" w:sz="0" w:space="0" w:color="auto"/>
                    <w:right w:val="none" w:sz="0" w:space="0" w:color="auto"/>
                  </w:divBdr>
                  <w:divsChild>
                    <w:div w:id="48767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722896">
              <w:marLeft w:val="0"/>
              <w:marRight w:val="0"/>
              <w:marTop w:val="0"/>
              <w:marBottom w:val="0"/>
              <w:divBdr>
                <w:top w:val="none" w:sz="0" w:space="0" w:color="auto"/>
                <w:left w:val="none" w:sz="0" w:space="0" w:color="auto"/>
                <w:bottom w:val="none" w:sz="0" w:space="0" w:color="auto"/>
                <w:right w:val="none" w:sz="0" w:space="0" w:color="auto"/>
              </w:divBdr>
              <w:divsChild>
                <w:div w:id="630325965">
                  <w:marLeft w:val="0"/>
                  <w:marRight w:val="0"/>
                  <w:marTop w:val="0"/>
                  <w:marBottom w:val="0"/>
                  <w:divBdr>
                    <w:top w:val="none" w:sz="0" w:space="0" w:color="auto"/>
                    <w:left w:val="none" w:sz="0" w:space="0" w:color="auto"/>
                    <w:bottom w:val="none" w:sz="0" w:space="0" w:color="auto"/>
                    <w:right w:val="none" w:sz="0" w:space="0" w:color="auto"/>
                  </w:divBdr>
                  <w:divsChild>
                    <w:div w:id="157616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426004">
              <w:marLeft w:val="0"/>
              <w:marRight w:val="0"/>
              <w:marTop w:val="0"/>
              <w:marBottom w:val="0"/>
              <w:divBdr>
                <w:top w:val="none" w:sz="0" w:space="0" w:color="auto"/>
                <w:left w:val="none" w:sz="0" w:space="0" w:color="auto"/>
                <w:bottom w:val="none" w:sz="0" w:space="0" w:color="auto"/>
                <w:right w:val="none" w:sz="0" w:space="0" w:color="auto"/>
              </w:divBdr>
              <w:divsChild>
                <w:div w:id="1621642969">
                  <w:marLeft w:val="0"/>
                  <w:marRight w:val="0"/>
                  <w:marTop w:val="0"/>
                  <w:marBottom w:val="0"/>
                  <w:divBdr>
                    <w:top w:val="none" w:sz="0" w:space="0" w:color="auto"/>
                    <w:left w:val="none" w:sz="0" w:space="0" w:color="auto"/>
                    <w:bottom w:val="none" w:sz="0" w:space="0" w:color="auto"/>
                    <w:right w:val="none" w:sz="0" w:space="0" w:color="auto"/>
                  </w:divBdr>
                  <w:divsChild>
                    <w:div w:id="118424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221542">
              <w:marLeft w:val="0"/>
              <w:marRight w:val="0"/>
              <w:marTop w:val="0"/>
              <w:marBottom w:val="0"/>
              <w:divBdr>
                <w:top w:val="none" w:sz="0" w:space="0" w:color="auto"/>
                <w:left w:val="none" w:sz="0" w:space="0" w:color="auto"/>
                <w:bottom w:val="none" w:sz="0" w:space="0" w:color="auto"/>
                <w:right w:val="none" w:sz="0" w:space="0" w:color="auto"/>
              </w:divBdr>
              <w:divsChild>
                <w:div w:id="1004547542">
                  <w:marLeft w:val="0"/>
                  <w:marRight w:val="0"/>
                  <w:marTop w:val="0"/>
                  <w:marBottom w:val="0"/>
                  <w:divBdr>
                    <w:top w:val="none" w:sz="0" w:space="0" w:color="auto"/>
                    <w:left w:val="none" w:sz="0" w:space="0" w:color="auto"/>
                    <w:bottom w:val="none" w:sz="0" w:space="0" w:color="auto"/>
                    <w:right w:val="none" w:sz="0" w:space="0" w:color="auto"/>
                  </w:divBdr>
                  <w:divsChild>
                    <w:div w:id="134062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926165">
      <w:bodyDiv w:val="1"/>
      <w:marLeft w:val="0"/>
      <w:marRight w:val="0"/>
      <w:marTop w:val="0"/>
      <w:marBottom w:val="0"/>
      <w:divBdr>
        <w:top w:val="none" w:sz="0" w:space="0" w:color="auto"/>
        <w:left w:val="none" w:sz="0" w:space="0" w:color="auto"/>
        <w:bottom w:val="none" w:sz="0" w:space="0" w:color="auto"/>
        <w:right w:val="none" w:sz="0" w:space="0" w:color="auto"/>
      </w:divBdr>
      <w:divsChild>
        <w:div w:id="352390498">
          <w:marLeft w:val="0"/>
          <w:marRight w:val="0"/>
          <w:marTop w:val="0"/>
          <w:marBottom w:val="0"/>
          <w:divBdr>
            <w:top w:val="none" w:sz="0" w:space="0" w:color="auto"/>
            <w:left w:val="none" w:sz="0" w:space="0" w:color="auto"/>
            <w:bottom w:val="none" w:sz="0" w:space="0" w:color="auto"/>
            <w:right w:val="none" w:sz="0" w:space="0" w:color="auto"/>
          </w:divBdr>
          <w:divsChild>
            <w:div w:id="89938582">
              <w:marLeft w:val="0"/>
              <w:marRight w:val="0"/>
              <w:marTop w:val="0"/>
              <w:marBottom w:val="0"/>
              <w:divBdr>
                <w:top w:val="none" w:sz="0" w:space="0" w:color="auto"/>
                <w:left w:val="none" w:sz="0" w:space="0" w:color="auto"/>
                <w:bottom w:val="none" w:sz="0" w:space="0" w:color="auto"/>
                <w:right w:val="none" w:sz="0" w:space="0" w:color="auto"/>
              </w:divBdr>
              <w:divsChild>
                <w:div w:id="349188720">
                  <w:marLeft w:val="0"/>
                  <w:marRight w:val="0"/>
                  <w:marTop w:val="0"/>
                  <w:marBottom w:val="0"/>
                  <w:divBdr>
                    <w:top w:val="none" w:sz="0" w:space="0" w:color="auto"/>
                    <w:left w:val="none" w:sz="0" w:space="0" w:color="auto"/>
                    <w:bottom w:val="none" w:sz="0" w:space="0" w:color="auto"/>
                    <w:right w:val="none" w:sz="0" w:space="0" w:color="auto"/>
                  </w:divBdr>
                  <w:divsChild>
                    <w:div w:id="173993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69592">
              <w:marLeft w:val="0"/>
              <w:marRight w:val="0"/>
              <w:marTop w:val="0"/>
              <w:marBottom w:val="0"/>
              <w:divBdr>
                <w:top w:val="none" w:sz="0" w:space="0" w:color="auto"/>
                <w:left w:val="none" w:sz="0" w:space="0" w:color="auto"/>
                <w:bottom w:val="none" w:sz="0" w:space="0" w:color="auto"/>
                <w:right w:val="none" w:sz="0" w:space="0" w:color="auto"/>
              </w:divBdr>
              <w:divsChild>
                <w:div w:id="949360228">
                  <w:marLeft w:val="0"/>
                  <w:marRight w:val="0"/>
                  <w:marTop w:val="0"/>
                  <w:marBottom w:val="0"/>
                  <w:divBdr>
                    <w:top w:val="none" w:sz="0" w:space="0" w:color="auto"/>
                    <w:left w:val="none" w:sz="0" w:space="0" w:color="auto"/>
                    <w:bottom w:val="none" w:sz="0" w:space="0" w:color="auto"/>
                    <w:right w:val="none" w:sz="0" w:space="0" w:color="auto"/>
                  </w:divBdr>
                  <w:divsChild>
                    <w:div w:id="81502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94555">
              <w:marLeft w:val="0"/>
              <w:marRight w:val="0"/>
              <w:marTop w:val="0"/>
              <w:marBottom w:val="0"/>
              <w:divBdr>
                <w:top w:val="none" w:sz="0" w:space="0" w:color="auto"/>
                <w:left w:val="none" w:sz="0" w:space="0" w:color="auto"/>
                <w:bottom w:val="none" w:sz="0" w:space="0" w:color="auto"/>
                <w:right w:val="none" w:sz="0" w:space="0" w:color="auto"/>
              </w:divBdr>
              <w:divsChild>
                <w:div w:id="90584959">
                  <w:marLeft w:val="0"/>
                  <w:marRight w:val="0"/>
                  <w:marTop w:val="0"/>
                  <w:marBottom w:val="0"/>
                  <w:divBdr>
                    <w:top w:val="none" w:sz="0" w:space="0" w:color="auto"/>
                    <w:left w:val="none" w:sz="0" w:space="0" w:color="auto"/>
                    <w:bottom w:val="none" w:sz="0" w:space="0" w:color="auto"/>
                    <w:right w:val="none" w:sz="0" w:space="0" w:color="auto"/>
                  </w:divBdr>
                  <w:divsChild>
                    <w:div w:id="5585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58996">
              <w:marLeft w:val="0"/>
              <w:marRight w:val="0"/>
              <w:marTop w:val="0"/>
              <w:marBottom w:val="0"/>
              <w:divBdr>
                <w:top w:val="none" w:sz="0" w:space="0" w:color="auto"/>
                <w:left w:val="none" w:sz="0" w:space="0" w:color="auto"/>
                <w:bottom w:val="none" w:sz="0" w:space="0" w:color="auto"/>
                <w:right w:val="none" w:sz="0" w:space="0" w:color="auto"/>
              </w:divBdr>
              <w:divsChild>
                <w:div w:id="1201241721">
                  <w:marLeft w:val="0"/>
                  <w:marRight w:val="0"/>
                  <w:marTop w:val="0"/>
                  <w:marBottom w:val="0"/>
                  <w:divBdr>
                    <w:top w:val="none" w:sz="0" w:space="0" w:color="auto"/>
                    <w:left w:val="none" w:sz="0" w:space="0" w:color="auto"/>
                    <w:bottom w:val="none" w:sz="0" w:space="0" w:color="auto"/>
                    <w:right w:val="none" w:sz="0" w:space="0" w:color="auto"/>
                  </w:divBdr>
                  <w:divsChild>
                    <w:div w:id="39493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18703">
              <w:marLeft w:val="0"/>
              <w:marRight w:val="0"/>
              <w:marTop w:val="0"/>
              <w:marBottom w:val="0"/>
              <w:divBdr>
                <w:top w:val="none" w:sz="0" w:space="0" w:color="auto"/>
                <w:left w:val="none" w:sz="0" w:space="0" w:color="auto"/>
                <w:bottom w:val="none" w:sz="0" w:space="0" w:color="auto"/>
                <w:right w:val="none" w:sz="0" w:space="0" w:color="auto"/>
              </w:divBdr>
              <w:divsChild>
                <w:div w:id="1468552228">
                  <w:marLeft w:val="0"/>
                  <w:marRight w:val="0"/>
                  <w:marTop w:val="0"/>
                  <w:marBottom w:val="0"/>
                  <w:divBdr>
                    <w:top w:val="none" w:sz="0" w:space="0" w:color="auto"/>
                    <w:left w:val="none" w:sz="0" w:space="0" w:color="auto"/>
                    <w:bottom w:val="none" w:sz="0" w:space="0" w:color="auto"/>
                    <w:right w:val="none" w:sz="0" w:space="0" w:color="auto"/>
                  </w:divBdr>
                  <w:divsChild>
                    <w:div w:id="204926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934304">
              <w:marLeft w:val="0"/>
              <w:marRight w:val="0"/>
              <w:marTop w:val="0"/>
              <w:marBottom w:val="0"/>
              <w:divBdr>
                <w:top w:val="none" w:sz="0" w:space="0" w:color="auto"/>
                <w:left w:val="none" w:sz="0" w:space="0" w:color="auto"/>
                <w:bottom w:val="none" w:sz="0" w:space="0" w:color="auto"/>
                <w:right w:val="none" w:sz="0" w:space="0" w:color="auto"/>
              </w:divBdr>
              <w:divsChild>
                <w:div w:id="762798040">
                  <w:marLeft w:val="0"/>
                  <w:marRight w:val="0"/>
                  <w:marTop w:val="0"/>
                  <w:marBottom w:val="0"/>
                  <w:divBdr>
                    <w:top w:val="none" w:sz="0" w:space="0" w:color="auto"/>
                    <w:left w:val="none" w:sz="0" w:space="0" w:color="auto"/>
                    <w:bottom w:val="none" w:sz="0" w:space="0" w:color="auto"/>
                    <w:right w:val="none" w:sz="0" w:space="0" w:color="auto"/>
                  </w:divBdr>
                  <w:divsChild>
                    <w:div w:id="120987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654613">
              <w:marLeft w:val="0"/>
              <w:marRight w:val="0"/>
              <w:marTop w:val="0"/>
              <w:marBottom w:val="0"/>
              <w:divBdr>
                <w:top w:val="none" w:sz="0" w:space="0" w:color="auto"/>
                <w:left w:val="none" w:sz="0" w:space="0" w:color="auto"/>
                <w:bottom w:val="none" w:sz="0" w:space="0" w:color="auto"/>
                <w:right w:val="none" w:sz="0" w:space="0" w:color="auto"/>
              </w:divBdr>
              <w:divsChild>
                <w:div w:id="2024236577">
                  <w:marLeft w:val="0"/>
                  <w:marRight w:val="0"/>
                  <w:marTop w:val="0"/>
                  <w:marBottom w:val="0"/>
                  <w:divBdr>
                    <w:top w:val="none" w:sz="0" w:space="0" w:color="auto"/>
                    <w:left w:val="none" w:sz="0" w:space="0" w:color="auto"/>
                    <w:bottom w:val="none" w:sz="0" w:space="0" w:color="auto"/>
                    <w:right w:val="none" w:sz="0" w:space="0" w:color="auto"/>
                  </w:divBdr>
                  <w:divsChild>
                    <w:div w:id="141131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050471">
              <w:marLeft w:val="0"/>
              <w:marRight w:val="0"/>
              <w:marTop w:val="0"/>
              <w:marBottom w:val="0"/>
              <w:divBdr>
                <w:top w:val="none" w:sz="0" w:space="0" w:color="auto"/>
                <w:left w:val="none" w:sz="0" w:space="0" w:color="auto"/>
                <w:bottom w:val="none" w:sz="0" w:space="0" w:color="auto"/>
                <w:right w:val="none" w:sz="0" w:space="0" w:color="auto"/>
              </w:divBdr>
              <w:divsChild>
                <w:div w:id="919411157">
                  <w:marLeft w:val="0"/>
                  <w:marRight w:val="0"/>
                  <w:marTop w:val="0"/>
                  <w:marBottom w:val="0"/>
                  <w:divBdr>
                    <w:top w:val="none" w:sz="0" w:space="0" w:color="auto"/>
                    <w:left w:val="none" w:sz="0" w:space="0" w:color="auto"/>
                    <w:bottom w:val="none" w:sz="0" w:space="0" w:color="auto"/>
                    <w:right w:val="none" w:sz="0" w:space="0" w:color="auto"/>
                  </w:divBdr>
                  <w:divsChild>
                    <w:div w:id="2616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077365">
              <w:marLeft w:val="0"/>
              <w:marRight w:val="0"/>
              <w:marTop w:val="0"/>
              <w:marBottom w:val="0"/>
              <w:divBdr>
                <w:top w:val="none" w:sz="0" w:space="0" w:color="auto"/>
                <w:left w:val="none" w:sz="0" w:space="0" w:color="auto"/>
                <w:bottom w:val="none" w:sz="0" w:space="0" w:color="auto"/>
                <w:right w:val="none" w:sz="0" w:space="0" w:color="auto"/>
              </w:divBdr>
              <w:divsChild>
                <w:div w:id="1650817737">
                  <w:marLeft w:val="0"/>
                  <w:marRight w:val="0"/>
                  <w:marTop w:val="0"/>
                  <w:marBottom w:val="0"/>
                  <w:divBdr>
                    <w:top w:val="none" w:sz="0" w:space="0" w:color="auto"/>
                    <w:left w:val="none" w:sz="0" w:space="0" w:color="auto"/>
                    <w:bottom w:val="none" w:sz="0" w:space="0" w:color="auto"/>
                    <w:right w:val="none" w:sz="0" w:space="0" w:color="auto"/>
                  </w:divBdr>
                  <w:divsChild>
                    <w:div w:id="91848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601195">
              <w:marLeft w:val="0"/>
              <w:marRight w:val="0"/>
              <w:marTop w:val="0"/>
              <w:marBottom w:val="0"/>
              <w:divBdr>
                <w:top w:val="none" w:sz="0" w:space="0" w:color="auto"/>
                <w:left w:val="none" w:sz="0" w:space="0" w:color="auto"/>
                <w:bottom w:val="none" w:sz="0" w:space="0" w:color="auto"/>
                <w:right w:val="none" w:sz="0" w:space="0" w:color="auto"/>
              </w:divBdr>
              <w:divsChild>
                <w:div w:id="323825825">
                  <w:marLeft w:val="0"/>
                  <w:marRight w:val="0"/>
                  <w:marTop w:val="0"/>
                  <w:marBottom w:val="0"/>
                  <w:divBdr>
                    <w:top w:val="none" w:sz="0" w:space="0" w:color="auto"/>
                    <w:left w:val="none" w:sz="0" w:space="0" w:color="auto"/>
                    <w:bottom w:val="none" w:sz="0" w:space="0" w:color="auto"/>
                    <w:right w:val="none" w:sz="0" w:space="0" w:color="auto"/>
                  </w:divBdr>
                  <w:divsChild>
                    <w:div w:id="61926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7082">
              <w:marLeft w:val="0"/>
              <w:marRight w:val="0"/>
              <w:marTop w:val="0"/>
              <w:marBottom w:val="0"/>
              <w:divBdr>
                <w:top w:val="none" w:sz="0" w:space="0" w:color="auto"/>
                <w:left w:val="none" w:sz="0" w:space="0" w:color="auto"/>
                <w:bottom w:val="none" w:sz="0" w:space="0" w:color="auto"/>
                <w:right w:val="none" w:sz="0" w:space="0" w:color="auto"/>
              </w:divBdr>
              <w:divsChild>
                <w:div w:id="1805342857">
                  <w:marLeft w:val="0"/>
                  <w:marRight w:val="0"/>
                  <w:marTop w:val="0"/>
                  <w:marBottom w:val="0"/>
                  <w:divBdr>
                    <w:top w:val="none" w:sz="0" w:space="0" w:color="auto"/>
                    <w:left w:val="none" w:sz="0" w:space="0" w:color="auto"/>
                    <w:bottom w:val="none" w:sz="0" w:space="0" w:color="auto"/>
                    <w:right w:val="none" w:sz="0" w:space="0" w:color="auto"/>
                  </w:divBdr>
                  <w:divsChild>
                    <w:div w:id="7075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309769">
              <w:marLeft w:val="0"/>
              <w:marRight w:val="0"/>
              <w:marTop w:val="0"/>
              <w:marBottom w:val="0"/>
              <w:divBdr>
                <w:top w:val="none" w:sz="0" w:space="0" w:color="auto"/>
                <w:left w:val="none" w:sz="0" w:space="0" w:color="auto"/>
                <w:bottom w:val="none" w:sz="0" w:space="0" w:color="auto"/>
                <w:right w:val="none" w:sz="0" w:space="0" w:color="auto"/>
              </w:divBdr>
              <w:divsChild>
                <w:div w:id="2018339364">
                  <w:marLeft w:val="0"/>
                  <w:marRight w:val="0"/>
                  <w:marTop w:val="0"/>
                  <w:marBottom w:val="0"/>
                  <w:divBdr>
                    <w:top w:val="none" w:sz="0" w:space="0" w:color="auto"/>
                    <w:left w:val="none" w:sz="0" w:space="0" w:color="auto"/>
                    <w:bottom w:val="none" w:sz="0" w:space="0" w:color="auto"/>
                    <w:right w:val="none" w:sz="0" w:space="0" w:color="auto"/>
                  </w:divBdr>
                  <w:divsChild>
                    <w:div w:id="11071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736814">
              <w:marLeft w:val="0"/>
              <w:marRight w:val="0"/>
              <w:marTop w:val="0"/>
              <w:marBottom w:val="0"/>
              <w:divBdr>
                <w:top w:val="none" w:sz="0" w:space="0" w:color="auto"/>
                <w:left w:val="none" w:sz="0" w:space="0" w:color="auto"/>
                <w:bottom w:val="none" w:sz="0" w:space="0" w:color="auto"/>
                <w:right w:val="none" w:sz="0" w:space="0" w:color="auto"/>
              </w:divBdr>
              <w:divsChild>
                <w:div w:id="1586956273">
                  <w:marLeft w:val="0"/>
                  <w:marRight w:val="0"/>
                  <w:marTop w:val="0"/>
                  <w:marBottom w:val="0"/>
                  <w:divBdr>
                    <w:top w:val="none" w:sz="0" w:space="0" w:color="auto"/>
                    <w:left w:val="none" w:sz="0" w:space="0" w:color="auto"/>
                    <w:bottom w:val="none" w:sz="0" w:space="0" w:color="auto"/>
                    <w:right w:val="none" w:sz="0" w:space="0" w:color="auto"/>
                  </w:divBdr>
                  <w:divsChild>
                    <w:div w:id="188378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14859">
              <w:marLeft w:val="0"/>
              <w:marRight w:val="0"/>
              <w:marTop w:val="0"/>
              <w:marBottom w:val="0"/>
              <w:divBdr>
                <w:top w:val="none" w:sz="0" w:space="0" w:color="auto"/>
                <w:left w:val="none" w:sz="0" w:space="0" w:color="auto"/>
                <w:bottom w:val="none" w:sz="0" w:space="0" w:color="auto"/>
                <w:right w:val="none" w:sz="0" w:space="0" w:color="auto"/>
              </w:divBdr>
              <w:divsChild>
                <w:div w:id="2105999548">
                  <w:marLeft w:val="0"/>
                  <w:marRight w:val="0"/>
                  <w:marTop w:val="0"/>
                  <w:marBottom w:val="0"/>
                  <w:divBdr>
                    <w:top w:val="none" w:sz="0" w:space="0" w:color="auto"/>
                    <w:left w:val="none" w:sz="0" w:space="0" w:color="auto"/>
                    <w:bottom w:val="none" w:sz="0" w:space="0" w:color="auto"/>
                    <w:right w:val="none" w:sz="0" w:space="0" w:color="auto"/>
                  </w:divBdr>
                  <w:divsChild>
                    <w:div w:id="46840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591895">
              <w:marLeft w:val="0"/>
              <w:marRight w:val="0"/>
              <w:marTop w:val="0"/>
              <w:marBottom w:val="0"/>
              <w:divBdr>
                <w:top w:val="none" w:sz="0" w:space="0" w:color="auto"/>
                <w:left w:val="none" w:sz="0" w:space="0" w:color="auto"/>
                <w:bottom w:val="none" w:sz="0" w:space="0" w:color="auto"/>
                <w:right w:val="none" w:sz="0" w:space="0" w:color="auto"/>
              </w:divBdr>
              <w:divsChild>
                <w:div w:id="336857223">
                  <w:marLeft w:val="0"/>
                  <w:marRight w:val="0"/>
                  <w:marTop w:val="0"/>
                  <w:marBottom w:val="0"/>
                  <w:divBdr>
                    <w:top w:val="none" w:sz="0" w:space="0" w:color="auto"/>
                    <w:left w:val="none" w:sz="0" w:space="0" w:color="auto"/>
                    <w:bottom w:val="none" w:sz="0" w:space="0" w:color="auto"/>
                    <w:right w:val="none" w:sz="0" w:space="0" w:color="auto"/>
                  </w:divBdr>
                  <w:divsChild>
                    <w:div w:id="131571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082183">
              <w:marLeft w:val="0"/>
              <w:marRight w:val="0"/>
              <w:marTop w:val="0"/>
              <w:marBottom w:val="0"/>
              <w:divBdr>
                <w:top w:val="none" w:sz="0" w:space="0" w:color="auto"/>
                <w:left w:val="none" w:sz="0" w:space="0" w:color="auto"/>
                <w:bottom w:val="none" w:sz="0" w:space="0" w:color="auto"/>
                <w:right w:val="none" w:sz="0" w:space="0" w:color="auto"/>
              </w:divBdr>
              <w:divsChild>
                <w:div w:id="1426268567">
                  <w:marLeft w:val="0"/>
                  <w:marRight w:val="0"/>
                  <w:marTop w:val="0"/>
                  <w:marBottom w:val="0"/>
                  <w:divBdr>
                    <w:top w:val="none" w:sz="0" w:space="0" w:color="auto"/>
                    <w:left w:val="none" w:sz="0" w:space="0" w:color="auto"/>
                    <w:bottom w:val="none" w:sz="0" w:space="0" w:color="auto"/>
                    <w:right w:val="none" w:sz="0" w:space="0" w:color="auto"/>
                  </w:divBdr>
                  <w:divsChild>
                    <w:div w:id="132357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031982">
              <w:marLeft w:val="0"/>
              <w:marRight w:val="0"/>
              <w:marTop w:val="0"/>
              <w:marBottom w:val="0"/>
              <w:divBdr>
                <w:top w:val="none" w:sz="0" w:space="0" w:color="auto"/>
                <w:left w:val="none" w:sz="0" w:space="0" w:color="auto"/>
                <w:bottom w:val="none" w:sz="0" w:space="0" w:color="auto"/>
                <w:right w:val="none" w:sz="0" w:space="0" w:color="auto"/>
              </w:divBdr>
              <w:divsChild>
                <w:div w:id="1507329639">
                  <w:marLeft w:val="0"/>
                  <w:marRight w:val="0"/>
                  <w:marTop w:val="0"/>
                  <w:marBottom w:val="0"/>
                  <w:divBdr>
                    <w:top w:val="none" w:sz="0" w:space="0" w:color="auto"/>
                    <w:left w:val="none" w:sz="0" w:space="0" w:color="auto"/>
                    <w:bottom w:val="none" w:sz="0" w:space="0" w:color="auto"/>
                    <w:right w:val="none" w:sz="0" w:space="0" w:color="auto"/>
                  </w:divBdr>
                  <w:divsChild>
                    <w:div w:id="12277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307785">
              <w:marLeft w:val="0"/>
              <w:marRight w:val="0"/>
              <w:marTop w:val="0"/>
              <w:marBottom w:val="0"/>
              <w:divBdr>
                <w:top w:val="none" w:sz="0" w:space="0" w:color="auto"/>
                <w:left w:val="none" w:sz="0" w:space="0" w:color="auto"/>
                <w:bottom w:val="none" w:sz="0" w:space="0" w:color="auto"/>
                <w:right w:val="none" w:sz="0" w:space="0" w:color="auto"/>
              </w:divBdr>
              <w:divsChild>
                <w:div w:id="288779042">
                  <w:marLeft w:val="0"/>
                  <w:marRight w:val="0"/>
                  <w:marTop w:val="0"/>
                  <w:marBottom w:val="0"/>
                  <w:divBdr>
                    <w:top w:val="none" w:sz="0" w:space="0" w:color="auto"/>
                    <w:left w:val="none" w:sz="0" w:space="0" w:color="auto"/>
                    <w:bottom w:val="none" w:sz="0" w:space="0" w:color="auto"/>
                    <w:right w:val="none" w:sz="0" w:space="0" w:color="auto"/>
                  </w:divBdr>
                  <w:divsChild>
                    <w:div w:id="144391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199947">
              <w:marLeft w:val="0"/>
              <w:marRight w:val="0"/>
              <w:marTop w:val="0"/>
              <w:marBottom w:val="0"/>
              <w:divBdr>
                <w:top w:val="none" w:sz="0" w:space="0" w:color="auto"/>
                <w:left w:val="none" w:sz="0" w:space="0" w:color="auto"/>
                <w:bottom w:val="none" w:sz="0" w:space="0" w:color="auto"/>
                <w:right w:val="none" w:sz="0" w:space="0" w:color="auto"/>
              </w:divBdr>
              <w:divsChild>
                <w:div w:id="1059477718">
                  <w:marLeft w:val="0"/>
                  <w:marRight w:val="0"/>
                  <w:marTop w:val="0"/>
                  <w:marBottom w:val="0"/>
                  <w:divBdr>
                    <w:top w:val="none" w:sz="0" w:space="0" w:color="auto"/>
                    <w:left w:val="none" w:sz="0" w:space="0" w:color="auto"/>
                    <w:bottom w:val="none" w:sz="0" w:space="0" w:color="auto"/>
                    <w:right w:val="none" w:sz="0" w:space="0" w:color="auto"/>
                  </w:divBdr>
                  <w:divsChild>
                    <w:div w:id="211389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314902">
              <w:marLeft w:val="0"/>
              <w:marRight w:val="0"/>
              <w:marTop w:val="0"/>
              <w:marBottom w:val="0"/>
              <w:divBdr>
                <w:top w:val="none" w:sz="0" w:space="0" w:color="auto"/>
                <w:left w:val="none" w:sz="0" w:space="0" w:color="auto"/>
                <w:bottom w:val="none" w:sz="0" w:space="0" w:color="auto"/>
                <w:right w:val="none" w:sz="0" w:space="0" w:color="auto"/>
              </w:divBdr>
              <w:divsChild>
                <w:div w:id="1402757094">
                  <w:marLeft w:val="0"/>
                  <w:marRight w:val="0"/>
                  <w:marTop w:val="0"/>
                  <w:marBottom w:val="0"/>
                  <w:divBdr>
                    <w:top w:val="none" w:sz="0" w:space="0" w:color="auto"/>
                    <w:left w:val="none" w:sz="0" w:space="0" w:color="auto"/>
                    <w:bottom w:val="none" w:sz="0" w:space="0" w:color="auto"/>
                    <w:right w:val="none" w:sz="0" w:space="0" w:color="auto"/>
                  </w:divBdr>
                  <w:divsChild>
                    <w:div w:id="129992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758723">
              <w:marLeft w:val="0"/>
              <w:marRight w:val="0"/>
              <w:marTop w:val="0"/>
              <w:marBottom w:val="0"/>
              <w:divBdr>
                <w:top w:val="none" w:sz="0" w:space="0" w:color="auto"/>
                <w:left w:val="none" w:sz="0" w:space="0" w:color="auto"/>
                <w:bottom w:val="none" w:sz="0" w:space="0" w:color="auto"/>
                <w:right w:val="none" w:sz="0" w:space="0" w:color="auto"/>
              </w:divBdr>
              <w:divsChild>
                <w:div w:id="1675381589">
                  <w:marLeft w:val="0"/>
                  <w:marRight w:val="0"/>
                  <w:marTop w:val="0"/>
                  <w:marBottom w:val="0"/>
                  <w:divBdr>
                    <w:top w:val="none" w:sz="0" w:space="0" w:color="auto"/>
                    <w:left w:val="none" w:sz="0" w:space="0" w:color="auto"/>
                    <w:bottom w:val="none" w:sz="0" w:space="0" w:color="auto"/>
                    <w:right w:val="none" w:sz="0" w:space="0" w:color="auto"/>
                  </w:divBdr>
                  <w:divsChild>
                    <w:div w:id="60400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25203">
              <w:marLeft w:val="0"/>
              <w:marRight w:val="0"/>
              <w:marTop w:val="0"/>
              <w:marBottom w:val="0"/>
              <w:divBdr>
                <w:top w:val="none" w:sz="0" w:space="0" w:color="auto"/>
                <w:left w:val="none" w:sz="0" w:space="0" w:color="auto"/>
                <w:bottom w:val="none" w:sz="0" w:space="0" w:color="auto"/>
                <w:right w:val="none" w:sz="0" w:space="0" w:color="auto"/>
              </w:divBdr>
              <w:divsChild>
                <w:div w:id="1639804176">
                  <w:marLeft w:val="0"/>
                  <w:marRight w:val="0"/>
                  <w:marTop w:val="0"/>
                  <w:marBottom w:val="0"/>
                  <w:divBdr>
                    <w:top w:val="none" w:sz="0" w:space="0" w:color="auto"/>
                    <w:left w:val="none" w:sz="0" w:space="0" w:color="auto"/>
                    <w:bottom w:val="none" w:sz="0" w:space="0" w:color="auto"/>
                    <w:right w:val="none" w:sz="0" w:space="0" w:color="auto"/>
                  </w:divBdr>
                  <w:divsChild>
                    <w:div w:id="78951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490894">
              <w:marLeft w:val="0"/>
              <w:marRight w:val="0"/>
              <w:marTop w:val="0"/>
              <w:marBottom w:val="0"/>
              <w:divBdr>
                <w:top w:val="none" w:sz="0" w:space="0" w:color="auto"/>
                <w:left w:val="none" w:sz="0" w:space="0" w:color="auto"/>
                <w:bottom w:val="none" w:sz="0" w:space="0" w:color="auto"/>
                <w:right w:val="none" w:sz="0" w:space="0" w:color="auto"/>
              </w:divBdr>
              <w:divsChild>
                <w:div w:id="154493593">
                  <w:marLeft w:val="0"/>
                  <w:marRight w:val="0"/>
                  <w:marTop w:val="0"/>
                  <w:marBottom w:val="0"/>
                  <w:divBdr>
                    <w:top w:val="none" w:sz="0" w:space="0" w:color="auto"/>
                    <w:left w:val="none" w:sz="0" w:space="0" w:color="auto"/>
                    <w:bottom w:val="none" w:sz="0" w:space="0" w:color="auto"/>
                    <w:right w:val="none" w:sz="0" w:space="0" w:color="auto"/>
                  </w:divBdr>
                  <w:divsChild>
                    <w:div w:id="183352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713824">
              <w:marLeft w:val="0"/>
              <w:marRight w:val="0"/>
              <w:marTop w:val="0"/>
              <w:marBottom w:val="0"/>
              <w:divBdr>
                <w:top w:val="none" w:sz="0" w:space="0" w:color="auto"/>
                <w:left w:val="none" w:sz="0" w:space="0" w:color="auto"/>
                <w:bottom w:val="none" w:sz="0" w:space="0" w:color="auto"/>
                <w:right w:val="none" w:sz="0" w:space="0" w:color="auto"/>
              </w:divBdr>
              <w:divsChild>
                <w:div w:id="1776056036">
                  <w:marLeft w:val="0"/>
                  <w:marRight w:val="0"/>
                  <w:marTop w:val="0"/>
                  <w:marBottom w:val="0"/>
                  <w:divBdr>
                    <w:top w:val="none" w:sz="0" w:space="0" w:color="auto"/>
                    <w:left w:val="none" w:sz="0" w:space="0" w:color="auto"/>
                    <w:bottom w:val="none" w:sz="0" w:space="0" w:color="auto"/>
                    <w:right w:val="none" w:sz="0" w:space="0" w:color="auto"/>
                  </w:divBdr>
                  <w:divsChild>
                    <w:div w:id="190062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150635">
              <w:marLeft w:val="0"/>
              <w:marRight w:val="0"/>
              <w:marTop w:val="0"/>
              <w:marBottom w:val="0"/>
              <w:divBdr>
                <w:top w:val="none" w:sz="0" w:space="0" w:color="auto"/>
                <w:left w:val="none" w:sz="0" w:space="0" w:color="auto"/>
                <w:bottom w:val="none" w:sz="0" w:space="0" w:color="auto"/>
                <w:right w:val="none" w:sz="0" w:space="0" w:color="auto"/>
              </w:divBdr>
              <w:divsChild>
                <w:div w:id="1568223927">
                  <w:marLeft w:val="0"/>
                  <w:marRight w:val="0"/>
                  <w:marTop w:val="0"/>
                  <w:marBottom w:val="0"/>
                  <w:divBdr>
                    <w:top w:val="none" w:sz="0" w:space="0" w:color="auto"/>
                    <w:left w:val="none" w:sz="0" w:space="0" w:color="auto"/>
                    <w:bottom w:val="none" w:sz="0" w:space="0" w:color="auto"/>
                    <w:right w:val="none" w:sz="0" w:space="0" w:color="auto"/>
                  </w:divBdr>
                  <w:divsChild>
                    <w:div w:id="163710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731199">
              <w:marLeft w:val="0"/>
              <w:marRight w:val="0"/>
              <w:marTop w:val="0"/>
              <w:marBottom w:val="0"/>
              <w:divBdr>
                <w:top w:val="none" w:sz="0" w:space="0" w:color="auto"/>
                <w:left w:val="none" w:sz="0" w:space="0" w:color="auto"/>
                <w:bottom w:val="none" w:sz="0" w:space="0" w:color="auto"/>
                <w:right w:val="none" w:sz="0" w:space="0" w:color="auto"/>
              </w:divBdr>
              <w:divsChild>
                <w:div w:id="2060858443">
                  <w:marLeft w:val="0"/>
                  <w:marRight w:val="0"/>
                  <w:marTop w:val="0"/>
                  <w:marBottom w:val="0"/>
                  <w:divBdr>
                    <w:top w:val="none" w:sz="0" w:space="0" w:color="auto"/>
                    <w:left w:val="none" w:sz="0" w:space="0" w:color="auto"/>
                    <w:bottom w:val="none" w:sz="0" w:space="0" w:color="auto"/>
                    <w:right w:val="none" w:sz="0" w:space="0" w:color="auto"/>
                  </w:divBdr>
                  <w:divsChild>
                    <w:div w:id="29707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91331">
              <w:marLeft w:val="0"/>
              <w:marRight w:val="0"/>
              <w:marTop w:val="0"/>
              <w:marBottom w:val="0"/>
              <w:divBdr>
                <w:top w:val="none" w:sz="0" w:space="0" w:color="auto"/>
                <w:left w:val="none" w:sz="0" w:space="0" w:color="auto"/>
                <w:bottom w:val="none" w:sz="0" w:space="0" w:color="auto"/>
                <w:right w:val="none" w:sz="0" w:space="0" w:color="auto"/>
              </w:divBdr>
              <w:divsChild>
                <w:div w:id="1649020029">
                  <w:marLeft w:val="0"/>
                  <w:marRight w:val="0"/>
                  <w:marTop w:val="0"/>
                  <w:marBottom w:val="0"/>
                  <w:divBdr>
                    <w:top w:val="none" w:sz="0" w:space="0" w:color="auto"/>
                    <w:left w:val="none" w:sz="0" w:space="0" w:color="auto"/>
                    <w:bottom w:val="none" w:sz="0" w:space="0" w:color="auto"/>
                    <w:right w:val="none" w:sz="0" w:space="0" w:color="auto"/>
                  </w:divBdr>
                  <w:divsChild>
                    <w:div w:id="118948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4677">
              <w:marLeft w:val="0"/>
              <w:marRight w:val="0"/>
              <w:marTop w:val="0"/>
              <w:marBottom w:val="0"/>
              <w:divBdr>
                <w:top w:val="none" w:sz="0" w:space="0" w:color="auto"/>
                <w:left w:val="none" w:sz="0" w:space="0" w:color="auto"/>
                <w:bottom w:val="none" w:sz="0" w:space="0" w:color="auto"/>
                <w:right w:val="none" w:sz="0" w:space="0" w:color="auto"/>
              </w:divBdr>
              <w:divsChild>
                <w:div w:id="563495448">
                  <w:marLeft w:val="0"/>
                  <w:marRight w:val="0"/>
                  <w:marTop w:val="0"/>
                  <w:marBottom w:val="0"/>
                  <w:divBdr>
                    <w:top w:val="none" w:sz="0" w:space="0" w:color="auto"/>
                    <w:left w:val="none" w:sz="0" w:space="0" w:color="auto"/>
                    <w:bottom w:val="none" w:sz="0" w:space="0" w:color="auto"/>
                    <w:right w:val="none" w:sz="0" w:space="0" w:color="auto"/>
                  </w:divBdr>
                  <w:divsChild>
                    <w:div w:id="16929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251594">
              <w:marLeft w:val="0"/>
              <w:marRight w:val="0"/>
              <w:marTop w:val="0"/>
              <w:marBottom w:val="0"/>
              <w:divBdr>
                <w:top w:val="none" w:sz="0" w:space="0" w:color="auto"/>
                <w:left w:val="none" w:sz="0" w:space="0" w:color="auto"/>
                <w:bottom w:val="none" w:sz="0" w:space="0" w:color="auto"/>
                <w:right w:val="none" w:sz="0" w:space="0" w:color="auto"/>
              </w:divBdr>
              <w:divsChild>
                <w:div w:id="1884320354">
                  <w:marLeft w:val="0"/>
                  <w:marRight w:val="0"/>
                  <w:marTop w:val="0"/>
                  <w:marBottom w:val="0"/>
                  <w:divBdr>
                    <w:top w:val="none" w:sz="0" w:space="0" w:color="auto"/>
                    <w:left w:val="none" w:sz="0" w:space="0" w:color="auto"/>
                    <w:bottom w:val="none" w:sz="0" w:space="0" w:color="auto"/>
                    <w:right w:val="none" w:sz="0" w:space="0" w:color="auto"/>
                  </w:divBdr>
                  <w:divsChild>
                    <w:div w:id="3069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26466">
              <w:marLeft w:val="0"/>
              <w:marRight w:val="0"/>
              <w:marTop w:val="0"/>
              <w:marBottom w:val="0"/>
              <w:divBdr>
                <w:top w:val="none" w:sz="0" w:space="0" w:color="auto"/>
                <w:left w:val="none" w:sz="0" w:space="0" w:color="auto"/>
                <w:bottom w:val="none" w:sz="0" w:space="0" w:color="auto"/>
                <w:right w:val="none" w:sz="0" w:space="0" w:color="auto"/>
              </w:divBdr>
              <w:divsChild>
                <w:div w:id="1842968349">
                  <w:marLeft w:val="0"/>
                  <w:marRight w:val="0"/>
                  <w:marTop w:val="0"/>
                  <w:marBottom w:val="0"/>
                  <w:divBdr>
                    <w:top w:val="none" w:sz="0" w:space="0" w:color="auto"/>
                    <w:left w:val="none" w:sz="0" w:space="0" w:color="auto"/>
                    <w:bottom w:val="none" w:sz="0" w:space="0" w:color="auto"/>
                    <w:right w:val="none" w:sz="0" w:space="0" w:color="auto"/>
                  </w:divBdr>
                  <w:divsChild>
                    <w:div w:id="131251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949744">
              <w:marLeft w:val="0"/>
              <w:marRight w:val="0"/>
              <w:marTop w:val="0"/>
              <w:marBottom w:val="0"/>
              <w:divBdr>
                <w:top w:val="none" w:sz="0" w:space="0" w:color="auto"/>
                <w:left w:val="none" w:sz="0" w:space="0" w:color="auto"/>
                <w:bottom w:val="none" w:sz="0" w:space="0" w:color="auto"/>
                <w:right w:val="none" w:sz="0" w:space="0" w:color="auto"/>
              </w:divBdr>
              <w:divsChild>
                <w:div w:id="553153979">
                  <w:marLeft w:val="0"/>
                  <w:marRight w:val="0"/>
                  <w:marTop w:val="0"/>
                  <w:marBottom w:val="0"/>
                  <w:divBdr>
                    <w:top w:val="none" w:sz="0" w:space="0" w:color="auto"/>
                    <w:left w:val="none" w:sz="0" w:space="0" w:color="auto"/>
                    <w:bottom w:val="none" w:sz="0" w:space="0" w:color="auto"/>
                    <w:right w:val="none" w:sz="0" w:space="0" w:color="auto"/>
                  </w:divBdr>
                  <w:divsChild>
                    <w:div w:id="191184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70534">
              <w:marLeft w:val="0"/>
              <w:marRight w:val="0"/>
              <w:marTop w:val="0"/>
              <w:marBottom w:val="0"/>
              <w:divBdr>
                <w:top w:val="none" w:sz="0" w:space="0" w:color="auto"/>
                <w:left w:val="none" w:sz="0" w:space="0" w:color="auto"/>
                <w:bottom w:val="none" w:sz="0" w:space="0" w:color="auto"/>
                <w:right w:val="none" w:sz="0" w:space="0" w:color="auto"/>
              </w:divBdr>
              <w:divsChild>
                <w:div w:id="2096589596">
                  <w:marLeft w:val="0"/>
                  <w:marRight w:val="0"/>
                  <w:marTop w:val="0"/>
                  <w:marBottom w:val="0"/>
                  <w:divBdr>
                    <w:top w:val="none" w:sz="0" w:space="0" w:color="auto"/>
                    <w:left w:val="none" w:sz="0" w:space="0" w:color="auto"/>
                    <w:bottom w:val="none" w:sz="0" w:space="0" w:color="auto"/>
                    <w:right w:val="none" w:sz="0" w:space="0" w:color="auto"/>
                  </w:divBdr>
                  <w:divsChild>
                    <w:div w:id="179721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342266">
              <w:marLeft w:val="0"/>
              <w:marRight w:val="0"/>
              <w:marTop w:val="0"/>
              <w:marBottom w:val="0"/>
              <w:divBdr>
                <w:top w:val="none" w:sz="0" w:space="0" w:color="auto"/>
                <w:left w:val="none" w:sz="0" w:space="0" w:color="auto"/>
                <w:bottom w:val="none" w:sz="0" w:space="0" w:color="auto"/>
                <w:right w:val="none" w:sz="0" w:space="0" w:color="auto"/>
              </w:divBdr>
              <w:divsChild>
                <w:div w:id="2040931479">
                  <w:marLeft w:val="0"/>
                  <w:marRight w:val="0"/>
                  <w:marTop w:val="0"/>
                  <w:marBottom w:val="0"/>
                  <w:divBdr>
                    <w:top w:val="none" w:sz="0" w:space="0" w:color="auto"/>
                    <w:left w:val="none" w:sz="0" w:space="0" w:color="auto"/>
                    <w:bottom w:val="none" w:sz="0" w:space="0" w:color="auto"/>
                    <w:right w:val="none" w:sz="0" w:space="0" w:color="auto"/>
                  </w:divBdr>
                  <w:divsChild>
                    <w:div w:id="175488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945210">
              <w:marLeft w:val="0"/>
              <w:marRight w:val="0"/>
              <w:marTop w:val="0"/>
              <w:marBottom w:val="0"/>
              <w:divBdr>
                <w:top w:val="none" w:sz="0" w:space="0" w:color="auto"/>
                <w:left w:val="none" w:sz="0" w:space="0" w:color="auto"/>
                <w:bottom w:val="none" w:sz="0" w:space="0" w:color="auto"/>
                <w:right w:val="none" w:sz="0" w:space="0" w:color="auto"/>
              </w:divBdr>
              <w:divsChild>
                <w:div w:id="1746878593">
                  <w:marLeft w:val="0"/>
                  <w:marRight w:val="0"/>
                  <w:marTop w:val="0"/>
                  <w:marBottom w:val="0"/>
                  <w:divBdr>
                    <w:top w:val="none" w:sz="0" w:space="0" w:color="auto"/>
                    <w:left w:val="none" w:sz="0" w:space="0" w:color="auto"/>
                    <w:bottom w:val="none" w:sz="0" w:space="0" w:color="auto"/>
                    <w:right w:val="none" w:sz="0" w:space="0" w:color="auto"/>
                  </w:divBdr>
                  <w:divsChild>
                    <w:div w:id="172694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462414">
              <w:marLeft w:val="0"/>
              <w:marRight w:val="0"/>
              <w:marTop w:val="0"/>
              <w:marBottom w:val="0"/>
              <w:divBdr>
                <w:top w:val="none" w:sz="0" w:space="0" w:color="auto"/>
                <w:left w:val="none" w:sz="0" w:space="0" w:color="auto"/>
                <w:bottom w:val="none" w:sz="0" w:space="0" w:color="auto"/>
                <w:right w:val="none" w:sz="0" w:space="0" w:color="auto"/>
              </w:divBdr>
              <w:divsChild>
                <w:div w:id="1664091044">
                  <w:marLeft w:val="0"/>
                  <w:marRight w:val="0"/>
                  <w:marTop w:val="0"/>
                  <w:marBottom w:val="0"/>
                  <w:divBdr>
                    <w:top w:val="none" w:sz="0" w:space="0" w:color="auto"/>
                    <w:left w:val="none" w:sz="0" w:space="0" w:color="auto"/>
                    <w:bottom w:val="none" w:sz="0" w:space="0" w:color="auto"/>
                    <w:right w:val="none" w:sz="0" w:space="0" w:color="auto"/>
                  </w:divBdr>
                  <w:divsChild>
                    <w:div w:id="188162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356023">
              <w:marLeft w:val="0"/>
              <w:marRight w:val="0"/>
              <w:marTop w:val="0"/>
              <w:marBottom w:val="0"/>
              <w:divBdr>
                <w:top w:val="none" w:sz="0" w:space="0" w:color="auto"/>
                <w:left w:val="none" w:sz="0" w:space="0" w:color="auto"/>
                <w:bottom w:val="none" w:sz="0" w:space="0" w:color="auto"/>
                <w:right w:val="none" w:sz="0" w:space="0" w:color="auto"/>
              </w:divBdr>
              <w:divsChild>
                <w:div w:id="864749070">
                  <w:marLeft w:val="0"/>
                  <w:marRight w:val="0"/>
                  <w:marTop w:val="0"/>
                  <w:marBottom w:val="0"/>
                  <w:divBdr>
                    <w:top w:val="none" w:sz="0" w:space="0" w:color="auto"/>
                    <w:left w:val="none" w:sz="0" w:space="0" w:color="auto"/>
                    <w:bottom w:val="none" w:sz="0" w:space="0" w:color="auto"/>
                    <w:right w:val="none" w:sz="0" w:space="0" w:color="auto"/>
                  </w:divBdr>
                  <w:divsChild>
                    <w:div w:id="68683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90186">
              <w:marLeft w:val="0"/>
              <w:marRight w:val="0"/>
              <w:marTop w:val="0"/>
              <w:marBottom w:val="0"/>
              <w:divBdr>
                <w:top w:val="none" w:sz="0" w:space="0" w:color="auto"/>
                <w:left w:val="none" w:sz="0" w:space="0" w:color="auto"/>
                <w:bottom w:val="none" w:sz="0" w:space="0" w:color="auto"/>
                <w:right w:val="none" w:sz="0" w:space="0" w:color="auto"/>
              </w:divBdr>
              <w:divsChild>
                <w:div w:id="1370835571">
                  <w:marLeft w:val="0"/>
                  <w:marRight w:val="0"/>
                  <w:marTop w:val="0"/>
                  <w:marBottom w:val="0"/>
                  <w:divBdr>
                    <w:top w:val="none" w:sz="0" w:space="0" w:color="auto"/>
                    <w:left w:val="none" w:sz="0" w:space="0" w:color="auto"/>
                    <w:bottom w:val="none" w:sz="0" w:space="0" w:color="auto"/>
                    <w:right w:val="none" w:sz="0" w:space="0" w:color="auto"/>
                  </w:divBdr>
                  <w:divsChild>
                    <w:div w:id="22730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670778">
              <w:marLeft w:val="0"/>
              <w:marRight w:val="0"/>
              <w:marTop w:val="0"/>
              <w:marBottom w:val="0"/>
              <w:divBdr>
                <w:top w:val="none" w:sz="0" w:space="0" w:color="auto"/>
                <w:left w:val="none" w:sz="0" w:space="0" w:color="auto"/>
                <w:bottom w:val="none" w:sz="0" w:space="0" w:color="auto"/>
                <w:right w:val="none" w:sz="0" w:space="0" w:color="auto"/>
              </w:divBdr>
              <w:divsChild>
                <w:div w:id="861824733">
                  <w:marLeft w:val="0"/>
                  <w:marRight w:val="0"/>
                  <w:marTop w:val="0"/>
                  <w:marBottom w:val="0"/>
                  <w:divBdr>
                    <w:top w:val="none" w:sz="0" w:space="0" w:color="auto"/>
                    <w:left w:val="none" w:sz="0" w:space="0" w:color="auto"/>
                    <w:bottom w:val="none" w:sz="0" w:space="0" w:color="auto"/>
                    <w:right w:val="none" w:sz="0" w:space="0" w:color="auto"/>
                  </w:divBdr>
                  <w:divsChild>
                    <w:div w:id="158021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748033">
              <w:marLeft w:val="0"/>
              <w:marRight w:val="0"/>
              <w:marTop w:val="0"/>
              <w:marBottom w:val="0"/>
              <w:divBdr>
                <w:top w:val="none" w:sz="0" w:space="0" w:color="auto"/>
                <w:left w:val="none" w:sz="0" w:space="0" w:color="auto"/>
                <w:bottom w:val="none" w:sz="0" w:space="0" w:color="auto"/>
                <w:right w:val="none" w:sz="0" w:space="0" w:color="auto"/>
              </w:divBdr>
              <w:divsChild>
                <w:div w:id="760754815">
                  <w:marLeft w:val="0"/>
                  <w:marRight w:val="0"/>
                  <w:marTop w:val="0"/>
                  <w:marBottom w:val="0"/>
                  <w:divBdr>
                    <w:top w:val="none" w:sz="0" w:space="0" w:color="auto"/>
                    <w:left w:val="none" w:sz="0" w:space="0" w:color="auto"/>
                    <w:bottom w:val="none" w:sz="0" w:space="0" w:color="auto"/>
                    <w:right w:val="none" w:sz="0" w:space="0" w:color="auto"/>
                  </w:divBdr>
                  <w:divsChild>
                    <w:div w:id="74646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640788">
              <w:marLeft w:val="0"/>
              <w:marRight w:val="0"/>
              <w:marTop w:val="0"/>
              <w:marBottom w:val="0"/>
              <w:divBdr>
                <w:top w:val="none" w:sz="0" w:space="0" w:color="auto"/>
                <w:left w:val="none" w:sz="0" w:space="0" w:color="auto"/>
                <w:bottom w:val="none" w:sz="0" w:space="0" w:color="auto"/>
                <w:right w:val="none" w:sz="0" w:space="0" w:color="auto"/>
              </w:divBdr>
              <w:divsChild>
                <w:div w:id="1672564823">
                  <w:marLeft w:val="0"/>
                  <w:marRight w:val="0"/>
                  <w:marTop w:val="0"/>
                  <w:marBottom w:val="0"/>
                  <w:divBdr>
                    <w:top w:val="none" w:sz="0" w:space="0" w:color="auto"/>
                    <w:left w:val="none" w:sz="0" w:space="0" w:color="auto"/>
                    <w:bottom w:val="none" w:sz="0" w:space="0" w:color="auto"/>
                    <w:right w:val="none" w:sz="0" w:space="0" w:color="auto"/>
                  </w:divBdr>
                  <w:divsChild>
                    <w:div w:id="145682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20990">
              <w:marLeft w:val="0"/>
              <w:marRight w:val="0"/>
              <w:marTop w:val="0"/>
              <w:marBottom w:val="0"/>
              <w:divBdr>
                <w:top w:val="none" w:sz="0" w:space="0" w:color="auto"/>
                <w:left w:val="none" w:sz="0" w:space="0" w:color="auto"/>
                <w:bottom w:val="none" w:sz="0" w:space="0" w:color="auto"/>
                <w:right w:val="none" w:sz="0" w:space="0" w:color="auto"/>
              </w:divBdr>
              <w:divsChild>
                <w:div w:id="2114592191">
                  <w:marLeft w:val="0"/>
                  <w:marRight w:val="0"/>
                  <w:marTop w:val="0"/>
                  <w:marBottom w:val="0"/>
                  <w:divBdr>
                    <w:top w:val="none" w:sz="0" w:space="0" w:color="auto"/>
                    <w:left w:val="none" w:sz="0" w:space="0" w:color="auto"/>
                    <w:bottom w:val="none" w:sz="0" w:space="0" w:color="auto"/>
                    <w:right w:val="none" w:sz="0" w:space="0" w:color="auto"/>
                  </w:divBdr>
                  <w:divsChild>
                    <w:div w:id="4116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396308">
              <w:marLeft w:val="0"/>
              <w:marRight w:val="0"/>
              <w:marTop w:val="0"/>
              <w:marBottom w:val="0"/>
              <w:divBdr>
                <w:top w:val="none" w:sz="0" w:space="0" w:color="auto"/>
                <w:left w:val="none" w:sz="0" w:space="0" w:color="auto"/>
                <w:bottom w:val="none" w:sz="0" w:space="0" w:color="auto"/>
                <w:right w:val="none" w:sz="0" w:space="0" w:color="auto"/>
              </w:divBdr>
              <w:divsChild>
                <w:div w:id="1500002283">
                  <w:marLeft w:val="0"/>
                  <w:marRight w:val="0"/>
                  <w:marTop w:val="0"/>
                  <w:marBottom w:val="0"/>
                  <w:divBdr>
                    <w:top w:val="none" w:sz="0" w:space="0" w:color="auto"/>
                    <w:left w:val="none" w:sz="0" w:space="0" w:color="auto"/>
                    <w:bottom w:val="none" w:sz="0" w:space="0" w:color="auto"/>
                    <w:right w:val="none" w:sz="0" w:space="0" w:color="auto"/>
                  </w:divBdr>
                  <w:divsChild>
                    <w:div w:id="101360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964276">
              <w:marLeft w:val="0"/>
              <w:marRight w:val="0"/>
              <w:marTop w:val="0"/>
              <w:marBottom w:val="0"/>
              <w:divBdr>
                <w:top w:val="none" w:sz="0" w:space="0" w:color="auto"/>
                <w:left w:val="none" w:sz="0" w:space="0" w:color="auto"/>
                <w:bottom w:val="none" w:sz="0" w:space="0" w:color="auto"/>
                <w:right w:val="none" w:sz="0" w:space="0" w:color="auto"/>
              </w:divBdr>
              <w:divsChild>
                <w:div w:id="1928340788">
                  <w:marLeft w:val="0"/>
                  <w:marRight w:val="0"/>
                  <w:marTop w:val="0"/>
                  <w:marBottom w:val="0"/>
                  <w:divBdr>
                    <w:top w:val="none" w:sz="0" w:space="0" w:color="auto"/>
                    <w:left w:val="none" w:sz="0" w:space="0" w:color="auto"/>
                    <w:bottom w:val="none" w:sz="0" w:space="0" w:color="auto"/>
                    <w:right w:val="none" w:sz="0" w:space="0" w:color="auto"/>
                  </w:divBdr>
                  <w:divsChild>
                    <w:div w:id="113128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61346">
              <w:marLeft w:val="0"/>
              <w:marRight w:val="0"/>
              <w:marTop w:val="0"/>
              <w:marBottom w:val="0"/>
              <w:divBdr>
                <w:top w:val="none" w:sz="0" w:space="0" w:color="auto"/>
                <w:left w:val="none" w:sz="0" w:space="0" w:color="auto"/>
                <w:bottom w:val="none" w:sz="0" w:space="0" w:color="auto"/>
                <w:right w:val="none" w:sz="0" w:space="0" w:color="auto"/>
              </w:divBdr>
              <w:divsChild>
                <w:div w:id="217518954">
                  <w:marLeft w:val="0"/>
                  <w:marRight w:val="0"/>
                  <w:marTop w:val="0"/>
                  <w:marBottom w:val="0"/>
                  <w:divBdr>
                    <w:top w:val="none" w:sz="0" w:space="0" w:color="auto"/>
                    <w:left w:val="none" w:sz="0" w:space="0" w:color="auto"/>
                    <w:bottom w:val="none" w:sz="0" w:space="0" w:color="auto"/>
                    <w:right w:val="none" w:sz="0" w:space="0" w:color="auto"/>
                  </w:divBdr>
                  <w:divsChild>
                    <w:div w:id="150971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553149">
              <w:marLeft w:val="0"/>
              <w:marRight w:val="0"/>
              <w:marTop w:val="0"/>
              <w:marBottom w:val="0"/>
              <w:divBdr>
                <w:top w:val="none" w:sz="0" w:space="0" w:color="auto"/>
                <w:left w:val="none" w:sz="0" w:space="0" w:color="auto"/>
                <w:bottom w:val="none" w:sz="0" w:space="0" w:color="auto"/>
                <w:right w:val="none" w:sz="0" w:space="0" w:color="auto"/>
              </w:divBdr>
              <w:divsChild>
                <w:div w:id="1897012628">
                  <w:marLeft w:val="0"/>
                  <w:marRight w:val="0"/>
                  <w:marTop w:val="0"/>
                  <w:marBottom w:val="0"/>
                  <w:divBdr>
                    <w:top w:val="none" w:sz="0" w:space="0" w:color="auto"/>
                    <w:left w:val="none" w:sz="0" w:space="0" w:color="auto"/>
                    <w:bottom w:val="none" w:sz="0" w:space="0" w:color="auto"/>
                    <w:right w:val="none" w:sz="0" w:space="0" w:color="auto"/>
                  </w:divBdr>
                  <w:divsChild>
                    <w:div w:id="13645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88320">
              <w:marLeft w:val="0"/>
              <w:marRight w:val="0"/>
              <w:marTop w:val="0"/>
              <w:marBottom w:val="0"/>
              <w:divBdr>
                <w:top w:val="none" w:sz="0" w:space="0" w:color="auto"/>
                <w:left w:val="none" w:sz="0" w:space="0" w:color="auto"/>
                <w:bottom w:val="none" w:sz="0" w:space="0" w:color="auto"/>
                <w:right w:val="none" w:sz="0" w:space="0" w:color="auto"/>
              </w:divBdr>
              <w:divsChild>
                <w:div w:id="311715953">
                  <w:marLeft w:val="0"/>
                  <w:marRight w:val="0"/>
                  <w:marTop w:val="0"/>
                  <w:marBottom w:val="0"/>
                  <w:divBdr>
                    <w:top w:val="none" w:sz="0" w:space="0" w:color="auto"/>
                    <w:left w:val="none" w:sz="0" w:space="0" w:color="auto"/>
                    <w:bottom w:val="none" w:sz="0" w:space="0" w:color="auto"/>
                    <w:right w:val="none" w:sz="0" w:space="0" w:color="auto"/>
                  </w:divBdr>
                  <w:divsChild>
                    <w:div w:id="207153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744719">
              <w:marLeft w:val="0"/>
              <w:marRight w:val="0"/>
              <w:marTop w:val="0"/>
              <w:marBottom w:val="0"/>
              <w:divBdr>
                <w:top w:val="none" w:sz="0" w:space="0" w:color="auto"/>
                <w:left w:val="none" w:sz="0" w:space="0" w:color="auto"/>
                <w:bottom w:val="none" w:sz="0" w:space="0" w:color="auto"/>
                <w:right w:val="none" w:sz="0" w:space="0" w:color="auto"/>
              </w:divBdr>
              <w:divsChild>
                <w:div w:id="1628003260">
                  <w:marLeft w:val="0"/>
                  <w:marRight w:val="0"/>
                  <w:marTop w:val="0"/>
                  <w:marBottom w:val="0"/>
                  <w:divBdr>
                    <w:top w:val="none" w:sz="0" w:space="0" w:color="auto"/>
                    <w:left w:val="none" w:sz="0" w:space="0" w:color="auto"/>
                    <w:bottom w:val="none" w:sz="0" w:space="0" w:color="auto"/>
                    <w:right w:val="none" w:sz="0" w:space="0" w:color="auto"/>
                  </w:divBdr>
                  <w:divsChild>
                    <w:div w:id="194572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750503">
              <w:marLeft w:val="0"/>
              <w:marRight w:val="0"/>
              <w:marTop w:val="0"/>
              <w:marBottom w:val="0"/>
              <w:divBdr>
                <w:top w:val="none" w:sz="0" w:space="0" w:color="auto"/>
                <w:left w:val="none" w:sz="0" w:space="0" w:color="auto"/>
                <w:bottom w:val="none" w:sz="0" w:space="0" w:color="auto"/>
                <w:right w:val="none" w:sz="0" w:space="0" w:color="auto"/>
              </w:divBdr>
              <w:divsChild>
                <w:div w:id="513107944">
                  <w:marLeft w:val="0"/>
                  <w:marRight w:val="0"/>
                  <w:marTop w:val="0"/>
                  <w:marBottom w:val="0"/>
                  <w:divBdr>
                    <w:top w:val="none" w:sz="0" w:space="0" w:color="auto"/>
                    <w:left w:val="none" w:sz="0" w:space="0" w:color="auto"/>
                    <w:bottom w:val="none" w:sz="0" w:space="0" w:color="auto"/>
                    <w:right w:val="none" w:sz="0" w:space="0" w:color="auto"/>
                  </w:divBdr>
                  <w:divsChild>
                    <w:div w:id="6581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881642">
              <w:marLeft w:val="0"/>
              <w:marRight w:val="0"/>
              <w:marTop w:val="0"/>
              <w:marBottom w:val="0"/>
              <w:divBdr>
                <w:top w:val="none" w:sz="0" w:space="0" w:color="auto"/>
                <w:left w:val="none" w:sz="0" w:space="0" w:color="auto"/>
                <w:bottom w:val="none" w:sz="0" w:space="0" w:color="auto"/>
                <w:right w:val="none" w:sz="0" w:space="0" w:color="auto"/>
              </w:divBdr>
              <w:divsChild>
                <w:div w:id="1874228895">
                  <w:marLeft w:val="0"/>
                  <w:marRight w:val="0"/>
                  <w:marTop w:val="0"/>
                  <w:marBottom w:val="0"/>
                  <w:divBdr>
                    <w:top w:val="none" w:sz="0" w:space="0" w:color="auto"/>
                    <w:left w:val="none" w:sz="0" w:space="0" w:color="auto"/>
                    <w:bottom w:val="none" w:sz="0" w:space="0" w:color="auto"/>
                    <w:right w:val="none" w:sz="0" w:space="0" w:color="auto"/>
                  </w:divBdr>
                  <w:divsChild>
                    <w:div w:id="206182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52972">
              <w:marLeft w:val="0"/>
              <w:marRight w:val="0"/>
              <w:marTop w:val="0"/>
              <w:marBottom w:val="0"/>
              <w:divBdr>
                <w:top w:val="none" w:sz="0" w:space="0" w:color="auto"/>
                <w:left w:val="none" w:sz="0" w:space="0" w:color="auto"/>
                <w:bottom w:val="none" w:sz="0" w:space="0" w:color="auto"/>
                <w:right w:val="none" w:sz="0" w:space="0" w:color="auto"/>
              </w:divBdr>
              <w:divsChild>
                <w:div w:id="502547446">
                  <w:marLeft w:val="0"/>
                  <w:marRight w:val="0"/>
                  <w:marTop w:val="0"/>
                  <w:marBottom w:val="0"/>
                  <w:divBdr>
                    <w:top w:val="none" w:sz="0" w:space="0" w:color="auto"/>
                    <w:left w:val="none" w:sz="0" w:space="0" w:color="auto"/>
                    <w:bottom w:val="none" w:sz="0" w:space="0" w:color="auto"/>
                    <w:right w:val="none" w:sz="0" w:space="0" w:color="auto"/>
                  </w:divBdr>
                  <w:divsChild>
                    <w:div w:id="11874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581054">
              <w:marLeft w:val="0"/>
              <w:marRight w:val="0"/>
              <w:marTop w:val="0"/>
              <w:marBottom w:val="0"/>
              <w:divBdr>
                <w:top w:val="none" w:sz="0" w:space="0" w:color="auto"/>
                <w:left w:val="none" w:sz="0" w:space="0" w:color="auto"/>
                <w:bottom w:val="none" w:sz="0" w:space="0" w:color="auto"/>
                <w:right w:val="none" w:sz="0" w:space="0" w:color="auto"/>
              </w:divBdr>
              <w:divsChild>
                <w:div w:id="783615492">
                  <w:marLeft w:val="0"/>
                  <w:marRight w:val="0"/>
                  <w:marTop w:val="0"/>
                  <w:marBottom w:val="0"/>
                  <w:divBdr>
                    <w:top w:val="none" w:sz="0" w:space="0" w:color="auto"/>
                    <w:left w:val="none" w:sz="0" w:space="0" w:color="auto"/>
                    <w:bottom w:val="none" w:sz="0" w:space="0" w:color="auto"/>
                    <w:right w:val="none" w:sz="0" w:space="0" w:color="auto"/>
                  </w:divBdr>
                  <w:divsChild>
                    <w:div w:id="99523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108815">
              <w:marLeft w:val="0"/>
              <w:marRight w:val="0"/>
              <w:marTop w:val="0"/>
              <w:marBottom w:val="0"/>
              <w:divBdr>
                <w:top w:val="none" w:sz="0" w:space="0" w:color="auto"/>
                <w:left w:val="none" w:sz="0" w:space="0" w:color="auto"/>
                <w:bottom w:val="none" w:sz="0" w:space="0" w:color="auto"/>
                <w:right w:val="none" w:sz="0" w:space="0" w:color="auto"/>
              </w:divBdr>
              <w:divsChild>
                <w:div w:id="143817555">
                  <w:marLeft w:val="0"/>
                  <w:marRight w:val="0"/>
                  <w:marTop w:val="0"/>
                  <w:marBottom w:val="0"/>
                  <w:divBdr>
                    <w:top w:val="none" w:sz="0" w:space="0" w:color="auto"/>
                    <w:left w:val="none" w:sz="0" w:space="0" w:color="auto"/>
                    <w:bottom w:val="none" w:sz="0" w:space="0" w:color="auto"/>
                    <w:right w:val="none" w:sz="0" w:space="0" w:color="auto"/>
                  </w:divBdr>
                  <w:divsChild>
                    <w:div w:id="155728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761813">
              <w:marLeft w:val="0"/>
              <w:marRight w:val="0"/>
              <w:marTop w:val="0"/>
              <w:marBottom w:val="0"/>
              <w:divBdr>
                <w:top w:val="none" w:sz="0" w:space="0" w:color="auto"/>
                <w:left w:val="none" w:sz="0" w:space="0" w:color="auto"/>
                <w:bottom w:val="none" w:sz="0" w:space="0" w:color="auto"/>
                <w:right w:val="none" w:sz="0" w:space="0" w:color="auto"/>
              </w:divBdr>
              <w:divsChild>
                <w:div w:id="965426399">
                  <w:marLeft w:val="0"/>
                  <w:marRight w:val="0"/>
                  <w:marTop w:val="0"/>
                  <w:marBottom w:val="0"/>
                  <w:divBdr>
                    <w:top w:val="none" w:sz="0" w:space="0" w:color="auto"/>
                    <w:left w:val="none" w:sz="0" w:space="0" w:color="auto"/>
                    <w:bottom w:val="none" w:sz="0" w:space="0" w:color="auto"/>
                    <w:right w:val="none" w:sz="0" w:space="0" w:color="auto"/>
                  </w:divBdr>
                  <w:divsChild>
                    <w:div w:id="173796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377775">
              <w:marLeft w:val="0"/>
              <w:marRight w:val="0"/>
              <w:marTop w:val="0"/>
              <w:marBottom w:val="0"/>
              <w:divBdr>
                <w:top w:val="none" w:sz="0" w:space="0" w:color="auto"/>
                <w:left w:val="none" w:sz="0" w:space="0" w:color="auto"/>
                <w:bottom w:val="none" w:sz="0" w:space="0" w:color="auto"/>
                <w:right w:val="none" w:sz="0" w:space="0" w:color="auto"/>
              </w:divBdr>
              <w:divsChild>
                <w:div w:id="1665163129">
                  <w:marLeft w:val="0"/>
                  <w:marRight w:val="0"/>
                  <w:marTop w:val="0"/>
                  <w:marBottom w:val="0"/>
                  <w:divBdr>
                    <w:top w:val="none" w:sz="0" w:space="0" w:color="auto"/>
                    <w:left w:val="none" w:sz="0" w:space="0" w:color="auto"/>
                    <w:bottom w:val="none" w:sz="0" w:space="0" w:color="auto"/>
                    <w:right w:val="none" w:sz="0" w:space="0" w:color="auto"/>
                  </w:divBdr>
                  <w:divsChild>
                    <w:div w:id="5156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958517">
              <w:marLeft w:val="0"/>
              <w:marRight w:val="0"/>
              <w:marTop w:val="0"/>
              <w:marBottom w:val="0"/>
              <w:divBdr>
                <w:top w:val="none" w:sz="0" w:space="0" w:color="auto"/>
                <w:left w:val="none" w:sz="0" w:space="0" w:color="auto"/>
                <w:bottom w:val="none" w:sz="0" w:space="0" w:color="auto"/>
                <w:right w:val="none" w:sz="0" w:space="0" w:color="auto"/>
              </w:divBdr>
              <w:divsChild>
                <w:div w:id="591938117">
                  <w:marLeft w:val="0"/>
                  <w:marRight w:val="0"/>
                  <w:marTop w:val="0"/>
                  <w:marBottom w:val="0"/>
                  <w:divBdr>
                    <w:top w:val="none" w:sz="0" w:space="0" w:color="auto"/>
                    <w:left w:val="none" w:sz="0" w:space="0" w:color="auto"/>
                    <w:bottom w:val="none" w:sz="0" w:space="0" w:color="auto"/>
                    <w:right w:val="none" w:sz="0" w:space="0" w:color="auto"/>
                  </w:divBdr>
                  <w:divsChild>
                    <w:div w:id="212946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592858">
              <w:marLeft w:val="0"/>
              <w:marRight w:val="0"/>
              <w:marTop w:val="0"/>
              <w:marBottom w:val="0"/>
              <w:divBdr>
                <w:top w:val="none" w:sz="0" w:space="0" w:color="auto"/>
                <w:left w:val="none" w:sz="0" w:space="0" w:color="auto"/>
                <w:bottom w:val="none" w:sz="0" w:space="0" w:color="auto"/>
                <w:right w:val="none" w:sz="0" w:space="0" w:color="auto"/>
              </w:divBdr>
              <w:divsChild>
                <w:div w:id="737244774">
                  <w:marLeft w:val="0"/>
                  <w:marRight w:val="0"/>
                  <w:marTop w:val="0"/>
                  <w:marBottom w:val="0"/>
                  <w:divBdr>
                    <w:top w:val="none" w:sz="0" w:space="0" w:color="auto"/>
                    <w:left w:val="none" w:sz="0" w:space="0" w:color="auto"/>
                    <w:bottom w:val="none" w:sz="0" w:space="0" w:color="auto"/>
                    <w:right w:val="none" w:sz="0" w:space="0" w:color="auto"/>
                  </w:divBdr>
                  <w:divsChild>
                    <w:div w:id="175578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556659">
              <w:marLeft w:val="0"/>
              <w:marRight w:val="0"/>
              <w:marTop w:val="0"/>
              <w:marBottom w:val="0"/>
              <w:divBdr>
                <w:top w:val="none" w:sz="0" w:space="0" w:color="auto"/>
                <w:left w:val="none" w:sz="0" w:space="0" w:color="auto"/>
                <w:bottom w:val="none" w:sz="0" w:space="0" w:color="auto"/>
                <w:right w:val="none" w:sz="0" w:space="0" w:color="auto"/>
              </w:divBdr>
              <w:divsChild>
                <w:div w:id="825164639">
                  <w:marLeft w:val="0"/>
                  <w:marRight w:val="0"/>
                  <w:marTop w:val="0"/>
                  <w:marBottom w:val="0"/>
                  <w:divBdr>
                    <w:top w:val="none" w:sz="0" w:space="0" w:color="auto"/>
                    <w:left w:val="none" w:sz="0" w:space="0" w:color="auto"/>
                    <w:bottom w:val="none" w:sz="0" w:space="0" w:color="auto"/>
                    <w:right w:val="none" w:sz="0" w:space="0" w:color="auto"/>
                  </w:divBdr>
                  <w:divsChild>
                    <w:div w:id="86861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378458">
              <w:marLeft w:val="0"/>
              <w:marRight w:val="0"/>
              <w:marTop w:val="0"/>
              <w:marBottom w:val="0"/>
              <w:divBdr>
                <w:top w:val="none" w:sz="0" w:space="0" w:color="auto"/>
                <w:left w:val="none" w:sz="0" w:space="0" w:color="auto"/>
                <w:bottom w:val="none" w:sz="0" w:space="0" w:color="auto"/>
                <w:right w:val="none" w:sz="0" w:space="0" w:color="auto"/>
              </w:divBdr>
              <w:divsChild>
                <w:div w:id="1338191601">
                  <w:marLeft w:val="0"/>
                  <w:marRight w:val="0"/>
                  <w:marTop w:val="0"/>
                  <w:marBottom w:val="0"/>
                  <w:divBdr>
                    <w:top w:val="none" w:sz="0" w:space="0" w:color="auto"/>
                    <w:left w:val="none" w:sz="0" w:space="0" w:color="auto"/>
                    <w:bottom w:val="none" w:sz="0" w:space="0" w:color="auto"/>
                    <w:right w:val="none" w:sz="0" w:space="0" w:color="auto"/>
                  </w:divBdr>
                  <w:divsChild>
                    <w:div w:id="180626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873181">
              <w:marLeft w:val="0"/>
              <w:marRight w:val="0"/>
              <w:marTop w:val="0"/>
              <w:marBottom w:val="0"/>
              <w:divBdr>
                <w:top w:val="none" w:sz="0" w:space="0" w:color="auto"/>
                <w:left w:val="none" w:sz="0" w:space="0" w:color="auto"/>
                <w:bottom w:val="none" w:sz="0" w:space="0" w:color="auto"/>
                <w:right w:val="none" w:sz="0" w:space="0" w:color="auto"/>
              </w:divBdr>
              <w:divsChild>
                <w:div w:id="258947125">
                  <w:marLeft w:val="0"/>
                  <w:marRight w:val="0"/>
                  <w:marTop w:val="0"/>
                  <w:marBottom w:val="0"/>
                  <w:divBdr>
                    <w:top w:val="none" w:sz="0" w:space="0" w:color="auto"/>
                    <w:left w:val="none" w:sz="0" w:space="0" w:color="auto"/>
                    <w:bottom w:val="none" w:sz="0" w:space="0" w:color="auto"/>
                    <w:right w:val="none" w:sz="0" w:space="0" w:color="auto"/>
                  </w:divBdr>
                  <w:divsChild>
                    <w:div w:id="171226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2928">
              <w:marLeft w:val="0"/>
              <w:marRight w:val="0"/>
              <w:marTop w:val="0"/>
              <w:marBottom w:val="0"/>
              <w:divBdr>
                <w:top w:val="none" w:sz="0" w:space="0" w:color="auto"/>
                <w:left w:val="none" w:sz="0" w:space="0" w:color="auto"/>
                <w:bottom w:val="none" w:sz="0" w:space="0" w:color="auto"/>
                <w:right w:val="none" w:sz="0" w:space="0" w:color="auto"/>
              </w:divBdr>
              <w:divsChild>
                <w:div w:id="1209689114">
                  <w:marLeft w:val="0"/>
                  <w:marRight w:val="0"/>
                  <w:marTop w:val="0"/>
                  <w:marBottom w:val="0"/>
                  <w:divBdr>
                    <w:top w:val="none" w:sz="0" w:space="0" w:color="auto"/>
                    <w:left w:val="none" w:sz="0" w:space="0" w:color="auto"/>
                    <w:bottom w:val="none" w:sz="0" w:space="0" w:color="auto"/>
                    <w:right w:val="none" w:sz="0" w:space="0" w:color="auto"/>
                  </w:divBdr>
                  <w:divsChild>
                    <w:div w:id="2020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766852">
              <w:marLeft w:val="0"/>
              <w:marRight w:val="0"/>
              <w:marTop w:val="0"/>
              <w:marBottom w:val="0"/>
              <w:divBdr>
                <w:top w:val="none" w:sz="0" w:space="0" w:color="auto"/>
                <w:left w:val="none" w:sz="0" w:space="0" w:color="auto"/>
                <w:bottom w:val="none" w:sz="0" w:space="0" w:color="auto"/>
                <w:right w:val="none" w:sz="0" w:space="0" w:color="auto"/>
              </w:divBdr>
              <w:divsChild>
                <w:div w:id="1564633488">
                  <w:marLeft w:val="0"/>
                  <w:marRight w:val="0"/>
                  <w:marTop w:val="0"/>
                  <w:marBottom w:val="0"/>
                  <w:divBdr>
                    <w:top w:val="none" w:sz="0" w:space="0" w:color="auto"/>
                    <w:left w:val="none" w:sz="0" w:space="0" w:color="auto"/>
                    <w:bottom w:val="none" w:sz="0" w:space="0" w:color="auto"/>
                    <w:right w:val="none" w:sz="0" w:space="0" w:color="auto"/>
                  </w:divBdr>
                  <w:divsChild>
                    <w:div w:id="195120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95108">
              <w:marLeft w:val="0"/>
              <w:marRight w:val="0"/>
              <w:marTop w:val="0"/>
              <w:marBottom w:val="0"/>
              <w:divBdr>
                <w:top w:val="none" w:sz="0" w:space="0" w:color="auto"/>
                <w:left w:val="none" w:sz="0" w:space="0" w:color="auto"/>
                <w:bottom w:val="none" w:sz="0" w:space="0" w:color="auto"/>
                <w:right w:val="none" w:sz="0" w:space="0" w:color="auto"/>
              </w:divBdr>
              <w:divsChild>
                <w:div w:id="761025438">
                  <w:marLeft w:val="0"/>
                  <w:marRight w:val="0"/>
                  <w:marTop w:val="0"/>
                  <w:marBottom w:val="0"/>
                  <w:divBdr>
                    <w:top w:val="none" w:sz="0" w:space="0" w:color="auto"/>
                    <w:left w:val="none" w:sz="0" w:space="0" w:color="auto"/>
                    <w:bottom w:val="none" w:sz="0" w:space="0" w:color="auto"/>
                    <w:right w:val="none" w:sz="0" w:space="0" w:color="auto"/>
                  </w:divBdr>
                  <w:divsChild>
                    <w:div w:id="120351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722686">
              <w:marLeft w:val="0"/>
              <w:marRight w:val="0"/>
              <w:marTop w:val="0"/>
              <w:marBottom w:val="0"/>
              <w:divBdr>
                <w:top w:val="none" w:sz="0" w:space="0" w:color="auto"/>
                <w:left w:val="none" w:sz="0" w:space="0" w:color="auto"/>
                <w:bottom w:val="none" w:sz="0" w:space="0" w:color="auto"/>
                <w:right w:val="none" w:sz="0" w:space="0" w:color="auto"/>
              </w:divBdr>
              <w:divsChild>
                <w:div w:id="143206255">
                  <w:marLeft w:val="0"/>
                  <w:marRight w:val="0"/>
                  <w:marTop w:val="0"/>
                  <w:marBottom w:val="0"/>
                  <w:divBdr>
                    <w:top w:val="none" w:sz="0" w:space="0" w:color="auto"/>
                    <w:left w:val="none" w:sz="0" w:space="0" w:color="auto"/>
                    <w:bottom w:val="none" w:sz="0" w:space="0" w:color="auto"/>
                    <w:right w:val="none" w:sz="0" w:space="0" w:color="auto"/>
                  </w:divBdr>
                  <w:divsChild>
                    <w:div w:id="177401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738213">
              <w:marLeft w:val="0"/>
              <w:marRight w:val="0"/>
              <w:marTop w:val="0"/>
              <w:marBottom w:val="0"/>
              <w:divBdr>
                <w:top w:val="none" w:sz="0" w:space="0" w:color="auto"/>
                <w:left w:val="none" w:sz="0" w:space="0" w:color="auto"/>
                <w:bottom w:val="none" w:sz="0" w:space="0" w:color="auto"/>
                <w:right w:val="none" w:sz="0" w:space="0" w:color="auto"/>
              </w:divBdr>
              <w:divsChild>
                <w:div w:id="1979995655">
                  <w:marLeft w:val="0"/>
                  <w:marRight w:val="0"/>
                  <w:marTop w:val="0"/>
                  <w:marBottom w:val="0"/>
                  <w:divBdr>
                    <w:top w:val="none" w:sz="0" w:space="0" w:color="auto"/>
                    <w:left w:val="none" w:sz="0" w:space="0" w:color="auto"/>
                    <w:bottom w:val="none" w:sz="0" w:space="0" w:color="auto"/>
                    <w:right w:val="none" w:sz="0" w:space="0" w:color="auto"/>
                  </w:divBdr>
                  <w:divsChild>
                    <w:div w:id="175724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020503">
              <w:marLeft w:val="0"/>
              <w:marRight w:val="0"/>
              <w:marTop w:val="0"/>
              <w:marBottom w:val="0"/>
              <w:divBdr>
                <w:top w:val="none" w:sz="0" w:space="0" w:color="auto"/>
                <w:left w:val="none" w:sz="0" w:space="0" w:color="auto"/>
                <w:bottom w:val="none" w:sz="0" w:space="0" w:color="auto"/>
                <w:right w:val="none" w:sz="0" w:space="0" w:color="auto"/>
              </w:divBdr>
              <w:divsChild>
                <w:div w:id="2100255339">
                  <w:marLeft w:val="0"/>
                  <w:marRight w:val="0"/>
                  <w:marTop w:val="0"/>
                  <w:marBottom w:val="0"/>
                  <w:divBdr>
                    <w:top w:val="none" w:sz="0" w:space="0" w:color="auto"/>
                    <w:left w:val="none" w:sz="0" w:space="0" w:color="auto"/>
                    <w:bottom w:val="none" w:sz="0" w:space="0" w:color="auto"/>
                    <w:right w:val="none" w:sz="0" w:space="0" w:color="auto"/>
                  </w:divBdr>
                  <w:divsChild>
                    <w:div w:id="186570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252594">
              <w:marLeft w:val="0"/>
              <w:marRight w:val="0"/>
              <w:marTop w:val="0"/>
              <w:marBottom w:val="0"/>
              <w:divBdr>
                <w:top w:val="none" w:sz="0" w:space="0" w:color="auto"/>
                <w:left w:val="none" w:sz="0" w:space="0" w:color="auto"/>
                <w:bottom w:val="none" w:sz="0" w:space="0" w:color="auto"/>
                <w:right w:val="none" w:sz="0" w:space="0" w:color="auto"/>
              </w:divBdr>
              <w:divsChild>
                <w:div w:id="1749033465">
                  <w:marLeft w:val="0"/>
                  <w:marRight w:val="0"/>
                  <w:marTop w:val="0"/>
                  <w:marBottom w:val="0"/>
                  <w:divBdr>
                    <w:top w:val="none" w:sz="0" w:space="0" w:color="auto"/>
                    <w:left w:val="none" w:sz="0" w:space="0" w:color="auto"/>
                    <w:bottom w:val="none" w:sz="0" w:space="0" w:color="auto"/>
                    <w:right w:val="none" w:sz="0" w:space="0" w:color="auto"/>
                  </w:divBdr>
                  <w:divsChild>
                    <w:div w:id="201722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253815">
              <w:marLeft w:val="0"/>
              <w:marRight w:val="0"/>
              <w:marTop w:val="0"/>
              <w:marBottom w:val="0"/>
              <w:divBdr>
                <w:top w:val="none" w:sz="0" w:space="0" w:color="auto"/>
                <w:left w:val="none" w:sz="0" w:space="0" w:color="auto"/>
                <w:bottom w:val="none" w:sz="0" w:space="0" w:color="auto"/>
                <w:right w:val="none" w:sz="0" w:space="0" w:color="auto"/>
              </w:divBdr>
              <w:divsChild>
                <w:div w:id="501505861">
                  <w:marLeft w:val="0"/>
                  <w:marRight w:val="0"/>
                  <w:marTop w:val="0"/>
                  <w:marBottom w:val="0"/>
                  <w:divBdr>
                    <w:top w:val="none" w:sz="0" w:space="0" w:color="auto"/>
                    <w:left w:val="none" w:sz="0" w:space="0" w:color="auto"/>
                    <w:bottom w:val="none" w:sz="0" w:space="0" w:color="auto"/>
                    <w:right w:val="none" w:sz="0" w:space="0" w:color="auto"/>
                  </w:divBdr>
                  <w:divsChild>
                    <w:div w:id="41413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875743">
              <w:marLeft w:val="0"/>
              <w:marRight w:val="0"/>
              <w:marTop w:val="0"/>
              <w:marBottom w:val="0"/>
              <w:divBdr>
                <w:top w:val="none" w:sz="0" w:space="0" w:color="auto"/>
                <w:left w:val="none" w:sz="0" w:space="0" w:color="auto"/>
                <w:bottom w:val="none" w:sz="0" w:space="0" w:color="auto"/>
                <w:right w:val="none" w:sz="0" w:space="0" w:color="auto"/>
              </w:divBdr>
              <w:divsChild>
                <w:div w:id="1307199386">
                  <w:marLeft w:val="0"/>
                  <w:marRight w:val="0"/>
                  <w:marTop w:val="0"/>
                  <w:marBottom w:val="0"/>
                  <w:divBdr>
                    <w:top w:val="none" w:sz="0" w:space="0" w:color="auto"/>
                    <w:left w:val="none" w:sz="0" w:space="0" w:color="auto"/>
                    <w:bottom w:val="none" w:sz="0" w:space="0" w:color="auto"/>
                    <w:right w:val="none" w:sz="0" w:space="0" w:color="auto"/>
                  </w:divBdr>
                  <w:divsChild>
                    <w:div w:id="194584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832618">
              <w:marLeft w:val="0"/>
              <w:marRight w:val="0"/>
              <w:marTop w:val="0"/>
              <w:marBottom w:val="0"/>
              <w:divBdr>
                <w:top w:val="none" w:sz="0" w:space="0" w:color="auto"/>
                <w:left w:val="none" w:sz="0" w:space="0" w:color="auto"/>
                <w:bottom w:val="none" w:sz="0" w:space="0" w:color="auto"/>
                <w:right w:val="none" w:sz="0" w:space="0" w:color="auto"/>
              </w:divBdr>
              <w:divsChild>
                <w:div w:id="1202093871">
                  <w:marLeft w:val="0"/>
                  <w:marRight w:val="0"/>
                  <w:marTop w:val="0"/>
                  <w:marBottom w:val="0"/>
                  <w:divBdr>
                    <w:top w:val="none" w:sz="0" w:space="0" w:color="auto"/>
                    <w:left w:val="none" w:sz="0" w:space="0" w:color="auto"/>
                    <w:bottom w:val="none" w:sz="0" w:space="0" w:color="auto"/>
                    <w:right w:val="none" w:sz="0" w:space="0" w:color="auto"/>
                  </w:divBdr>
                  <w:divsChild>
                    <w:div w:id="73415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877484">
              <w:marLeft w:val="0"/>
              <w:marRight w:val="0"/>
              <w:marTop w:val="0"/>
              <w:marBottom w:val="0"/>
              <w:divBdr>
                <w:top w:val="none" w:sz="0" w:space="0" w:color="auto"/>
                <w:left w:val="none" w:sz="0" w:space="0" w:color="auto"/>
                <w:bottom w:val="none" w:sz="0" w:space="0" w:color="auto"/>
                <w:right w:val="none" w:sz="0" w:space="0" w:color="auto"/>
              </w:divBdr>
              <w:divsChild>
                <w:div w:id="425882545">
                  <w:marLeft w:val="0"/>
                  <w:marRight w:val="0"/>
                  <w:marTop w:val="0"/>
                  <w:marBottom w:val="0"/>
                  <w:divBdr>
                    <w:top w:val="none" w:sz="0" w:space="0" w:color="auto"/>
                    <w:left w:val="none" w:sz="0" w:space="0" w:color="auto"/>
                    <w:bottom w:val="none" w:sz="0" w:space="0" w:color="auto"/>
                    <w:right w:val="none" w:sz="0" w:space="0" w:color="auto"/>
                  </w:divBdr>
                  <w:divsChild>
                    <w:div w:id="196904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083878">
              <w:marLeft w:val="0"/>
              <w:marRight w:val="0"/>
              <w:marTop w:val="0"/>
              <w:marBottom w:val="0"/>
              <w:divBdr>
                <w:top w:val="none" w:sz="0" w:space="0" w:color="auto"/>
                <w:left w:val="none" w:sz="0" w:space="0" w:color="auto"/>
                <w:bottom w:val="none" w:sz="0" w:space="0" w:color="auto"/>
                <w:right w:val="none" w:sz="0" w:space="0" w:color="auto"/>
              </w:divBdr>
              <w:divsChild>
                <w:div w:id="1197039222">
                  <w:marLeft w:val="0"/>
                  <w:marRight w:val="0"/>
                  <w:marTop w:val="0"/>
                  <w:marBottom w:val="0"/>
                  <w:divBdr>
                    <w:top w:val="none" w:sz="0" w:space="0" w:color="auto"/>
                    <w:left w:val="none" w:sz="0" w:space="0" w:color="auto"/>
                    <w:bottom w:val="none" w:sz="0" w:space="0" w:color="auto"/>
                    <w:right w:val="none" w:sz="0" w:space="0" w:color="auto"/>
                  </w:divBdr>
                  <w:divsChild>
                    <w:div w:id="2591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278345">
              <w:marLeft w:val="0"/>
              <w:marRight w:val="0"/>
              <w:marTop w:val="0"/>
              <w:marBottom w:val="0"/>
              <w:divBdr>
                <w:top w:val="none" w:sz="0" w:space="0" w:color="auto"/>
                <w:left w:val="none" w:sz="0" w:space="0" w:color="auto"/>
                <w:bottom w:val="none" w:sz="0" w:space="0" w:color="auto"/>
                <w:right w:val="none" w:sz="0" w:space="0" w:color="auto"/>
              </w:divBdr>
              <w:divsChild>
                <w:div w:id="10034958">
                  <w:marLeft w:val="0"/>
                  <w:marRight w:val="0"/>
                  <w:marTop w:val="0"/>
                  <w:marBottom w:val="0"/>
                  <w:divBdr>
                    <w:top w:val="none" w:sz="0" w:space="0" w:color="auto"/>
                    <w:left w:val="none" w:sz="0" w:space="0" w:color="auto"/>
                    <w:bottom w:val="none" w:sz="0" w:space="0" w:color="auto"/>
                    <w:right w:val="none" w:sz="0" w:space="0" w:color="auto"/>
                  </w:divBdr>
                  <w:divsChild>
                    <w:div w:id="202959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702734">
              <w:marLeft w:val="0"/>
              <w:marRight w:val="0"/>
              <w:marTop w:val="0"/>
              <w:marBottom w:val="0"/>
              <w:divBdr>
                <w:top w:val="none" w:sz="0" w:space="0" w:color="auto"/>
                <w:left w:val="none" w:sz="0" w:space="0" w:color="auto"/>
                <w:bottom w:val="none" w:sz="0" w:space="0" w:color="auto"/>
                <w:right w:val="none" w:sz="0" w:space="0" w:color="auto"/>
              </w:divBdr>
              <w:divsChild>
                <w:div w:id="11032558">
                  <w:marLeft w:val="0"/>
                  <w:marRight w:val="0"/>
                  <w:marTop w:val="0"/>
                  <w:marBottom w:val="0"/>
                  <w:divBdr>
                    <w:top w:val="none" w:sz="0" w:space="0" w:color="auto"/>
                    <w:left w:val="none" w:sz="0" w:space="0" w:color="auto"/>
                    <w:bottom w:val="none" w:sz="0" w:space="0" w:color="auto"/>
                    <w:right w:val="none" w:sz="0" w:space="0" w:color="auto"/>
                  </w:divBdr>
                  <w:divsChild>
                    <w:div w:id="54483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529173">
              <w:marLeft w:val="0"/>
              <w:marRight w:val="0"/>
              <w:marTop w:val="0"/>
              <w:marBottom w:val="0"/>
              <w:divBdr>
                <w:top w:val="none" w:sz="0" w:space="0" w:color="auto"/>
                <w:left w:val="none" w:sz="0" w:space="0" w:color="auto"/>
                <w:bottom w:val="none" w:sz="0" w:space="0" w:color="auto"/>
                <w:right w:val="none" w:sz="0" w:space="0" w:color="auto"/>
              </w:divBdr>
              <w:divsChild>
                <w:div w:id="942372668">
                  <w:marLeft w:val="0"/>
                  <w:marRight w:val="0"/>
                  <w:marTop w:val="0"/>
                  <w:marBottom w:val="0"/>
                  <w:divBdr>
                    <w:top w:val="none" w:sz="0" w:space="0" w:color="auto"/>
                    <w:left w:val="none" w:sz="0" w:space="0" w:color="auto"/>
                    <w:bottom w:val="none" w:sz="0" w:space="0" w:color="auto"/>
                    <w:right w:val="none" w:sz="0" w:space="0" w:color="auto"/>
                  </w:divBdr>
                  <w:divsChild>
                    <w:div w:id="65884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075417">
              <w:marLeft w:val="0"/>
              <w:marRight w:val="0"/>
              <w:marTop w:val="0"/>
              <w:marBottom w:val="0"/>
              <w:divBdr>
                <w:top w:val="none" w:sz="0" w:space="0" w:color="auto"/>
                <w:left w:val="none" w:sz="0" w:space="0" w:color="auto"/>
                <w:bottom w:val="none" w:sz="0" w:space="0" w:color="auto"/>
                <w:right w:val="none" w:sz="0" w:space="0" w:color="auto"/>
              </w:divBdr>
              <w:divsChild>
                <w:div w:id="366495318">
                  <w:marLeft w:val="0"/>
                  <w:marRight w:val="0"/>
                  <w:marTop w:val="0"/>
                  <w:marBottom w:val="0"/>
                  <w:divBdr>
                    <w:top w:val="none" w:sz="0" w:space="0" w:color="auto"/>
                    <w:left w:val="none" w:sz="0" w:space="0" w:color="auto"/>
                    <w:bottom w:val="none" w:sz="0" w:space="0" w:color="auto"/>
                    <w:right w:val="none" w:sz="0" w:space="0" w:color="auto"/>
                  </w:divBdr>
                  <w:divsChild>
                    <w:div w:id="138525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90377">
              <w:marLeft w:val="0"/>
              <w:marRight w:val="0"/>
              <w:marTop w:val="0"/>
              <w:marBottom w:val="0"/>
              <w:divBdr>
                <w:top w:val="none" w:sz="0" w:space="0" w:color="auto"/>
                <w:left w:val="none" w:sz="0" w:space="0" w:color="auto"/>
                <w:bottom w:val="none" w:sz="0" w:space="0" w:color="auto"/>
                <w:right w:val="none" w:sz="0" w:space="0" w:color="auto"/>
              </w:divBdr>
              <w:divsChild>
                <w:div w:id="1534876348">
                  <w:marLeft w:val="0"/>
                  <w:marRight w:val="0"/>
                  <w:marTop w:val="0"/>
                  <w:marBottom w:val="0"/>
                  <w:divBdr>
                    <w:top w:val="none" w:sz="0" w:space="0" w:color="auto"/>
                    <w:left w:val="none" w:sz="0" w:space="0" w:color="auto"/>
                    <w:bottom w:val="none" w:sz="0" w:space="0" w:color="auto"/>
                    <w:right w:val="none" w:sz="0" w:space="0" w:color="auto"/>
                  </w:divBdr>
                  <w:divsChild>
                    <w:div w:id="4680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913525">
              <w:marLeft w:val="0"/>
              <w:marRight w:val="0"/>
              <w:marTop w:val="0"/>
              <w:marBottom w:val="0"/>
              <w:divBdr>
                <w:top w:val="none" w:sz="0" w:space="0" w:color="auto"/>
                <w:left w:val="none" w:sz="0" w:space="0" w:color="auto"/>
                <w:bottom w:val="none" w:sz="0" w:space="0" w:color="auto"/>
                <w:right w:val="none" w:sz="0" w:space="0" w:color="auto"/>
              </w:divBdr>
              <w:divsChild>
                <w:div w:id="1313872961">
                  <w:marLeft w:val="0"/>
                  <w:marRight w:val="0"/>
                  <w:marTop w:val="0"/>
                  <w:marBottom w:val="0"/>
                  <w:divBdr>
                    <w:top w:val="none" w:sz="0" w:space="0" w:color="auto"/>
                    <w:left w:val="none" w:sz="0" w:space="0" w:color="auto"/>
                    <w:bottom w:val="none" w:sz="0" w:space="0" w:color="auto"/>
                    <w:right w:val="none" w:sz="0" w:space="0" w:color="auto"/>
                  </w:divBdr>
                  <w:divsChild>
                    <w:div w:id="62732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975663">
              <w:marLeft w:val="0"/>
              <w:marRight w:val="0"/>
              <w:marTop w:val="0"/>
              <w:marBottom w:val="0"/>
              <w:divBdr>
                <w:top w:val="none" w:sz="0" w:space="0" w:color="auto"/>
                <w:left w:val="none" w:sz="0" w:space="0" w:color="auto"/>
                <w:bottom w:val="none" w:sz="0" w:space="0" w:color="auto"/>
                <w:right w:val="none" w:sz="0" w:space="0" w:color="auto"/>
              </w:divBdr>
              <w:divsChild>
                <w:div w:id="1468890811">
                  <w:marLeft w:val="0"/>
                  <w:marRight w:val="0"/>
                  <w:marTop w:val="0"/>
                  <w:marBottom w:val="0"/>
                  <w:divBdr>
                    <w:top w:val="none" w:sz="0" w:space="0" w:color="auto"/>
                    <w:left w:val="none" w:sz="0" w:space="0" w:color="auto"/>
                    <w:bottom w:val="none" w:sz="0" w:space="0" w:color="auto"/>
                    <w:right w:val="none" w:sz="0" w:space="0" w:color="auto"/>
                  </w:divBdr>
                  <w:divsChild>
                    <w:div w:id="13264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885242">
              <w:marLeft w:val="0"/>
              <w:marRight w:val="0"/>
              <w:marTop w:val="0"/>
              <w:marBottom w:val="0"/>
              <w:divBdr>
                <w:top w:val="none" w:sz="0" w:space="0" w:color="auto"/>
                <w:left w:val="none" w:sz="0" w:space="0" w:color="auto"/>
                <w:bottom w:val="none" w:sz="0" w:space="0" w:color="auto"/>
                <w:right w:val="none" w:sz="0" w:space="0" w:color="auto"/>
              </w:divBdr>
              <w:divsChild>
                <w:div w:id="521823466">
                  <w:marLeft w:val="0"/>
                  <w:marRight w:val="0"/>
                  <w:marTop w:val="0"/>
                  <w:marBottom w:val="0"/>
                  <w:divBdr>
                    <w:top w:val="none" w:sz="0" w:space="0" w:color="auto"/>
                    <w:left w:val="none" w:sz="0" w:space="0" w:color="auto"/>
                    <w:bottom w:val="none" w:sz="0" w:space="0" w:color="auto"/>
                    <w:right w:val="none" w:sz="0" w:space="0" w:color="auto"/>
                  </w:divBdr>
                  <w:divsChild>
                    <w:div w:id="159331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14785">
              <w:marLeft w:val="0"/>
              <w:marRight w:val="0"/>
              <w:marTop w:val="0"/>
              <w:marBottom w:val="0"/>
              <w:divBdr>
                <w:top w:val="none" w:sz="0" w:space="0" w:color="auto"/>
                <w:left w:val="none" w:sz="0" w:space="0" w:color="auto"/>
                <w:bottom w:val="none" w:sz="0" w:space="0" w:color="auto"/>
                <w:right w:val="none" w:sz="0" w:space="0" w:color="auto"/>
              </w:divBdr>
              <w:divsChild>
                <w:div w:id="703095598">
                  <w:marLeft w:val="0"/>
                  <w:marRight w:val="0"/>
                  <w:marTop w:val="0"/>
                  <w:marBottom w:val="0"/>
                  <w:divBdr>
                    <w:top w:val="none" w:sz="0" w:space="0" w:color="auto"/>
                    <w:left w:val="none" w:sz="0" w:space="0" w:color="auto"/>
                    <w:bottom w:val="none" w:sz="0" w:space="0" w:color="auto"/>
                    <w:right w:val="none" w:sz="0" w:space="0" w:color="auto"/>
                  </w:divBdr>
                  <w:divsChild>
                    <w:div w:id="136020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6398">
              <w:marLeft w:val="0"/>
              <w:marRight w:val="0"/>
              <w:marTop w:val="0"/>
              <w:marBottom w:val="0"/>
              <w:divBdr>
                <w:top w:val="none" w:sz="0" w:space="0" w:color="auto"/>
                <w:left w:val="none" w:sz="0" w:space="0" w:color="auto"/>
                <w:bottom w:val="none" w:sz="0" w:space="0" w:color="auto"/>
                <w:right w:val="none" w:sz="0" w:space="0" w:color="auto"/>
              </w:divBdr>
              <w:divsChild>
                <w:div w:id="1382754407">
                  <w:marLeft w:val="0"/>
                  <w:marRight w:val="0"/>
                  <w:marTop w:val="0"/>
                  <w:marBottom w:val="0"/>
                  <w:divBdr>
                    <w:top w:val="none" w:sz="0" w:space="0" w:color="auto"/>
                    <w:left w:val="none" w:sz="0" w:space="0" w:color="auto"/>
                    <w:bottom w:val="none" w:sz="0" w:space="0" w:color="auto"/>
                    <w:right w:val="none" w:sz="0" w:space="0" w:color="auto"/>
                  </w:divBdr>
                  <w:divsChild>
                    <w:div w:id="139338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968266">
              <w:marLeft w:val="0"/>
              <w:marRight w:val="0"/>
              <w:marTop w:val="0"/>
              <w:marBottom w:val="0"/>
              <w:divBdr>
                <w:top w:val="none" w:sz="0" w:space="0" w:color="auto"/>
                <w:left w:val="none" w:sz="0" w:space="0" w:color="auto"/>
                <w:bottom w:val="none" w:sz="0" w:space="0" w:color="auto"/>
                <w:right w:val="none" w:sz="0" w:space="0" w:color="auto"/>
              </w:divBdr>
              <w:divsChild>
                <w:div w:id="205142660">
                  <w:marLeft w:val="0"/>
                  <w:marRight w:val="0"/>
                  <w:marTop w:val="0"/>
                  <w:marBottom w:val="0"/>
                  <w:divBdr>
                    <w:top w:val="none" w:sz="0" w:space="0" w:color="auto"/>
                    <w:left w:val="none" w:sz="0" w:space="0" w:color="auto"/>
                    <w:bottom w:val="none" w:sz="0" w:space="0" w:color="auto"/>
                    <w:right w:val="none" w:sz="0" w:space="0" w:color="auto"/>
                  </w:divBdr>
                  <w:divsChild>
                    <w:div w:id="5738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674506">
              <w:marLeft w:val="0"/>
              <w:marRight w:val="0"/>
              <w:marTop w:val="0"/>
              <w:marBottom w:val="0"/>
              <w:divBdr>
                <w:top w:val="none" w:sz="0" w:space="0" w:color="auto"/>
                <w:left w:val="none" w:sz="0" w:space="0" w:color="auto"/>
                <w:bottom w:val="none" w:sz="0" w:space="0" w:color="auto"/>
                <w:right w:val="none" w:sz="0" w:space="0" w:color="auto"/>
              </w:divBdr>
              <w:divsChild>
                <w:div w:id="2019581735">
                  <w:marLeft w:val="0"/>
                  <w:marRight w:val="0"/>
                  <w:marTop w:val="0"/>
                  <w:marBottom w:val="0"/>
                  <w:divBdr>
                    <w:top w:val="none" w:sz="0" w:space="0" w:color="auto"/>
                    <w:left w:val="none" w:sz="0" w:space="0" w:color="auto"/>
                    <w:bottom w:val="none" w:sz="0" w:space="0" w:color="auto"/>
                    <w:right w:val="none" w:sz="0" w:space="0" w:color="auto"/>
                  </w:divBdr>
                  <w:divsChild>
                    <w:div w:id="81398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n.wikipedia.org/wiki/ACPO" TargetMode="External"/><Relationship Id="rId117" Type="http://schemas.openxmlformats.org/officeDocument/2006/relationships/theme" Target="theme/theme1.xml"/><Relationship Id="rId21" Type="http://schemas.openxmlformats.org/officeDocument/2006/relationships/hyperlink" Target="https://www.youtube.com/watch?v=9JEYOwg4qUw" TargetMode="External"/><Relationship Id="rId42" Type="http://schemas.openxmlformats.org/officeDocument/2006/relationships/hyperlink" Target="https://www.europol.europa.eu/newsroom/news/does-crime-still-pay" TargetMode="External"/><Relationship Id="rId47" Type="http://schemas.openxmlformats.org/officeDocument/2006/relationships/hyperlink" Target="https://dictionary.cambridge.org/dictionary/english/intend" TargetMode="External"/><Relationship Id="rId63" Type="http://schemas.openxmlformats.org/officeDocument/2006/relationships/hyperlink" Target="https://eur-lex.europa.eu/legal-content/EN/TXT/PDF/?uri=CELEX:32018L0843&amp;from=EN" TargetMode="External"/><Relationship Id="rId68" Type="http://schemas.openxmlformats.org/officeDocument/2006/relationships/hyperlink" Target="https://audiovisual.ec.europa.eu/en/video/I-173153" TargetMode="External"/><Relationship Id="rId84" Type="http://schemas.openxmlformats.org/officeDocument/2006/relationships/hyperlink" Target="https://en.wikipedia.org/wiki/Counterfeit_money" TargetMode="External"/><Relationship Id="rId89" Type="http://schemas.openxmlformats.org/officeDocument/2006/relationships/hyperlink" Target="http://www.ont.es/publicaciones/Documents/OrganTrafficking_study.pdf" TargetMode="External"/><Relationship Id="rId112" Type="http://schemas.openxmlformats.org/officeDocument/2006/relationships/image" Target="media/image21.jpeg"/><Relationship Id="rId16" Type="http://schemas.openxmlformats.org/officeDocument/2006/relationships/hyperlink" Target="https://rm.coe.int/judicial-systems-of-the-european-union-countries-analysis-of-data-by-t/1680788280" TargetMode="External"/><Relationship Id="rId107" Type="http://schemas.openxmlformats.org/officeDocument/2006/relationships/image" Target="media/image16.png"/><Relationship Id="rId11" Type="http://schemas.openxmlformats.org/officeDocument/2006/relationships/hyperlink" Target="https://eur-lex.europa.eu/legal-content/EN/TXT/PDF/?uri=CELEX:52014XG1211(01)&amp;from=ET)" TargetMode="External"/><Relationship Id="rId32" Type="http://schemas.openxmlformats.org/officeDocument/2006/relationships/hyperlink" Target="https://e-justice.europa.eu/content_european_arrest_warrant-90-en.do" TargetMode="External"/><Relationship Id="rId37" Type="http://schemas.openxmlformats.org/officeDocument/2006/relationships/hyperlink" Target="https://rm.coe.int/16806f3dfd" TargetMode="External"/><Relationship Id="rId53" Type="http://schemas.openxmlformats.org/officeDocument/2006/relationships/hyperlink" Target="https://dictionary.cambridge.org/dictionary/english/especially" TargetMode="External"/><Relationship Id="rId58" Type="http://schemas.openxmlformats.org/officeDocument/2006/relationships/hyperlink" Target="https://dictionary.cambridge.org/dictionary/english/cheat" TargetMode="External"/><Relationship Id="rId74" Type="http://schemas.openxmlformats.org/officeDocument/2006/relationships/hyperlink" Target="http://en.wikipedia.org/wiki/MLA" TargetMode="External"/><Relationship Id="rId79" Type="http://schemas.openxmlformats.org/officeDocument/2006/relationships/hyperlink" Target="https://www.un.org/ruleoflaw/files/n0454282.pdf" TargetMode="External"/><Relationship Id="rId102" Type="http://schemas.openxmlformats.org/officeDocument/2006/relationships/image" Target="media/image11.png"/><Relationship Id="rId5" Type="http://schemas.openxmlformats.org/officeDocument/2006/relationships/webSettings" Target="webSettings.xml"/><Relationship Id="rId90" Type="http://schemas.openxmlformats.org/officeDocument/2006/relationships/hyperlink" Target="https://www.oxfordlearnersdictionaries.com/definition/english/hostage-taking" TargetMode="External"/><Relationship Id="rId95" Type="http://schemas.openxmlformats.org/officeDocument/2006/relationships/hyperlink" Target="https://www.watts-gregory.co.uk/free-advice-centre/Money_Laundering_and_the_Proceeds_of_Crime.html" TargetMode="External"/><Relationship Id="rId22" Type="http://schemas.openxmlformats.org/officeDocument/2006/relationships/hyperlink" Target="http://www.parliamentlive.tv/Main/Player.aspx?meetingId=6498" TargetMode="External"/><Relationship Id="rId27" Type="http://schemas.openxmlformats.org/officeDocument/2006/relationships/hyperlink" Target="https://www.ejn-crimjust.europa.eu/ejnupload/News/HANDBOOK-909-EN_TXT.pdf" TargetMode="External"/><Relationship Id="rId43" Type="http://schemas.openxmlformats.org/officeDocument/2006/relationships/image" Target="media/image6.jpeg"/><Relationship Id="rId48" Type="http://schemas.openxmlformats.org/officeDocument/2006/relationships/hyperlink" Target="https://dictionary.cambridge.org/dictionary/english/start" TargetMode="External"/><Relationship Id="rId64" Type="http://schemas.openxmlformats.org/officeDocument/2006/relationships/hyperlink" Target="https://www.coe.int/en/web/conventions/full-list/-/conventions/rms/09000016800656ce" TargetMode="External"/><Relationship Id="rId69" Type="http://schemas.openxmlformats.org/officeDocument/2006/relationships/hyperlink" Target="https://www.ejn-crimjust.europa.eu/ejn/libdocumentproperties/EN/3155" TargetMode="External"/><Relationship Id="rId113" Type="http://schemas.openxmlformats.org/officeDocument/2006/relationships/image" Target="media/image22.jpeg"/><Relationship Id="rId80" Type="http://schemas.openxmlformats.org/officeDocument/2006/relationships/hyperlink" Target="https://legal-dictionary.thefreedictionary.com/fraud" TargetMode="External"/><Relationship Id="rId85" Type="http://schemas.openxmlformats.org/officeDocument/2006/relationships/hyperlink" Target="https://dictionary.cambridge.org/dictionary/english/arson" TargetMode="External"/><Relationship Id="rId12" Type="http://schemas.openxmlformats.org/officeDocument/2006/relationships/hyperlink" Target="https://e-justice.europa.eu/content_the_european_judicial_training_policy-121-en.do" TargetMode="External"/><Relationship Id="rId17" Type="http://schemas.openxmlformats.org/officeDocument/2006/relationships/hyperlink" Target="https://www.youtube.com/watch?v=KBo3WZsZBH0" TargetMode="External"/><Relationship Id="rId33" Type="http://schemas.openxmlformats.org/officeDocument/2006/relationships/hyperlink" Target="http://www.eurojust.europa.eu/doclibrary/corporate/Infographics/European%20Investigation%20Order/2020-02_European-Investigation-Order.pdf" TargetMode="External"/><Relationship Id="rId38" Type="http://schemas.openxmlformats.org/officeDocument/2006/relationships/hyperlink" Target="https://eur-lex.europa.eu/legal-content/EN/TXT/?uri=celex%3A32008F0947" TargetMode="External"/><Relationship Id="rId59" Type="http://schemas.openxmlformats.org/officeDocument/2006/relationships/hyperlink" Target="http://curia.europa.eu/juris/document/document.jsf?text=&amp;docid=219454&amp;pageIndex=0&amp;doclang=EN&amp;mode=lst&amp;dir=&amp;occ=first&amp;part=1&amp;cid=4649872" TargetMode="External"/><Relationship Id="rId103" Type="http://schemas.openxmlformats.org/officeDocument/2006/relationships/image" Target="media/image12.jpeg"/><Relationship Id="rId108" Type="http://schemas.openxmlformats.org/officeDocument/2006/relationships/image" Target="media/image17.png"/><Relationship Id="rId54" Type="http://schemas.openxmlformats.org/officeDocument/2006/relationships/hyperlink" Target="https://dictionary.cambridge.org/dictionary/english/building" TargetMode="External"/><Relationship Id="rId70" Type="http://schemas.openxmlformats.org/officeDocument/2006/relationships/footer" Target="footer3.xml"/><Relationship Id="rId75" Type="http://schemas.openxmlformats.org/officeDocument/2006/relationships/hyperlink" Target="http://en.wikipedia.org/wiki/The_European" TargetMode="External"/><Relationship Id="rId91" Type="http://schemas.openxmlformats.org/officeDocument/2006/relationships/hyperlink" Target="https://dictionary.cambridge.org/dictionary/english/swindling" TargetMode="External"/><Relationship Id="rId96" Type="http://schemas.openxmlformats.org/officeDocument/2006/relationships/hyperlink" Target="https://dictionary.cambridge.org/dictionary/english/murder"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en.wikipedia.org/wiki/MLA" TargetMode="External"/><Relationship Id="rId28" Type="http://schemas.openxmlformats.org/officeDocument/2006/relationships/footer" Target="footer2.xml"/><Relationship Id="rId49" Type="http://schemas.openxmlformats.org/officeDocument/2006/relationships/hyperlink" Target="https://dictionary.cambridge.org/dictionary/english/fire" TargetMode="External"/><Relationship Id="rId114" Type="http://schemas.openxmlformats.org/officeDocument/2006/relationships/image" Target="media/image23.png"/><Relationship Id="rId10" Type="http://schemas.openxmlformats.org/officeDocument/2006/relationships/image" Target="media/image3.png"/><Relationship Id="rId31" Type="http://schemas.openxmlformats.org/officeDocument/2006/relationships/hyperlink" Target="https://eur-lex.europa.eu/LexUriServ/LexUriServ.do?uri=OJ:C:2000:197:0001:0023:EN:PDF" TargetMode="External"/><Relationship Id="rId44" Type="http://schemas.openxmlformats.org/officeDocument/2006/relationships/image" Target="media/image7.jpeg"/><Relationship Id="rId52" Type="http://schemas.openxmlformats.org/officeDocument/2006/relationships/hyperlink" Target="https://dictionary.cambridge.org/dictionary/english/destroy" TargetMode="External"/><Relationship Id="rId60" Type="http://schemas.openxmlformats.org/officeDocument/2006/relationships/hyperlink" Target="https://eur-lex.europa.eu/legal-content/EN/TXT/?uri=CELEX%3A32008F0909" TargetMode="External"/><Relationship Id="rId65" Type="http://schemas.openxmlformats.org/officeDocument/2006/relationships/hyperlink" Target="https://eur-lex.europa.eu/LexUriServ/LexUriServ.do?uri=OJ:C:2000:197:0001:0023:EN:PDF" TargetMode="External"/><Relationship Id="rId73" Type="http://schemas.openxmlformats.org/officeDocument/2006/relationships/hyperlink" Target="https://eur-lex.europa.eu/legal-content/EN/TXT/PDF/?uri=CELEX:32003F0577&amp;from=EN" TargetMode="External"/><Relationship Id="rId78" Type="http://schemas.openxmlformats.org/officeDocument/2006/relationships/hyperlink" Target="https://www.astra.rs/en/trafficking-human-beings/" TargetMode="External"/><Relationship Id="rId81" Type="http://schemas.openxmlformats.org/officeDocument/2006/relationships/hyperlink" Target="https://www.unodc.org/documents/commissions/CND/Int_Drug_Control_Conventions/Ebook/The_International_Drug_Control_Conventions_E.pdf" TargetMode="External"/><Relationship Id="rId86" Type="http://schemas.openxmlformats.org/officeDocument/2006/relationships/hyperlink" Target="https://legaldictionary.net/extortion/" TargetMode="External"/><Relationship Id="rId94" Type="http://schemas.openxmlformats.org/officeDocument/2006/relationships/hyperlink" Target="https://thelawdictionary.org/sabotage/" TargetMode="External"/><Relationship Id="rId99" Type="http://schemas.openxmlformats.org/officeDocument/2006/relationships/hyperlink" Target="http://www.duhaime.org/LegalDictionary/C/Corruption.aspx" TargetMode="External"/><Relationship Id="rId10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e-justice.europa.eu/content_the_european_judicial_training_policy-121-en.do" TargetMode="External"/><Relationship Id="rId18" Type="http://schemas.openxmlformats.org/officeDocument/2006/relationships/footer" Target="footer1.xml"/><Relationship Id="rId39" Type="http://schemas.openxmlformats.org/officeDocument/2006/relationships/hyperlink" Target="https://eur-lex.europa.eu/legal-content/EN/TXT/?uri=celex%3A32008F0947" TargetMode="External"/><Relationship Id="rId109" Type="http://schemas.openxmlformats.org/officeDocument/2006/relationships/image" Target="media/image18.jpeg"/><Relationship Id="rId34" Type="http://schemas.openxmlformats.org/officeDocument/2006/relationships/hyperlink" Target="https://e-justice.europa.eu/content_european_investigation_order_mutual_legal_assistance_and_joint_investigation_teams-92-en.do" TargetMode="External"/><Relationship Id="rId50" Type="http://schemas.openxmlformats.org/officeDocument/2006/relationships/hyperlink" Target="https://dictionary.cambridge.org/dictionary/english/order" TargetMode="External"/><Relationship Id="rId55" Type="http://schemas.openxmlformats.org/officeDocument/2006/relationships/hyperlink" Target="https://dictionary.cambridge.org/dictionary/english/money" TargetMode="External"/><Relationship Id="rId76" Type="http://schemas.openxmlformats.org/officeDocument/2006/relationships/hyperlink" Target="http://en.wikipedia.org/wiki/EIO" TargetMode="External"/><Relationship Id="rId97" Type="http://schemas.openxmlformats.org/officeDocument/2006/relationships/hyperlink" Target="https://www.merriam-webster.com/legal/kidnapping" TargetMode="External"/><Relationship Id="rId104" Type="http://schemas.openxmlformats.org/officeDocument/2006/relationships/image" Target="media/image13.jpeg"/><Relationship Id="rId7" Type="http://schemas.openxmlformats.org/officeDocument/2006/relationships/endnotes" Target="endnotes.xml"/><Relationship Id="rId71" Type="http://schemas.openxmlformats.org/officeDocument/2006/relationships/hyperlink" Target="http://curia.europa.eu/juris/document/document.jsf;jsessionid=C9BE2F16680A809E253C4384D6843F19?text=&amp;docid=224731&amp;pageIndex=0&amp;doclang=EN&amp;mode=lst&amp;dir=&amp;occ=first&amp;part=1&amp;cid=7576442" TargetMode="External"/><Relationship Id="rId92" Type="http://schemas.openxmlformats.org/officeDocument/2006/relationships/hyperlink" Target="https://www.britannica.com/topic/armed-robbery" TargetMode="External"/><Relationship Id="rId2" Type="http://schemas.openxmlformats.org/officeDocument/2006/relationships/numbering" Target="numbering.xml"/><Relationship Id="rId29" Type="http://schemas.openxmlformats.org/officeDocument/2006/relationships/hyperlink" Target="https://www.youtube.com/watch?v=JIERLmmKCgY" TargetMode="External"/><Relationship Id="rId24" Type="http://schemas.openxmlformats.org/officeDocument/2006/relationships/hyperlink" Target="http://en.wikipedia.org/wiki/The_European" TargetMode="External"/><Relationship Id="rId40" Type="http://schemas.openxmlformats.org/officeDocument/2006/relationships/hyperlink" Target="http://www.euromed-justice-iii.eu/document/eu-2009-council-framework-decision-2009829jha-23-october-2009-application-between-member" TargetMode="External"/><Relationship Id="rId45" Type="http://schemas.openxmlformats.org/officeDocument/2006/relationships/hyperlink" Target="https://eur-lex.europa.eu/legal-content/EN/TXT/?uri=celex%3A42000A0712%2801%29" TargetMode="External"/><Relationship Id="rId66" Type="http://schemas.openxmlformats.org/officeDocument/2006/relationships/image" Target="media/image8.jpeg"/><Relationship Id="rId87" Type="http://schemas.openxmlformats.org/officeDocument/2006/relationships/hyperlink" Target="https://www.cps.gov.uk/legal-guidance/offences-against-person-incorporating-charging-standard" TargetMode="External"/><Relationship Id="rId110" Type="http://schemas.openxmlformats.org/officeDocument/2006/relationships/image" Target="media/image19.jpeg"/><Relationship Id="rId115" Type="http://schemas.openxmlformats.org/officeDocument/2006/relationships/image" Target="media/image24.jpeg"/><Relationship Id="rId61" Type="http://schemas.openxmlformats.org/officeDocument/2006/relationships/hyperlink" Target="https://eur-lex.europa.eu/legal-content/EN/TXT/?uri=celex%3A32008F0947" TargetMode="External"/><Relationship Id="rId82" Type="http://schemas.openxmlformats.org/officeDocument/2006/relationships/hyperlink" Target="http://www.menafatf.org/sites/default/files/Illicit_Trafficking_and_ML_Eng.pdf" TargetMode="External"/><Relationship Id="rId19" Type="http://schemas.openxmlformats.org/officeDocument/2006/relationships/hyperlink" Target="http://www.youtube.com/watch?v=1eg26o5cD3c" TargetMode="External"/><Relationship Id="rId14" Type="http://schemas.openxmlformats.org/officeDocument/2006/relationships/hyperlink" Target="https://rm.coe.int/judicial-systems-of-the-european-union-countries-analysis-of-data-by-t/1680788280" TargetMode="External"/><Relationship Id="rId30" Type="http://schemas.openxmlformats.org/officeDocument/2006/relationships/hyperlink" Target="https://www.coe.int/en/web/conventions/full-list/-/conventions/rms/09000016800656ce" TargetMode="External"/><Relationship Id="rId35" Type="http://schemas.openxmlformats.org/officeDocument/2006/relationships/hyperlink" Target="http://www.eurojust.europa.eu/doclibrary/Eurojust-framework/Casework/Joint%20note%20of%20Eurojust%20and%20the%20EJN%20on%20the%20practical%20application%20of%20the%20European%20Investigation%20Order%20(June%202019)/2019-06-Joint_Note_EJ-EJN_practical_application_EIO.pdf" TargetMode="External"/><Relationship Id="rId56" Type="http://schemas.openxmlformats.org/officeDocument/2006/relationships/hyperlink" Target="https://dictionary.cambridge.org/dictionary/english/dishonestly" TargetMode="External"/><Relationship Id="rId77" Type="http://schemas.openxmlformats.org/officeDocument/2006/relationships/hyperlink" Target="http://en.wikipedia.org/wiki/ACPO" TargetMode="External"/><Relationship Id="rId100" Type="http://schemas.openxmlformats.org/officeDocument/2006/relationships/image" Target="media/image9.jpeg"/><Relationship Id="rId105" Type="http://schemas.openxmlformats.org/officeDocument/2006/relationships/image" Target="media/image14.png"/><Relationship Id="rId8" Type="http://schemas.openxmlformats.org/officeDocument/2006/relationships/image" Target="media/image1.gif"/><Relationship Id="rId51" Type="http://schemas.openxmlformats.org/officeDocument/2006/relationships/hyperlink" Target="https://dictionary.cambridge.org/dictionary/english/damage" TargetMode="External"/><Relationship Id="rId72" Type="http://schemas.openxmlformats.org/officeDocument/2006/relationships/hyperlink" Target="https://eur-lex.europa.eu/legal-content/EN/TXT/PDF/?uri=CELEX:32006F0783&amp;from=EN" TargetMode="External"/><Relationship Id="rId93" Type="http://schemas.openxmlformats.org/officeDocument/2006/relationships/hyperlink" Target="https://www.chicagocriminallawyer.pro/unlawful-restraint.html" TargetMode="External"/><Relationship Id="rId98" Type="http://schemas.openxmlformats.org/officeDocument/2006/relationships/hyperlink" Target="http://hrlibrary.umn.edu/instree/hague1970.html" TargetMode="External"/><Relationship Id="rId3" Type="http://schemas.openxmlformats.org/officeDocument/2006/relationships/styles" Target="styles.xml"/><Relationship Id="rId25" Type="http://schemas.openxmlformats.org/officeDocument/2006/relationships/hyperlink" Target="http://en.wikipedia.org/wiki/EIO" TargetMode="External"/><Relationship Id="rId46" Type="http://schemas.openxmlformats.org/officeDocument/2006/relationships/hyperlink" Target="https://dictionary.cambridge.org/dictionary/english/crime" TargetMode="External"/><Relationship Id="rId67" Type="http://schemas.openxmlformats.org/officeDocument/2006/relationships/hyperlink" Target="https://curia.europa.eu/jcms/upload/docs/application/pdf/2019-05/cp190068en.pdf" TargetMode="External"/><Relationship Id="rId116" Type="http://schemas.openxmlformats.org/officeDocument/2006/relationships/fontTable" Target="fontTable.xml"/><Relationship Id="rId20" Type="http://schemas.openxmlformats.org/officeDocument/2006/relationships/image" Target="media/image4.JPG"/><Relationship Id="rId41" Type="http://schemas.openxmlformats.org/officeDocument/2006/relationships/hyperlink" Target="http://www.diplomatmagazine.eu/2019/02/14/judicial-cooperation-across-borders-crucial-for-successful-confiscation-of-criminal-assets/" TargetMode="External"/><Relationship Id="rId62" Type="http://schemas.openxmlformats.org/officeDocument/2006/relationships/hyperlink" Target="https://eur-lex.europa.eu/legal-content/EN/TXT/PDF/?uri=CELEX%3A32014L0042&amp;qid=1541682532524&amp;from=EN" TargetMode="External"/><Relationship Id="rId83" Type="http://schemas.openxmlformats.org/officeDocument/2006/relationships/hyperlink" Target="https://www.justice.gov/archives/opa/blog/updated-definition-rape" TargetMode="External"/><Relationship Id="rId88" Type="http://schemas.openxmlformats.org/officeDocument/2006/relationships/hyperlink" Target="https://legal-dictionary.thefreedictionary.com/Racketeering" TargetMode="External"/><Relationship Id="rId111" Type="http://schemas.openxmlformats.org/officeDocument/2006/relationships/image" Target="media/image20.jpeg"/><Relationship Id="rId15" Type="http://schemas.openxmlformats.org/officeDocument/2006/relationships/hyperlink" Target="https://rm.coe.int/judicial-systems-of-the-european-union-countries-analysis-of-data-by-t/1680788280" TargetMode="External"/><Relationship Id="rId36" Type="http://schemas.openxmlformats.org/officeDocument/2006/relationships/image" Target="media/image5.jpeg"/><Relationship Id="rId57" Type="http://schemas.openxmlformats.org/officeDocument/2006/relationships/hyperlink" Target="https://dictionary.cambridge.org/dictionary/english/deceive" TargetMode="External"/><Relationship Id="rId106"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A02283-F94B-4266-99C7-9F9D33CB6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127</Pages>
  <Words>36345</Words>
  <Characters>194811</Characters>
  <Application>Microsoft Office Word</Application>
  <DocSecurity>0</DocSecurity>
  <Lines>4058</Lines>
  <Paragraphs>2160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228996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SAMANIEGO FERNANDEZ</dc:creator>
  <cp:keywords/>
  <dc:description/>
  <cp:lastModifiedBy>HP Inc.</cp:lastModifiedBy>
  <cp:revision>23</cp:revision>
  <cp:lastPrinted>2020-12-27T15:45:00Z</cp:lastPrinted>
  <dcterms:created xsi:type="dcterms:W3CDTF">2020-12-27T16:03:00Z</dcterms:created>
  <dcterms:modified xsi:type="dcterms:W3CDTF">2021-01-30T20:07:00Z</dcterms:modified>
</cp:coreProperties>
</file>